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E881" w14:textId="42C3FB90" w:rsidR="00A17931" w:rsidRPr="008E6C0B" w:rsidRDefault="00C77908" w:rsidP="008E6C0B">
      <w:pPr>
        <w:widowControl w:val="0"/>
        <w:spacing w:line="276" w:lineRule="auto"/>
        <w:jc w:val="center"/>
        <w:rPr>
          <w:b/>
          <w:sz w:val="22"/>
          <w:szCs w:val="22"/>
        </w:rPr>
      </w:pPr>
      <w:r w:rsidRPr="008E6C0B">
        <w:rPr>
          <w:b/>
          <w:sz w:val="22"/>
          <w:szCs w:val="22"/>
        </w:rPr>
        <w:t>Техническое задание</w:t>
      </w:r>
    </w:p>
    <w:p w14:paraId="322DB61A" w14:textId="16ED2AA1" w:rsidR="00A5624A" w:rsidRPr="008E6C0B" w:rsidRDefault="00C77908" w:rsidP="008E6C0B">
      <w:pPr>
        <w:widowControl w:val="0"/>
        <w:spacing w:line="276" w:lineRule="auto"/>
        <w:jc w:val="center"/>
        <w:rPr>
          <w:b/>
          <w:sz w:val="22"/>
          <w:szCs w:val="22"/>
        </w:rPr>
      </w:pPr>
      <w:r w:rsidRPr="008E6C0B">
        <w:rPr>
          <w:b/>
          <w:sz w:val="22"/>
          <w:szCs w:val="22"/>
        </w:rPr>
        <w:t xml:space="preserve">на поставку </w:t>
      </w:r>
      <w:r w:rsidR="00DA038D">
        <w:rPr>
          <w:b/>
          <w:sz w:val="22"/>
          <w:szCs w:val="22"/>
        </w:rPr>
        <w:t>п</w:t>
      </w:r>
      <w:r w:rsidR="00DA038D" w:rsidRPr="00DA038D">
        <w:rPr>
          <w:b/>
          <w:sz w:val="22"/>
          <w:szCs w:val="22"/>
        </w:rPr>
        <w:t>ротивопожарно</w:t>
      </w:r>
      <w:r w:rsidR="00DA038D">
        <w:rPr>
          <w:b/>
          <w:sz w:val="22"/>
          <w:szCs w:val="22"/>
        </w:rPr>
        <w:t>го</w:t>
      </w:r>
      <w:r w:rsidR="00DA038D" w:rsidRPr="00DA038D">
        <w:rPr>
          <w:b/>
          <w:sz w:val="22"/>
          <w:szCs w:val="22"/>
        </w:rPr>
        <w:t xml:space="preserve"> снаряжени</w:t>
      </w:r>
      <w:r w:rsidR="00DA038D">
        <w:rPr>
          <w:b/>
          <w:sz w:val="22"/>
          <w:szCs w:val="22"/>
        </w:rPr>
        <w:t>я</w:t>
      </w:r>
      <w:r w:rsidR="00105318" w:rsidRPr="008E6C0B">
        <w:rPr>
          <w:b/>
          <w:sz w:val="22"/>
          <w:szCs w:val="22"/>
        </w:rPr>
        <w:t xml:space="preserve"> </w:t>
      </w:r>
    </w:p>
    <w:p w14:paraId="0C9FE222" w14:textId="7FE46826" w:rsidR="00D72FB8" w:rsidRPr="008E6C0B" w:rsidRDefault="00105318" w:rsidP="008E6C0B">
      <w:pPr>
        <w:widowControl w:val="0"/>
        <w:spacing w:line="276" w:lineRule="auto"/>
        <w:jc w:val="center"/>
        <w:rPr>
          <w:b/>
          <w:sz w:val="22"/>
          <w:szCs w:val="22"/>
        </w:rPr>
      </w:pPr>
      <w:r w:rsidRPr="008E6C0B">
        <w:rPr>
          <w:b/>
          <w:sz w:val="22"/>
          <w:szCs w:val="22"/>
        </w:rPr>
        <w:t xml:space="preserve">для нужд </w:t>
      </w:r>
      <w:r w:rsidR="007E38DB" w:rsidRPr="008E6C0B">
        <w:rPr>
          <w:b/>
          <w:sz w:val="22"/>
          <w:szCs w:val="22"/>
        </w:rPr>
        <w:t>ШИРАЛЕССЕРВИС</w:t>
      </w:r>
    </w:p>
    <w:p w14:paraId="787C7A14" w14:textId="77777777" w:rsidR="008E6C0B" w:rsidRPr="008E6C0B" w:rsidRDefault="008E6C0B" w:rsidP="008E6C0B">
      <w:pPr>
        <w:widowControl w:val="0"/>
        <w:spacing w:line="276" w:lineRule="auto"/>
        <w:jc w:val="center"/>
        <w:rPr>
          <w:b/>
          <w:sz w:val="22"/>
          <w:szCs w:val="22"/>
        </w:rPr>
      </w:pPr>
    </w:p>
    <w:p w14:paraId="30EA1410" w14:textId="19856384" w:rsidR="00A17931" w:rsidRPr="008E6C0B" w:rsidRDefault="00C77908" w:rsidP="008E6C0B">
      <w:pPr>
        <w:widowControl w:val="0"/>
        <w:spacing w:line="276" w:lineRule="auto"/>
        <w:ind w:firstLine="567"/>
        <w:jc w:val="both"/>
        <w:rPr>
          <w:b/>
          <w:sz w:val="22"/>
          <w:szCs w:val="22"/>
        </w:rPr>
      </w:pPr>
      <w:r w:rsidRPr="008E6C0B">
        <w:rPr>
          <w:b/>
          <w:sz w:val="22"/>
          <w:szCs w:val="22"/>
        </w:rPr>
        <w:t xml:space="preserve">1. </w:t>
      </w:r>
      <w:r w:rsidR="00A46CE6" w:rsidRPr="008E6C0B">
        <w:rPr>
          <w:b/>
          <w:sz w:val="22"/>
          <w:szCs w:val="22"/>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r w:rsidRPr="008E6C0B">
        <w:rPr>
          <w:b/>
          <w:sz w:val="22"/>
          <w:szCs w:val="22"/>
        </w:rPr>
        <w:t>:</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992"/>
        <w:gridCol w:w="753"/>
        <w:gridCol w:w="804"/>
        <w:gridCol w:w="5726"/>
      </w:tblGrid>
      <w:tr w:rsidR="005F14C3" w:rsidRPr="008E6C0B" w14:paraId="777595DF" w14:textId="24A80789" w:rsidTr="005F14C3">
        <w:trPr>
          <w:jc w:val="center"/>
        </w:trPr>
        <w:tc>
          <w:tcPr>
            <w:tcW w:w="283" w:type="pct"/>
          </w:tcPr>
          <w:p w14:paraId="1F106502" w14:textId="742ED40D" w:rsidR="00FD348D" w:rsidRPr="008E6C0B" w:rsidRDefault="00FD348D" w:rsidP="008E6C0B">
            <w:pPr>
              <w:widowControl w:val="0"/>
              <w:jc w:val="center"/>
              <w:rPr>
                <w:b/>
                <w:sz w:val="22"/>
                <w:szCs w:val="22"/>
                <w:lang w:eastAsia="ru-RU"/>
              </w:rPr>
            </w:pPr>
            <w:r w:rsidRPr="008E6C0B">
              <w:rPr>
                <w:b/>
                <w:sz w:val="22"/>
                <w:szCs w:val="22"/>
                <w:lang w:eastAsia="ru-RU"/>
              </w:rPr>
              <w:t>№ п/п</w:t>
            </w:r>
          </w:p>
        </w:tc>
        <w:tc>
          <w:tcPr>
            <w:tcW w:w="1013" w:type="pct"/>
          </w:tcPr>
          <w:p w14:paraId="52FFC43C" w14:textId="592A463D" w:rsidR="00FD348D" w:rsidRPr="008E6C0B" w:rsidRDefault="00FD348D" w:rsidP="008E6C0B">
            <w:pPr>
              <w:widowControl w:val="0"/>
              <w:jc w:val="center"/>
              <w:rPr>
                <w:b/>
                <w:sz w:val="22"/>
                <w:szCs w:val="22"/>
                <w:lang w:eastAsia="ru-RU"/>
              </w:rPr>
            </w:pPr>
            <w:r w:rsidRPr="008E6C0B">
              <w:rPr>
                <w:b/>
                <w:sz w:val="22"/>
                <w:szCs w:val="22"/>
                <w:lang w:eastAsia="ru-RU"/>
              </w:rPr>
              <w:t xml:space="preserve">Наименование </w:t>
            </w:r>
          </w:p>
        </w:tc>
        <w:tc>
          <w:tcPr>
            <w:tcW w:w="383" w:type="pct"/>
          </w:tcPr>
          <w:p w14:paraId="4EFA8277" w14:textId="69E35702" w:rsidR="00FD348D" w:rsidRPr="008E6C0B" w:rsidRDefault="00FD348D" w:rsidP="008E6C0B">
            <w:pPr>
              <w:widowControl w:val="0"/>
              <w:jc w:val="center"/>
              <w:rPr>
                <w:b/>
                <w:sz w:val="22"/>
                <w:szCs w:val="22"/>
                <w:lang w:eastAsia="ru-RU"/>
              </w:rPr>
            </w:pPr>
            <w:r w:rsidRPr="008E6C0B">
              <w:rPr>
                <w:b/>
                <w:sz w:val="22"/>
                <w:szCs w:val="22"/>
                <w:lang w:eastAsia="ru-RU"/>
              </w:rPr>
              <w:t>Кол-во</w:t>
            </w:r>
          </w:p>
        </w:tc>
        <w:tc>
          <w:tcPr>
            <w:tcW w:w="409" w:type="pct"/>
          </w:tcPr>
          <w:p w14:paraId="7AABCFF2" w14:textId="61F9B959" w:rsidR="00FD348D" w:rsidRPr="008E6C0B" w:rsidRDefault="00FD348D" w:rsidP="008E6C0B">
            <w:pPr>
              <w:widowControl w:val="0"/>
              <w:jc w:val="center"/>
              <w:rPr>
                <w:b/>
                <w:sz w:val="22"/>
                <w:szCs w:val="22"/>
                <w:lang w:eastAsia="ru-RU"/>
              </w:rPr>
            </w:pPr>
            <w:r w:rsidRPr="008E6C0B">
              <w:rPr>
                <w:b/>
                <w:sz w:val="22"/>
                <w:szCs w:val="22"/>
                <w:lang w:eastAsia="ru-RU"/>
              </w:rPr>
              <w:t>Ед. изм.</w:t>
            </w:r>
          </w:p>
        </w:tc>
        <w:tc>
          <w:tcPr>
            <w:tcW w:w="2912" w:type="pct"/>
          </w:tcPr>
          <w:p w14:paraId="7B2FE51D" w14:textId="383F97B5" w:rsidR="00FD348D" w:rsidRPr="008E6C0B" w:rsidRDefault="00FD348D" w:rsidP="008E6C0B">
            <w:pPr>
              <w:widowControl w:val="0"/>
              <w:jc w:val="center"/>
              <w:rPr>
                <w:b/>
                <w:sz w:val="22"/>
                <w:szCs w:val="22"/>
                <w:lang w:eastAsia="ru-RU"/>
              </w:rPr>
            </w:pPr>
            <w:r w:rsidRPr="008E6C0B">
              <w:rPr>
                <w:b/>
                <w:sz w:val="22"/>
                <w:szCs w:val="22"/>
                <w:lang w:eastAsia="ru-RU"/>
              </w:rPr>
              <w:t>Функциональные, технические и качественные характеристики объекта закупки </w:t>
            </w:r>
          </w:p>
        </w:tc>
      </w:tr>
      <w:tr w:rsidR="005F14C3" w:rsidRPr="008E6C0B" w14:paraId="04C66F85" w14:textId="787DF172" w:rsidTr="005F14C3">
        <w:trPr>
          <w:jc w:val="center"/>
        </w:trPr>
        <w:tc>
          <w:tcPr>
            <w:tcW w:w="283" w:type="pct"/>
            <w:shd w:val="clear" w:color="auto" w:fill="auto"/>
          </w:tcPr>
          <w:p w14:paraId="75039474" w14:textId="423202D4"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25631D81" w14:textId="26DD80EE" w:rsidR="00FD348D" w:rsidRPr="008E6C0B" w:rsidRDefault="00FD348D" w:rsidP="008E6C0B">
            <w:pPr>
              <w:widowControl w:val="0"/>
              <w:rPr>
                <w:bCs/>
                <w:sz w:val="22"/>
                <w:szCs w:val="22"/>
                <w:lang w:eastAsia="ru-RU"/>
              </w:rPr>
            </w:pPr>
            <w:r w:rsidRPr="008E6C0B">
              <w:rPr>
                <w:bCs/>
                <w:sz w:val="22"/>
                <w:szCs w:val="22"/>
                <w:lang w:eastAsia="ru-RU"/>
              </w:rPr>
              <w:t>Ранец противопожарный "РП-18 Ермак"</w:t>
            </w:r>
            <w:r w:rsidR="00144E7A">
              <w:rPr>
                <w:bCs/>
                <w:sz w:val="22"/>
                <w:szCs w:val="22"/>
                <w:lang w:eastAsia="ru-RU"/>
              </w:rPr>
              <w:t xml:space="preserve"> </w:t>
            </w:r>
            <w:r w:rsidR="00144E7A" w:rsidRPr="00144E7A">
              <w:rPr>
                <w:bCs/>
                <w:sz w:val="22"/>
                <w:szCs w:val="22"/>
                <w:lang w:eastAsia="ru-RU"/>
              </w:rPr>
              <w:t>или эквивалент</w:t>
            </w:r>
          </w:p>
        </w:tc>
        <w:tc>
          <w:tcPr>
            <w:tcW w:w="383" w:type="pct"/>
          </w:tcPr>
          <w:p w14:paraId="75662E62" w14:textId="3FB16806" w:rsidR="00FD348D" w:rsidRPr="008E6C0B" w:rsidRDefault="00FD348D" w:rsidP="008E6C0B">
            <w:pPr>
              <w:jc w:val="center"/>
              <w:rPr>
                <w:sz w:val="22"/>
                <w:szCs w:val="22"/>
                <w:lang w:eastAsia="ru-RU"/>
              </w:rPr>
            </w:pPr>
            <w:r w:rsidRPr="008E6C0B">
              <w:rPr>
                <w:sz w:val="22"/>
                <w:szCs w:val="22"/>
                <w:lang w:eastAsia="ru-RU"/>
              </w:rPr>
              <w:t>20</w:t>
            </w:r>
          </w:p>
        </w:tc>
        <w:tc>
          <w:tcPr>
            <w:tcW w:w="409" w:type="pct"/>
          </w:tcPr>
          <w:p w14:paraId="630D0AFF" w14:textId="2D32F8C8" w:rsidR="00FD348D" w:rsidRPr="008E6C0B" w:rsidRDefault="00FD348D" w:rsidP="008E6C0B">
            <w:pPr>
              <w:jc w:val="center"/>
              <w:rPr>
                <w:sz w:val="22"/>
                <w:szCs w:val="22"/>
              </w:rPr>
            </w:pPr>
            <w:proofErr w:type="spellStart"/>
            <w:r w:rsidRPr="008E6C0B">
              <w:rPr>
                <w:sz w:val="22"/>
                <w:szCs w:val="22"/>
              </w:rPr>
              <w:t>шт</w:t>
            </w:r>
            <w:proofErr w:type="spellEnd"/>
          </w:p>
        </w:tc>
        <w:tc>
          <w:tcPr>
            <w:tcW w:w="2912" w:type="pct"/>
          </w:tcPr>
          <w:p w14:paraId="6C1128CD" w14:textId="77777777" w:rsidR="008B40B5" w:rsidRDefault="008B40B5" w:rsidP="008B40B5">
            <w:pPr>
              <w:rPr>
                <w:sz w:val="22"/>
                <w:szCs w:val="22"/>
              </w:rPr>
            </w:pPr>
            <w:r w:rsidRPr="008B40B5">
              <w:rPr>
                <w:sz w:val="22"/>
                <w:szCs w:val="22"/>
              </w:rPr>
              <w:t>Описание и комплектация ранца противопожарного</w:t>
            </w:r>
            <w:r w:rsidRPr="008B40B5">
              <w:rPr>
                <w:sz w:val="22"/>
                <w:szCs w:val="22"/>
              </w:rPr>
              <w:tab/>
              <w:t xml:space="preserve">Ранец противопожарный представляет собой ручное средство для тушения низовых пожаров. </w:t>
            </w:r>
          </w:p>
          <w:p w14:paraId="29C8CBA6" w14:textId="6A4ECCBC" w:rsidR="008B40B5" w:rsidRPr="008B40B5" w:rsidRDefault="008B40B5" w:rsidP="008B40B5">
            <w:pPr>
              <w:rPr>
                <w:sz w:val="22"/>
                <w:szCs w:val="22"/>
              </w:rPr>
            </w:pPr>
            <w:r w:rsidRPr="008B40B5">
              <w:rPr>
                <w:sz w:val="22"/>
                <w:szCs w:val="22"/>
              </w:rPr>
              <w:t xml:space="preserve">Укомплектован эластичной, водонепроницаемой, </w:t>
            </w:r>
            <w:proofErr w:type="spellStart"/>
            <w:r w:rsidRPr="008B40B5">
              <w:rPr>
                <w:sz w:val="22"/>
                <w:szCs w:val="22"/>
              </w:rPr>
              <w:t>химостойкой</w:t>
            </w:r>
            <w:proofErr w:type="spellEnd"/>
            <w:r w:rsidRPr="008B40B5">
              <w:rPr>
                <w:sz w:val="22"/>
                <w:szCs w:val="22"/>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шт.), насадкой пенообразующей красного цвета (1 шт.), кружкой-черпаком (1 шт.), емкостью для питьевой воды (1 шт.).</w:t>
            </w:r>
            <w:r w:rsidRPr="008B40B5">
              <w:rPr>
                <w:sz w:val="22"/>
                <w:szCs w:val="22"/>
              </w:rPr>
              <w:tab/>
            </w:r>
          </w:p>
          <w:p w14:paraId="1739636B" w14:textId="191E8C02" w:rsidR="008B40B5" w:rsidRDefault="008B40B5" w:rsidP="008B40B5">
            <w:pPr>
              <w:rPr>
                <w:sz w:val="22"/>
                <w:szCs w:val="22"/>
              </w:rPr>
            </w:pPr>
            <w:r w:rsidRPr="008B40B5">
              <w:rPr>
                <w:sz w:val="22"/>
                <w:szCs w:val="22"/>
              </w:rPr>
              <w:t>Описание емкости-мешка, входящего в комплектацию ранца противопожарного</w:t>
            </w:r>
            <w:r>
              <w:rPr>
                <w:sz w:val="22"/>
                <w:szCs w:val="22"/>
              </w:rPr>
              <w:t xml:space="preserve">: </w:t>
            </w:r>
            <w:r w:rsidRPr="008B40B5">
              <w:rPr>
                <w:sz w:val="22"/>
                <w:szCs w:val="22"/>
              </w:rPr>
              <w:t>Эластичная прорезиненная водонепроницаемая емкость. 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Диаметр горловины емкости ранца обеспечивает свободный доступ руки взрослого человека внутрь емкости для ее ремонта. Штуцер Г-образной формы устанавливается в нижней части емкости на пластмассовую гайку с ответной резьбой и прижимным буртом обеспечивая отсутствие протекания воды.</w:t>
            </w:r>
            <w:r w:rsidRPr="008B40B5">
              <w:rPr>
                <w:sz w:val="22"/>
                <w:szCs w:val="22"/>
              </w:rPr>
              <w:tab/>
            </w:r>
          </w:p>
          <w:p w14:paraId="0FA7B79F" w14:textId="138518EB" w:rsidR="008B40B5" w:rsidRDefault="008B40B5" w:rsidP="008B40B5">
            <w:pPr>
              <w:rPr>
                <w:sz w:val="22"/>
                <w:szCs w:val="22"/>
              </w:rPr>
            </w:pPr>
            <w:r w:rsidRPr="008B40B5">
              <w:rPr>
                <w:sz w:val="22"/>
                <w:szCs w:val="22"/>
              </w:rPr>
              <w:t>Диаметр горловины емкости-мешка</w:t>
            </w:r>
            <w:r>
              <w:rPr>
                <w:sz w:val="22"/>
                <w:szCs w:val="22"/>
              </w:rPr>
              <w:t xml:space="preserve">: не менее </w:t>
            </w:r>
            <w:r w:rsidRPr="008B40B5">
              <w:rPr>
                <w:sz w:val="22"/>
                <w:szCs w:val="22"/>
              </w:rPr>
              <w:t>90</w:t>
            </w:r>
            <w:r>
              <w:rPr>
                <w:sz w:val="22"/>
                <w:szCs w:val="22"/>
              </w:rPr>
              <w:t xml:space="preserve"> мм</w:t>
            </w:r>
          </w:p>
          <w:p w14:paraId="303C07A2" w14:textId="14CA2BBC" w:rsidR="008B40B5" w:rsidRPr="008B40B5" w:rsidRDefault="008B40B5" w:rsidP="008B40B5">
            <w:pPr>
              <w:rPr>
                <w:sz w:val="22"/>
                <w:szCs w:val="22"/>
              </w:rPr>
            </w:pPr>
            <w:r w:rsidRPr="008B40B5">
              <w:rPr>
                <w:sz w:val="22"/>
                <w:szCs w:val="22"/>
              </w:rPr>
              <w:t>Описание чехла для емкости-мешка, входящего в комплектацию ранца противопожарного</w:t>
            </w:r>
            <w:r>
              <w:rPr>
                <w:sz w:val="22"/>
                <w:szCs w:val="22"/>
              </w:rPr>
              <w:t>: в</w:t>
            </w:r>
            <w:r w:rsidRPr="008B40B5">
              <w:rPr>
                <w:sz w:val="22"/>
                <w:szCs w:val="22"/>
              </w:rPr>
              <w:t xml:space="preserve"> чехол ранца встроен влагостойкий теплоизоляционный наспинник из полипропилена, предназначенный для защиты спины бойца-пожарного от переохлаждения. 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 Для переноски гидропульта в нерабочем положении на чехле есть два держателя-липучки. Имеет петлевую ручку в верхней части мешка для переноски, умягченные по краям, регулируемые по длине заплечные ремни на чехле емкости, поясную и нагрудную стяжку, которые состоят из двух строп с </w:t>
            </w:r>
            <w:r w:rsidRPr="008B40B5">
              <w:rPr>
                <w:sz w:val="22"/>
                <w:szCs w:val="22"/>
              </w:rPr>
              <w:lastRenderedPageBreak/>
              <w:t xml:space="preserve">быстро расстегивающимися пряжками-замками вида «трезубец»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Крепление строп заплечных ремней в прямоугольных отверстиях верхней и нижней выступающей литьевой части емкости с помощью пластмассовых осей. 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 Несмываемая маркировка на большом заднем кармане чехла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w:t>
            </w:r>
          </w:p>
          <w:p w14:paraId="09FDA686" w14:textId="44C18210" w:rsidR="008B40B5" w:rsidRPr="008B40B5" w:rsidRDefault="008B40B5" w:rsidP="008B40B5">
            <w:pPr>
              <w:rPr>
                <w:sz w:val="22"/>
                <w:szCs w:val="22"/>
              </w:rPr>
            </w:pPr>
            <w:r w:rsidRPr="008B40B5">
              <w:rPr>
                <w:sz w:val="22"/>
                <w:szCs w:val="22"/>
              </w:rPr>
              <w:t>Описание гидропульта, входящего в комплектацию ранца противопожарного</w:t>
            </w:r>
            <w:r>
              <w:rPr>
                <w:sz w:val="22"/>
                <w:szCs w:val="22"/>
              </w:rPr>
              <w:t>: н</w:t>
            </w:r>
            <w:r w:rsidRPr="008B40B5">
              <w:rPr>
                <w:sz w:val="22"/>
                <w:szCs w:val="22"/>
              </w:rPr>
              <w:t xml:space="preserve">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Материал распылительной головки гидропульта латунный сплав. Материал штока гидропульта нержавеющая сталь. </w:t>
            </w:r>
            <w:proofErr w:type="spellStart"/>
            <w:r w:rsidRPr="008B40B5">
              <w:rPr>
                <w:sz w:val="22"/>
                <w:szCs w:val="22"/>
              </w:rPr>
              <w:t>Перекрывная</w:t>
            </w:r>
            <w:proofErr w:type="spellEnd"/>
            <w:r w:rsidRPr="008B40B5">
              <w:rPr>
                <w:sz w:val="22"/>
                <w:szCs w:val="22"/>
              </w:rPr>
              <w:t xml:space="preserve"> и амортизирующая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w:t>
            </w:r>
            <w:r w:rsidRPr="008B40B5">
              <w:rPr>
                <w:sz w:val="22"/>
                <w:szCs w:val="22"/>
              </w:rPr>
              <w:tab/>
            </w:r>
          </w:p>
          <w:p w14:paraId="62EA1FE5" w14:textId="5889B5F0" w:rsidR="008B40B5" w:rsidRPr="008B40B5" w:rsidRDefault="008B40B5" w:rsidP="008B40B5">
            <w:pPr>
              <w:rPr>
                <w:sz w:val="22"/>
                <w:szCs w:val="22"/>
              </w:rPr>
            </w:pPr>
            <w:r w:rsidRPr="008B40B5">
              <w:rPr>
                <w:sz w:val="22"/>
                <w:szCs w:val="22"/>
              </w:rPr>
              <w:t>Расчетная производительность ранца противопожарного в минуту</w:t>
            </w:r>
            <w:r>
              <w:rPr>
                <w:sz w:val="22"/>
                <w:szCs w:val="22"/>
              </w:rPr>
              <w:t>: не менее</w:t>
            </w:r>
            <w:r w:rsidRPr="008B40B5">
              <w:rPr>
                <w:sz w:val="22"/>
                <w:szCs w:val="22"/>
              </w:rPr>
              <w:t xml:space="preserve"> 2,25</w:t>
            </w:r>
            <w:r>
              <w:rPr>
                <w:sz w:val="22"/>
                <w:szCs w:val="22"/>
              </w:rPr>
              <w:t xml:space="preserve"> </w:t>
            </w:r>
            <w:r w:rsidRPr="008B40B5">
              <w:rPr>
                <w:sz w:val="22"/>
                <w:szCs w:val="22"/>
              </w:rPr>
              <w:t>литр</w:t>
            </w:r>
          </w:p>
          <w:p w14:paraId="4AD67D64" w14:textId="441C15BA" w:rsidR="008B40B5" w:rsidRPr="008B40B5" w:rsidRDefault="008B40B5" w:rsidP="008B40B5">
            <w:pPr>
              <w:rPr>
                <w:sz w:val="22"/>
                <w:szCs w:val="22"/>
              </w:rPr>
            </w:pPr>
            <w:r w:rsidRPr="008B40B5">
              <w:rPr>
                <w:sz w:val="22"/>
                <w:szCs w:val="22"/>
              </w:rPr>
              <w:t>Длина компактной струи</w:t>
            </w:r>
            <w:r>
              <w:rPr>
                <w:sz w:val="22"/>
                <w:szCs w:val="22"/>
              </w:rPr>
              <w:t xml:space="preserve">: не менее </w:t>
            </w:r>
            <w:r w:rsidRPr="008B40B5">
              <w:rPr>
                <w:sz w:val="22"/>
                <w:szCs w:val="22"/>
              </w:rPr>
              <w:t>8,5</w:t>
            </w:r>
            <w:r>
              <w:rPr>
                <w:sz w:val="22"/>
                <w:szCs w:val="22"/>
              </w:rPr>
              <w:t xml:space="preserve"> </w:t>
            </w:r>
            <w:r w:rsidRPr="008B40B5">
              <w:rPr>
                <w:sz w:val="22"/>
                <w:szCs w:val="22"/>
              </w:rPr>
              <w:t>метр</w:t>
            </w:r>
          </w:p>
          <w:p w14:paraId="21954012" w14:textId="74A26BF5" w:rsidR="008B40B5" w:rsidRPr="008B40B5" w:rsidRDefault="008B40B5" w:rsidP="008B40B5">
            <w:pPr>
              <w:rPr>
                <w:sz w:val="22"/>
                <w:szCs w:val="22"/>
              </w:rPr>
            </w:pPr>
            <w:r w:rsidRPr="008B40B5">
              <w:rPr>
                <w:sz w:val="22"/>
                <w:szCs w:val="22"/>
              </w:rPr>
              <w:t>Длина распыленной струи</w:t>
            </w:r>
            <w:r>
              <w:rPr>
                <w:sz w:val="22"/>
                <w:szCs w:val="22"/>
              </w:rPr>
              <w:t xml:space="preserve">: не менее </w:t>
            </w:r>
            <w:r w:rsidRPr="008B40B5">
              <w:rPr>
                <w:sz w:val="22"/>
                <w:szCs w:val="22"/>
              </w:rPr>
              <w:t>3,5</w:t>
            </w:r>
            <w:r>
              <w:rPr>
                <w:sz w:val="22"/>
                <w:szCs w:val="22"/>
              </w:rPr>
              <w:t xml:space="preserve"> </w:t>
            </w:r>
            <w:r w:rsidRPr="008B40B5">
              <w:rPr>
                <w:sz w:val="22"/>
                <w:szCs w:val="22"/>
              </w:rPr>
              <w:t>метр</w:t>
            </w:r>
          </w:p>
          <w:p w14:paraId="75C7A4BD" w14:textId="0C3BB7B3" w:rsidR="008B40B5" w:rsidRPr="008B40B5" w:rsidRDefault="008B40B5" w:rsidP="008B40B5">
            <w:pPr>
              <w:rPr>
                <w:sz w:val="22"/>
                <w:szCs w:val="22"/>
              </w:rPr>
            </w:pPr>
            <w:r w:rsidRPr="008B40B5">
              <w:rPr>
                <w:sz w:val="22"/>
                <w:szCs w:val="22"/>
              </w:rPr>
              <w:t>Объем емкости-мешка ранца</w:t>
            </w:r>
            <w:r>
              <w:rPr>
                <w:sz w:val="22"/>
                <w:szCs w:val="22"/>
              </w:rPr>
              <w:t>:</w:t>
            </w:r>
            <w:r w:rsidRPr="008B40B5">
              <w:rPr>
                <w:sz w:val="22"/>
                <w:szCs w:val="22"/>
              </w:rPr>
              <w:tab/>
            </w:r>
            <w:r>
              <w:rPr>
                <w:sz w:val="22"/>
                <w:szCs w:val="22"/>
              </w:rPr>
              <w:t xml:space="preserve">не менее </w:t>
            </w:r>
            <w:r w:rsidRPr="008B40B5">
              <w:rPr>
                <w:sz w:val="22"/>
                <w:szCs w:val="22"/>
              </w:rPr>
              <w:t>18</w:t>
            </w:r>
            <w:r>
              <w:rPr>
                <w:sz w:val="22"/>
                <w:szCs w:val="22"/>
              </w:rPr>
              <w:t xml:space="preserve"> </w:t>
            </w:r>
            <w:r w:rsidRPr="008B40B5">
              <w:rPr>
                <w:sz w:val="22"/>
                <w:szCs w:val="22"/>
              </w:rPr>
              <w:t>литр</w:t>
            </w:r>
          </w:p>
          <w:p w14:paraId="0707DB54" w14:textId="09CB18F6" w:rsidR="008B40B5" w:rsidRPr="008B40B5" w:rsidRDefault="008B40B5" w:rsidP="008B40B5">
            <w:pPr>
              <w:rPr>
                <w:sz w:val="22"/>
                <w:szCs w:val="22"/>
              </w:rPr>
            </w:pPr>
            <w:r w:rsidRPr="008B40B5">
              <w:rPr>
                <w:sz w:val="22"/>
                <w:szCs w:val="22"/>
              </w:rPr>
              <w:t>Масса сухого ранца противопожарного</w:t>
            </w:r>
            <w:r>
              <w:rPr>
                <w:sz w:val="22"/>
                <w:szCs w:val="22"/>
              </w:rPr>
              <w:t xml:space="preserve">: не более </w:t>
            </w:r>
            <w:r w:rsidRPr="008B40B5">
              <w:rPr>
                <w:sz w:val="22"/>
                <w:szCs w:val="22"/>
              </w:rPr>
              <w:t>2,35</w:t>
            </w:r>
            <w:r w:rsidRPr="008B40B5">
              <w:rPr>
                <w:sz w:val="22"/>
                <w:szCs w:val="22"/>
              </w:rPr>
              <w:tab/>
              <w:t>килограмм</w:t>
            </w:r>
          </w:p>
          <w:p w14:paraId="5375D1F2" w14:textId="7E047A55" w:rsidR="008B40B5" w:rsidRPr="008B40B5" w:rsidRDefault="008B40B5" w:rsidP="008B40B5">
            <w:pPr>
              <w:rPr>
                <w:sz w:val="22"/>
                <w:szCs w:val="22"/>
              </w:rPr>
            </w:pPr>
            <w:r w:rsidRPr="008B40B5">
              <w:rPr>
                <w:sz w:val="22"/>
                <w:szCs w:val="22"/>
              </w:rPr>
              <w:t>Масса снаряженного ранца противопожарного</w:t>
            </w:r>
            <w:r>
              <w:rPr>
                <w:sz w:val="22"/>
                <w:szCs w:val="22"/>
              </w:rPr>
              <w:t xml:space="preserve">: не более </w:t>
            </w:r>
            <w:r w:rsidRPr="008B40B5">
              <w:rPr>
                <w:sz w:val="22"/>
                <w:szCs w:val="22"/>
              </w:rPr>
              <w:t>20,35</w:t>
            </w:r>
            <w:r>
              <w:rPr>
                <w:sz w:val="22"/>
                <w:szCs w:val="22"/>
              </w:rPr>
              <w:t xml:space="preserve"> </w:t>
            </w:r>
            <w:r w:rsidRPr="008B40B5">
              <w:rPr>
                <w:sz w:val="22"/>
                <w:szCs w:val="22"/>
              </w:rPr>
              <w:t>килограмм</w:t>
            </w:r>
          </w:p>
          <w:p w14:paraId="6A04261A" w14:textId="595C8A6F" w:rsidR="008B40B5" w:rsidRPr="008B40B5" w:rsidRDefault="008B40B5" w:rsidP="008B40B5">
            <w:pPr>
              <w:rPr>
                <w:sz w:val="22"/>
                <w:szCs w:val="22"/>
              </w:rPr>
            </w:pPr>
            <w:r w:rsidRPr="008B40B5">
              <w:rPr>
                <w:sz w:val="22"/>
                <w:szCs w:val="22"/>
              </w:rPr>
              <w:t>Габаритные размеры (</w:t>
            </w:r>
            <w:proofErr w:type="spellStart"/>
            <w:r w:rsidRPr="008B40B5">
              <w:rPr>
                <w:sz w:val="22"/>
                <w:szCs w:val="22"/>
              </w:rPr>
              <w:t>ДхШхВ</w:t>
            </w:r>
            <w:proofErr w:type="spellEnd"/>
            <w:r w:rsidRPr="008B40B5">
              <w:rPr>
                <w:sz w:val="22"/>
                <w:szCs w:val="22"/>
              </w:rPr>
              <w:t>) ранца противопожарного</w:t>
            </w:r>
            <w:r>
              <w:rPr>
                <w:sz w:val="22"/>
                <w:szCs w:val="22"/>
              </w:rPr>
              <w:t xml:space="preserve">: не менее </w:t>
            </w:r>
            <w:r w:rsidRPr="008B40B5">
              <w:rPr>
                <w:sz w:val="22"/>
                <w:szCs w:val="22"/>
              </w:rPr>
              <w:t>520х420х220</w:t>
            </w:r>
            <w:r>
              <w:rPr>
                <w:sz w:val="22"/>
                <w:szCs w:val="22"/>
              </w:rPr>
              <w:t xml:space="preserve"> </w:t>
            </w:r>
            <w:r w:rsidRPr="008B40B5">
              <w:rPr>
                <w:sz w:val="22"/>
                <w:szCs w:val="22"/>
              </w:rPr>
              <w:t>миллиметр</w:t>
            </w:r>
          </w:p>
          <w:p w14:paraId="3C369095" w14:textId="17AEFF31" w:rsidR="008B40B5" w:rsidRPr="008B40B5" w:rsidRDefault="008B40B5" w:rsidP="008B40B5">
            <w:pPr>
              <w:rPr>
                <w:sz w:val="22"/>
                <w:szCs w:val="22"/>
              </w:rPr>
            </w:pPr>
            <w:r w:rsidRPr="008B40B5">
              <w:rPr>
                <w:sz w:val="22"/>
                <w:szCs w:val="22"/>
              </w:rPr>
              <w:t>Объем крышки-стакана</w:t>
            </w:r>
            <w:r>
              <w:rPr>
                <w:sz w:val="22"/>
                <w:szCs w:val="22"/>
              </w:rPr>
              <w:t xml:space="preserve">: не менее </w:t>
            </w:r>
            <w:r w:rsidRPr="008B40B5">
              <w:rPr>
                <w:sz w:val="22"/>
                <w:szCs w:val="22"/>
              </w:rPr>
              <w:t>300</w:t>
            </w:r>
            <w:r>
              <w:rPr>
                <w:sz w:val="22"/>
                <w:szCs w:val="22"/>
              </w:rPr>
              <w:t xml:space="preserve"> </w:t>
            </w:r>
            <w:r w:rsidRPr="008B40B5">
              <w:rPr>
                <w:sz w:val="22"/>
                <w:szCs w:val="22"/>
              </w:rPr>
              <w:t>миллилитр</w:t>
            </w:r>
          </w:p>
          <w:p w14:paraId="11E7CEF3" w14:textId="6D063BFF" w:rsidR="008B40B5" w:rsidRPr="008B40B5" w:rsidRDefault="008B40B5" w:rsidP="008B40B5">
            <w:pPr>
              <w:rPr>
                <w:sz w:val="22"/>
                <w:szCs w:val="22"/>
              </w:rPr>
            </w:pPr>
            <w:r w:rsidRPr="008B40B5">
              <w:rPr>
                <w:sz w:val="22"/>
                <w:szCs w:val="22"/>
              </w:rPr>
              <w:t>Толщина смягчающей подушки ремней</w:t>
            </w:r>
            <w:r>
              <w:rPr>
                <w:sz w:val="22"/>
                <w:szCs w:val="22"/>
              </w:rPr>
              <w:t xml:space="preserve">: не менее </w:t>
            </w:r>
            <w:r w:rsidRPr="008B40B5">
              <w:rPr>
                <w:sz w:val="22"/>
                <w:szCs w:val="22"/>
              </w:rPr>
              <w:t>10</w:t>
            </w:r>
            <w:r>
              <w:rPr>
                <w:sz w:val="22"/>
                <w:szCs w:val="22"/>
              </w:rPr>
              <w:t xml:space="preserve"> </w:t>
            </w:r>
            <w:r w:rsidRPr="008B40B5">
              <w:rPr>
                <w:sz w:val="22"/>
                <w:szCs w:val="22"/>
              </w:rPr>
              <w:t>миллиметр</w:t>
            </w:r>
          </w:p>
          <w:p w14:paraId="04FB0A89" w14:textId="76B04041" w:rsidR="008B40B5" w:rsidRPr="008B40B5" w:rsidRDefault="008B40B5" w:rsidP="008B40B5">
            <w:pPr>
              <w:rPr>
                <w:sz w:val="22"/>
                <w:szCs w:val="22"/>
              </w:rPr>
            </w:pPr>
            <w:r w:rsidRPr="008B40B5">
              <w:rPr>
                <w:sz w:val="22"/>
                <w:szCs w:val="22"/>
              </w:rPr>
              <w:t>Габаритные размеры наспинника (</w:t>
            </w:r>
            <w:proofErr w:type="spellStart"/>
            <w:r w:rsidRPr="008B40B5">
              <w:rPr>
                <w:sz w:val="22"/>
                <w:szCs w:val="22"/>
              </w:rPr>
              <w:t>ДхШ</w:t>
            </w:r>
            <w:proofErr w:type="spellEnd"/>
            <w:r w:rsidRPr="008B40B5">
              <w:rPr>
                <w:sz w:val="22"/>
                <w:szCs w:val="22"/>
              </w:rPr>
              <w:t>)</w:t>
            </w:r>
            <w:r>
              <w:rPr>
                <w:sz w:val="22"/>
                <w:szCs w:val="22"/>
              </w:rPr>
              <w:t>: не менее</w:t>
            </w:r>
            <w:r w:rsidRPr="008B40B5">
              <w:rPr>
                <w:sz w:val="22"/>
                <w:szCs w:val="22"/>
              </w:rPr>
              <w:t xml:space="preserve"> 330х360</w:t>
            </w:r>
            <w:r>
              <w:rPr>
                <w:sz w:val="22"/>
                <w:szCs w:val="22"/>
              </w:rPr>
              <w:t xml:space="preserve"> </w:t>
            </w:r>
            <w:r w:rsidRPr="008B40B5">
              <w:rPr>
                <w:sz w:val="22"/>
                <w:szCs w:val="22"/>
              </w:rPr>
              <w:t>миллиметр</w:t>
            </w:r>
          </w:p>
          <w:p w14:paraId="2DCFDD79" w14:textId="77777777" w:rsidR="008B40B5" w:rsidRPr="008B40B5" w:rsidRDefault="008B40B5" w:rsidP="008B40B5">
            <w:pPr>
              <w:rPr>
                <w:sz w:val="22"/>
                <w:szCs w:val="22"/>
              </w:rPr>
            </w:pPr>
            <w:r w:rsidRPr="008B40B5">
              <w:rPr>
                <w:sz w:val="22"/>
                <w:szCs w:val="22"/>
              </w:rPr>
              <w:t>Описание твердого смачивателя, входящего в комплектацию ранца противопожарного</w:t>
            </w:r>
            <w:r w:rsidRPr="008B40B5">
              <w:rPr>
                <w:sz w:val="22"/>
                <w:szCs w:val="22"/>
              </w:rPr>
              <w:tab/>
              <w:t xml:space="preserve">Твердый смачиватель, входящий в комплектацию ранца, имеет форму полусферы белого цвета, экологически безвредный, состоит из ПАВ с функциональными </w:t>
            </w:r>
            <w:r w:rsidRPr="008B40B5">
              <w:rPr>
                <w:sz w:val="22"/>
                <w:szCs w:val="22"/>
              </w:rPr>
              <w:lastRenderedPageBreak/>
              <w:t>добавками, упакован в полиэтиленовый пакет с инструкцией по эксплуатации</w:t>
            </w:r>
            <w:r w:rsidRPr="008B40B5">
              <w:rPr>
                <w:sz w:val="22"/>
                <w:szCs w:val="22"/>
              </w:rPr>
              <w:tab/>
            </w:r>
          </w:p>
          <w:p w14:paraId="1A702B2C" w14:textId="779EA03B" w:rsidR="008B40B5" w:rsidRPr="008B40B5" w:rsidRDefault="008B40B5" w:rsidP="008B40B5">
            <w:pPr>
              <w:rPr>
                <w:sz w:val="22"/>
                <w:szCs w:val="22"/>
              </w:rPr>
            </w:pPr>
            <w:r w:rsidRPr="008B40B5">
              <w:rPr>
                <w:sz w:val="22"/>
                <w:szCs w:val="22"/>
              </w:rPr>
              <w:t>Диаметр смачивателя</w:t>
            </w:r>
            <w:r>
              <w:rPr>
                <w:sz w:val="22"/>
                <w:szCs w:val="22"/>
              </w:rPr>
              <w:t xml:space="preserve">: не более </w:t>
            </w:r>
            <w:r w:rsidRPr="008B40B5">
              <w:rPr>
                <w:sz w:val="22"/>
                <w:szCs w:val="22"/>
              </w:rPr>
              <w:t>30</w:t>
            </w:r>
            <w:r>
              <w:rPr>
                <w:sz w:val="22"/>
                <w:szCs w:val="22"/>
              </w:rPr>
              <w:t xml:space="preserve"> </w:t>
            </w:r>
            <w:r w:rsidRPr="008B40B5">
              <w:rPr>
                <w:sz w:val="22"/>
                <w:szCs w:val="22"/>
              </w:rPr>
              <w:t>миллиметр</w:t>
            </w:r>
          </w:p>
          <w:p w14:paraId="5C350402" w14:textId="20DFBA5F" w:rsidR="008B40B5" w:rsidRPr="008B40B5" w:rsidRDefault="008B40B5" w:rsidP="008B40B5">
            <w:pPr>
              <w:rPr>
                <w:sz w:val="22"/>
                <w:szCs w:val="22"/>
              </w:rPr>
            </w:pPr>
            <w:r w:rsidRPr="008B40B5">
              <w:rPr>
                <w:sz w:val="22"/>
                <w:szCs w:val="22"/>
              </w:rPr>
              <w:t>Толщина смачивателя</w:t>
            </w:r>
            <w:r>
              <w:rPr>
                <w:sz w:val="22"/>
                <w:szCs w:val="22"/>
              </w:rPr>
              <w:t xml:space="preserve">: не более </w:t>
            </w:r>
            <w:r w:rsidRPr="008B40B5">
              <w:rPr>
                <w:sz w:val="22"/>
                <w:szCs w:val="22"/>
              </w:rPr>
              <w:t>20</w:t>
            </w:r>
            <w:r>
              <w:rPr>
                <w:sz w:val="22"/>
                <w:szCs w:val="22"/>
              </w:rPr>
              <w:t xml:space="preserve"> </w:t>
            </w:r>
            <w:r w:rsidRPr="008B40B5">
              <w:rPr>
                <w:sz w:val="22"/>
                <w:szCs w:val="22"/>
              </w:rPr>
              <w:t>миллиметр</w:t>
            </w:r>
          </w:p>
          <w:p w14:paraId="6C4ECE3C" w14:textId="77777777" w:rsidR="008B40B5" w:rsidRPr="008B40B5" w:rsidRDefault="008B40B5" w:rsidP="008B40B5">
            <w:pPr>
              <w:rPr>
                <w:sz w:val="22"/>
                <w:szCs w:val="22"/>
              </w:rPr>
            </w:pPr>
            <w:r w:rsidRPr="008B40B5">
              <w:rPr>
                <w:sz w:val="22"/>
                <w:szCs w:val="22"/>
              </w:rPr>
              <w:t xml:space="preserve">Описание складной кружки-черпака </w:t>
            </w:r>
            <w:r w:rsidRPr="008B40B5">
              <w:rPr>
                <w:sz w:val="22"/>
                <w:szCs w:val="22"/>
              </w:rPr>
              <w:tab/>
              <w:t>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r w:rsidRPr="008B40B5">
              <w:rPr>
                <w:sz w:val="22"/>
                <w:szCs w:val="22"/>
              </w:rPr>
              <w:tab/>
            </w:r>
          </w:p>
          <w:p w14:paraId="264AD533" w14:textId="43D2E11C" w:rsidR="008B40B5" w:rsidRPr="008B40B5" w:rsidRDefault="008B40B5" w:rsidP="008B40B5">
            <w:pPr>
              <w:rPr>
                <w:sz w:val="22"/>
                <w:szCs w:val="22"/>
              </w:rPr>
            </w:pPr>
            <w:r w:rsidRPr="008B40B5">
              <w:rPr>
                <w:sz w:val="22"/>
                <w:szCs w:val="22"/>
              </w:rPr>
              <w:t>Объем складной кружки-черпака, входящей в комплектацию ранца противопожарного</w:t>
            </w:r>
            <w:r>
              <w:rPr>
                <w:sz w:val="22"/>
                <w:szCs w:val="22"/>
              </w:rPr>
              <w:t xml:space="preserve">: не менее </w:t>
            </w:r>
            <w:r w:rsidRPr="008B40B5">
              <w:rPr>
                <w:sz w:val="22"/>
                <w:szCs w:val="22"/>
              </w:rPr>
              <w:t>2</w:t>
            </w:r>
            <w:r>
              <w:rPr>
                <w:sz w:val="22"/>
                <w:szCs w:val="22"/>
              </w:rPr>
              <w:t xml:space="preserve"> </w:t>
            </w:r>
            <w:r w:rsidRPr="008B40B5">
              <w:rPr>
                <w:sz w:val="22"/>
                <w:szCs w:val="22"/>
              </w:rPr>
              <w:t>литр</w:t>
            </w:r>
          </w:p>
          <w:p w14:paraId="1FE1D3AE" w14:textId="480A9CF4" w:rsidR="008B40B5" w:rsidRPr="008B40B5" w:rsidRDefault="008B40B5" w:rsidP="008B40B5">
            <w:pPr>
              <w:rPr>
                <w:sz w:val="22"/>
                <w:szCs w:val="22"/>
              </w:rPr>
            </w:pPr>
            <w:r w:rsidRPr="008B40B5">
              <w:rPr>
                <w:sz w:val="22"/>
                <w:szCs w:val="22"/>
              </w:rPr>
              <w:t>Описание емкости для питьевой воды, входящей в комплектацию ранца противопожарного</w:t>
            </w:r>
            <w:r>
              <w:rPr>
                <w:sz w:val="22"/>
                <w:szCs w:val="22"/>
              </w:rPr>
              <w:t xml:space="preserve">: </w:t>
            </w:r>
            <w:r w:rsidRPr="008B40B5">
              <w:rPr>
                <w:sz w:val="22"/>
                <w:szCs w:val="22"/>
              </w:rPr>
              <w:t>Полиэтиленовая, градуированная, прямоугольного сечения, с винтовой резьбовой крышкой для питьевой воды</w:t>
            </w:r>
          </w:p>
          <w:p w14:paraId="50BD2F25" w14:textId="0D2D793F" w:rsidR="00FD348D" w:rsidRPr="008E6C0B" w:rsidRDefault="008B40B5" w:rsidP="008B40B5">
            <w:pPr>
              <w:rPr>
                <w:sz w:val="22"/>
                <w:szCs w:val="22"/>
              </w:rPr>
            </w:pPr>
            <w:r w:rsidRPr="008B40B5">
              <w:rPr>
                <w:sz w:val="22"/>
                <w:szCs w:val="22"/>
              </w:rPr>
              <w:t>Объём емкости для питьевой воды</w:t>
            </w:r>
            <w:r>
              <w:rPr>
                <w:sz w:val="22"/>
                <w:szCs w:val="22"/>
              </w:rPr>
              <w:t xml:space="preserve">: не менее </w:t>
            </w:r>
            <w:r w:rsidRPr="008B40B5">
              <w:rPr>
                <w:sz w:val="22"/>
                <w:szCs w:val="22"/>
              </w:rPr>
              <w:t>1</w:t>
            </w:r>
            <w:r>
              <w:rPr>
                <w:sz w:val="22"/>
                <w:szCs w:val="22"/>
              </w:rPr>
              <w:t xml:space="preserve"> </w:t>
            </w:r>
            <w:r w:rsidRPr="008B40B5">
              <w:rPr>
                <w:sz w:val="22"/>
                <w:szCs w:val="22"/>
              </w:rPr>
              <w:t>литр</w:t>
            </w:r>
          </w:p>
        </w:tc>
      </w:tr>
      <w:tr w:rsidR="005F14C3" w:rsidRPr="008E6C0B" w14:paraId="1CD0E708" w14:textId="77777777" w:rsidTr="005F14C3">
        <w:trPr>
          <w:jc w:val="center"/>
        </w:trPr>
        <w:tc>
          <w:tcPr>
            <w:tcW w:w="283" w:type="pct"/>
            <w:shd w:val="clear" w:color="auto" w:fill="auto"/>
          </w:tcPr>
          <w:p w14:paraId="50B4F34F"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48E70B65" w14:textId="76F64F49" w:rsidR="00FD348D" w:rsidRPr="008E6C0B" w:rsidRDefault="00FD348D" w:rsidP="008E6C0B">
            <w:pPr>
              <w:widowControl w:val="0"/>
              <w:rPr>
                <w:bCs/>
                <w:sz w:val="22"/>
                <w:szCs w:val="22"/>
                <w:lang w:eastAsia="ru-RU"/>
              </w:rPr>
            </w:pPr>
            <w:r w:rsidRPr="008E6C0B">
              <w:rPr>
                <w:bCs/>
                <w:sz w:val="22"/>
                <w:szCs w:val="22"/>
                <w:lang w:eastAsia="ru-RU"/>
              </w:rPr>
              <w:t xml:space="preserve">Бензопила </w:t>
            </w:r>
            <w:proofErr w:type="spellStart"/>
            <w:r w:rsidRPr="008E6C0B">
              <w:rPr>
                <w:bCs/>
                <w:sz w:val="22"/>
                <w:szCs w:val="22"/>
                <w:lang w:eastAsia="ru-RU"/>
              </w:rPr>
              <w:t>Husqvarna</w:t>
            </w:r>
            <w:proofErr w:type="spellEnd"/>
            <w:r w:rsidRPr="008E6C0B">
              <w:rPr>
                <w:bCs/>
                <w:sz w:val="22"/>
                <w:szCs w:val="22"/>
                <w:lang w:eastAsia="ru-RU"/>
              </w:rPr>
              <w:t xml:space="preserve"> 135 </w:t>
            </w:r>
            <w:proofErr w:type="spellStart"/>
            <w:r w:rsidRPr="008E6C0B">
              <w:rPr>
                <w:bCs/>
                <w:sz w:val="22"/>
                <w:szCs w:val="22"/>
                <w:lang w:eastAsia="ru-RU"/>
              </w:rPr>
              <w:t>Mark</w:t>
            </w:r>
            <w:proofErr w:type="spellEnd"/>
            <w:r w:rsidRPr="008E6C0B">
              <w:rPr>
                <w:bCs/>
                <w:sz w:val="22"/>
                <w:szCs w:val="22"/>
                <w:lang w:eastAsia="ru-RU"/>
              </w:rPr>
              <w:t xml:space="preserve"> II </w:t>
            </w:r>
            <w:r w:rsidR="00144E7A" w:rsidRPr="00144E7A">
              <w:rPr>
                <w:bCs/>
                <w:sz w:val="22"/>
                <w:szCs w:val="22"/>
                <w:lang w:eastAsia="ru-RU"/>
              </w:rPr>
              <w:t>или эквивалент</w:t>
            </w:r>
          </w:p>
        </w:tc>
        <w:tc>
          <w:tcPr>
            <w:tcW w:w="383" w:type="pct"/>
          </w:tcPr>
          <w:p w14:paraId="62ACF888" w14:textId="13F07225" w:rsidR="00FD348D" w:rsidRPr="008E6C0B" w:rsidRDefault="00FD348D" w:rsidP="008E6C0B">
            <w:pPr>
              <w:jc w:val="center"/>
              <w:rPr>
                <w:sz w:val="22"/>
                <w:szCs w:val="22"/>
                <w:lang w:eastAsia="ru-RU"/>
              </w:rPr>
            </w:pPr>
            <w:r w:rsidRPr="008E6C0B">
              <w:rPr>
                <w:sz w:val="22"/>
                <w:szCs w:val="22"/>
                <w:lang w:eastAsia="ru-RU"/>
              </w:rPr>
              <w:t>4</w:t>
            </w:r>
          </w:p>
        </w:tc>
        <w:tc>
          <w:tcPr>
            <w:tcW w:w="409" w:type="pct"/>
          </w:tcPr>
          <w:p w14:paraId="6D31DDE9" w14:textId="76734FCB" w:rsidR="00FD348D" w:rsidRPr="008E6C0B" w:rsidRDefault="00FD348D" w:rsidP="008E6C0B">
            <w:pPr>
              <w:jc w:val="center"/>
              <w:rPr>
                <w:sz w:val="22"/>
                <w:szCs w:val="22"/>
              </w:rPr>
            </w:pPr>
            <w:proofErr w:type="spellStart"/>
            <w:r w:rsidRPr="008E6C0B">
              <w:rPr>
                <w:sz w:val="22"/>
                <w:szCs w:val="22"/>
              </w:rPr>
              <w:t>шт</w:t>
            </w:r>
            <w:proofErr w:type="spellEnd"/>
          </w:p>
        </w:tc>
        <w:tc>
          <w:tcPr>
            <w:tcW w:w="2912" w:type="pct"/>
          </w:tcPr>
          <w:p w14:paraId="5CA1E351" w14:textId="5B648BBC" w:rsidR="008B40B5" w:rsidRPr="008B40B5" w:rsidRDefault="008B40B5" w:rsidP="008B40B5">
            <w:pPr>
              <w:rPr>
                <w:sz w:val="22"/>
                <w:szCs w:val="22"/>
              </w:rPr>
            </w:pPr>
            <w:r w:rsidRPr="008B40B5">
              <w:rPr>
                <w:sz w:val="22"/>
                <w:szCs w:val="22"/>
              </w:rPr>
              <w:t>Рабочий объём двигателя</w:t>
            </w:r>
            <w:r>
              <w:rPr>
                <w:sz w:val="22"/>
                <w:szCs w:val="22"/>
              </w:rPr>
              <w:t xml:space="preserve">: не менее </w:t>
            </w:r>
            <w:r w:rsidRPr="008B40B5">
              <w:rPr>
                <w:sz w:val="22"/>
                <w:szCs w:val="22"/>
              </w:rPr>
              <w:t>38</w:t>
            </w:r>
            <w:r>
              <w:rPr>
                <w:sz w:val="22"/>
                <w:szCs w:val="22"/>
              </w:rPr>
              <w:t xml:space="preserve"> </w:t>
            </w:r>
            <w:r w:rsidRPr="008B40B5">
              <w:rPr>
                <w:sz w:val="22"/>
                <w:szCs w:val="22"/>
              </w:rPr>
              <w:t>Сантиметр кубический</w:t>
            </w:r>
          </w:p>
          <w:p w14:paraId="499A8B6B" w14:textId="23C57BEB" w:rsidR="008B40B5" w:rsidRPr="008B40B5" w:rsidRDefault="008B40B5" w:rsidP="008B40B5">
            <w:pPr>
              <w:rPr>
                <w:sz w:val="22"/>
                <w:szCs w:val="22"/>
              </w:rPr>
            </w:pPr>
            <w:r w:rsidRPr="008B40B5">
              <w:rPr>
                <w:sz w:val="22"/>
                <w:szCs w:val="22"/>
              </w:rPr>
              <w:t>Мощность двигателя</w:t>
            </w:r>
            <w:r>
              <w:rPr>
                <w:sz w:val="22"/>
                <w:szCs w:val="22"/>
              </w:rPr>
              <w:t xml:space="preserve">: не менее </w:t>
            </w:r>
            <w:r w:rsidRPr="008B40B5">
              <w:rPr>
                <w:sz w:val="22"/>
                <w:szCs w:val="22"/>
              </w:rPr>
              <w:t>1,6</w:t>
            </w:r>
            <w:r>
              <w:rPr>
                <w:sz w:val="22"/>
                <w:szCs w:val="22"/>
              </w:rPr>
              <w:t xml:space="preserve"> </w:t>
            </w:r>
            <w:r w:rsidRPr="008B40B5">
              <w:rPr>
                <w:sz w:val="22"/>
                <w:szCs w:val="22"/>
              </w:rPr>
              <w:t>Киловатт</w:t>
            </w:r>
          </w:p>
          <w:p w14:paraId="48E35E6A" w14:textId="4D6B5A7C" w:rsidR="008B40B5" w:rsidRPr="008B40B5" w:rsidRDefault="008B40B5" w:rsidP="008B40B5">
            <w:pPr>
              <w:rPr>
                <w:sz w:val="22"/>
                <w:szCs w:val="22"/>
              </w:rPr>
            </w:pPr>
            <w:r w:rsidRPr="008B40B5">
              <w:rPr>
                <w:sz w:val="22"/>
                <w:szCs w:val="22"/>
              </w:rPr>
              <w:t>Число оборотов на холостом ходу</w:t>
            </w:r>
            <w:r>
              <w:rPr>
                <w:sz w:val="22"/>
                <w:szCs w:val="22"/>
              </w:rPr>
              <w:t xml:space="preserve">: не менее </w:t>
            </w:r>
            <w:r w:rsidRPr="008B40B5">
              <w:rPr>
                <w:sz w:val="22"/>
                <w:szCs w:val="22"/>
              </w:rPr>
              <w:t>2800</w:t>
            </w:r>
            <w:r>
              <w:rPr>
                <w:sz w:val="22"/>
                <w:szCs w:val="22"/>
              </w:rPr>
              <w:t xml:space="preserve"> </w:t>
            </w:r>
            <w:r w:rsidRPr="008B40B5">
              <w:rPr>
                <w:sz w:val="22"/>
                <w:szCs w:val="22"/>
              </w:rPr>
              <w:t>Обороты в минуту</w:t>
            </w:r>
          </w:p>
          <w:p w14:paraId="55A9DA7A" w14:textId="72344FDF" w:rsidR="008B40B5" w:rsidRPr="008B40B5" w:rsidRDefault="008B40B5" w:rsidP="008B40B5">
            <w:pPr>
              <w:rPr>
                <w:sz w:val="22"/>
                <w:szCs w:val="22"/>
              </w:rPr>
            </w:pPr>
            <w:r w:rsidRPr="008B40B5">
              <w:rPr>
                <w:sz w:val="22"/>
                <w:szCs w:val="22"/>
              </w:rPr>
              <w:t>Объём топливного бака</w:t>
            </w:r>
            <w:r>
              <w:rPr>
                <w:sz w:val="22"/>
                <w:szCs w:val="22"/>
              </w:rPr>
              <w:t xml:space="preserve">: не менее </w:t>
            </w:r>
            <w:r w:rsidRPr="008B40B5">
              <w:rPr>
                <w:sz w:val="22"/>
                <w:szCs w:val="22"/>
              </w:rPr>
              <w:t>0,35</w:t>
            </w:r>
            <w:r>
              <w:rPr>
                <w:sz w:val="22"/>
                <w:szCs w:val="22"/>
              </w:rPr>
              <w:t xml:space="preserve"> </w:t>
            </w:r>
            <w:r w:rsidRPr="008B40B5">
              <w:rPr>
                <w:sz w:val="22"/>
                <w:szCs w:val="22"/>
              </w:rPr>
              <w:t>Литр</w:t>
            </w:r>
          </w:p>
          <w:p w14:paraId="702F6F95" w14:textId="2964DDA2" w:rsidR="008B40B5" w:rsidRPr="008B40B5" w:rsidRDefault="008B40B5" w:rsidP="008B40B5">
            <w:pPr>
              <w:rPr>
                <w:sz w:val="22"/>
                <w:szCs w:val="22"/>
              </w:rPr>
            </w:pPr>
            <w:r w:rsidRPr="008B40B5">
              <w:rPr>
                <w:sz w:val="22"/>
                <w:szCs w:val="22"/>
              </w:rPr>
              <w:t>Объём масляного бака</w:t>
            </w:r>
            <w:r w:rsidRPr="008B40B5">
              <w:rPr>
                <w:sz w:val="22"/>
                <w:szCs w:val="22"/>
              </w:rPr>
              <w:tab/>
            </w:r>
            <w:r>
              <w:rPr>
                <w:sz w:val="22"/>
                <w:szCs w:val="22"/>
              </w:rPr>
              <w:t xml:space="preserve">: не менее </w:t>
            </w:r>
            <w:r w:rsidRPr="008B40B5">
              <w:rPr>
                <w:sz w:val="22"/>
                <w:szCs w:val="22"/>
              </w:rPr>
              <w:t>0,26</w:t>
            </w:r>
            <w:r>
              <w:rPr>
                <w:sz w:val="22"/>
                <w:szCs w:val="22"/>
              </w:rPr>
              <w:t xml:space="preserve"> </w:t>
            </w:r>
            <w:r w:rsidRPr="008B40B5">
              <w:rPr>
                <w:sz w:val="22"/>
                <w:szCs w:val="22"/>
              </w:rPr>
              <w:t>Литр</w:t>
            </w:r>
          </w:p>
          <w:p w14:paraId="66D88B3B" w14:textId="6A9B4C1E" w:rsidR="008B40B5" w:rsidRPr="008B40B5" w:rsidRDefault="008B40B5" w:rsidP="008B40B5">
            <w:pPr>
              <w:rPr>
                <w:sz w:val="22"/>
                <w:szCs w:val="22"/>
              </w:rPr>
            </w:pPr>
            <w:r w:rsidRPr="008B40B5">
              <w:rPr>
                <w:sz w:val="22"/>
                <w:szCs w:val="22"/>
              </w:rPr>
              <w:t>Вес бензопилы без режущего оборудования</w:t>
            </w:r>
            <w:r w:rsidR="00D441B1">
              <w:rPr>
                <w:sz w:val="22"/>
                <w:szCs w:val="22"/>
              </w:rPr>
              <w:t xml:space="preserve">: не менее </w:t>
            </w:r>
            <w:r w:rsidRPr="008B40B5">
              <w:rPr>
                <w:sz w:val="22"/>
                <w:szCs w:val="22"/>
              </w:rPr>
              <w:t>4,68</w:t>
            </w:r>
            <w:r w:rsidR="00D441B1">
              <w:rPr>
                <w:sz w:val="22"/>
                <w:szCs w:val="22"/>
              </w:rPr>
              <w:t xml:space="preserve"> </w:t>
            </w:r>
            <w:r w:rsidRPr="008B40B5">
              <w:rPr>
                <w:sz w:val="22"/>
                <w:szCs w:val="22"/>
              </w:rPr>
              <w:t>Килограмм</w:t>
            </w:r>
          </w:p>
          <w:p w14:paraId="1C624A0D" w14:textId="12BA63D3" w:rsidR="008B40B5" w:rsidRPr="008B40B5" w:rsidRDefault="008B40B5" w:rsidP="008B40B5">
            <w:pPr>
              <w:rPr>
                <w:sz w:val="22"/>
                <w:szCs w:val="22"/>
              </w:rPr>
            </w:pPr>
            <w:r w:rsidRPr="008B40B5">
              <w:rPr>
                <w:sz w:val="22"/>
                <w:szCs w:val="22"/>
              </w:rPr>
              <w:t>Длина шины</w:t>
            </w:r>
            <w:r w:rsidR="00D441B1">
              <w:rPr>
                <w:sz w:val="22"/>
                <w:szCs w:val="22"/>
              </w:rPr>
              <w:t xml:space="preserve">: не менее </w:t>
            </w:r>
            <w:r w:rsidRPr="008B40B5">
              <w:rPr>
                <w:sz w:val="22"/>
                <w:szCs w:val="22"/>
              </w:rPr>
              <w:t>16</w:t>
            </w:r>
            <w:r w:rsidR="00D441B1">
              <w:rPr>
                <w:sz w:val="22"/>
                <w:szCs w:val="22"/>
              </w:rPr>
              <w:t xml:space="preserve"> </w:t>
            </w:r>
            <w:r w:rsidRPr="008B40B5">
              <w:rPr>
                <w:sz w:val="22"/>
                <w:szCs w:val="22"/>
              </w:rPr>
              <w:t>Дюйм</w:t>
            </w:r>
          </w:p>
          <w:p w14:paraId="20C76741" w14:textId="4EFD581F" w:rsidR="00FD348D" w:rsidRPr="008E6C0B" w:rsidRDefault="008B40B5" w:rsidP="008B40B5">
            <w:pPr>
              <w:rPr>
                <w:sz w:val="22"/>
                <w:szCs w:val="22"/>
              </w:rPr>
            </w:pPr>
            <w:r w:rsidRPr="008B40B5">
              <w:rPr>
                <w:sz w:val="22"/>
                <w:szCs w:val="22"/>
              </w:rPr>
              <w:t>Тип ведущей звездочки</w:t>
            </w:r>
            <w:r w:rsidR="00D441B1">
              <w:rPr>
                <w:sz w:val="22"/>
                <w:szCs w:val="22"/>
              </w:rPr>
              <w:t xml:space="preserve">: </w:t>
            </w:r>
            <w:r w:rsidRPr="008B40B5">
              <w:rPr>
                <w:sz w:val="22"/>
                <w:szCs w:val="22"/>
              </w:rPr>
              <w:t>Зубчатое колесо</w:t>
            </w:r>
          </w:p>
        </w:tc>
      </w:tr>
      <w:tr w:rsidR="005F14C3" w:rsidRPr="008E6C0B" w14:paraId="1ACBDF93" w14:textId="77777777" w:rsidTr="005F14C3">
        <w:trPr>
          <w:jc w:val="center"/>
        </w:trPr>
        <w:tc>
          <w:tcPr>
            <w:tcW w:w="283" w:type="pct"/>
            <w:shd w:val="clear" w:color="auto" w:fill="auto"/>
          </w:tcPr>
          <w:p w14:paraId="3D79E167"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07C90DE7" w14:textId="5DCBEAC6" w:rsidR="00FD348D" w:rsidRPr="008E6C0B" w:rsidRDefault="00FD348D" w:rsidP="008E6C0B">
            <w:pPr>
              <w:widowControl w:val="0"/>
              <w:rPr>
                <w:bCs/>
                <w:sz w:val="22"/>
                <w:szCs w:val="22"/>
                <w:lang w:eastAsia="ru-RU"/>
              </w:rPr>
            </w:pPr>
            <w:r w:rsidRPr="008E6C0B">
              <w:rPr>
                <w:bCs/>
                <w:sz w:val="22"/>
                <w:szCs w:val="22"/>
                <w:lang w:eastAsia="ru-RU"/>
              </w:rPr>
              <w:t>Нож дисковый в сборе к плугу ПКЛ-70 П</w:t>
            </w:r>
            <w:r w:rsidR="00144E7A">
              <w:rPr>
                <w:bCs/>
                <w:sz w:val="22"/>
                <w:szCs w:val="22"/>
                <w:lang w:eastAsia="ru-RU"/>
              </w:rPr>
              <w:t xml:space="preserve"> </w:t>
            </w:r>
          </w:p>
        </w:tc>
        <w:tc>
          <w:tcPr>
            <w:tcW w:w="383" w:type="pct"/>
          </w:tcPr>
          <w:p w14:paraId="47271675" w14:textId="0A579F41" w:rsidR="00FD348D" w:rsidRPr="008E6C0B" w:rsidRDefault="00FD348D" w:rsidP="008E6C0B">
            <w:pPr>
              <w:jc w:val="center"/>
              <w:rPr>
                <w:sz w:val="22"/>
                <w:szCs w:val="22"/>
                <w:lang w:eastAsia="ru-RU"/>
              </w:rPr>
            </w:pPr>
            <w:r w:rsidRPr="008E6C0B">
              <w:rPr>
                <w:sz w:val="22"/>
                <w:szCs w:val="22"/>
                <w:lang w:eastAsia="ru-RU"/>
              </w:rPr>
              <w:t>3</w:t>
            </w:r>
          </w:p>
        </w:tc>
        <w:tc>
          <w:tcPr>
            <w:tcW w:w="409" w:type="pct"/>
          </w:tcPr>
          <w:p w14:paraId="0747C184" w14:textId="7FB216A4" w:rsidR="00FD348D" w:rsidRPr="008E6C0B" w:rsidRDefault="00FD348D" w:rsidP="008E6C0B">
            <w:pPr>
              <w:jc w:val="center"/>
              <w:rPr>
                <w:sz w:val="22"/>
                <w:szCs w:val="22"/>
              </w:rPr>
            </w:pPr>
            <w:proofErr w:type="spellStart"/>
            <w:r w:rsidRPr="008E6C0B">
              <w:rPr>
                <w:sz w:val="22"/>
                <w:szCs w:val="22"/>
              </w:rPr>
              <w:t>шт</w:t>
            </w:r>
            <w:proofErr w:type="spellEnd"/>
          </w:p>
        </w:tc>
        <w:tc>
          <w:tcPr>
            <w:tcW w:w="2912" w:type="pct"/>
          </w:tcPr>
          <w:p w14:paraId="0ABE2328" w14:textId="1E188990" w:rsidR="00FD348D" w:rsidRPr="008E6C0B" w:rsidRDefault="00FD348D" w:rsidP="008E6C0B">
            <w:pPr>
              <w:rPr>
                <w:i/>
                <w:iCs/>
                <w:sz w:val="22"/>
                <w:szCs w:val="22"/>
              </w:rPr>
            </w:pPr>
            <w:r w:rsidRPr="008E6C0B">
              <w:rPr>
                <w:i/>
                <w:iCs/>
                <w:sz w:val="22"/>
                <w:szCs w:val="22"/>
              </w:rPr>
              <w:t>Совместим с плугом ПКЛ-70 П</w:t>
            </w:r>
            <w:r w:rsidR="00F15EA5">
              <w:rPr>
                <w:i/>
                <w:iCs/>
                <w:sz w:val="22"/>
                <w:szCs w:val="22"/>
              </w:rPr>
              <w:t xml:space="preserve"> производства</w:t>
            </w:r>
            <w:r w:rsidR="00F15EA5" w:rsidRPr="00F15EA5">
              <w:rPr>
                <w:i/>
                <w:iCs/>
                <w:sz w:val="22"/>
                <w:szCs w:val="22"/>
              </w:rPr>
              <w:t xml:space="preserve"> </w:t>
            </w:r>
            <w:proofErr w:type="spellStart"/>
            <w:r w:rsidR="00F15EA5" w:rsidRPr="00F15EA5">
              <w:rPr>
                <w:i/>
                <w:iCs/>
                <w:sz w:val="22"/>
                <w:szCs w:val="22"/>
              </w:rPr>
              <w:t>Лесхозснаб</w:t>
            </w:r>
            <w:proofErr w:type="spellEnd"/>
            <w:r w:rsidRPr="008E6C0B">
              <w:rPr>
                <w:i/>
                <w:iCs/>
                <w:sz w:val="22"/>
                <w:szCs w:val="22"/>
              </w:rPr>
              <w:t>, имеющимся у Заказчика</w:t>
            </w:r>
          </w:p>
          <w:p w14:paraId="6340FD4B" w14:textId="6413494B" w:rsidR="00D441B1" w:rsidRPr="00D441B1" w:rsidRDefault="00D441B1" w:rsidP="00D441B1">
            <w:pPr>
              <w:rPr>
                <w:sz w:val="22"/>
                <w:szCs w:val="22"/>
              </w:rPr>
            </w:pPr>
            <w:r w:rsidRPr="00D441B1">
              <w:rPr>
                <w:sz w:val="22"/>
                <w:szCs w:val="22"/>
              </w:rPr>
              <w:t>Дисковый нож в сборе</w:t>
            </w:r>
            <w:r>
              <w:rPr>
                <w:sz w:val="22"/>
                <w:szCs w:val="22"/>
              </w:rPr>
              <w:t xml:space="preserve">: </w:t>
            </w:r>
            <w:r w:rsidRPr="00D441B1">
              <w:rPr>
                <w:sz w:val="22"/>
                <w:szCs w:val="22"/>
              </w:rPr>
              <w:t>состоит из диска, изготовленного из листовой стали 65 толщиной не менее 12 мм</w:t>
            </w:r>
          </w:p>
          <w:p w14:paraId="4F421969" w14:textId="10F20A24" w:rsidR="00D441B1" w:rsidRPr="00D441B1" w:rsidRDefault="00D441B1" w:rsidP="00D441B1">
            <w:pPr>
              <w:rPr>
                <w:sz w:val="22"/>
                <w:szCs w:val="22"/>
              </w:rPr>
            </w:pPr>
            <w:r w:rsidRPr="00D441B1">
              <w:rPr>
                <w:sz w:val="22"/>
                <w:szCs w:val="22"/>
              </w:rPr>
              <w:t>Диск закреплен на ступице с помощью болтов М12</w:t>
            </w:r>
            <w:r>
              <w:rPr>
                <w:sz w:val="22"/>
                <w:szCs w:val="22"/>
              </w:rPr>
              <w:t xml:space="preserve">: </w:t>
            </w:r>
            <w:r w:rsidRPr="00D441B1">
              <w:rPr>
                <w:sz w:val="22"/>
                <w:szCs w:val="22"/>
              </w:rPr>
              <w:t>наличие</w:t>
            </w:r>
          </w:p>
          <w:p w14:paraId="35D5B1F4" w14:textId="09DD7141" w:rsidR="00D441B1" w:rsidRPr="00D441B1" w:rsidRDefault="00D441B1" w:rsidP="00D441B1">
            <w:pPr>
              <w:rPr>
                <w:sz w:val="22"/>
                <w:szCs w:val="22"/>
              </w:rPr>
            </w:pPr>
            <w:r w:rsidRPr="00D441B1">
              <w:rPr>
                <w:sz w:val="22"/>
                <w:szCs w:val="22"/>
              </w:rPr>
              <w:t>Болты имеют защиту от воздействия пней, порубочных остатков, камней</w:t>
            </w:r>
            <w:r>
              <w:rPr>
                <w:sz w:val="22"/>
                <w:szCs w:val="22"/>
              </w:rPr>
              <w:t xml:space="preserve">: </w:t>
            </w:r>
            <w:r w:rsidRPr="00D441B1">
              <w:rPr>
                <w:sz w:val="22"/>
                <w:szCs w:val="22"/>
              </w:rPr>
              <w:t>наличие</w:t>
            </w:r>
          </w:p>
          <w:p w14:paraId="6218AB31" w14:textId="1A7CC344" w:rsidR="00D441B1" w:rsidRPr="00D441B1" w:rsidRDefault="00D441B1" w:rsidP="00D441B1">
            <w:pPr>
              <w:rPr>
                <w:sz w:val="22"/>
                <w:szCs w:val="22"/>
              </w:rPr>
            </w:pPr>
            <w:r w:rsidRPr="00D441B1">
              <w:rPr>
                <w:sz w:val="22"/>
                <w:szCs w:val="22"/>
              </w:rPr>
              <w:t>В ступице установлены два подшипника качения, которые обеспечивают вращение диска на оси</w:t>
            </w:r>
            <w:r>
              <w:rPr>
                <w:sz w:val="22"/>
                <w:szCs w:val="22"/>
              </w:rPr>
              <w:t xml:space="preserve">: </w:t>
            </w:r>
            <w:r w:rsidRPr="00D441B1">
              <w:rPr>
                <w:sz w:val="22"/>
                <w:szCs w:val="22"/>
              </w:rPr>
              <w:t>наличие</w:t>
            </w:r>
          </w:p>
          <w:p w14:paraId="676C5090" w14:textId="789F8596" w:rsidR="00D441B1" w:rsidRPr="00D441B1" w:rsidRDefault="00D441B1" w:rsidP="00D441B1">
            <w:pPr>
              <w:rPr>
                <w:sz w:val="22"/>
                <w:szCs w:val="22"/>
              </w:rPr>
            </w:pPr>
            <w:r w:rsidRPr="00D441B1">
              <w:rPr>
                <w:sz w:val="22"/>
                <w:szCs w:val="22"/>
              </w:rPr>
              <w:t>Для защиты от воздействия почвы, древесных остатков, камней, подшипники закрыты крышками, в которых установлены уплотнительные устройства</w:t>
            </w:r>
            <w:r>
              <w:rPr>
                <w:sz w:val="22"/>
                <w:szCs w:val="22"/>
              </w:rPr>
              <w:t xml:space="preserve">: </w:t>
            </w:r>
            <w:r w:rsidRPr="00D441B1">
              <w:rPr>
                <w:sz w:val="22"/>
                <w:szCs w:val="22"/>
              </w:rPr>
              <w:t>наличие</w:t>
            </w:r>
          </w:p>
          <w:p w14:paraId="4195618B" w14:textId="35F2FA4D" w:rsidR="00FD348D" w:rsidRPr="008E6C0B" w:rsidRDefault="00D441B1" w:rsidP="00D441B1">
            <w:pPr>
              <w:rPr>
                <w:sz w:val="22"/>
                <w:szCs w:val="22"/>
              </w:rPr>
            </w:pPr>
            <w:r w:rsidRPr="00D441B1">
              <w:rPr>
                <w:sz w:val="22"/>
                <w:szCs w:val="22"/>
              </w:rPr>
              <w:t>Ось гайками крепится на кронштейне, закреплённом в передней части рамы</w:t>
            </w:r>
            <w:r>
              <w:rPr>
                <w:sz w:val="22"/>
                <w:szCs w:val="22"/>
              </w:rPr>
              <w:t xml:space="preserve">: </w:t>
            </w:r>
            <w:r w:rsidRPr="00D441B1">
              <w:rPr>
                <w:sz w:val="22"/>
                <w:szCs w:val="22"/>
              </w:rPr>
              <w:t>наличие</w:t>
            </w:r>
          </w:p>
        </w:tc>
      </w:tr>
      <w:tr w:rsidR="005F14C3" w:rsidRPr="008E6C0B" w14:paraId="34F3CB42" w14:textId="77777777" w:rsidTr="005F14C3">
        <w:trPr>
          <w:jc w:val="center"/>
        </w:trPr>
        <w:tc>
          <w:tcPr>
            <w:tcW w:w="283" w:type="pct"/>
            <w:shd w:val="clear" w:color="auto" w:fill="auto"/>
          </w:tcPr>
          <w:p w14:paraId="742C3D3C"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6036105F" w14:textId="72FA90FB" w:rsidR="00FD348D" w:rsidRPr="008E6C0B" w:rsidRDefault="00FD348D" w:rsidP="008E6C0B">
            <w:pPr>
              <w:widowControl w:val="0"/>
              <w:rPr>
                <w:bCs/>
                <w:sz w:val="22"/>
                <w:szCs w:val="22"/>
                <w:lang w:eastAsia="ru-RU"/>
              </w:rPr>
            </w:pPr>
            <w:r w:rsidRPr="008E6C0B">
              <w:rPr>
                <w:bCs/>
                <w:sz w:val="22"/>
                <w:szCs w:val="22"/>
                <w:lang w:eastAsia="ru-RU"/>
              </w:rPr>
              <w:t>Лемех к плугу ПКЛ-70 П</w:t>
            </w:r>
            <w:r w:rsidR="00144E7A">
              <w:rPr>
                <w:bCs/>
                <w:sz w:val="22"/>
                <w:szCs w:val="22"/>
                <w:lang w:eastAsia="ru-RU"/>
              </w:rPr>
              <w:t xml:space="preserve"> </w:t>
            </w:r>
          </w:p>
        </w:tc>
        <w:tc>
          <w:tcPr>
            <w:tcW w:w="383" w:type="pct"/>
          </w:tcPr>
          <w:p w14:paraId="151EE3CE" w14:textId="5E8541B9" w:rsidR="00FD348D" w:rsidRPr="008E6C0B" w:rsidRDefault="00FD348D" w:rsidP="008E6C0B">
            <w:pPr>
              <w:jc w:val="center"/>
              <w:rPr>
                <w:sz w:val="22"/>
                <w:szCs w:val="22"/>
                <w:lang w:eastAsia="ru-RU"/>
              </w:rPr>
            </w:pPr>
            <w:r w:rsidRPr="008E6C0B">
              <w:rPr>
                <w:sz w:val="22"/>
                <w:szCs w:val="22"/>
                <w:lang w:eastAsia="ru-RU"/>
              </w:rPr>
              <w:t>3</w:t>
            </w:r>
          </w:p>
        </w:tc>
        <w:tc>
          <w:tcPr>
            <w:tcW w:w="409" w:type="pct"/>
          </w:tcPr>
          <w:p w14:paraId="79D4108D" w14:textId="2D42D8C6" w:rsidR="00FD348D" w:rsidRPr="008E6C0B" w:rsidRDefault="00FD348D" w:rsidP="008E6C0B">
            <w:pPr>
              <w:jc w:val="center"/>
              <w:rPr>
                <w:sz w:val="22"/>
                <w:szCs w:val="22"/>
              </w:rPr>
            </w:pPr>
            <w:proofErr w:type="spellStart"/>
            <w:r w:rsidRPr="008E6C0B">
              <w:rPr>
                <w:sz w:val="22"/>
                <w:szCs w:val="22"/>
              </w:rPr>
              <w:t>компл</w:t>
            </w:r>
            <w:proofErr w:type="spellEnd"/>
          </w:p>
        </w:tc>
        <w:tc>
          <w:tcPr>
            <w:tcW w:w="2912" w:type="pct"/>
          </w:tcPr>
          <w:p w14:paraId="3DF52C13" w14:textId="40D3F2DB" w:rsidR="00FD348D" w:rsidRPr="008E6C0B" w:rsidRDefault="00FD348D" w:rsidP="008E6C0B">
            <w:pPr>
              <w:rPr>
                <w:i/>
                <w:iCs/>
                <w:sz w:val="22"/>
                <w:szCs w:val="22"/>
              </w:rPr>
            </w:pPr>
            <w:r w:rsidRPr="008E6C0B">
              <w:rPr>
                <w:i/>
                <w:iCs/>
                <w:sz w:val="22"/>
                <w:szCs w:val="22"/>
              </w:rPr>
              <w:t>Совместим с плугом ПКЛ-70 П</w:t>
            </w:r>
            <w:r w:rsidR="00F15EA5">
              <w:rPr>
                <w:i/>
                <w:iCs/>
                <w:sz w:val="22"/>
                <w:szCs w:val="22"/>
              </w:rPr>
              <w:t xml:space="preserve"> производства </w:t>
            </w:r>
            <w:proofErr w:type="spellStart"/>
            <w:r w:rsidR="00F15EA5" w:rsidRPr="00F15EA5">
              <w:rPr>
                <w:i/>
                <w:iCs/>
                <w:sz w:val="22"/>
                <w:szCs w:val="22"/>
              </w:rPr>
              <w:t>Лесхозснаб</w:t>
            </w:r>
            <w:proofErr w:type="spellEnd"/>
            <w:r w:rsidRPr="008E6C0B">
              <w:rPr>
                <w:i/>
                <w:iCs/>
                <w:sz w:val="22"/>
                <w:szCs w:val="22"/>
              </w:rPr>
              <w:t>, имеющимся у Заказчика</w:t>
            </w:r>
          </w:p>
          <w:p w14:paraId="532225A3" w14:textId="76E6C7F0" w:rsidR="00D441B1" w:rsidRPr="00D441B1" w:rsidRDefault="00D441B1" w:rsidP="00D441B1">
            <w:pPr>
              <w:rPr>
                <w:sz w:val="22"/>
                <w:szCs w:val="22"/>
              </w:rPr>
            </w:pPr>
            <w:r w:rsidRPr="00D441B1">
              <w:rPr>
                <w:sz w:val="22"/>
                <w:szCs w:val="22"/>
              </w:rPr>
              <w:t>Лемех изготовлен из стали марки 65Г</w:t>
            </w:r>
            <w:r>
              <w:rPr>
                <w:sz w:val="22"/>
                <w:szCs w:val="22"/>
              </w:rPr>
              <w:t xml:space="preserve">: </w:t>
            </w:r>
            <w:r w:rsidRPr="00D441B1">
              <w:rPr>
                <w:sz w:val="22"/>
                <w:szCs w:val="22"/>
              </w:rPr>
              <w:t>наличие</w:t>
            </w:r>
          </w:p>
          <w:p w14:paraId="600AB9A0" w14:textId="2D188330" w:rsidR="00D441B1" w:rsidRPr="00D441B1" w:rsidRDefault="00D441B1" w:rsidP="00D441B1">
            <w:pPr>
              <w:rPr>
                <w:sz w:val="22"/>
                <w:szCs w:val="22"/>
              </w:rPr>
            </w:pPr>
            <w:r w:rsidRPr="00D441B1">
              <w:rPr>
                <w:sz w:val="22"/>
                <w:szCs w:val="22"/>
              </w:rPr>
              <w:t>Совместимость с плугом ПКЛ-70П</w:t>
            </w:r>
            <w:r>
              <w:rPr>
                <w:sz w:val="22"/>
                <w:szCs w:val="22"/>
              </w:rPr>
              <w:t xml:space="preserve">: </w:t>
            </w:r>
            <w:r w:rsidRPr="00D441B1">
              <w:rPr>
                <w:sz w:val="22"/>
                <w:szCs w:val="22"/>
              </w:rPr>
              <w:t>наличие</w:t>
            </w:r>
          </w:p>
          <w:p w14:paraId="1680200B" w14:textId="611CA870" w:rsidR="00D441B1" w:rsidRPr="00D441B1" w:rsidRDefault="00D441B1" w:rsidP="00D441B1">
            <w:pPr>
              <w:rPr>
                <w:sz w:val="22"/>
                <w:szCs w:val="22"/>
              </w:rPr>
            </w:pPr>
            <w:r w:rsidRPr="00D441B1">
              <w:rPr>
                <w:sz w:val="22"/>
                <w:szCs w:val="22"/>
              </w:rPr>
              <w:t>Количество лемехов в комплекте</w:t>
            </w:r>
            <w:r>
              <w:rPr>
                <w:sz w:val="22"/>
                <w:szCs w:val="22"/>
              </w:rPr>
              <w:t xml:space="preserve">: не менее </w:t>
            </w:r>
            <w:r w:rsidRPr="00D441B1">
              <w:rPr>
                <w:sz w:val="22"/>
                <w:szCs w:val="22"/>
              </w:rPr>
              <w:t>2</w:t>
            </w:r>
            <w:r>
              <w:rPr>
                <w:sz w:val="22"/>
                <w:szCs w:val="22"/>
              </w:rPr>
              <w:t xml:space="preserve"> </w:t>
            </w:r>
            <w:r w:rsidRPr="00D441B1">
              <w:rPr>
                <w:sz w:val="22"/>
                <w:szCs w:val="22"/>
              </w:rPr>
              <w:t>Штука</w:t>
            </w:r>
          </w:p>
          <w:p w14:paraId="4C5A1592" w14:textId="6D82B0B5" w:rsidR="00D441B1" w:rsidRPr="00D441B1" w:rsidRDefault="00D441B1" w:rsidP="00D441B1">
            <w:pPr>
              <w:rPr>
                <w:sz w:val="22"/>
                <w:szCs w:val="22"/>
              </w:rPr>
            </w:pPr>
            <w:r w:rsidRPr="00D441B1">
              <w:rPr>
                <w:sz w:val="22"/>
                <w:szCs w:val="22"/>
              </w:rPr>
              <w:t>Габаритные размеры</w:t>
            </w:r>
            <w:r>
              <w:rPr>
                <w:sz w:val="22"/>
                <w:szCs w:val="22"/>
              </w:rPr>
              <w:t xml:space="preserve">: не менее </w:t>
            </w:r>
            <w:r w:rsidRPr="00D441B1">
              <w:rPr>
                <w:sz w:val="22"/>
                <w:szCs w:val="22"/>
              </w:rPr>
              <w:t>890х125х10</w:t>
            </w:r>
            <w:r>
              <w:rPr>
                <w:sz w:val="22"/>
                <w:szCs w:val="22"/>
              </w:rPr>
              <w:t xml:space="preserve"> </w:t>
            </w:r>
            <w:r w:rsidRPr="00D441B1">
              <w:rPr>
                <w:sz w:val="22"/>
                <w:szCs w:val="22"/>
              </w:rPr>
              <w:t>Миллиметр</w:t>
            </w:r>
          </w:p>
          <w:p w14:paraId="5D1620C3" w14:textId="52655489" w:rsidR="00FD348D" w:rsidRPr="008E6C0B" w:rsidRDefault="00D441B1" w:rsidP="00D441B1">
            <w:pPr>
              <w:rPr>
                <w:sz w:val="22"/>
                <w:szCs w:val="22"/>
              </w:rPr>
            </w:pPr>
            <w:r w:rsidRPr="00D441B1">
              <w:rPr>
                <w:sz w:val="22"/>
                <w:szCs w:val="22"/>
              </w:rPr>
              <w:t>Масса 1 лемеха</w:t>
            </w:r>
            <w:r>
              <w:rPr>
                <w:sz w:val="22"/>
                <w:szCs w:val="22"/>
              </w:rPr>
              <w:t xml:space="preserve">: не менее </w:t>
            </w:r>
            <w:r w:rsidRPr="00D441B1">
              <w:rPr>
                <w:sz w:val="22"/>
                <w:szCs w:val="22"/>
              </w:rPr>
              <w:t>7,5</w:t>
            </w:r>
            <w:r>
              <w:rPr>
                <w:sz w:val="22"/>
                <w:szCs w:val="22"/>
              </w:rPr>
              <w:t xml:space="preserve"> </w:t>
            </w:r>
            <w:r w:rsidRPr="00D441B1">
              <w:rPr>
                <w:sz w:val="22"/>
                <w:szCs w:val="22"/>
              </w:rPr>
              <w:t>Килограмм</w:t>
            </w:r>
          </w:p>
        </w:tc>
      </w:tr>
      <w:tr w:rsidR="005F14C3" w:rsidRPr="008E6C0B" w14:paraId="7B58EE0B" w14:textId="77777777" w:rsidTr="005F14C3">
        <w:trPr>
          <w:jc w:val="center"/>
        </w:trPr>
        <w:tc>
          <w:tcPr>
            <w:tcW w:w="283" w:type="pct"/>
            <w:shd w:val="clear" w:color="auto" w:fill="auto"/>
          </w:tcPr>
          <w:p w14:paraId="5A1F3AE4"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7B2325F3" w14:textId="1198F256" w:rsidR="00FD348D" w:rsidRPr="008E6C0B" w:rsidRDefault="00FD348D" w:rsidP="008E6C0B">
            <w:pPr>
              <w:widowControl w:val="0"/>
              <w:rPr>
                <w:bCs/>
                <w:sz w:val="22"/>
                <w:szCs w:val="22"/>
                <w:lang w:eastAsia="ru-RU"/>
              </w:rPr>
            </w:pPr>
            <w:r w:rsidRPr="008E6C0B">
              <w:rPr>
                <w:bCs/>
                <w:sz w:val="22"/>
                <w:szCs w:val="22"/>
                <w:lang w:eastAsia="ru-RU"/>
              </w:rPr>
              <w:t>Отвал к плугу ПКЛ-70 П</w:t>
            </w:r>
            <w:r w:rsidR="00144E7A">
              <w:rPr>
                <w:bCs/>
                <w:sz w:val="22"/>
                <w:szCs w:val="22"/>
                <w:lang w:eastAsia="ru-RU"/>
              </w:rPr>
              <w:t xml:space="preserve"> </w:t>
            </w:r>
          </w:p>
        </w:tc>
        <w:tc>
          <w:tcPr>
            <w:tcW w:w="383" w:type="pct"/>
          </w:tcPr>
          <w:p w14:paraId="0E73D56A" w14:textId="3937507E" w:rsidR="00FD348D" w:rsidRPr="008E6C0B" w:rsidRDefault="00FD348D" w:rsidP="008E6C0B">
            <w:pPr>
              <w:jc w:val="center"/>
              <w:rPr>
                <w:sz w:val="22"/>
                <w:szCs w:val="22"/>
                <w:lang w:eastAsia="ru-RU"/>
              </w:rPr>
            </w:pPr>
            <w:r w:rsidRPr="008E6C0B">
              <w:rPr>
                <w:sz w:val="22"/>
                <w:szCs w:val="22"/>
                <w:lang w:eastAsia="ru-RU"/>
              </w:rPr>
              <w:t>3</w:t>
            </w:r>
          </w:p>
        </w:tc>
        <w:tc>
          <w:tcPr>
            <w:tcW w:w="409" w:type="pct"/>
          </w:tcPr>
          <w:p w14:paraId="2BBA36CD" w14:textId="508B4B90" w:rsidR="00FD348D" w:rsidRPr="008E6C0B" w:rsidRDefault="00FD348D" w:rsidP="008E6C0B">
            <w:pPr>
              <w:jc w:val="center"/>
              <w:rPr>
                <w:sz w:val="22"/>
                <w:szCs w:val="22"/>
              </w:rPr>
            </w:pPr>
            <w:proofErr w:type="spellStart"/>
            <w:r w:rsidRPr="008E6C0B">
              <w:rPr>
                <w:sz w:val="22"/>
                <w:szCs w:val="22"/>
              </w:rPr>
              <w:t>компл</w:t>
            </w:r>
            <w:proofErr w:type="spellEnd"/>
          </w:p>
        </w:tc>
        <w:tc>
          <w:tcPr>
            <w:tcW w:w="2912" w:type="pct"/>
          </w:tcPr>
          <w:p w14:paraId="01A8AA2D" w14:textId="6EFD64AB" w:rsidR="00FD348D" w:rsidRPr="008E6C0B" w:rsidRDefault="00FD348D" w:rsidP="008E6C0B">
            <w:pPr>
              <w:rPr>
                <w:i/>
                <w:iCs/>
                <w:sz w:val="22"/>
                <w:szCs w:val="22"/>
              </w:rPr>
            </w:pPr>
            <w:r w:rsidRPr="008E6C0B">
              <w:rPr>
                <w:i/>
                <w:iCs/>
                <w:sz w:val="22"/>
                <w:szCs w:val="22"/>
              </w:rPr>
              <w:t>Совместим с плугом ПКЛ-70 П</w:t>
            </w:r>
            <w:r w:rsidR="00F15EA5">
              <w:rPr>
                <w:i/>
                <w:iCs/>
                <w:sz w:val="22"/>
                <w:szCs w:val="22"/>
              </w:rPr>
              <w:t xml:space="preserve"> производства </w:t>
            </w:r>
            <w:proofErr w:type="spellStart"/>
            <w:r w:rsidR="00F15EA5" w:rsidRPr="00F15EA5">
              <w:rPr>
                <w:i/>
                <w:iCs/>
                <w:sz w:val="22"/>
                <w:szCs w:val="22"/>
              </w:rPr>
              <w:t>Лесхозснаб</w:t>
            </w:r>
            <w:proofErr w:type="spellEnd"/>
            <w:r w:rsidR="00F15EA5" w:rsidRPr="008E6C0B">
              <w:rPr>
                <w:i/>
                <w:iCs/>
                <w:sz w:val="22"/>
                <w:szCs w:val="22"/>
              </w:rPr>
              <w:t xml:space="preserve">, </w:t>
            </w:r>
            <w:r w:rsidRPr="008E6C0B">
              <w:rPr>
                <w:i/>
                <w:iCs/>
                <w:sz w:val="22"/>
                <w:szCs w:val="22"/>
              </w:rPr>
              <w:t>имеющимся у Заказчика</w:t>
            </w:r>
          </w:p>
          <w:p w14:paraId="45D74BEF" w14:textId="181315A1" w:rsidR="00D441B1" w:rsidRPr="00D441B1" w:rsidRDefault="00D441B1" w:rsidP="00D441B1">
            <w:pPr>
              <w:rPr>
                <w:sz w:val="22"/>
                <w:szCs w:val="22"/>
              </w:rPr>
            </w:pPr>
            <w:r w:rsidRPr="00D441B1">
              <w:rPr>
                <w:sz w:val="22"/>
                <w:szCs w:val="22"/>
              </w:rPr>
              <w:t>Левый отвал</w:t>
            </w:r>
            <w:r>
              <w:rPr>
                <w:sz w:val="22"/>
                <w:szCs w:val="22"/>
              </w:rPr>
              <w:t xml:space="preserve">: </w:t>
            </w:r>
            <w:r w:rsidRPr="00D441B1">
              <w:rPr>
                <w:sz w:val="22"/>
                <w:szCs w:val="22"/>
              </w:rPr>
              <w:t>наличие</w:t>
            </w:r>
          </w:p>
          <w:p w14:paraId="6F88EF6E" w14:textId="4AE08ABD" w:rsidR="00D441B1" w:rsidRPr="00D441B1" w:rsidRDefault="00D441B1" w:rsidP="00D441B1">
            <w:pPr>
              <w:rPr>
                <w:sz w:val="22"/>
                <w:szCs w:val="22"/>
              </w:rPr>
            </w:pPr>
            <w:r w:rsidRPr="00D441B1">
              <w:rPr>
                <w:sz w:val="22"/>
                <w:szCs w:val="22"/>
              </w:rPr>
              <w:t>Правый отвал</w:t>
            </w:r>
            <w:r>
              <w:rPr>
                <w:sz w:val="22"/>
                <w:szCs w:val="22"/>
              </w:rPr>
              <w:t xml:space="preserve">: </w:t>
            </w:r>
            <w:r w:rsidRPr="00D441B1">
              <w:rPr>
                <w:sz w:val="22"/>
                <w:szCs w:val="22"/>
              </w:rPr>
              <w:t>наличие</w:t>
            </w:r>
          </w:p>
          <w:p w14:paraId="73564678" w14:textId="7C09C19D" w:rsidR="00D441B1" w:rsidRPr="00D441B1" w:rsidRDefault="00D441B1" w:rsidP="00D441B1">
            <w:pPr>
              <w:rPr>
                <w:sz w:val="22"/>
                <w:szCs w:val="22"/>
              </w:rPr>
            </w:pPr>
            <w:r w:rsidRPr="00D441B1">
              <w:rPr>
                <w:sz w:val="22"/>
                <w:szCs w:val="22"/>
              </w:rPr>
              <w:t>Толщина отвалов</w:t>
            </w:r>
            <w:r>
              <w:rPr>
                <w:sz w:val="22"/>
                <w:szCs w:val="22"/>
              </w:rPr>
              <w:t xml:space="preserve">: не менее </w:t>
            </w:r>
            <w:r w:rsidRPr="00D441B1">
              <w:rPr>
                <w:sz w:val="22"/>
                <w:szCs w:val="22"/>
              </w:rPr>
              <w:t>8</w:t>
            </w:r>
            <w:r>
              <w:rPr>
                <w:sz w:val="22"/>
                <w:szCs w:val="22"/>
              </w:rPr>
              <w:t xml:space="preserve"> </w:t>
            </w:r>
            <w:r w:rsidRPr="00D441B1">
              <w:rPr>
                <w:sz w:val="22"/>
                <w:szCs w:val="22"/>
              </w:rPr>
              <w:t>миллиметр</w:t>
            </w:r>
          </w:p>
          <w:p w14:paraId="4FDA5F01" w14:textId="2BC1AF07" w:rsidR="00D441B1" w:rsidRPr="00D441B1" w:rsidRDefault="00D441B1" w:rsidP="00D441B1">
            <w:pPr>
              <w:rPr>
                <w:sz w:val="22"/>
                <w:szCs w:val="22"/>
              </w:rPr>
            </w:pPr>
            <w:r w:rsidRPr="00D441B1">
              <w:rPr>
                <w:sz w:val="22"/>
                <w:szCs w:val="22"/>
              </w:rPr>
              <w:lastRenderedPageBreak/>
              <w:t>В нижней части каждого отвала расположены 4 отверстия для крепления лемеха</w:t>
            </w:r>
            <w:r>
              <w:rPr>
                <w:sz w:val="22"/>
                <w:szCs w:val="22"/>
              </w:rPr>
              <w:t xml:space="preserve">: </w:t>
            </w:r>
            <w:r w:rsidRPr="00D441B1">
              <w:rPr>
                <w:sz w:val="22"/>
                <w:szCs w:val="22"/>
              </w:rPr>
              <w:t>наличие</w:t>
            </w:r>
          </w:p>
          <w:p w14:paraId="077B9B7C" w14:textId="16A1F0F3" w:rsidR="00D441B1" w:rsidRPr="00D441B1" w:rsidRDefault="00D441B1" w:rsidP="00D441B1">
            <w:pPr>
              <w:rPr>
                <w:sz w:val="22"/>
                <w:szCs w:val="22"/>
              </w:rPr>
            </w:pPr>
            <w:r w:rsidRPr="00D441B1">
              <w:rPr>
                <w:sz w:val="22"/>
                <w:szCs w:val="22"/>
              </w:rPr>
              <w:t>В верхней части каждого отвала расположены 2 отверстия для крепления к распорке</w:t>
            </w:r>
            <w:r>
              <w:rPr>
                <w:sz w:val="22"/>
                <w:szCs w:val="22"/>
              </w:rPr>
              <w:t xml:space="preserve">: </w:t>
            </w:r>
            <w:r w:rsidRPr="00D441B1">
              <w:rPr>
                <w:sz w:val="22"/>
                <w:szCs w:val="22"/>
              </w:rPr>
              <w:t>наличие</w:t>
            </w:r>
          </w:p>
          <w:p w14:paraId="2C0889AA" w14:textId="6CAFFA41" w:rsidR="00D441B1" w:rsidRPr="00D441B1" w:rsidRDefault="00D441B1" w:rsidP="00D441B1">
            <w:pPr>
              <w:rPr>
                <w:sz w:val="22"/>
                <w:szCs w:val="22"/>
              </w:rPr>
            </w:pPr>
            <w:r w:rsidRPr="00D441B1">
              <w:rPr>
                <w:sz w:val="22"/>
                <w:szCs w:val="22"/>
              </w:rPr>
              <w:t>Лемех изготовлен из стали марки 65Г</w:t>
            </w:r>
            <w:r>
              <w:rPr>
                <w:sz w:val="22"/>
                <w:szCs w:val="22"/>
              </w:rPr>
              <w:t xml:space="preserve">: </w:t>
            </w:r>
            <w:r w:rsidRPr="00D441B1">
              <w:rPr>
                <w:sz w:val="22"/>
                <w:szCs w:val="22"/>
              </w:rPr>
              <w:t>наличие</w:t>
            </w:r>
          </w:p>
          <w:p w14:paraId="5E95F946" w14:textId="3091F3D8" w:rsidR="00D441B1" w:rsidRPr="00D441B1" w:rsidRDefault="00D441B1" w:rsidP="00D441B1">
            <w:pPr>
              <w:rPr>
                <w:sz w:val="22"/>
                <w:szCs w:val="22"/>
              </w:rPr>
            </w:pPr>
            <w:r w:rsidRPr="00D441B1">
              <w:rPr>
                <w:sz w:val="22"/>
                <w:szCs w:val="22"/>
              </w:rPr>
              <w:t>Совместимость с плугом комбинированным лесным ПКЛ-70 П</w:t>
            </w:r>
            <w:r>
              <w:rPr>
                <w:sz w:val="22"/>
                <w:szCs w:val="22"/>
              </w:rPr>
              <w:t xml:space="preserve">: </w:t>
            </w:r>
            <w:r w:rsidRPr="00D441B1">
              <w:rPr>
                <w:sz w:val="22"/>
                <w:szCs w:val="22"/>
              </w:rPr>
              <w:t>наличие</w:t>
            </w:r>
          </w:p>
          <w:p w14:paraId="3A88ED50" w14:textId="47881392" w:rsidR="00D441B1" w:rsidRPr="00D441B1" w:rsidRDefault="00D441B1" w:rsidP="00D441B1">
            <w:pPr>
              <w:rPr>
                <w:sz w:val="22"/>
                <w:szCs w:val="22"/>
              </w:rPr>
            </w:pPr>
            <w:r w:rsidRPr="00D441B1">
              <w:rPr>
                <w:sz w:val="22"/>
                <w:szCs w:val="22"/>
              </w:rPr>
              <w:t>Длина отвала</w:t>
            </w:r>
            <w:r>
              <w:rPr>
                <w:sz w:val="22"/>
                <w:szCs w:val="22"/>
              </w:rPr>
              <w:t xml:space="preserve">: не менее </w:t>
            </w:r>
            <w:r w:rsidRPr="00D441B1">
              <w:rPr>
                <w:sz w:val="22"/>
                <w:szCs w:val="22"/>
              </w:rPr>
              <w:t>1,6</w:t>
            </w:r>
            <w:r>
              <w:rPr>
                <w:sz w:val="22"/>
                <w:szCs w:val="22"/>
              </w:rPr>
              <w:t xml:space="preserve"> </w:t>
            </w:r>
            <w:r w:rsidRPr="00D441B1">
              <w:rPr>
                <w:sz w:val="22"/>
                <w:szCs w:val="22"/>
              </w:rPr>
              <w:t>метр</w:t>
            </w:r>
          </w:p>
          <w:p w14:paraId="0CCEF9FC" w14:textId="0C8A8C76" w:rsidR="00FD348D" w:rsidRPr="008E6C0B" w:rsidRDefault="00D441B1" w:rsidP="00D441B1">
            <w:pPr>
              <w:rPr>
                <w:sz w:val="22"/>
                <w:szCs w:val="22"/>
              </w:rPr>
            </w:pPr>
            <w:r w:rsidRPr="00D441B1">
              <w:rPr>
                <w:sz w:val="22"/>
                <w:szCs w:val="22"/>
              </w:rPr>
              <w:t>Ширина отвала</w:t>
            </w:r>
            <w:r>
              <w:rPr>
                <w:sz w:val="22"/>
                <w:szCs w:val="22"/>
              </w:rPr>
              <w:t xml:space="preserve">: не менее </w:t>
            </w:r>
            <w:r w:rsidRPr="00D441B1">
              <w:rPr>
                <w:sz w:val="22"/>
                <w:szCs w:val="22"/>
              </w:rPr>
              <w:t>0,5</w:t>
            </w:r>
            <w:r>
              <w:rPr>
                <w:sz w:val="22"/>
                <w:szCs w:val="22"/>
              </w:rPr>
              <w:t xml:space="preserve"> </w:t>
            </w:r>
            <w:r w:rsidRPr="00D441B1">
              <w:rPr>
                <w:sz w:val="22"/>
                <w:szCs w:val="22"/>
              </w:rPr>
              <w:t>метр</w:t>
            </w:r>
          </w:p>
        </w:tc>
      </w:tr>
      <w:tr w:rsidR="005F14C3" w:rsidRPr="008E6C0B" w14:paraId="166AC741" w14:textId="77777777" w:rsidTr="005F14C3">
        <w:trPr>
          <w:jc w:val="center"/>
        </w:trPr>
        <w:tc>
          <w:tcPr>
            <w:tcW w:w="283" w:type="pct"/>
            <w:shd w:val="clear" w:color="auto" w:fill="auto"/>
          </w:tcPr>
          <w:p w14:paraId="7B48E647"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36B72C00" w14:textId="3395782D" w:rsidR="00FD348D" w:rsidRPr="008E6C0B" w:rsidRDefault="00FD348D" w:rsidP="008E6C0B">
            <w:pPr>
              <w:widowControl w:val="0"/>
              <w:rPr>
                <w:bCs/>
                <w:sz w:val="22"/>
                <w:szCs w:val="22"/>
                <w:lang w:eastAsia="ru-RU"/>
              </w:rPr>
            </w:pPr>
            <w:r w:rsidRPr="008E6C0B">
              <w:rPr>
                <w:bCs/>
                <w:sz w:val="22"/>
                <w:szCs w:val="22"/>
                <w:lang w:eastAsia="ru-RU"/>
              </w:rPr>
              <w:t>Рама плуга ПКЛ-70П</w:t>
            </w:r>
            <w:r w:rsidR="00144E7A" w:rsidRPr="00144E7A">
              <w:rPr>
                <w:bCs/>
                <w:sz w:val="22"/>
                <w:szCs w:val="22"/>
                <w:lang w:eastAsia="ru-RU"/>
              </w:rPr>
              <w:t xml:space="preserve"> </w:t>
            </w:r>
          </w:p>
        </w:tc>
        <w:tc>
          <w:tcPr>
            <w:tcW w:w="383" w:type="pct"/>
          </w:tcPr>
          <w:p w14:paraId="2C1FDFBB" w14:textId="1A17B609" w:rsidR="00FD348D" w:rsidRPr="008E6C0B" w:rsidRDefault="00FD348D" w:rsidP="008E6C0B">
            <w:pPr>
              <w:jc w:val="center"/>
              <w:rPr>
                <w:sz w:val="22"/>
                <w:szCs w:val="22"/>
                <w:lang w:eastAsia="ru-RU"/>
              </w:rPr>
            </w:pPr>
            <w:r w:rsidRPr="008E6C0B">
              <w:rPr>
                <w:sz w:val="22"/>
                <w:szCs w:val="22"/>
                <w:lang w:eastAsia="ru-RU"/>
              </w:rPr>
              <w:t>1</w:t>
            </w:r>
          </w:p>
        </w:tc>
        <w:tc>
          <w:tcPr>
            <w:tcW w:w="409" w:type="pct"/>
          </w:tcPr>
          <w:p w14:paraId="08C57498" w14:textId="1B830465" w:rsidR="00FD348D" w:rsidRPr="008E6C0B" w:rsidRDefault="00FD348D" w:rsidP="008E6C0B">
            <w:pPr>
              <w:jc w:val="center"/>
              <w:rPr>
                <w:sz w:val="22"/>
                <w:szCs w:val="22"/>
              </w:rPr>
            </w:pPr>
            <w:proofErr w:type="spellStart"/>
            <w:r w:rsidRPr="008E6C0B">
              <w:rPr>
                <w:sz w:val="22"/>
                <w:szCs w:val="22"/>
              </w:rPr>
              <w:t>шт</w:t>
            </w:r>
            <w:proofErr w:type="spellEnd"/>
          </w:p>
        </w:tc>
        <w:tc>
          <w:tcPr>
            <w:tcW w:w="2912" w:type="pct"/>
          </w:tcPr>
          <w:p w14:paraId="3E952896" w14:textId="43B59BEC" w:rsidR="00FD348D" w:rsidRPr="008E6C0B" w:rsidRDefault="00FD348D" w:rsidP="008E6C0B">
            <w:pPr>
              <w:rPr>
                <w:i/>
                <w:iCs/>
                <w:sz w:val="22"/>
                <w:szCs w:val="22"/>
              </w:rPr>
            </w:pPr>
            <w:r w:rsidRPr="008E6C0B">
              <w:rPr>
                <w:i/>
                <w:iCs/>
                <w:sz w:val="22"/>
                <w:szCs w:val="22"/>
              </w:rPr>
              <w:t>Совместим с плугом ПКЛ-70 П</w:t>
            </w:r>
            <w:r w:rsidR="00F15EA5">
              <w:rPr>
                <w:i/>
                <w:iCs/>
                <w:sz w:val="22"/>
                <w:szCs w:val="22"/>
              </w:rPr>
              <w:t xml:space="preserve"> производства </w:t>
            </w:r>
            <w:proofErr w:type="spellStart"/>
            <w:r w:rsidR="00F15EA5" w:rsidRPr="00F15EA5">
              <w:rPr>
                <w:i/>
                <w:iCs/>
                <w:sz w:val="22"/>
                <w:szCs w:val="22"/>
              </w:rPr>
              <w:t>Лесхозснаб</w:t>
            </w:r>
            <w:proofErr w:type="spellEnd"/>
            <w:r w:rsidRPr="008E6C0B">
              <w:rPr>
                <w:i/>
                <w:iCs/>
                <w:sz w:val="22"/>
                <w:szCs w:val="22"/>
              </w:rPr>
              <w:t>, имеющимся у Заказчика</w:t>
            </w:r>
          </w:p>
          <w:p w14:paraId="58D7A9E6" w14:textId="6768D01F" w:rsidR="0060327F" w:rsidRPr="0060327F" w:rsidRDefault="0060327F" w:rsidP="0060327F">
            <w:pPr>
              <w:rPr>
                <w:sz w:val="22"/>
                <w:szCs w:val="22"/>
              </w:rPr>
            </w:pPr>
            <w:r w:rsidRPr="0060327F">
              <w:rPr>
                <w:sz w:val="22"/>
                <w:szCs w:val="22"/>
              </w:rPr>
              <w:t>Рама состоит из продольной балки, поперечной балки и вертикальной стойки</w:t>
            </w:r>
            <w:r>
              <w:rPr>
                <w:sz w:val="22"/>
                <w:szCs w:val="22"/>
              </w:rPr>
              <w:t xml:space="preserve">: </w:t>
            </w:r>
            <w:r w:rsidRPr="0060327F">
              <w:rPr>
                <w:sz w:val="22"/>
                <w:szCs w:val="22"/>
              </w:rPr>
              <w:t>наличие</w:t>
            </w:r>
          </w:p>
          <w:p w14:paraId="649DC261" w14:textId="5DF7E4AD" w:rsidR="0060327F" w:rsidRPr="0060327F" w:rsidRDefault="0060327F" w:rsidP="0060327F">
            <w:pPr>
              <w:rPr>
                <w:sz w:val="22"/>
                <w:szCs w:val="22"/>
              </w:rPr>
            </w:pPr>
            <w:r w:rsidRPr="0060327F">
              <w:rPr>
                <w:sz w:val="22"/>
                <w:szCs w:val="22"/>
              </w:rPr>
              <w:t>Все балки и вертикальная стойка связаны между собой и усилены пятью раскосами</w:t>
            </w:r>
            <w:r>
              <w:rPr>
                <w:sz w:val="22"/>
                <w:szCs w:val="22"/>
              </w:rPr>
              <w:t xml:space="preserve">: </w:t>
            </w:r>
            <w:r w:rsidRPr="0060327F">
              <w:rPr>
                <w:sz w:val="22"/>
                <w:szCs w:val="22"/>
              </w:rPr>
              <w:t>наличие</w:t>
            </w:r>
          </w:p>
          <w:p w14:paraId="1336FDAD" w14:textId="5F37EFE4" w:rsidR="0060327F" w:rsidRPr="0060327F" w:rsidRDefault="0060327F" w:rsidP="0060327F">
            <w:pPr>
              <w:rPr>
                <w:sz w:val="22"/>
                <w:szCs w:val="22"/>
              </w:rPr>
            </w:pPr>
            <w:r w:rsidRPr="0060327F">
              <w:rPr>
                <w:sz w:val="22"/>
                <w:szCs w:val="22"/>
              </w:rPr>
              <w:t>Конструкция сварная, неразборная</w:t>
            </w:r>
            <w:r>
              <w:rPr>
                <w:sz w:val="22"/>
                <w:szCs w:val="22"/>
              </w:rPr>
              <w:t xml:space="preserve">: </w:t>
            </w:r>
            <w:r w:rsidRPr="0060327F">
              <w:rPr>
                <w:sz w:val="22"/>
                <w:szCs w:val="22"/>
              </w:rPr>
              <w:t>наличие</w:t>
            </w:r>
          </w:p>
          <w:p w14:paraId="3FAE81AE" w14:textId="73D5FE3A" w:rsidR="0060327F" w:rsidRPr="0060327F" w:rsidRDefault="0060327F" w:rsidP="0060327F">
            <w:pPr>
              <w:rPr>
                <w:sz w:val="22"/>
                <w:szCs w:val="22"/>
              </w:rPr>
            </w:pPr>
            <w:r w:rsidRPr="0060327F">
              <w:rPr>
                <w:sz w:val="22"/>
                <w:szCs w:val="22"/>
              </w:rPr>
              <w:t>На поперечной балке и вертикальной стойке установлены кронштейны для навешивания плуга на тракторы классов тяги 0,9, 1,4, 2,0 и 3,0, в том числе оборудованных навесной системой НД-2</w:t>
            </w:r>
            <w:r>
              <w:rPr>
                <w:sz w:val="22"/>
                <w:szCs w:val="22"/>
              </w:rPr>
              <w:t xml:space="preserve">: </w:t>
            </w:r>
            <w:r w:rsidRPr="0060327F">
              <w:rPr>
                <w:sz w:val="22"/>
                <w:szCs w:val="22"/>
              </w:rPr>
              <w:t>наличие</w:t>
            </w:r>
          </w:p>
          <w:p w14:paraId="24B1D404" w14:textId="76536597" w:rsidR="0060327F" w:rsidRPr="0060327F" w:rsidRDefault="0060327F" w:rsidP="0060327F">
            <w:pPr>
              <w:rPr>
                <w:sz w:val="22"/>
                <w:szCs w:val="22"/>
              </w:rPr>
            </w:pPr>
            <w:r w:rsidRPr="0060327F">
              <w:rPr>
                <w:sz w:val="22"/>
                <w:szCs w:val="22"/>
              </w:rPr>
              <w:t>В передней части продольной балки имеются два сквозных отверстия для крепления кронштейнов дискового ножа</w:t>
            </w:r>
            <w:r>
              <w:rPr>
                <w:sz w:val="22"/>
                <w:szCs w:val="22"/>
              </w:rPr>
              <w:t xml:space="preserve">: </w:t>
            </w:r>
            <w:r w:rsidRPr="0060327F">
              <w:rPr>
                <w:sz w:val="22"/>
                <w:szCs w:val="22"/>
              </w:rPr>
              <w:t>наличие</w:t>
            </w:r>
          </w:p>
          <w:p w14:paraId="551F7531" w14:textId="5D24B3EE" w:rsidR="0060327F" w:rsidRPr="0060327F" w:rsidRDefault="0060327F" w:rsidP="0060327F">
            <w:pPr>
              <w:rPr>
                <w:sz w:val="22"/>
                <w:szCs w:val="22"/>
              </w:rPr>
            </w:pPr>
            <w:r w:rsidRPr="0060327F">
              <w:rPr>
                <w:sz w:val="22"/>
                <w:szCs w:val="22"/>
              </w:rPr>
              <w:t>В задней части продольной балки имеются четыре сквозных отверстия для крепления стойки плуга</w:t>
            </w:r>
            <w:r>
              <w:rPr>
                <w:sz w:val="22"/>
                <w:szCs w:val="22"/>
              </w:rPr>
              <w:t xml:space="preserve">: </w:t>
            </w:r>
            <w:r w:rsidRPr="0060327F">
              <w:rPr>
                <w:sz w:val="22"/>
                <w:szCs w:val="22"/>
              </w:rPr>
              <w:t>наличие</w:t>
            </w:r>
          </w:p>
          <w:p w14:paraId="32DFCD8A" w14:textId="2BDE0FE1" w:rsidR="0060327F" w:rsidRPr="0060327F" w:rsidRDefault="0060327F" w:rsidP="0060327F">
            <w:pPr>
              <w:rPr>
                <w:sz w:val="22"/>
                <w:szCs w:val="22"/>
              </w:rPr>
            </w:pPr>
            <w:r w:rsidRPr="0060327F">
              <w:rPr>
                <w:sz w:val="22"/>
                <w:szCs w:val="22"/>
              </w:rPr>
              <w:t>Отверстия усилены накладками</w:t>
            </w:r>
            <w:r>
              <w:rPr>
                <w:sz w:val="22"/>
                <w:szCs w:val="22"/>
              </w:rPr>
              <w:t xml:space="preserve">: </w:t>
            </w:r>
            <w:r w:rsidRPr="0060327F">
              <w:rPr>
                <w:sz w:val="22"/>
                <w:szCs w:val="22"/>
              </w:rPr>
              <w:t>наличие</w:t>
            </w:r>
          </w:p>
          <w:p w14:paraId="4EDD00D2" w14:textId="1B8EE7FE" w:rsidR="0060327F" w:rsidRPr="0060327F" w:rsidRDefault="0060327F" w:rsidP="0060327F">
            <w:pPr>
              <w:rPr>
                <w:sz w:val="22"/>
                <w:szCs w:val="22"/>
              </w:rPr>
            </w:pPr>
            <w:r w:rsidRPr="0060327F">
              <w:rPr>
                <w:sz w:val="22"/>
                <w:szCs w:val="22"/>
              </w:rPr>
              <w:t>Рама изготовлена из прямоугольных труб и листового проката</w:t>
            </w:r>
            <w:r>
              <w:rPr>
                <w:sz w:val="22"/>
                <w:szCs w:val="22"/>
              </w:rPr>
              <w:t xml:space="preserve">: </w:t>
            </w:r>
            <w:r w:rsidRPr="0060327F">
              <w:rPr>
                <w:sz w:val="22"/>
                <w:szCs w:val="22"/>
              </w:rPr>
              <w:t>наличие</w:t>
            </w:r>
          </w:p>
          <w:p w14:paraId="0F756264" w14:textId="76F7EA57" w:rsidR="0060327F" w:rsidRPr="0060327F" w:rsidRDefault="0060327F" w:rsidP="0060327F">
            <w:pPr>
              <w:rPr>
                <w:sz w:val="22"/>
                <w:szCs w:val="22"/>
              </w:rPr>
            </w:pPr>
            <w:r w:rsidRPr="0060327F">
              <w:rPr>
                <w:sz w:val="22"/>
                <w:szCs w:val="22"/>
              </w:rPr>
              <w:t>Рама изготовлена из стали марки 20</w:t>
            </w:r>
            <w:r>
              <w:rPr>
                <w:sz w:val="22"/>
                <w:szCs w:val="22"/>
              </w:rPr>
              <w:t xml:space="preserve">: </w:t>
            </w:r>
            <w:r w:rsidRPr="0060327F">
              <w:rPr>
                <w:sz w:val="22"/>
                <w:szCs w:val="22"/>
              </w:rPr>
              <w:t>наличие</w:t>
            </w:r>
          </w:p>
          <w:p w14:paraId="254C5199" w14:textId="6EB1EC1D" w:rsidR="0060327F" w:rsidRPr="0060327F" w:rsidRDefault="0060327F" w:rsidP="0060327F">
            <w:pPr>
              <w:rPr>
                <w:sz w:val="22"/>
                <w:szCs w:val="22"/>
              </w:rPr>
            </w:pPr>
            <w:r w:rsidRPr="0060327F">
              <w:rPr>
                <w:sz w:val="22"/>
                <w:szCs w:val="22"/>
              </w:rPr>
              <w:t>Габаритные размеры, мм</w:t>
            </w:r>
            <w:r>
              <w:rPr>
                <w:sz w:val="22"/>
                <w:szCs w:val="22"/>
              </w:rPr>
              <w:t xml:space="preserve">: </w:t>
            </w:r>
            <w:r w:rsidRPr="0060327F">
              <w:rPr>
                <w:sz w:val="22"/>
                <w:szCs w:val="22"/>
              </w:rPr>
              <w:t>не менее 1590х983х980</w:t>
            </w:r>
          </w:p>
          <w:p w14:paraId="5DD6D9B4" w14:textId="7B3996A1" w:rsidR="008E6C0B" w:rsidRPr="008E6C0B" w:rsidRDefault="0060327F" w:rsidP="0060327F">
            <w:pPr>
              <w:rPr>
                <w:sz w:val="22"/>
                <w:szCs w:val="22"/>
              </w:rPr>
            </w:pPr>
            <w:r w:rsidRPr="0060327F">
              <w:rPr>
                <w:sz w:val="22"/>
                <w:szCs w:val="22"/>
              </w:rPr>
              <w:t>Масса, кг</w:t>
            </w:r>
            <w:r>
              <w:rPr>
                <w:sz w:val="22"/>
                <w:szCs w:val="22"/>
              </w:rPr>
              <w:t xml:space="preserve">: </w:t>
            </w:r>
            <w:r w:rsidRPr="0060327F">
              <w:rPr>
                <w:sz w:val="22"/>
                <w:szCs w:val="22"/>
              </w:rPr>
              <w:t>не менее 180,4</w:t>
            </w:r>
          </w:p>
        </w:tc>
      </w:tr>
      <w:tr w:rsidR="005F14C3" w:rsidRPr="008E6C0B" w14:paraId="3F9DF135" w14:textId="77777777" w:rsidTr="005F14C3">
        <w:trPr>
          <w:jc w:val="center"/>
        </w:trPr>
        <w:tc>
          <w:tcPr>
            <w:tcW w:w="283" w:type="pct"/>
            <w:shd w:val="clear" w:color="auto" w:fill="auto"/>
          </w:tcPr>
          <w:p w14:paraId="0E5D5036"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2CDACE95" w14:textId="08303343" w:rsidR="00FD348D" w:rsidRPr="008E6C0B" w:rsidRDefault="00FD348D" w:rsidP="008E6C0B">
            <w:pPr>
              <w:widowControl w:val="0"/>
              <w:rPr>
                <w:bCs/>
                <w:sz w:val="22"/>
                <w:szCs w:val="22"/>
                <w:lang w:eastAsia="ru-RU"/>
              </w:rPr>
            </w:pPr>
            <w:r w:rsidRPr="008E6C0B">
              <w:rPr>
                <w:bCs/>
                <w:sz w:val="22"/>
                <w:szCs w:val="22"/>
                <w:lang w:eastAsia="ru-RU"/>
              </w:rPr>
              <w:t>Ось дискового ножа ПКЛ-70П</w:t>
            </w:r>
            <w:r w:rsidR="00144E7A" w:rsidRPr="00144E7A">
              <w:rPr>
                <w:bCs/>
                <w:sz w:val="22"/>
                <w:szCs w:val="22"/>
                <w:lang w:eastAsia="ru-RU"/>
              </w:rPr>
              <w:t xml:space="preserve"> </w:t>
            </w:r>
          </w:p>
        </w:tc>
        <w:tc>
          <w:tcPr>
            <w:tcW w:w="383" w:type="pct"/>
          </w:tcPr>
          <w:p w14:paraId="6133EEFC" w14:textId="1AAF3CF5" w:rsidR="00FD348D" w:rsidRPr="008E6C0B" w:rsidRDefault="00FD348D" w:rsidP="008E6C0B">
            <w:pPr>
              <w:jc w:val="center"/>
              <w:rPr>
                <w:sz w:val="22"/>
                <w:szCs w:val="22"/>
                <w:lang w:eastAsia="ru-RU"/>
              </w:rPr>
            </w:pPr>
            <w:r w:rsidRPr="008E6C0B">
              <w:rPr>
                <w:sz w:val="22"/>
                <w:szCs w:val="22"/>
                <w:lang w:eastAsia="ru-RU"/>
              </w:rPr>
              <w:t>3</w:t>
            </w:r>
          </w:p>
        </w:tc>
        <w:tc>
          <w:tcPr>
            <w:tcW w:w="409" w:type="pct"/>
          </w:tcPr>
          <w:p w14:paraId="71A4BAE4" w14:textId="675E52ED" w:rsidR="00FD348D" w:rsidRPr="008E6C0B" w:rsidRDefault="00FD348D" w:rsidP="008E6C0B">
            <w:pPr>
              <w:jc w:val="center"/>
              <w:rPr>
                <w:sz w:val="22"/>
                <w:szCs w:val="22"/>
              </w:rPr>
            </w:pPr>
            <w:proofErr w:type="spellStart"/>
            <w:r w:rsidRPr="008E6C0B">
              <w:rPr>
                <w:sz w:val="22"/>
                <w:szCs w:val="22"/>
              </w:rPr>
              <w:t>шт</w:t>
            </w:r>
            <w:proofErr w:type="spellEnd"/>
          </w:p>
        </w:tc>
        <w:tc>
          <w:tcPr>
            <w:tcW w:w="2912" w:type="pct"/>
          </w:tcPr>
          <w:p w14:paraId="3648C4F2" w14:textId="248AF7B3" w:rsidR="00FD348D" w:rsidRPr="008E6C0B" w:rsidRDefault="00FD348D" w:rsidP="008E6C0B">
            <w:pPr>
              <w:rPr>
                <w:i/>
                <w:iCs/>
                <w:sz w:val="22"/>
                <w:szCs w:val="22"/>
              </w:rPr>
            </w:pPr>
            <w:r w:rsidRPr="008E6C0B">
              <w:rPr>
                <w:i/>
                <w:iCs/>
                <w:sz w:val="22"/>
                <w:szCs w:val="22"/>
              </w:rPr>
              <w:t>Совместим с плугом ПКЛ-70 П</w:t>
            </w:r>
            <w:r w:rsidR="00F15EA5">
              <w:rPr>
                <w:i/>
                <w:iCs/>
                <w:sz w:val="22"/>
                <w:szCs w:val="22"/>
              </w:rPr>
              <w:t xml:space="preserve"> производства </w:t>
            </w:r>
            <w:proofErr w:type="spellStart"/>
            <w:r w:rsidR="00F15EA5" w:rsidRPr="00F15EA5">
              <w:rPr>
                <w:i/>
                <w:iCs/>
                <w:sz w:val="22"/>
                <w:szCs w:val="22"/>
              </w:rPr>
              <w:t>Лесхозснаб</w:t>
            </w:r>
            <w:proofErr w:type="spellEnd"/>
            <w:r w:rsidR="00F15EA5">
              <w:rPr>
                <w:i/>
                <w:iCs/>
                <w:sz w:val="22"/>
                <w:szCs w:val="22"/>
              </w:rPr>
              <w:t>,</w:t>
            </w:r>
            <w:r w:rsidR="00F15EA5" w:rsidRPr="008E6C0B">
              <w:rPr>
                <w:i/>
                <w:iCs/>
                <w:sz w:val="22"/>
                <w:szCs w:val="22"/>
              </w:rPr>
              <w:t xml:space="preserve"> </w:t>
            </w:r>
            <w:r w:rsidRPr="008E6C0B">
              <w:rPr>
                <w:i/>
                <w:iCs/>
                <w:sz w:val="22"/>
                <w:szCs w:val="22"/>
              </w:rPr>
              <w:t>имеющимся у Заказчика</w:t>
            </w:r>
          </w:p>
          <w:p w14:paraId="0D8DC430" w14:textId="4B44806C" w:rsidR="0060327F" w:rsidRPr="0060327F" w:rsidRDefault="0060327F" w:rsidP="0060327F">
            <w:pPr>
              <w:rPr>
                <w:sz w:val="22"/>
                <w:szCs w:val="22"/>
              </w:rPr>
            </w:pPr>
            <w:r w:rsidRPr="0060327F">
              <w:rPr>
                <w:sz w:val="22"/>
                <w:szCs w:val="22"/>
              </w:rPr>
              <w:t>Длина, мм</w:t>
            </w:r>
            <w:r>
              <w:rPr>
                <w:sz w:val="22"/>
                <w:szCs w:val="22"/>
              </w:rPr>
              <w:t xml:space="preserve">: </w:t>
            </w:r>
            <w:r w:rsidRPr="0060327F">
              <w:rPr>
                <w:sz w:val="22"/>
                <w:szCs w:val="22"/>
              </w:rPr>
              <w:t>не менее 263</w:t>
            </w:r>
          </w:p>
          <w:p w14:paraId="12AC2A60" w14:textId="35AAFD17" w:rsidR="0060327F" w:rsidRPr="0060327F" w:rsidRDefault="0060327F" w:rsidP="0060327F">
            <w:pPr>
              <w:rPr>
                <w:sz w:val="22"/>
                <w:szCs w:val="22"/>
              </w:rPr>
            </w:pPr>
            <w:r w:rsidRPr="0060327F">
              <w:rPr>
                <w:sz w:val="22"/>
                <w:szCs w:val="22"/>
              </w:rPr>
              <w:t>Форма оси</w:t>
            </w:r>
            <w:r>
              <w:rPr>
                <w:sz w:val="22"/>
                <w:szCs w:val="22"/>
              </w:rPr>
              <w:t xml:space="preserve">: </w:t>
            </w:r>
            <w:r w:rsidRPr="0060327F">
              <w:rPr>
                <w:sz w:val="22"/>
                <w:szCs w:val="22"/>
              </w:rPr>
              <w:t>круглая</w:t>
            </w:r>
          </w:p>
          <w:p w14:paraId="71E25C8B" w14:textId="72AF0CB8" w:rsidR="0060327F" w:rsidRPr="0060327F" w:rsidRDefault="0060327F" w:rsidP="0060327F">
            <w:pPr>
              <w:rPr>
                <w:sz w:val="22"/>
                <w:szCs w:val="22"/>
              </w:rPr>
            </w:pPr>
            <w:r w:rsidRPr="0060327F">
              <w:rPr>
                <w:sz w:val="22"/>
                <w:szCs w:val="22"/>
              </w:rPr>
              <w:t>Диаметр оси, мм</w:t>
            </w:r>
            <w:r>
              <w:rPr>
                <w:sz w:val="22"/>
                <w:szCs w:val="22"/>
              </w:rPr>
              <w:t xml:space="preserve">: </w:t>
            </w:r>
            <w:r w:rsidRPr="0060327F">
              <w:rPr>
                <w:sz w:val="22"/>
                <w:szCs w:val="22"/>
              </w:rPr>
              <w:t>не менее 30</w:t>
            </w:r>
          </w:p>
          <w:p w14:paraId="206436FB" w14:textId="687F84D8" w:rsidR="00282573" w:rsidRPr="008E6C0B" w:rsidRDefault="0060327F" w:rsidP="0060327F">
            <w:pPr>
              <w:rPr>
                <w:sz w:val="22"/>
                <w:szCs w:val="22"/>
              </w:rPr>
            </w:pPr>
            <w:r w:rsidRPr="0060327F">
              <w:rPr>
                <w:sz w:val="22"/>
                <w:szCs w:val="22"/>
              </w:rPr>
              <w:t>Масса, кг</w:t>
            </w:r>
            <w:r>
              <w:rPr>
                <w:sz w:val="22"/>
                <w:szCs w:val="22"/>
              </w:rPr>
              <w:t xml:space="preserve">: </w:t>
            </w:r>
            <w:r w:rsidRPr="0060327F">
              <w:rPr>
                <w:sz w:val="22"/>
                <w:szCs w:val="22"/>
              </w:rPr>
              <w:t>не менее 5</w:t>
            </w:r>
          </w:p>
        </w:tc>
      </w:tr>
      <w:tr w:rsidR="005F14C3" w:rsidRPr="008E6C0B" w14:paraId="214033A7" w14:textId="77777777" w:rsidTr="005F14C3">
        <w:trPr>
          <w:jc w:val="center"/>
        </w:trPr>
        <w:tc>
          <w:tcPr>
            <w:tcW w:w="283" w:type="pct"/>
            <w:shd w:val="clear" w:color="auto" w:fill="auto"/>
          </w:tcPr>
          <w:p w14:paraId="5BD010F1" w14:textId="77777777" w:rsidR="00FD348D" w:rsidRPr="008E6C0B" w:rsidRDefault="00FD348D" w:rsidP="008E6C0B">
            <w:pPr>
              <w:pStyle w:val="a3"/>
              <w:widowControl w:val="0"/>
              <w:numPr>
                <w:ilvl w:val="0"/>
                <w:numId w:val="2"/>
              </w:numPr>
              <w:ind w:hanging="720"/>
              <w:jc w:val="center"/>
              <w:rPr>
                <w:bCs/>
                <w:sz w:val="22"/>
                <w:szCs w:val="22"/>
                <w:lang w:eastAsia="ru-RU"/>
              </w:rPr>
            </w:pPr>
          </w:p>
        </w:tc>
        <w:tc>
          <w:tcPr>
            <w:tcW w:w="1013" w:type="pct"/>
          </w:tcPr>
          <w:p w14:paraId="5826DA45" w14:textId="0E5032B0" w:rsidR="00FD348D" w:rsidRPr="008E6C0B" w:rsidRDefault="0060327F" w:rsidP="008E6C0B">
            <w:pPr>
              <w:widowControl w:val="0"/>
              <w:rPr>
                <w:bCs/>
                <w:sz w:val="22"/>
                <w:szCs w:val="22"/>
                <w:lang w:eastAsia="ru-RU"/>
              </w:rPr>
            </w:pPr>
            <w:r w:rsidRPr="0060327F">
              <w:rPr>
                <w:bCs/>
                <w:sz w:val="22"/>
                <w:szCs w:val="22"/>
                <w:lang w:eastAsia="ru-RU"/>
              </w:rPr>
              <w:t>Комплект упорных подшипников ступиц дисков батареи со втулкой культиватора КЛБ-1,7</w:t>
            </w:r>
            <w:r w:rsidR="00144E7A" w:rsidRPr="00144E7A">
              <w:rPr>
                <w:bCs/>
                <w:sz w:val="22"/>
                <w:szCs w:val="22"/>
                <w:lang w:eastAsia="ru-RU"/>
              </w:rPr>
              <w:t xml:space="preserve"> или эквивалент</w:t>
            </w:r>
          </w:p>
        </w:tc>
        <w:tc>
          <w:tcPr>
            <w:tcW w:w="383" w:type="pct"/>
          </w:tcPr>
          <w:p w14:paraId="65907868" w14:textId="4FC233A2" w:rsidR="00FD348D" w:rsidRPr="00144E7A" w:rsidRDefault="00FD348D" w:rsidP="008E6C0B">
            <w:pPr>
              <w:jc w:val="center"/>
              <w:rPr>
                <w:sz w:val="22"/>
                <w:szCs w:val="22"/>
                <w:lang w:eastAsia="ru-RU"/>
              </w:rPr>
            </w:pPr>
            <w:r w:rsidRPr="00144E7A">
              <w:rPr>
                <w:sz w:val="22"/>
                <w:szCs w:val="22"/>
                <w:lang w:eastAsia="ru-RU"/>
              </w:rPr>
              <w:t>2</w:t>
            </w:r>
          </w:p>
        </w:tc>
        <w:tc>
          <w:tcPr>
            <w:tcW w:w="409" w:type="pct"/>
          </w:tcPr>
          <w:p w14:paraId="1A124408" w14:textId="3425E4DE" w:rsidR="00FD348D" w:rsidRPr="00144E7A" w:rsidRDefault="008E6C0B" w:rsidP="008E6C0B">
            <w:pPr>
              <w:jc w:val="center"/>
              <w:rPr>
                <w:sz w:val="22"/>
                <w:szCs w:val="22"/>
              </w:rPr>
            </w:pPr>
            <w:proofErr w:type="spellStart"/>
            <w:r w:rsidRPr="00144E7A">
              <w:rPr>
                <w:sz w:val="22"/>
                <w:szCs w:val="22"/>
              </w:rPr>
              <w:t>компл</w:t>
            </w:r>
            <w:proofErr w:type="spellEnd"/>
          </w:p>
        </w:tc>
        <w:tc>
          <w:tcPr>
            <w:tcW w:w="2912" w:type="pct"/>
          </w:tcPr>
          <w:p w14:paraId="0190B21C" w14:textId="6402221A" w:rsidR="0060327F" w:rsidRPr="0060327F" w:rsidRDefault="0060327F" w:rsidP="0060327F">
            <w:pPr>
              <w:rPr>
                <w:bCs/>
                <w:sz w:val="22"/>
                <w:szCs w:val="22"/>
                <w:lang w:eastAsia="ru-RU"/>
              </w:rPr>
            </w:pPr>
            <w:r w:rsidRPr="0060327F">
              <w:rPr>
                <w:bCs/>
                <w:sz w:val="22"/>
                <w:szCs w:val="22"/>
                <w:lang w:eastAsia="ru-RU"/>
              </w:rPr>
              <w:t>Длина подшипника</w:t>
            </w:r>
            <w:r>
              <w:rPr>
                <w:bCs/>
                <w:sz w:val="22"/>
                <w:szCs w:val="22"/>
                <w:lang w:eastAsia="ru-RU"/>
              </w:rPr>
              <w:t xml:space="preserve">: не менее </w:t>
            </w:r>
            <w:r w:rsidRPr="0060327F">
              <w:rPr>
                <w:bCs/>
                <w:sz w:val="22"/>
                <w:szCs w:val="22"/>
                <w:lang w:eastAsia="ru-RU"/>
              </w:rPr>
              <w:t>189</w:t>
            </w:r>
            <w:r>
              <w:rPr>
                <w:bCs/>
                <w:sz w:val="22"/>
                <w:szCs w:val="22"/>
                <w:lang w:eastAsia="ru-RU"/>
              </w:rPr>
              <w:t xml:space="preserve"> </w:t>
            </w:r>
            <w:r w:rsidRPr="0060327F">
              <w:rPr>
                <w:bCs/>
                <w:sz w:val="22"/>
                <w:szCs w:val="22"/>
                <w:lang w:eastAsia="ru-RU"/>
              </w:rPr>
              <w:t>Миллиметр</w:t>
            </w:r>
          </w:p>
          <w:p w14:paraId="270D7EDE" w14:textId="4EEEAE8F" w:rsidR="0060327F" w:rsidRPr="0060327F" w:rsidRDefault="0060327F" w:rsidP="0060327F">
            <w:pPr>
              <w:rPr>
                <w:bCs/>
                <w:sz w:val="22"/>
                <w:szCs w:val="22"/>
                <w:lang w:eastAsia="ru-RU"/>
              </w:rPr>
            </w:pPr>
            <w:r w:rsidRPr="0060327F">
              <w:rPr>
                <w:bCs/>
                <w:sz w:val="22"/>
                <w:szCs w:val="22"/>
                <w:lang w:eastAsia="ru-RU"/>
              </w:rPr>
              <w:t>Ширина подшипника</w:t>
            </w:r>
            <w:r>
              <w:rPr>
                <w:bCs/>
                <w:sz w:val="22"/>
                <w:szCs w:val="22"/>
                <w:lang w:eastAsia="ru-RU"/>
              </w:rPr>
              <w:t xml:space="preserve">: не менее </w:t>
            </w:r>
            <w:r w:rsidRPr="0060327F">
              <w:rPr>
                <w:bCs/>
                <w:sz w:val="22"/>
                <w:szCs w:val="22"/>
                <w:lang w:eastAsia="ru-RU"/>
              </w:rPr>
              <w:t>90</w:t>
            </w:r>
            <w:r>
              <w:rPr>
                <w:bCs/>
                <w:sz w:val="22"/>
                <w:szCs w:val="22"/>
                <w:lang w:eastAsia="ru-RU"/>
              </w:rPr>
              <w:t xml:space="preserve"> </w:t>
            </w:r>
            <w:r w:rsidRPr="0060327F">
              <w:rPr>
                <w:bCs/>
                <w:sz w:val="22"/>
                <w:szCs w:val="22"/>
                <w:lang w:eastAsia="ru-RU"/>
              </w:rPr>
              <w:t>Миллиметр</w:t>
            </w:r>
          </w:p>
          <w:p w14:paraId="4BC8C1F2" w14:textId="67140265" w:rsidR="0060327F" w:rsidRPr="0060327F" w:rsidRDefault="0060327F" w:rsidP="0060327F">
            <w:pPr>
              <w:rPr>
                <w:bCs/>
                <w:sz w:val="22"/>
                <w:szCs w:val="22"/>
                <w:lang w:eastAsia="ru-RU"/>
              </w:rPr>
            </w:pPr>
            <w:r w:rsidRPr="0060327F">
              <w:rPr>
                <w:bCs/>
                <w:sz w:val="22"/>
                <w:szCs w:val="22"/>
                <w:lang w:eastAsia="ru-RU"/>
              </w:rPr>
              <w:t>Высота подшипника</w:t>
            </w:r>
            <w:r>
              <w:rPr>
                <w:bCs/>
                <w:sz w:val="22"/>
                <w:szCs w:val="22"/>
                <w:lang w:eastAsia="ru-RU"/>
              </w:rPr>
              <w:t xml:space="preserve">: не менее </w:t>
            </w:r>
            <w:r w:rsidRPr="0060327F">
              <w:rPr>
                <w:bCs/>
                <w:sz w:val="22"/>
                <w:szCs w:val="22"/>
                <w:lang w:eastAsia="ru-RU"/>
              </w:rPr>
              <w:t>159</w:t>
            </w:r>
            <w:r>
              <w:rPr>
                <w:bCs/>
                <w:sz w:val="22"/>
                <w:szCs w:val="22"/>
                <w:lang w:eastAsia="ru-RU"/>
              </w:rPr>
              <w:t xml:space="preserve"> </w:t>
            </w:r>
            <w:r w:rsidRPr="0060327F">
              <w:rPr>
                <w:bCs/>
                <w:sz w:val="22"/>
                <w:szCs w:val="22"/>
                <w:lang w:eastAsia="ru-RU"/>
              </w:rPr>
              <w:t>Миллиметр</w:t>
            </w:r>
          </w:p>
          <w:p w14:paraId="6FC54833" w14:textId="5BD44FE4" w:rsidR="0060327F" w:rsidRPr="0060327F" w:rsidRDefault="0060327F" w:rsidP="0060327F">
            <w:pPr>
              <w:rPr>
                <w:bCs/>
                <w:sz w:val="22"/>
                <w:szCs w:val="22"/>
                <w:lang w:eastAsia="ru-RU"/>
              </w:rPr>
            </w:pPr>
            <w:r w:rsidRPr="0060327F">
              <w:rPr>
                <w:bCs/>
                <w:sz w:val="22"/>
                <w:szCs w:val="22"/>
                <w:lang w:eastAsia="ru-RU"/>
              </w:rPr>
              <w:t>Масса подшипника</w:t>
            </w:r>
            <w:r>
              <w:rPr>
                <w:bCs/>
                <w:sz w:val="22"/>
                <w:szCs w:val="22"/>
                <w:lang w:eastAsia="ru-RU"/>
              </w:rPr>
              <w:t xml:space="preserve">: не менее </w:t>
            </w:r>
            <w:r w:rsidRPr="0060327F">
              <w:rPr>
                <w:bCs/>
                <w:sz w:val="22"/>
                <w:szCs w:val="22"/>
                <w:lang w:eastAsia="ru-RU"/>
              </w:rPr>
              <w:t>6,6</w:t>
            </w:r>
            <w:r>
              <w:rPr>
                <w:bCs/>
                <w:sz w:val="22"/>
                <w:szCs w:val="22"/>
                <w:lang w:eastAsia="ru-RU"/>
              </w:rPr>
              <w:t xml:space="preserve"> </w:t>
            </w:r>
            <w:r w:rsidRPr="0060327F">
              <w:rPr>
                <w:bCs/>
                <w:sz w:val="22"/>
                <w:szCs w:val="22"/>
                <w:lang w:eastAsia="ru-RU"/>
              </w:rPr>
              <w:t>Килограмм</w:t>
            </w:r>
          </w:p>
          <w:p w14:paraId="72682AD5" w14:textId="33F75A57" w:rsidR="00FD348D" w:rsidRPr="008E6C0B" w:rsidRDefault="0060327F" w:rsidP="0060327F">
            <w:pPr>
              <w:rPr>
                <w:sz w:val="22"/>
                <w:szCs w:val="22"/>
              </w:rPr>
            </w:pPr>
            <w:r w:rsidRPr="0060327F">
              <w:rPr>
                <w:bCs/>
                <w:sz w:val="22"/>
                <w:szCs w:val="22"/>
                <w:lang w:eastAsia="ru-RU"/>
              </w:rPr>
              <w:t>Количество подшипников в комплекте</w:t>
            </w:r>
            <w:r>
              <w:rPr>
                <w:bCs/>
                <w:sz w:val="22"/>
                <w:szCs w:val="22"/>
                <w:lang w:eastAsia="ru-RU"/>
              </w:rPr>
              <w:t>: не менее</w:t>
            </w:r>
            <w:r w:rsidRPr="0060327F">
              <w:rPr>
                <w:bCs/>
                <w:sz w:val="22"/>
                <w:szCs w:val="22"/>
                <w:lang w:eastAsia="ru-RU"/>
              </w:rPr>
              <w:t xml:space="preserve"> 4</w:t>
            </w:r>
            <w:r>
              <w:rPr>
                <w:bCs/>
                <w:sz w:val="22"/>
                <w:szCs w:val="22"/>
                <w:lang w:eastAsia="ru-RU"/>
              </w:rPr>
              <w:t xml:space="preserve"> </w:t>
            </w:r>
            <w:r w:rsidRPr="0060327F">
              <w:rPr>
                <w:bCs/>
                <w:sz w:val="22"/>
                <w:szCs w:val="22"/>
                <w:lang w:eastAsia="ru-RU"/>
              </w:rPr>
              <w:t>Штука</w:t>
            </w:r>
          </w:p>
        </w:tc>
      </w:tr>
    </w:tbl>
    <w:p w14:paraId="5FF1A214" w14:textId="7057CD49" w:rsidR="0039053B" w:rsidRPr="00F90A06" w:rsidRDefault="0039053B" w:rsidP="008E6C0B">
      <w:pPr>
        <w:widowControl w:val="0"/>
        <w:spacing w:line="276" w:lineRule="auto"/>
        <w:jc w:val="both"/>
        <w:rPr>
          <w:bCs/>
          <w:sz w:val="22"/>
          <w:szCs w:val="22"/>
          <w:shd w:val="clear" w:color="auto" w:fill="F9FAFB"/>
        </w:rPr>
      </w:pPr>
      <w:r w:rsidRPr="00F90A06">
        <w:rPr>
          <w:b/>
          <w:sz w:val="22"/>
          <w:szCs w:val="22"/>
          <w:shd w:val="clear" w:color="auto" w:fill="F9FAFB"/>
        </w:rPr>
        <w:t>2. Место поставки</w:t>
      </w:r>
      <w:r w:rsidR="007E38DB" w:rsidRPr="00F90A06">
        <w:rPr>
          <w:b/>
          <w:sz w:val="22"/>
          <w:szCs w:val="22"/>
          <w:shd w:val="clear" w:color="auto" w:fill="F9FAFB"/>
        </w:rPr>
        <w:t xml:space="preserve"> товара</w:t>
      </w:r>
      <w:r w:rsidRPr="00F90A06">
        <w:rPr>
          <w:b/>
          <w:sz w:val="22"/>
          <w:szCs w:val="22"/>
          <w:shd w:val="clear" w:color="auto" w:fill="F9FAFB"/>
        </w:rPr>
        <w:t xml:space="preserve">: </w:t>
      </w:r>
      <w:r w:rsidR="008E6C0B" w:rsidRPr="00F90A06">
        <w:rPr>
          <w:rFonts w:eastAsia="NSimSun"/>
          <w:sz w:val="22"/>
          <w:szCs w:val="22"/>
        </w:rPr>
        <w:t xml:space="preserve">655225, РХ, </w:t>
      </w:r>
      <w:proofErr w:type="spellStart"/>
      <w:r w:rsidR="008E6C0B" w:rsidRPr="00F90A06">
        <w:rPr>
          <w:rFonts w:eastAsia="NSimSun"/>
          <w:sz w:val="22"/>
          <w:szCs w:val="22"/>
        </w:rPr>
        <w:t>Ширинский</w:t>
      </w:r>
      <w:proofErr w:type="spellEnd"/>
      <w:r w:rsidR="008E6C0B" w:rsidRPr="00F90A06">
        <w:rPr>
          <w:rFonts w:eastAsia="NSimSun"/>
          <w:sz w:val="22"/>
          <w:szCs w:val="22"/>
        </w:rPr>
        <w:t xml:space="preserve"> район, с </w:t>
      </w:r>
      <w:proofErr w:type="spellStart"/>
      <w:r w:rsidR="008E6C0B" w:rsidRPr="00F90A06">
        <w:rPr>
          <w:rFonts w:eastAsia="NSimSun"/>
          <w:sz w:val="22"/>
          <w:szCs w:val="22"/>
        </w:rPr>
        <w:t>Туим</w:t>
      </w:r>
      <w:proofErr w:type="spellEnd"/>
      <w:r w:rsidR="008E6C0B" w:rsidRPr="00F90A06">
        <w:rPr>
          <w:rFonts w:eastAsia="NSimSun"/>
          <w:sz w:val="22"/>
          <w:szCs w:val="22"/>
        </w:rPr>
        <w:t>, ул. Ключевая, д48</w:t>
      </w:r>
      <w:r w:rsidR="009B7FD0" w:rsidRPr="00F90A06">
        <w:rPr>
          <w:rFonts w:eastAsia="NSimSun"/>
          <w:sz w:val="22"/>
          <w:szCs w:val="22"/>
        </w:rPr>
        <w:t>.</w:t>
      </w:r>
    </w:p>
    <w:p w14:paraId="6254F93A" w14:textId="212C79BC" w:rsidR="0039053B" w:rsidRPr="00F90A06" w:rsidRDefault="0039053B" w:rsidP="008E6C0B">
      <w:pPr>
        <w:widowControl w:val="0"/>
        <w:spacing w:line="276" w:lineRule="auto"/>
        <w:jc w:val="both"/>
        <w:rPr>
          <w:sz w:val="22"/>
          <w:szCs w:val="22"/>
          <w:lang w:eastAsia="ru-RU"/>
        </w:rPr>
      </w:pPr>
      <w:r w:rsidRPr="00F90A06">
        <w:rPr>
          <w:b/>
          <w:sz w:val="22"/>
          <w:szCs w:val="22"/>
          <w:shd w:val="clear" w:color="auto" w:fill="F9FAFB"/>
        </w:rPr>
        <w:t>3. Срок поставки</w:t>
      </w:r>
      <w:r w:rsidR="007E38DB" w:rsidRPr="00F90A06">
        <w:rPr>
          <w:b/>
          <w:sz w:val="22"/>
          <w:szCs w:val="22"/>
          <w:shd w:val="clear" w:color="auto" w:fill="F9FAFB"/>
        </w:rPr>
        <w:t xml:space="preserve"> товара</w:t>
      </w:r>
      <w:r w:rsidRPr="00F90A06">
        <w:rPr>
          <w:b/>
          <w:sz w:val="22"/>
          <w:szCs w:val="22"/>
          <w:shd w:val="clear" w:color="auto" w:fill="F9FAFB"/>
        </w:rPr>
        <w:t xml:space="preserve">: </w:t>
      </w:r>
      <w:r w:rsidR="009B7FD0" w:rsidRPr="00F90A06">
        <w:rPr>
          <w:sz w:val="22"/>
          <w:szCs w:val="22"/>
          <w:shd w:val="clear" w:color="auto" w:fill="F9FAFB"/>
        </w:rPr>
        <w:t xml:space="preserve">с даты заключения Договора </w:t>
      </w:r>
      <w:r w:rsidR="00DF082C" w:rsidRPr="00F90A06">
        <w:rPr>
          <w:sz w:val="22"/>
          <w:szCs w:val="22"/>
          <w:shd w:val="clear" w:color="auto" w:fill="F9FAFB"/>
        </w:rPr>
        <w:t>в течение 1</w:t>
      </w:r>
      <w:r w:rsidR="00DF4E7C" w:rsidRPr="00F90A06">
        <w:rPr>
          <w:sz w:val="22"/>
          <w:szCs w:val="22"/>
          <w:shd w:val="clear" w:color="auto" w:fill="F9FAFB"/>
        </w:rPr>
        <w:t>5</w:t>
      </w:r>
      <w:r w:rsidR="00DF082C" w:rsidRPr="00F90A06">
        <w:rPr>
          <w:sz w:val="22"/>
          <w:szCs w:val="22"/>
          <w:shd w:val="clear" w:color="auto" w:fill="F9FAFB"/>
        </w:rPr>
        <w:t xml:space="preserve"> </w:t>
      </w:r>
      <w:r w:rsidR="008E6C0B" w:rsidRPr="00F90A06">
        <w:rPr>
          <w:sz w:val="22"/>
          <w:szCs w:val="22"/>
          <w:shd w:val="clear" w:color="auto" w:fill="F9FAFB"/>
        </w:rPr>
        <w:t>календарных</w:t>
      </w:r>
      <w:r w:rsidR="00DF082C" w:rsidRPr="00F90A06">
        <w:rPr>
          <w:sz w:val="22"/>
          <w:szCs w:val="22"/>
          <w:shd w:val="clear" w:color="auto" w:fill="F9FAFB"/>
        </w:rPr>
        <w:t xml:space="preserve"> дней</w:t>
      </w:r>
      <w:r w:rsidR="000D149A" w:rsidRPr="00F90A06">
        <w:rPr>
          <w:sz w:val="22"/>
          <w:szCs w:val="22"/>
          <w:lang w:eastAsia="ru-RU"/>
        </w:rPr>
        <w:t>.</w:t>
      </w:r>
    </w:p>
    <w:p w14:paraId="2329089C" w14:textId="61F750A6" w:rsidR="006C211B" w:rsidRPr="008E6C0B" w:rsidRDefault="006C211B" w:rsidP="008E6C0B">
      <w:pPr>
        <w:widowControl w:val="0"/>
        <w:spacing w:line="276" w:lineRule="auto"/>
        <w:ind w:right="-284"/>
        <w:jc w:val="both"/>
        <w:rPr>
          <w:rFonts w:eastAsia="Calibri"/>
          <w:b/>
          <w:sz w:val="22"/>
          <w:szCs w:val="22"/>
          <w:lang w:eastAsia="en-US"/>
        </w:rPr>
      </w:pPr>
      <w:r w:rsidRPr="00F90A06">
        <w:rPr>
          <w:rFonts w:eastAsia="Calibri"/>
          <w:b/>
          <w:sz w:val="22"/>
          <w:szCs w:val="22"/>
          <w:lang w:eastAsia="en-US"/>
        </w:rPr>
        <w:t>4. Требования к качеству, безопасности поставляемого товара:</w:t>
      </w:r>
      <w:bookmarkStart w:id="0" w:name="_GoBack"/>
      <w:bookmarkEnd w:id="0"/>
    </w:p>
    <w:p w14:paraId="783C1CE3"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 xml:space="preserve">4.1. Поставляемый товар должен соответствовать заданным функциональным и качественным характеристикам; </w:t>
      </w:r>
    </w:p>
    <w:p w14:paraId="3D6E7200" w14:textId="7FE0BF5D" w:rsidR="00C21B78"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 xml:space="preserve">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w:t>
      </w:r>
      <w:r w:rsidRPr="008E6C0B">
        <w:rPr>
          <w:rFonts w:eastAsia="Calibri"/>
          <w:sz w:val="22"/>
          <w:szCs w:val="22"/>
          <w:lang w:eastAsia="en-US"/>
        </w:rPr>
        <w:lastRenderedPageBreak/>
        <w:t>другим документам, подтверждающим качество товара</w:t>
      </w:r>
      <w:r w:rsidR="007E38DB" w:rsidRPr="008E6C0B">
        <w:rPr>
          <w:rFonts w:eastAsia="Calibri"/>
          <w:sz w:val="22"/>
          <w:szCs w:val="22"/>
          <w:lang w:eastAsia="en-US"/>
        </w:rPr>
        <w:t>).</w:t>
      </w:r>
    </w:p>
    <w:p w14:paraId="22A25702"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48F0A0D2"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25681DD"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BC0D280" w14:textId="77777777" w:rsidR="006C211B" w:rsidRPr="008E6C0B" w:rsidRDefault="006C211B" w:rsidP="008E6C0B">
      <w:pPr>
        <w:widowControl w:val="0"/>
        <w:spacing w:line="276" w:lineRule="auto"/>
        <w:jc w:val="both"/>
        <w:rPr>
          <w:rFonts w:eastAsia="Calibri"/>
          <w:b/>
          <w:sz w:val="22"/>
          <w:szCs w:val="22"/>
          <w:lang w:eastAsia="en-US"/>
        </w:rPr>
      </w:pPr>
      <w:r w:rsidRPr="008E6C0B">
        <w:rPr>
          <w:rFonts w:eastAsia="Calibri"/>
          <w:b/>
          <w:sz w:val="22"/>
          <w:szCs w:val="22"/>
          <w:lang w:eastAsia="en-US"/>
        </w:rPr>
        <w:t>5. Требования к упаковке и маркировке поставляемого товара:</w:t>
      </w:r>
    </w:p>
    <w:p w14:paraId="0F5862D4"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CD408D3"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D636E20"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6A84BBE8"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1299DE9" w14:textId="77777777" w:rsidR="006C211B" w:rsidRPr="008E6C0B" w:rsidRDefault="006C211B" w:rsidP="008E6C0B">
      <w:pPr>
        <w:widowControl w:val="0"/>
        <w:spacing w:line="276" w:lineRule="auto"/>
        <w:jc w:val="both"/>
        <w:rPr>
          <w:rFonts w:eastAsia="Calibri"/>
          <w:b/>
          <w:sz w:val="22"/>
          <w:szCs w:val="22"/>
          <w:lang w:eastAsia="en-US"/>
        </w:rPr>
      </w:pPr>
      <w:r w:rsidRPr="008E6C0B">
        <w:rPr>
          <w:rFonts w:eastAsia="Calibri"/>
          <w:b/>
          <w:sz w:val="22"/>
          <w:szCs w:val="22"/>
          <w:lang w:eastAsia="en-US"/>
        </w:rPr>
        <w:t>6. Требования к гарантийному сроку товара и (или) объему предоставления гарантий качества товара:</w:t>
      </w:r>
    </w:p>
    <w:p w14:paraId="349B92F7" w14:textId="05BE5E83"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6.1. Гарантия качества товара - в соответствии с гарантийным сроком, установленным производителем</w:t>
      </w:r>
      <w:r w:rsidR="00363638" w:rsidRPr="008E6C0B">
        <w:rPr>
          <w:rFonts w:eastAsia="Calibri"/>
          <w:sz w:val="22"/>
          <w:szCs w:val="22"/>
          <w:lang w:eastAsia="en-US"/>
        </w:rPr>
        <w:t>.</w:t>
      </w:r>
      <w:r w:rsidRPr="008E6C0B">
        <w:rPr>
          <w:rFonts w:eastAsia="Calibri"/>
          <w:sz w:val="22"/>
          <w:szCs w:val="22"/>
          <w:lang w:eastAsia="en-US"/>
        </w:rPr>
        <w:t xml:space="preserve"> </w:t>
      </w:r>
    </w:p>
    <w:p w14:paraId="4F61E4B9" w14:textId="77777777" w:rsidR="006C211B" w:rsidRPr="008E6C0B" w:rsidRDefault="006C211B" w:rsidP="008E6C0B">
      <w:pPr>
        <w:widowControl w:val="0"/>
        <w:spacing w:line="276" w:lineRule="auto"/>
        <w:jc w:val="both"/>
        <w:rPr>
          <w:rFonts w:eastAsia="Calibri"/>
          <w:sz w:val="22"/>
          <w:szCs w:val="22"/>
          <w:lang w:eastAsia="en-US"/>
        </w:rPr>
      </w:pPr>
      <w:r w:rsidRPr="008E6C0B">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14:paraId="5BD51A85" w14:textId="0D746F8C" w:rsidR="00874E01" w:rsidRPr="008E6C0B" w:rsidRDefault="006C211B" w:rsidP="008E6C0B">
      <w:pPr>
        <w:widowControl w:val="0"/>
        <w:spacing w:line="276" w:lineRule="auto"/>
        <w:jc w:val="both"/>
        <w:rPr>
          <w:rFonts w:eastAsia="NSimSun"/>
          <w:b/>
          <w:sz w:val="22"/>
          <w:szCs w:val="22"/>
        </w:rPr>
      </w:pPr>
      <w:r w:rsidRPr="008E6C0B">
        <w:rPr>
          <w:rFonts w:eastAsia="Calibri"/>
          <w:sz w:val="22"/>
          <w:szCs w:val="22"/>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874E01" w:rsidRPr="008E6C0B" w:rsidSect="00892912">
      <w:footerReference w:type="default" r:id="rId7"/>
      <w:pgSz w:w="11906" w:h="16838"/>
      <w:pgMar w:top="1134" w:right="70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4BEEA" w14:textId="77777777" w:rsidR="000968CA" w:rsidRDefault="000968CA">
      <w:r>
        <w:separator/>
      </w:r>
    </w:p>
  </w:endnote>
  <w:endnote w:type="continuationSeparator" w:id="0">
    <w:p w14:paraId="74367C3B" w14:textId="77777777" w:rsidR="000968CA" w:rsidRDefault="0009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4291" w14:textId="2DFA4E77" w:rsidR="00B76979" w:rsidRDefault="00B76979">
    <w:pPr>
      <w:pStyle w:val="ad"/>
    </w:pPr>
    <w:r>
      <w:rPr>
        <w:noProof/>
        <w:lang w:eastAsia="ru-RU"/>
      </w:rPr>
      <w:drawing>
        <wp:inline distT="0" distB="0" distL="0" distR="0" wp14:anchorId="76A0ED04" wp14:editId="16B19EBA">
          <wp:extent cx="1080000" cy="360000"/>
          <wp:effectExtent l="0" t="0" r="6350" b="254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2190C" w14:textId="77777777" w:rsidR="000968CA" w:rsidRDefault="000968CA">
      <w:r>
        <w:separator/>
      </w:r>
    </w:p>
  </w:footnote>
  <w:footnote w:type="continuationSeparator" w:id="0">
    <w:p w14:paraId="224FBA44" w14:textId="77777777" w:rsidR="000968CA" w:rsidRDefault="00096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C4697F0"/>
    <w:name w:val="WW8Num1"/>
    <w:lvl w:ilvl="0">
      <w:start w:val="1"/>
      <w:numFmt w:val="decimal"/>
      <w:lvlText w:val="%1."/>
      <w:lvlJc w:val="left"/>
      <w:pPr>
        <w:tabs>
          <w:tab w:val="num" w:pos="1069"/>
        </w:tabs>
        <w:ind w:left="1069"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3A37BA5"/>
    <w:multiLevelType w:val="hybridMultilevel"/>
    <w:tmpl w:val="567E8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3777FD"/>
    <w:multiLevelType w:val="hybridMultilevel"/>
    <w:tmpl w:val="F05C9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31"/>
    <w:rsid w:val="0003247B"/>
    <w:rsid w:val="000342EE"/>
    <w:rsid w:val="000478C0"/>
    <w:rsid w:val="000534F1"/>
    <w:rsid w:val="000755BE"/>
    <w:rsid w:val="000968CA"/>
    <w:rsid w:val="000C286F"/>
    <w:rsid w:val="000C714C"/>
    <w:rsid w:val="000C7287"/>
    <w:rsid w:val="000D149A"/>
    <w:rsid w:val="000D33FE"/>
    <w:rsid w:val="00105318"/>
    <w:rsid w:val="001137BB"/>
    <w:rsid w:val="001332B0"/>
    <w:rsid w:val="00135E82"/>
    <w:rsid w:val="00137946"/>
    <w:rsid w:val="00144E7A"/>
    <w:rsid w:val="001740D3"/>
    <w:rsid w:val="00191AC1"/>
    <w:rsid w:val="00195D9F"/>
    <w:rsid w:val="001A16A2"/>
    <w:rsid w:val="001B040D"/>
    <w:rsid w:val="001B31BD"/>
    <w:rsid w:val="001F1710"/>
    <w:rsid w:val="001F59E0"/>
    <w:rsid w:val="0020228B"/>
    <w:rsid w:val="002044C6"/>
    <w:rsid w:val="002112E1"/>
    <w:rsid w:val="002175C9"/>
    <w:rsid w:val="002338DD"/>
    <w:rsid w:val="002347C9"/>
    <w:rsid w:val="00257A96"/>
    <w:rsid w:val="00260D61"/>
    <w:rsid w:val="00263CEB"/>
    <w:rsid w:val="00271F8E"/>
    <w:rsid w:val="002778DC"/>
    <w:rsid w:val="00282573"/>
    <w:rsid w:val="0029505A"/>
    <w:rsid w:val="002C4BC7"/>
    <w:rsid w:val="002C7294"/>
    <w:rsid w:val="002D72B5"/>
    <w:rsid w:val="002E7F03"/>
    <w:rsid w:val="00301626"/>
    <w:rsid w:val="00302321"/>
    <w:rsid w:val="00320075"/>
    <w:rsid w:val="003304F7"/>
    <w:rsid w:val="00361986"/>
    <w:rsid w:val="00362577"/>
    <w:rsid w:val="00363638"/>
    <w:rsid w:val="0036559B"/>
    <w:rsid w:val="00375E6A"/>
    <w:rsid w:val="0038583B"/>
    <w:rsid w:val="00386D64"/>
    <w:rsid w:val="0039053B"/>
    <w:rsid w:val="003A5702"/>
    <w:rsid w:val="003A58B5"/>
    <w:rsid w:val="003A70A2"/>
    <w:rsid w:val="003B171B"/>
    <w:rsid w:val="003C271C"/>
    <w:rsid w:val="003E0ADF"/>
    <w:rsid w:val="003F1DCE"/>
    <w:rsid w:val="00400DDE"/>
    <w:rsid w:val="00407BA1"/>
    <w:rsid w:val="00434A4C"/>
    <w:rsid w:val="0043789D"/>
    <w:rsid w:val="0044621F"/>
    <w:rsid w:val="00472BA2"/>
    <w:rsid w:val="00474596"/>
    <w:rsid w:val="00476DCF"/>
    <w:rsid w:val="004858BA"/>
    <w:rsid w:val="004859AC"/>
    <w:rsid w:val="0049135D"/>
    <w:rsid w:val="00492BD5"/>
    <w:rsid w:val="004D48DC"/>
    <w:rsid w:val="004E3194"/>
    <w:rsid w:val="004E70C9"/>
    <w:rsid w:val="005167C7"/>
    <w:rsid w:val="00552447"/>
    <w:rsid w:val="0056674F"/>
    <w:rsid w:val="00577B8F"/>
    <w:rsid w:val="00594771"/>
    <w:rsid w:val="005A27FF"/>
    <w:rsid w:val="005A6CC8"/>
    <w:rsid w:val="005A6D93"/>
    <w:rsid w:val="005C2DC2"/>
    <w:rsid w:val="005D2AF9"/>
    <w:rsid w:val="005D4C2F"/>
    <w:rsid w:val="005F0CF7"/>
    <w:rsid w:val="005F14C3"/>
    <w:rsid w:val="005F63D0"/>
    <w:rsid w:val="0060327F"/>
    <w:rsid w:val="00606BEC"/>
    <w:rsid w:val="006110EC"/>
    <w:rsid w:val="00621B30"/>
    <w:rsid w:val="00623CF8"/>
    <w:rsid w:val="00627BA6"/>
    <w:rsid w:val="006305DC"/>
    <w:rsid w:val="00651310"/>
    <w:rsid w:val="0065176C"/>
    <w:rsid w:val="006656B8"/>
    <w:rsid w:val="00667BF0"/>
    <w:rsid w:val="006865FC"/>
    <w:rsid w:val="00690185"/>
    <w:rsid w:val="006B0623"/>
    <w:rsid w:val="006C211B"/>
    <w:rsid w:val="006C67CD"/>
    <w:rsid w:val="006E71FE"/>
    <w:rsid w:val="006F72D9"/>
    <w:rsid w:val="006F7BAF"/>
    <w:rsid w:val="007074B4"/>
    <w:rsid w:val="00710D35"/>
    <w:rsid w:val="007128EA"/>
    <w:rsid w:val="00755B40"/>
    <w:rsid w:val="007A3D1F"/>
    <w:rsid w:val="007B395A"/>
    <w:rsid w:val="007E38DB"/>
    <w:rsid w:val="007E65A1"/>
    <w:rsid w:val="00810BB4"/>
    <w:rsid w:val="00812FF6"/>
    <w:rsid w:val="0086326D"/>
    <w:rsid w:val="00874E01"/>
    <w:rsid w:val="00880F2C"/>
    <w:rsid w:val="00887351"/>
    <w:rsid w:val="00892912"/>
    <w:rsid w:val="008B40B5"/>
    <w:rsid w:val="008B5741"/>
    <w:rsid w:val="008D49D6"/>
    <w:rsid w:val="008E3458"/>
    <w:rsid w:val="008E5426"/>
    <w:rsid w:val="008E6C0B"/>
    <w:rsid w:val="008F08EC"/>
    <w:rsid w:val="00903230"/>
    <w:rsid w:val="009069CB"/>
    <w:rsid w:val="00934C5B"/>
    <w:rsid w:val="00935F5B"/>
    <w:rsid w:val="00936812"/>
    <w:rsid w:val="00965B2E"/>
    <w:rsid w:val="00966783"/>
    <w:rsid w:val="00975237"/>
    <w:rsid w:val="009828BB"/>
    <w:rsid w:val="00987C7C"/>
    <w:rsid w:val="009A080F"/>
    <w:rsid w:val="009A220E"/>
    <w:rsid w:val="009B5307"/>
    <w:rsid w:val="009B7E32"/>
    <w:rsid w:val="009B7FD0"/>
    <w:rsid w:val="009C516D"/>
    <w:rsid w:val="009D0961"/>
    <w:rsid w:val="009D3A60"/>
    <w:rsid w:val="009D71E3"/>
    <w:rsid w:val="00A130D5"/>
    <w:rsid w:val="00A17931"/>
    <w:rsid w:val="00A22104"/>
    <w:rsid w:val="00A37A6A"/>
    <w:rsid w:val="00A46CE6"/>
    <w:rsid w:val="00A55E96"/>
    <w:rsid w:val="00A5624A"/>
    <w:rsid w:val="00A857BB"/>
    <w:rsid w:val="00A92B22"/>
    <w:rsid w:val="00A93D29"/>
    <w:rsid w:val="00AE7364"/>
    <w:rsid w:val="00B02A91"/>
    <w:rsid w:val="00B65E91"/>
    <w:rsid w:val="00B664B7"/>
    <w:rsid w:val="00B76979"/>
    <w:rsid w:val="00B94EF8"/>
    <w:rsid w:val="00BB365A"/>
    <w:rsid w:val="00BB7DEA"/>
    <w:rsid w:val="00BD5362"/>
    <w:rsid w:val="00BE355E"/>
    <w:rsid w:val="00C01927"/>
    <w:rsid w:val="00C11ED4"/>
    <w:rsid w:val="00C21B78"/>
    <w:rsid w:val="00C3081F"/>
    <w:rsid w:val="00C43E00"/>
    <w:rsid w:val="00C45B3F"/>
    <w:rsid w:val="00C56989"/>
    <w:rsid w:val="00C65801"/>
    <w:rsid w:val="00C765D1"/>
    <w:rsid w:val="00C77908"/>
    <w:rsid w:val="00C815FE"/>
    <w:rsid w:val="00C81DE7"/>
    <w:rsid w:val="00C9307D"/>
    <w:rsid w:val="00CA1825"/>
    <w:rsid w:val="00CA6F24"/>
    <w:rsid w:val="00D0376D"/>
    <w:rsid w:val="00D057F8"/>
    <w:rsid w:val="00D36F78"/>
    <w:rsid w:val="00D441B1"/>
    <w:rsid w:val="00D60239"/>
    <w:rsid w:val="00D72FB8"/>
    <w:rsid w:val="00D8646D"/>
    <w:rsid w:val="00D95DAB"/>
    <w:rsid w:val="00DA038D"/>
    <w:rsid w:val="00DB3645"/>
    <w:rsid w:val="00DD0279"/>
    <w:rsid w:val="00DE6E48"/>
    <w:rsid w:val="00DF082C"/>
    <w:rsid w:val="00DF0A22"/>
    <w:rsid w:val="00DF176C"/>
    <w:rsid w:val="00DF1B6F"/>
    <w:rsid w:val="00DF4E7C"/>
    <w:rsid w:val="00E05378"/>
    <w:rsid w:val="00E16CE2"/>
    <w:rsid w:val="00E21334"/>
    <w:rsid w:val="00E25BA6"/>
    <w:rsid w:val="00E3287C"/>
    <w:rsid w:val="00E46C4A"/>
    <w:rsid w:val="00E52855"/>
    <w:rsid w:val="00E87150"/>
    <w:rsid w:val="00EA12ED"/>
    <w:rsid w:val="00EB0444"/>
    <w:rsid w:val="00EC777F"/>
    <w:rsid w:val="00ED7BAB"/>
    <w:rsid w:val="00EE7F22"/>
    <w:rsid w:val="00EF5500"/>
    <w:rsid w:val="00F01A10"/>
    <w:rsid w:val="00F15EA5"/>
    <w:rsid w:val="00F26EE0"/>
    <w:rsid w:val="00F41232"/>
    <w:rsid w:val="00F476D3"/>
    <w:rsid w:val="00F478E2"/>
    <w:rsid w:val="00F507C9"/>
    <w:rsid w:val="00F77F29"/>
    <w:rsid w:val="00F833BD"/>
    <w:rsid w:val="00F85BAC"/>
    <w:rsid w:val="00F90A06"/>
    <w:rsid w:val="00F91CF9"/>
    <w:rsid w:val="00F922F5"/>
    <w:rsid w:val="00F97FCE"/>
    <w:rsid w:val="00FC1D4F"/>
    <w:rsid w:val="00FC4531"/>
    <w:rsid w:val="00FD348D"/>
    <w:rsid w:val="00FD3B01"/>
    <w:rsid w:val="00FE2BA3"/>
    <w:rsid w:val="00FE35CA"/>
    <w:rsid w:val="00FE4BDB"/>
    <w:rsid w:val="00FE4FCB"/>
    <w:rsid w:val="00FF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C84B"/>
  <w15:docId w15:val="{276DA3E8-7518-4348-B6AE-D9AFB580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F2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Hyperlink"/>
    <w:basedOn w:val="a0"/>
    <w:uiPriority w:val="99"/>
    <w:semiHidden/>
    <w:unhideWhenUsed/>
    <w:rPr>
      <w:color w:val="0000FF"/>
      <w:u w:val="single"/>
    </w:rPr>
  </w:style>
  <w:style w:type="paragraph" w:styleId="afa">
    <w:name w:val="Normal (Web)"/>
    <w:basedOn w:val="a"/>
    <w:uiPriority w:val="99"/>
    <w:semiHidden/>
    <w:unhideWhenUsed/>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6194">
      <w:bodyDiv w:val="1"/>
      <w:marLeft w:val="0"/>
      <w:marRight w:val="0"/>
      <w:marTop w:val="0"/>
      <w:marBottom w:val="0"/>
      <w:divBdr>
        <w:top w:val="none" w:sz="0" w:space="0" w:color="auto"/>
        <w:left w:val="none" w:sz="0" w:space="0" w:color="auto"/>
        <w:bottom w:val="none" w:sz="0" w:space="0" w:color="auto"/>
        <w:right w:val="none" w:sz="0" w:space="0" w:color="auto"/>
      </w:divBdr>
    </w:div>
    <w:div w:id="1196888907">
      <w:bodyDiv w:val="1"/>
      <w:marLeft w:val="0"/>
      <w:marRight w:val="0"/>
      <w:marTop w:val="0"/>
      <w:marBottom w:val="0"/>
      <w:divBdr>
        <w:top w:val="none" w:sz="0" w:space="0" w:color="auto"/>
        <w:left w:val="none" w:sz="0" w:space="0" w:color="auto"/>
        <w:bottom w:val="none" w:sz="0" w:space="0" w:color="auto"/>
        <w:right w:val="none" w:sz="0" w:space="0" w:color="auto"/>
      </w:divBdr>
    </w:div>
    <w:div w:id="1409383752">
      <w:bodyDiv w:val="1"/>
      <w:marLeft w:val="0"/>
      <w:marRight w:val="0"/>
      <w:marTop w:val="0"/>
      <w:marBottom w:val="0"/>
      <w:divBdr>
        <w:top w:val="none" w:sz="0" w:space="0" w:color="auto"/>
        <w:left w:val="none" w:sz="0" w:space="0" w:color="auto"/>
        <w:bottom w:val="none" w:sz="0" w:space="0" w:color="auto"/>
        <w:right w:val="none" w:sz="0" w:space="0" w:color="auto"/>
      </w:divBdr>
    </w:div>
    <w:div w:id="1907839641">
      <w:bodyDiv w:val="1"/>
      <w:marLeft w:val="0"/>
      <w:marRight w:val="0"/>
      <w:marTop w:val="0"/>
      <w:marBottom w:val="0"/>
      <w:divBdr>
        <w:top w:val="none" w:sz="0" w:space="0" w:color="auto"/>
        <w:left w:val="none" w:sz="0" w:space="0" w:color="auto"/>
        <w:bottom w:val="none" w:sz="0" w:space="0" w:color="auto"/>
        <w:right w:val="none" w:sz="0" w:space="0" w:color="auto"/>
      </w:divBdr>
      <w:divsChild>
        <w:div w:id="1687712047">
          <w:marLeft w:val="0"/>
          <w:marRight w:val="0"/>
          <w:marTop w:val="120"/>
          <w:marBottom w:val="0"/>
          <w:divBdr>
            <w:top w:val="none" w:sz="0" w:space="0" w:color="auto"/>
            <w:left w:val="none" w:sz="0" w:space="0" w:color="auto"/>
            <w:bottom w:val="none" w:sz="0" w:space="0" w:color="auto"/>
            <w:right w:val="none" w:sz="0" w:space="0" w:color="auto"/>
          </w:divBdr>
          <w:divsChild>
            <w:div w:id="1933539214">
              <w:marLeft w:val="0"/>
              <w:marRight w:val="0"/>
              <w:marTop w:val="0"/>
              <w:marBottom w:val="0"/>
              <w:divBdr>
                <w:top w:val="none" w:sz="0" w:space="0" w:color="auto"/>
                <w:left w:val="none" w:sz="0" w:space="0" w:color="auto"/>
                <w:bottom w:val="none" w:sz="0" w:space="0" w:color="auto"/>
                <w:right w:val="none" w:sz="0" w:space="0" w:color="auto"/>
              </w:divBdr>
              <w:divsChild>
                <w:div w:id="1625573678">
                  <w:marLeft w:val="0"/>
                  <w:marRight w:val="0"/>
                  <w:marTop w:val="0"/>
                  <w:marBottom w:val="0"/>
                  <w:divBdr>
                    <w:top w:val="none" w:sz="0" w:space="0" w:color="auto"/>
                    <w:left w:val="none" w:sz="0" w:space="0" w:color="auto"/>
                    <w:bottom w:val="dotted" w:sz="6" w:space="0" w:color="DDDDDD"/>
                    <w:right w:val="none" w:sz="0" w:space="0" w:color="auto"/>
                  </w:divBdr>
                </w:div>
                <w:div w:id="441613110">
                  <w:marLeft w:val="0"/>
                  <w:marRight w:val="0"/>
                  <w:marTop w:val="0"/>
                  <w:marBottom w:val="0"/>
                  <w:divBdr>
                    <w:top w:val="none" w:sz="0" w:space="0" w:color="auto"/>
                    <w:left w:val="none" w:sz="0" w:space="0" w:color="auto"/>
                    <w:bottom w:val="none" w:sz="0" w:space="0" w:color="auto"/>
                    <w:right w:val="none" w:sz="0" w:space="0" w:color="auto"/>
                  </w:divBdr>
                </w:div>
              </w:divsChild>
            </w:div>
            <w:div w:id="1459834553">
              <w:marLeft w:val="0"/>
              <w:marRight w:val="0"/>
              <w:marTop w:val="120"/>
              <w:marBottom w:val="0"/>
              <w:divBdr>
                <w:top w:val="none" w:sz="0" w:space="0" w:color="auto"/>
                <w:left w:val="none" w:sz="0" w:space="0" w:color="auto"/>
                <w:bottom w:val="none" w:sz="0" w:space="0" w:color="auto"/>
                <w:right w:val="none" w:sz="0" w:space="0" w:color="auto"/>
              </w:divBdr>
              <w:divsChild>
                <w:div w:id="488714035">
                  <w:marLeft w:val="0"/>
                  <w:marRight w:val="0"/>
                  <w:marTop w:val="0"/>
                  <w:marBottom w:val="0"/>
                  <w:divBdr>
                    <w:top w:val="none" w:sz="0" w:space="0" w:color="auto"/>
                    <w:left w:val="none" w:sz="0" w:space="0" w:color="auto"/>
                    <w:bottom w:val="dotted" w:sz="6" w:space="0" w:color="DDDDDD"/>
                    <w:right w:val="none" w:sz="0" w:space="0" w:color="auto"/>
                  </w:divBdr>
                </w:div>
                <w:div w:id="1295676373">
                  <w:marLeft w:val="0"/>
                  <w:marRight w:val="0"/>
                  <w:marTop w:val="0"/>
                  <w:marBottom w:val="0"/>
                  <w:divBdr>
                    <w:top w:val="none" w:sz="0" w:space="0" w:color="auto"/>
                    <w:left w:val="none" w:sz="0" w:space="0" w:color="auto"/>
                    <w:bottom w:val="none" w:sz="0" w:space="0" w:color="auto"/>
                    <w:right w:val="none" w:sz="0" w:space="0" w:color="auto"/>
                  </w:divBdr>
                </w:div>
              </w:divsChild>
            </w:div>
            <w:div w:id="763110208">
              <w:marLeft w:val="0"/>
              <w:marRight w:val="0"/>
              <w:marTop w:val="120"/>
              <w:marBottom w:val="0"/>
              <w:divBdr>
                <w:top w:val="none" w:sz="0" w:space="0" w:color="auto"/>
                <w:left w:val="none" w:sz="0" w:space="0" w:color="auto"/>
                <w:bottom w:val="none" w:sz="0" w:space="0" w:color="auto"/>
                <w:right w:val="none" w:sz="0" w:space="0" w:color="auto"/>
              </w:divBdr>
              <w:divsChild>
                <w:div w:id="664210088">
                  <w:marLeft w:val="0"/>
                  <w:marRight w:val="0"/>
                  <w:marTop w:val="0"/>
                  <w:marBottom w:val="0"/>
                  <w:divBdr>
                    <w:top w:val="none" w:sz="0" w:space="0" w:color="auto"/>
                    <w:left w:val="none" w:sz="0" w:space="0" w:color="auto"/>
                    <w:bottom w:val="dotted" w:sz="6" w:space="0" w:color="DDDDDD"/>
                    <w:right w:val="none" w:sz="0" w:space="0" w:color="auto"/>
                  </w:divBdr>
                </w:div>
                <w:div w:id="14478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6154">
          <w:marLeft w:val="0"/>
          <w:marRight w:val="0"/>
          <w:marTop w:val="120"/>
          <w:marBottom w:val="0"/>
          <w:divBdr>
            <w:top w:val="none" w:sz="0" w:space="0" w:color="auto"/>
            <w:left w:val="none" w:sz="0" w:space="0" w:color="auto"/>
            <w:bottom w:val="none" w:sz="0" w:space="0" w:color="auto"/>
            <w:right w:val="none" w:sz="0" w:space="0" w:color="auto"/>
          </w:divBdr>
          <w:divsChild>
            <w:div w:id="1283460170">
              <w:marLeft w:val="0"/>
              <w:marRight w:val="0"/>
              <w:marTop w:val="0"/>
              <w:marBottom w:val="0"/>
              <w:divBdr>
                <w:top w:val="none" w:sz="0" w:space="0" w:color="auto"/>
                <w:left w:val="none" w:sz="0" w:space="0" w:color="auto"/>
                <w:bottom w:val="none" w:sz="0" w:space="0" w:color="auto"/>
                <w:right w:val="none" w:sz="0" w:space="0" w:color="auto"/>
              </w:divBdr>
            </w:div>
            <w:div w:id="600449691">
              <w:marLeft w:val="0"/>
              <w:marRight w:val="0"/>
              <w:marTop w:val="0"/>
              <w:marBottom w:val="0"/>
              <w:divBdr>
                <w:top w:val="none" w:sz="0" w:space="0" w:color="auto"/>
                <w:left w:val="none" w:sz="0" w:space="0" w:color="auto"/>
                <w:bottom w:val="none" w:sz="0" w:space="0" w:color="auto"/>
                <w:right w:val="none" w:sz="0" w:space="0" w:color="auto"/>
              </w:divBdr>
              <w:divsChild>
                <w:div w:id="2014409976">
                  <w:marLeft w:val="0"/>
                  <w:marRight w:val="0"/>
                  <w:marTop w:val="0"/>
                  <w:marBottom w:val="0"/>
                  <w:divBdr>
                    <w:top w:val="none" w:sz="0" w:space="0" w:color="auto"/>
                    <w:left w:val="none" w:sz="0" w:space="0" w:color="auto"/>
                    <w:bottom w:val="dotted" w:sz="6" w:space="0" w:color="DDDDDD"/>
                    <w:right w:val="none" w:sz="0" w:space="0" w:color="auto"/>
                  </w:divBdr>
                </w:div>
                <w:div w:id="2048219630">
                  <w:marLeft w:val="0"/>
                  <w:marRight w:val="0"/>
                  <w:marTop w:val="0"/>
                  <w:marBottom w:val="0"/>
                  <w:divBdr>
                    <w:top w:val="none" w:sz="0" w:space="0" w:color="auto"/>
                    <w:left w:val="none" w:sz="0" w:space="0" w:color="auto"/>
                    <w:bottom w:val="none" w:sz="0" w:space="0" w:color="auto"/>
                    <w:right w:val="none" w:sz="0" w:space="0" w:color="auto"/>
                  </w:divBdr>
                </w:div>
              </w:divsChild>
            </w:div>
            <w:div w:id="261643735">
              <w:marLeft w:val="0"/>
              <w:marRight w:val="0"/>
              <w:marTop w:val="120"/>
              <w:marBottom w:val="0"/>
              <w:divBdr>
                <w:top w:val="none" w:sz="0" w:space="0" w:color="auto"/>
                <w:left w:val="none" w:sz="0" w:space="0" w:color="auto"/>
                <w:bottom w:val="none" w:sz="0" w:space="0" w:color="auto"/>
                <w:right w:val="none" w:sz="0" w:space="0" w:color="auto"/>
              </w:divBdr>
              <w:divsChild>
                <w:div w:id="550918169">
                  <w:marLeft w:val="0"/>
                  <w:marRight w:val="0"/>
                  <w:marTop w:val="0"/>
                  <w:marBottom w:val="0"/>
                  <w:divBdr>
                    <w:top w:val="none" w:sz="0" w:space="0" w:color="auto"/>
                    <w:left w:val="none" w:sz="0" w:space="0" w:color="auto"/>
                    <w:bottom w:val="dotted" w:sz="6" w:space="0" w:color="DDDDDD"/>
                    <w:right w:val="none" w:sz="0" w:space="0" w:color="auto"/>
                  </w:divBdr>
                </w:div>
                <w:div w:id="1284534300">
                  <w:marLeft w:val="0"/>
                  <w:marRight w:val="0"/>
                  <w:marTop w:val="0"/>
                  <w:marBottom w:val="0"/>
                  <w:divBdr>
                    <w:top w:val="none" w:sz="0" w:space="0" w:color="auto"/>
                    <w:left w:val="none" w:sz="0" w:space="0" w:color="auto"/>
                    <w:bottom w:val="none" w:sz="0" w:space="0" w:color="auto"/>
                    <w:right w:val="none" w:sz="0" w:space="0" w:color="auto"/>
                  </w:divBdr>
                </w:div>
              </w:divsChild>
            </w:div>
            <w:div w:id="775249997">
              <w:marLeft w:val="0"/>
              <w:marRight w:val="0"/>
              <w:marTop w:val="120"/>
              <w:marBottom w:val="0"/>
              <w:divBdr>
                <w:top w:val="none" w:sz="0" w:space="0" w:color="auto"/>
                <w:left w:val="none" w:sz="0" w:space="0" w:color="auto"/>
                <w:bottom w:val="none" w:sz="0" w:space="0" w:color="auto"/>
                <w:right w:val="none" w:sz="0" w:space="0" w:color="auto"/>
              </w:divBdr>
              <w:divsChild>
                <w:div w:id="389767345">
                  <w:marLeft w:val="0"/>
                  <w:marRight w:val="0"/>
                  <w:marTop w:val="0"/>
                  <w:marBottom w:val="0"/>
                  <w:divBdr>
                    <w:top w:val="none" w:sz="0" w:space="0" w:color="auto"/>
                    <w:left w:val="none" w:sz="0" w:space="0" w:color="auto"/>
                    <w:bottom w:val="dotted" w:sz="6" w:space="0" w:color="DDDDDD"/>
                    <w:right w:val="none" w:sz="0" w:space="0" w:color="auto"/>
                  </w:divBdr>
                </w:div>
                <w:div w:id="250356543">
                  <w:marLeft w:val="0"/>
                  <w:marRight w:val="0"/>
                  <w:marTop w:val="0"/>
                  <w:marBottom w:val="0"/>
                  <w:divBdr>
                    <w:top w:val="none" w:sz="0" w:space="0" w:color="auto"/>
                    <w:left w:val="none" w:sz="0" w:space="0" w:color="auto"/>
                    <w:bottom w:val="none" w:sz="0" w:space="0" w:color="auto"/>
                    <w:right w:val="none" w:sz="0" w:space="0" w:color="auto"/>
                  </w:divBdr>
                </w:div>
              </w:divsChild>
            </w:div>
            <w:div w:id="62486388">
              <w:marLeft w:val="0"/>
              <w:marRight w:val="0"/>
              <w:marTop w:val="120"/>
              <w:marBottom w:val="0"/>
              <w:divBdr>
                <w:top w:val="none" w:sz="0" w:space="0" w:color="auto"/>
                <w:left w:val="none" w:sz="0" w:space="0" w:color="auto"/>
                <w:bottom w:val="none" w:sz="0" w:space="0" w:color="auto"/>
                <w:right w:val="none" w:sz="0" w:space="0" w:color="auto"/>
              </w:divBdr>
              <w:divsChild>
                <w:div w:id="563956614">
                  <w:marLeft w:val="0"/>
                  <w:marRight w:val="0"/>
                  <w:marTop w:val="0"/>
                  <w:marBottom w:val="0"/>
                  <w:divBdr>
                    <w:top w:val="none" w:sz="0" w:space="0" w:color="auto"/>
                    <w:left w:val="none" w:sz="0" w:space="0" w:color="auto"/>
                    <w:bottom w:val="dotted" w:sz="6" w:space="0" w:color="DDDDDD"/>
                    <w:right w:val="none" w:sz="0" w:space="0" w:color="auto"/>
                  </w:divBdr>
                </w:div>
                <w:div w:id="2133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1301">
          <w:marLeft w:val="0"/>
          <w:marRight w:val="0"/>
          <w:marTop w:val="120"/>
          <w:marBottom w:val="0"/>
          <w:divBdr>
            <w:top w:val="none" w:sz="0" w:space="0" w:color="auto"/>
            <w:left w:val="none" w:sz="0" w:space="0" w:color="auto"/>
            <w:bottom w:val="none" w:sz="0" w:space="0" w:color="auto"/>
            <w:right w:val="none" w:sz="0" w:space="0" w:color="auto"/>
          </w:divBdr>
          <w:divsChild>
            <w:div w:id="1739136103">
              <w:marLeft w:val="0"/>
              <w:marRight w:val="0"/>
              <w:marTop w:val="0"/>
              <w:marBottom w:val="0"/>
              <w:divBdr>
                <w:top w:val="none" w:sz="0" w:space="0" w:color="auto"/>
                <w:left w:val="none" w:sz="0" w:space="0" w:color="auto"/>
                <w:bottom w:val="none" w:sz="0" w:space="0" w:color="auto"/>
                <w:right w:val="none" w:sz="0" w:space="0" w:color="auto"/>
              </w:divBdr>
            </w:div>
            <w:div w:id="235870522">
              <w:marLeft w:val="0"/>
              <w:marRight w:val="0"/>
              <w:marTop w:val="0"/>
              <w:marBottom w:val="0"/>
              <w:divBdr>
                <w:top w:val="none" w:sz="0" w:space="0" w:color="auto"/>
                <w:left w:val="none" w:sz="0" w:space="0" w:color="auto"/>
                <w:bottom w:val="none" w:sz="0" w:space="0" w:color="auto"/>
                <w:right w:val="none" w:sz="0" w:space="0" w:color="auto"/>
              </w:divBdr>
              <w:divsChild>
                <w:div w:id="550968177">
                  <w:marLeft w:val="0"/>
                  <w:marRight w:val="0"/>
                  <w:marTop w:val="0"/>
                  <w:marBottom w:val="0"/>
                  <w:divBdr>
                    <w:top w:val="none" w:sz="0" w:space="0" w:color="auto"/>
                    <w:left w:val="none" w:sz="0" w:space="0" w:color="auto"/>
                    <w:bottom w:val="dotted" w:sz="6" w:space="0" w:color="DDDDDD"/>
                    <w:right w:val="none" w:sz="0" w:space="0" w:color="auto"/>
                  </w:divBdr>
                </w:div>
                <w:div w:id="15022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9116">
          <w:marLeft w:val="0"/>
          <w:marRight w:val="0"/>
          <w:marTop w:val="120"/>
          <w:marBottom w:val="0"/>
          <w:divBdr>
            <w:top w:val="none" w:sz="0" w:space="0" w:color="auto"/>
            <w:left w:val="none" w:sz="0" w:space="0" w:color="auto"/>
            <w:bottom w:val="none" w:sz="0" w:space="0" w:color="auto"/>
            <w:right w:val="none" w:sz="0" w:space="0" w:color="auto"/>
          </w:divBdr>
          <w:divsChild>
            <w:div w:id="582682134">
              <w:marLeft w:val="0"/>
              <w:marRight w:val="0"/>
              <w:marTop w:val="0"/>
              <w:marBottom w:val="0"/>
              <w:divBdr>
                <w:top w:val="none" w:sz="0" w:space="0" w:color="auto"/>
                <w:left w:val="none" w:sz="0" w:space="0" w:color="auto"/>
                <w:bottom w:val="none" w:sz="0" w:space="0" w:color="auto"/>
                <w:right w:val="none" w:sz="0" w:space="0" w:color="auto"/>
              </w:divBdr>
            </w:div>
            <w:div w:id="110436770">
              <w:marLeft w:val="0"/>
              <w:marRight w:val="0"/>
              <w:marTop w:val="0"/>
              <w:marBottom w:val="0"/>
              <w:divBdr>
                <w:top w:val="none" w:sz="0" w:space="0" w:color="auto"/>
                <w:left w:val="none" w:sz="0" w:space="0" w:color="auto"/>
                <w:bottom w:val="none" w:sz="0" w:space="0" w:color="auto"/>
                <w:right w:val="none" w:sz="0" w:space="0" w:color="auto"/>
              </w:divBdr>
              <w:divsChild>
                <w:div w:id="2023580873">
                  <w:marLeft w:val="0"/>
                  <w:marRight w:val="0"/>
                  <w:marTop w:val="0"/>
                  <w:marBottom w:val="0"/>
                  <w:divBdr>
                    <w:top w:val="none" w:sz="0" w:space="0" w:color="auto"/>
                    <w:left w:val="none" w:sz="0" w:space="0" w:color="auto"/>
                    <w:bottom w:val="dotted" w:sz="6" w:space="0" w:color="DDDDDD"/>
                    <w:right w:val="none" w:sz="0" w:space="0" w:color="auto"/>
                  </w:divBdr>
                </w:div>
                <w:div w:id="629019249">
                  <w:marLeft w:val="0"/>
                  <w:marRight w:val="0"/>
                  <w:marTop w:val="0"/>
                  <w:marBottom w:val="0"/>
                  <w:divBdr>
                    <w:top w:val="none" w:sz="0" w:space="0" w:color="auto"/>
                    <w:left w:val="none" w:sz="0" w:space="0" w:color="auto"/>
                    <w:bottom w:val="none" w:sz="0" w:space="0" w:color="auto"/>
                    <w:right w:val="none" w:sz="0" w:space="0" w:color="auto"/>
                  </w:divBdr>
                </w:div>
              </w:divsChild>
            </w:div>
            <w:div w:id="1371760817">
              <w:marLeft w:val="0"/>
              <w:marRight w:val="0"/>
              <w:marTop w:val="120"/>
              <w:marBottom w:val="0"/>
              <w:divBdr>
                <w:top w:val="none" w:sz="0" w:space="0" w:color="auto"/>
                <w:left w:val="none" w:sz="0" w:space="0" w:color="auto"/>
                <w:bottom w:val="none" w:sz="0" w:space="0" w:color="auto"/>
                <w:right w:val="none" w:sz="0" w:space="0" w:color="auto"/>
              </w:divBdr>
              <w:divsChild>
                <w:div w:id="1323386982">
                  <w:marLeft w:val="0"/>
                  <w:marRight w:val="0"/>
                  <w:marTop w:val="0"/>
                  <w:marBottom w:val="0"/>
                  <w:divBdr>
                    <w:top w:val="none" w:sz="0" w:space="0" w:color="auto"/>
                    <w:left w:val="none" w:sz="0" w:space="0" w:color="auto"/>
                    <w:bottom w:val="dotted" w:sz="6" w:space="0" w:color="DDDDDD"/>
                    <w:right w:val="none" w:sz="0" w:space="0" w:color="auto"/>
                  </w:divBdr>
                </w:div>
                <w:div w:id="507794667">
                  <w:marLeft w:val="0"/>
                  <w:marRight w:val="0"/>
                  <w:marTop w:val="0"/>
                  <w:marBottom w:val="0"/>
                  <w:divBdr>
                    <w:top w:val="none" w:sz="0" w:space="0" w:color="auto"/>
                    <w:left w:val="none" w:sz="0" w:space="0" w:color="auto"/>
                    <w:bottom w:val="none" w:sz="0" w:space="0" w:color="auto"/>
                    <w:right w:val="none" w:sz="0" w:space="0" w:color="auto"/>
                  </w:divBdr>
                </w:div>
              </w:divsChild>
            </w:div>
            <w:div w:id="936444533">
              <w:marLeft w:val="0"/>
              <w:marRight w:val="0"/>
              <w:marTop w:val="120"/>
              <w:marBottom w:val="0"/>
              <w:divBdr>
                <w:top w:val="none" w:sz="0" w:space="0" w:color="auto"/>
                <w:left w:val="none" w:sz="0" w:space="0" w:color="auto"/>
                <w:bottom w:val="none" w:sz="0" w:space="0" w:color="auto"/>
                <w:right w:val="none" w:sz="0" w:space="0" w:color="auto"/>
              </w:divBdr>
              <w:divsChild>
                <w:div w:id="60566344">
                  <w:marLeft w:val="0"/>
                  <w:marRight w:val="0"/>
                  <w:marTop w:val="0"/>
                  <w:marBottom w:val="0"/>
                  <w:divBdr>
                    <w:top w:val="none" w:sz="0" w:space="0" w:color="auto"/>
                    <w:left w:val="none" w:sz="0" w:space="0" w:color="auto"/>
                    <w:bottom w:val="dotted" w:sz="6" w:space="0" w:color="DDDDDD"/>
                    <w:right w:val="none" w:sz="0" w:space="0" w:color="auto"/>
                  </w:divBdr>
                </w:div>
                <w:div w:id="21327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2190">
          <w:marLeft w:val="0"/>
          <w:marRight w:val="0"/>
          <w:marTop w:val="120"/>
          <w:marBottom w:val="0"/>
          <w:divBdr>
            <w:top w:val="none" w:sz="0" w:space="0" w:color="auto"/>
            <w:left w:val="none" w:sz="0" w:space="0" w:color="auto"/>
            <w:bottom w:val="none" w:sz="0" w:space="0" w:color="auto"/>
            <w:right w:val="none" w:sz="0" w:space="0" w:color="auto"/>
          </w:divBdr>
          <w:divsChild>
            <w:div w:id="899168538">
              <w:marLeft w:val="0"/>
              <w:marRight w:val="0"/>
              <w:marTop w:val="0"/>
              <w:marBottom w:val="0"/>
              <w:divBdr>
                <w:top w:val="none" w:sz="0" w:space="0" w:color="auto"/>
                <w:left w:val="none" w:sz="0" w:space="0" w:color="auto"/>
                <w:bottom w:val="none" w:sz="0" w:space="0" w:color="auto"/>
                <w:right w:val="none" w:sz="0" w:space="0" w:color="auto"/>
              </w:divBdr>
            </w:div>
            <w:div w:id="1724676066">
              <w:marLeft w:val="0"/>
              <w:marRight w:val="0"/>
              <w:marTop w:val="0"/>
              <w:marBottom w:val="0"/>
              <w:divBdr>
                <w:top w:val="none" w:sz="0" w:space="0" w:color="auto"/>
                <w:left w:val="none" w:sz="0" w:space="0" w:color="auto"/>
                <w:bottom w:val="none" w:sz="0" w:space="0" w:color="auto"/>
                <w:right w:val="none" w:sz="0" w:space="0" w:color="auto"/>
              </w:divBdr>
              <w:divsChild>
                <w:div w:id="719324803">
                  <w:marLeft w:val="0"/>
                  <w:marRight w:val="0"/>
                  <w:marTop w:val="0"/>
                  <w:marBottom w:val="0"/>
                  <w:divBdr>
                    <w:top w:val="none" w:sz="0" w:space="0" w:color="auto"/>
                    <w:left w:val="none" w:sz="0" w:space="0" w:color="auto"/>
                    <w:bottom w:val="dotted" w:sz="6" w:space="0" w:color="DDDDDD"/>
                    <w:right w:val="none" w:sz="0" w:space="0" w:color="auto"/>
                  </w:divBdr>
                </w:div>
                <w:div w:id="16349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cp:revision>
  <cp:lastPrinted>2024-05-02T05:00:00Z</cp:lastPrinted>
  <dcterms:created xsi:type="dcterms:W3CDTF">2024-12-05T09:32:00Z</dcterms:created>
  <dcterms:modified xsi:type="dcterms:W3CDTF">2024-12-05T09:32:00Z</dcterms:modified>
</cp:coreProperties>
</file>