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41" w:rsidRDefault="009F5DBC" w:rsidP="00410041">
      <w:pPr>
        <w:pStyle w:val="a6"/>
        <w:widowControl w:val="0"/>
        <w:tabs>
          <w:tab w:val="clear" w:pos="720"/>
          <w:tab w:val="left" w:pos="676"/>
          <w:tab w:val="left" w:pos="1440"/>
        </w:tabs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10041">
        <w:rPr>
          <w:rFonts w:ascii="Times New Roman" w:hAnsi="Times New Roman" w:cs="Times New Roman"/>
          <w:sz w:val="20"/>
          <w:szCs w:val="20"/>
        </w:rPr>
        <w:t xml:space="preserve">ЧАСТЬ </w:t>
      </w:r>
      <w:r w:rsidR="00410041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410041">
        <w:rPr>
          <w:rFonts w:ascii="Times New Roman" w:hAnsi="Times New Roman" w:cs="Times New Roman"/>
          <w:sz w:val="20"/>
          <w:szCs w:val="20"/>
        </w:rPr>
        <w:t>. Техническая часть</w:t>
      </w:r>
    </w:p>
    <w:p w:rsidR="00410041" w:rsidRDefault="00410041" w:rsidP="00410041">
      <w:pPr>
        <w:ind w:firstLine="709"/>
        <w:jc w:val="center"/>
        <w:rPr>
          <w:rFonts w:ascii="Times New Roman" w:hAnsi="Times New Roman" w:cs="Times New Roman"/>
          <w:b/>
        </w:rPr>
      </w:pPr>
    </w:p>
    <w:p w:rsidR="00410041" w:rsidRDefault="00410041" w:rsidP="00410041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ТЕХНИЧЕСКОЕ ЗАДАНИЕ</w:t>
      </w:r>
    </w:p>
    <w:p w:rsidR="00410041" w:rsidRDefault="00410041" w:rsidP="004100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поставку бензина АИ – 92 на </w:t>
      </w:r>
      <w:r w:rsidR="009F5D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-е полугодие 202</w:t>
      </w:r>
      <w:r w:rsidR="009F5DB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</w:t>
      </w:r>
    </w:p>
    <w:p w:rsidR="00410041" w:rsidRDefault="00410041" w:rsidP="00410041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0041" w:rsidRDefault="00410041" w:rsidP="004100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 </w:t>
      </w:r>
      <w:r>
        <w:rPr>
          <w:rFonts w:ascii="Times New Roman" w:hAnsi="Times New Roman" w:cs="Times New Roman"/>
          <w:b/>
          <w:bCs/>
        </w:rPr>
        <w:t>Предмет закупки</w:t>
      </w:r>
      <w:r>
        <w:rPr>
          <w:rFonts w:ascii="Times New Roman" w:hAnsi="Times New Roman" w:cs="Times New Roman"/>
        </w:rPr>
        <w:t xml:space="preserve">: Поставка бензина АИ – 92 на </w:t>
      </w:r>
      <w:r w:rsidR="009F5D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-е полугодие 202</w:t>
      </w:r>
      <w:r w:rsidR="009F5DB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5"/>
        <w:gridCol w:w="1773"/>
        <w:gridCol w:w="4092"/>
        <w:gridCol w:w="1335"/>
        <w:gridCol w:w="1705"/>
      </w:tblGrid>
      <w:tr w:rsidR="00410041" w:rsidTr="00410041">
        <w:trPr>
          <w:trHeight w:val="99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0041" w:rsidRDefault="00410041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0041" w:rsidRDefault="00410041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0041" w:rsidRDefault="00410041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Описание объекта закупки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0041" w:rsidRDefault="00410041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0041" w:rsidRDefault="00410041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</w:tr>
      <w:tr w:rsidR="00410041" w:rsidTr="00410041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0041" w:rsidRDefault="00410041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0041" w:rsidRDefault="0041004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Бензин автомобильный АИ-92 экологического класса не ниже К5 (розничная реализация)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10041" w:rsidRDefault="00410041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Экологический класс: </w:t>
            </w:r>
            <w:r>
              <w:rPr>
                <w:rFonts w:ascii="Times New Roman" w:hAnsi="Times New Roman" w:cs="Times New Roman"/>
              </w:rPr>
              <w:t>Не ниже К5</w:t>
            </w:r>
          </w:p>
          <w:p w:rsidR="00410041" w:rsidRDefault="0041004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Октановое число бензина автомобильного по исследовательскому методу: </w:t>
            </w:r>
          </w:p>
          <w:p w:rsidR="00410041" w:rsidRDefault="00410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92 и &lt; 95</w:t>
            </w:r>
          </w:p>
          <w:p w:rsidR="00410041" w:rsidRDefault="0041004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10041" w:rsidRDefault="00410041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Литр/</w:t>
            </w:r>
          </w:p>
          <w:p w:rsidR="00410041" w:rsidRDefault="00410041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кубический дециметр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[3*])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0041" w:rsidRDefault="00410041" w:rsidP="00C713A2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713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</w:t>
            </w:r>
          </w:p>
        </w:tc>
      </w:tr>
    </w:tbl>
    <w:p w:rsidR="00410041" w:rsidRDefault="00410041" w:rsidP="00410041">
      <w:pPr>
        <w:spacing w:before="120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2. Сроки (периоды) поставки товара</w:t>
      </w:r>
      <w:r>
        <w:rPr>
          <w:rFonts w:ascii="Times New Roman" w:hAnsi="Times New Roman" w:cs="Times New Roman"/>
          <w:color w:val="000000"/>
        </w:rPr>
        <w:t xml:space="preserve">: </w:t>
      </w:r>
      <w:r w:rsidR="009F5DBC">
        <w:rPr>
          <w:rFonts w:ascii="Times New Roman" w:hAnsi="Times New Roman" w:cs="Times New Roman"/>
        </w:rPr>
        <w:t>с 01 января</w:t>
      </w:r>
      <w:r>
        <w:rPr>
          <w:rFonts w:ascii="Times New Roman" w:hAnsi="Times New Roman" w:cs="Times New Roman"/>
        </w:rPr>
        <w:t xml:space="preserve"> 202</w:t>
      </w:r>
      <w:r w:rsidR="009F5DB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 по 3</w:t>
      </w:r>
      <w:r w:rsidR="009F5DBC">
        <w:rPr>
          <w:rFonts w:ascii="Times New Roman" w:hAnsi="Times New Roman" w:cs="Times New Roman"/>
        </w:rPr>
        <w:t>0 июня 2025</w:t>
      </w:r>
      <w:r>
        <w:rPr>
          <w:rFonts w:ascii="Times New Roman" w:hAnsi="Times New Roman" w:cs="Times New Roman"/>
        </w:rPr>
        <w:t xml:space="preserve"> года.</w:t>
      </w:r>
      <w:r>
        <w:rPr>
          <w:rFonts w:ascii="Times New Roman" w:hAnsi="Times New Roman" w:cs="Times New Roman"/>
          <w:b/>
        </w:rPr>
        <w:t xml:space="preserve"> </w:t>
      </w:r>
    </w:p>
    <w:p w:rsidR="00410041" w:rsidRDefault="00410041" w:rsidP="00410041">
      <w:pPr>
        <w:pStyle w:val="a4"/>
        <w:keepNext/>
        <w:spacing w:before="113" w:after="119" w:line="274" w:lineRule="atLeast"/>
        <w:rPr>
          <w:b/>
          <w:color w:val="000000"/>
        </w:rPr>
      </w:pPr>
      <w:r>
        <w:rPr>
          <w:b/>
        </w:rPr>
        <w:t xml:space="preserve"> 3</w:t>
      </w:r>
      <w:r>
        <w:t xml:space="preserve">. </w:t>
      </w:r>
      <w:r>
        <w:rPr>
          <w:b/>
          <w:bCs/>
        </w:rPr>
        <w:t>Место оказания услуг:</w:t>
      </w:r>
      <w:r>
        <w:t xml:space="preserve"> Россия, Оренбургская область, г. Бугуруслан.</w:t>
      </w:r>
    </w:p>
    <w:p w:rsidR="00410041" w:rsidRDefault="00410041" w:rsidP="00410041">
      <w:pPr>
        <w:pStyle w:val="a4"/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4. </w:t>
      </w:r>
      <w:r>
        <w:rPr>
          <w:b/>
          <w:bCs/>
          <w:color w:val="000000"/>
        </w:rPr>
        <w:t>Способ поставки:</w:t>
      </w:r>
      <w:r>
        <w:rPr>
          <w:color w:val="000000"/>
        </w:rPr>
        <w:t xml:space="preserve"> через автозаправочные станции Поставщика, расположенные на территории города Бугуруслана. </w:t>
      </w:r>
    </w:p>
    <w:p w:rsidR="00410041" w:rsidRDefault="00410041" w:rsidP="00410041">
      <w:pPr>
        <w:pStyle w:val="a4"/>
        <w:keepNext/>
        <w:spacing w:line="274" w:lineRule="atLeast"/>
        <w:rPr>
          <w:color w:val="000000"/>
        </w:rPr>
      </w:pPr>
      <w:r>
        <w:rPr>
          <w:b/>
          <w:color w:val="000000"/>
        </w:rPr>
        <w:t xml:space="preserve"> 5.</w:t>
      </w:r>
      <w:r>
        <w:rPr>
          <w:color w:val="000000"/>
        </w:rPr>
        <w:t xml:space="preserve"> </w:t>
      </w:r>
      <w:r>
        <w:rPr>
          <w:b/>
          <w:bCs/>
        </w:rPr>
        <w:t>Основные технические требования</w:t>
      </w:r>
      <w:r>
        <w:t xml:space="preserve"> </w:t>
      </w:r>
      <w:r>
        <w:rPr>
          <w:b/>
        </w:rPr>
        <w:t>к товару:</w:t>
      </w:r>
    </w:p>
    <w:p w:rsidR="00410041" w:rsidRDefault="00410041" w:rsidP="00410041">
      <w:pPr>
        <w:pStyle w:val="a4"/>
        <w:ind w:left="60"/>
        <w:rPr>
          <w:color w:val="000000"/>
        </w:rPr>
      </w:pPr>
      <w:r>
        <w:rPr>
          <w:color w:val="000000"/>
        </w:rPr>
        <w:t xml:space="preserve">5.1. </w:t>
      </w:r>
      <w:r>
        <w:t>Качество поставляемых нефтепродуктов (бензина) должно соответствовать установленным государственным стандартам Российской Федерации;</w:t>
      </w:r>
    </w:p>
    <w:p w:rsidR="00410041" w:rsidRDefault="00410041" w:rsidP="00410041">
      <w:pPr>
        <w:pStyle w:val="a4"/>
        <w:ind w:left="60"/>
        <w:rPr>
          <w:color w:val="000000"/>
        </w:rPr>
      </w:pPr>
      <w:r>
        <w:rPr>
          <w:color w:val="000000"/>
        </w:rPr>
        <w:t xml:space="preserve">5.2. </w:t>
      </w:r>
      <w:r>
        <w:t xml:space="preserve">Срок действия </w:t>
      </w:r>
      <w:proofErr w:type="spellStart"/>
      <w:r>
        <w:t>лимитно</w:t>
      </w:r>
      <w:proofErr w:type="spellEnd"/>
      <w:r>
        <w:t xml:space="preserve"> - заборных карт (ЛЗК) на получение нефтепродуктов (бензина) для заправки служебных автомобилей должен быть не менее одного месяца с момента приобретения ЛЗК;</w:t>
      </w:r>
    </w:p>
    <w:p w:rsidR="00410041" w:rsidRDefault="00410041" w:rsidP="00410041">
      <w:pPr>
        <w:pStyle w:val="a4"/>
        <w:ind w:left="60"/>
        <w:rPr>
          <w:color w:val="000000"/>
        </w:rPr>
      </w:pPr>
      <w:r>
        <w:rPr>
          <w:color w:val="000000"/>
        </w:rPr>
        <w:t xml:space="preserve">5.3.  </w:t>
      </w:r>
      <w:r>
        <w:t>Количество отпускаемого топлива (бензина) на одну ЛЗК должно быть не менее 10 литров;</w:t>
      </w:r>
    </w:p>
    <w:p w:rsidR="00410041" w:rsidRDefault="00410041" w:rsidP="00410041">
      <w:pPr>
        <w:pStyle w:val="a4"/>
        <w:ind w:left="60"/>
        <w:rPr>
          <w:color w:val="000000"/>
        </w:rPr>
      </w:pPr>
      <w:r>
        <w:rPr>
          <w:color w:val="000000"/>
        </w:rPr>
        <w:t xml:space="preserve">5.4. </w:t>
      </w:r>
      <w:r>
        <w:t>В случае неиспользования всего количества приобретенных ЛЗК до окончания их срока действия поставщик предоставляет заказчику возможность обмена ЛЗК на новые со сроком действия не менее месяца с момента обмена.</w:t>
      </w:r>
    </w:p>
    <w:p w:rsidR="00410041" w:rsidRDefault="00410041" w:rsidP="00410041">
      <w:pPr>
        <w:pStyle w:val="a4"/>
        <w:rPr>
          <w:color w:val="000000"/>
        </w:rPr>
      </w:pPr>
      <w:r>
        <w:rPr>
          <w:color w:val="000000"/>
        </w:rPr>
        <w:t xml:space="preserve"> 5.5. </w:t>
      </w:r>
      <w:r>
        <w:t>ЛЗК должны отпускаться представителю Заказчика на основании доверенности в объеме, указанном в заявке;</w:t>
      </w:r>
    </w:p>
    <w:p w:rsidR="00410041" w:rsidRDefault="00410041" w:rsidP="00410041">
      <w:pPr>
        <w:pStyle w:val="a4"/>
        <w:rPr>
          <w:b/>
        </w:rPr>
      </w:pPr>
      <w:r>
        <w:rPr>
          <w:color w:val="000000"/>
        </w:rPr>
        <w:t xml:space="preserve"> 5.6. Отчетные документы на полученные ЛЗК предоставляются Поставщиком в момент получения ЛЗК представителем Заказчика.</w:t>
      </w:r>
    </w:p>
    <w:p w:rsidR="00410041" w:rsidRDefault="00410041" w:rsidP="00410041">
      <w:pPr>
        <w:spacing w:before="12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Периодичность поставки: </w:t>
      </w:r>
      <w:r>
        <w:rPr>
          <w:rFonts w:ascii="Times New Roman" w:hAnsi="Times New Roman" w:cs="Times New Roman"/>
        </w:rPr>
        <w:t xml:space="preserve">по мере необходимости Заказчика. </w:t>
      </w:r>
    </w:p>
    <w:p w:rsidR="00410041" w:rsidRDefault="00410041" w:rsidP="0041004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требования:</w:t>
      </w:r>
    </w:p>
    <w:p w:rsidR="00410041" w:rsidRDefault="00410041" w:rsidP="0041004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Законами Российской Федерации от 07.02.1992 г. № 2300-1 "О защите прав потребителей" и от 30.03.1999 г. № 52-ФЗ "О санитарно-эпидемиологическом благополучии населения".</w:t>
      </w:r>
    </w:p>
    <w:p w:rsidR="00410041" w:rsidRDefault="00410041" w:rsidP="004100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Поставляемый товар должен быть новым товаром, который не был в употреблении, состоянии, отвечающем требованиям эксплуатации Товара такого вида, без каких-либо ограничений (залог, запрет, арест и т.п.).</w:t>
      </w:r>
    </w:p>
    <w:p w:rsidR="00E15BA0" w:rsidRDefault="00E15BA0"/>
    <w:sectPr w:rsidR="00E1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C1"/>
    <w:rsid w:val="002973C1"/>
    <w:rsid w:val="00410041"/>
    <w:rsid w:val="009F5DBC"/>
    <w:rsid w:val="00C713A2"/>
    <w:rsid w:val="00E1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4"/>
    <w:semiHidden/>
    <w:locked/>
    <w:rsid w:val="00410041"/>
    <w:rPr>
      <w:rFonts w:ascii="Times New Roman" w:hAnsi="Times New Roman" w:cs="Times New Roman"/>
      <w:sz w:val="24"/>
      <w:szCs w:val="24"/>
    </w:rPr>
  </w:style>
  <w:style w:type="paragraph" w:styleId="a4">
    <w:name w:val="Body Text"/>
    <w:aliases w:val="body text,body text Знак,body text Знак Знак,bt,ändrad,body text1,bt1,body text2,bt2,body text11,bt11,body text3,bt3,paragraph 2,paragraph 21,EHPT,Body Text2,b,Body Text level 2,Основной текст Знак Знак,Знак1 Знак Знак Знак"/>
    <w:basedOn w:val="a"/>
    <w:link w:val="a3"/>
    <w:semiHidden/>
    <w:unhideWhenUsed/>
    <w:rsid w:val="00410041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Theme="minorHAnsi" w:hAnsi="Times New Roman" w:cs="Times New Roman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1004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410041"/>
    <w:pPr>
      <w:suppressLineNumbers/>
      <w:suppressAutoHyphens/>
      <w:autoSpaceDE/>
      <w:autoSpaceDN/>
      <w:adjustRightInd/>
      <w:ind w:firstLine="0"/>
      <w:jc w:val="left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a6">
    <w:name w:val="Подраздел"/>
    <w:basedOn w:val="a"/>
    <w:rsid w:val="00410041"/>
    <w:pPr>
      <w:widowControl/>
      <w:tabs>
        <w:tab w:val="left" w:pos="720"/>
      </w:tabs>
      <w:suppressAutoHyphens/>
      <w:autoSpaceDE/>
      <w:autoSpaceDN/>
      <w:adjustRightInd/>
      <w:spacing w:before="240" w:after="120"/>
      <w:ind w:firstLine="0"/>
      <w:jc w:val="center"/>
    </w:pPr>
    <w:rPr>
      <w:rFonts w:ascii="Arial Narrow" w:hAnsi="Arial Narrow" w:cs="Calibri"/>
      <w:b/>
      <w:smallCaps/>
      <w:spacing w:val="-2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4"/>
    <w:semiHidden/>
    <w:locked/>
    <w:rsid w:val="00410041"/>
    <w:rPr>
      <w:rFonts w:ascii="Times New Roman" w:hAnsi="Times New Roman" w:cs="Times New Roman"/>
      <w:sz w:val="24"/>
      <w:szCs w:val="24"/>
    </w:rPr>
  </w:style>
  <w:style w:type="paragraph" w:styleId="a4">
    <w:name w:val="Body Text"/>
    <w:aliases w:val="body text,body text Знак,body text Знак Знак,bt,ändrad,body text1,bt1,body text2,bt2,body text11,bt11,body text3,bt3,paragraph 2,paragraph 21,EHPT,Body Text2,b,Body Text level 2,Основной текст Знак Знак,Знак1 Знак Знак Знак"/>
    <w:basedOn w:val="a"/>
    <w:link w:val="a3"/>
    <w:semiHidden/>
    <w:unhideWhenUsed/>
    <w:rsid w:val="00410041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Theme="minorHAnsi" w:hAnsi="Times New Roman" w:cs="Times New Roman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1004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410041"/>
    <w:pPr>
      <w:suppressLineNumbers/>
      <w:suppressAutoHyphens/>
      <w:autoSpaceDE/>
      <w:autoSpaceDN/>
      <w:adjustRightInd/>
      <w:ind w:firstLine="0"/>
      <w:jc w:val="left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a6">
    <w:name w:val="Подраздел"/>
    <w:basedOn w:val="a"/>
    <w:rsid w:val="00410041"/>
    <w:pPr>
      <w:widowControl/>
      <w:tabs>
        <w:tab w:val="left" w:pos="720"/>
      </w:tabs>
      <w:suppressAutoHyphens/>
      <w:autoSpaceDE/>
      <w:autoSpaceDN/>
      <w:adjustRightInd/>
      <w:spacing w:before="240" w:after="120"/>
      <w:ind w:firstLine="0"/>
      <w:jc w:val="center"/>
    </w:pPr>
    <w:rPr>
      <w:rFonts w:ascii="Arial Narrow" w:hAnsi="Arial Narrow" w:cs="Calibri"/>
      <w:b/>
      <w:smallCaps/>
      <w:spacing w:val="-2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6</cp:revision>
  <dcterms:created xsi:type="dcterms:W3CDTF">2024-12-04T12:23:00Z</dcterms:created>
  <dcterms:modified xsi:type="dcterms:W3CDTF">2024-12-05T12:21:00Z</dcterms:modified>
</cp:coreProperties>
</file>