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7A" w:rsidRPr="006D417A" w:rsidRDefault="006D417A" w:rsidP="006D417A">
      <w:pPr>
        <w:widowControl w:val="0"/>
        <w:suppressAutoHyphens/>
        <w:spacing w:before="10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Техническое задание </w:t>
      </w:r>
    </w:p>
    <w:p w:rsidR="006D417A" w:rsidRPr="006D417A" w:rsidRDefault="006D417A" w:rsidP="006D417A">
      <w:pPr>
        <w:widowControl w:val="0"/>
        <w:suppressAutoHyphens/>
        <w:spacing w:before="10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по периодическому медицинскому осмотру</w:t>
      </w:r>
    </w:p>
    <w:p w:rsidR="006D417A" w:rsidRPr="006D417A" w:rsidRDefault="006D417A" w:rsidP="006D417A">
      <w:pPr>
        <w:widowControl w:val="0"/>
        <w:numPr>
          <w:ilvl w:val="0"/>
          <w:numId w:val="2"/>
        </w:numPr>
        <w:suppressAutoHyphens/>
        <w:spacing w:before="100" w:after="0" w:line="240" w:lineRule="auto"/>
        <w:ind w:left="20" w:hanging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7A" w:rsidRPr="006D417A" w:rsidRDefault="006D417A" w:rsidP="006D417A">
      <w:pPr>
        <w:widowControl w:val="0"/>
        <w:numPr>
          <w:ilvl w:val="0"/>
          <w:numId w:val="2"/>
        </w:numPr>
        <w:suppressAutoHyphens/>
        <w:spacing w:after="0" w:line="240" w:lineRule="auto"/>
        <w:ind w:left="20" w:hanging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1. Объект закупки: </w:t>
      </w: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Оказание услуг по периодическому медицинскому осмотру сотрудников МАДОУ </w:t>
      </w:r>
      <w:proofErr w:type="spellStart"/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г.Нягани</w:t>
      </w:r>
      <w:proofErr w:type="spellEnd"/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«Д/с №</w:t>
      </w:r>
      <w:r w:rsidR="00853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853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Росинка</w:t>
      </w: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6D417A" w:rsidRPr="006D417A" w:rsidRDefault="006D417A" w:rsidP="006D417A">
      <w:pPr>
        <w:widowControl w:val="0"/>
        <w:numPr>
          <w:ilvl w:val="0"/>
          <w:numId w:val="2"/>
        </w:numPr>
        <w:suppressAutoHyphens/>
        <w:spacing w:after="0" w:line="240" w:lineRule="auto"/>
        <w:ind w:left="20" w:hanging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Цели:</w:t>
      </w:r>
    </w:p>
    <w:p w:rsidR="006D417A" w:rsidRPr="006D417A" w:rsidRDefault="006D417A" w:rsidP="006D417A">
      <w:pPr>
        <w:widowControl w:val="0"/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</w:t>
      </w: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Проведение периодических медицинских осмотров сотрудников МАДОУ г. Нягани «</w:t>
      </w:r>
      <w:bookmarkStart w:id="0" w:name="_Hlk157068409"/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Д/с №</w:t>
      </w:r>
      <w:r w:rsidR="00853E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 «Росинка</w:t>
      </w: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bookmarkEnd w:id="0"/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занятых во вредных и (или) опасных условиях труда (далее – Заказчик) должно осуществляться в соответствии с </w:t>
      </w:r>
      <w:r w:rsidRPr="006D41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Порядком проведения периодических медицинских осмотров работников, предусмотренных статьей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периодические медицинские осмотры", утвержденным Приказом Минздрава России от 28.01.2021 N 29н, </w:t>
      </w: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Трудовым кодексом РФ.</w:t>
      </w:r>
    </w:p>
    <w:p w:rsidR="006D417A" w:rsidRPr="006D417A" w:rsidRDefault="006D417A" w:rsidP="006D417A">
      <w:pPr>
        <w:widowControl w:val="0"/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Целями данной закупки является определение соответствия состояния здоровья лиц, поручаемой им работе, а также раннее выявление и профилактика заболеваний у работников.</w:t>
      </w:r>
    </w:p>
    <w:p w:rsidR="006D417A" w:rsidRPr="006D417A" w:rsidRDefault="006D417A" w:rsidP="006D417A">
      <w:pPr>
        <w:widowControl w:val="0"/>
        <w:numPr>
          <w:ilvl w:val="0"/>
          <w:numId w:val="2"/>
        </w:numPr>
        <w:suppressAutoHyphens/>
        <w:spacing w:after="0" w:line="240" w:lineRule="auto"/>
        <w:ind w:left="20" w:hanging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Место оказания услуг:</w:t>
      </w:r>
      <w:r w:rsidRPr="006D417A">
        <w:rPr>
          <w:rFonts w:ascii="Times New Roman" w:eastAsia="Times New Roman" w:hAnsi="Times New Roman" w:cs="Times New Roman"/>
          <w:sz w:val="24"/>
          <w:szCs w:val="24"/>
          <w:lang w:eastAsia="ru-RU"/>
        </w:rPr>
        <w:t> 628181, Ханты-Манси</w:t>
      </w:r>
      <w:r w:rsidR="008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йский Автономный округ - Югра</w:t>
      </w:r>
      <w:r w:rsidRPr="006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 Нягань. </w:t>
      </w:r>
    </w:p>
    <w:p w:rsidR="006D417A" w:rsidRPr="006D417A" w:rsidRDefault="006D417A" w:rsidP="006D417A">
      <w:pPr>
        <w:widowControl w:val="0"/>
        <w:numPr>
          <w:ilvl w:val="0"/>
          <w:numId w:val="2"/>
        </w:numPr>
        <w:suppressAutoHyphens/>
        <w:spacing w:after="0" w:line="240" w:lineRule="auto"/>
        <w:ind w:left="20" w:hanging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договора</w:t>
      </w:r>
      <w:r w:rsidRPr="006D417A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момента подписания по 31 декабря 202</w:t>
      </w:r>
      <w:r w:rsidR="00853E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4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D417A" w:rsidRPr="006D417A" w:rsidRDefault="006D417A" w:rsidP="006D417A">
      <w:pPr>
        <w:widowControl w:val="0"/>
        <w:numPr>
          <w:ilvl w:val="0"/>
          <w:numId w:val="2"/>
        </w:numPr>
        <w:suppressAutoHyphens/>
        <w:spacing w:after="0" w:line="240" w:lineRule="auto"/>
        <w:ind w:left="20" w:hanging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5. Срок оказания услуг:</w:t>
      </w: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заявке Заказчика в течение 14 (четырнадцати) календарных дней.</w:t>
      </w:r>
    </w:p>
    <w:p w:rsidR="006D417A" w:rsidRPr="006D417A" w:rsidRDefault="006D417A" w:rsidP="006D417A">
      <w:pPr>
        <w:spacing w:after="0" w:line="240" w:lineRule="auto"/>
        <w:ind w:hanging="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17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6. Объём оказания услуг: </w:t>
      </w:r>
      <w:r w:rsidRPr="006D417A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сотрудников, подлежащих периодическому медицинскому осмотру в рамках Договора составляет </w:t>
      </w:r>
      <w:r w:rsidR="00853E9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44 </w:t>
      </w:r>
      <w:r w:rsidRPr="006D417A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6D417A" w:rsidRPr="006D417A" w:rsidRDefault="006D417A" w:rsidP="006D41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17A">
        <w:rPr>
          <w:rFonts w:ascii="Times New Roman" w:eastAsia="Calibri" w:hAnsi="Times New Roman" w:cs="Times New Roman"/>
          <w:sz w:val="24"/>
          <w:szCs w:val="24"/>
        </w:rPr>
        <w:t xml:space="preserve">Мужской пол: </w:t>
      </w:r>
      <w:r w:rsidRPr="006D41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  <w:r w:rsidRPr="006D417A">
        <w:rPr>
          <w:rFonts w:ascii="Times New Roman" w:eastAsia="Calibri" w:hAnsi="Times New Roman" w:cs="Times New Roman"/>
          <w:sz w:val="24"/>
          <w:szCs w:val="24"/>
        </w:rPr>
        <w:t>человек</w:t>
      </w:r>
    </w:p>
    <w:p w:rsidR="006D417A" w:rsidRPr="006D417A" w:rsidRDefault="006D417A" w:rsidP="006D41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17A">
        <w:rPr>
          <w:rFonts w:ascii="Times New Roman" w:eastAsia="Calibri" w:hAnsi="Times New Roman" w:cs="Times New Roman"/>
          <w:sz w:val="24"/>
          <w:szCs w:val="24"/>
        </w:rPr>
        <w:t xml:space="preserve">Женский пол: </w:t>
      </w:r>
      <w:r w:rsidR="00853E9F">
        <w:rPr>
          <w:rFonts w:ascii="Times New Roman" w:eastAsia="Calibri" w:hAnsi="Times New Roman" w:cs="Times New Roman"/>
          <w:sz w:val="24"/>
          <w:szCs w:val="24"/>
          <w:u w:val="single"/>
        </w:rPr>
        <w:t>44</w:t>
      </w:r>
      <w:r w:rsidRPr="006D417A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6D417A" w:rsidRPr="006D417A" w:rsidRDefault="006D417A" w:rsidP="006D41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17A">
        <w:rPr>
          <w:rFonts w:ascii="Times New Roman" w:eastAsia="Calibri" w:hAnsi="Times New Roman" w:cs="Times New Roman"/>
          <w:sz w:val="24"/>
          <w:szCs w:val="24"/>
        </w:rPr>
        <w:t>Количество лиц, подлежащих периодическому медицинскому осмотру может быть уменьшено или увеличено с перерасчетом цены договора.</w:t>
      </w:r>
    </w:p>
    <w:p w:rsidR="006D417A" w:rsidRPr="006D417A" w:rsidRDefault="006D417A" w:rsidP="006D417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52"/>
        <w:gridCol w:w="2502"/>
        <w:gridCol w:w="2627"/>
        <w:gridCol w:w="2001"/>
      </w:tblGrid>
      <w:tr w:rsidR="006D417A" w:rsidRPr="006D417A" w:rsidTr="006D417A">
        <w:trPr>
          <w:trHeight w:val="7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17A" w:rsidRPr="006D417A" w:rsidRDefault="006D417A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17A" w:rsidRPr="006D417A" w:rsidRDefault="006D417A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услуги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17A" w:rsidRPr="006D417A" w:rsidRDefault="006D417A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Пол, возраст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17A" w:rsidRPr="006D417A" w:rsidRDefault="006D417A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 по приказу</w:t>
            </w:r>
          </w:p>
          <w:p w:rsidR="006D417A" w:rsidRPr="006D417A" w:rsidRDefault="006D417A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№29н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17A" w:rsidRPr="006D417A" w:rsidRDefault="006D417A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чел</w:t>
            </w:r>
          </w:p>
        </w:tc>
      </w:tr>
      <w:tr w:rsidR="00853E9F" w:rsidRPr="006D417A" w:rsidTr="00853E9F">
        <w:trPr>
          <w:trHeight w:val="77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E9F" w:rsidRPr="006D417A" w:rsidRDefault="00853E9F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E9F" w:rsidRPr="006D417A" w:rsidRDefault="00853E9F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периодического медицинского осмотра работников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9F" w:rsidRPr="006D417A" w:rsidRDefault="00853E9F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женщины </w:t>
            </w:r>
          </w:p>
          <w:p w:rsidR="00853E9F" w:rsidRPr="006D417A" w:rsidRDefault="00853E9F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 40 лет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E9F" w:rsidRPr="006D417A" w:rsidRDefault="00853E9F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sz w:val="24"/>
                <w:szCs w:val="24"/>
              </w:rPr>
              <w:t>п.25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E9F" w:rsidRPr="006D417A" w:rsidRDefault="00853E9F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417A" w:rsidRPr="006D417A" w:rsidTr="006D417A">
        <w:trPr>
          <w:trHeight w:val="56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7A" w:rsidRPr="006D417A" w:rsidRDefault="006D417A" w:rsidP="006D41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7A" w:rsidRPr="006D417A" w:rsidRDefault="006D417A" w:rsidP="006D417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17A" w:rsidRPr="006D417A" w:rsidRDefault="006D417A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женщины </w:t>
            </w:r>
          </w:p>
          <w:p w:rsidR="006D417A" w:rsidRPr="006D417A" w:rsidRDefault="006D417A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40 лет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17A" w:rsidRPr="006D417A" w:rsidRDefault="006D417A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sz w:val="24"/>
                <w:szCs w:val="24"/>
              </w:rPr>
              <w:t>п.25</w:t>
            </w:r>
          </w:p>
          <w:p w:rsidR="006D417A" w:rsidRPr="006D417A" w:rsidRDefault="006D417A" w:rsidP="006D41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17A" w:rsidRPr="006D417A" w:rsidRDefault="006D417A" w:rsidP="00853E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3E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D417A" w:rsidRPr="006D417A" w:rsidRDefault="006D417A" w:rsidP="006D417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6D417A" w:rsidRPr="006D417A" w:rsidRDefault="006D417A" w:rsidP="006D417A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7. Условия оказания услуг: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Услуги должны быть оказаны в полном объеме, в установленный срок и соответствовать предъявляемым в соответствии с техническим заданием и договором;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обязательных предварительных медицинских осмотров, осуществляется в рабочее время Заказчика, в будние дни, кроме выходных и праздничных дней, учитывая, что на проведение осмотра работников затрачивается не более 14 календарных дней, по заявке и на основании выданного Заказчиком направления, в течение срока действия договора;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Проведение периодических медицинских осмотров (обследований), осуществляется по утверждённому и согласованному Заказчиком и Исполнителем графику, на основании </w:t>
      </w: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заявки от Заказчика, и на основании представленного Заказчиком поименного списка работников, подлежащих прохождению медицинского осмотра в 202</w:t>
      </w:r>
      <w:r w:rsidR="00B259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</w:t>
      </w:r>
    </w:p>
    <w:p w:rsidR="006D417A" w:rsidRPr="006D417A" w:rsidRDefault="006D417A" w:rsidP="006D41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Исполнитель должен иметь производственную базу (собственную, арендованную или находящуюся на других законных основаниях), оснащенную медицинскими приборами, медицинским инструментом и приспособлениями, а также средствами коллективной и индивидуальной защиты персонала, необходимыми для оказания услуг по настоящему Техническому заданию, соответствующим требованиям охраны труда и санитарно-техническим требованиям.</w:t>
      </w:r>
    </w:p>
    <w:p w:rsidR="006D417A" w:rsidRPr="006D417A" w:rsidRDefault="006D417A" w:rsidP="006D417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D41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Организация-исполнитель, проводящая периодический медицинский осмотр, должна соответствовать следующим требованиям:</w:t>
      </w:r>
    </w:p>
    <w:p w:rsidR="006D417A" w:rsidRPr="006D417A" w:rsidRDefault="006D417A" w:rsidP="006D417A">
      <w:pPr>
        <w:widowControl w:val="0"/>
        <w:numPr>
          <w:ilvl w:val="1"/>
          <w:numId w:val="2"/>
        </w:numPr>
        <w:shd w:val="clear" w:color="auto" w:fill="FFFFFF"/>
        <w:suppressAutoHyphens/>
        <w:spacing w:after="0" w:line="278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Исполнитель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 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6D417A" w:rsidRPr="006D417A" w:rsidRDefault="006D417A" w:rsidP="006D417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8. Требования к Исполнителю закупки:</w:t>
      </w:r>
    </w:p>
    <w:p w:rsidR="006D417A" w:rsidRPr="006D417A" w:rsidRDefault="006D417A" w:rsidP="006D417A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Исполнитель должен соответствовать требованиям, устанавливаемым в соответствии с законодательством Российской Федерации к лицам, оказывающим услуги, являющиеся предметом закупки и обладать действующими лицензиями (аккредитацией, допусками, сертификатами);</w:t>
      </w:r>
    </w:p>
    <w:p w:rsidR="006D417A" w:rsidRPr="006D417A" w:rsidRDefault="006D417A" w:rsidP="006D417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проведения периодического осмотров медицинской организацией должна быть сформирована постоянно действующая врачебная комиссия, </w:t>
      </w:r>
      <w:r w:rsidRPr="006D41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возглавляемая врачом – </w:t>
      </w:r>
      <w:proofErr w:type="spellStart"/>
      <w:r w:rsidRPr="006D417A">
        <w:rPr>
          <w:rFonts w:ascii="Times New Roman" w:eastAsia="Calibri" w:hAnsi="Times New Roman" w:cs="Times New Roman"/>
          <w:sz w:val="24"/>
          <w:szCs w:val="24"/>
          <w:lang w:eastAsia="ru-RU"/>
        </w:rPr>
        <w:t>профпатологом</w:t>
      </w:r>
      <w:proofErr w:type="spellEnd"/>
      <w:r w:rsidRPr="006D417A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врачи – специалисты, прошедшие в установленном порядке повышение квалификации по специальности «</w:t>
      </w:r>
      <w:proofErr w:type="spellStart"/>
      <w:r w:rsidRPr="006D417A">
        <w:rPr>
          <w:rFonts w:ascii="Times New Roman" w:eastAsia="Calibri" w:hAnsi="Times New Roman" w:cs="Times New Roman"/>
          <w:sz w:val="24"/>
          <w:szCs w:val="24"/>
          <w:lang w:eastAsia="ru-RU"/>
        </w:rPr>
        <w:t>профпатология</w:t>
      </w:r>
      <w:proofErr w:type="spellEnd"/>
      <w:r w:rsidRPr="006D417A">
        <w:rPr>
          <w:rFonts w:ascii="Times New Roman" w:eastAsia="Calibri" w:hAnsi="Times New Roman" w:cs="Times New Roman"/>
          <w:sz w:val="24"/>
          <w:szCs w:val="24"/>
          <w:lang w:eastAsia="ru-RU"/>
        </w:rPr>
        <w:t>», что подтверждается сертификатами и дипломами об образовании. Наличие собственной или привлеченной аккредитованной лаборатории, обеспечивающей производство необходимых анализов.</w:t>
      </w:r>
    </w:p>
    <w:p w:rsidR="006D417A" w:rsidRPr="006D417A" w:rsidRDefault="006D417A" w:rsidP="006D417A">
      <w:pPr>
        <w:widowControl w:val="0"/>
        <w:numPr>
          <w:ilvl w:val="1"/>
          <w:numId w:val="2"/>
        </w:numPr>
        <w:shd w:val="clear" w:color="auto" w:fill="FFFFFF"/>
        <w:suppressAutoHyphens/>
        <w:spacing w:after="0" w:line="278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9. Требования к качеству и безопасности услуг:</w:t>
      </w:r>
    </w:p>
    <w:p w:rsidR="006D417A" w:rsidRPr="006D417A" w:rsidRDefault="006D417A" w:rsidP="006D417A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 услуг должно осуществляться в соответствии с требованиями, предусмотренными действующим законодательством Российской Федерации, правовыми актами органов государственной власти Российской Федерации, в том числе:</w:t>
      </w:r>
    </w:p>
    <w:p w:rsidR="006D417A" w:rsidRPr="006D417A" w:rsidRDefault="006D417A" w:rsidP="006D417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Федеральный закон РФ от 21.11.2011 г. № 323-ФЗ «Об основах охраны здоровья граждан Российской Федерации (с изменениями и дополнениями)»;</w:t>
      </w:r>
    </w:p>
    <w:p w:rsidR="006D417A" w:rsidRPr="006D417A" w:rsidRDefault="006D417A" w:rsidP="006D417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Федеральный закон РФ от 30.03.1999 № 52-ФЗ «О санитарно-эпидемиологическом благополучии населения (с изменениями)»;</w:t>
      </w:r>
    </w:p>
    <w:p w:rsidR="006D417A" w:rsidRPr="006D417A" w:rsidRDefault="006D417A" w:rsidP="006D417A">
      <w:pPr>
        <w:widowControl w:val="0"/>
        <w:shd w:val="clear" w:color="auto" w:fill="FFFFFF"/>
        <w:spacing w:after="0" w:line="278" w:lineRule="exac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6D41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статьей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6D417A" w:rsidRPr="006D417A" w:rsidRDefault="006D417A" w:rsidP="006D417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10. Требования к наличию сертификатов и лицензий:</w:t>
      </w:r>
    </w:p>
    <w:p w:rsidR="006D417A" w:rsidRPr="006D417A" w:rsidRDefault="006D417A" w:rsidP="006D417A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Исполнитель должен иметь и предоставить Заказчику действующую Лицензию Федеральной службы по надзору в сфере здравоохранения и социального развития на право осуществления медицинской деятельности, на проведение периодических осмотров, а также на экспертизу профессиональной пригодности в соответствии с действующими нормативными правовыми актами.</w:t>
      </w:r>
    </w:p>
    <w:p w:rsidR="006D417A" w:rsidRPr="006D417A" w:rsidRDefault="006D417A" w:rsidP="006D417A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Исполнитель должен располагать квалифицированным персоналом, необходимым для оказания данного вида услуг.</w:t>
      </w:r>
    </w:p>
    <w:p w:rsidR="006D417A" w:rsidRPr="006D417A" w:rsidRDefault="006D417A" w:rsidP="006D417A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11. Требования к результатам услуг и иные показатели, связанные с определением соответствия оказываемых услуг потребностям Заказчика (приемка услуг)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 лицо, проходящего периодический осмотр, в медицинской организации оформляется медицинская карта (паспорт здоровья), в которую вносятся заключения врачей-специалистов, результаты лабораторных и иных исследований, заключение по результатам периодического медицинского осмотра.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Медицинская организация,</w:t>
      </w: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проводившая периодические осмотры, предоставляет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окончании прохождения работником периодического осмотра медицинской организацией оформляется Заключение по его результатам. Срок предоставления </w:t>
      </w:r>
      <w:r w:rsidRPr="006D4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Заключительного акта медицинской комиссии – не более 30 календарных дней с момента окончания периодического медосмотра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 в соответствии с </w:t>
      </w:r>
      <w:r w:rsidRPr="006D41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Порядком проведения обязательных предварительных и периодических медицинских осмотров работников, предусмотренных статьей 213 Трудового кодекса Российской Федерации, перечня медицинских противопоказаний к осуществлению работ, а также работам, при выполнении которых проводятся обязательные периодические медицинские осмотры, утвержденным Приказом Минздрава России от 28.01.2021 № 29 Н.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Основанием для сдачи и приемки оказанных услуг является оформленный представителями Заказчика и Исполнителя акт об оказании услуг (оформляется после предоставления Исполнителем заключений по результатам предварительного (периодиче</w:t>
      </w:r>
      <w:bookmarkStart w:id="1" w:name="_GoBack"/>
      <w:bookmarkEnd w:id="1"/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ского) медицинского осмотра, индивидуальных медицинских заключений, паспортов здоровья, личных медицинских книжек), выставленная Исполнителем счет-фактура.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приемке оказанных Исполнителем услуг представитель Заказчика проверяет соответствие оказанных услуг требованиям технического задания, условиям договора, а также обязательным требованиям, устанавливаемым к услугам данного рода. При наличии у Заказчика замечаний к качеству и объему услуг Исполнителя, представитель Заказчика направляет Исполнителю мотивированную претензию, в которой указывает срок для устранения обнаруженных Заказчиком недостатков услуг.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Замечания по качеству и (или) объему оказанных Исполнителем услуг, направленные Заказчиком, подлежат рассмотрению Исполнителем в срок не позднее 3 (трех) рабочих дней со дня их получения.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Исполнитель обязан устранить все обнаруженные Заказчиком недостатки оказанных услуг за свой счет в сроки, указанные в претензии Заказчика.</w:t>
      </w:r>
    </w:p>
    <w:p w:rsidR="006D417A" w:rsidRPr="006D417A" w:rsidRDefault="006D417A" w:rsidP="006D417A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D41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Днем сдачи оказанных услуг считается день подписания Сторонами акта об оказании услуг.</w:t>
      </w:r>
    </w:p>
    <w:p w:rsidR="006D417A" w:rsidRPr="006D417A" w:rsidRDefault="006D417A" w:rsidP="006D41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4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12. Гарантийные обязательства.</w:t>
      </w:r>
    </w:p>
    <w:p w:rsidR="006D417A" w:rsidRPr="006D417A" w:rsidRDefault="006D417A" w:rsidP="006D41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417A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Периодический медицинский осмотр должен быть выполнен согласно договора в установленные сроки и надлежащего качества.</w:t>
      </w:r>
      <w:r w:rsidRPr="006D417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D417A" w:rsidRPr="006D417A" w:rsidRDefault="006D417A" w:rsidP="006D41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417A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Медицинская организация, проводившая медицинский осмотр несет полную ответственность за достоверный и полный объем проведения соответствующих исследований, осмотров.</w:t>
      </w:r>
    </w:p>
    <w:p w:rsidR="006D417A" w:rsidRPr="006D417A" w:rsidRDefault="006D417A" w:rsidP="006D417A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7A" w:rsidRPr="006D417A" w:rsidRDefault="006D417A" w:rsidP="006D417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B01" w:rsidRDefault="00B259A7" w:rsidP="006D417A">
      <w:pPr>
        <w:ind w:right="1558"/>
      </w:pPr>
    </w:p>
    <w:sectPr w:rsidR="0030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42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702"/>
        </w:tabs>
        <w:ind w:left="213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02"/>
        </w:tabs>
        <w:ind w:left="227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702"/>
        </w:tabs>
        <w:ind w:left="242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02"/>
        </w:tabs>
        <w:ind w:left="256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02"/>
        </w:tabs>
        <w:ind w:left="271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02"/>
        </w:tabs>
        <w:ind w:left="285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02"/>
        </w:tabs>
        <w:ind w:left="299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02"/>
        </w:tabs>
        <w:ind w:left="314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02"/>
        </w:tabs>
        <w:ind w:left="328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15"/>
    <w:rsid w:val="00474756"/>
    <w:rsid w:val="006D417A"/>
    <w:rsid w:val="00853E9F"/>
    <w:rsid w:val="00861E15"/>
    <w:rsid w:val="00B259A7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35186"/>
  <w15:chartTrackingRefBased/>
  <w15:docId w15:val="{866B00FA-5DAC-4EA1-BDEE-EF15AADA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"/>
    <w:basedOn w:val="a"/>
    <w:next w:val="a"/>
    <w:link w:val="10"/>
    <w:uiPriority w:val="9"/>
    <w:qFormat/>
    <w:rsid w:val="006D417A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SimSun" w:hAnsi="Arial" w:cs="Arial"/>
      <w:kern w:val="2"/>
      <w:sz w:val="32"/>
      <w:szCs w:val="32"/>
      <w:lang w:eastAsia="zh-CN" w:bidi="hi-IN"/>
    </w:rPr>
  </w:style>
  <w:style w:type="paragraph" w:styleId="3">
    <w:name w:val="heading 3"/>
    <w:aliases w:val="SD H3,Proposa,Minor,H3,Level 1 - 1,h3 sub heading,Heading 3 -...,Caaieiaie 3_Onoaa,3,h3,l3,level 3 heading,Heading 3 - old,(пункт),SDS Head 3"/>
    <w:basedOn w:val="a"/>
    <w:next w:val="a0"/>
    <w:link w:val="30"/>
    <w:semiHidden/>
    <w:unhideWhenUsed/>
    <w:qFormat/>
    <w:rsid w:val="006D417A"/>
    <w:pPr>
      <w:keepNext/>
      <w:keepLines/>
      <w:widowControl w:val="0"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font426" w:hAnsi="Cambria" w:cs="font426"/>
      <w:color w:val="4F81BD"/>
      <w:kern w:val="2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1"/>
    <w:link w:val="1"/>
    <w:uiPriority w:val="9"/>
    <w:rsid w:val="006D417A"/>
    <w:rPr>
      <w:rFonts w:ascii="Arial" w:eastAsia="SimSun" w:hAnsi="Arial" w:cs="Arial"/>
      <w:kern w:val="2"/>
      <w:sz w:val="32"/>
      <w:szCs w:val="32"/>
      <w:lang w:eastAsia="zh-CN" w:bidi="hi-IN"/>
    </w:rPr>
  </w:style>
  <w:style w:type="character" w:customStyle="1" w:styleId="30">
    <w:name w:val="Заголовок 3 Знак"/>
    <w:aliases w:val="SD H3 Знак,Proposa Знак,Minor Знак,H3 Знак,Level 1 - 1 Знак,h3 sub heading Знак,Heading 3 -... Знак,Caaieiaie 3_Onoaa Знак,3 Знак,h3 Знак,l3 Знак,level 3 heading Знак,Heading 3 - old Знак,(пункт) Знак,SDS Head 3 Знак"/>
    <w:basedOn w:val="a1"/>
    <w:link w:val="3"/>
    <w:semiHidden/>
    <w:rsid w:val="006D417A"/>
    <w:rPr>
      <w:rFonts w:ascii="Cambria" w:eastAsia="font426" w:hAnsi="Cambria" w:cs="font426"/>
      <w:color w:val="4F81BD"/>
      <w:kern w:val="2"/>
      <w:sz w:val="24"/>
      <w:szCs w:val="24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6D417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D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333</cp:lastModifiedBy>
  <cp:revision>6</cp:revision>
  <dcterms:created xsi:type="dcterms:W3CDTF">2024-01-26T11:29:00Z</dcterms:created>
  <dcterms:modified xsi:type="dcterms:W3CDTF">2024-12-16T07:02:00Z</dcterms:modified>
</cp:coreProperties>
</file>