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EDAAE" w14:textId="0321D0F1" w:rsidR="008A1087" w:rsidRPr="001C708B" w:rsidRDefault="00B056A1" w:rsidP="00B056A1">
      <w:pPr>
        <w:keepNext/>
        <w:suppressAutoHyphens/>
        <w:spacing w:line="360" w:lineRule="auto"/>
        <w:jc w:val="center"/>
        <w:rPr>
          <w:rFonts w:cs="Times New Roman"/>
          <w:b/>
          <w:sz w:val="18"/>
          <w:szCs w:val="18"/>
          <w:lang w:eastAsia="ar-SA"/>
        </w:rPr>
      </w:pPr>
      <w:r w:rsidRPr="001C708B">
        <w:rPr>
          <w:rFonts w:cs="Times New Roman"/>
          <w:b/>
          <w:sz w:val="18"/>
          <w:szCs w:val="18"/>
          <w:lang w:eastAsia="ar-SA"/>
        </w:rPr>
        <w:t>ОПИСАНИЕ ОБЪЕКТА ЗАКУПКИ (</w:t>
      </w:r>
      <w:r w:rsidR="008A1087" w:rsidRPr="001C708B">
        <w:rPr>
          <w:rFonts w:cs="Times New Roman"/>
          <w:b/>
          <w:sz w:val="18"/>
          <w:szCs w:val="18"/>
          <w:lang w:eastAsia="ar-SA"/>
        </w:rPr>
        <w:t>ТЕХНИЧЕСКОЕ ЗАДАНИЕ</w:t>
      </w:r>
      <w:r w:rsidRPr="001C708B">
        <w:rPr>
          <w:rFonts w:cs="Times New Roman"/>
          <w:b/>
          <w:sz w:val="18"/>
          <w:szCs w:val="18"/>
          <w:lang w:eastAsia="ar-SA"/>
        </w:rPr>
        <w:t>)</w:t>
      </w:r>
    </w:p>
    <w:p w14:paraId="43596466" w14:textId="4BF673CD" w:rsidR="009935D0" w:rsidRPr="001C708B" w:rsidRDefault="009935D0" w:rsidP="00B056A1">
      <w:pPr>
        <w:keepNext/>
        <w:suppressAutoHyphens/>
        <w:spacing w:line="360" w:lineRule="auto"/>
        <w:jc w:val="center"/>
        <w:rPr>
          <w:rFonts w:cs="Times New Roman"/>
          <w:b/>
          <w:sz w:val="18"/>
          <w:szCs w:val="18"/>
          <w:lang w:eastAsia="ar-SA"/>
        </w:rPr>
      </w:pPr>
      <w:r w:rsidRPr="001C708B">
        <w:rPr>
          <w:rFonts w:cs="Times New Roman"/>
          <w:b/>
          <w:sz w:val="18"/>
          <w:szCs w:val="18"/>
          <w:lang w:eastAsia="ar-SA"/>
        </w:rPr>
        <w:t xml:space="preserve">на поставку </w:t>
      </w:r>
      <w:r w:rsidR="006D164F" w:rsidRPr="006D164F">
        <w:rPr>
          <w:rFonts w:cs="Times New Roman"/>
          <w:b/>
          <w:sz w:val="18"/>
          <w:szCs w:val="18"/>
          <w:lang w:eastAsia="ar-SA"/>
        </w:rPr>
        <w:t>кормов для сельскохозяйственных животных</w:t>
      </w:r>
    </w:p>
    <w:p w14:paraId="2F2651E8" w14:textId="77777777" w:rsidR="006D164F" w:rsidRPr="006D164F" w:rsidRDefault="006D164F" w:rsidP="006D164F">
      <w:pPr>
        <w:widowControl w:val="0"/>
        <w:numPr>
          <w:ilvl w:val="0"/>
          <w:numId w:val="15"/>
        </w:numPr>
        <w:tabs>
          <w:tab w:val="left" w:pos="-567"/>
        </w:tabs>
        <w:suppressAutoHyphens/>
        <w:autoSpaceDE w:val="0"/>
        <w:autoSpaceDN w:val="0"/>
        <w:adjustRightInd w:val="0"/>
        <w:jc w:val="both"/>
        <w:rPr>
          <w:rFonts w:cs="Times New Roman"/>
          <w:bCs/>
          <w:kern w:val="2"/>
          <w:sz w:val="21"/>
          <w:szCs w:val="21"/>
        </w:rPr>
      </w:pPr>
      <w:r w:rsidRPr="006D164F">
        <w:rPr>
          <w:rFonts w:cs="Times New Roman"/>
          <w:b/>
          <w:bCs/>
          <w:kern w:val="2"/>
          <w:sz w:val="21"/>
          <w:szCs w:val="21"/>
        </w:rPr>
        <w:t>Наименование поставляемого товара</w:t>
      </w:r>
      <w:r w:rsidRPr="006D164F">
        <w:rPr>
          <w:rFonts w:cs="Times New Roman"/>
          <w:bCs/>
          <w:kern w:val="2"/>
          <w:sz w:val="21"/>
          <w:szCs w:val="21"/>
        </w:rPr>
        <w:t xml:space="preserve">: поставка сельскохозяйственной продукции </w:t>
      </w:r>
    </w:p>
    <w:p w14:paraId="6C210474" w14:textId="77777777" w:rsidR="006D164F" w:rsidRPr="006D164F" w:rsidRDefault="006D164F" w:rsidP="006D164F">
      <w:pPr>
        <w:widowControl w:val="0"/>
        <w:numPr>
          <w:ilvl w:val="0"/>
          <w:numId w:val="15"/>
        </w:numPr>
        <w:tabs>
          <w:tab w:val="left" w:pos="-567"/>
        </w:tabs>
        <w:suppressAutoHyphens/>
        <w:autoSpaceDE w:val="0"/>
        <w:autoSpaceDN w:val="0"/>
        <w:adjustRightInd w:val="0"/>
        <w:jc w:val="both"/>
        <w:rPr>
          <w:rFonts w:cs="Times New Roman"/>
          <w:bCs/>
          <w:kern w:val="2"/>
          <w:sz w:val="21"/>
          <w:szCs w:val="21"/>
        </w:rPr>
      </w:pPr>
      <w:r w:rsidRPr="006D164F">
        <w:rPr>
          <w:rFonts w:cs="Times New Roman"/>
          <w:b/>
          <w:bCs/>
          <w:kern w:val="2"/>
          <w:sz w:val="21"/>
          <w:szCs w:val="21"/>
        </w:rPr>
        <w:t>Характеристики и количество поставляемого товара</w:t>
      </w:r>
      <w:r w:rsidRPr="006D164F">
        <w:rPr>
          <w:rFonts w:cs="Times New Roman"/>
          <w:bCs/>
          <w:kern w:val="2"/>
          <w:sz w:val="21"/>
          <w:szCs w:val="21"/>
        </w:rPr>
        <w:t xml:space="preserve">: </w:t>
      </w:r>
    </w:p>
    <w:p w14:paraId="49B4B872" w14:textId="77777777" w:rsidR="006D164F" w:rsidRPr="006D164F" w:rsidRDefault="006D164F" w:rsidP="006D164F">
      <w:pPr>
        <w:widowControl w:val="0"/>
        <w:tabs>
          <w:tab w:val="left" w:pos="-567"/>
        </w:tabs>
        <w:autoSpaceDE w:val="0"/>
        <w:autoSpaceDN w:val="0"/>
        <w:adjustRightInd w:val="0"/>
        <w:ind w:left="-567" w:firstLine="720"/>
        <w:jc w:val="both"/>
        <w:rPr>
          <w:rFonts w:cs="Times New Roman"/>
          <w:b/>
          <w:bCs/>
          <w:kern w:val="2"/>
          <w:sz w:val="21"/>
          <w:szCs w:val="21"/>
        </w:rPr>
      </w:pPr>
    </w:p>
    <w:tbl>
      <w:tblPr>
        <w:tblStyle w:val="23"/>
        <w:tblW w:w="9890" w:type="dxa"/>
        <w:tblLayout w:type="fixed"/>
        <w:tblLook w:val="04A0" w:firstRow="1" w:lastRow="0" w:firstColumn="1" w:lastColumn="0" w:noHBand="0" w:noVBand="1"/>
      </w:tblPr>
      <w:tblGrid>
        <w:gridCol w:w="562"/>
        <w:gridCol w:w="6634"/>
        <w:gridCol w:w="1134"/>
        <w:gridCol w:w="1560"/>
      </w:tblGrid>
      <w:tr w:rsidR="006D164F" w:rsidRPr="006D164F" w14:paraId="614A631A" w14:textId="77777777" w:rsidTr="006D164F">
        <w:tc>
          <w:tcPr>
            <w:tcW w:w="562" w:type="dxa"/>
            <w:vAlign w:val="center"/>
          </w:tcPr>
          <w:p w14:paraId="3514D33E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№ п/п</w:t>
            </w:r>
          </w:p>
        </w:tc>
        <w:tc>
          <w:tcPr>
            <w:tcW w:w="6634" w:type="dxa"/>
            <w:vAlign w:val="center"/>
          </w:tcPr>
          <w:p w14:paraId="7AF8C597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Наименование товара, ОКПД2</w:t>
            </w:r>
          </w:p>
          <w:p w14:paraId="34C12A6B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 xml:space="preserve">Характеристики </w:t>
            </w:r>
          </w:p>
        </w:tc>
        <w:tc>
          <w:tcPr>
            <w:tcW w:w="1134" w:type="dxa"/>
            <w:vAlign w:val="center"/>
          </w:tcPr>
          <w:p w14:paraId="71850862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 xml:space="preserve">Ед. измерения </w:t>
            </w:r>
          </w:p>
        </w:tc>
        <w:tc>
          <w:tcPr>
            <w:tcW w:w="1560" w:type="dxa"/>
            <w:vAlign w:val="center"/>
          </w:tcPr>
          <w:p w14:paraId="179F9CAD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 xml:space="preserve">Количество </w:t>
            </w:r>
          </w:p>
        </w:tc>
      </w:tr>
      <w:tr w:rsidR="006D164F" w:rsidRPr="006D164F" w14:paraId="0CED2BAA" w14:textId="77777777" w:rsidTr="006D164F">
        <w:tc>
          <w:tcPr>
            <w:tcW w:w="562" w:type="dxa"/>
            <w:vAlign w:val="center"/>
          </w:tcPr>
          <w:p w14:paraId="12DE6FD4" w14:textId="01B0DA8D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6634" w:type="dxa"/>
            <w:vAlign w:val="center"/>
          </w:tcPr>
          <w:p w14:paraId="4B81ED00" w14:textId="122DFE4E" w:rsid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</w:rPr>
            </w:pPr>
            <w:r w:rsidRPr="00C57A91">
              <w:rPr>
                <w:rFonts w:cs="Times New Roman"/>
                <w:b/>
                <w:sz w:val="20"/>
              </w:rPr>
              <w:t>Силос</w:t>
            </w:r>
          </w:p>
          <w:p w14:paraId="0981C11E" w14:textId="22093B70" w:rsidR="00C57A91" w:rsidRPr="00C57A91" w:rsidRDefault="00C57A91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</w:rPr>
            </w:pPr>
            <w:r w:rsidRPr="00C57A91">
              <w:rPr>
                <w:rFonts w:cs="Times New Roman"/>
                <w:b/>
                <w:sz w:val="20"/>
              </w:rPr>
              <w:t xml:space="preserve">ОКПД 2: 10.91.10.110   </w:t>
            </w:r>
          </w:p>
          <w:p w14:paraId="01398722" w14:textId="5D3DDEA5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ГОСТР 55986-2022 «Силос и</w:t>
            </w:r>
            <w:r w:rsidR="00C57A91"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силаж</w:t>
            </w:r>
            <w:proofErr w:type="spellEnd"/>
            <w:r>
              <w:rPr>
                <w:rFonts w:cs="Times New Roman"/>
                <w:sz w:val="20"/>
              </w:rPr>
              <w:t xml:space="preserve"> общие технические </w:t>
            </w:r>
            <w:r w:rsidRPr="006D164F">
              <w:rPr>
                <w:rFonts w:cs="Times New Roman"/>
                <w:sz w:val="20"/>
              </w:rPr>
              <w:t>условия».</w:t>
            </w:r>
          </w:p>
          <w:p w14:paraId="3F0558E2" w14:textId="5697B361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Содержание сухого вещества, </w:t>
            </w:r>
            <w:r w:rsidRPr="006D164F">
              <w:rPr>
                <w:rFonts w:cs="Times New Roman"/>
                <w:sz w:val="20"/>
              </w:rPr>
              <w:t>г/кг, не менее 240;</w:t>
            </w:r>
          </w:p>
          <w:p w14:paraId="0098A573" w14:textId="0D509A71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Содержание сырого протеина </w:t>
            </w:r>
            <w:r w:rsidRPr="006D164F">
              <w:rPr>
                <w:rFonts w:cs="Times New Roman"/>
                <w:sz w:val="20"/>
              </w:rPr>
              <w:t>в сухом веществе, г/кг, не</w:t>
            </w:r>
          </w:p>
          <w:p w14:paraId="7B0FEC63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менее 120;</w:t>
            </w:r>
          </w:p>
          <w:p w14:paraId="7A74D9B9" w14:textId="6829EBF3" w:rsidR="006D164F" w:rsidRPr="006D164F" w:rsidRDefault="006D164F" w:rsidP="00C57A9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Содержание сырой клетчатки </w:t>
            </w:r>
            <w:r w:rsidRPr="006D164F">
              <w:rPr>
                <w:rFonts w:cs="Times New Roman"/>
                <w:sz w:val="20"/>
              </w:rPr>
              <w:t>в сухом веществе, г/кг не</w:t>
            </w:r>
            <w:r w:rsidR="00C57A91">
              <w:rPr>
                <w:rFonts w:cs="Times New Roman"/>
                <w:sz w:val="20"/>
              </w:rPr>
              <w:t xml:space="preserve"> </w:t>
            </w:r>
            <w:r>
              <w:rPr>
                <w:rFonts w:cs="Times New Roman"/>
                <w:sz w:val="20"/>
              </w:rPr>
              <w:t xml:space="preserve">более 310; </w:t>
            </w:r>
            <w:proofErr w:type="spellStart"/>
            <w:r w:rsidRPr="006D164F">
              <w:rPr>
                <w:rFonts w:cs="Times New Roman"/>
                <w:sz w:val="20"/>
              </w:rPr>
              <w:t>pH</w:t>
            </w:r>
            <w:proofErr w:type="spellEnd"/>
            <w:r w:rsidRPr="006D164F">
              <w:rPr>
                <w:rFonts w:cs="Times New Roman"/>
                <w:sz w:val="20"/>
              </w:rPr>
              <w:t xml:space="preserve"> силоса, ед. </w:t>
            </w:r>
            <w:proofErr w:type="spellStart"/>
            <w:r w:rsidRPr="006D164F">
              <w:rPr>
                <w:rFonts w:cs="Times New Roman"/>
                <w:sz w:val="20"/>
              </w:rPr>
              <w:t>pH</w:t>
            </w:r>
            <w:proofErr w:type="spellEnd"/>
            <w:r w:rsidRPr="006D164F">
              <w:rPr>
                <w:rFonts w:cs="Times New Roman"/>
                <w:sz w:val="20"/>
              </w:rPr>
              <w:t xml:space="preserve"> 3,8-4,5.</w:t>
            </w:r>
          </w:p>
        </w:tc>
        <w:tc>
          <w:tcPr>
            <w:tcW w:w="1134" w:type="dxa"/>
            <w:vAlign w:val="center"/>
          </w:tcPr>
          <w:p w14:paraId="6FD199DF" w14:textId="34C48B05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Тонна; метрическая тонна (1000 кг)</w:t>
            </w:r>
          </w:p>
        </w:tc>
        <w:tc>
          <w:tcPr>
            <w:tcW w:w="1560" w:type="dxa"/>
            <w:vAlign w:val="center"/>
          </w:tcPr>
          <w:p w14:paraId="5708F007" w14:textId="104E7741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1012.80</w:t>
            </w:r>
          </w:p>
        </w:tc>
      </w:tr>
      <w:tr w:rsidR="006D164F" w:rsidRPr="006D164F" w14:paraId="3F876315" w14:textId="77777777" w:rsidTr="006D164F">
        <w:tc>
          <w:tcPr>
            <w:tcW w:w="562" w:type="dxa"/>
            <w:vAlign w:val="center"/>
          </w:tcPr>
          <w:p w14:paraId="79317E8D" w14:textId="1B3B9746" w:rsid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2</w:t>
            </w:r>
          </w:p>
        </w:tc>
        <w:tc>
          <w:tcPr>
            <w:tcW w:w="6634" w:type="dxa"/>
            <w:vAlign w:val="center"/>
          </w:tcPr>
          <w:p w14:paraId="582726BB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b/>
                <w:sz w:val="20"/>
              </w:rPr>
              <w:t xml:space="preserve">Сено (костер, эспарцет). </w:t>
            </w:r>
            <w:r w:rsidRPr="006D164F">
              <w:rPr>
                <w:rFonts w:cs="Times New Roman"/>
                <w:sz w:val="20"/>
              </w:rPr>
              <w:t xml:space="preserve">Сено - </w:t>
            </w:r>
            <w:r w:rsidRPr="006D164F">
              <w:rPr>
                <w:rFonts w:cs="Times New Roman"/>
                <w:color w:val="000000"/>
                <w:sz w:val="20"/>
              </w:rPr>
              <w:t>сеяные злаковые однолетние и многолетние.</w:t>
            </w:r>
          </w:p>
          <w:p w14:paraId="7105A6A7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</w:rPr>
            </w:pPr>
            <w:r w:rsidRPr="006D164F">
              <w:rPr>
                <w:rFonts w:cs="Times New Roman"/>
                <w:b/>
                <w:sz w:val="20"/>
              </w:rPr>
              <w:t xml:space="preserve">ОКПД 2: 10.91.10.110   </w:t>
            </w:r>
          </w:p>
          <w:p w14:paraId="00D742E4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Сено должно соответствовать требованиям ГОСТ Р 55452-2021 «Сено и сенаж. Общие технические условия».</w:t>
            </w:r>
          </w:p>
          <w:p w14:paraId="5D2DDFCC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/>
                <w:sz w:val="20"/>
              </w:rPr>
            </w:pPr>
            <w:r w:rsidRPr="006D164F">
              <w:rPr>
                <w:rFonts w:cs="Times New Roman"/>
                <w:bCs/>
                <w:color w:val="000000"/>
                <w:sz w:val="20"/>
              </w:rPr>
              <w:t>Внешний вид - без признаков прелости, отсутствие заплесневелых пластов;</w:t>
            </w:r>
          </w:p>
          <w:p w14:paraId="43EF6D14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Запах: без признаков затхлого, плесневелого и других посторонних запахов;</w:t>
            </w:r>
          </w:p>
          <w:p w14:paraId="533860A5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 xml:space="preserve">Цвет - </w:t>
            </w:r>
            <w:r w:rsidRPr="006D164F">
              <w:rPr>
                <w:rFonts w:cs="Times New Roman"/>
                <w:bCs/>
                <w:color w:val="000000"/>
                <w:sz w:val="20"/>
              </w:rPr>
              <w:t>от зеленого и зеленовато-желтого до светло бурого;</w:t>
            </w:r>
          </w:p>
          <w:p w14:paraId="34E0859D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Содержание вредных и ядовитых растений не допускается;</w:t>
            </w:r>
          </w:p>
          <w:p w14:paraId="2472B28D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/>
                <w:sz w:val="20"/>
              </w:rPr>
            </w:pPr>
            <w:r w:rsidRPr="006D164F">
              <w:rPr>
                <w:rFonts w:cs="Times New Roman"/>
                <w:bCs/>
                <w:color w:val="000000"/>
                <w:sz w:val="20"/>
              </w:rPr>
              <w:t>Содержание сырого протеина, г/кг сухого вещества (СВ), не менее 110;</w:t>
            </w:r>
          </w:p>
          <w:p w14:paraId="5F388EE2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bCs/>
                <w:color w:val="000000"/>
                <w:sz w:val="20"/>
              </w:rPr>
              <w:t>Содержание сырой клетчатки, г/кг СВ, не более 300;</w:t>
            </w:r>
          </w:p>
          <w:p w14:paraId="7AD0E1BA" w14:textId="17CE4EC4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 xml:space="preserve">Требование к упаковке: поставляемое сено должно быть прессованным в тюки (рулоны). </w:t>
            </w:r>
          </w:p>
        </w:tc>
        <w:tc>
          <w:tcPr>
            <w:tcW w:w="1134" w:type="dxa"/>
            <w:vAlign w:val="center"/>
          </w:tcPr>
          <w:p w14:paraId="3A709C2D" w14:textId="60B086CC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Тонна; метрическая тонна (1000 кг)</w:t>
            </w:r>
          </w:p>
        </w:tc>
        <w:tc>
          <w:tcPr>
            <w:tcW w:w="1560" w:type="dxa"/>
            <w:vAlign w:val="center"/>
          </w:tcPr>
          <w:p w14:paraId="0D242AB7" w14:textId="6F3038E4" w:rsid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266,16</w:t>
            </w:r>
          </w:p>
        </w:tc>
      </w:tr>
      <w:tr w:rsidR="006D164F" w:rsidRPr="006D164F" w14:paraId="5B5CD598" w14:textId="77777777" w:rsidTr="006D164F">
        <w:tc>
          <w:tcPr>
            <w:tcW w:w="562" w:type="dxa"/>
            <w:vAlign w:val="center"/>
          </w:tcPr>
          <w:p w14:paraId="4662AF88" w14:textId="137B15D8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6634" w:type="dxa"/>
            <w:vAlign w:val="center"/>
          </w:tcPr>
          <w:p w14:paraId="767EFF81" w14:textId="4689A354" w:rsidR="006D164F" w:rsidRPr="00C57A91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</w:rPr>
            </w:pPr>
            <w:r w:rsidRPr="00C57A91">
              <w:rPr>
                <w:rFonts w:cs="Times New Roman"/>
                <w:b/>
                <w:sz w:val="20"/>
              </w:rPr>
              <w:t>Зерно фуражное (пшеница)</w:t>
            </w:r>
          </w:p>
          <w:p w14:paraId="294BA5A2" w14:textId="3F1E32CE" w:rsidR="00C57A91" w:rsidRPr="00C57A91" w:rsidRDefault="00C57A91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</w:rPr>
            </w:pPr>
            <w:r w:rsidRPr="00C57A91">
              <w:rPr>
                <w:rFonts w:cs="Times New Roman"/>
                <w:b/>
                <w:sz w:val="20"/>
              </w:rPr>
              <w:t xml:space="preserve">ОКПД 2: 10.91.10.110   </w:t>
            </w:r>
          </w:p>
          <w:p w14:paraId="713B288A" w14:textId="0E45FDC2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Качество поставляемого товара должно соответствовать требованиям ГОСТР 54078- 2010 «Пшеница кормовая». Технические условия.</w:t>
            </w:r>
          </w:p>
          <w:p w14:paraId="600DAB0B" w14:textId="38FCA11B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Состояние - в здоровом не греющемся состоянии;</w:t>
            </w:r>
          </w:p>
          <w:p w14:paraId="0767A49C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Цвет - свойственный нормальному зерну;</w:t>
            </w:r>
          </w:p>
          <w:p w14:paraId="30F5DCD3" w14:textId="3D677DCB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Запах - свойственный здоровому зерну</w:t>
            </w:r>
            <w:r w:rsidR="00C57A91">
              <w:rPr>
                <w:rFonts w:cs="Times New Roman"/>
                <w:sz w:val="20"/>
              </w:rPr>
              <w:t xml:space="preserve"> </w:t>
            </w:r>
            <w:r w:rsidRPr="006D164F">
              <w:rPr>
                <w:rFonts w:cs="Times New Roman"/>
                <w:sz w:val="20"/>
              </w:rPr>
              <w:t>пшеницы: посторонний запах (затхлый,</w:t>
            </w:r>
            <w:r w:rsidR="00C57A91">
              <w:rPr>
                <w:rFonts w:cs="Times New Roman"/>
                <w:sz w:val="20"/>
              </w:rPr>
              <w:t xml:space="preserve"> </w:t>
            </w:r>
            <w:r w:rsidRPr="006D164F">
              <w:rPr>
                <w:rFonts w:cs="Times New Roman"/>
                <w:sz w:val="20"/>
              </w:rPr>
              <w:t>солодовый, плесневый, гнилостный) не</w:t>
            </w:r>
            <w:r w:rsidR="00C57A91">
              <w:rPr>
                <w:rFonts w:cs="Times New Roman"/>
                <w:sz w:val="20"/>
              </w:rPr>
              <w:t xml:space="preserve"> </w:t>
            </w:r>
            <w:r w:rsidRPr="006D164F">
              <w:rPr>
                <w:rFonts w:cs="Times New Roman"/>
                <w:sz w:val="20"/>
              </w:rPr>
              <w:t>допускается;</w:t>
            </w:r>
          </w:p>
          <w:p w14:paraId="63255461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Зараженность вредителями не допускается,</w:t>
            </w:r>
          </w:p>
          <w:p w14:paraId="1C408B50" w14:textId="37CC9065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кроме зараженности клещом не выше II</w:t>
            </w:r>
            <w:r w:rsidR="00C57A91">
              <w:rPr>
                <w:rFonts w:cs="Times New Roman"/>
                <w:sz w:val="20"/>
              </w:rPr>
              <w:t xml:space="preserve"> </w:t>
            </w:r>
            <w:r w:rsidRPr="006D164F">
              <w:rPr>
                <w:rFonts w:cs="Times New Roman"/>
                <w:sz w:val="20"/>
              </w:rPr>
              <w:t>степени;</w:t>
            </w:r>
          </w:p>
          <w:p w14:paraId="732D4677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Содержание зерновой примеси не более 10,0%;</w:t>
            </w:r>
          </w:p>
          <w:p w14:paraId="1A8854C5" w14:textId="5ADDBECB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Содержание минеральной примеси, не более</w:t>
            </w:r>
            <w:r w:rsidR="00C57A91">
              <w:rPr>
                <w:rFonts w:cs="Times New Roman"/>
                <w:sz w:val="20"/>
              </w:rPr>
              <w:t xml:space="preserve"> </w:t>
            </w:r>
            <w:r w:rsidRPr="006D164F">
              <w:rPr>
                <w:rFonts w:cs="Times New Roman"/>
                <w:sz w:val="20"/>
              </w:rPr>
              <w:t>1,0 %;</w:t>
            </w:r>
          </w:p>
          <w:p w14:paraId="4453C616" w14:textId="17014545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Содержание вредной примеси не более 0,2 %,</w:t>
            </w:r>
            <w:r w:rsidR="00C57A91">
              <w:rPr>
                <w:rFonts w:cs="Times New Roman"/>
                <w:sz w:val="20"/>
              </w:rPr>
              <w:t xml:space="preserve"> </w:t>
            </w:r>
            <w:r w:rsidRPr="006D164F">
              <w:rPr>
                <w:rFonts w:cs="Times New Roman"/>
                <w:sz w:val="20"/>
              </w:rPr>
              <w:t>в числе вредной примеси: спорынья и головня</w:t>
            </w:r>
            <w:r w:rsidR="00C57A91">
              <w:rPr>
                <w:rFonts w:cs="Times New Roman"/>
                <w:sz w:val="20"/>
              </w:rPr>
              <w:t xml:space="preserve"> </w:t>
            </w:r>
            <w:r w:rsidRPr="006D164F">
              <w:rPr>
                <w:rFonts w:cs="Times New Roman"/>
                <w:sz w:val="20"/>
              </w:rPr>
              <w:t>(в совокупности) не более, 0,1 %, семян</w:t>
            </w:r>
            <w:r w:rsidR="00C57A91">
              <w:rPr>
                <w:rFonts w:cs="Times New Roman"/>
                <w:sz w:val="20"/>
              </w:rPr>
              <w:t xml:space="preserve"> </w:t>
            </w:r>
            <w:r w:rsidRPr="006D164F">
              <w:rPr>
                <w:rFonts w:cs="Times New Roman"/>
                <w:sz w:val="20"/>
              </w:rPr>
              <w:t>горчака ползучего и вязеля разноцветного (в</w:t>
            </w:r>
            <w:r w:rsidR="00C57A91">
              <w:rPr>
                <w:rFonts w:cs="Times New Roman"/>
                <w:sz w:val="20"/>
              </w:rPr>
              <w:t xml:space="preserve"> </w:t>
            </w:r>
            <w:r w:rsidRPr="006D164F">
              <w:rPr>
                <w:rFonts w:cs="Times New Roman"/>
                <w:sz w:val="20"/>
              </w:rPr>
              <w:t>совокупности) не более, 0,1 %;</w:t>
            </w:r>
          </w:p>
          <w:p w14:paraId="7A9F9A1A" w14:textId="337551D6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Содержание куколя в составе сорной примеси,</w:t>
            </w:r>
            <w:r>
              <w:rPr>
                <w:rFonts w:cs="Times New Roman"/>
                <w:sz w:val="20"/>
              </w:rPr>
              <w:t xml:space="preserve"> </w:t>
            </w:r>
            <w:r w:rsidRPr="006D164F">
              <w:rPr>
                <w:rFonts w:cs="Times New Roman"/>
                <w:sz w:val="20"/>
              </w:rPr>
              <w:t>не более 0,5%;</w:t>
            </w:r>
          </w:p>
          <w:p w14:paraId="75068483" w14:textId="670C624B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 xml:space="preserve">Содержание </w:t>
            </w:r>
            <w:proofErr w:type="spellStart"/>
            <w:r w:rsidRPr="006D164F">
              <w:rPr>
                <w:rFonts w:cs="Times New Roman"/>
                <w:sz w:val="20"/>
              </w:rPr>
              <w:t>фузариозных</w:t>
            </w:r>
            <w:proofErr w:type="spellEnd"/>
            <w:r w:rsidRPr="006D164F">
              <w:rPr>
                <w:rFonts w:cs="Times New Roman"/>
                <w:sz w:val="20"/>
              </w:rPr>
              <w:t xml:space="preserve"> зерен, не более 1,0</w:t>
            </w:r>
            <w:r>
              <w:rPr>
                <w:rFonts w:cs="Times New Roman"/>
                <w:sz w:val="20"/>
              </w:rPr>
              <w:t xml:space="preserve"> </w:t>
            </w:r>
            <w:r w:rsidRPr="006D164F">
              <w:rPr>
                <w:rFonts w:cs="Times New Roman"/>
                <w:sz w:val="20"/>
              </w:rPr>
              <w:t>%;</w:t>
            </w:r>
          </w:p>
          <w:p w14:paraId="3CE2FDC7" w14:textId="04F142D8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Содержание семян гелиотропа</w:t>
            </w:r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 w:rsidRPr="006D164F">
              <w:rPr>
                <w:rFonts w:cs="Times New Roman"/>
                <w:sz w:val="20"/>
              </w:rPr>
              <w:t>опушеноплодного</w:t>
            </w:r>
            <w:proofErr w:type="spellEnd"/>
            <w:r w:rsidRPr="006D164F">
              <w:rPr>
                <w:rFonts w:cs="Times New Roman"/>
                <w:sz w:val="20"/>
              </w:rPr>
              <w:t xml:space="preserve"> и </w:t>
            </w:r>
            <w:proofErr w:type="spellStart"/>
            <w:r w:rsidRPr="006D164F">
              <w:rPr>
                <w:rFonts w:cs="Times New Roman"/>
                <w:sz w:val="20"/>
              </w:rPr>
              <w:t>триходесмы</w:t>
            </w:r>
            <w:proofErr w:type="spellEnd"/>
            <w:r w:rsidRPr="006D164F">
              <w:rPr>
                <w:rFonts w:cs="Times New Roman"/>
                <w:sz w:val="20"/>
              </w:rPr>
              <w:t xml:space="preserve"> седой не</w:t>
            </w:r>
            <w:r>
              <w:rPr>
                <w:rFonts w:cs="Times New Roman"/>
                <w:sz w:val="20"/>
              </w:rPr>
              <w:t xml:space="preserve"> </w:t>
            </w:r>
            <w:r w:rsidRPr="006D164F">
              <w:rPr>
                <w:rFonts w:cs="Times New Roman"/>
                <w:sz w:val="20"/>
              </w:rPr>
              <w:t>допускается;</w:t>
            </w:r>
          </w:p>
          <w:p w14:paraId="75B1844C" w14:textId="4EFA9474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Содержание головневых (маранных,</w:t>
            </w:r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 w:rsidRPr="006D164F">
              <w:rPr>
                <w:rFonts w:cs="Times New Roman"/>
                <w:sz w:val="20"/>
              </w:rPr>
              <w:t>сикегузочных</w:t>
            </w:r>
            <w:proofErr w:type="spellEnd"/>
            <w:r w:rsidRPr="006D164F">
              <w:rPr>
                <w:rFonts w:cs="Times New Roman"/>
                <w:sz w:val="20"/>
              </w:rPr>
              <w:t>) зерен, %, не более 10%;</w:t>
            </w:r>
          </w:p>
          <w:p w14:paraId="362D4109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Содержание сорной примеси, %, не более 5 %;</w:t>
            </w:r>
          </w:p>
          <w:p w14:paraId="52F4D823" w14:textId="0124BFA1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Влажность зерна не более 14 %</w:t>
            </w:r>
          </w:p>
        </w:tc>
        <w:tc>
          <w:tcPr>
            <w:tcW w:w="1134" w:type="dxa"/>
            <w:vAlign w:val="center"/>
          </w:tcPr>
          <w:p w14:paraId="1614877E" w14:textId="7CF6A8CF" w:rsidR="006D164F" w:rsidRPr="006D164F" w:rsidRDefault="00C57A91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C57A91">
              <w:rPr>
                <w:rFonts w:cs="Times New Roman"/>
                <w:sz w:val="20"/>
              </w:rPr>
              <w:t>Тонна; метрическая тонна (1000 кг)</w:t>
            </w:r>
          </w:p>
        </w:tc>
        <w:tc>
          <w:tcPr>
            <w:tcW w:w="1560" w:type="dxa"/>
            <w:vAlign w:val="center"/>
          </w:tcPr>
          <w:p w14:paraId="2C9E98E8" w14:textId="5330B9AD" w:rsidR="006D164F" w:rsidRPr="006D164F" w:rsidRDefault="00C57A91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82,44</w:t>
            </w:r>
          </w:p>
        </w:tc>
      </w:tr>
      <w:tr w:rsidR="006D164F" w:rsidRPr="006D164F" w14:paraId="457CEC36" w14:textId="77777777" w:rsidTr="006D164F">
        <w:tc>
          <w:tcPr>
            <w:tcW w:w="562" w:type="dxa"/>
            <w:vAlign w:val="center"/>
          </w:tcPr>
          <w:p w14:paraId="47665413" w14:textId="1E3FB380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</w:t>
            </w:r>
          </w:p>
        </w:tc>
        <w:tc>
          <w:tcPr>
            <w:tcW w:w="6634" w:type="dxa"/>
            <w:vAlign w:val="center"/>
          </w:tcPr>
          <w:p w14:paraId="3BB442E1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</w:rPr>
            </w:pPr>
            <w:r w:rsidRPr="006D164F">
              <w:rPr>
                <w:rFonts w:cs="Times New Roman"/>
                <w:b/>
                <w:sz w:val="20"/>
              </w:rPr>
              <w:t xml:space="preserve">Солома (овсяная) </w:t>
            </w:r>
          </w:p>
          <w:p w14:paraId="0D7693BF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</w:rPr>
            </w:pPr>
            <w:r w:rsidRPr="006D164F">
              <w:rPr>
                <w:rFonts w:cs="Times New Roman"/>
                <w:b/>
                <w:sz w:val="20"/>
              </w:rPr>
              <w:t xml:space="preserve">ОКПД 2: 01.11.50.000   </w:t>
            </w:r>
          </w:p>
          <w:p w14:paraId="190ED058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Соответствие техническим условиям РСТ РСФСР 384-83 «Солома зерновых, крупяных, зернобобовых культур и трав». Технические условия.</w:t>
            </w:r>
          </w:p>
          <w:p w14:paraId="685B7E28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Назначение соломы – кормовое. Вторая группа - солома пшеничная яровая.</w:t>
            </w:r>
          </w:p>
          <w:p w14:paraId="1903BB98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 xml:space="preserve">Солома не должна быть гнилой, горелой, </w:t>
            </w:r>
            <w:proofErr w:type="spellStart"/>
            <w:r w:rsidRPr="006D164F">
              <w:rPr>
                <w:rFonts w:cs="Times New Roman"/>
                <w:sz w:val="20"/>
              </w:rPr>
              <w:t>заплесневой</w:t>
            </w:r>
            <w:proofErr w:type="spellEnd"/>
            <w:r w:rsidRPr="006D164F">
              <w:rPr>
                <w:rFonts w:cs="Times New Roman"/>
                <w:sz w:val="20"/>
              </w:rPr>
              <w:t xml:space="preserve">, промерзлой, сырой, не должна содержать одонья и </w:t>
            </w:r>
            <w:proofErr w:type="spellStart"/>
            <w:r w:rsidRPr="006D164F">
              <w:rPr>
                <w:rFonts w:cs="Times New Roman"/>
                <w:sz w:val="20"/>
              </w:rPr>
              <w:t>овершья</w:t>
            </w:r>
            <w:proofErr w:type="spellEnd"/>
            <w:r w:rsidRPr="006D164F">
              <w:rPr>
                <w:rFonts w:cs="Times New Roman"/>
                <w:sz w:val="20"/>
              </w:rPr>
              <w:t>.</w:t>
            </w:r>
          </w:p>
          <w:p w14:paraId="3F4081BF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lastRenderedPageBreak/>
              <w:t xml:space="preserve">Запах свежий свойственный соответствующему виду, не затхлый, не должна иметь запахов нефтепродуктов, гербицидов, пестицидов и других посторонних запахов. </w:t>
            </w:r>
          </w:p>
          <w:p w14:paraId="28BE59D3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Содержание колосьев и мякины не более 12% к массе партии.</w:t>
            </w:r>
          </w:p>
          <w:p w14:paraId="2988BA89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Влажность не более 18%; на период с 1 октября по 1 апреля допускается повышение влажности до 22%.</w:t>
            </w:r>
          </w:p>
          <w:p w14:paraId="7D68ED29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Содержание навоза и земли не допускается.</w:t>
            </w:r>
          </w:p>
        </w:tc>
        <w:tc>
          <w:tcPr>
            <w:tcW w:w="1134" w:type="dxa"/>
            <w:vAlign w:val="center"/>
          </w:tcPr>
          <w:p w14:paraId="3D5F4477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lastRenderedPageBreak/>
              <w:t>Тонна; метрическая тонна (1000 кг)</w:t>
            </w:r>
          </w:p>
        </w:tc>
        <w:tc>
          <w:tcPr>
            <w:tcW w:w="1560" w:type="dxa"/>
            <w:vAlign w:val="center"/>
          </w:tcPr>
          <w:p w14:paraId="0AD26BC4" w14:textId="37B4B091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 w:rsidRPr="006D164F">
              <w:rPr>
                <w:rFonts w:cs="Times New Roman"/>
                <w:sz w:val="20"/>
              </w:rPr>
              <w:t>158,80</w:t>
            </w:r>
          </w:p>
        </w:tc>
      </w:tr>
      <w:tr w:rsidR="006D164F" w:rsidRPr="006D164F" w14:paraId="17AEBD3F" w14:textId="77777777" w:rsidTr="006D164F">
        <w:tc>
          <w:tcPr>
            <w:tcW w:w="562" w:type="dxa"/>
            <w:vAlign w:val="center"/>
          </w:tcPr>
          <w:p w14:paraId="35497F0A" w14:textId="259EE08C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4</w:t>
            </w:r>
          </w:p>
        </w:tc>
        <w:tc>
          <w:tcPr>
            <w:tcW w:w="6634" w:type="dxa"/>
            <w:vAlign w:val="center"/>
          </w:tcPr>
          <w:p w14:paraId="5F9B68FD" w14:textId="4141CE05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Зерно </w:t>
            </w:r>
          </w:p>
        </w:tc>
        <w:tc>
          <w:tcPr>
            <w:tcW w:w="1134" w:type="dxa"/>
            <w:vAlign w:val="center"/>
          </w:tcPr>
          <w:p w14:paraId="6817A140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D92114E" w14:textId="77777777" w:rsidR="006D164F" w:rsidRPr="006D164F" w:rsidRDefault="006D164F" w:rsidP="006D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</w:rPr>
            </w:pPr>
          </w:p>
        </w:tc>
      </w:tr>
    </w:tbl>
    <w:p w14:paraId="647E9B52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contextualSpacing/>
        <w:jc w:val="center"/>
        <w:rPr>
          <w:rFonts w:cs="Times New Roman"/>
          <w:b/>
          <w:sz w:val="20"/>
        </w:rPr>
      </w:pPr>
      <w:r w:rsidRPr="001C468D">
        <w:rPr>
          <w:rFonts w:cs="Times New Roman"/>
          <w:b/>
          <w:sz w:val="20"/>
        </w:rPr>
        <w:t>3.  Дополнительные условия</w:t>
      </w:r>
    </w:p>
    <w:p w14:paraId="68199278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>Корм для животных (далее – товар), поставляемый Поставщиком, должен соответствовать:</w:t>
      </w:r>
    </w:p>
    <w:p w14:paraId="38150533" w14:textId="77777777" w:rsidR="006D164F" w:rsidRPr="001C468D" w:rsidRDefault="006D164F" w:rsidP="00C57A91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-567" w:firstLine="567"/>
        <w:contextualSpacing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>требованиям безопасности, функциональным и качественным характеристикам для данной группы товаров согласно требованиям, действующих государственных и международных стандартов, указанных в Техническом задании;</w:t>
      </w:r>
    </w:p>
    <w:p w14:paraId="197535D2" w14:textId="77777777" w:rsidR="006D164F" w:rsidRPr="001C468D" w:rsidRDefault="006D164F" w:rsidP="00C57A91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-567" w:firstLine="567"/>
        <w:contextualSpacing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>функциональным, техническим и качественным характеристикам, указанным в настоящем техническом задании.</w:t>
      </w:r>
    </w:p>
    <w:p w14:paraId="409E66EC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>Не допускается поставка товара, не соответствующего настоящего Технического задания, в том числе:</w:t>
      </w:r>
    </w:p>
    <w:p w14:paraId="17DF36F7" w14:textId="77777777" w:rsidR="006D164F" w:rsidRPr="001C468D" w:rsidRDefault="006D164F" w:rsidP="00C57A91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-567" w:firstLine="567"/>
        <w:contextualSpacing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>с истекшим сроком годности;</w:t>
      </w:r>
    </w:p>
    <w:p w14:paraId="694C634A" w14:textId="77777777" w:rsidR="006D164F" w:rsidRPr="001C468D" w:rsidRDefault="006D164F" w:rsidP="00C57A91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-567" w:firstLine="567"/>
        <w:contextualSpacing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>имеющего признаки порчи;</w:t>
      </w:r>
    </w:p>
    <w:p w14:paraId="328A0B9D" w14:textId="77777777" w:rsidR="006D164F" w:rsidRPr="001C468D" w:rsidRDefault="006D164F" w:rsidP="00C57A91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-567" w:firstLine="567"/>
        <w:contextualSpacing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>не имеющего документов, подтверждающих его происхождение;</w:t>
      </w:r>
    </w:p>
    <w:p w14:paraId="74EC57EE" w14:textId="77777777" w:rsidR="006D164F" w:rsidRPr="001C468D" w:rsidRDefault="006D164F" w:rsidP="00C57A91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-567" w:firstLine="567"/>
        <w:contextualSpacing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>не имеющего маркировки.</w:t>
      </w:r>
    </w:p>
    <w:p w14:paraId="29F633C2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>Условия, сроки хранения и поставки товара должны исключать вероятность любого загрязнения и порчи товара. Упаковка товара должна обеспечивать безопасность и неизменность идентификационных признаков при обращении товара в течение всего срока хранения.</w:t>
      </w:r>
    </w:p>
    <w:p w14:paraId="652C5B56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>4. Товар должен быть безопасным для употребления в пищу и обеспечивать физиологические потребности животных. По показателям безопасности товар должен соответствовать ветеринарно-санитарным нормам согласно требованиям актов, указанных в п. 6 настоящего Технического задания.</w:t>
      </w:r>
    </w:p>
    <w:p w14:paraId="71B8E57B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>5. Транспортирование товара должно производиться Поставщиком в сухих, чистых транспортных средствах, прошедших санитарно-профилактическую обработку от вредителей кормовых запасов. Не допускается хранение и транспортировка товара вместе с горюче-смазочными материалами и пищевыми продуктами, имеющими специфический запах.</w:t>
      </w:r>
    </w:p>
    <w:p w14:paraId="5D488775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>Соответствие "Ветеринарно-санитарные нормы и требования к качеству кормов для непродуктивных животных", утвержденные Департаментом ветеринарии Минсельхозпрода России 15.07.1997 N 13-7-2/1010.</w:t>
      </w:r>
    </w:p>
    <w:p w14:paraId="507D6AAD" w14:textId="77777777" w:rsidR="00A70B4B" w:rsidRPr="001C468D" w:rsidRDefault="00A70B4B" w:rsidP="00C57A91">
      <w:pPr>
        <w:widowControl w:val="0"/>
        <w:autoSpaceDE w:val="0"/>
        <w:autoSpaceDN w:val="0"/>
        <w:adjustRightInd w:val="0"/>
        <w:ind w:left="-567" w:firstLine="567"/>
        <w:jc w:val="center"/>
        <w:rPr>
          <w:rFonts w:cs="Times New Roman"/>
          <w:b/>
          <w:sz w:val="20"/>
        </w:rPr>
      </w:pPr>
    </w:p>
    <w:p w14:paraId="6460F43C" w14:textId="183906AD" w:rsidR="006D164F" w:rsidRPr="001C468D" w:rsidRDefault="00A70B4B" w:rsidP="00C57A91">
      <w:pPr>
        <w:widowControl w:val="0"/>
        <w:autoSpaceDE w:val="0"/>
        <w:autoSpaceDN w:val="0"/>
        <w:adjustRightInd w:val="0"/>
        <w:ind w:left="-567" w:firstLine="567"/>
        <w:jc w:val="center"/>
        <w:rPr>
          <w:rFonts w:cs="Times New Roman"/>
          <w:b/>
          <w:sz w:val="20"/>
        </w:rPr>
      </w:pPr>
      <w:r w:rsidRPr="001C468D">
        <w:rPr>
          <w:rFonts w:cs="Times New Roman"/>
          <w:b/>
          <w:sz w:val="20"/>
        </w:rPr>
        <w:t>4</w:t>
      </w:r>
      <w:r w:rsidR="006D164F" w:rsidRPr="001C468D">
        <w:rPr>
          <w:rFonts w:cs="Times New Roman"/>
          <w:b/>
          <w:sz w:val="20"/>
        </w:rPr>
        <w:t>. Объем и сроки гарантий качества.</w:t>
      </w:r>
    </w:p>
    <w:p w14:paraId="76868C91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 xml:space="preserve">Поставщик гарантирует, что качество и безопасность поставляемого Товара соответствует стандартам, техническим регламентам, иным нормативным актам, установленным в Российской Федерации. </w:t>
      </w:r>
    </w:p>
    <w:p w14:paraId="22CB90A9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>Соответствие товаров требованиям безопасности подлежит обязательному подтверждению в порядке, предусмотренном законодательством Российской Федерации, согласно требованиям актов, указанных в разделе 6 настоящего Технического задания. Соответствие качества и безопасности товара должно быть подтверждено следующими документами:</w:t>
      </w:r>
    </w:p>
    <w:p w14:paraId="76797224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>• сертификатом соответствия и/или декларацией о соответствии;</w:t>
      </w:r>
    </w:p>
    <w:p w14:paraId="2C1CCB9C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>• ветеринарными сопроводительными документами.</w:t>
      </w:r>
    </w:p>
    <w:p w14:paraId="67BBF550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>Предлагаемый к поставке товар должен храниться в специальных складских помещениях в условиях, обеспечивающих безопасность товара для потребления животными в течение срока годности при соблюдении условий хранения, установленных изготовителем.</w:t>
      </w:r>
    </w:p>
    <w:p w14:paraId="30BEEF81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>Транспортирование товара должно производиться Поставщиком в сухих, чистых транспортных средствах, прошедших санитарно-профилактическую обработку от вредителей кормовых запасов. Не допускается хранение и транспортировка товара вместе с горюче-смазочными материалами и пищевыми продуктами, имеющими специфический запах.</w:t>
      </w:r>
    </w:p>
    <w:p w14:paraId="27F701DB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jc w:val="both"/>
        <w:rPr>
          <w:rFonts w:cs="Times New Roman"/>
          <w:color w:val="FF0000"/>
          <w:sz w:val="20"/>
        </w:rPr>
      </w:pPr>
    </w:p>
    <w:p w14:paraId="4A0EE7CE" w14:textId="4B29626E" w:rsidR="006D164F" w:rsidRPr="001C468D" w:rsidRDefault="00A70B4B" w:rsidP="00C57A91">
      <w:pPr>
        <w:widowControl w:val="0"/>
        <w:autoSpaceDE w:val="0"/>
        <w:autoSpaceDN w:val="0"/>
        <w:adjustRightInd w:val="0"/>
        <w:ind w:left="-567" w:firstLine="567"/>
        <w:jc w:val="center"/>
        <w:rPr>
          <w:rFonts w:cs="Times New Roman"/>
          <w:b/>
          <w:sz w:val="20"/>
        </w:rPr>
      </w:pPr>
      <w:r w:rsidRPr="001C468D">
        <w:rPr>
          <w:rFonts w:cs="Times New Roman"/>
          <w:b/>
          <w:sz w:val="20"/>
        </w:rPr>
        <w:t>5</w:t>
      </w:r>
      <w:r w:rsidR="006D164F" w:rsidRPr="001C468D">
        <w:rPr>
          <w:rFonts w:cs="Times New Roman"/>
          <w:b/>
          <w:sz w:val="20"/>
        </w:rPr>
        <w:t>. Требования к безопасности товара.</w:t>
      </w:r>
    </w:p>
    <w:p w14:paraId="38DF9AFC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>Товар должен быть безопасным для употребления в пищу и обеспечивать физиологические потребности животных. По показателям безопасности товар должен соответствовать ветеринарно- санитарным нормам.</w:t>
      </w:r>
    </w:p>
    <w:p w14:paraId="75498485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</w:rPr>
      </w:pPr>
    </w:p>
    <w:p w14:paraId="206DCD64" w14:textId="7D1E6A97" w:rsidR="006D164F" w:rsidRPr="001C468D" w:rsidRDefault="00A70B4B" w:rsidP="00C57A91">
      <w:pPr>
        <w:widowControl w:val="0"/>
        <w:autoSpaceDE w:val="0"/>
        <w:autoSpaceDN w:val="0"/>
        <w:adjustRightInd w:val="0"/>
        <w:ind w:left="-567" w:firstLine="567"/>
        <w:jc w:val="center"/>
        <w:rPr>
          <w:rFonts w:cs="Times New Roman"/>
          <w:b/>
          <w:sz w:val="20"/>
        </w:rPr>
      </w:pPr>
      <w:r w:rsidRPr="001C468D">
        <w:rPr>
          <w:rFonts w:cs="Times New Roman"/>
          <w:b/>
          <w:sz w:val="20"/>
        </w:rPr>
        <w:t>6</w:t>
      </w:r>
      <w:r w:rsidR="006D164F" w:rsidRPr="001C468D">
        <w:rPr>
          <w:rFonts w:cs="Times New Roman"/>
          <w:b/>
          <w:sz w:val="20"/>
        </w:rPr>
        <w:t>. Требования к используемым материалам и оборудованию.</w:t>
      </w:r>
    </w:p>
    <w:p w14:paraId="2F6D3E89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>Товар поставляется в упаковке (таре), обеспечивающей защиту Товара от повреждения, загрязнения или порчи во время транспортировки и хранения. Упаковка (тара) Товара отвечает требованиям безопасности жизни, здоровья и охраны окружающей среды (санитарным нормам и правилам, государственным стандартам), имеет необходимые маркировки (в случае, если требования по маркировке товара являются обязательными в соответствии с законодательством РФ), наклейки, пломбы, а также дает возможность определить количество содержащегося в ней Товара (опись, упаковочные ярлыки или листы). Маркировка Товара должна обеспечивать полную и однозначную идентификацию каждой единицы Товара при его приемке.</w:t>
      </w:r>
    </w:p>
    <w:p w14:paraId="0D04D302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lastRenderedPageBreak/>
        <w:t>Если производителем (производителями) Товара предусмотрена специальная упаковка (тара), отличная от указанной в Контракте, то Товар должен поставляться в упаковке (таре) производителя, если она обеспечивает защиту Товара от повреждения или порчи во время транспортировки и хранения. При передаче Товара в упаковке (таре), не обеспечивающей возможность его хранения, Заказчик вправе отказаться от его принятия.</w:t>
      </w:r>
    </w:p>
    <w:p w14:paraId="0D1FA0E9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>Если Товар поставляется в многооборотной таре, то возврат многооборотной тары и средств пакетирования, в которых поступил Товар, организуется Поставщиком самостоятельно и за свой счет.</w:t>
      </w:r>
    </w:p>
    <w:p w14:paraId="116CD26E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>Доставка, погрузка-разгрузка поставляемого товара (в том числе подъем на этаж, распаковка (освобождение от упаковки), размещение (расстановка) поставленного товара в указанном Получателем/Заказчиком месте помещения) производится Поставщиком своими силами, средствами и (или) за свой счет. В день исполнения обязательств по поставке Товара Поставщик очищает место поставки Товара от мусора и транспортировочной упаковки. Уборка и вывоз мусора и транспортировочной упаковки производятся за счет сил и средств Поставщика в течение срока, установленного положениями Контракта.</w:t>
      </w:r>
    </w:p>
    <w:p w14:paraId="16D179E4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</w:rPr>
      </w:pPr>
    </w:p>
    <w:p w14:paraId="7D3DCE94" w14:textId="08F57D98" w:rsidR="006D164F" w:rsidRPr="001C468D" w:rsidRDefault="00A70B4B" w:rsidP="00C57A91">
      <w:pPr>
        <w:widowControl w:val="0"/>
        <w:autoSpaceDE w:val="0"/>
        <w:autoSpaceDN w:val="0"/>
        <w:adjustRightInd w:val="0"/>
        <w:ind w:left="-567" w:firstLine="567"/>
        <w:jc w:val="center"/>
        <w:rPr>
          <w:rFonts w:cs="Times New Roman"/>
          <w:b/>
          <w:sz w:val="20"/>
        </w:rPr>
      </w:pPr>
      <w:r w:rsidRPr="001C468D">
        <w:rPr>
          <w:rFonts w:cs="Times New Roman"/>
          <w:b/>
          <w:sz w:val="20"/>
        </w:rPr>
        <w:t>7</w:t>
      </w:r>
      <w:r w:rsidR="006D164F" w:rsidRPr="001C468D">
        <w:rPr>
          <w:rFonts w:cs="Times New Roman"/>
          <w:b/>
          <w:sz w:val="20"/>
        </w:rPr>
        <w:t>. Перечень нормативных правовых и нормативных технических актов.</w:t>
      </w:r>
    </w:p>
    <w:p w14:paraId="472B1128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>Поставляемый Товар соответствует требованиям действующего законодательства Российской Федерации и Иркутской области, а также требованиям настоящего Технического задания, а именно действующим государственным и международным стандартам и другим нормативно-правовым актам Российской Федерации и Иркутской области, требованиям безопасности, функциональным и качественным характеристикам для данной группы товаров в соответствии с требованиями государственных и международных стандартов:</w:t>
      </w:r>
    </w:p>
    <w:p w14:paraId="5A3DFC14" w14:textId="77777777" w:rsidR="006D164F" w:rsidRPr="001C468D" w:rsidRDefault="006D164F" w:rsidP="00C57A91">
      <w:pPr>
        <w:widowControl w:val="0"/>
        <w:suppressAutoHyphens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  <w:lang w:eastAsia="en-US"/>
        </w:rPr>
      </w:pPr>
      <w:r w:rsidRPr="001C468D">
        <w:rPr>
          <w:rFonts w:cs="Times New Roman"/>
          <w:sz w:val="20"/>
          <w:lang w:eastAsia="en-US"/>
        </w:rPr>
        <w:t>- Технический регламент Таможенного союза ТР ТС 015/2011 «О безопасности зерна»;</w:t>
      </w:r>
    </w:p>
    <w:p w14:paraId="16FC6F39" w14:textId="77777777" w:rsidR="006D164F" w:rsidRPr="001C468D" w:rsidRDefault="006D164F" w:rsidP="00C57A91">
      <w:pPr>
        <w:widowControl w:val="0"/>
        <w:suppressAutoHyphens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  <w:lang w:eastAsia="en-US"/>
        </w:rPr>
      </w:pPr>
      <w:r w:rsidRPr="001C468D">
        <w:rPr>
          <w:rFonts w:cs="Times New Roman"/>
          <w:sz w:val="20"/>
          <w:lang w:eastAsia="en-US"/>
        </w:rPr>
        <w:t>- Решение Комиссии Таможенного союза от 18.06.2010 № 317 «О применении ветеринарно- санитарных мер в Евразийском экономическом союзе»;</w:t>
      </w:r>
    </w:p>
    <w:p w14:paraId="6D439D05" w14:textId="77777777" w:rsidR="006D164F" w:rsidRPr="001C468D" w:rsidRDefault="006D164F" w:rsidP="00C57A91">
      <w:pPr>
        <w:widowControl w:val="0"/>
        <w:suppressAutoHyphens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  <w:lang w:eastAsia="en-US"/>
        </w:rPr>
      </w:pPr>
      <w:r w:rsidRPr="001C468D">
        <w:rPr>
          <w:rFonts w:cs="Times New Roman"/>
          <w:sz w:val="20"/>
          <w:lang w:eastAsia="en-US"/>
        </w:rPr>
        <w:t>- Решение Комиссии Таможенного союза от 16.08.2011 № 769 «О принятии технического регламента Таможенного союза «О безопасности упаковки»;</w:t>
      </w:r>
    </w:p>
    <w:p w14:paraId="55EBB550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 xml:space="preserve">  - ГОСТ Р 55986-2022 «Силос и </w:t>
      </w:r>
      <w:proofErr w:type="spellStart"/>
      <w:r w:rsidRPr="001C468D">
        <w:rPr>
          <w:rFonts w:cs="Times New Roman"/>
          <w:sz w:val="20"/>
        </w:rPr>
        <w:t>силаж</w:t>
      </w:r>
      <w:proofErr w:type="spellEnd"/>
      <w:r w:rsidRPr="001C468D">
        <w:rPr>
          <w:rFonts w:cs="Times New Roman"/>
          <w:sz w:val="20"/>
        </w:rPr>
        <w:t xml:space="preserve"> общие технические условия»;</w:t>
      </w:r>
    </w:p>
    <w:p w14:paraId="4E979880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>- ГОСТ Р 55452-2021 «Сено и сенаж. Общие технические условия», национальный стандарт Российской Федерации. Сено и сенаж. Общие технические условия» (вступает в силу с 1 января 2022 года);</w:t>
      </w:r>
    </w:p>
    <w:p w14:paraId="28C2498F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>- Соответствие техническим условиям РСТ РСФСР 384-83 «Солома зерновых, крупяных, зернобобовых культур и трав»;</w:t>
      </w:r>
    </w:p>
    <w:p w14:paraId="408CAB5F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>- ГОСТР 5</w:t>
      </w:r>
      <w:r w:rsidRPr="001C468D">
        <w:rPr>
          <w:rFonts w:cs="Times New Roman"/>
          <w:color w:val="FF0000"/>
          <w:sz w:val="20"/>
        </w:rPr>
        <w:t>4078</w:t>
      </w:r>
      <w:r w:rsidRPr="001C468D">
        <w:rPr>
          <w:rFonts w:cs="Times New Roman"/>
          <w:sz w:val="20"/>
        </w:rPr>
        <w:t>-2010 «Пшеница кормовая».</w:t>
      </w:r>
    </w:p>
    <w:p w14:paraId="6F972CBB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>- Приказ Минсельхоза России от 18.12.2015 № 648 «Об утверждении Перечня подконтрольных товаров, подлежащих сопровождению ветеринарными сопроводительными документами»;</w:t>
      </w:r>
    </w:p>
    <w:p w14:paraId="159BFE3E" w14:textId="77777777" w:rsidR="006D164F" w:rsidRPr="001C468D" w:rsidRDefault="006D164F" w:rsidP="00C57A91">
      <w:pPr>
        <w:widowControl w:val="0"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>- Приказ Минсельхоза России от 27.12.2016 №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носителях»;</w:t>
      </w:r>
    </w:p>
    <w:p w14:paraId="1C755130" w14:textId="77777777" w:rsidR="006D164F" w:rsidRPr="006D164F" w:rsidRDefault="006D164F" w:rsidP="00C57A91">
      <w:pPr>
        <w:widowControl w:val="0"/>
        <w:suppressAutoHyphens/>
        <w:autoSpaceDE w:val="0"/>
        <w:autoSpaceDN w:val="0"/>
        <w:adjustRightInd w:val="0"/>
        <w:ind w:left="-567" w:firstLine="567"/>
        <w:jc w:val="both"/>
        <w:rPr>
          <w:rFonts w:cs="Times New Roman"/>
          <w:sz w:val="20"/>
        </w:rPr>
      </w:pPr>
      <w:r w:rsidRPr="001C468D">
        <w:rPr>
          <w:rFonts w:cs="Times New Roman"/>
          <w:sz w:val="20"/>
        </w:rPr>
        <w:t xml:space="preserve">         - «Ветеринарно-санитарные нормы и требования к качеству кормов для непродуктивных животных», утвержденные Департаментом ветеринарии Минсельхозпрода России 15.07.1997</w:t>
      </w:r>
      <w:r w:rsidRPr="001C468D">
        <w:rPr>
          <w:rFonts w:cs="Times New Roman"/>
          <w:sz w:val="20"/>
        </w:rPr>
        <w:br/>
        <w:t>№ 13-7-2/1010.</w:t>
      </w:r>
    </w:p>
    <w:p w14:paraId="6101B0B1" w14:textId="77777777" w:rsidR="008A1087" w:rsidRPr="00C57A91" w:rsidRDefault="008A1087" w:rsidP="00C57A91">
      <w:pPr>
        <w:suppressAutoHyphens/>
        <w:ind w:left="-567" w:firstLine="567"/>
        <w:rPr>
          <w:rFonts w:cs="Times New Roman"/>
          <w:b/>
          <w:sz w:val="20"/>
          <w:lang w:eastAsia="ar-SA"/>
        </w:rPr>
      </w:pPr>
    </w:p>
    <w:p w14:paraId="18E46340" w14:textId="77777777" w:rsidR="008A1087" w:rsidRPr="001C708B" w:rsidRDefault="008A1087" w:rsidP="008A1087">
      <w:pPr>
        <w:suppressAutoHyphens/>
        <w:rPr>
          <w:rFonts w:cs="Times New Roman"/>
          <w:b/>
          <w:sz w:val="18"/>
          <w:szCs w:val="18"/>
          <w:lang w:eastAsia="ar-SA"/>
        </w:rPr>
      </w:pPr>
    </w:p>
    <w:p w14:paraId="47418742" w14:textId="77777777" w:rsidR="00DC56E6" w:rsidRPr="001C708B" w:rsidRDefault="00DC56E6">
      <w:pPr>
        <w:rPr>
          <w:rFonts w:cs="Times New Roman"/>
          <w:sz w:val="18"/>
          <w:szCs w:val="18"/>
        </w:rPr>
      </w:pPr>
      <w:bookmarkStart w:id="0" w:name="_GoBack"/>
      <w:bookmarkEnd w:id="0"/>
    </w:p>
    <w:sectPr w:rsidR="00DC56E6" w:rsidRPr="001C708B" w:rsidSect="00DC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Yu Gothic"/>
    <w:charset w:val="00"/>
    <w:family w:val="auto"/>
    <w:pitch w:val="default"/>
  </w:font>
  <w:font w:name="Proxima Nova ExCn Rg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851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0B21318C"/>
    <w:multiLevelType w:val="hybridMultilevel"/>
    <w:tmpl w:val="E8AA70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6109C8"/>
    <w:multiLevelType w:val="hybridMultilevel"/>
    <w:tmpl w:val="2EB41340"/>
    <w:lvl w:ilvl="0" w:tplc="0419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37A95"/>
    <w:multiLevelType w:val="hybridMultilevel"/>
    <w:tmpl w:val="2844FE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D5B17"/>
    <w:multiLevelType w:val="hybridMultilevel"/>
    <w:tmpl w:val="8AE0391E"/>
    <w:lvl w:ilvl="0" w:tplc="A0F67C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E8C8094">
      <w:start w:val="1"/>
      <w:numFmt w:val="lowerLetter"/>
      <w:lvlText w:val="%2."/>
      <w:lvlJc w:val="left"/>
      <w:pPr>
        <w:ind w:left="1789" w:hanging="360"/>
      </w:pPr>
    </w:lvl>
    <w:lvl w:ilvl="2" w:tplc="4E66185A">
      <w:start w:val="1"/>
      <w:numFmt w:val="lowerRoman"/>
      <w:lvlText w:val="%3."/>
      <w:lvlJc w:val="right"/>
      <w:pPr>
        <w:ind w:left="2509" w:hanging="180"/>
      </w:pPr>
    </w:lvl>
    <w:lvl w:ilvl="3" w:tplc="8BB6582C">
      <w:start w:val="1"/>
      <w:numFmt w:val="decimal"/>
      <w:lvlText w:val="%4."/>
      <w:lvlJc w:val="left"/>
      <w:pPr>
        <w:ind w:left="3229" w:hanging="360"/>
      </w:pPr>
    </w:lvl>
    <w:lvl w:ilvl="4" w:tplc="F836FCAE">
      <w:start w:val="1"/>
      <w:numFmt w:val="lowerLetter"/>
      <w:lvlText w:val="%5."/>
      <w:lvlJc w:val="left"/>
      <w:pPr>
        <w:ind w:left="3949" w:hanging="360"/>
      </w:pPr>
    </w:lvl>
    <w:lvl w:ilvl="5" w:tplc="5A18E7EA">
      <w:start w:val="1"/>
      <w:numFmt w:val="lowerRoman"/>
      <w:lvlText w:val="%6."/>
      <w:lvlJc w:val="right"/>
      <w:pPr>
        <w:ind w:left="4669" w:hanging="180"/>
      </w:pPr>
    </w:lvl>
    <w:lvl w:ilvl="6" w:tplc="941EACB2">
      <w:start w:val="1"/>
      <w:numFmt w:val="decimal"/>
      <w:lvlText w:val="%7."/>
      <w:lvlJc w:val="left"/>
      <w:pPr>
        <w:ind w:left="5389" w:hanging="360"/>
      </w:pPr>
    </w:lvl>
    <w:lvl w:ilvl="7" w:tplc="A8BCBA02">
      <w:start w:val="1"/>
      <w:numFmt w:val="lowerLetter"/>
      <w:lvlText w:val="%8."/>
      <w:lvlJc w:val="left"/>
      <w:pPr>
        <w:ind w:left="6109" w:hanging="360"/>
      </w:pPr>
    </w:lvl>
    <w:lvl w:ilvl="8" w:tplc="9906241A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A9382D"/>
    <w:multiLevelType w:val="hybridMultilevel"/>
    <w:tmpl w:val="BA7CA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F12BA"/>
    <w:multiLevelType w:val="hybridMultilevel"/>
    <w:tmpl w:val="6F429C64"/>
    <w:lvl w:ilvl="0" w:tplc="EB804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E7160"/>
    <w:multiLevelType w:val="multilevel"/>
    <w:tmpl w:val="EB6ADD2E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cs="Times New Roman"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560"/>
        </w:tabs>
        <w:ind w:left="3560" w:hanging="10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 w:hint="default"/>
      </w:rPr>
    </w:lvl>
  </w:abstractNum>
  <w:abstractNum w:abstractNumId="8" w15:restartNumberingAfterBreak="0">
    <w:nsid w:val="531A61A1"/>
    <w:multiLevelType w:val="hybridMultilevel"/>
    <w:tmpl w:val="53C28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E28C5"/>
    <w:multiLevelType w:val="multilevel"/>
    <w:tmpl w:val="907C53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0" w15:restartNumberingAfterBreak="0">
    <w:nsid w:val="5BA62770"/>
    <w:multiLevelType w:val="hybridMultilevel"/>
    <w:tmpl w:val="8F706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B4ECB"/>
    <w:multiLevelType w:val="hybridMultilevel"/>
    <w:tmpl w:val="35B493D6"/>
    <w:lvl w:ilvl="0" w:tplc="1160E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C7DD3"/>
    <w:multiLevelType w:val="multilevel"/>
    <w:tmpl w:val="3D3EF85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3" w15:restartNumberingAfterBreak="0">
    <w:nsid w:val="783F6D7F"/>
    <w:multiLevelType w:val="hybridMultilevel"/>
    <w:tmpl w:val="FA2AB6CE"/>
    <w:lvl w:ilvl="0" w:tplc="8FD41C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D3006F"/>
    <w:multiLevelType w:val="hybridMultilevel"/>
    <w:tmpl w:val="14AC6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77BE7"/>
    <w:multiLevelType w:val="hybridMultilevel"/>
    <w:tmpl w:val="3CAE4334"/>
    <w:lvl w:ilvl="0" w:tplc="4C68AA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4B3DEF"/>
    <w:multiLevelType w:val="hybridMultilevel"/>
    <w:tmpl w:val="866EAEA0"/>
    <w:lvl w:ilvl="0" w:tplc="04190011">
      <w:start w:val="1"/>
      <w:numFmt w:val="decimal"/>
      <w:lvlText w:val="%1)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14"/>
  </w:num>
  <w:num w:numId="5">
    <w:abstractNumId w:val="1"/>
  </w:num>
  <w:num w:numId="6">
    <w:abstractNumId w:val="10"/>
  </w:num>
  <w:num w:numId="7">
    <w:abstractNumId w:val="3"/>
  </w:num>
  <w:num w:numId="8">
    <w:abstractNumId w:val="16"/>
  </w:num>
  <w:num w:numId="9">
    <w:abstractNumId w:val="2"/>
  </w:num>
  <w:num w:numId="10">
    <w:abstractNumId w:val="0"/>
  </w:num>
  <w:num w:numId="11">
    <w:abstractNumId w:val="9"/>
  </w:num>
  <w:num w:numId="12">
    <w:abstractNumId w:val="15"/>
  </w:num>
  <w:num w:numId="13">
    <w:abstractNumId w:val="6"/>
  </w:num>
  <w:num w:numId="14">
    <w:abstractNumId w:val="13"/>
  </w:num>
  <w:num w:numId="15">
    <w:abstractNumId w:val="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087"/>
    <w:rsid w:val="001C468D"/>
    <w:rsid w:val="001C708B"/>
    <w:rsid w:val="00267175"/>
    <w:rsid w:val="0051636E"/>
    <w:rsid w:val="00655E1A"/>
    <w:rsid w:val="006940CF"/>
    <w:rsid w:val="006D164F"/>
    <w:rsid w:val="006D24A6"/>
    <w:rsid w:val="008A1087"/>
    <w:rsid w:val="009935D0"/>
    <w:rsid w:val="00A70B4B"/>
    <w:rsid w:val="00B056A1"/>
    <w:rsid w:val="00B74DC8"/>
    <w:rsid w:val="00C57A91"/>
    <w:rsid w:val="00CE0017"/>
    <w:rsid w:val="00DC56E6"/>
    <w:rsid w:val="00FA2F83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BF2E"/>
  <w15:docId w15:val="{63E5FF6C-DCB0-4B47-8702-8C0CB86F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A1087"/>
    <w:pPr>
      <w:spacing w:after="0" w:line="240" w:lineRule="auto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1">
    <w:name w:val="heading 1"/>
    <w:aliases w:val="Document Header1,1Заголовок 1,lvm 1,1 Заголовок 11"/>
    <w:basedOn w:val="a0"/>
    <w:next w:val="a0"/>
    <w:link w:val="10"/>
    <w:uiPriority w:val="9"/>
    <w:qFormat/>
    <w:rsid w:val="00FA2F8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  <w:lang w:val="x-none" w:eastAsia="x-none"/>
    </w:rPr>
  </w:style>
  <w:style w:type="paragraph" w:styleId="20">
    <w:name w:val="heading 2"/>
    <w:basedOn w:val="a0"/>
    <w:next w:val="a0"/>
    <w:link w:val="21"/>
    <w:unhideWhenUsed/>
    <w:qFormat/>
    <w:rsid w:val="00FA2F83"/>
    <w:pPr>
      <w:keepNext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Cs w:val="28"/>
      <w:lang w:val="x-none" w:eastAsia="en-US"/>
    </w:rPr>
  </w:style>
  <w:style w:type="paragraph" w:styleId="40">
    <w:name w:val="heading 4"/>
    <w:basedOn w:val="a0"/>
    <w:next w:val="a0"/>
    <w:link w:val="41"/>
    <w:qFormat/>
    <w:rsid w:val="00FA2F83"/>
    <w:pPr>
      <w:keepNext/>
      <w:suppressAutoHyphens/>
      <w:spacing w:before="240" w:after="60"/>
      <w:ind w:left="2520" w:hanging="360"/>
      <w:outlineLvl w:val="3"/>
    </w:pPr>
    <w:rPr>
      <w:rFonts w:eastAsia="Calibri" w:cs="Times New Roman"/>
      <w:b/>
      <w:bCs/>
      <w:szCs w:val="28"/>
      <w:lang w:eastAsia="ar-SA"/>
    </w:rPr>
  </w:style>
  <w:style w:type="paragraph" w:styleId="60">
    <w:name w:val="heading 6"/>
    <w:basedOn w:val="a0"/>
    <w:next w:val="a1"/>
    <w:link w:val="61"/>
    <w:qFormat/>
    <w:rsid w:val="00FA2F83"/>
    <w:pPr>
      <w:keepNext/>
      <w:tabs>
        <w:tab w:val="left" w:pos="1152"/>
      </w:tabs>
      <w:suppressAutoHyphens/>
      <w:spacing w:line="100" w:lineRule="atLeast"/>
      <w:ind w:left="3960" w:hanging="180"/>
      <w:jc w:val="both"/>
      <w:outlineLvl w:val="5"/>
    </w:pPr>
    <w:rPr>
      <w:rFonts w:eastAsia="Calibri" w:cs="Times New Roman"/>
      <w:b/>
      <w:bCs/>
      <w:kern w:val="1"/>
      <w:sz w:val="24"/>
      <w:szCs w:val="24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aliases w:val="Bullet List,FooterText,numbered,Paragraphe de liste1,lp1,SL_Абзац списка,Содержание. 2 уровень,List Paragraph1"/>
    <w:basedOn w:val="a0"/>
    <w:link w:val="a6"/>
    <w:uiPriority w:val="99"/>
    <w:qFormat/>
    <w:rsid w:val="00FA2F83"/>
    <w:pPr>
      <w:spacing w:after="60"/>
      <w:ind w:left="720"/>
      <w:contextualSpacing/>
      <w:jc w:val="both"/>
    </w:pPr>
    <w:rPr>
      <w:rFonts w:cs="Times New Roman"/>
      <w:sz w:val="24"/>
      <w:szCs w:val="24"/>
      <w:lang w:val="x-none" w:eastAsia="x-none"/>
    </w:rPr>
  </w:style>
  <w:style w:type="character" w:customStyle="1" w:styleId="a6">
    <w:name w:val="Абзац списка Знак"/>
    <w:aliases w:val="Bullet List Знак,FooterText Знак,numbered Знак,Paragraphe de liste1 Знак,lp1 Знак,SL_Абзац списка Знак,Содержание. 2 уровень Знак,List Paragraph1 Знак"/>
    <w:link w:val="a5"/>
    <w:uiPriority w:val="99"/>
    <w:locked/>
    <w:rsid w:val="00FA2F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aliases w:val="Document Header1 Знак,1Заголовок 1 Знак,lvm 1 Знак,1 Заголовок 11 Знак"/>
    <w:basedOn w:val="a2"/>
    <w:link w:val="1"/>
    <w:uiPriority w:val="9"/>
    <w:rsid w:val="00FA2F83"/>
    <w:rPr>
      <w:rFonts w:ascii="Arial" w:eastAsia="Calibri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21">
    <w:name w:val="Заголовок 2 Знак"/>
    <w:basedOn w:val="a2"/>
    <w:link w:val="20"/>
    <w:rsid w:val="00FA2F83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41">
    <w:name w:val="Заголовок 4 Знак"/>
    <w:basedOn w:val="a2"/>
    <w:link w:val="40"/>
    <w:rsid w:val="00FA2F83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61">
    <w:name w:val="Заголовок 6 Знак"/>
    <w:basedOn w:val="a2"/>
    <w:link w:val="60"/>
    <w:rsid w:val="00FA2F83"/>
    <w:rPr>
      <w:rFonts w:ascii="Times New Roman" w:eastAsia="Calibri" w:hAnsi="Times New Roman" w:cs="Times New Roman"/>
      <w:b/>
      <w:bCs/>
      <w:kern w:val="1"/>
      <w:sz w:val="24"/>
      <w:szCs w:val="24"/>
      <w:lang w:eastAsia="ar-SA"/>
    </w:rPr>
  </w:style>
  <w:style w:type="table" w:styleId="a7">
    <w:name w:val="Table Grid"/>
    <w:basedOn w:val="a3"/>
    <w:uiPriority w:val="59"/>
    <w:rsid w:val="00FA2F8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semiHidden/>
    <w:unhideWhenUsed/>
    <w:rsid w:val="00FA2F83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FA2F83"/>
    <w:pPr>
      <w:spacing w:after="200"/>
    </w:pPr>
    <w:rPr>
      <w:rFonts w:ascii="Calibri" w:hAnsi="Calibri" w:cs="Times New Roman"/>
      <w:sz w:val="20"/>
      <w:lang w:val="x-none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FA2F83"/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hidden">
    <w:name w:val="hidden"/>
    <w:basedOn w:val="a2"/>
    <w:rsid w:val="00FA2F83"/>
  </w:style>
  <w:style w:type="character" w:styleId="ab">
    <w:name w:val="Hyperlink"/>
    <w:uiPriority w:val="99"/>
    <w:unhideWhenUsed/>
    <w:rsid w:val="00FA2F83"/>
    <w:rPr>
      <w:color w:val="0000FF"/>
      <w:u w:val="single"/>
    </w:rPr>
  </w:style>
  <w:style w:type="paragraph" w:styleId="ac">
    <w:name w:val="Balloon Text"/>
    <w:basedOn w:val="a0"/>
    <w:link w:val="ad"/>
    <w:uiPriority w:val="99"/>
    <w:semiHidden/>
    <w:unhideWhenUsed/>
    <w:rsid w:val="00FA2F83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2"/>
    <w:link w:val="ac"/>
    <w:uiPriority w:val="99"/>
    <w:semiHidden/>
    <w:rsid w:val="00FA2F83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e">
    <w:name w:val="header"/>
    <w:basedOn w:val="a0"/>
    <w:link w:val="af"/>
    <w:uiPriority w:val="99"/>
    <w:unhideWhenUsed/>
    <w:rsid w:val="00FA2F8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af">
    <w:name w:val="Верхний колонтитул Знак"/>
    <w:basedOn w:val="a2"/>
    <w:link w:val="ae"/>
    <w:uiPriority w:val="99"/>
    <w:rsid w:val="00FA2F83"/>
    <w:rPr>
      <w:rFonts w:ascii="Calibri" w:eastAsia="Calibri" w:hAnsi="Calibri" w:cs="Times New Roman"/>
      <w:lang w:val="x-none"/>
    </w:rPr>
  </w:style>
  <w:style w:type="paragraph" w:styleId="af0">
    <w:name w:val="footer"/>
    <w:basedOn w:val="a0"/>
    <w:link w:val="af1"/>
    <w:uiPriority w:val="99"/>
    <w:unhideWhenUsed/>
    <w:rsid w:val="00FA2F8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af1">
    <w:name w:val="Нижний колонтитул Знак"/>
    <w:basedOn w:val="a2"/>
    <w:link w:val="af0"/>
    <w:uiPriority w:val="99"/>
    <w:rsid w:val="00FA2F83"/>
    <w:rPr>
      <w:rFonts w:ascii="Calibri" w:eastAsia="Calibri" w:hAnsi="Calibri" w:cs="Times New Roman"/>
      <w:lang w:val="x-none"/>
    </w:rPr>
  </w:style>
  <w:style w:type="character" w:customStyle="1" w:styleId="WW8Num2z1">
    <w:name w:val="WW8Num2z1"/>
    <w:rsid w:val="00FA2F83"/>
    <w:rPr>
      <w:rFonts w:ascii="OpenSymbol" w:hAnsi="OpenSymbol" w:cs="OpenSymbol"/>
    </w:rPr>
  </w:style>
  <w:style w:type="character" w:styleId="af2">
    <w:name w:val="Strong"/>
    <w:qFormat/>
    <w:rsid w:val="00FA2F83"/>
    <w:rPr>
      <w:b/>
      <w:bCs/>
    </w:rPr>
  </w:style>
  <w:style w:type="paragraph" w:customStyle="1" w:styleId="ConsPlusNormal">
    <w:name w:val="ConsPlusNormal"/>
    <w:link w:val="ConsPlusNormal0"/>
    <w:uiPriority w:val="99"/>
    <w:qFormat/>
    <w:rsid w:val="00FA2F83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A2F83"/>
    <w:rPr>
      <w:rFonts w:ascii="Arial" w:eastAsia="Arial" w:hAnsi="Arial" w:cs="Arial"/>
      <w:sz w:val="20"/>
      <w:szCs w:val="20"/>
      <w:lang w:eastAsia="ar-SA"/>
    </w:rPr>
  </w:style>
  <w:style w:type="character" w:styleId="af3">
    <w:name w:val="page number"/>
    <w:rsid w:val="00FA2F83"/>
  </w:style>
  <w:style w:type="paragraph" w:styleId="a1">
    <w:name w:val="Body Text"/>
    <w:basedOn w:val="a0"/>
    <w:link w:val="af4"/>
    <w:uiPriority w:val="99"/>
    <w:rsid w:val="00FA2F83"/>
    <w:pPr>
      <w:spacing w:after="120"/>
      <w:jc w:val="both"/>
    </w:pPr>
    <w:rPr>
      <w:rFonts w:cs="Times New Roman"/>
      <w:sz w:val="24"/>
      <w:lang w:val="x-none" w:eastAsia="x-none"/>
    </w:rPr>
  </w:style>
  <w:style w:type="character" w:customStyle="1" w:styleId="af4">
    <w:name w:val="Основной текст Знак"/>
    <w:basedOn w:val="a2"/>
    <w:link w:val="a1"/>
    <w:uiPriority w:val="99"/>
    <w:rsid w:val="00FA2F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nformat">
    <w:name w:val="ConsPlusNonformat"/>
    <w:rsid w:val="00FA2F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uiPriority w:val="99"/>
    <w:rsid w:val="00FA2F83"/>
    <w:pPr>
      <w:widowControl w:val="0"/>
      <w:autoSpaceDE w:val="0"/>
      <w:autoSpaceDN w:val="0"/>
      <w:adjustRightInd w:val="0"/>
      <w:spacing w:line="269" w:lineRule="exact"/>
    </w:pPr>
    <w:rPr>
      <w:rFonts w:cs="Times New Roman"/>
      <w:sz w:val="24"/>
      <w:szCs w:val="24"/>
    </w:rPr>
  </w:style>
  <w:style w:type="character" w:customStyle="1" w:styleId="FontStyle12">
    <w:name w:val="Font Style12"/>
    <w:uiPriority w:val="99"/>
    <w:rsid w:val="00FA2F83"/>
    <w:rPr>
      <w:rFonts w:ascii="Times New Roman" w:hAnsi="Times New Roman" w:cs="Times New Roman"/>
      <w:sz w:val="22"/>
      <w:szCs w:val="22"/>
    </w:rPr>
  </w:style>
  <w:style w:type="paragraph" w:styleId="af5">
    <w:name w:val="No Spacing"/>
    <w:link w:val="af6"/>
    <w:uiPriority w:val="1"/>
    <w:qFormat/>
    <w:rsid w:val="00FA2F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uiPriority w:val="1"/>
    <w:rsid w:val="00FA2F83"/>
    <w:rPr>
      <w:rFonts w:ascii="Calibri" w:eastAsia="Calibri" w:hAnsi="Calibri" w:cs="Times New Roman"/>
    </w:rPr>
  </w:style>
  <w:style w:type="character" w:styleId="af7">
    <w:name w:val="Emphasis"/>
    <w:qFormat/>
    <w:rsid w:val="00FA2F83"/>
    <w:rPr>
      <w:i/>
    </w:rPr>
  </w:style>
  <w:style w:type="paragraph" w:customStyle="1" w:styleId="11">
    <w:name w:val="ТТ список 1"/>
    <w:basedOn w:val="a0"/>
    <w:autoRedefine/>
    <w:rsid w:val="00FA2F83"/>
    <w:pPr>
      <w:tabs>
        <w:tab w:val="left" w:pos="1843"/>
      </w:tabs>
      <w:spacing w:before="240" w:after="240" w:line="276" w:lineRule="auto"/>
      <w:jc w:val="center"/>
      <w:outlineLvl w:val="1"/>
    </w:pPr>
    <w:rPr>
      <w:rFonts w:cs="Times New Roman"/>
      <w:sz w:val="22"/>
      <w:szCs w:val="22"/>
    </w:rPr>
  </w:style>
  <w:style w:type="paragraph" w:customStyle="1" w:styleId="Style5">
    <w:name w:val="Style5"/>
    <w:basedOn w:val="a0"/>
    <w:uiPriority w:val="99"/>
    <w:rsid w:val="00FA2F83"/>
    <w:pPr>
      <w:widowControl w:val="0"/>
      <w:autoSpaceDE w:val="0"/>
      <w:autoSpaceDN w:val="0"/>
      <w:adjustRightInd w:val="0"/>
      <w:spacing w:line="283" w:lineRule="exact"/>
      <w:jc w:val="center"/>
    </w:pPr>
    <w:rPr>
      <w:rFonts w:cs="Times New Roman"/>
      <w:sz w:val="24"/>
      <w:szCs w:val="24"/>
    </w:rPr>
  </w:style>
  <w:style w:type="character" w:customStyle="1" w:styleId="FontStyle18">
    <w:name w:val="Font Style18"/>
    <w:uiPriority w:val="99"/>
    <w:rsid w:val="00FA2F83"/>
    <w:rPr>
      <w:rFonts w:ascii="Times New Roman" w:hAnsi="Times New Roman" w:cs="Times New Roman"/>
      <w:b/>
      <w:bCs/>
      <w:sz w:val="22"/>
      <w:szCs w:val="22"/>
    </w:rPr>
  </w:style>
  <w:style w:type="paragraph" w:customStyle="1" w:styleId="22">
    <w:name w:val="Знак Знак2 Знак Знак Знак Знак"/>
    <w:basedOn w:val="a0"/>
    <w:rsid w:val="00FA2F83"/>
    <w:pPr>
      <w:spacing w:before="100" w:beforeAutospacing="1" w:after="100" w:afterAutospacing="1"/>
    </w:pPr>
    <w:rPr>
      <w:rFonts w:ascii="Tahoma" w:hAnsi="Tahoma" w:cs="Times New Roman"/>
      <w:sz w:val="20"/>
      <w:lang w:val="en-US" w:eastAsia="en-US"/>
    </w:rPr>
  </w:style>
  <w:style w:type="numbering" w:customStyle="1" w:styleId="12">
    <w:name w:val="Нет списка1"/>
    <w:next w:val="a4"/>
    <w:uiPriority w:val="99"/>
    <w:semiHidden/>
    <w:unhideWhenUsed/>
    <w:rsid w:val="00FA2F83"/>
  </w:style>
  <w:style w:type="table" w:customStyle="1" w:styleId="13">
    <w:name w:val="Сетка таблицы1"/>
    <w:basedOn w:val="a3"/>
    <w:next w:val="a7"/>
    <w:uiPriority w:val="59"/>
    <w:rsid w:val="00FA2F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0"/>
    <w:link w:val="af9"/>
    <w:uiPriority w:val="99"/>
    <w:rsid w:val="00FA2F83"/>
    <w:rPr>
      <w:rFonts w:cs="Times New Roman"/>
      <w:sz w:val="20"/>
      <w:lang w:val="x-none" w:eastAsia="x-none"/>
    </w:rPr>
  </w:style>
  <w:style w:type="character" w:customStyle="1" w:styleId="af9">
    <w:name w:val="Текст концевой сноски Знак"/>
    <w:basedOn w:val="a2"/>
    <w:link w:val="af8"/>
    <w:uiPriority w:val="99"/>
    <w:rsid w:val="00FA2F8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a">
    <w:name w:val="endnote reference"/>
    <w:uiPriority w:val="99"/>
    <w:rsid w:val="00FA2F83"/>
    <w:rPr>
      <w:rFonts w:cs="Times New Roman"/>
      <w:vertAlign w:val="superscript"/>
    </w:rPr>
  </w:style>
  <w:style w:type="paragraph" w:customStyle="1" w:styleId="3">
    <w:name w:val="[Ростех] Наименование Подраздела (Уровень 3)"/>
    <w:uiPriority w:val="99"/>
    <w:qFormat/>
    <w:rsid w:val="00FA2F83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FA2F83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link w:val="afb"/>
    <w:uiPriority w:val="99"/>
    <w:qFormat/>
    <w:rsid w:val="00FA2F83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link w:val="50"/>
    <w:uiPriority w:val="99"/>
    <w:qFormat/>
    <w:rsid w:val="00FA2F83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50">
    <w:name w:val="[Ростех] Текст Подпункта (Уровень 5) Знак"/>
    <w:link w:val="5"/>
    <w:uiPriority w:val="99"/>
    <w:qFormat/>
    <w:rsid w:val="00FA2F83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FA2F83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FA2F83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fb">
    <w:name w:val="[Ростех] Простой текст (Без уровня) Знак"/>
    <w:link w:val="a"/>
    <w:uiPriority w:val="99"/>
    <w:rsid w:val="00FA2F83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styleId="afc">
    <w:name w:val="footnote text"/>
    <w:basedOn w:val="a0"/>
    <w:link w:val="afd"/>
    <w:rsid w:val="00FA2F83"/>
    <w:pPr>
      <w:ind w:firstLine="567"/>
      <w:jc w:val="both"/>
    </w:pPr>
    <w:rPr>
      <w:rFonts w:cs="Times New Roman"/>
      <w:sz w:val="18"/>
      <w:lang w:val="x-none" w:eastAsia="x-none"/>
    </w:rPr>
  </w:style>
  <w:style w:type="character" w:customStyle="1" w:styleId="afd">
    <w:name w:val="Текст сноски Знак"/>
    <w:basedOn w:val="a2"/>
    <w:link w:val="afc"/>
    <w:rsid w:val="00FA2F83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paragraph" w:customStyle="1" w:styleId="afe">
    <w:basedOn w:val="a0"/>
    <w:next w:val="aff"/>
    <w:uiPriority w:val="99"/>
    <w:unhideWhenUsed/>
    <w:rsid w:val="00FA2F8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Default">
    <w:name w:val="Default"/>
    <w:rsid w:val="00FA2F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f">
    <w:name w:val="Normal (Web)"/>
    <w:basedOn w:val="a0"/>
    <w:uiPriority w:val="99"/>
    <w:semiHidden/>
    <w:unhideWhenUsed/>
    <w:rsid w:val="00FA2F83"/>
    <w:rPr>
      <w:rFonts w:cs="Times New Roman"/>
      <w:sz w:val="24"/>
      <w:szCs w:val="24"/>
    </w:rPr>
  </w:style>
  <w:style w:type="table" w:customStyle="1" w:styleId="23">
    <w:name w:val="Сетка таблицы2"/>
    <w:basedOn w:val="a3"/>
    <w:next w:val="a7"/>
    <w:uiPriority w:val="59"/>
    <w:rsid w:val="006D16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купитман</dc:creator>
  <cp:lastModifiedBy>Владимир Станиславович Имеев</cp:lastModifiedBy>
  <cp:revision>16</cp:revision>
  <dcterms:created xsi:type="dcterms:W3CDTF">2019-09-15T10:35:00Z</dcterms:created>
  <dcterms:modified xsi:type="dcterms:W3CDTF">2024-12-20T12:52:00Z</dcterms:modified>
</cp:coreProperties>
</file>