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2AED7" w14:textId="7AB6C7AA" w:rsidR="00A02254" w:rsidRPr="00AE2F1C" w:rsidRDefault="00A02254" w:rsidP="00AE2F1C">
      <w:pPr>
        <w:suppressAutoHyphens/>
        <w:ind w:left="57"/>
        <w:jc w:val="right"/>
        <w:rPr>
          <w:i/>
          <w:iCs/>
          <w:lang w:eastAsia="ar-SA"/>
        </w:rPr>
      </w:pPr>
      <w:r w:rsidRPr="00AE2F1C">
        <w:rPr>
          <w:i/>
          <w:iCs/>
          <w:lang w:eastAsia="ar-SA"/>
        </w:rPr>
        <w:t>Приложение №</w:t>
      </w:r>
      <w:r w:rsidR="00453288">
        <w:rPr>
          <w:i/>
          <w:iCs/>
          <w:lang w:eastAsia="ar-SA"/>
        </w:rPr>
        <w:t>3</w:t>
      </w:r>
    </w:p>
    <w:p w14:paraId="07CE058B" w14:textId="5A9E91F8" w:rsidR="00380759" w:rsidRPr="00AE2F1C" w:rsidRDefault="00380759" w:rsidP="00AE2F1C">
      <w:pPr>
        <w:suppressAutoHyphens/>
        <w:ind w:left="57"/>
        <w:jc w:val="center"/>
        <w:rPr>
          <w:b/>
          <w:bCs/>
          <w:lang w:eastAsia="ar-SA"/>
        </w:rPr>
      </w:pPr>
      <w:r w:rsidRPr="00AE2F1C">
        <w:rPr>
          <w:b/>
          <w:bCs/>
          <w:lang w:eastAsia="ar-SA"/>
        </w:rPr>
        <w:t xml:space="preserve">Договор подряда №  _____  </w:t>
      </w:r>
    </w:p>
    <w:p w14:paraId="05B763D7" w14:textId="77777777" w:rsidR="00380759" w:rsidRPr="00AE2F1C" w:rsidRDefault="00380759" w:rsidP="00AE2F1C">
      <w:pPr>
        <w:ind w:left="57"/>
        <w:jc w:val="center"/>
        <w:outlineLvl w:val="1"/>
        <w:rPr>
          <w:i/>
        </w:rPr>
      </w:pPr>
    </w:p>
    <w:p w14:paraId="677DE760" w14:textId="61F6AC5F" w:rsidR="00380759" w:rsidRPr="00AE2F1C" w:rsidRDefault="00631EF8" w:rsidP="00AE2F1C">
      <w:pPr>
        <w:suppressAutoHyphens/>
        <w:ind w:left="57"/>
        <w:jc w:val="both"/>
        <w:rPr>
          <w:lang w:eastAsia="ar-SA"/>
        </w:rPr>
      </w:pPr>
      <w:proofErr w:type="gramStart"/>
      <w:r>
        <w:rPr>
          <w:lang w:eastAsia="ar-SA"/>
        </w:rPr>
        <w:t>с</w:t>
      </w:r>
      <w:proofErr w:type="gramEnd"/>
      <w:r w:rsidR="00380759" w:rsidRPr="00AE2F1C">
        <w:rPr>
          <w:lang w:eastAsia="ar-SA"/>
        </w:rPr>
        <w:t xml:space="preserve">. </w:t>
      </w:r>
      <w:r>
        <w:rPr>
          <w:lang w:eastAsia="ar-SA"/>
        </w:rPr>
        <w:t>Сладково</w:t>
      </w:r>
      <w:r w:rsidR="00380759" w:rsidRPr="00AE2F1C">
        <w:rPr>
          <w:lang w:eastAsia="ar-SA"/>
        </w:rPr>
        <w:tab/>
      </w:r>
      <w:r w:rsidR="00380759" w:rsidRPr="00AE2F1C">
        <w:rPr>
          <w:lang w:eastAsia="ar-SA"/>
        </w:rPr>
        <w:tab/>
      </w:r>
      <w:r w:rsidR="00380759" w:rsidRPr="00AE2F1C">
        <w:rPr>
          <w:lang w:eastAsia="ar-SA"/>
        </w:rPr>
        <w:tab/>
      </w:r>
      <w:r w:rsidR="00380759" w:rsidRPr="00AE2F1C">
        <w:rPr>
          <w:lang w:eastAsia="ar-SA"/>
        </w:rPr>
        <w:tab/>
      </w:r>
      <w:r w:rsidR="00380759" w:rsidRPr="00AE2F1C">
        <w:rPr>
          <w:lang w:eastAsia="ar-SA"/>
        </w:rPr>
        <w:tab/>
      </w:r>
      <w:r w:rsidR="00380759" w:rsidRPr="00AE2F1C">
        <w:rPr>
          <w:lang w:eastAsia="ar-SA"/>
        </w:rPr>
        <w:tab/>
      </w:r>
      <w:r w:rsidR="00BA7618" w:rsidRPr="00AE2F1C">
        <w:rPr>
          <w:lang w:eastAsia="ar-SA"/>
        </w:rPr>
        <w:t xml:space="preserve">                     </w:t>
      </w:r>
      <w:r w:rsidR="00380759" w:rsidRPr="00AE2F1C">
        <w:rPr>
          <w:lang w:eastAsia="ar-SA"/>
        </w:rPr>
        <w:tab/>
        <w:t xml:space="preserve">      </w:t>
      </w:r>
      <w:r>
        <w:rPr>
          <w:lang w:eastAsia="ar-SA"/>
        </w:rPr>
        <w:t xml:space="preserve">         </w:t>
      </w:r>
      <w:r w:rsidR="00380759" w:rsidRPr="00AE2F1C">
        <w:rPr>
          <w:lang w:eastAsia="ar-SA"/>
        </w:rPr>
        <w:t>«___»__________ 202</w:t>
      </w:r>
      <w:r w:rsidR="00B00657">
        <w:rPr>
          <w:lang w:eastAsia="ar-SA"/>
        </w:rPr>
        <w:t>5</w:t>
      </w:r>
      <w:r w:rsidR="00380759" w:rsidRPr="00AE2F1C">
        <w:rPr>
          <w:lang w:eastAsia="ar-SA"/>
        </w:rPr>
        <w:t xml:space="preserve"> г.</w:t>
      </w:r>
    </w:p>
    <w:p w14:paraId="64223786" w14:textId="77777777" w:rsidR="00380759" w:rsidRPr="00AE2F1C" w:rsidRDefault="00380759" w:rsidP="00AE2F1C">
      <w:pPr>
        <w:suppressAutoHyphens/>
        <w:ind w:left="57"/>
        <w:jc w:val="both"/>
        <w:rPr>
          <w:lang w:eastAsia="ar-SA"/>
        </w:rPr>
      </w:pPr>
    </w:p>
    <w:p w14:paraId="448A1D7D" w14:textId="4383D3FD" w:rsidR="00380759" w:rsidRPr="00AE2F1C" w:rsidRDefault="00631EF8" w:rsidP="00AE2F1C">
      <w:pPr>
        <w:widowControl w:val="0"/>
        <w:ind w:left="57"/>
        <w:jc w:val="both"/>
        <w:outlineLvl w:val="0"/>
        <w:rPr>
          <w:lang w:eastAsia="ar-SA"/>
        </w:rPr>
      </w:pPr>
      <w:proofErr w:type="gramStart"/>
      <w:r w:rsidRPr="00631EF8">
        <w:rPr>
          <w:b/>
          <w:lang w:eastAsia="ar-SA"/>
        </w:rPr>
        <w:t>Муниципальное автономное учреждение культуры «Овация» Сладковского района</w:t>
      </w:r>
      <w:r w:rsidR="00BA7618" w:rsidRPr="00AE2F1C">
        <w:rPr>
          <w:lang w:eastAsia="ar-SA"/>
        </w:rPr>
        <w:t xml:space="preserve">, именуемое в дальнейшем «Заказчик», в лице </w:t>
      </w:r>
      <w:r>
        <w:rPr>
          <w:lang w:eastAsia="ar-SA"/>
        </w:rPr>
        <w:t>директора Климович Светланы Анатольевны</w:t>
      </w:r>
      <w:r w:rsidR="00BA7618" w:rsidRPr="00AE2F1C">
        <w:rPr>
          <w:lang w:eastAsia="ar-SA"/>
        </w:rPr>
        <w:t>, действующего на основании Устава с одной стороны, и _____________________________________________________________________, именуемый в дальнейшем «</w:t>
      </w:r>
      <w:r w:rsidRPr="00AE2F1C">
        <w:t>Подрядчик</w:t>
      </w:r>
      <w:r w:rsidR="00BA7618" w:rsidRPr="00AE2F1C">
        <w:rPr>
          <w:lang w:eastAsia="ar-SA"/>
        </w:rPr>
        <w:t>», в лице  __________________, действующего на основании ______, с другой стороны, вместе далее именуемые «Стороны», с соблюдением требований Федерального закона от 18.07.2011 г. № 223-ФЗ «О закупках товаров, работ, услуг отдельными видами юридических лиц», заключили</w:t>
      </w:r>
      <w:proofErr w:type="gramEnd"/>
      <w:r w:rsidR="00BA7618" w:rsidRPr="00AE2F1C">
        <w:rPr>
          <w:lang w:eastAsia="ar-SA"/>
        </w:rPr>
        <w:t xml:space="preserve"> настоящий договор о нижеследующем:</w:t>
      </w:r>
    </w:p>
    <w:p w14:paraId="32BDBA03" w14:textId="77777777" w:rsidR="00BA7618" w:rsidRPr="00AE2F1C" w:rsidRDefault="00BA7618" w:rsidP="00AE2F1C">
      <w:pPr>
        <w:widowControl w:val="0"/>
        <w:ind w:left="57"/>
        <w:jc w:val="both"/>
        <w:outlineLvl w:val="0"/>
        <w:rPr>
          <w:b/>
          <w:caps/>
          <w:kern w:val="28"/>
        </w:rPr>
      </w:pPr>
    </w:p>
    <w:p w14:paraId="019A14F6" w14:textId="77777777" w:rsidR="00380759" w:rsidRPr="00AE2F1C" w:rsidRDefault="00380759" w:rsidP="00AE2F1C">
      <w:pPr>
        <w:widowControl w:val="0"/>
        <w:ind w:left="57"/>
        <w:jc w:val="center"/>
        <w:outlineLvl w:val="0"/>
        <w:rPr>
          <w:b/>
          <w:caps/>
          <w:kern w:val="28"/>
        </w:rPr>
      </w:pPr>
      <w:r w:rsidRPr="00AE2F1C">
        <w:rPr>
          <w:b/>
          <w:caps/>
          <w:kern w:val="28"/>
        </w:rPr>
        <w:t xml:space="preserve">1. ПРЕДМЕТ ДОГОВОРА </w:t>
      </w:r>
    </w:p>
    <w:p w14:paraId="0F22DEF6" w14:textId="43846A46" w:rsidR="00380759" w:rsidRPr="00AE2F1C" w:rsidRDefault="00380759" w:rsidP="00AE2F1C">
      <w:pPr>
        <w:ind w:left="57" w:hanging="6"/>
        <w:contextualSpacing/>
        <w:jc w:val="both"/>
        <w:rPr>
          <w:b/>
          <w:bCs/>
        </w:rPr>
      </w:pPr>
      <w:r w:rsidRPr="00AE2F1C">
        <w:t>1.1.</w:t>
      </w:r>
      <w:r w:rsidRPr="00AE2F1C">
        <w:tab/>
        <w:t xml:space="preserve">Подрядчик обязуется выполнить </w:t>
      </w:r>
      <w:r w:rsidR="00BA7618" w:rsidRPr="00AE2F1C">
        <w:rPr>
          <w:b/>
          <w:bCs/>
        </w:rPr>
        <w:t>работ</w:t>
      </w:r>
      <w:r w:rsidR="00E42D7F">
        <w:rPr>
          <w:b/>
          <w:bCs/>
        </w:rPr>
        <w:t>ы</w:t>
      </w:r>
      <w:r w:rsidR="00BA7618" w:rsidRPr="00AE2F1C">
        <w:rPr>
          <w:b/>
          <w:bCs/>
        </w:rPr>
        <w:t xml:space="preserve"> </w:t>
      </w:r>
      <w:r w:rsidR="00AE2F1C" w:rsidRPr="00AE2F1C">
        <w:rPr>
          <w:b/>
          <w:bCs/>
        </w:rPr>
        <w:t xml:space="preserve">по разработке проектно-сметной документации на проведение работ по капитальному ремонту крыши здания, расположенного по адресу: Тюменская область, Сладковский район, </w:t>
      </w:r>
      <w:proofErr w:type="gramStart"/>
      <w:r w:rsidR="00AE2F1C" w:rsidRPr="00AE2F1C">
        <w:rPr>
          <w:b/>
          <w:bCs/>
        </w:rPr>
        <w:t>с</w:t>
      </w:r>
      <w:proofErr w:type="gramEnd"/>
      <w:r w:rsidR="00AE2F1C" w:rsidRPr="00AE2F1C">
        <w:rPr>
          <w:b/>
          <w:bCs/>
        </w:rPr>
        <w:t xml:space="preserve">. Сладково, ул. Ленина, 86  </w:t>
      </w:r>
      <w:r w:rsidRPr="00AE2F1C">
        <w:t>(далее - работы) в  соответствии с условиями настоящего Договора</w:t>
      </w:r>
      <w:r w:rsidR="00FE77DA" w:rsidRPr="00AE2F1C">
        <w:t xml:space="preserve">, </w:t>
      </w:r>
      <w:r w:rsidRPr="00AE2F1C">
        <w:t>Техническим заданием и передать результат работ Заказчику, а Заказчик обязуется принять результат работ и оплатить его в порядке и на условиях, предусмотренных Договором.</w:t>
      </w:r>
    </w:p>
    <w:p w14:paraId="47D042AF" w14:textId="27CF3346" w:rsidR="00380759" w:rsidRPr="00AE2F1C" w:rsidRDefault="00380759" w:rsidP="00AE2F1C">
      <w:pPr>
        <w:ind w:left="57" w:firstLine="567"/>
        <w:jc w:val="both"/>
      </w:pPr>
      <w:r w:rsidRPr="00AE2F1C">
        <w:t xml:space="preserve">1.2. Подрядчик обязуется выполнить </w:t>
      </w:r>
      <w:r w:rsidR="00FE77DA" w:rsidRPr="00AE2F1C">
        <w:t>работы</w:t>
      </w:r>
      <w:r w:rsidRPr="00AE2F1C">
        <w:t xml:space="preserve"> собственными и привлеченными силами и средствами в соответствии с условиями Договора.   </w:t>
      </w:r>
    </w:p>
    <w:p w14:paraId="4CE029A6" w14:textId="6FACA7DF" w:rsidR="00FE77DA" w:rsidRPr="00AE2F1C" w:rsidRDefault="00380759" w:rsidP="00AE2F1C">
      <w:pPr>
        <w:ind w:left="57" w:firstLine="567"/>
        <w:jc w:val="both"/>
      </w:pPr>
      <w:r w:rsidRPr="00AE2F1C">
        <w:t xml:space="preserve">1.3. </w:t>
      </w:r>
      <w:r w:rsidR="00FE77DA" w:rsidRPr="00AE2F1C">
        <w:t>По результатам выполненных работ Подрядчик предоставляет Заказчику документацию по акту сдачи-приемки</w:t>
      </w:r>
      <w:r w:rsidR="00B34735" w:rsidRPr="00AE2F1C">
        <w:t xml:space="preserve"> в соответствии с требованиями Технического задания и п.6.1. настоящего договора. </w:t>
      </w:r>
    </w:p>
    <w:p w14:paraId="2523AB4E" w14:textId="4052C2D5" w:rsidR="00380759" w:rsidRPr="00AE2F1C" w:rsidRDefault="00380759" w:rsidP="00AE2F1C">
      <w:pPr>
        <w:widowControl w:val="0"/>
        <w:tabs>
          <w:tab w:val="left" w:pos="0"/>
          <w:tab w:val="left" w:pos="993"/>
        </w:tabs>
        <w:ind w:left="57" w:right="-5" w:firstLine="567"/>
        <w:jc w:val="both"/>
      </w:pPr>
      <w:r w:rsidRPr="00B00657">
        <w:t xml:space="preserve">1.4. Работы выполняются </w:t>
      </w:r>
      <w:r w:rsidR="003A226A" w:rsidRPr="00B00657">
        <w:t>по месту</w:t>
      </w:r>
      <w:r w:rsidR="00FE77DA" w:rsidRPr="00B00657">
        <w:t>:</w:t>
      </w:r>
      <w:r w:rsidR="003A226A" w:rsidRPr="00B00657">
        <w:t xml:space="preserve"> </w:t>
      </w:r>
      <w:r w:rsidR="00631EF8" w:rsidRPr="00B00657">
        <w:t xml:space="preserve">627610, Тюменская область, Сладковский район, </w:t>
      </w:r>
      <w:proofErr w:type="gramStart"/>
      <w:r w:rsidR="00631EF8" w:rsidRPr="00B00657">
        <w:t>с</w:t>
      </w:r>
      <w:proofErr w:type="gramEnd"/>
      <w:r w:rsidR="00631EF8" w:rsidRPr="00B00657">
        <w:t>. Сладково, ул. Ленина, 86</w:t>
      </w:r>
    </w:p>
    <w:p w14:paraId="5E19F03C" w14:textId="4485CF19" w:rsidR="006E0F61" w:rsidRPr="00AE2F1C" w:rsidRDefault="006E0F61" w:rsidP="00AE2F1C">
      <w:pPr>
        <w:widowControl w:val="0"/>
        <w:tabs>
          <w:tab w:val="left" w:pos="0"/>
          <w:tab w:val="left" w:pos="993"/>
        </w:tabs>
        <w:ind w:left="57" w:right="-5" w:firstLine="567"/>
        <w:jc w:val="both"/>
      </w:pPr>
      <w:r w:rsidRPr="00AE2F1C">
        <w:t>1.5. С даты приемки результатов работ по такому договору исключительные права на результаты таких работ принадлежат Заказчику.</w:t>
      </w:r>
    </w:p>
    <w:p w14:paraId="28C5CB86" w14:textId="77777777" w:rsidR="00380759" w:rsidRPr="00AE2F1C" w:rsidRDefault="00380759" w:rsidP="00AE2F1C">
      <w:pPr>
        <w:widowControl w:val="0"/>
        <w:ind w:left="57"/>
        <w:jc w:val="center"/>
        <w:rPr>
          <w:b/>
        </w:rPr>
      </w:pPr>
    </w:p>
    <w:p w14:paraId="471DA13B" w14:textId="77777777" w:rsidR="00380759" w:rsidRPr="00AE2F1C" w:rsidRDefault="00380759" w:rsidP="00AE2F1C">
      <w:pPr>
        <w:widowControl w:val="0"/>
        <w:ind w:left="57"/>
        <w:jc w:val="center"/>
        <w:rPr>
          <w:b/>
        </w:rPr>
      </w:pPr>
      <w:r w:rsidRPr="00AE2F1C">
        <w:rPr>
          <w:b/>
        </w:rPr>
        <w:t>2. Сроки выполнения работ</w:t>
      </w:r>
    </w:p>
    <w:p w14:paraId="0D0D25F3" w14:textId="4F3FAEAC" w:rsidR="00380759" w:rsidRPr="00AE2F1C" w:rsidRDefault="00B00657" w:rsidP="00AE2F1C">
      <w:pPr>
        <w:ind w:left="57" w:right="-2" w:firstLine="510"/>
        <w:jc w:val="both"/>
      </w:pPr>
      <w:r>
        <w:t xml:space="preserve"> </w:t>
      </w:r>
      <w:r w:rsidR="00380759" w:rsidRPr="00631EF8">
        <w:t xml:space="preserve">2.1. </w:t>
      </w:r>
      <w:r w:rsidR="00A548E1" w:rsidRPr="00631EF8">
        <w:t xml:space="preserve">Срок выполнения работ: </w:t>
      </w:r>
      <w:r w:rsidR="00AE2F1C" w:rsidRPr="00631EF8">
        <w:t>с момента заключения договора по 16 июня 2025 г.</w:t>
      </w:r>
    </w:p>
    <w:p w14:paraId="4C7582C4" w14:textId="610AC29F" w:rsidR="00380759" w:rsidRPr="00AE2F1C" w:rsidRDefault="00B00657" w:rsidP="00AE2F1C">
      <w:pPr>
        <w:widowControl w:val="0"/>
        <w:autoSpaceDE w:val="0"/>
        <w:autoSpaceDN w:val="0"/>
        <w:adjustRightInd w:val="0"/>
        <w:ind w:left="57" w:firstLine="567"/>
        <w:jc w:val="both"/>
      </w:pPr>
      <w:r>
        <w:t xml:space="preserve">2.2. </w:t>
      </w:r>
      <w:r w:rsidR="00380759" w:rsidRPr="00AE2F1C">
        <w:t>Этапы выполнения работ не устанавливаются.</w:t>
      </w:r>
    </w:p>
    <w:p w14:paraId="04D6E63B" w14:textId="069EA63E" w:rsidR="00380759" w:rsidRPr="00AE2F1C" w:rsidRDefault="00380759" w:rsidP="00AE2F1C">
      <w:pPr>
        <w:widowControl w:val="0"/>
        <w:autoSpaceDE w:val="0"/>
        <w:autoSpaceDN w:val="0"/>
        <w:adjustRightInd w:val="0"/>
        <w:ind w:left="57" w:firstLine="567"/>
        <w:jc w:val="both"/>
      </w:pPr>
      <w:r w:rsidRPr="00AE2F1C">
        <w:t>2.</w:t>
      </w:r>
      <w:r w:rsidR="007B0333" w:rsidRPr="00AE2F1C">
        <w:t>3</w:t>
      </w:r>
      <w:r w:rsidR="00B00657">
        <w:t>.</w:t>
      </w:r>
      <w:r w:rsidRPr="00AE2F1C">
        <w:t>Датой окончания выполнения работ по Договору считается дата подписания Заказчиком Акта приемки-передачи выполненных Работ (результата Работ)</w:t>
      </w:r>
      <w:r w:rsidR="007B0333" w:rsidRPr="00AE2F1C">
        <w:t>.</w:t>
      </w:r>
      <w:r w:rsidRPr="00AE2F1C">
        <w:t xml:space="preserve"> </w:t>
      </w:r>
    </w:p>
    <w:p w14:paraId="434B08A6" w14:textId="77777777" w:rsidR="00380759" w:rsidRPr="00AE2F1C" w:rsidRDefault="00380759" w:rsidP="00AE2F1C">
      <w:pPr>
        <w:widowControl w:val="0"/>
        <w:ind w:left="57" w:firstLine="567"/>
        <w:jc w:val="center"/>
        <w:rPr>
          <w:b/>
        </w:rPr>
      </w:pPr>
    </w:p>
    <w:p w14:paraId="3097B062" w14:textId="1C4623FF" w:rsidR="00380759" w:rsidRPr="00AE2F1C" w:rsidRDefault="00380759" w:rsidP="00AE2F1C">
      <w:pPr>
        <w:widowControl w:val="0"/>
        <w:ind w:left="57"/>
        <w:jc w:val="center"/>
        <w:rPr>
          <w:b/>
        </w:rPr>
      </w:pPr>
      <w:r w:rsidRPr="00AE2F1C">
        <w:rPr>
          <w:b/>
        </w:rPr>
        <w:t>3. Ц</w:t>
      </w:r>
      <w:r w:rsidR="00B00657">
        <w:rPr>
          <w:b/>
        </w:rPr>
        <w:t>ена</w:t>
      </w:r>
      <w:r w:rsidRPr="00AE2F1C">
        <w:rPr>
          <w:b/>
        </w:rPr>
        <w:t xml:space="preserve"> </w:t>
      </w:r>
      <w:r w:rsidR="00B00657">
        <w:rPr>
          <w:b/>
        </w:rPr>
        <w:t>договора и порядок расчетов</w:t>
      </w:r>
    </w:p>
    <w:p w14:paraId="46565E8B" w14:textId="12A0DABA" w:rsidR="00380759" w:rsidRPr="00AE2F1C" w:rsidRDefault="00B00657" w:rsidP="00AE2F1C">
      <w:pPr>
        <w:autoSpaceDE w:val="0"/>
        <w:autoSpaceDN w:val="0"/>
        <w:adjustRightInd w:val="0"/>
        <w:ind w:left="57" w:firstLine="567"/>
        <w:jc w:val="both"/>
        <w:rPr>
          <w:lang w:eastAsia="ar-SA"/>
        </w:rPr>
      </w:pPr>
      <w:r>
        <w:t>3.1.</w:t>
      </w:r>
      <w:r w:rsidR="00380759" w:rsidRPr="00AE2F1C">
        <w:t xml:space="preserve">Цена Договора </w:t>
      </w:r>
      <w:r w:rsidR="00380759" w:rsidRPr="00AE2F1C">
        <w:rPr>
          <w:lang w:eastAsia="ar-SA"/>
        </w:rPr>
        <w:t xml:space="preserve">составляет __________ (______________) рублей ___ коп., в том числе налог на добавленную стоимость (далее - НДС) по налоговой ставке ___ (__) процентов, а в случае если договор заключается с лицами, не являющимися в соответствии </w:t>
      </w:r>
      <w:proofErr w:type="gramStart"/>
      <w:r w:rsidR="00380759" w:rsidRPr="00AE2F1C">
        <w:rPr>
          <w:lang w:eastAsia="ar-SA"/>
        </w:rPr>
        <w:t>с</w:t>
      </w:r>
      <w:proofErr w:type="gramEnd"/>
      <w:r w:rsidR="00380759" w:rsidRPr="00AE2F1C">
        <w:rPr>
          <w:lang w:eastAsia="ar-SA"/>
        </w:rPr>
        <w:t xml:space="preserve"> законодательством Российской Федерации о налогах и сборах плательщиком НДС, то цена </w:t>
      </w:r>
      <w:r w:rsidR="00AE2F1C">
        <w:rPr>
          <w:lang w:eastAsia="ar-SA"/>
        </w:rPr>
        <w:t>Договора</w:t>
      </w:r>
      <w:r w:rsidR="00380759" w:rsidRPr="00AE2F1C">
        <w:rPr>
          <w:lang w:eastAsia="ar-SA"/>
        </w:rPr>
        <w:t xml:space="preserve"> НДС не облагается. </w:t>
      </w:r>
    </w:p>
    <w:p w14:paraId="7A75C426" w14:textId="77777777" w:rsidR="00380759" w:rsidRPr="00AE2F1C" w:rsidRDefault="00380759" w:rsidP="00AE2F1C">
      <w:pPr>
        <w:autoSpaceDE w:val="0"/>
        <w:autoSpaceDN w:val="0"/>
        <w:adjustRightInd w:val="0"/>
        <w:ind w:left="57" w:firstLine="567"/>
        <w:jc w:val="both"/>
        <w:rPr>
          <w:lang w:eastAsia="ar-SA"/>
        </w:rPr>
      </w:pPr>
      <w:proofErr w:type="gramStart"/>
      <w:r w:rsidRPr="00AE2F1C">
        <w:rPr>
          <w:lang w:eastAsia="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E2F1C">
        <w:rPr>
          <w:lang w:eastAsia="ar-SA"/>
        </w:rPr>
        <w:t xml:space="preserve"> Российской Федерации Заказчиком.</w:t>
      </w:r>
    </w:p>
    <w:p w14:paraId="12F2D4DA"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 xml:space="preserve">3.2. Цена Договора включает в себя расходы Подрядчика, связанные с выполнением работ, являющихся предметом настоящего Договора, в том числе налоги, сборы и другие обязательные </w:t>
      </w:r>
      <w:r w:rsidRPr="00AE2F1C">
        <w:rPr>
          <w:lang w:eastAsia="ar-SA"/>
        </w:rPr>
        <w:lastRenderedPageBreak/>
        <w:t>платежи, предусмотренные действующим законодательством.</w:t>
      </w:r>
    </w:p>
    <w:p w14:paraId="00800E37" w14:textId="2C40C4E3" w:rsidR="00E42D7F" w:rsidRPr="00E42D7F" w:rsidRDefault="00380759" w:rsidP="00E42D7F">
      <w:pPr>
        <w:tabs>
          <w:tab w:val="left" w:pos="993"/>
        </w:tabs>
        <w:autoSpaceDE w:val="0"/>
        <w:autoSpaceDN w:val="0"/>
        <w:adjustRightInd w:val="0"/>
        <w:ind w:left="57" w:firstLine="540"/>
        <w:jc w:val="both"/>
        <w:rPr>
          <w:lang w:eastAsia="ar-SA"/>
        </w:rPr>
      </w:pPr>
      <w:r w:rsidRPr="00AE2F1C">
        <w:rPr>
          <w:lang w:eastAsia="ar-SA"/>
        </w:rPr>
        <w:t>3.</w:t>
      </w:r>
      <w:r w:rsidR="00B24ECE" w:rsidRPr="00AE2F1C">
        <w:rPr>
          <w:lang w:eastAsia="ar-SA"/>
        </w:rPr>
        <w:t>3</w:t>
      </w:r>
      <w:r w:rsidRPr="00AE2F1C">
        <w:rPr>
          <w:lang w:eastAsia="ar-SA"/>
        </w:rPr>
        <w:t>.</w:t>
      </w:r>
      <w:r w:rsidRPr="00AE2F1C">
        <w:rPr>
          <w:lang w:eastAsia="ar-SA"/>
        </w:rPr>
        <w:tab/>
      </w:r>
      <w:proofErr w:type="gramStart"/>
      <w:r w:rsidR="00E42D7F" w:rsidRPr="00E42D7F">
        <w:rPr>
          <w:bCs/>
          <w:lang w:eastAsia="ar-SA"/>
        </w:rPr>
        <w:t xml:space="preserve">В период действия настоящего Договора Стороны предусматривают возможность по соглашению Сторон изменения размера и/или сроков оплаты и/или объема </w:t>
      </w:r>
      <w:r w:rsidR="00E42D7F">
        <w:rPr>
          <w:bCs/>
          <w:lang w:eastAsia="ar-SA"/>
        </w:rPr>
        <w:t>Работ</w:t>
      </w:r>
      <w:r w:rsidR="00E42D7F" w:rsidRPr="00E42D7F">
        <w:rPr>
          <w:bCs/>
          <w:lang w:eastAsia="ar-SA"/>
        </w:rPr>
        <w:t xml:space="preserve"> </w:t>
      </w:r>
      <w:r w:rsidR="00E42D7F" w:rsidRPr="00E42D7F">
        <w:rPr>
          <w:lang w:eastAsia="ar-SA"/>
        </w:rPr>
        <w:t xml:space="preserve">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w:t>
      </w:r>
      <w:r w:rsidR="00E42D7F">
        <w:rPr>
          <w:lang w:eastAsia="ar-SA"/>
        </w:rPr>
        <w:t>Работ</w:t>
      </w:r>
      <w:r w:rsidR="00E42D7F" w:rsidRPr="00E42D7F">
        <w:rPr>
          <w:lang w:eastAsia="ar-SA"/>
        </w:rPr>
        <w:t xml:space="preserve"> за счет субсидий, указанных в пункте 5 ст. 78.1 Бюджетного</w:t>
      </w:r>
      <w:proofErr w:type="gramEnd"/>
      <w:r w:rsidR="00E42D7F" w:rsidRPr="00E42D7F">
        <w:rPr>
          <w:lang w:eastAsia="ar-SA"/>
        </w:rPr>
        <w:t xml:space="preserve"> кодекса РФ.</w:t>
      </w:r>
    </w:p>
    <w:p w14:paraId="5D24DD3C" w14:textId="073C6701" w:rsidR="00380759" w:rsidRPr="008E6CBE" w:rsidRDefault="00380759" w:rsidP="00AE2F1C">
      <w:pPr>
        <w:widowControl w:val="0"/>
        <w:tabs>
          <w:tab w:val="num" w:pos="1420"/>
        </w:tabs>
        <w:overflowPunct w:val="0"/>
        <w:autoSpaceDE w:val="0"/>
        <w:autoSpaceDN w:val="0"/>
        <w:adjustRightInd w:val="0"/>
        <w:ind w:left="57" w:firstLine="567"/>
        <w:jc w:val="both"/>
        <w:rPr>
          <w:lang w:eastAsia="ar-SA"/>
        </w:rPr>
      </w:pPr>
      <w:r w:rsidRPr="008E6CBE">
        <w:rPr>
          <w:lang w:eastAsia="ar-SA"/>
        </w:rPr>
        <w:t>3.</w:t>
      </w:r>
      <w:r w:rsidR="00E42D7F">
        <w:rPr>
          <w:lang w:eastAsia="ar-SA"/>
        </w:rPr>
        <w:t>4</w:t>
      </w:r>
      <w:r w:rsidRPr="008E6CBE">
        <w:rPr>
          <w:lang w:eastAsia="ar-SA"/>
        </w:rPr>
        <w:t>. Источник финансирования:</w:t>
      </w:r>
      <w:r w:rsidR="003A226A" w:rsidRPr="008E6CBE">
        <w:rPr>
          <w:lang w:eastAsia="ar-SA"/>
        </w:rPr>
        <w:t xml:space="preserve"> </w:t>
      </w:r>
      <w:r w:rsidR="008E6CBE" w:rsidRPr="008E6CBE">
        <w:rPr>
          <w:lang w:eastAsia="ar-SA"/>
        </w:rPr>
        <w:t>субсидия на иные цели.</w:t>
      </w:r>
    </w:p>
    <w:p w14:paraId="6A483204" w14:textId="647649B8" w:rsidR="00380759" w:rsidRPr="00AE2F1C" w:rsidRDefault="00380759" w:rsidP="00AE2F1C">
      <w:pPr>
        <w:widowControl w:val="0"/>
        <w:ind w:left="57" w:firstLine="567"/>
        <w:jc w:val="both"/>
        <w:rPr>
          <w:lang w:eastAsia="ar-SA"/>
        </w:rPr>
      </w:pPr>
      <w:r w:rsidRPr="00AE2F1C">
        <w:rPr>
          <w:lang w:eastAsia="ar-SA"/>
        </w:rPr>
        <w:t>3.</w:t>
      </w:r>
      <w:r w:rsidR="00E42D7F">
        <w:rPr>
          <w:lang w:eastAsia="ar-SA"/>
        </w:rPr>
        <w:t>5</w:t>
      </w:r>
      <w:r w:rsidRPr="00AE2F1C">
        <w:rPr>
          <w:lang w:eastAsia="ar-SA"/>
        </w:rPr>
        <w:t>. Оплата Работ по Договору осуществляется Заказчиком в российских рублях путем перечисления денежных средств на счет Подрядчика.</w:t>
      </w:r>
    </w:p>
    <w:p w14:paraId="3A8AE091" w14:textId="2D9C1DA5" w:rsidR="004E193F" w:rsidRPr="00AE2F1C" w:rsidRDefault="00380759" w:rsidP="00AE2F1C">
      <w:pPr>
        <w:widowControl w:val="0"/>
        <w:ind w:left="57" w:firstLine="567"/>
        <w:jc w:val="both"/>
        <w:rPr>
          <w:lang w:eastAsia="ar-SA"/>
        </w:rPr>
      </w:pPr>
      <w:r w:rsidRPr="00AE2F1C">
        <w:rPr>
          <w:lang w:eastAsia="ar-SA"/>
        </w:rPr>
        <w:t>3.</w:t>
      </w:r>
      <w:r w:rsidR="00E42D7F">
        <w:rPr>
          <w:lang w:eastAsia="ar-SA"/>
        </w:rPr>
        <w:t>6</w:t>
      </w:r>
      <w:r w:rsidR="00B24ECE" w:rsidRPr="00AE2F1C">
        <w:rPr>
          <w:lang w:eastAsia="ar-SA"/>
        </w:rPr>
        <w:t>.</w:t>
      </w:r>
      <w:r w:rsidRPr="00AE2F1C">
        <w:rPr>
          <w:lang w:eastAsia="ar-SA"/>
        </w:rPr>
        <w:t xml:space="preserve"> Авансирование  выполняемых работ  по настоящему Договору  не  предусматривается.</w:t>
      </w:r>
    </w:p>
    <w:p w14:paraId="6B857A59" w14:textId="3E266745" w:rsidR="004E193F" w:rsidRPr="00AE2F1C" w:rsidRDefault="00380759" w:rsidP="00AE2F1C">
      <w:pPr>
        <w:widowControl w:val="0"/>
        <w:ind w:left="57" w:firstLine="567"/>
        <w:jc w:val="both"/>
        <w:rPr>
          <w:lang w:eastAsia="ar-SA"/>
        </w:rPr>
      </w:pPr>
      <w:r w:rsidRPr="00AE2F1C">
        <w:rPr>
          <w:lang w:eastAsia="ar-SA"/>
        </w:rPr>
        <w:t>3.</w:t>
      </w:r>
      <w:r w:rsidR="00E42D7F">
        <w:rPr>
          <w:lang w:eastAsia="ar-SA"/>
        </w:rPr>
        <w:t>7</w:t>
      </w:r>
      <w:r w:rsidRPr="00AE2F1C">
        <w:rPr>
          <w:lang w:eastAsia="ar-SA"/>
        </w:rPr>
        <w:t xml:space="preserve">. </w:t>
      </w:r>
      <w:r w:rsidR="00E04AD2" w:rsidRPr="00AE2F1C">
        <w:rPr>
          <w:lang w:eastAsia="ar-SA"/>
        </w:rPr>
        <w:t xml:space="preserve">Оплата за </w:t>
      </w:r>
      <w:r w:rsidR="004E193F" w:rsidRPr="00AE2F1C">
        <w:rPr>
          <w:lang w:eastAsia="ar-SA"/>
        </w:rPr>
        <w:t>выполненные работы</w:t>
      </w:r>
      <w:r w:rsidR="00E04AD2" w:rsidRPr="00AE2F1C">
        <w:rPr>
          <w:lang w:eastAsia="ar-SA"/>
        </w:rPr>
        <w:t xml:space="preserve"> производится Заказчиком в течении 7 (семи) рабочих дней со дня подписания Заказчиком акта выполненных работ.</w:t>
      </w:r>
    </w:p>
    <w:p w14:paraId="4A96E5E6" w14:textId="634700F1" w:rsidR="00380759" w:rsidRPr="00AE2F1C" w:rsidRDefault="00380759" w:rsidP="00AE2F1C">
      <w:pPr>
        <w:widowControl w:val="0"/>
        <w:ind w:left="57" w:firstLine="567"/>
        <w:jc w:val="both"/>
        <w:rPr>
          <w:lang w:eastAsia="ar-SA"/>
        </w:rPr>
      </w:pPr>
      <w:r w:rsidRPr="00AE2F1C">
        <w:rPr>
          <w:lang w:eastAsia="ar-SA"/>
        </w:rPr>
        <w:t>3.</w:t>
      </w:r>
      <w:r w:rsidR="00E42D7F">
        <w:rPr>
          <w:lang w:eastAsia="ar-SA"/>
        </w:rPr>
        <w:t>8</w:t>
      </w:r>
      <w:r w:rsidRPr="00AE2F1C">
        <w:rPr>
          <w:lang w:eastAsia="ar-SA"/>
        </w:rPr>
        <w:t>. Датой оплаты является дата списания денежных средств со счета Заказчика.</w:t>
      </w:r>
    </w:p>
    <w:p w14:paraId="19FE9641" w14:textId="77777777" w:rsidR="00380759" w:rsidRPr="00AE2F1C" w:rsidRDefault="00380759" w:rsidP="00AE2F1C">
      <w:pPr>
        <w:widowControl w:val="0"/>
        <w:ind w:left="57" w:firstLine="567"/>
        <w:jc w:val="center"/>
        <w:outlineLvl w:val="1"/>
        <w:rPr>
          <w:b/>
          <w:snapToGrid w:val="0"/>
        </w:rPr>
      </w:pPr>
    </w:p>
    <w:p w14:paraId="56D6F78E" w14:textId="77777777" w:rsidR="00380759" w:rsidRPr="00AE2F1C" w:rsidRDefault="00380759" w:rsidP="00AE2F1C">
      <w:pPr>
        <w:widowControl w:val="0"/>
        <w:ind w:left="57"/>
        <w:jc w:val="center"/>
        <w:outlineLvl w:val="1"/>
        <w:rPr>
          <w:b/>
          <w:lang w:eastAsia="ar-SA"/>
        </w:rPr>
      </w:pPr>
      <w:r w:rsidRPr="00AE2F1C">
        <w:rPr>
          <w:b/>
          <w:snapToGrid w:val="0"/>
        </w:rPr>
        <w:t xml:space="preserve">4. </w:t>
      </w:r>
      <w:r w:rsidRPr="00AE2F1C">
        <w:rPr>
          <w:b/>
          <w:lang w:eastAsia="ar-SA"/>
        </w:rPr>
        <w:t xml:space="preserve"> Права и обязанности Заказчика</w:t>
      </w:r>
    </w:p>
    <w:p w14:paraId="0FE3E86B" w14:textId="77777777" w:rsidR="00380759" w:rsidRPr="00AE2F1C" w:rsidRDefault="00380759" w:rsidP="00AE2F1C">
      <w:pPr>
        <w:autoSpaceDE w:val="0"/>
        <w:autoSpaceDN w:val="0"/>
        <w:adjustRightInd w:val="0"/>
        <w:ind w:left="57" w:firstLine="567"/>
        <w:jc w:val="both"/>
        <w:rPr>
          <w:b/>
          <w:lang w:eastAsia="ar-SA"/>
        </w:rPr>
      </w:pPr>
      <w:r w:rsidRPr="00AE2F1C">
        <w:rPr>
          <w:b/>
          <w:lang w:eastAsia="ar-SA"/>
        </w:rPr>
        <w:t>4.1. Заказчик вправе:</w:t>
      </w:r>
    </w:p>
    <w:p w14:paraId="3557FE94"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4.1.1. В любое время проверять ход и качество выполняемых работ, не вмешиваясь в его хозяйственную деятельность.</w:t>
      </w:r>
    </w:p>
    <w:p w14:paraId="0BCE45F7"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4.1.2. Требовать от Подрядчика полного выполнения обязательств, предусмотренных настоящим Договором.</w:t>
      </w:r>
    </w:p>
    <w:p w14:paraId="035ED22D"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4.1.3. Давать обязательные для Подрядчика предписания, распоряжения, указания, в том числе при обнаружении отступлений от нормативно-технических документов, от настоящего Договора и приложений к нему.</w:t>
      </w:r>
    </w:p>
    <w:p w14:paraId="67B1B9B9" w14:textId="77777777" w:rsidR="00380759" w:rsidRPr="00AE2F1C" w:rsidRDefault="00380759" w:rsidP="00AE2F1C">
      <w:pPr>
        <w:widowControl w:val="0"/>
        <w:ind w:left="57" w:firstLine="567"/>
        <w:jc w:val="both"/>
        <w:rPr>
          <w:lang w:eastAsia="ar-SA"/>
        </w:rPr>
      </w:pPr>
      <w:r w:rsidRPr="00AE2F1C">
        <w:rPr>
          <w:lang w:eastAsia="ar-SA"/>
        </w:rPr>
        <w:t>4.1.4. Выполнять в полном объеме все свои обязательства, предусмотренные Договором, а также требования, предусмотренные действующим законодательством.</w:t>
      </w:r>
    </w:p>
    <w:p w14:paraId="282EE2F2" w14:textId="77777777" w:rsidR="00380759" w:rsidRPr="00AE2F1C" w:rsidRDefault="00380759" w:rsidP="00AE2F1C">
      <w:pPr>
        <w:ind w:left="57" w:firstLine="567"/>
        <w:rPr>
          <w:lang w:eastAsia="ar-SA"/>
        </w:rPr>
      </w:pPr>
      <w:r w:rsidRPr="00AE2F1C">
        <w:rPr>
          <w:lang w:eastAsia="ar-SA"/>
        </w:rPr>
        <w:t>4.1.5. Запрашивать у Подрядчика любую информацию о ходе и состоянии выполняемых работ.</w:t>
      </w:r>
    </w:p>
    <w:p w14:paraId="29C5379B" w14:textId="77777777" w:rsidR="00380759" w:rsidRPr="00AE2F1C" w:rsidRDefault="00380759" w:rsidP="00AE2F1C">
      <w:pPr>
        <w:ind w:left="57" w:firstLine="567"/>
        <w:jc w:val="both"/>
        <w:rPr>
          <w:b/>
          <w:lang w:eastAsia="ar-SA"/>
        </w:rPr>
      </w:pPr>
      <w:r w:rsidRPr="00AE2F1C">
        <w:rPr>
          <w:b/>
          <w:lang w:eastAsia="ar-SA"/>
        </w:rPr>
        <w:t>4.2. Заказчик обязан:</w:t>
      </w:r>
    </w:p>
    <w:p w14:paraId="0DF2F90C" w14:textId="77777777" w:rsidR="00380759" w:rsidRPr="00AE2F1C" w:rsidRDefault="00380759" w:rsidP="00AE2F1C">
      <w:pPr>
        <w:ind w:left="57" w:firstLine="567"/>
        <w:jc w:val="both"/>
        <w:rPr>
          <w:lang w:eastAsia="ar-SA"/>
        </w:rPr>
      </w:pPr>
      <w:r w:rsidRPr="00AE2F1C">
        <w:rPr>
          <w:lang w:eastAsia="ar-SA"/>
        </w:rPr>
        <w:t xml:space="preserve"> 4.2.1. В течение 3-х дней с момента заключения настоящего Договора назначает приказом своего представителя, который от его имени осуществляет приемку выполненных Подрядчиком работ.</w:t>
      </w:r>
    </w:p>
    <w:p w14:paraId="3D48FCA1" w14:textId="3DE3256C"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4.2.2. Предоставить Подрядчику имеющиеся данные, необходимые для надлежащего выполнения Подрядчиком обязательств по настоящему Договору</w:t>
      </w:r>
      <w:r w:rsidR="00EC5315" w:rsidRPr="00AE2F1C">
        <w:rPr>
          <w:lang w:eastAsia="ar-SA"/>
        </w:rPr>
        <w:t>.</w:t>
      </w:r>
    </w:p>
    <w:p w14:paraId="341079F7" w14:textId="3A53761A" w:rsidR="00380759" w:rsidRPr="00AE2F1C" w:rsidRDefault="00380759" w:rsidP="00AE2F1C">
      <w:pPr>
        <w:autoSpaceDE w:val="0"/>
        <w:autoSpaceDN w:val="0"/>
        <w:adjustRightInd w:val="0"/>
        <w:ind w:left="57" w:firstLine="567"/>
        <w:jc w:val="both"/>
        <w:rPr>
          <w:lang w:eastAsia="ar-SA"/>
        </w:rPr>
      </w:pPr>
      <w:r w:rsidRPr="00AE2F1C">
        <w:rPr>
          <w:lang w:eastAsia="ar-SA"/>
        </w:rPr>
        <w:t xml:space="preserve">4.2.3. Осуществлять приемку результатов </w:t>
      </w:r>
      <w:r w:rsidR="00791FD8" w:rsidRPr="00AE2F1C">
        <w:rPr>
          <w:lang w:eastAsia="ar-SA"/>
        </w:rPr>
        <w:t xml:space="preserve">надлежаще </w:t>
      </w:r>
      <w:r w:rsidRPr="00AE2F1C">
        <w:rPr>
          <w:lang w:eastAsia="ar-SA"/>
        </w:rPr>
        <w:t>выполненных работ по Договору</w:t>
      </w:r>
      <w:r w:rsidR="00791FD8" w:rsidRPr="00AE2F1C">
        <w:rPr>
          <w:lang w:eastAsia="ar-SA"/>
        </w:rPr>
        <w:t>.</w:t>
      </w:r>
    </w:p>
    <w:p w14:paraId="7723CB86"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 xml:space="preserve">4.2.4. Производить оплату надлежащим образом выполненных Подрядчиком работ в порядке, предусмотренном настоящим Договором. </w:t>
      </w:r>
    </w:p>
    <w:p w14:paraId="3343C8DE" w14:textId="1B7A1113" w:rsidR="00380759" w:rsidRDefault="00B00657" w:rsidP="00AE2F1C">
      <w:pPr>
        <w:widowControl w:val="0"/>
        <w:autoSpaceDE w:val="0"/>
        <w:autoSpaceDN w:val="0"/>
        <w:adjustRightInd w:val="0"/>
        <w:ind w:left="57" w:firstLine="567"/>
        <w:jc w:val="both"/>
        <w:rPr>
          <w:lang w:eastAsia="ar-SA"/>
        </w:rPr>
      </w:pPr>
      <w:r>
        <w:rPr>
          <w:lang w:eastAsia="ar-SA"/>
        </w:rPr>
        <w:t>4.2.5.</w:t>
      </w:r>
      <w:r w:rsidR="00380759" w:rsidRPr="00AE2F1C">
        <w:rPr>
          <w:lang w:eastAsia="ar-SA"/>
        </w:rPr>
        <w:t>Применять к Подрядчику меры ответственности, предусмотренные законодательством и настоящим Договором.</w:t>
      </w:r>
    </w:p>
    <w:p w14:paraId="74D93695" w14:textId="77777777" w:rsidR="00B00657" w:rsidRPr="00AE2F1C" w:rsidRDefault="00B00657" w:rsidP="00AE2F1C">
      <w:pPr>
        <w:widowControl w:val="0"/>
        <w:autoSpaceDE w:val="0"/>
        <w:autoSpaceDN w:val="0"/>
        <w:adjustRightInd w:val="0"/>
        <w:ind w:left="57" w:firstLine="567"/>
        <w:jc w:val="both"/>
        <w:rPr>
          <w:lang w:eastAsia="ar-SA"/>
        </w:rPr>
      </w:pPr>
    </w:p>
    <w:p w14:paraId="2A7CE136" w14:textId="77777777" w:rsidR="00380759" w:rsidRPr="00AE2F1C" w:rsidRDefault="00380759" w:rsidP="00AE2F1C">
      <w:pPr>
        <w:ind w:left="57" w:firstLine="567"/>
        <w:jc w:val="center"/>
        <w:rPr>
          <w:b/>
          <w:lang w:eastAsia="ar-SA"/>
        </w:rPr>
      </w:pPr>
      <w:r w:rsidRPr="00AE2F1C">
        <w:rPr>
          <w:b/>
          <w:lang w:eastAsia="ar-SA"/>
        </w:rPr>
        <w:t>5.  Права и обязанности  Подрядчика</w:t>
      </w:r>
    </w:p>
    <w:p w14:paraId="13D88CF7" w14:textId="77777777" w:rsidR="00380759" w:rsidRPr="00AE2F1C" w:rsidRDefault="00380759" w:rsidP="00AE2F1C">
      <w:pPr>
        <w:ind w:left="57" w:firstLine="567"/>
        <w:jc w:val="both"/>
        <w:rPr>
          <w:lang w:eastAsia="ar-SA"/>
        </w:rPr>
      </w:pPr>
      <w:r w:rsidRPr="00AE2F1C">
        <w:rPr>
          <w:lang w:eastAsia="ar-SA"/>
        </w:rPr>
        <w:t xml:space="preserve">5.1. </w:t>
      </w:r>
      <w:r w:rsidRPr="00AE2F1C">
        <w:rPr>
          <w:b/>
          <w:bCs/>
          <w:lang w:eastAsia="ar-SA"/>
        </w:rPr>
        <w:t>Подрядчик обязан:</w:t>
      </w:r>
    </w:p>
    <w:p w14:paraId="75A4A9FB" w14:textId="1F01AF02" w:rsidR="00380759" w:rsidRPr="00AE2F1C" w:rsidRDefault="00B00657" w:rsidP="00AE2F1C">
      <w:pPr>
        <w:autoSpaceDE w:val="0"/>
        <w:autoSpaceDN w:val="0"/>
        <w:adjustRightInd w:val="0"/>
        <w:ind w:left="57" w:firstLine="567"/>
        <w:jc w:val="both"/>
        <w:rPr>
          <w:lang w:eastAsia="ar-SA"/>
        </w:rPr>
      </w:pPr>
      <w:r>
        <w:rPr>
          <w:lang w:eastAsia="ar-SA"/>
        </w:rPr>
        <w:t>5.1.1.</w:t>
      </w:r>
      <w:r w:rsidR="00791FD8" w:rsidRPr="00AE2F1C">
        <w:rPr>
          <w:lang w:eastAsia="ar-SA"/>
        </w:rPr>
        <w:t>Выполнить работы надлежащим образом в</w:t>
      </w:r>
      <w:r w:rsidR="00380759" w:rsidRPr="00AE2F1C">
        <w:rPr>
          <w:lang w:eastAsia="ar-SA"/>
        </w:rPr>
        <w:t xml:space="preserve"> сроки, установленные настоящим Договором</w:t>
      </w:r>
      <w:r w:rsidR="00791FD8" w:rsidRPr="00AE2F1C">
        <w:rPr>
          <w:lang w:eastAsia="ar-SA"/>
        </w:rPr>
        <w:t>.</w:t>
      </w:r>
    </w:p>
    <w:p w14:paraId="491A029C" w14:textId="156C999A"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 xml:space="preserve">5.1.2. Обеспечить выполнение работ в соответствии </w:t>
      </w:r>
      <w:r w:rsidR="00791FD8" w:rsidRPr="00AE2F1C">
        <w:rPr>
          <w:lang w:eastAsia="ar-SA"/>
        </w:rPr>
        <w:t>с Техническим заданием.</w:t>
      </w:r>
    </w:p>
    <w:p w14:paraId="05E30167" w14:textId="3C69BA3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5.1.3. Обеспечить в установленном порядке необходимые согласования</w:t>
      </w:r>
      <w:r w:rsidR="00C600C1" w:rsidRPr="00AE2F1C">
        <w:rPr>
          <w:lang w:eastAsia="ar-SA"/>
        </w:rPr>
        <w:t>.</w:t>
      </w:r>
    </w:p>
    <w:p w14:paraId="70B98104" w14:textId="07114675" w:rsidR="00380759" w:rsidRPr="00AE2F1C" w:rsidRDefault="00380759" w:rsidP="00AE2F1C">
      <w:pPr>
        <w:ind w:left="57" w:firstLine="567"/>
        <w:jc w:val="both"/>
        <w:rPr>
          <w:lang w:eastAsia="ar-SA"/>
        </w:rPr>
      </w:pPr>
      <w:r w:rsidRPr="00AE2F1C">
        <w:rPr>
          <w:lang w:eastAsia="ar-SA"/>
        </w:rPr>
        <w:t xml:space="preserve">5.1.4. Обеспечить при проведении работ выполнение необходимых мероприятий по охране окружающей </w:t>
      </w:r>
      <w:r w:rsidR="007E61D0" w:rsidRPr="00AE2F1C">
        <w:rPr>
          <w:lang w:eastAsia="ar-SA"/>
        </w:rPr>
        <w:t>труда.</w:t>
      </w:r>
    </w:p>
    <w:p w14:paraId="46F3C3CF" w14:textId="1F049179"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5.1.</w:t>
      </w:r>
      <w:r w:rsidR="006E0F61" w:rsidRPr="00AE2F1C">
        <w:rPr>
          <w:lang w:eastAsia="ar-SA"/>
        </w:rPr>
        <w:t>5</w:t>
      </w:r>
      <w:r w:rsidRPr="00AE2F1C">
        <w:rPr>
          <w:lang w:eastAsia="ar-SA"/>
        </w:rPr>
        <w:t xml:space="preserve">. </w:t>
      </w:r>
      <w:r w:rsidR="006E0F61" w:rsidRPr="00AE2F1C">
        <w:rPr>
          <w:lang w:eastAsia="ar-SA"/>
        </w:rPr>
        <w:t>В случае наличия замечаний у Заказчика, Подрядчик устраняет замечания в полном объеме за свой счет и в срок не более 7</w:t>
      </w:r>
      <w:r w:rsidR="008E6CBE">
        <w:rPr>
          <w:lang w:eastAsia="ar-SA"/>
        </w:rPr>
        <w:t xml:space="preserve"> </w:t>
      </w:r>
      <w:r w:rsidR="006E0F61" w:rsidRPr="00AE2F1C">
        <w:rPr>
          <w:lang w:eastAsia="ar-SA"/>
        </w:rPr>
        <w:t>(семи) рабочих дней</w:t>
      </w:r>
      <w:r w:rsidR="00B00657">
        <w:rPr>
          <w:lang w:eastAsia="ar-SA"/>
        </w:rPr>
        <w:t>,</w:t>
      </w:r>
      <w:r w:rsidR="006E0F61" w:rsidRPr="00AE2F1C">
        <w:rPr>
          <w:lang w:eastAsia="ar-SA"/>
        </w:rPr>
        <w:t xml:space="preserve"> </w:t>
      </w:r>
      <w:proofErr w:type="gramStart"/>
      <w:r w:rsidR="006E0F61" w:rsidRPr="00AE2F1C">
        <w:rPr>
          <w:lang w:eastAsia="ar-SA"/>
        </w:rPr>
        <w:t>с даты получения</w:t>
      </w:r>
      <w:proofErr w:type="gramEnd"/>
      <w:r w:rsidR="006E0F61" w:rsidRPr="00AE2F1C">
        <w:rPr>
          <w:lang w:eastAsia="ar-SA"/>
        </w:rPr>
        <w:t xml:space="preserve"> замечаний</w:t>
      </w:r>
      <w:r w:rsidR="00B00657">
        <w:rPr>
          <w:lang w:eastAsia="ar-SA"/>
        </w:rPr>
        <w:t xml:space="preserve"> </w:t>
      </w:r>
      <w:r w:rsidRPr="00AE2F1C">
        <w:rPr>
          <w:lang w:eastAsia="ar-SA"/>
        </w:rPr>
        <w:t>5.1.9. Своевременно вносить в документацию изменения, связанные с введением в действие новых нормативных документов, без дополнительной оплаты.</w:t>
      </w:r>
    </w:p>
    <w:p w14:paraId="10ABAF4D" w14:textId="0B8BF21E"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lastRenderedPageBreak/>
        <w:t>5.1.</w:t>
      </w:r>
      <w:r w:rsidR="006E0F61" w:rsidRPr="00AE2F1C">
        <w:rPr>
          <w:lang w:eastAsia="ar-SA"/>
        </w:rPr>
        <w:t>6</w:t>
      </w:r>
      <w:r w:rsidRPr="00AE2F1C">
        <w:rPr>
          <w:lang w:eastAsia="ar-SA"/>
        </w:rPr>
        <w:t>. Сдать результат выполненных работ Заказчику, передав при этом всю документацию, относящуюся к выполненным работам в срок, установленный настоящим Договором.</w:t>
      </w:r>
    </w:p>
    <w:p w14:paraId="2570D1F3" w14:textId="6D8B0978"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5.1.</w:t>
      </w:r>
      <w:r w:rsidR="006E0F61" w:rsidRPr="00AE2F1C">
        <w:rPr>
          <w:lang w:eastAsia="ar-SA"/>
        </w:rPr>
        <w:t>7</w:t>
      </w:r>
      <w:r w:rsidRPr="00AE2F1C">
        <w:rPr>
          <w:lang w:eastAsia="ar-SA"/>
        </w:rPr>
        <w:t xml:space="preserve">. В случае возникновения со стороны третьих лиц каких-либо препятствий к выполнению работ или ограничению их выполнения, произвести все необходимые действия, направленные на устранение возникающих препятствий в максимально кратчайшие сроки. </w:t>
      </w:r>
    </w:p>
    <w:p w14:paraId="74331ADC" w14:textId="6A0B2B7B" w:rsidR="00380759" w:rsidRPr="00AE2F1C" w:rsidRDefault="00380759" w:rsidP="00AE2F1C">
      <w:pPr>
        <w:widowControl w:val="0"/>
        <w:ind w:left="57" w:firstLine="567"/>
        <w:jc w:val="both"/>
        <w:rPr>
          <w:lang w:eastAsia="ar-SA"/>
        </w:rPr>
      </w:pPr>
      <w:r w:rsidRPr="00AE2F1C">
        <w:rPr>
          <w:lang w:eastAsia="ar-SA"/>
        </w:rPr>
        <w:t>5.1.</w:t>
      </w:r>
      <w:r w:rsidR="006E0F61" w:rsidRPr="00AE2F1C">
        <w:rPr>
          <w:lang w:eastAsia="ar-SA"/>
        </w:rPr>
        <w:t>8</w:t>
      </w:r>
      <w:r w:rsidRPr="00AE2F1C">
        <w:rPr>
          <w:lang w:eastAsia="ar-SA"/>
        </w:rPr>
        <w:t>. Выполнять в полном объеме все свои обязательства, предусмотренные Договором, а также требования, предусмотренные действующим законодательством.</w:t>
      </w:r>
    </w:p>
    <w:p w14:paraId="679A63FA" w14:textId="3640B156" w:rsidR="00380759" w:rsidRPr="00AE2F1C" w:rsidRDefault="00380759" w:rsidP="00AE2F1C">
      <w:pPr>
        <w:widowControl w:val="0"/>
        <w:ind w:left="57" w:firstLine="567"/>
        <w:jc w:val="both"/>
        <w:rPr>
          <w:lang w:eastAsia="ar-SA"/>
        </w:rPr>
      </w:pPr>
      <w:r w:rsidRPr="00AE2F1C">
        <w:rPr>
          <w:lang w:eastAsia="ar-SA"/>
        </w:rPr>
        <w:t>5.1.</w:t>
      </w:r>
      <w:r w:rsidR="006E0F61" w:rsidRPr="00AE2F1C">
        <w:rPr>
          <w:lang w:eastAsia="ar-SA"/>
        </w:rPr>
        <w:t>9</w:t>
      </w:r>
      <w:r w:rsidRPr="00AE2F1C">
        <w:rPr>
          <w:lang w:eastAsia="ar-SA"/>
        </w:rPr>
        <w:t>. В течение 1 рабочего дня с момента заключения Договора представить Заказчику список ответственных лиц, представляющих интересы Подрядчика, с надлежащим образом оформленными полномочиями. В списке необходимо указать: Ф.И.О., должность, полномочия и обязанности в рамках исполнения Договора, контактный номер телефона, адрес электронной почты.</w:t>
      </w:r>
    </w:p>
    <w:p w14:paraId="28FA69FA" w14:textId="29B7ACD3" w:rsidR="00380759" w:rsidRPr="00AE2F1C" w:rsidRDefault="00380759" w:rsidP="00AE2F1C">
      <w:pPr>
        <w:widowControl w:val="0"/>
        <w:ind w:left="57" w:firstLine="567"/>
        <w:jc w:val="both"/>
        <w:rPr>
          <w:lang w:eastAsia="ar-SA"/>
        </w:rPr>
      </w:pPr>
      <w:r w:rsidRPr="00AE2F1C">
        <w:rPr>
          <w:lang w:eastAsia="ar-SA"/>
        </w:rPr>
        <w:t>5.1.</w:t>
      </w:r>
      <w:r w:rsidR="006E0F61" w:rsidRPr="00AE2F1C">
        <w:rPr>
          <w:lang w:eastAsia="ar-SA"/>
        </w:rPr>
        <w:t>10</w:t>
      </w:r>
      <w:r w:rsidRPr="00AE2F1C">
        <w:rPr>
          <w:lang w:eastAsia="ar-SA"/>
        </w:rPr>
        <w:t>. По требованию Заказчика принимать участие в проводимых им совещаниях для обсуждения вопросов, связанных с выполнением работ в рамках Договора.</w:t>
      </w:r>
    </w:p>
    <w:p w14:paraId="574F077D" w14:textId="2ACC328A" w:rsidR="00380759" w:rsidRPr="00AE2F1C" w:rsidRDefault="00380759" w:rsidP="00AE2F1C">
      <w:pPr>
        <w:keepLines/>
        <w:tabs>
          <w:tab w:val="left" w:pos="2127"/>
        </w:tabs>
        <w:autoSpaceDE w:val="0"/>
        <w:ind w:left="57" w:firstLine="567"/>
        <w:jc w:val="both"/>
        <w:rPr>
          <w:lang w:eastAsia="ar-SA"/>
        </w:rPr>
      </w:pPr>
      <w:r w:rsidRPr="00AE2F1C">
        <w:rPr>
          <w:lang w:eastAsia="ar-SA"/>
        </w:rPr>
        <w:t>5.1.</w:t>
      </w:r>
      <w:r w:rsidR="006E0F61" w:rsidRPr="00AE2F1C">
        <w:rPr>
          <w:lang w:eastAsia="ar-SA"/>
        </w:rPr>
        <w:t>11</w:t>
      </w:r>
      <w:r w:rsidRPr="00AE2F1C">
        <w:rPr>
          <w:lang w:eastAsia="ar-SA"/>
        </w:rPr>
        <w:t>. Представлять в срок, предусмотренный в требовании Заказчика о предоставлении информации о ходе и состоянии выполняемых работ по настоящему Договору, оперативную информацию о ходе выполнения работ, об объемах выполненных работ, численности работающих и др.</w:t>
      </w:r>
    </w:p>
    <w:p w14:paraId="0DDF26C5" w14:textId="67383807" w:rsidR="00380759" w:rsidRPr="00AE2F1C" w:rsidRDefault="00380759" w:rsidP="00AE2F1C">
      <w:pPr>
        <w:ind w:left="57" w:firstLine="567"/>
        <w:contextualSpacing/>
        <w:jc w:val="both"/>
        <w:rPr>
          <w:lang w:eastAsia="ar-SA"/>
        </w:rPr>
      </w:pPr>
      <w:r w:rsidRPr="00AE2F1C">
        <w:rPr>
          <w:lang w:eastAsia="ar-SA"/>
        </w:rPr>
        <w:t xml:space="preserve">За не предоставление, несвоевременное предоставление Заказчику информации о ходе и состоянии выполняемых работ по настоящему Договору, Подрядчик несет ответственность в соответствии с </w:t>
      </w:r>
      <w:r w:rsidR="006E0F61" w:rsidRPr="00AE2F1C">
        <w:rPr>
          <w:lang w:eastAsia="ar-SA"/>
        </w:rPr>
        <w:t>условиями</w:t>
      </w:r>
      <w:r w:rsidRPr="00AE2F1C">
        <w:rPr>
          <w:lang w:eastAsia="ar-SA"/>
        </w:rPr>
        <w:t xml:space="preserve"> настоящего Договора.</w:t>
      </w:r>
    </w:p>
    <w:p w14:paraId="56DC8D1D" w14:textId="2A5B4D25" w:rsidR="00380759" w:rsidRPr="00AE2F1C" w:rsidRDefault="00380759" w:rsidP="00AE2F1C">
      <w:pPr>
        <w:widowControl w:val="0"/>
        <w:tabs>
          <w:tab w:val="left" w:pos="993"/>
          <w:tab w:val="left" w:pos="1134"/>
        </w:tabs>
        <w:ind w:left="57" w:firstLine="567"/>
        <w:jc w:val="both"/>
      </w:pPr>
      <w:r w:rsidRPr="00AE2F1C">
        <w:t>5.1.</w:t>
      </w:r>
      <w:r w:rsidR="006E0F61" w:rsidRPr="00AE2F1C">
        <w:t>12</w:t>
      </w:r>
      <w:r w:rsidRPr="00AE2F1C">
        <w:t>.</w:t>
      </w:r>
      <w:r w:rsidRPr="00AE2F1C">
        <w:tab/>
        <w:t>Если в процессе выполнения Работ выясняется неизбежность получения отрицательного результата или нецелесообразность дальнейшего проведения Работ, Подрядчик обязан немедленно приостановить Работы и письменно известить Заказчика об этом в 3-дневный срок.</w:t>
      </w:r>
    </w:p>
    <w:p w14:paraId="661E7BEE" w14:textId="408991D3" w:rsidR="00380759" w:rsidRPr="00AE2F1C" w:rsidRDefault="00380759" w:rsidP="00AE2F1C">
      <w:pPr>
        <w:widowControl w:val="0"/>
        <w:tabs>
          <w:tab w:val="left" w:pos="993"/>
        </w:tabs>
        <w:ind w:left="57" w:firstLine="567"/>
        <w:jc w:val="both"/>
      </w:pPr>
      <w:r w:rsidRPr="00AE2F1C">
        <w:t>5.1.</w:t>
      </w:r>
      <w:r w:rsidR="006E0F61" w:rsidRPr="00AE2F1C">
        <w:t>13</w:t>
      </w:r>
      <w:r w:rsidRPr="00AE2F1C">
        <w:t>. Представить оригинал доверенности или приказа на право подписания актов передачи проектной документации, актов сдачи-приемки выполненных работ, счетов-фактур (счетов на оплату) в случае подписания этих документов представителями Подрядчика.</w:t>
      </w:r>
    </w:p>
    <w:p w14:paraId="78AC2916" w14:textId="6BE98EA0" w:rsidR="00BA6455" w:rsidRPr="00AE2F1C" w:rsidRDefault="00BA6455" w:rsidP="00AE2F1C">
      <w:pPr>
        <w:widowControl w:val="0"/>
        <w:tabs>
          <w:tab w:val="left" w:pos="993"/>
        </w:tabs>
        <w:ind w:left="57" w:firstLine="567"/>
        <w:jc w:val="both"/>
      </w:pPr>
      <w:r w:rsidRPr="00AE2F1C">
        <w:t>5.1.14. Обеспечить получения своими силами и за свой счет положительного заключения проверки достоверности сметной стоимости.</w:t>
      </w:r>
    </w:p>
    <w:p w14:paraId="3A8556F7" w14:textId="77777777" w:rsidR="00380759" w:rsidRPr="00AE2F1C" w:rsidRDefault="00380759" w:rsidP="00AE2F1C">
      <w:pPr>
        <w:ind w:left="57" w:firstLine="567"/>
        <w:jc w:val="both"/>
        <w:rPr>
          <w:b/>
          <w:lang w:eastAsia="ar-SA"/>
        </w:rPr>
      </w:pPr>
      <w:r w:rsidRPr="00AE2F1C">
        <w:rPr>
          <w:b/>
          <w:lang w:eastAsia="ar-SA"/>
        </w:rPr>
        <w:t>5.2. Подрядчик вправе:</w:t>
      </w:r>
    </w:p>
    <w:p w14:paraId="28662516" w14:textId="77777777" w:rsidR="00380759" w:rsidRPr="00AE2F1C" w:rsidRDefault="00380759" w:rsidP="00AE2F1C">
      <w:pPr>
        <w:ind w:left="57" w:firstLine="567"/>
        <w:jc w:val="both"/>
        <w:rPr>
          <w:lang w:eastAsia="ar-SA"/>
        </w:rPr>
      </w:pPr>
      <w:r w:rsidRPr="00AE2F1C">
        <w:rPr>
          <w:lang w:eastAsia="ar-SA"/>
        </w:rPr>
        <w:t xml:space="preserve">5.2.1. Запросить у Заказчика имеющиеся данные, необходимые для надлежащего выполнения Подрядчиком обязательств по настоящему Договору. </w:t>
      </w:r>
    </w:p>
    <w:p w14:paraId="71A99149" w14:textId="77777777" w:rsidR="00380759" w:rsidRPr="00AE2F1C" w:rsidRDefault="00380759" w:rsidP="00AE2F1C">
      <w:pPr>
        <w:widowControl w:val="0"/>
        <w:autoSpaceDE w:val="0"/>
        <w:autoSpaceDN w:val="0"/>
        <w:adjustRightInd w:val="0"/>
        <w:ind w:left="57" w:firstLine="567"/>
        <w:jc w:val="both"/>
        <w:rPr>
          <w:lang w:eastAsia="ar-SA"/>
        </w:rPr>
      </w:pPr>
      <w:r w:rsidRPr="00AE2F1C">
        <w:rPr>
          <w:lang w:eastAsia="ar-SA"/>
        </w:rPr>
        <w:t>5.2.2. Требовать своевременного принятия выполненных работ Заказчиком в соответствии с условиями настоящего Договора.</w:t>
      </w:r>
    </w:p>
    <w:p w14:paraId="113784A0" w14:textId="77777777" w:rsidR="00380759" w:rsidRPr="00AE2F1C" w:rsidRDefault="00380759" w:rsidP="00AE2F1C">
      <w:pPr>
        <w:shd w:val="clear" w:color="auto" w:fill="FFFFFF"/>
        <w:ind w:left="57" w:firstLine="567"/>
        <w:jc w:val="both"/>
        <w:rPr>
          <w:lang w:eastAsia="ar-SA"/>
        </w:rPr>
      </w:pPr>
      <w:r w:rsidRPr="00AE2F1C">
        <w:rPr>
          <w:lang w:eastAsia="ar-SA"/>
        </w:rPr>
        <w:t>5.2.3. Требовать своевременной оплаты выполненных работ в соответствии с условиями настоящего Договора.</w:t>
      </w:r>
    </w:p>
    <w:p w14:paraId="19E79F35" w14:textId="77777777" w:rsidR="00380759" w:rsidRPr="00AE2F1C" w:rsidRDefault="00380759" w:rsidP="00AE2F1C">
      <w:pPr>
        <w:ind w:left="57" w:firstLine="567"/>
        <w:jc w:val="both"/>
        <w:rPr>
          <w:lang w:eastAsia="ar-SA"/>
        </w:rPr>
      </w:pPr>
      <w:r w:rsidRPr="00AE2F1C">
        <w:rPr>
          <w:lang w:eastAsia="ar-SA"/>
        </w:rPr>
        <w:t>5.2.4. Привлечь к исполнению своих обязательств по настоящему Договору субподрядчиков, обладающих знаниями, квалификацией, специальным оборудованием, а в случаях, предусмотренных действующим законодательством, лицензией, сертификатом, либо другими документами, подтверждающими их право на выполнение соответствующего вида работ.</w:t>
      </w:r>
    </w:p>
    <w:p w14:paraId="65D366C1" w14:textId="77777777" w:rsidR="00380759" w:rsidRPr="00AE2F1C" w:rsidRDefault="00380759" w:rsidP="00AE2F1C">
      <w:pPr>
        <w:ind w:left="57" w:firstLine="567"/>
        <w:jc w:val="both"/>
        <w:rPr>
          <w:lang w:eastAsia="ar-SA"/>
        </w:rPr>
      </w:pPr>
      <w:r w:rsidRPr="00AE2F1C">
        <w:rPr>
          <w:lang w:eastAsia="ar-SA"/>
        </w:rPr>
        <w:t xml:space="preserve">При этом Подрядчик несет ответственность перед Заказчиком за неисполнение или ненадлежащее исполнении обязательств субподрядчиками. </w:t>
      </w:r>
    </w:p>
    <w:p w14:paraId="4E57AD1E" w14:textId="77777777" w:rsidR="00380759" w:rsidRPr="00AE2F1C" w:rsidRDefault="00380759" w:rsidP="00AE2F1C">
      <w:pPr>
        <w:widowControl w:val="0"/>
        <w:tabs>
          <w:tab w:val="left" w:pos="993"/>
          <w:tab w:val="left" w:pos="1134"/>
        </w:tabs>
        <w:ind w:left="57" w:firstLine="567"/>
        <w:jc w:val="center"/>
        <w:rPr>
          <w:lang w:eastAsia="ar-SA"/>
        </w:rPr>
      </w:pPr>
    </w:p>
    <w:p w14:paraId="1499479F" w14:textId="71C2EBB9" w:rsidR="00380759" w:rsidRPr="00AE2F1C" w:rsidRDefault="00380759" w:rsidP="00AE2F1C">
      <w:pPr>
        <w:widowControl w:val="0"/>
        <w:tabs>
          <w:tab w:val="left" w:pos="993"/>
          <w:tab w:val="left" w:pos="1134"/>
        </w:tabs>
        <w:ind w:left="57"/>
        <w:jc w:val="center"/>
        <w:rPr>
          <w:b/>
          <w:lang w:eastAsia="ar-SA"/>
        </w:rPr>
      </w:pPr>
      <w:r w:rsidRPr="00AE2F1C">
        <w:rPr>
          <w:b/>
          <w:lang w:eastAsia="ar-SA"/>
        </w:rPr>
        <w:t>6. П</w:t>
      </w:r>
      <w:r w:rsidR="00122F56">
        <w:rPr>
          <w:b/>
          <w:lang w:eastAsia="ar-SA"/>
        </w:rPr>
        <w:t>орядок сдачи-приемки работ</w:t>
      </w:r>
    </w:p>
    <w:p w14:paraId="6ED1DC3C" w14:textId="43E2F0A0" w:rsidR="00AF7880" w:rsidRPr="00AE2F1C" w:rsidRDefault="00380759" w:rsidP="00AE2F1C">
      <w:pPr>
        <w:tabs>
          <w:tab w:val="left" w:pos="0"/>
        </w:tabs>
        <w:ind w:left="57" w:firstLine="720"/>
        <w:jc w:val="both"/>
        <w:rPr>
          <w:lang w:eastAsia="ar-SA"/>
        </w:rPr>
      </w:pPr>
      <w:r w:rsidRPr="00AE2F1C">
        <w:rPr>
          <w:lang w:eastAsia="ar-SA"/>
        </w:rPr>
        <w:t xml:space="preserve">6.1. </w:t>
      </w:r>
      <w:r w:rsidR="00AF7880" w:rsidRPr="00AE2F1C">
        <w:rPr>
          <w:lang w:eastAsia="ar-SA"/>
        </w:rPr>
        <w:t>Подрядчик должен разработать документацию, в состав которо</w:t>
      </w:r>
      <w:r w:rsidR="00AE2F1C">
        <w:rPr>
          <w:lang w:eastAsia="ar-SA"/>
        </w:rPr>
        <w:t xml:space="preserve">й входят документы, предусмотренные техническим заданием. </w:t>
      </w:r>
    </w:p>
    <w:p w14:paraId="234E0F69" w14:textId="49B69B9D" w:rsidR="00AE2F1C" w:rsidRDefault="00AE2F1C" w:rsidP="00AE2F1C">
      <w:pPr>
        <w:tabs>
          <w:tab w:val="left" w:pos="0"/>
        </w:tabs>
        <w:ind w:left="57" w:firstLine="720"/>
        <w:jc w:val="both"/>
        <w:rPr>
          <w:lang w:eastAsia="ar-SA"/>
        </w:rPr>
      </w:pPr>
      <w:r>
        <w:rPr>
          <w:lang w:eastAsia="ar-SA"/>
        </w:rPr>
        <w:t xml:space="preserve">6.1.1. </w:t>
      </w:r>
      <w:r w:rsidRPr="00AE2F1C">
        <w:rPr>
          <w:lang w:eastAsia="ar-SA"/>
        </w:rPr>
        <w:t xml:space="preserve">Сметная документация, а также рабочая документация, предоставляется Заказчику в 2 (двух) экземплярах на бумажном носителе и в 1 (один) экземпляре на электронном носителе (CD-диск с открытым доступом для корректировки в формате </w:t>
      </w:r>
      <w:proofErr w:type="spellStart"/>
      <w:r w:rsidRPr="00AE2F1C">
        <w:rPr>
          <w:lang w:eastAsia="ar-SA"/>
        </w:rPr>
        <w:t>Word</w:t>
      </w:r>
      <w:proofErr w:type="spellEnd"/>
      <w:r w:rsidRPr="00AE2F1C">
        <w:rPr>
          <w:lang w:eastAsia="ar-SA"/>
        </w:rPr>
        <w:t xml:space="preserve">, PDF). Сметы, </w:t>
      </w:r>
      <w:r w:rsidRPr="00AE2F1C">
        <w:rPr>
          <w:lang w:eastAsia="ar-SA"/>
        </w:rPr>
        <w:lastRenderedPageBreak/>
        <w:t>предоставляемые на электронном носителе, должны быть в формате программы "ПК ГРАНД СМЕТА" и в формате "EXL".</w:t>
      </w:r>
    </w:p>
    <w:p w14:paraId="09D95781" w14:textId="461B6066" w:rsidR="00380759" w:rsidRPr="00AE2F1C" w:rsidRDefault="00380759" w:rsidP="00AE2F1C">
      <w:pPr>
        <w:tabs>
          <w:tab w:val="left" w:pos="0"/>
        </w:tabs>
        <w:ind w:left="57" w:firstLine="720"/>
        <w:jc w:val="both"/>
        <w:rPr>
          <w:lang w:eastAsia="ar-SA"/>
        </w:rPr>
      </w:pPr>
      <w:r w:rsidRPr="00AE2F1C">
        <w:rPr>
          <w:lang w:eastAsia="ar-SA"/>
        </w:rPr>
        <w:t xml:space="preserve">6.2. В течение 10 (десяти) рабочих дней со дня получения документов, указанных в п. 6.1. Договора, Заказчик осуществляет приемку выполненных работ на соответствие условиям Договора, либо в те же сроки Заказчиком направляется в письменной форме отказ от подписания акта с указанием несоответствий в выполненных работах условиям настоящего </w:t>
      </w:r>
      <w:r w:rsidR="00333ECF" w:rsidRPr="00AE2F1C">
        <w:rPr>
          <w:lang w:eastAsia="ar-SA"/>
        </w:rPr>
        <w:t>Договора</w:t>
      </w:r>
      <w:r w:rsidRPr="00AE2F1C">
        <w:rPr>
          <w:lang w:eastAsia="ar-SA"/>
        </w:rPr>
        <w:t>.</w:t>
      </w:r>
    </w:p>
    <w:p w14:paraId="71FE9CBE" w14:textId="4D8699B6" w:rsidR="00380759" w:rsidRPr="00AE2F1C" w:rsidRDefault="00380759" w:rsidP="00AE2F1C">
      <w:pPr>
        <w:tabs>
          <w:tab w:val="left" w:pos="0"/>
        </w:tabs>
        <w:ind w:left="57" w:firstLine="720"/>
        <w:jc w:val="both"/>
        <w:rPr>
          <w:lang w:eastAsia="ar-SA"/>
        </w:rPr>
      </w:pPr>
      <w:r w:rsidRPr="00AE2F1C">
        <w:rPr>
          <w:lang w:eastAsia="ar-SA"/>
        </w:rPr>
        <w:t>6.3. После устранения Подрядчиком замечаний, указанных в мотивированном отказе от подписания</w:t>
      </w:r>
      <w:r w:rsidR="00333ECF" w:rsidRPr="00AE2F1C">
        <w:rPr>
          <w:lang w:eastAsia="ar-SA"/>
        </w:rPr>
        <w:t xml:space="preserve">, </w:t>
      </w:r>
      <w:r w:rsidRPr="00AE2F1C">
        <w:rPr>
          <w:lang w:eastAsia="ar-SA"/>
        </w:rPr>
        <w:t>Заказчик осуществляет приемку выполненных работ и подписывает Акт передачи проектной документации</w:t>
      </w:r>
      <w:r w:rsidR="00333ECF" w:rsidRPr="00AE2F1C">
        <w:rPr>
          <w:lang w:eastAsia="ar-SA"/>
        </w:rPr>
        <w:t>.</w:t>
      </w:r>
    </w:p>
    <w:p w14:paraId="4FD01DA8" w14:textId="55867220" w:rsidR="00380759" w:rsidRPr="00AE2F1C" w:rsidRDefault="00380759" w:rsidP="00AE2F1C">
      <w:pPr>
        <w:tabs>
          <w:tab w:val="left" w:pos="0"/>
        </w:tabs>
        <w:ind w:left="57" w:firstLine="720"/>
        <w:jc w:val="both"/>
        <w:rPr>
          <w:lang w:eastAsia="ar-SA"/>
        </w:rPr>
      </w:pPr>
      <w:r w:rsidRPr="00AE2F1C">
        <w:rPr>
          <w:lang w:eastAsia="ar-SA"/>
        </w:rPr>
        <w:t xml:space="preserve">6.4. Приемка выполнения всего объема работ (результата Работ) осуществляется после предоставления Подрядчиком Заказчику подписанного со своей стороны Акт приемки-передачи выполненных Работ (результатов Работ) с приложением всех документов и материалов, подлежащих сдаче в соответствии с </w:t>
      </w:r>
      <w:r w:rsidR="00333ECF" w:rsidRPr="00AE2F1C">
        <w:rPr>
          <w:lang w:eastAsia="ar-SA"/>
        </w:rPr>
        <w:t xml:space="preserve">Техническим </w:t>
      </w:r>
      <w:r w:rsidRPr="00AE2F1C">
        <w:rPr>
          <w:lang w:eastAsia="ar-SA"/>
        </w:rPr>
        <w:t>Заданием</w:t>
      </w:r>
      <w:r w:rsidR="00333ECF" w:rsidRPr="00AE2F1C">
        <w:rPr>
          <w:lang w:eastAsia="ar-SA"/>
        </w:rPr>
        <w:t>.</w:t>
      </w:r>
    </w:p>
    <w:p w14:paraId="56753A58" w14:textId="44660C31" w:rsidR="00380759" w:rsidRPr="00AE2F1C" w:rsidRDefault="00380759" w:rsidP="00AE2F1C">
      <w:pPr>
        <w:widowControl w:val="0"/>
        <w:ind w:left="57" w:firstLine="567"/>
        <w:jc w:val="both"/>
        <w:rPr>
          <w:lang w:eastAsia="ar-SA"/>
        </w:rPr>
      </w:pPr>
      <w:r w:rsidRPr="00AE2F1C">
        <w:rPr>
          <w:lang w:eastAsia="ar-SA"/>
        </w:rPr>
        <w:t>6.</w:t>
      </w:r>
      <w:r w:rsidR="003B011D" w:rsidRPr="00AE2F1C">
        <w:rPr>
          <w:lang w:eastAsia="ar-SA"/>
        </w:rPr>
        <w:t>5</w:t>
      </w:r>
      <w:r w:rsidRPr="00AE2F1C">
        <w:rPr>
          <w:lang w:eastAsia="ar-SA"/>
        </w:rPr>
        <w:t>. Заказчик, обнаруживший после приемки работы отступления (нарушения) от условий настоящего Договора или иные недостатки, влияющие на качество выполненной работы, которые не могли быть установлены при обычном способе приемки (скрытые недостатки), обязан известить об этом Подрядчика в разумный срок после их обнаружения.</w:t>
      </w:r>
      <w:r w:rsidR="003B011D" w:rsidRPr="00AE2F1C">
        <w:rPr>
          <w:lang w:eastAsia="ar-SA"/>
        </w:rPr>
        <w:t xml:space="preserve"> </w:t>
      </w:r>
      <w:r w:rsidRPr="00AE2F1C">
        <w:rPr>
          <w:lang w:eastAsia="ar-SA"/>
        </w:rPr>
        <w:t xml:space="preserve">Подрядчик, в течение </w:t>
      </w:r>
      <w:r w:rsidR="003B011D" w:rsidRPr="00AE2F1C">
        <w:rPr>
          <w:lang w:eastAsia="ar-SA"/>
        </w:rPr>
        <w:t>30 рабочих дней</w:t>
      </w:r>
      <w:r w:rsidRPr="00AE2F1C">
        <w:rPr>
          <w:lang w:eastAsia="ar-SA"/>
        </w:rPr>
        <w:t xml:space="preserve"> обязан исправить выявленные отступления и недостатки, влияющие на качество выполненной им работы. </w:t>
      </w:r>
    </w:p>
    <w:p w14:paraId="14803945" w14:textId="77777777" w:rsidR="00380759" w:rsidRPr="00AE2F1C" w:rsidRDefault="00380759" w:rsidP="00AE2F1C">
      <w:pPr>
        <w:shd w:val="clear" w:color="auto" w:fill="FFFFFF"/>
        <w:ind w:left="57" w:firstLine="567"/>
        <w:jc w:val="center"/>
        <w:rPr>
          <w:b/>
          <w:spacing w:val="-2"/>
        </w:rPr>
      </w:pPr>
    </w:p>
    <w:p w14:paraId="523D93D4" w14:textId="1C9FDD92" w:rsidR="00380759" w:rsidRPr="00AE2F1C" w:rsidRDefault="003A226A" w:rsidP="00AE2F1C">
      <w:pPr>
        <w:ind w:left="57" w:firstLine="567"/>
        <w:jc w:val="center"/>
        <w:rPr>
          <w:b/>
          <w:lang w:eastAsia="ar-SA"/>
        </w:rPr>
      </w:pPr>
      <w:r w:rsidRPr="00AE2F1C">
        <w:rPr>
          <w:b/>
          <w:lang w:eastAsia="ar-SA"/>
        </w:rPr>
        <w:t>7</w:t>
      </w:r>
      <w:r w:rsidR="00380759" w:rsidRPr="00AE2F1C">
        <w:rPr>
          <w:b/>
          <w:lang w:eastAsia="ar-SA"/>
        </w:rPr>
        <w:t>. Ответственность сторон</w:t>
      </w:r>
    </w:p>
    <w:p w14:paraId="2934F3DE" w14:textId="53C3C8A4" w:rsidR="00862FBE" w:rsidRPr="00AE2F1C" w:rsidRDefault="00862FBE" w:rsidP="00AE2F1C">
      <w:pPr>
        <w:ind w:left="57" w:firstLine="567"/>
        <w:jc w:val="both"/>
        <w:rPr>
          <w:lang w:eastAsia="ar-SA"/>
        </w:rPr>
      </w:pPr>
      <w:r w:rsidRPr="00AE2F1C">
        <w:rPr>
          <w:lang w:eastAsia="ar-SA"/>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6F7C57FF" w14:textId="0FD89DCD" w:rsidR="00862FBE" w:rsidRPr="00AE2F1C" w:rsidRDefault="00862FBE" w:rsidP="00AE2F1C">
      <w:pPr>
        <w:ind w:left="57" w:firstLine="567"/>
        <w:jc w:val="both"/>
        <w:rPr>
          <w:lang w:eastAsia="ar-SA"/>
        </w:rPr>
      </w:pPr>
      <w:r w:rsidRPr="00AE2F1C">
        <w:rPr>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048D55D" w14:textId="77777777" w:rsidR="00862FBE" w:rsidRPr="00AE2F1C" w:rsidRDefault="00862FBE" w:rsidP="00AE2F1C">
      <w:pPr>
        <w:ind w:left="57" w:firstLine="567"/>
        <w:jc w:val="both"/>
        <w:rPr>
          <w:lang w:eastAsia="ar-SA"/>
        </w:rPr>
      </w:pPr>
      <w:r w:rsidRPr="00AE2F1C">
        <w:rPr>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52E10D9" w14:textId="6D734D53" w:rsidR="00862FBE" w:rsidRPr="00AE2F1C" w:rsidRDefault="00862FBE" w:rsidP="00AE2F1C">
      <w:pPr>
        <w:ind w:left="57" w:firstLine="567"/>
        <w:jc w:val="both"/>
        <w:rPr>
          <w:lang w:eastAsia="ar-SA"/>
        </w:rPr>
      </w:pPr>
      <w:r w:rsidRPr="00AE2F1C">
        <w:rPr>
          <w:lang w:eastAsia="ar-SA"/>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3493A48" w14:textId="77777777" w:rsidR="00862FBE" w:rsidRPr="00AE2F1C" w:rsidRDefault="00862FBE" w:rsidP="00AE2F1C">
      <w:pPr>
        <w:ind w:left="57" w:firstLine="567"/>
        <w:jc w:val="both"/>
        <w:rPr>
          <w:lang w:eastAsia="ar-SA"/>
        </w:rPr>
      </w:pPr>
      <w:r w:rsidRPr="00AE2F1C">
        <w:rPr>
          <w:lang w:eastAsia="ar-SA"/>
        </w:rPr>
        <w:t>1000 рублей, если цена Договора не превышает 3 млн. рублей (включительно);</w:t>
      </w:r>
    </w:p>
    <w:p w14:paraId="0B4DDA1D" w14:textId="77777777" w:rsidR="00862FBE" w:rsidRPr="00AE2F1C" w:rsidRDefault="00862FBE" w:rsidP="00AE2F1C">
      <w:pPr>
        <w:ind w:left="57" w:firstLine="567"/>
        <w:jc w:val="both"/>
        <w:rPr>
          <w:lang w:eastAsia="ar-SA"/>
        </w:rPr>
      </w:pPr>
      <w:r w:rsidRPr="00AE2F1C">
        <w:rPr>
          <w:lang w:eastAsia="ar-SA"/>
        </w:rPr>
        <w:t>5000 рублей, если цена договора составляет от 3 млн. рублей до 50 млн. рублей (включительно);</w:t>
      </w:r>
    </w:p>
    <w:p w14:paraId="44B54AF9" w14:textId="3995799F" w:rsidR="00862FBE" w:rsidRPr="00AE2F1C" w:rsidRDefault="00862FBE" w:rsidP="00AE2F1C">
      <w:pPr>
        <w:ind w:left="57" w:firstLine="567"/>
        <w:jc w:val="both"/>
        <w:rPr>
          <w:lang w:eastAsia="ar-SA"/>
        </w:rPr>
      </w:pPr>
      <w:r w:rsidRPr="00AE2F1C">
        <w:rPr>
          <w:lang w:eastAsia="ar-S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A0A1463" w14:textId="77777777" w:rsidR="00862FBE" w:rsidRPr="00AE2F1C" w:rsidRDefault="00862FBE" w:rsidP="00AE2F1C">
      <w:pPr>
        <w:ind w:left="57" w:firstLine="567"/>
        <w:jc w:val="both"/>
        <w:rPr>
          <w:lang w:eastAsia="ar-SA"/>
        </w:rPr>
      </w:pPr>
      <w:r w:rsidRPr="00AE2F1C">
        <w:rPr>
          <w:lang w:eastAsia="ar-SA"/>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6FBD0350" w14:textId="3E859A42" w:rsidR="00862FBE" w:rsidRPr="00AE2F1C" w:rsidRDefault="00862FBE" w:rsidP="00AE2F1C">
      <w:pPr>
        <w:ind w:left="57" w:firstLine="567"/>
        <w:jc w:val="both"/>
        <w:rPr>
          <w:lang w:eastAsia="ar-SA"/>
        </w:rPr>
      </w:pPr>
      <w:r w:rsidRPr="00AE2F1C">
        <w:rPr>
          <w:lang w:eastAsia="ar-SA"/>
        </w:rPr>
        <w:t xml:space="preserve">7.5.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w:t>
      </w:r>
      <w:r w:rsidRPr="00AE2F1C">
        <w:rPr>
          <w:lang w:eastAsia="ar-SA"/>
        </w:rPr>
        <w:lastRenderedPageBreak/>
        <w:t>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4134FCE3" w14:textId="77777777" w:rsidR="00862FBE" w:rsidRPr="00AE2F1C" w:rsidRDefault="00862FBE" w:rsidP="00AE2F1C">
      <w:pPr>
        <w:ind w:left="57" w:firstLine="567"/>
        <w:jc w:val="both"/>
        <w:rPr>
          <w:lang w:eastAsia="ar-SA"/>
        </w:rPr>
      </w:pPr>
      <w:r w:rsidRPr="00AE2F1C">
        <w:rPr>
          <w:lang w:eastAsia="ar-SA"/>
        </w:rPr>
        <w:t>10 процентов цены договора (этапа) в случае, если цена договора (этапа) не превышает 3 млн. рублей;</w:t>
      </w:r>
    </w:p>
    <w:p w14:paraId="28D66ECD" w14:textId="77777777" w:rsidR="00862FBE" w:rsidRPr="00AE2F1C" w:rsidRDefault="00862FBE" w:rsidP="00AE2F1C">
      <w:pPr>
        <w:ind w:left="57" w:firstLine="567"/>
        <w:jc w:val="both"/>
        <w:rPr>
          <w:lang w:eastAsia="ar-SA"/>
        </w:rPr>
      </w:pPr>
      <w:r w:rsidRPr="00AE2F1C">
        <w:rPr>
          <w:lang w:eastAsia="ar-SA"/>
        </w:rPr>
        <w:t>5 процентов цены договора (этапа) в случае, если цена договора (этапа) составляет от 3 млн. рублей до 50 млн. рублей (включительно);</w:t>
      </w:r>
    </w:p>
    <w:p w14:paraId="45657C40" w14:textId="72C12ED6" w:rsidR="00862FBE" w:rsidRPr="00AE2F1C" w:rsidRDefault="00862FBE" w:rsidP="00AE2F1C">
      <w:pPr>
        <w:ind w:left="57" w:firstLine="567"/>
        <w:jc w:val="both"/>
        <w:rPr>
          <w:lang w:eastAsia="ar-SA"/>
        </w:rPr>
      </w:pPr>
      <w:r w:rsidRPr="00AE2F1C">
        <w:rPr>
          <w:lang w:eastAsia="ar-SA"/>
        </w:rPr>
        <w:t>7.6. За каждый факт неисполнения или ненадлежащего исполнения</w:t>
      </w:r>
    </w:p>
    <w:p w14:paraId="615C6B8E" w14:textId="77777777" w:rsidR="00862FBE" w:rsidRPr="00AE2F1C" w:rsidRDefault="00862FBE" w:rsidP="00AE2F1C">
      <w:pPr>
        <w:ind w:left="57" w:firstLine="567"/>
        <w:jc w:val="both"/>
        <w:rPr>
          <w:lang w:eastAsia="ar-SA"/>
        </w:rPr>
      </w:pPr>
      <w:r w:rsidRPr="00AE2F1C">
        <w:rPr>
          <w:lang w:eastAsia="ar-SA"/>
        </w:rP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1970B4A" w14:textId="77777777" w:rsidR="00862FBE" w:rsidRPr="00AE2F1C" w:rsidRDefault="00862FBE" w:rsidP="00AE2F1C">
      <w:pPr>
        <w:ind w:left="57" w:firstLine="567"/>
        <w:jc w:val="both"/>
        <w:rPr>
          <w:lang w:eastAsia="ar-SA"/>
        </w:rPr>
      </w:pPr>
      <w:r w:rsidRPr="00AE2F1C">
        <w:rPr>
          <w:lang w:eastAsia="ar-SA"/>
        </w:rPr>
        <w:t>1000 рублей, если цена договора не превышает 3 млн. рублей;</w:t>
      </w:r>
    </w:p>
    <w:p w14:paraId="0A98F485" w14:textId="77777777" w:rsidR="00862FBE" w:rsidRPr="00AE2F1C" w:rsidRDefault="00862FBE" w:rsidP="00AE2F1C">
      <w:pPr>
        <w:ind w:left="57" w:firstLine="567"/>
        <w:jc w:val="both"/>
        <w:rPr>
          <w:lang w:eastAsia="ar-SA"/>
        </w:rPr>
      </w:pPr>
      <w:r w:rsidRPr="00AE2F1C">
        <w:rPr>
          <w:lang w:eastAsia="ar-SA"/>
        </w:rPr>
        <w:t>5000 рублей, если цена договора составляет от 3 млн. рублей до 50 млн. рублей (включительно);</w:t>
      </w:r>
    </w:p>
    <w:p w14:paraId="28E9559B" w14:textId="3318BEED" w:rsidR="00862FBE" w:rsidRPr="00AE2F1C" w:rsidRDefault="00862FBE" w:rsidP="00AE2F1C">
      <w:pPr>
        <w:ind w:left="57" w:firstLine="567"/>
        <w:jc w:val="both"/>
        <w:rPr>
          <w:lang w:eastAsia="ar-SA"/>
        </w:rPr>
      </w:pPr>
      <w:r w:rsidRPr="00AE2F1C">
        <w:rPr>
          <w:lang w:eastAsia="ar-SA"/>
        </w:rPr>
        <w:t>7.7.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1A85D322" w14:textId="77777777" w:rsidR="00862FBE" w:rsidRPr="00AE2F1C" w:rsidRDefault="00862FBE" w:rsidP="00AE2F1C">
      <w:pPr>
        <w:ind w:left="57" w:firstLine="567"/>
        <w:jc w:val="both"/>
        <w:rPr>
          <w:lang w:eastAsia="ar-SA"/>
        </w:rPr>
      </w:pPr>
      <w:r w:rsidRPr="00AE2F1C">
        <w:rPr>
          <w:lang w:eastAsia="ar-SA"/>
        </w:rPr>
        <w:t>-удержать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w:t>
      </w:r>
    </w:p>
    <w:p w14:paraId="1B017F31" w14:textId="77777777" w:rsidR="00862FBE" w:rsidRPr="00AE2F1C" w:rsidRDefault="00862FBE" w:rsidP="00AE2F1C">
      <w:pPr>
        <w:ind w:left="57" w:firstLine="567"/>
        <w:jc w:val="both"/>
        <w:rPr>
          <w:lang w:eastAsia="ar-SA"/>
        </w:rPr>
      </w:pPr>
      <w:r w:rsidRPr="00AE2F1C">
        <w:rPr>
          <w:lang w:eastAsia="ar-SA"/>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3794B5A" w14:textId="77777777" w:rsidR="00862FBE" w:rsidRPr="00AE2F1C" w:rsidRDefault="00862FBE" w:rsidP="00AE2F1C">
      <w:pPr>
        <w:ind w:left="57" w:firstLine="567"/>
        <w:jc w:val="both"/>
        <w:rPr>
          <w:lang w:eastAsia="ar-SA"/>
        </w:rPr>
      </w:pPr>
      <w:r w:rsidRPr="00AE2F1C">
        <w:rPr>
          <w:lang w:eastAsia="ar-SA"/>
        </w:rPr>
        <w:t>-предъявить требование об уплате неустойки (штрафов, пени) по банковской (независимой) гарантии гаранту;</w:t>
      </w:r>
    </w:p>
    <w:p w14:paraId="7F4C7948" w14:textId="77777777" w:rsidR="00862FBE" w:rsidRPr="00AE2F1C" w:rsidRDefault="00862FBE" w:rsidP="00AE2F1C">
      <w:pPr>
        <w:ind w:left="57" w:firstLine="567"/>
        <w:jc w:val="both"/>
        <w:rPr>
          <w:lang w:eastAsia="ar-SA"/>
        </w:rPr>
      </w:pPr>
      <w:r w:rsidRPr="00AE2F1C">
        <w:rPr>
          <w:lang w:eastAsia="ar-SA"/>
        </w:rPr>
        <w:t>-взыскать неустойку (штраф, пени) в судебном порядке.</w:t>
      </w:r>
    </w:p>
    <w:p w14:paraId="2BE129BD" w14:textId="3AC07852" w:rsidR="00862FBE" w:rsidRPr="00AE2F1C" w:rsidRDefault="00862FBE" w:rsidP="00AE2F1C">
      <w:pPr>
        <w:ind w:left="57" w:firstLine="567"/>
        <w:jc w:val="both"/>
        <w:rPr>
          <w:lang w:eastAsia="ar-SA"/>
        </w:rPr>
      </w:pPr>
      <w:r w:rsidRPr="00AE2F1C">
        <w:rPr>
          <w:lang w:eastAsia="ar-SA"/>
        </w:rPr>
        <w:t>7.8. Уплата неустойки (штрафа, пени) не освобождает виновную сторону</w:t>
      </w:r>
      <w:r w:rsidR="00877D23">
        <w:rPr>
          <w:lang w:eastAsia="ar-SA"/>
        </w:rPr>
        <w:t xml:space="preserve"> </w:t>
      </w:r>
      <w:r w:rsidRPr="00AE2F1C">
        <w:rPr>
          <w:lang w:eastAsia="ar-SA"/>
        </w:rPr>
        <w:t>от выполнения принятых на себя обязательств по договору.</w:t>
      </w:r>
    </w:p>
    <w:p w14:paraId="45E4C963" w14:textId="25CE101D" w:rsidR="00862FBE" w:rsidRPr="00AE2F1C" w:rsidRDefault="00862FBE" w:rsidP="00AE2F1C">
      <w:pPr>
        <w:ind w:left="57" w:firstLine="567"/>
        <w:jc w:val="both"/>
        <w:rPr>
          <w:lang w:eastAsia="ar-SA"/>
        </w:rPr>
      </w:pPr>
      <w:r w:rsidRPr="00AE2F1C">
        <w:rPr>
          <w:lang w:eastAsia="ar-SA"/>
        </w:rPr>
        <w:t>7.9. Сторона освобождается от уплаты неустойки (штрафа, пени),</w:t>
      </w:r>
      <w:r w:rsidR="00877D23">
        <w:rPr>
          <w:lang w:eastAsia="ar-SA"/>
        </w:rPr>
        <w:t xml:space="preserve"> </w:t>
      </w:r>
      <w:r w:rsidRPr="00AE2F1C">
        <w:rPr>
          <w:lang w:eastAsia="ar-SA"/>
        </w:rPr>
        <w:t>если докажет, что неисполнение или ненадлежащее исполнение обязательства, предусмотренного договором, произошло вследствие непреодолимой силы или</w:t>
      </w:r>
      <w:r w:rsidR="00877D23">
        <w:rPr>
          <w:lang w:eastAsia="ar-SA"/>
        </w:rPr>
        <w:t xml:space="preserve"> </w:t>
      </w:r>
      <w:r w:rsidRPr="00AE2F1C">
        <w:rPr>
          <w:lang w:eastAsia="ar-SA"/>
        </w:rPr>
        <w:t>по вине другой стороны.</w:t>
      </w:r>
    </w:p>
    <w:p w14:paraId="750EAFA2" w14:textId="07A13551" w:rsidR="00862FBE" w:rsidRPr="00AE2F1C" w:rsidRDefault="00862FBE" w:rsidP="00AE2F1C">
      <w:pPr>
        <w:ind w:left="57" w:firstLine="567"/>
        <w:jc w:val="both"/>
        <w:rPr>
          <w:lang w:eastAsia="ar-SA"/>
        </w:rPr>
      </w:pPr>
      <w:r w:rsidRPr="00AE2F1C">
        <w:rPr>
          <w:lang w:eastAsia="ar-SA"/>
        </w:rPr>
        <w:t>7.10.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4F74BD6E" w14:textId="77777777" w:rsidR="00862FBE" w:rsidRPr="00AE2F1C" w:rsidRDefault="00862FBE" w:rsidP="00AE2F1C">
      <w:pPr>
        <w:ind w:left="57" w:firstLine="567"/>
        <w:jc w:val="both"/>
        <w:rPr>
          <w:lang w:eastAsia="ar-SA"/>
        </w:rPr>
      </w:pPr>
      <w:r w:rsidRPr="00AE2F1C">
        <w:rPr>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F31503E" w14:textId="77777777" w:rsidR="003B011D" w:rsidRPr="00AE2F1C" w:rsidRDefault="003B011D" w:rsidP="00AE2F1C">
      <w:pPr>
        <w:ind w:left="57" w:firstLine="567"/>
        <w:jc w:val="both"/>
        <w:rPr>
          <w:lang w:eastAsia="ar-SA"/>
        </w:rPr>
      </w:pPr>
    </w:p>
    <w:p w14:paraId="5296DAA3" w14:textId="4D24127D" w:rsidR="00380759" w:rsidRPr="00AE2F1C" w:rsidRDefault="003A226A" w:rsidP="00AE2F1C">
      <w:pPr>
        <w:ind w:left="57" w:firstLine="567"/>
        <w:jc w:val="center"/>
        <w:rPr>
          <w:b/>
          <w:lang w:eastAsia="ar-SA"/>
        </w:rPr>
      </w:pPr>
      <w:r w:rsidRPr="00AE2F1C">
        <w:rPr>
          <w:b/>
          <w:lang w:eastAsia="ar-SA"/>
        </w:rPr>
        <w:t>8</w:t>
      </w:r>
      <w:r w:rsidR="00380759" w:rsidRPr="00AE2F1C">
        <w:rPr>
          <w:b/>
          <w:lang w:eastAsia="ar-SA"/>
        </w:rPr>
        <w:t>.Обстоятельства непреодолимой силы</w:t>
      </w:r>
    </w:p>
    <w:p w14:paraId="004E88F1" w14:textId="468BC8F3" w:rsidR="00380759" w:rsidRPr="00AE2F1C" w:rsidRDefault="003A226A" w:rsidP="00AE2F1C">
      <w:pPr>
        <w:tabs>
          <w:tab w:val="left" w:pos="0"/>
          <w:tab w:val="left" w:pos="360"/>
        </w:tabs>
        <w:ind w:left="57" w:firstLine="567"/>
        <w:jc w:val="both"/>
        <w:rPr>
          <w:lang w:eastAsia="ar-SA"/>
        </w:rPr>
      </w:pPr>
      <w:r w:rsidRPr="00AE2F1C">
        <w:rPr>
          <w:lang w:eastAsia="ar-SA"/>
        </w:rPr>
        <w:t>8</w:t>
      </w:r>
      <w:r w:rsidR="00380759" w:rsidRPr="00AE2F1C">
        <w:rPr>
          <w:lang w:eastAsia="ar-SA"/>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14:paraId="5FE84457" w14:textId="17B3EC63" w:rsidR="00380759" w:rsidRPr="00AE2F1C" w:rsidRDefault="003A226A" w:rsidP="00AE2F1C">
      <w:pPr>
        <w:tabs>
          <w:tab w:val="left" w:pos="0"/>
          <w:tab w:val="left" w:pos="360"/>
        </w:tabs>
        <w:ind w:left="57" w:firstLine="567"/>
        <w:jc w:val="both"/>
        <w:rPr>
          <w:lang w:eastAsia="ar-SA"/>
        </w:rPr>
      </w:pPr>
      <w:r w:rsidRPr="00AE2F1C">
        <w:rPr>
          <w:lang w:eastAsia="ar-SA"/>
        </w:rPr>
        <w:t>8</w:t>
      </w:r>
      <w:r w:rsidR="00380759" w:rsidRPr="00AE2F1C">
        <w:rPr>
          <w:lang w:eastAsia="ar-SA"/>
        </w:rPr>
        <w:t>.2.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14:paraId="6C929FB0" w14:textId="16EE4FA3" w:rsidR="00380759" w:rsidRPr="00AE2F1C" w:rsidRDefault="003A226A" w:rsidP="00AE2F1C">
      <w:pPr>
        <w:tabs>
          <w:tab w:val="left" w:pos="0"/>
          <w:tab w:val="left" w:pos="360"/>
        </w:tabs>
        <w:ind w:left="57" w:firstLine="567"/>
        <w:jc w:val="both"/>
        <w:rPr>
          <w:lang w:eastAsia="ar-SA"/>
        </w:rPr>
      </w:pPr>
      <w:r w:rsidRPr="00AE2F1C">
        <w:rPr>
          <w:lang w:eastAsia="ar-SA"/>
        </w:rPr>
        <w:lastRenderedPageBreak/>
        <w:t>8</w:t>
      </w:r>
      <w:r w:rsidR="00380759" w:rsidRPr="00AE2F1C">
        <w:rPr>
          <w:lang w:eastAsia="ar-SA"/>
        </w:rPr>
        <w:t>.3.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14:paraId="4F71E214" w14:textId="77777777" w:rsidR="003A226A" w:rsidRPr="00AE2F1C" w:rsidRDefault="003A226A" w:rsidP="00AE2F1C">
      <w:pPr>
        <w:tabs>
          <w:tab w:val="left" w:pos="0"/>
          <w:tab w:val="left" w:pos="360"/>
        </w:tabs>
        <w:ind w:left="57" w:firstLine="567"/>
        <w:jc w:val="both"/>
        <w:rPr>
          <w:lang w:eastAsia="ar-SA"/>
        </w:rPr>
      </w:pPr>
    </w:p>
    <w:p w14:paraId="5005023F" w14:textId="6E4A0988" w:rsidR="00380759" w:rsidRPr="00AE2F1C" w:rsidRDefault="003A226A" w:rsidP="00AE2F1C">
      <w:pPr>
        <w:autoSpaceDE w:val="0"/>
        <w:autoSpaceDN w:val="0"/>
        <w:adjustRightInd w:val="0"/>
        <w:ind w:left="57" w:firstLine="567"/>
        <w:jc w:val="center"/>
        <w:rPr>
          <w:b/>
          <w:lang w:eastAsia="ar-SA"/>
        </w:rPr>
      </w:pPr>
      <w:r w:rsidRPr="00AE2F1C">
        <w:rPr>
          <w:b/>
          <w:lang w:eastAsia="ar-SA"/>
        </w:rPr>
        <w:t>9</w:t>
      </w:r>
      <w:r w:rsidR="00380759" w:rsidRPr="00AE2F1C">
        <w:rPr>
          <w:b/>
          <w:lang w:eastAsia="ar-SA"/>
        </w:rPr>
        <w:t>. Порядок разрешения споров, претензии Сторон, передача сообщений</w:t>
      </w:r>
    </w:p>
    <w:p w14:paraId="6B340686" w14:textId="62314343" w:rsidR="00380759" w:rsidRPr="00AE2F1C" w:rsidRDefault="003A226A" w:rsidP="00AE2F1C">
      <w:pPr>
        <w:autoSpaceDE w:val="0"/>
        <w:ind w:left="57" w:firstLine="567"/>
        <w:jc w:val="both"/>
        <w:rPr>
          <w:lang w:eastAsia="ar-SA"/>
        </w:rPr>
      </w:pPr>
      <w:r w:rsidRPr="00AE2F1C">
        <w:rPr>
          <w:lang w:eastAsia="ar-SA"/>
        </w:rPr>
        <w:t>9</w:t>
      </w:r>
      <w:r w:rsidR="00380759" w:rsidRPr="00AE2F1C">
        <w:rPr>
          <w:lang w:eastAsia="ar-SA"/>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45EB2223" w14:textId="1D23F9F0" w:rsidR="00380759" w:rsidRPr="00AE2F1C" w:rsidRDefault="003A226A" w:rsidP="00AE2F1C">
      <w:pPr>
        <w:autoSpaceDE w:val="0"/>
        <w:ind w:left="57" w:firstLine="567"/>
        <w:jc w:val="both"/>
        <w:rPr>
          <w:lang w:eastAsia="ar-SA"/>
        </w:rPr>
      </w:pPr>
      <w:r w:rsidRPr="00AE2F1C">
        <w:rPr>
          <w:lang w:eastAsia="ar-SA"/>
        </w:rPr>
        <w:t>9</w:t>
      </w:r>
      <w:r w:rsidR="00380759" w:rsidRPr="00AE2F1C">
        <w:rPr>
          <w:lang w:eastAsia="ar-SA"/>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w:t>
      </w:r>
      <w:r w:rsidR="00F95739" w:rsidRPr="00AE2F1C">
        <w:rPr>
          <w:lang w:eastAsia="ar-SA"/>
        </w:rPr>
        <w:t xml:space="preserve"> (при возможности)</w:t>
      </w:r>
      <w:r w:rsidR="00380759" w:rsidRPr="00AE2F1C">
        <w:rPr>
          <w:lang w:eastAsia="ar-SA"/>
        </w:rPr>
        <w:t>, а также действия, которые должны быть произведены Стороной для устранения нарушений.</w:t>
      </w:r>
    </w:p>
    <w:p w14:paraId="68898270" w14:textId="27AFE00D" w:rsidR="00380759" w:rsidRPr="00AE2F1C" w:rsidRDefault="003A226A" w:rsidP="00AE2F1C">
      <w:pPr>
        <w:autoSpaceDE w:val="0"/>
        <w:ind w:left="57" w:firstLine="567"/>
        <w:jc w:val="both"/>
        <w:rPr>
          <w:lang w:eastAsia="ar-SA"/>
        </w:rPr>
      </w:pPr>
      <w:r w:rsidRPr="00AE2F1C">
        <w:rPr>
          <w:lang w:eastAsia="ar-SA"/>
        </w:rPr>
        <w:t>9</w:t>
      </w:r>
      <w:r w:rsidR="00380759" w:rsidRPr="00AE2F1C">
        <w:rPr>
          <w:lang w:eastAsia="ar-SA"/>
        </w:rPr>
        <w:t>.3. Срок рассмотрения писем, уведомлений или претензий не может превышать 7 (семь)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7E5DE7D6" w14:textId="7425A516" w:rsidR="00380759" w:rsidRPr="00AE2F1C" w:rsidRDefault="003A226A" w:rsidP="00AE2F1C">
      <w:pPr>
        <w:autoSpaceDE w:val="0"/>
        <w:ind w:left="57" w:firstLine="567"/>
        <w:jc w:val="both"/>
        <w:rPr>
          <w:lang w:eastAsia="ar-SA"/>
        </w:rPr>
      </w:pPr>
      <w:r w:rsidRPr="00AE2F1C">
        <w:rPr>
          <w:lang w:eastAsia="ar-SA"/>
        </w:rPr>
        <w:t>9</w:t>
      </w:r>
      <w:r w:rsidR="00380759" w:rsidRPr="00AE2F1C">
        <w:rPr>
          <w:lang w:eastAsia="ar-SA"/>
        </w:rPr>
        <w:t xml:space="preserve">.4. </w:t>
      </w:r>
      <w:r w:rsidRPr="00AE2F1C">
        <w:rPr>
          <w:lang w:eastAsia="ar-SA"/>
        </w:rPr>
        <w:t xml:space="preserve">В случае невозможности урегулирования споров и разногласий путем переговоров, Стороны передают их на рассмотрение в Арбитражный суд </w:t>
      </w:r>
      <w:r w:rsidR="00E723B0" w:rsidRPr="00AE2F1C">
        <w:rPr>
          <w:lang w:eastAsia="ar-SA"/>
        </w:rPr>
        <w:t>по месту нахождения Заказчика.</w:t>
      </w:r>
    </w:p>
    <w:p w14:paraId="1BEEE5BE" w14:textId="77777777" w:rsidR="003A226A" w:rsidRPr="00AE2F1C" w:rsidRDefault="003A226A" w:rsidP="00AE2F1C">
      <w:pPr>
        <w:autoSpaceDE w:val="0"/>
        <w:ind w:left="57" w:firstLine="567"/>
        <w:jc w:val="both"/>
        <w:rPr>
          <w:lang w:eastAsia="ar-SA"/>
        </w:rPr>
      </w:pPr>
    </w:p>
    <w:p w14:paraId="7394052F" w14:textId="14CAF649" w:rsidR="00380759" w:rsidRPr="00AE2F1C" w:rsidRDefault="003A226A" w:rsidP="00AE2F1C">
      <w:pPr>
        <w:autoSpaceDE w:val="0"/>
        <w:autoSpaceDN w:val="0"/>
        <w:adjustRightInd w:val="0"/>
        <w:ind w:left="57"/>
        <w:jc w:val="center"/>
        <w:rPr>
          <w:b/>
          <w:lang w:eastAsia="ar-SA"/>
        </w:rPr>
      </w:pPr>
      <w:r w:rsidRPr="00AE2F1C">
        <w:rPr>
          <w:b/>
          <w:lang w:eastAsia="ar-SA"/>
        </w:rPr>
        <w:t>10</w:t>
      </w:r>
      <w:r w:rsidR="00380759" w:rsidRPr="00AE2F1C">
        <w:rPr>
          <w:b/>
          <w:lang w:eastAsia="ar-SA"/>
        </w:rPr>
        <w:t>. Права на результаты интеллектуальной деятельности</w:t>
      </w:r>
    </w:p>
    <w:p w14:paraId="1097D370" w14:textId="13795AFD" w:rsidR="00380759" w:rsidRPr="00AE2F1C" w:rsidRDefault="003A226A" w:rsidP="00AE2F1C">
      <w:pPr>
        <w:autoSpaceDE w:val="0"/>
        <w:autoSpaceDN w:val="0"/>
        <w:adjustRightInd w:val="0"/>
        <w:ind w:left="57" w:firstLine="567"/>
        <w:jc w:val="both"/>
        <w:rPr>
          <w:lang w:eastAsia="ar-SA"/>
        </w:rPr>
      </w:pPr>
      <w:r w:rsidRPr="00AE2F1C">
        <w:rPr>
          <w:lang w:eastAsia="ar-SA"/>
        </w:rPr>
        <w:t>10</w:t>
      </w:r>
      <w:r w:rsidR="00380759" w:rsidRPr="00AE2F1C">
        <w:rPr>
          <w:lang w:eastAsia="ar-SA"/>
        </w:rPr>
        <w:t xml:space="preserve">.1. Исключительные права на результаты интеллектуальной деятельности, созданные при выполнении работ по Договору,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 даты их приемки </w:t>
      </w:r>
      <w:r w:rsidR="00E723B0" w:rsidRPr="00AE2F1C">
        <w:rPr>
          <w:lang w:eastAsia="ar-SA"/>
        </w:rPr>
        <w:t>Заказчику</w:t>
      </w:r>
      <w:r w:rsidRPr="00AE2F1C">
        <w:rPr>
          <w:lang w:eastAsia="ar-SA"/>
        </w:rPr>
        <w:t>.</w:t>
      </w:r>
    </w:p>
    <w:p w14:paraId="2B9730CD" w14:textId="534000FE" w:rsidR="00380759" w:rsidRPr="00AE2F1C" w:rsidRDefault="003A226A" w:rsidP="00AE2F1C">
      <w:pPr>
        <w:autoSpaceDE w:val="0"/>
        <w:autoSpaceDN w:val="0"/>
        <w:adjustRightInd w:val="0"/>
        <w:ind w:left="57" w:firstLine="540"/>
        <w:jc w:val="both"/>
        <w:rPr>
          <w:lang w:eastAsia="ar-SA"/>
        </w:rPr>
      </w:pPr>
      <w:r w:rsidRPr="00AE2F1C">
        <w:rPr>
          <w:lang w:eastAsia="ar-SA"/>
        </w:rPr>
        <w:t>10</w:t>
      </w:r>
      <w:r w:rsidR="00380759" w:rsidRPr="00AE2F1C">
        <w:rPr>
          <w:lang w:eastAsia="ar-SA"/>
        </w:rPr>
        <w:t>.2. Днем передачи исключительных прав является день подписания сторонами акт</w:t>
      </w:r>
      <w:r w:rsidR="00E723B0" w:rsidRPr="00AE2F1C">
        <w:rPr>
          <w:lang w:eastAsia="ar-SA"/>
        </w:rPr>
        <w:t>а</w:t>
      </w:r>
      <w:r w:rsidR="00380759" w:rsidRPr="00AE2F1C">
        <w:rPr>
          <w:lang w:eastAsia="ar-SA"/>
        </w:rPr>
        <w:t xml:space="preserve"> о приемке выполненных работ</w:t>
      </w:r>
      <w:r w:rsidR="00E723B0" w:rsidRPr="00AE2F1C">
        <w:rPr>
          <w:lang w:eastAsia="ar-SA"/>
        </w:rPr>
        <w:t>.</w:t>
      </w:r>
    </w:p>
    <w:p w14:paraId="2C889E4C" w14:textId="77777777" w:rsidR="00E723B0" w:rsidRPr="00AE2F1C" w:rsidRDefault="00E723B0" w:rsidP="00AE2F1C">
      <w:pPr>
        <w:autoSpaceDE w:val="0"/>
        <w:autoSpaceDN w:val="0"/>
        <w:adjustRightInd w:val="0"/>
        <w:ind w:left="57" w:firstLine="540"/>
        <w:jc w:val="both"/>
        <w:rPr>
          <w:lang w:eastAsia="ar-SA"/>
        </w:rPr>
      </w:pPr>
    </w:p>
    <w:p w14:paraId="5289BD9A" w14:textId="420E7D23" w:rsidR="004A6CB8" w:rsidRPr="00AE2F1C" w:rsidRDefault="004A6CB8" w:rsidP="00AE2F1C">
      <w:pPr>
        <w:widowControl w:val="0"/>
        <w:spacing w:before="120"/>
        <w:jc w:val="center"/>
        <w:rPr>
          <w:b/>
          <w:bCs/>
        </w:rPr>
      </w:pPr>
      <w:r w:rsidRPr="00AE2F1C">
        <w:rPr>
          <w:b/>
          <w:bCs/>
        </w:rPr>
        <w:t xml:space="preserve">11. Срок действия Договора, изменение </w:t>
      </w:r>
    </w:p>
    <w:p w14:paraId="093B973D" w14:textId="77777777" w:rsidR="004A6CB8" w:rsidRPr="00AE2F1C" w:rsidRDefault="004A6CB8" w:rsidP="00AE2F1C">
      <w:pPr>
        <w:widowControl w:val="0"/>
        <w:spacing w:after="120"/>
        <w:jc w:val="center"/>
      </w:pPr>
      <w:r w:rsidRPr="00AE2F1C">
        <w:rPr>
          <w:b/>
          <w:bCs/>
        </w:rPr>
        <w:t>и расторжение Договора</w:t>
      </w:r>
    </w:p>
    <w:p w14:paraId="4E25ADEA" w14:textId="1B3F34D3" w:rsidR="004A6CB8" w:rsidRPr="00AE2F1C" w:rsidRDefault="004A6CB8" w:rsidP="00AE2F1C">
      <w:pPr>
        <w:pStyle w:val="-0"/>
        <w:numPr>
          <w:ilvl w:val="0"/>
          <w:numId w:val="0"/>
        </w:numPr>
        <w:tabs>
          <w:tab w:val="num" w:pos="1418"/>
        </w:tabs>
        <w:ind w:firstLine="709"/>
      </w:pPr>
      <w:r w:rsidRPr="00122F56">
        <w:t xml:space="preserve">11.1. Договор вступает в силу с момента заключения и действует </w:t>
      </w:r>
      <w:r w:rsidRPr="00122F56">
        <w:rPr>
          <w:b/>
          <w:bCs/>
        </w:rPr>
        <w:t>до «3</w:t>
      </w:r>
      <w:r w:rsidR="00122F56" w:rsidRPr="00122F56">
        <w:rPr>
          <w:b/>
          <w:bCs/>
        </w:rPr>
        <w:t>0</w:t>
      </w:r>
      <w:r w:rsidRPr="00122F56">
        <w:rPr>
          <w:b/>
          <w:bCs/>
        </w:rPr>
        <w:t xml:space="preserve">» </w:t>
      </w:r>
      <w:r w:rsidR="00122F56" w:rsidRPr="00122F56">
        <w:rPr>
          <w:b/>
          <w:bCs/>
        </w:rPr>
        <w:t>июня</w:t>
      </w:r>
      <w:r w:rsidRPr="00122F56">
        <w:rPr>
          <w:b/>
          <w:bCs/>
        </w:rPr>
        <w:t xml:space="preserve"> 202</w:t>
      </w:r>
      <w:r w:rsidR="00E15624" w:rsidRPr="00122F56">
        <w:rPr>
          <w:b/>
          <w:bCs/>
        </w:rPr>
        <w:t xml:space="preserve">5 </w:t>
      </w:r>
      <w:r w:rsidRPr="00122F56">
        <w:rPr>
          <w:b/>
          <w:bCs/>
        </w:rPr>
        <w:t>г.,</w:t>
      </w:r>
      <w:r w:rsidRPr="00122F56">
        <w:t xml:space="preserve"> а в части расчетов – до полного исполнения всех обязательств по Договору.</w:t>
      </w:r>
    </w:p>
    <w:p w14:paraId="2EC67F33" w14:textId="027BA939" w:rsidR="0013700A" w:rsidRDefault="004A6CB8" w:rsidP="0013700A">
      <w:pPr>
        <w:pStyle w:val="-0"/>
        <w:numPr>
          <w:ilvl w:val="0"/>
          <w:numId w:val="0"/>
        </w:numPr>
        <w:tabs>
          <w:tab w:val="num" w:pos="1418"/>
        </w:tabs>
        <w:ind w:firstLine="709"/>
      </w:pPr>
      <w:r w:rsidRPr="00AE2F1C">
        <w:t>11.</w:t>
      </w:r>
      <w:r w:rsidR="0013700A">
        <w:t>2</w:t>
      </w:r>
      <w:r w:rsidRPr="00AE2F1C">
        <w:t xml:space="preserve">. Все изменения Договора должны быть совершены в письменном виде и оформлены дополнительными соглашениями к Договору. </w:t>
      </w:r>
    </w:p>
    <w:p w14:paraId="3E881721" w14:textId="2C0AA322" w:rsidR="0013700A" w:rsidRDefault="0013700A" w:rsidP="0013700A">
      <w:pPr>
        <w:pStyle w:val="-0"/>
        <w:numPr>
          <w:ilvl w:val="0"/>
          <w:numId w:val="0"/>
        </w:numPr>
        <w:tabs>
          <w:tab w:val="num" w:pos="1418"/>
        </w:tabs>
        <w:ind w:firstLine="709"/>
      </w:pPr>
      <w:r>
        <w:t xml:space="preserve">11.3. Заказчик по согласованию с поставщиком (исполнителем, подрядчиком) при заключении и исполнении договора вправе изменить существенные условия договора: </w:t>
      </w:r>
    </w:p>
    <w:p w14:paraId="05EC270E" w14:textId="77777777" w:rsidR="0013700A" w:rsidRDefault="0013700A" w:rsidP="0013700A">
      <w:pPr>
        <w:widowControl w:val="0"/>
        <w:contextualSpacing/>
        <w:jc w:val="both"/>
      </w:pPr>
      <w:r>
        <w:t>1.1)</w:t>
      </w:r>
      <w:r>
        <w:tab/>
        <w:t xml:space="preserve">изменение количества товара, объем работ и услуг. </w:t>
      </w:r>
    </w:p>
    <w:p w14:paraId="4FA3044D" w14:textId="77777777" w:rsidR="0013700A" w:rsidRDefault="0013700A" w:rsidP="0013700A">
      <w:pPr>
        <w:widowControl w:val="0"/>
        <w:contextualSpacing/>
        <w:jc w:val="both"/>
      </w:pPr>
      <w:r>
        <w:t>1.2)</w:t>
      </w:r>
      <w:r>
        <w:tab/>
        <w:t xml:space="preserve">цены закупаемых товаров, работ, услуг. </w:t>
      </w:r>
    </w:p>
    <w:p w14:paraId="3BE8CB00" w14:textId="77777777" w:rsidR="0013700A" w:rsidRDefault="0013700A" w:rsidP="0013700A">
      <w:pPr>
        <w:widowControl w:val="0"/>
        <w:contextualSpacing/>
        <w:jc w:val="both"/>
      </w:pPr>
      <w:r>
        <w:t>1.3)</w:t>
      </w:r>
      <w:r>
        <w:tab/>
        <w:t xml:space="preserve">сроки исполнения договора. </w:t>
      </w:r>
    </w:p>
    <w:p w14:paraId="6CC08E59" w14:textId="6780EB7D" w:rsidR="0013700A" w:rsidRDefault="0013700A" w:rsidP="0013700A">
      <w:pPr>
        <w:widowControl w:val="0"/>
        <w:ind w:firstLine="708"/>
        <w:contextualSpacing/>
        <w:jc w:val="both"/>
      </w:pPr>
      <w:r>
        <w:t xml:space="preserve">11.4. В случае если при заключении и исполнении договора изменяются количество, объем, цена работ или сроки исполнения договора по сравнению с </w:t>
      </w:r>
      <w:proofErr w:type="gramStart"/>
      <w:r>
        <w:t>указанными</w:t>
      </w:r>
      <w:proofErr w:type="gramEnd"/>
      <w:r>
        <w:t xml:space="preserve">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3221D3E2" w14:textId="1EFA6FE7" w:rsidR="0013700A" w:rsidRDefault="0013700A" w:rsidP="0013700A">
      <w:pPr>
        <w:widowControl w:val="0"/>
        <w:ind w:firstLine="708"/>
        <w:contextualSpacing/>
        <w:jc w:val="both"/>
      </w:pPr>
      <w:r>
        <w:t>11.5. Изменение иных условий договора, заключенного по результатам закупки либо закрытой закупки при его исполнении возможно в случаях, предусмотренных законодательством Российской Федерации.</w:t>
      </w:r>
    </w:p>
    <w:p w14:paraId="56CA6023" w14:textId="59126BE8" w:rsidR="0013700A" w:rsidRDefault="0013700A" w:rsidP="0013700A">
      <w:pPr>
        <w:widowControl w:val="0"/>
        <w:ind w:firstLine="708"/>
        <w:contextualSpacing/>
        <w:jc w:val="both"/>
      </w:pPr>
      <w:r>
        <w:t xml:space="preserve">11.6.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этом цена договора не увеличивается и критерии определения лучших характеристик и качества товара заказчик самостоятельно </w:t>
      </w:r>
      <w:r>
        <w:lastRenderedPageBreak/>
        <w:t xml:space="preserve">определяет и согласовывает их с поставщиком. </w:t>
      </w:r>
    </w:p>
    <w:p w14:paraId="2CD71328" w14:textId="16280D54" w:rsidR="0013700A" w:rsidRDefault="0013700A" w:rsidP="0013700A">
      <w:pPr>
        <w:widowControl w:val="0"/>
        <w:ind w:firstLine="708"/>
        <w:contextualSpacing/>
        <w:jc w:val="both"/>
      </w:pPr>
      <w:r>
        <w:t>11.7. Проверку соответствия качества поставляемых товаров, выполняемых работ, оказываемых услуг требованиям, установленным договором, заказчик вправе осуществлять своими силами или привлекать независимых экспертов.</w:t>
      </w:r>
    </w:p>
    <w:p w14:paraId="5206A359" w14:textId="57D9EDEC" w:rsidR="0013700A" w:rsidRDefault="0013700A" w:rsidP="0013700A">
      <w:pPr>
        <w:widowControl w:val="0"/>
        <w:ind w:firstLine="708"/>
        <w:contextualSpacing/>
        <w:jc w:val="both"/>
      </w:pPr>
      <w:r>
        <w:t>11.8.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РФ.</w:t>
      </w:r>
    </w:p>
    <w:p w14:paraId="63B5618D" w14:textId="7EC68BC9" w:rsidR="0013700A" w:rsidRDefault="0013700A" w:rsidP="0013700A">
      <w:pPr>
        <w:widowControl w:val="0"/>
        <w:ind w:firstLine="708"/>
        <w:contextualSpacing/>
        <w:jc w:val="both"/>
      </w:pPr>
      <w:r>
        <w:t>11.9. По требованию одной из сторон договор может быть расторгнут по решению суда только:</w:t>
      </w:r>
    </w:p>
    <w:p w14:paraId="406C3E5B" w14:textId="77777777" w:rsidR="0013700A" w:rsidRDefault="0013700A" w:rsidP="0013700A">
      <w:pPr>
        <w:widowControl w:val="0"/>
        <w:contextualSpacing/>
        <w:jc w:val="both"/>
      </w:pPr>
      <w:r>
        <w:t>1) при существенном нарушении договора другой стороной;</w:t>
      </w:r>
    </w:p>
    <w:p w14:paraId="13A104A0" w14:textId="77777777" w:rsidR="0013700A" w:rsidRDefault="0013700A" w:rsidP="0013700A">
      <w:pPr>
        <w:widowControl w:val="0"/>
        <w:contextualSpacing/>
        <w:jc w:val="both"/>
      </w:pPr>
      <w:r>
        <w:t>2) в иных случаях, предусмотренных Гражданским кодексом РФ, другими законами или договором;</w:t>
      </w:r>
    </w:p>
    <w:p w14:paraId="233B2041" w14:textId="77777777" w:rsidR="0013700A" w:rsidRDefault="0013700A" w:rsidP="0013700A">
      <w:pPr>
        <w:widowControl w:val="0"/>
        <w:contextualSpacing/>
        <w:jc w:val="both"/>
      </w:pPr>
      <w:r>
        <w:t>3)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документацией и (или) извещением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4C09E613" w14:textId="77777777" w:rsidR="0013700A" w:rsidRDefault="0013700A" w:rsidP="0013700A">
      <w:pPr>
        <w:widowControl w:val="0"/>
        <w:ind w:firstLine="708"/>
        <w:contextualSpacing/>
        <w:jc w:val="both"/>
      </w:pPr>
      <w:r>
        <w:t>11.10.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54BCD7E4" w14:textId="5D66E923" w:rsidR="000C7BA8" w:rsidRDefault="0013700A" w:rsidP="0013700A">
      <w:pPr>
        <w:widowControl w:val="0"/>
        <w:ind w:firstLine="708"/>
        <w:contextualSpacing/>
        <w:jc w:val="both"/>
      </w:pPr>
      <w:r>
        <w:t>11.11. В случае расторжения договора по решению суда, сведения о таком поставщике (исполнителе, подрядчике) включаются в реестр недобросовестных поставщиков в порядке, установленном Постановлением Правительства от 22.11.2012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09FFC14A" w14:textId="77777777" w:rsidR="0013700A" w:rsidRPr="00AE2F1C" w:rsidRDefault="0013700A" w:rsidP="0013700A">
      <w:pPr>
        <w:widowControl w:val="0"/>
        <w:contextualSpacing/>
        <w:jc w:val="both"/>
      </w:pPr>
    </w:p>
    <w:p w14:paraId="798B302F" w14:textId="2548F6A4" w:rsidR="004A6CB8" w:rsidRPr="00AE2F1C" w:rsidRDefault="004A6CB8" w:rsidP="00AE2F1C">
      <w:pPr>
        <w:pStyle w:val="-0"/>
        <w:numPr>
          <w:ilvl w:val="0"/>
          <w:numId w:val="0"/>
        </w:numPr>
        <w:tabs>
          <w:tab w:val="num" w:pos="1418"/>
        </w:tabs>
        <w:ind w:firstLine="709"/>
        <w:jc w:val="center"/>
        <w:rPr>
          <w:b/>
          <w:bCs/>
        </w:rPr>
      </w:pPr>
      <w:r w:rsidRPr="00AE2F1C">
        <w:rPr>
          <w:b/>
          <w:bCs/>
        </w:rPr>
        <w:t>12. Антикоррупционная оговорка</w:t>
      </w:r>
    </w:p>
    <w:p w14:paraId="6BC47189" w14:textId="304F81A3" w:rsidR="004A6CB8" w:rsidRPr="00AE2F1C" w:rsidRDefault="004A6CB8" w:rsidP="00AE2F1C">
      <w:pPr>
        <w:ind w:firstLine="709"/>
        <w:jc w:val="both"/>
      </w:pPr>
      <w:r w:rsidRPr="00AE2F1C">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A44755A" w14:textId="134795D0" w:rsidR="004A6CB8" w:rsidRPr="00AE2F1C" w:rsidRDefault="004A6CB8" w:rsidP="00AE2F1C">
      <w:pPr>
        <w:ind w:firstLine="709"/>
        <w:jc w:val="both"/>
      </w:pPr>
      <w:r w:rsidRPr="00AE2F1C">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5F56DCC7" w14:textId="77777777" w:rsidR="004A6CB8" w:rsidRPr="00AE2F1C" w:rsidRDefault="004A6CB8" w:rsidP="00AE2F1C">
      <w:pPr>
        <w:ind w:firstLine="709"/>
        <w:jc w:val="both"/>
      </w:pPr>
      <w:r w:rsidRPr="00AE2F1C">
        <w:t xml:space="preserve">Каналы уведомления Поставщика о нарушениях каких-либо положений настоящего раздела: адрес электронной почты, указанный в Договоре. </w:t>
      </w:r>
    </w:p>
    <w:p w14:paraId="2260AB64" w14:textId="77777777" w:rsidR="004A6CB8" w:rsidRPr="00AE2F1C" w:rsidRDefault="004A6CB8" w:rsidP="00AE2F1C">
      <w:pPr>
        <w:ind w:firstLine="709"/>
        <w:jc w:val="both"/>
      </w:pPr>
      <w:r w:rsidRPr="00AE2F1C">
        <w:t xml:space="preserve">Каналы уведомления Заказчика о нарушениях каких-либо положений настоящего раздела: адрес электронной почты, указанный в Договоре. </w:t>
      </w:r>
    </w:p>
    <w:p w14:paraId="719BE0C9" w14:textId="77777777" w:rsidR="004A6CB8" w:rsidRPr="00AE2F1C" w:rsidRDefault="004A6CB8" w:rsidP="00AE2F1C">
      <w:pPr>
        <w:ind w:firstLine="709"/>
        <w:jc w:val="both"/>
      </w:pPr>
      <w:r w:rsidRPr="00AE2F1C">
        <w:t xml:space="preserve">Сторона, получившая письменное уведомление о нарушении положений настоящего раздела Договора, обязана в течение 10 (десяти) рабочих дней с даты его получения, рассмотреть </w:t>
      </w:r>
      <w:r w:rsidRPr="00AE2F1C">
        <w:lastRenderedPageBreak/>
        <w:t>его и в течение 5 (пяти) рабочих дней с даты окончания рассмотрения, сообщить уведомившей Стороне об итогах его рассмотрения.</w:t>
      </w:r>
    </w:p>
    <w:p w14:paraId="040B6779" w14:textId="23561C6E" w:rsidR="004A6CB8" w:rsidRPr="00AE2F1C" w:rsidRDefault="004A6CB8" w:rsidP="00AE2F1C">
      <w:pPr>
        <w:ind w:firstLine="709"/>
        <w:jc w:val="both"/>
      </w:pPr>
      <w:r w:rsidRPr="00AE2F1C">
        <w:t>12.3.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448D4886" w14:textId="00471A5D" w:rsidR="004A6CB8" w:rsidRPr="00AE2F1C" w:rsidRDefault="004A6CB8" w:rsidP="00AE2F1C">
      <w:pPr>
        <w:ind w:firstLine="709"/>
        <w:jc w:val="both"/>
      </w:pPr>
      <w:r w:rsidRPr="00AE2F1C">
        <w:t>12.4.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B242607" w14:textId="53587FB3" w:rsidR="004A6CB8" w:rsidRPr="00AE2F1C" w:rsidRDefault="004A6CB8" w:rsidP="00AE2F1C">
      <w:pPr>
        <w:ind w:firstLine="709"/>
        <w:jc w:val="both"/>
      </w:pPr>
      <w:r w:rsidRPr="00AE2F1C">
        <w:t xml:space="preserve">12.5. Стороны информируют в письменной форме Департамент противодействия коррупции и контроля </w:t>
      </w:r>
      <w:r w:rsidR="00B00657">
        <w:t>Тюменской</w:t>
      </w:r>
      <w:r w:rsidRPr="00AE2F1C">
        <w:t xml:space="preserve"> области о случаях коррупционных нарушений не позднее 5 (пяти) рабочих дней с момента подтверждения факта соответствующего нарушения.</w:t>
      </w:r>
    </w:p>
    <w:p w14:paraId="34D3C338" w14:textId="77777777" w:rsidR="004A6CB8" w:rsidRPr="00AE2F1C" w:rsidRDefault="004A6CB8" w:rsidP="00AE2F1C">
      <w:pPr>
        <w:pStyle w:val="-0"/>
        <w:numPr>
          <w:ilvl w:val="0"/>
          <w:numId w:val="0"/>
        </w:numPr>
        <w:tabs>
          <w:tab w:val="num" w:pos="1418"/>
        </w:tabs>
        <w:ind w:firstLine="709"/>
      </w:pPr>
    </w:p>
    <w:p w14:paraId="3AF50BBE" w14:textId="5AFE1402" w:rsidR="004A6CB8" w:rsidRPr="00AE2F1C" w:rsidRDefault="004A6CB8" w:rsidP="00AE2F1C">
      <w:pPr>
        <w:pStyle w:val="-0"/>
        <w:numPr>
          <w:ilvl w:val="0"/>
          <w:numId w:val="0"/>
        </w:numPr>
        <w:tabs>
          <w:tab w:val="num" w:pos="1418"/>
        </w:tabs>
        <w:spacing w:before="120" w:after="120"/>
        <w:jc w:val="center"/>
        <w:rPr>
          <w:vertAlign w:val="superscript"/>
        </w:rPr>
      </w:pPr>
      <w:r w:rsidRPr="00AE2F1C">
        <w:rPr>
          <w:b/>
          <w:bCs/>
        </w:rPr>
        <w:t>13. Уведомления</w:t>
      </w:r>
    </w:p>
    <w:p w14:paraId="65D04E0A" w14:textId="57CFFBCA" w:rsidR="004A6CB8" w:rsidRPr="00AE2F1C" w:rsidRDefault="004A6CB8" w:rsidP="00AE2F1C">
      <w:pPr>
        <w:pStyle w:val="-0"/>
        <w:numPr>
          <w:ilvl w:val="0"/>
          <w:numId w:val="0"/>
        </w:numPr>
        <w:tabs>
          <w:tab w:val="left" w:pos="708"/>
        </w:tabs>
        <w:ind w:firstLine="708"/>
      </w:pPr>
      <w:r w:rsidRPr="00AE2F1C">
        <w:t>13.1. Уведомления, письма и иные юридически значимые сообщения, которое одна Сторона направляет другой Стороне в соответствии с Договором, высылаются в письменной форме по адресу другой Стороны с подтверждением о получении.</w:t>
      </w:r>
    </w:p>
    <w:p w14:paraId="034EC38F" w14:textId="25EE9B9F" w:rsidR="004A6CB8" w:rsidRPr="00AE2F1C" w:rsidRDefault="004A6CB8" w:rsidP="00AE2F1C">
      <w:pPr>
        <w:pStyle w:val="-0"/>
        <w:numPr>
          <w:ilvl w:val="0"/>
          <w:numId w:val="0"/>
        </w:numPr>
        <w:tabs>
          <w:tab w:val="left" w:pos="708"/>
        </w:tabs>
        <w:ind w:firstLine="708"/>
      </w:pPr>
      <w:r w:rsidRPr="00AE2F1C">
        <w:t xml:space="preserve">13.2. Стороны согласовали, что указанные в п.12.1 Договора документы и сообщения могут направляться на адреса электронной почты Сторон, указанные в разделе 14 Договора или электронные адреса, позволяющие достоверно установить, что сообщение исходит или получено стороной Договора. Направленные таким образом документы и сообщения имеют юридическую силу до получения сторонами оригиналов документов, которые в любом случае должны быть направлены сторонами не позднее 30 (тридцати) календарных дней с момента направления по электронной почте. </w:t>
      </w:r>
    </w:p>
    <w:p w14:paraId="7FB0E3F7" w14:textId="77777777" w:rsidR="004A6CB8" w:rsidRPr="00AE2F1C" w:rsidRDefault="004A6CB8" w:rsidP="00AE2F1C">
      <w:pPr>
        <w:pStyle w:val="-0"/>
        <w:numPr>
          <w:ilvl w:val="0"/>
          <w:numId w:val="0"/>
        </w:numPr>
        <w:tabs>
          <w:tab w:val="left" w:pos="708"/>
        </w:tabs>
        <w:ind w:firstLine="708"/>
      </w:pPr>
    </w:p>
    <w:p w14:paraId="40268294" w14:textId="79A46E66" w:rsidR="004A6CB8" w:rsidRPr="00AE2F1C" w:rsidRDefault="004A6CB8" w:rsidP="00AE2F1C">
      <w:pPr>
        <w:pStyle w:val="-0"/>
        <w:numPr>
          <w:ilvl w:val="0"/>
          <w:numId w:val="0"/>
        </w:numPr>
        <w:tabs>
          <w:tab w:val="left" w:pos="708"/>
        </w:tabs>
        <w:spacing w:before="120"/>
        <w:jc w:val="center"/>
        <w:rPr>
          <w:vertAlign w:val="superscript"/>
        </w:rPr>
      </w:pPr>
      <w:r w:rsidRPr="00AE2F1C">
        <w:rPr>
          <w:b/>
          <w:bCs/>
        </w:rPr>
        <w:t>14. Заключительные положения</w:t>
      </w:r>
    </w:p>
    <w:p w14:paraId="206C3E4F" w14:textId="1D813B63" w:rsidR="004A6CB8" w:rsidRPr="00AE2F1C" w:rsidRDefault="004A6CB8" w:rsidP="00AE2F1C">
      <w:pPr>
        <w:pStyle w:val="-0"/>
        <w:numPr>
          <w:ilvl w:val="0"/>
          <w:numId w:val="0"/>
        </w:numPr>
        <w:tabs>
          <w:tab w:val="left" w:pos="708"/>
        </w:tabs>
        <w:ind w:firstLine="708"/>
      </w:pPr>
      <w:r w:rsidRPr="00AE2F1C">
        <w:t>14.1. Во всем, что не предусмотрено Договором, Стороны руководствуются законодательством Российской Федерации.</w:t>
      </w:r>
    </w:p>
    <w:p w14:paraId="739F2EAB" w14:textId="223E7B71" w:rsidR="004A6CB8" w:rsidRPr="00AE2F1C" w:rsidRDefault="004A6CB8" w:rsidP="00AE2F1C">
      <w:pPr>
        <w:pStyle w:val="-0"/>
        <w:numPr>
          <w:ilvl w:val="0"/>
          <w:numId w:val="0"/>
        </w:numPr>
        <w:tabs>
          <w:tab w:val="left" w:pos="708"/>
        </w:tabs>
        <w:ind w:firstLine="708"/>
      </w:pPr>
      <w:r w:rsidRPr="00AE2F1C">
        <w:t>14.2. Поставщик предоставляет Заказчику сведения об изменении наименования, своего фактического местонахождения или банковских реквизитов в срок не позднее 30 (тридцати)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3CCE4B62" w14:textId="2535E08E" w:rsidR="004A6CB8" w:rsidRPr="00AE2F1C" w:rsidRDefault="004A6CB8" w:rsidP="00AE2F1C">
      <w:pPr>
        <w:tabs>
          <w:tab w:val="left" w:pos="709"/>
        </w:tabs>
        <w:autoSpaceDE w:val="0"/>
        <w:autoSpaceDN w:val="0"/>
        <w:adjustRightInd w:val="0"/>
        <w:ind w:firstLine="708"/>
        <w:jc w:val="both"/>
      </w:pPr>
      <w:r w:rsidRPr="00AE2F1C">
        <w:t xml:space="preserve">14.3. В случае заключения Договора факторинга Поставщик обязан уведомить об указанном факте Заказчика в письменном виде в течение 3 (трех) дней с даты заключения указанного Договора. </w:t>
      </w:r>
    </w:p>
    <w:p w14:paraId="512ED2C8" w14:textId="21337105" w:rsidR="004A6CB8" w:rsidRPr="00AE2F1C" w:rsidRDefault="004A6CB8" w:rsidP="00AE2F1C">
      <w:pPr>
        <w:tabs>
          <w:tab w:val="left" w:pos="709"/>
        </w:tabs>
        <w:autoSpaceDE w:val="0"/>
        <w:autoSpaceDN w:val="0"/>
        <w:adjustRightInd w:val="0"/>
        <w:ind w:firstLine="708"/>
        <w:jc w:val="both"/>
      </w:pPr>
      <w:r w:rsidRPr="00AE2F1C">
        <w:t>14.4. В случае заключения Поставщиком Договора факторинга, все риски и расходы, связанные с заключением такого Договора, несет Поставщик.</w:t>
      </w:r>
    </w:p>
    <w:p w14:paraId="0C5916E1" w14:textId="49C38492" w:rsidR="004A6CB8" w:rsidRPr="00AE2F1C" w:rsidRDefault="004A6CB8" w:rsidP="00AE2F1C">
      <w:pPr>
        <w:tabs>
          <w:tab w:val="left" w:pos="709"/>
        </w:tabs>
        <w:autoSpaceDE w:val="0"/>
        <w:autoSpaceDN w:val="0"/>
        <w:adjustRightInd w:val="0"/>
        <w:ind w:firstLine="708"/>
        <w:jc w:val="both"/>
      </w:pPr>
      <w:r w:rsidRPr="00AE2F1C">
        <w:t>14.5. Заказчик вправе в связи с изменившейся потребностью осуществить неполную выборку Товара по настоящему Договору, что стороны считают нормальным предпринимательским риском.</w:t>
      </w:r>
    </w:p>
    <w:p w14:paraId="40F5A9CA" w14:textId="103FB6F5" w:rsidR="004A6CB8" w:rsidRPr="00AE2F1C" w:rsidRDefault="004A6CB8" w:rsidP="00AE2F1C">
      <w:pPr>
        <w:ind w:firstLine="708"/>
        <w:jc w:val="both"/>
      </w:pPr>
      <w:r w:rsidRPr="00AE2F1C">
        <w:t>14.7. Приложения к Договору являются его неотъемлемой частью.</w:t>
      </w:r>
    </w:p>
    <w:p w14:paraId="2B7F82E0" w14:textId="77777777" w:rsidR="004A6CB8" w:rsidRPr="00AE2F1C" w:rsidRDefault="004A6CB8" w:rsidP="00AE2F1C">
      <w:pPr>
        <w:ind w:firstLine="708"/>
        <w:jc w:val="both"/>
      </w:pPr>
      <w:r w:rsidRPr="00AE2F1C">
        <w:t>Приложения к Договору:</w:t>
      </w:r>
    </w:p>
    <w:p w14:paraId="6195177F" w14:textId="3EBC2312" w:rsidR="00E723B0" w:rsidRPr="00AE2F1C" w:rsidRDefault="004A6CB8" w:rsidP="001A718A">
      <w:pPr>
        <w:ind w:firstLine="708"/>
        <w:jc w:val="both"/>
      </w:pPr>
      <w:r w:rsidRPr="00AE2F1C">
        <w:t xml:space="preserve">Приложение № </w:t>
      </w:r>
      <w:r w:rsidR="001A718A">
        <w:t xml:space="preserve">- </w:t>
      </w:r>
      <w:r w:rsidR="00E723B0" w:rsidRPr="00AE2F1C">
        <w:rPr>
          <w:lang w:eastAsia="ar-SA"/>
        </w:rPr>
        <w:t>Техническое задание.</w:t>
      </w:r>
    </w:p>
    <w:p w14:paraId="149E77D0" w14:textId="097DA485" w:rsidR="00380759" w:rsidRPr="00AE2F1C" w:rsidRDefault="003A226A" w:rsidP="00AE2F1C">
      <w:pPr>
        <w:ind w:left="57" w:firstLine="709"/>
        <w:jc w:val="center"/>
        <w:rPr>
          <w:b/>
          <w:lang w:eastAsia="ar-SA"/>
        </w:rPr>
      </w:pPr>
      <w:r w:rsidRPr="00AE2F1C">
        <w:rPr>
          <w:b/>
          <w:lang w:eastAsia="ar-SA"/>
        </w:rPr>
        <w:t>12</w:t>
      </w:r>
      <w:r w:rsidR="00380759" w:rsidRPr="00AE2F1C">
        <w:rPr>
          <w:b/>
          <w:lang w:eastAsia="ar-SA"/>
        </w:rPr>
        <w:t xml:space="preserve">. </w:t>
      </w:r>
      <w:r w:rsidR="007E61D0" w:rsidRPr="00AE2F1C">
        <w:rPr>
          <w:b/>
          <w:lang w:eastAsia="ar-SA"/>
        </w:rPr>
        <w:t>А</w:t>
      </w:r>
      <w:r w:rsidR="00380759" w:rsidRPr="00AE2F1C">
        <w:rPr>
          <w:b/>
          <w:lang w:eastAsia="ar-SA"/>
        </w:rPr>
        <w:t>дреса, реквизиты и подписи сторон</w:t>
      </w:r>
    </w:p>
    <w:tbl>
      <w:tblPr>
        <w:tblStyle w:val="a5"/>
        <w:tblW w:w="0" w:type="auto"/>
        <w:tblLook w:val="04A0" w:firstRow="1" w:lastRow="0" w:firstColumn="1" w:lastColumn="0" w:noHBand="0" w:noVBand="1"/>
      </w:tblPr>
      <w:tblGrid>
        <w:gridCol w:w="4672"/>
        <w:gridCol w:w="4673"/>
      </w:tblGrid>
      <w:tr w:rsidR="003F192B" w:rsidRPr="00AE2F1C" w14:paraId="5379DE91" w14:textId="77777777" w:rsidTr="003A226A">
        <w:tc>
          <w:tcPr>
            <w:tcW w:w="4672" w:type="dxa"/>
          </w:tcPr>
          <w:p w14:paraId="7508C58B" w14:textId="77777777" w:rsidR="003F192B" w:rsidRPr="00AE2F1C" w:rsidRDefault="003F192B" w:rsidP="00AE2F1C">
            <w:pPr>
              <w:widowControl w:val="0"/>
              <w:ind w:left="57"/>
              <w:jc w:val="center"/>
              <w:rPr>
                <w:b/>
              </w:rPr>
            </w:pPr>
          </w:p>
        </w:tc>
        <w:tc>
          <w:tcPr>
            <w:tcW w:w="4673" w:type="dxa"/>
          </w:tcPr>
          <w:p w14:paraId="6C8F609A" w14:textId="77777777" w:rsidR="003F192B" w:rsidRPr="00AE2F1C" w:rsidRDefault="003F192B" w:rsidP="00AE2F1C">
            <w:pPr>
              <w:widowControl w:val="0"/>
              <w:ind w:left="57"/>
              <w:jc w:val="center"/>
              <w:rPr>
                <w:b/>
              </w:rPr>
            </w:pPr>
          </w:p>
        </w:tc>
      </w:tr>
    </w:tbl>
    <w:p w14:paraId="529A4F84" w14:textId="77777777" w:rsidR="001A718A" w:rsidRDefault="001A718A" w:rsidP="00AE2F1C">
      <w:pPr>
        <w:shd w:val="clear" w:color="auto" w:fill="FFFFFF"/>
        <w:suppressAutoHyphens/>
        <w:ind w:left="57"/>
        <w:jc w:val="right"/>
        <w:rPr>
          <w:color w:val="000000"/>
          <w:spacing w:val="-8"/>
          <w:lang w:eastAsia="ar-SA"/>
        </w:rPr>
      </w:pPr>
    </w:p>
    <w:p w14:paraId="04E95CF7" w14:textId="77777777" w:rsidR="001A718A" w:rsidRDefault="001A718A" w:rsidP="00AE2F1C">
      <w:pPr>
        <w:shd w:val="clear" w:color="auto" w:fill="FFFFFF"/>
        <w:suppressAutoHyphens/>
        <w:ind w:left="57"/>
        <w:jc w:val="right"/>
        <w:rPr>
          <w:color w:val="000000"/>
          <w:spacing w:val="-8"/>
          <w:lang w:eastAsia="ar-SA"/>
        </w:rPr>
      </w:pPr>
    </w:p>
    <w:p w14:paraId="07A01353" w14:textId="77777777" w:rsidR="001A718A" w:rsidRDefault="001A718A" w:rsidP="00AE2F1C">
      <w:pPr>
        <w:shd w:val="clear" w:color="auto" w:fill="FFFFFF"/>
        <w:suppressAutoHyphens/>
        <w:ind w:left="57"/>
        <w:jc w:val="right"/>
        <w:rPr>
          <w:color w:val="000000"/>
          <w:spacing w:val="-8"/>
          <w:lang w:eastAsia="ar-SA"/>
        </w:rPr>
      </w:pPr>
    </w:p>
    <w:p w14:paraId="7084E48F" w14:textId="77777777" w:rsidR="00380759" w:rsidRPr="00AE2F1C" w:rsidRDefault="00380759" w:rsidP="00AE2F1C">
      <w:pPr>
        <w:shd w:val="clear" w:color="auto" w:fill="FFFFFF"/>
        <w:suppressAutoHyphens/>
        <w:ind w:left="57"/>
        <w:jc w:val="right"/>
        <w:rPr>
          <w:color w:val="000000"/>
          <w:spacing w:val="-8"/>
          <w:lang w:eastAsia="ar-SA"/>
        </w:rPr>
      </w:pPr>
      <w:bookmarkStart w:id="0" w:name="_GoBack"/>
      <w:bookmarkEnd w:id="0"/>
      <w:r w:rsidRPr="00AE2F1C">
        <w:rPr>
          <w:color w:val="000000"/>
          <w:spacing w:val="-8"/>
          <w:lang w:eastAsia="ar-SA"/>
        </w:rPr>
        <w:lastRenderedPageBreak/>
        <w:t>Приложение № 1</w:t>
      </w:r>
    </w:p>
    <w:p w14:paraId="354135A4" w14:textId="77777777" w:rsidR="00380759" w:rsidRPr="00AE2F1C" w:rsidRDefault="00380759" w:rsidP="00AE2F1C">
      <w:pPr>
        <w:shd w:val="clear" w:color="auto" w:fill="FFFFFF"/>
        <w:suppressAutoHyphens/>
        <w:ind w:left="57"/>
        <w:jc w:val="right"/>
        <w:rPr>
          <w:color w:val="000000"/>
          <w:spacing w:val="-5"/>
          <w:lang w:eastAsia="ar-SA"/>
        </w:rPr>
      </w:pPr>
      <w:r w:rsidRPr="00AE2F1C">
        <w:rPr>
          <w:color w:val="000000"/>
          <w:spacing w:val="-5"/>
          <w:lang w:eastAsia="ar-SA"/>
        </w:rPr>
        <w:t xml:space="preserve">к Договору №____________ </w:t>
      </w:r>
    </w:p>
    <w:p w14:paraId="21B39970" w14:textId="64557E32" w:rsidR="00380759" w:rsidRPr="00AE2F1C" w:rsidRDefault="00380759" w:rsidP="00AE2F1C">
      <w:pPr>
        <w:shd w:val="clear" w:color="auto" w:fill="FFFFFF"/>
        <w:suppressAutoHyphens/>
        <w:ind w:left="57"/>
        <w:jc w:val="right"/>
        <w:rPr>
          <w:color w:val="000000"/>
          <w:spacing w:val="-4"/>
          <w:lang w:eastAsia="ar-SA"/>
        </w:rPr>
      </w:pPr>
      <w:r w:rsidRPr="00AE2F1C">
        <w:rPr>
          <w:color w:val="000000"/>
          <w:spacing w:val="-7"/>
          <w:lang w:eastAsia="ar-SA"/>
        </w:rPr>
        <w:t>от  «</w:t>
      </w:r>
      <w:r w:rsidRPr="00AE2F1C">
        <w:rPr>
          <w:color w:val="000000"/>
          <w:lang w:eastAsia="ar-SA"/>
        </w:rPr>
        <w:t>___</w:t>
      </w:r>
      <w:r w:rsidRPr="00AE2F1C">
        <w:rPr>
          <w:color w:val="000000"/>
          <w:spacing w:val="23"/>
          <w:lang w:eastAsia="ar-SA"/>
        </w:rPr>
        <w:t>»</w:t>
      </w:r>
      <w:r w:rsidRPr="00AE2F1C">
        <w:rPr>
          <w:color w:val="000000"/>
          <w:spacing w:val="-5"/>
          <w:lang w:eastAsia="ar-SA"/>
        </w:rPr>
        <w:t xml:space="preserve">___________ </w:t>
      </w:r>
      <w:r w:rsidRPr="00AE2F1C">
        <w:rPr>
          <w:color w:val="000000"/>
          <w:spacing w:val="23"/>
          <w:lang w:eastAsia="ar-SA"/>
        </w:rPr>
        <w:t>202</w:t>
      </w:r>
      <w:r w:rsidR="00B00657">
        <w:rPr>
          <w:color w:val="000000"/>
          <w:spacing w:val="23"/>
          <w:lang w:eastAsia="ar-SA"/>
        </w:rPr>
        <w:t>5</w:t>
      </w:r>
      <w:r w:rsidRPr="00AE2F1C">
        <w:rPr>
          <w:color w:val="000000"/>
          <w:spacing w:val="-11"/>
          <w:lang w:eastAsia="ar-SA"/>
        </w:rPr>
        <w:t>г.</w:t>
      </w:r>
      <w:r w:rsidRPr="00AE2F1C">
        <w:rPr>
          <w:color w:val="000000"/>
          <w:spacing w:val="-4"/>
          <w:lang w:eastAsia="ar-SA"/>
        </w:rPr>
        <w:t xml:space="preserve"> </w:t>
      </w:r>
    </w:p>
    <w:p w14:paraId="021234C2" w14:textId="77777777" w:rsidR="00380759" w:rsidRPr="00AE2F1C" w:rsidRDefault="00380759" w:rsidP="00AE2F1C">
      <w:pPr>
        <w:shd w:val="clear" w:color="auto" w:fill="FFFFFF"/>
        <w:suppressAutoHyphens/>
        <w:ind w:left="57"/>
        <w:jc w:val="right"/>
        <w:rPr>
          <w:color w:val="000000"/>
          <w:spacing w:val="-3"/>
          <w:lang w:eastAsia="ar-SA"/>
        </w:rPr>
      </w:pPr>
      <w:r w:rsidRPr="00AE2F1C">
        <w:rPr>
          <w:color w:val="000000"/>
          <w:spacing w:val="-4"/>
          <w:lang w:eastAsia="ar-SA"/>
        </w:rPr>
        <w:t xml:space="preserve">       </w:t>
      </w:r>
    </w:p>
    <w:p w14:paraId="0F7EAC81" w14:textId="77777777" w:rsidR="00380759" w:rsidRPr="00AE2F1C" w:rsidRDefault="00380759" w:rsidP="00AE2F1C">
      <w:pPr>
        <w:shd w:val="clear" w:color="auto" w:fill="FFFFFF"/>
        <w:tabs>
          <w:tab w:val="left" w:pos="6120"/>
        </w:tabs>
        <w:suppressAutoHyphens/>
        <w:ind w:left="57"/>
        <w:rPr>
          <w:lang w:eastAsia="ar-SA"/>
        </w:rPr>
      </w:pPr>
    </w:p>
    <w:p w14:paraId="105C476F" w14:textId="77777777" w:rsidR="00453288" w:rsidRDefault="00453288" w:rsidP="00453288">
      <w:pPr>
        <w:ind w:left="6237"/>
        <w:rPr>
          <w:rFonts w:eastAsia="Calibri"/>
          <w:sz w:val="22"/>
          <w:szCs w:val="22"/>
          <w:lang w:eastAsia="en-US"/>
        </w:rPr>
      </w:pPr>
    </w:p>
    <w:p w14:paraId="3F2D1C4E" w14:textId="77777777" w:rsidR="00453288" w:rsidRDefault="00453288" w:rsidP="00453288">
      <w:pPr>
        <w:jc w:val="center"/>
        <w:rPr>
          <w:b/>
          <w:sz w:val="28"/>
          <w:szCs w:val="28"/>
        </w:rPr>
      </w:pPr>
      <w:r>
        <w:rPr>
          <w:b/>
          <w:sz w:val="28"/>
          <w:szCs w:val="28"/>
        </w:rPr>
        <w:t>ТЕХНИЧЕСКОЕ ЗАДАНИЕ</w:t>
      </w:r>
    </w:p>
    <w:p w14:paraId="40A3B1E8" w14:textId="77777777" w:rsidR="00453288" w:rsidRDefault="00453288" w:rsidP="00453288">
      <w:pPr>
        <w:suppressLineNumbers/>
        <w:jc w:val="center"/>
        <w:rPr>
          <w:b/>
          <w:lang w:eastAsia="ar-SA"/>
        </w:rPr>
      </w:pPr>
      <w:r>
        <w:rPr>
          <w:b/>
        </w:rPr>
        <w:t>на выполнение работ</w:t>
      </w:r>
      <w:r>
        <w:rPr>
          <w:b/>
          <w:bCs/>
          <w:color w:val="000000"/>
        </w:rPr>
        <w:t xml:space="preserve"> </w:t>
      </w:r>
      <w:bookmarkStart w:id="1" w:name="_Hlk187662347"/>
      <w:r>
        <w:rPr>
          <w:b/>
          <w:bCs/>
          <w:color w:val="000000"/>
        </w:rPr>
        <w:t xml:space="preserve">по разработке проектно-сметной документации на проведение работ по капитальному ремонту крыши здания, расположенного по адресу: </w:t>
      </w:r>
      <w:r w:rsidRPr="00A939C3">
        <w:rPr>
          <w:b/>
          <w:bCs/>
          <w:color w:val="000000"/>
        </w:rPr>
        <w:t>Тюменская область, Сладковский район, с. Сладково, ул. Ленина, 86</w:t>
      </w:r>
      <w:r>
        <w:rPr>
          <w:b/>
          <w:bCs/>
          <w:color w:val="000000"/>
        </w:rPr>
        <w:t xml:space="preserve"> </w:t>
      </w:r>
    </w:p>
    <w:bookmarkEnd w:id="1"/>
    <w:p w14:paraId="62ECD564" w14:textId="77777777" w:rsidR="00453288" w:rsidRDefault="00453288" w:rsidP="00453288">
      <w:pPr>
        <w:suppressLineNumbers/>
        <w:jc w:val="center"/>
        <w:rPr>
          <w:b/>
          <w:lang w:eastAsia="ar-SA"/>
        </w:rPr>
      </w:pPr>
    </w:p>
    <w:p w14:paraId="32C33B70" w14:textId="77777777" w:rsidR="00453288" w:rsidRDefault="00453288" w:rsidP="00453288">
      <w:pPr>
        <w:suppressLineNumbers/>
        <w:jc w:val="center"/>
        <w:rPr>
          <w:b/>
          <w:lang w:eastAsia="ar-SA"/>
        </w:rPr>
      </w:pPr>
    </w:p>
    <w:tbl>
      <w:tblPr>
        <w:tblW w:w="10076" w:type="dxa"/>
        <w:tblInd w:w="109" w:type="dxa"/>
        <w:tblLayout w:type="fixed"/>
        <w:tblLook w:val="04A0" w:firstRow="1" w:lastRow="0" w:firstColumn="1" w:lastColumn="0" w:noHBand="0" w:noVBand="1"/>
      </w:tblPr>
      <w:tblGrid>
        <w:gridCol w:w="595"/>
        <w:gridCol w:w="1826"/>
        <w:gridCol w:w="62"/>
        <w:gridCol w:w="7593"/>
      </w:tblGrid>
      <w:tr w:rsidR="00453288" w14:paraId="199699D7" w14:textId="77777777" w:rsidTr="003126EC">
        <w:trPr>
          <w:trHeight w:val="573"/>
        </w:trPr>
        <w:tc>
          <w:tcPr>
            <w:tcW w:w="595" w:type="dxa"/>
            <w:tcBorders>
              <w:top w:val="single" w:sz="4" w:space="0" w:color="000000"/>
              <w:left w:val="single" w:sz="4" w:space="0" w:color="000000"/>
              <w:bottom w:val="single" w:sz="4" w:space="0" w:color="000000"/>
              <w:right w:val="single" w:sz="4" w:space="0" w:color="000000"/>
            </w:tcBorders>
            <w:vAlign w:val="center"/>
          </w:tcPr>
          <w:p w14:paraId="06CC16ED" w14:textId="77777777" w:rsidR="00453288" w:rsidRDefault="00453288" w:rsidP="003126EC">
            <w:pPr>
              <w:ind w:left="-119" w:right="-129"/>
              <w:jc w:val="center"/>
              <w:rPr>
                <w:b/>
                <w:bCs/>
              </w:rPr>
            </w:pPr>
            <w:r>
              <w:rPr>
                <w:b/>
                <w:bCs/>
              </w:rPr>
              <w:t>№ п/п</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14:paraId="5E983067" w14:textId="77777777" w:rsidR="00453288" w:rsidRDefault="00453288" w:rsidP="003126EC">
            <w:pPr>
              <w:ind w:left="-119" w:right="-129"/>
              <w:jc w:val="center"/>
              <w:rPr>
                <w:b/>
                <w:bCs/>
              </w:rPr>
            </w:pPr>
            <w:r>
              <w:rPr>
                <w:b/>
                <w:bCs/>
              </w:rPr>
              <w:t>Перечень основных данных и требований</w:t>
            </w:r>
          </w:p>
        </w:tc>
        <w:tc>
          <w:tcPr>
            <w:tcW w:w="7593" w:type="dxa"/>
            <w:tcBorders>
              <w:top w:val="single" w:sz="4" w:space="0" w:color="000000"/>
              <w:left w:val="single" w:sz="4" w:space="0" w:color="000000"/>
              <w:bottom w:val="single" w:sz="4" w:space="0" w:color="000000"/>
              <w:right w:val="single" w:sz="4" w:space="0" w:color="000000"/>
            </w:tcBorders>
            <w:vAlign w:val="center"/>
          </w:tcPr>
          <w:p w14:paraId="0F85C300" w14:textId="77777777" w:rsidR="00453288" w:rsidRDefault="00453288" w:rsidP="003126EC">
            <w:pPr>
              <w:ind w:left="-119"/>
              <w:jc w:val="center"/>
              <w:rPr>
                <w:b/>
                <w:bCs/>
              </w:rPr>
            </w:pPr>
            <w:r>
              <w:rPr>
                <w:b/>
                <w:bCs/>
              </w:rPr>
              <w:t>Основные данные и требования</w:t>
            </w:r>
          </w:p>
        </w:tc>
      </w:tr>
      <w:tr w:rsidR="00453288" w14:paraId="70F7798C" w14:textId="77777777" w:rsidTr="003126EC">
        <w:trPr>
          <w:trHeight w:val="232"/>
        </w:trPr>
        <w:tc>
          <w:tcPr>
            <w:tcW w:w="595" w:type="dxa"/>
            <w:tcBorders>
              <w:top w:val="single" w:sz="4" w:space="0" w:color="000000"/>
              <w:left w:val="single" w:sz="4" w:space="0" w:color="000000"/>
              <w:bottom w:val="single" w:sz="4" w:space="0" w:color="000000"/>
              <w:right w:val="single" w:sz="4" w:space="0" w:color="000000"/>
            </w:tcBorders>
            <w:vAlign w:val="center"/>
          </w:tcPr>
          <w:p w14:paraId="4198817B" w14:textId="77777777" w:rsidR="00453288" w:rsidRDefault="00453288" w:rsidP="003126EC">
            <w:pPr>
              <w:ind w:left="-119" w:right="-129"/>
              <w:jc w:val="center"/>
              <w:rPr>
                <w:b/>
                <w:bCs/>
              </w:rPr>
            </w:pPr>
          </w:p>
        </w:tc>
        <w:tc>
          <w:tcPr>
            <w:tcW w:w="9481" w:type="dxa"/>
            <w:gridSpan w:val="3"/>
            <w:tcBorders>
              <w:top w:val="single" w:sz="4" w:space="0" w:color="000000"/>
              <w:left w:val="single" w:sz="4" w:space="0" w:color="000000"/>
              <w:bottom w:val="single" w:sz="4" w:space="0" w:color="000000"/>
              <w:right w:val="single" w:sz="4" w:space="0" w:color="000000"/>
            </w:tcBorders>
            <w:vAlign w:val="center"/>
          </w:tcPr>
          <w:p w14:paraId="12AC2440" w14:textId="77777777" w:rsidR="00453288" w:rsidRDefault="00453288" w:rsidP="003126EC">
            <w:pPr>
              <w:ind w:left="-119"/>
              <w:jc w:val="center"/>
              <w:rPr>
                <w:b/>
                <w:bCs/>
              </w:rPr>
            </w:pPr>
            <w:r>
              <w:rPr>
                <w:b/>
                <w:bCs/>
              </w:rPr>
              <w:t>Общие данные</w:t>
            </w:r>
          </w:p>
        </w:tc>
      </w:tr>
      <w:tr w:rsidR="00453288" w14:paraId="3E991FB5" w14:textId="77777777" w:rsidTr="003126EC">
        <w:trPr>
          <w:trHeight w:val="30"/>
        </w:trPr>
        <w:tc>
          <w:tcPr>
            <w:tcW w:w="595" w:type="dxa"/>
            <w:tcBorders>
              <w:top w:val="single" w:sz="4" w:space="0" w:color="000000"/>
              <w:left w:val="single" w:sz="4" w:space="0" w:color="000000"/>
              <w:bottom w:val="single" w:sz="4" w:space="0" w:color="000000"/>
              <w:right w:val="single" w:sz="4" w:space="0" w:color="000000"/>
            </w:tcBorders>
          </w:tcPr>
          <w:p w14:paraId="60FEE8F1" w14:textId="77777777" w:rsidR="00453288" w:rsidRDefault="00453288" w:rsidP="003126EC">
            <w:pPr>
              <w:tabs>
                <w:tab w:val="left" w:pos="-108"/>
                <w:tab w:val="left" w:pos="432"/>
              </w:tabs>
              <w:ind w:left="33"/>
              <w:jc w:val="center"/>
              <w:rPr>
                <w:lang w:eastAsia="ar-SA"/>
              </w:rPr>
            </w:pPr>
            <w:r>
              <w:rPr>
                <w:lang w:eastAsia="ar-SA"/>
              </w:rPr>
              <w:t>1</w:t>
            </w:r>
          </w:p>
        </w:tc>
        <w:tc>
          <w:tcPr>
            <w:tcW w:w="1826" w:type="dxa"/>
            <w:tcBorders>
              <w:top w:val="single" w:sz="4" w:space="0" w:color="000000"/>
              <w:left w:val="single" w:sz="4" w:space="0" w:color="000000"/>
              <w:bottom w:val="single" w:sz="4" w:space="0" w:color="000000"/>
              <w:right w:val="single" w:sz="4" w:space="0" w:color="000000"/>
            </w:tcBorders>
          </w:tcPr>
          <w:p w14:paraId="2E3B53C6" w14:textId="77777777" w:rsidR="00453288" w:rsidRDefault="00453288" w:rsidP="003126EC">
            <w:pPr>
              <w:spacing w:line="216" w:lineRule="auto"/>
              <w:ind w:left="33"/>
            </w:pPr>
            <w:r>
              <w:t>Наименование и местоположение объекта</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35098DD3" w14:textId="77777777" w:rsidR="00453288" w:rsidRPr="00A939C3" w:rsidRDefault="00453288" w:rsidP="003126EC">
            <w:pPr>
              <w:suppressLineNumbers/>
              <w:rPr>
                <w:color w:val="000000"/>
                <w:lang w:eastAsia="zh-CN"/>
              </w:rPr>
            </w:pPr>
            <w:r w:rsidRPr="00A939C3">
              <w:rPr>
                <w:color w:val="000000"/>
                <w:lang w:eastAsia="zh-CN"/>
              </w:rPr>
              <w:t xml:space="preserve">Муниципальное Автономное Учреждение Культуры "Овация"  </w:t>
            </w:r>
          </w:p>
          <w:p w14:paraId="4A92A8A6" w14:textId="77777777" w:rsidR="00453288" w:rsidRDefault="00453288" w:rsidP="003126EC">
            <w:pPr>
              <w:suppressLineNumbers/>
            </w:pPr>
            <w:r w:rsidRPr="00A939C3">
              <w:rPr>
                <w:color w:val="000000"/>
                <w:lang w:eastAsia="zh-CN"/>
              </w:rPr>
              <w:t>Тюменская область, Сладковский район, с. Сладково, ул. Ленина, 86</w:t>
            </w:r>
          </w:p>
          <w:p w14:paraId="775CCFB4" w14:textId="77777777" w:rsidR="00453288" w:rsidRDefault="00453288" w:rsidP="003126EC">
            <w:pPr>
              <w:jc w:val="both"/>
            </w:pPr>
          </w:p>
        </w:tc>
      </w:tr>
      <w:tr w:rsidR="00453288" w14:paraId="0A8E7B88" w14:textId="77777777" w:rsidTr="003126EC">
        <w:trPr>
          <w:trHeight w:val="30"/>
        </w:trPr>
        <w:tc>
          <w:tcPr>
            <w:tcW w:w="595" w:type="dxa"/>
            <w:tcBorders>
              <w:top w:val="single" w:sz="4" w:space="0" w:color="000000"/>
              <w:left w:val="single" w:sz="4" w:space="0" w:color="000000"/>
              <w:bottom w:val="single" w:sz="4" w:space="0" w:color="000000"/>
              <w:right w:val="single" w:sz="4" w:space="0" w:color="000000"/>
            </w:tcBorders>
          </w:tcPr>
          <w:p w14:paraId="13622B36" w14:textId="77777777" w:rsidR="00453288" w:rsidRDefault="00453288" w:rsidP="003126EC">
            <w:pPr>
              <w:tabs>
                <w:tab w:val="left" w:pos="-108"/>
                <w:tab w:val="left" w:pos="432"/>
              </w:tabs>
              <w:ind w:left="33"/>
              <w:jc w:val="center"/>
              <w:rPr>
                <w:lang w:eastAsia="ar-SA"/>
              </w:rPr>
            </w:pPr>
            <w:r>
              <w:rPr>
                <w:lang w:eastAsia="ar-SA"/>
              </w:rPr>
              <w:t>1.1</w:t>
            </w:r>
          </w:p>
        </w:tc>
        <w:tc>
          <w:tcPr>
            <w:tcW w:w="1826" w:type="dxa"/>
            <w:tcBorders>
              <w:top w:val="single" w:sz="4" w:space="0" w:color="000000"/>
              <w:left w:val="single" w:sz="4" w:space="0" w:color="000000"/>
              <w:bottom w:val="single" w:sz="4" w:space="0" w:color="000000"/>
              <w:right w:val="single" w:sz="4" w:space="0" w:color="000000"/>
            </w:tcBorders>
          </w:tcPr>
          <w:p w14:paraId="382082E5" w14:textId="77777777" w:rsidR="00453288" w:rsidRDefault="00453288" w:rsidP="003126EC">
            <w:pPr>
              <w:spacing w:line="216" w:lineRule="auto"/>
              <w:ind w:left="33"/>
            </w:pPr>
            <w:r>
              <w:t>ОКПД 2</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524A6195" w14:textId="77777777" w:rsidR="00453288" w:rsidRPr="00A939C3" w:rsidRDefault="00453288" w:rsidP="003126EC">
            <w:pPr>
              <w:suppressLineNumbers/>
              <w:rPr>
                <w:color w:val="000000"/>
                <w:lang w:eastAsia="zh-CN"/>
              </w:rPr>
            </w:pPr>
            <w:r w:rsidRPr="00813D59">
              <w:rPr>
                <w:color w:val="000000"/>
                <w:lang w:eastAsia="zh-CN"/>
              </w:rPr>
              <w:t>71.12.12.190</w:t>
            </w:r>
            <w:r>
              <w:rPr>
                <w:color w:val="000000"/>
                <w:lang w:eastAsia="zh-CN"/>
              </w:rPr>
              <w:t xml:space="preserve"> </w:t>
            </w:r>
          </w:p>
        </w:tc>
      </w:tr>
      <w:tr w:rsidR="00453288" w14:paraId="5F7D57B7" w14:textId="77777777" w:rsidTr="003126EC">
        <w:trPr>
          <w:trHeight w:val="30"/>
        </w:trPr>
        <w:tc>
          <w:tcPr>
            <w:tcW w:w="595" w:type="dxa"/>
            <w:tcBorders>
              <w:top w:val="single" w:sz="4" w:space="0" w:color="000000"/>
              <w:left w:val="single" w:sz="4" w:space="0" w:color="000000"/>
              <w:bottom w:val="single" w:sz="4" w:space="0" w:color="000000"/>
              <w:right w:val="single" w:sz="4" w:space="0" w:color="000000"/>
            </w:tcBorders>
          </w:tcPr>
          <w:p w14:paraId="1725C130" w14:textId="77777777" w:rsidR="00453288" w:rsidRDefault="00453288" w:rsidP="003126EC">
            <w:pPr>
              <w:tabs>
                <w:tab w:val="left" w:pos="-108"/>
                <w:tab w:val="left" w:pos="432"/>
              </w:tabs>
              <w:ind w:left="33"/>
              <w:jc w:val="center"/>
              <w:rPr>
                <w:lang w:eastAsia="ar-SA"/>
              </w:rPr>
            </w:pPr>
            <w:r>
              <w:rPr>
                <w:lang w:eastAsia="ar-SA"/>
              </w:rPr>
              <w:t>2</w:t>
            </w:r>
          </w:p>
        </w:tc>
        <w:tc>
          <w:tcPr>
            <w:tcW w:w="1826" w:type="dxa"/>
            <w:tcBorders>
              <w:top w:val="single" w:sz="4" w:space="0" w:color="000000"/>
              <w:left w:val="single" w:sz="4" w:space="0" w:color="000000"/>
              <w:bottom w:val="single" w:sz="4" w:space="0" w:color="000000"/>
              <w:right w:val="single" w:sz="4" w:space="0" w:color="000000"/>
            </w:tcBorders>
          </w:tcPr>
          <w:p w14:paraId="1E710B6E" w14:textId="77777777" w:rsidR="00453288" w:rsidRDefault="00453288" w:rsidP="003126EC">
            <w:pPr>
              <w:spacing w:line="216" w:lineRule="auto"/>
              <w:ind w:left="33"/>
            </w:pPr>
            <w:r>
              <w:t>Требования, предъявляемые к Исполнителю</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71D04F41" w14:textId="77777777" w:rsidR="00453288" w:rsidRDefault="00453288" w:rsidP="003126EC">
            <w:pPr>
              <w:jc w:val="both"/>
              <w:rPr>
                <w:bCs/>
                <w:lang w:eastAsia="zh-CN"/>
              </w:rPr>
            </w:pPr>
            <w:r>
              <w:rPr>
                <w:lang w:eastAsia="zh-CN"/>
              </w:rPr>
              <w:t>Исполнитель должен являться членом саморегулируемой организаций в области архитектурно-строительного проектирования</w:t>
            </w:r>
          </w:p>
        </w:tc>
      </w:tr>
      <w:tr w:rsidR="00453288" w14:paraId="032A68FE" w14:textId="77777777" w:rsidTr="003126EC">
        <w:trPr>
          <w:trHeight w:val="670"/>
        </w:trPr>
        <w:tc>
          <w:tcPr>
            <w:tcW w:w="595" w:type="dxa"/>
            <w:tcBorders>
              <w:top w:val="single" w:sz="4" w:space="0" w:color="000000"/>
              <w:left w:val="single" w:sz="4" w:space="0" w:color="000000"/>
              <w:bottom w:val="single" w:sz="4" w:space="0" w:color="000000"/>
              <w:right w:val="single" w:sz="4" w:space="0" w:color="000000"/>
            </w:tcBorders>
          </w:tcPr>
          <w:p w14:paraId="669ADEEB" w14:textId="77777777" w:rsidR="00453288" w:rsidRDefault="00453288" w:rsidP="003126EC">
            <w:pPr>
              <w:tabs>
                <w:tab w:val="left" w:pos="-108"/>
                <w:tab w:val="left" w:pos="432"/>
              </w:tabs>
              <w:ind w:left="33"/>
              <w:jc w:val="center"/>
              <w:rPr>
                <w:lang w:eastAsia="ar-SA"/>
              </w:rPr>
            </w:pPr>
            <w:r>
              <w:rPr>
                <w:lang w:eastAsia="ar-SA"/>
              </w:rPr>
              <w:t>3</w:t>
            </w:r>
          </w:p>
        </w:tc>
        <w:tc>
          <w:tcPr>
            <w:tcW w:w="1826" w:type="dxa"/>
            <w:tcBorders>
              <w:top w:val="single" w:sz="4" w:space="0" w:color="000000"/>
              <w:left w:val="single" w:sz="4" w:space="0" w:color="000000"/>
              <w:bottom w:val="single" w:sz="4" w:space="0" w:color="000000"/>
              <w:right w:val="single" w:sz="4" w:space="0" w:color="000000"/>
            </w:tcBorders>
          </w:tcPr>
          <w:p w14:paraId="5E66DC99" w14:textId="77777777" w:rsidR="00453288" w:rsidRDefault="00453288" w:rsidP="003126EC">
            <w:pPr>
              <w:spacing w:line="216" w:lineRule="auto"/>
              <w:rPr>
                <w:lang w:eastAsia="ar-SA"/>
              </w:rPr>
            </w:pPr>
            <w:r>
              <w:rPr>
                <w:lang w:eastAsia="ar-SA"/>
              </w:rPr>
              <w:t>Вид услуг</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B29C3C2" w14:textId="77777777" w:rsidR="00453288" w:rsidRDefault="00453288" w:rsidP="003126EC">
            <w:pPr>
              <w:suppressLineNumbers/>
              <w:jc w:val="both"/>
            </w:pPr>
            <w:r>
              <w:t>3.1 Разработка проектно-сметной документации на проведение капитального ремонта крыши.</w:t>
            </w:r>
          </w:p>
          <w:p w14:paraId="7C47ABB6" w14:textId="77777777" w:rsidR="00453288" w:rsidRDefault="00453288" w:rsidP="003126EC">
            <w:pPr>
              <w:suppressLineNumbers/>
              <w:jc w:val="both"/>
            </w:pPr>
            <w:r>
              <w:t>3.2 Прохождение государственной экспертизы с сопровождением и получением положительного результата.</w:t>
            </w:r>
          </w:p>
          <w:p w14:paraId="649354D5" w14:textId="77777777" w:rsidR="00453288" w:rsidRDefault="00453288" w:rsidP="003126EC">
            <w:pPr>
              <w:suppressLineNumbers/>
              <w:jc w:val="both"/>
              <w:rPr>
                <w:b/>
              </w:rPr>
            </w:pPr>
          </w:p>
        </w:tc>
      </w:tr>
      <w:tr w:rsidR="00453288" w14:paraId="36D7CE13" w14:textId="77777777" w:rsidTr="003126EC">
        <w:trPr>
          <w:trHeight w:val="670"/>
        </w:trPr>
        <w:tc>
          <w:tcPr>
            <w:tcW w:w="595" w:type="dxa"/>
            <w:tcBorders>
              <w:left w:val="single" w:sz="4" w:space="0" w:color="000000"/>
              <w:bottom w:val="single" w:sz="4" w:space="0" w:color="000000"/>
              <w:right w:val="single" w:sz="4" w:space="0" w:color="000000"/>
            </w:tcBorders>
          </w:tcPr>
          <w:p w14:paraId="0D0A842F" w14:textId="77777777" w:rsidR="00453288" w:rsidRDefault="00453288" w:rsidP="003126EC">
            <w:pPr>
              <w:tabs>
                <w:tab w:val="left" w:pos="-108"/>
                <w:tab w:val="left" w:pos="432"/>
              </w:tabs>
              <w:ind w:left="33"/>
              <w:jc w:val="center"/>
              <w:rPr>
                <w:lang w:eastAsia="ar-SA"/>
              </w:rPr>
            </w:pPr>
            <w:r>
              <w:rPr>
                <w:lang w:eastAsia="ar-SA"/>
              </w:rPr>
              <w:t>4</w:t>
            </w:r>
          </w:p>
        </w:tc>
        <w:tc>
          <w:tcPr>
            <w:tcW w:w="1826" w:type="dxa"/>
            <w:tcBorders>
              <w:left w:val="single" w:sz="4" w:space="0" w:color="000000"/>
              <w:bottom w:val="single" w:sz="4" w:space="0" w:color="000000"/>
              <w:right w:val="single" w:sz="4" w:space="0" w:color="000000"/>
            </w:tcBorders>
          </w:tcPr>
          <w:p w14:paraId="677DC37C" w14:textId="77777777" w:rsidR="00453288" w:rsidRDefault="00453288" w:rsidP="003126EC">
            <w:pPr>
              <w:spacing w:line="216" w:lineRule="auto"/>
              <w:rPr>
                <w:lang w:eastAsia="ar-SA"/>
              </w:rPr>
            </w:pPr>
            <w:r>
              <w:rPr>
                <w:lang w:eastAsia="ar-SA"/>
              </w:rPr>
              <w:t>Основные                показатели по объекту</w:t>
            </w:r>
          </w:p>
        </w:tc>
        <w:tc>
          <w:tcPr>
            <w:tcW w:w="7655" w:type="dxa"/>
            <w:gridSpan w:val="2"/>
            <w:tcBorders>
              <w:left w:val="single" w:sz="4" w:space="0" w:color="000000"/>
              <w:bottom w:val="single" w:sz="4" w:space="0" w:color="000000"/>
              <w:right w:val="single" w:sz="4" w:space="0" w:color="000000"/>
            </w:tcBorders>
            <w:vAlign w:val="center"/>
          </w:tcPr>
          <w:p w14:paraId="2FC86BAE" w14:textId="605ACC4B" w:rsidR="00453288" w:rsidRDefault="001A718A" w:rsidP="003126EC">
            <w:pPr>
              <w:suppressLineNumbers/>
            </w:pPr>
            <w:r w:rsidRPr="001A718A">
              <w:rPr>
                <w:color w:val="000000"/>
                <w:lang w:eastAsia="zh-CN"/>
              </w:rPr>
              <w:t>Год постройки: 1990;</w:t>
            </w:r>
            <w:r w:rsidRPr="001A718A">
              <w:rPr>
                <w:color w:val="000000"/>
                <w:lang w:eastAsia="zh-CN"/>
              </w:rPr>
              <w:br/>
              <w:t>Этажность: 2 этажа;</w:t>
            </w:r>
            <w:r w:rsidRPr="001A718A">
              <w:rPr>
                <w:color w:val="000000"/>
                <w:lang w:eastAsia="zh-CN"/>
              </w:rPr>
              <w:br/>
              <w:t>Общая площадь здания: 2766,20 м</w:t>
            </w:r>
            <w:proofErr w:type="gramStart"/>
            <w:r w:rsidRPr="001A718A">
              <w:rPr>
                <w:color w:val="000000"/>
                <w:lang w:eastAsia="zh-CN"/>
              </w:rPr>
              <w:t>2</w:t>
            </w:r>
            <w:proofErr w:type="gramEnd"/>
            <w:r w:rsidRPr="001A718A">
              <w:rPr>
                <w:color w:val="000000"/>
                <w:lang w:eastAsia="zh-CN"/>
              </w:rPr>
              <w:t>;</w:t>
            </w:r>
            <w:r w:rsidRPr="001A718A">
              <w:rPr>
                <w:color w:val="000000"/>
                <w:lang w:eastAsia="zh-CN"/>
              </w:rPr>
              <w:br/>
              <w:t>Общая площадь крыши: 1268,56 м2;</w:t>
            </w:r>
            <w:r w:rsidRPr="001A718A">
              <w:rPr>
                <w:color w:val="000000"/>
                <w:lang w:eastAsia="zh-CN"/>
              </w:rPr>
              <w:br/>
              <w:t>Кровля: рулонная.</w:t>
            </w:r>
          </w:p>
        </w:tc>
      </w:tr>
      <w:tr w:rsidR="00453288" w14:paraId="77C32A65" w14:textId="77777777" w:rsidTr="003126EC">
        <w:trPr>
          <w:trHeight w:val="384"/>
        </w:trPr>
        <w:tc>
          <w:tcPr>
            <w:tcW w:w="595" w:type="dxa"/>
            <w:tcBorders>
              <w:top w:val="single" w:sz="4" w:space="0" w:color="000000"/>
              <w:left w:val="single" w:sz="4" w:space="0" w:color="000000"/>
              <w:bottom w:val="single" w:sz="4" w:space="0" w:color="000000"/>
              <w:right w:val="single" w:sz="4" w:space="0" w:color="000000"/>
            </w:tcBorders>
          </w:tcPr>
          <w:p w14:paraId="10097CE8" w14:textId="77777777" w:rsidR="00453288" w:rsidRDefault="00453288" w:rsidP="003126EC">
            <w:pPr>
              <w:tabs>
                <w:tab w:val="left" w:pos="-108"/>
                <w:tab w:val="left" w:pos="432"/>
              </w:tabs>
              <w:ind w:left="33"/>
              <w:jc w:val="center"/>
              <w:rPr>
                <w:lang w:eastAsia="ar-SA"/>
              </w:rPr>
            </w:pPr>
            <w:r>
              <w:rPr>
                <w:lang w:eastAsia="ar-SA"/>
              </w:rPr>
              <w:t>5</w:t>
            </w:r>
          </w:p>
        </w:tc>
        <w:tc>
          <w:tcPr>
            <w:tcW w:w="1826" w:type="dxa"/>
            <w:tcBorders>
              <w:top w:val="single" w:sz="4" w:space="0" w:color="000000"/>
              <w:left w:val="single" w:sz="4" w:space="0" w:color="000000"/>
              <w:bottom w:val="single" w:sz="4" w:space="0" w:color="000000"/>
              <w:right w:val="single" w:sz="4" w:space="0" w:color="000000"/>
            </w:tcBorders>
          </w:tcPr>
          <w:p w14:paraId="57098721" w14:textId="77777777" w:rsidR="00453288" w:rsidRDefault="00453288" w:rsidP="003126EC">
            <w:pPr>
              <w:rPr>
                <w:lang w:eastAsia="ar-SA"/>
              </w:rPr>
            </w:pPr>
            <w:r>
              <w:rPr>
                <w:lang w:eastAsia="ar-SA"/>
              </w:rPr>
              <w:t>Исходные данные, предоставленные заказчиком</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391D555" w14:textId="77777777" w:rsidR="00453288" w:rsidRDefault="00453288" w:rsidP="003126EC">
            <w:pPr>
              <w:jc w:val="both"/>
            </w:pPr>
            <w:r>
              <w:t>Рабочая документация</w:t>
            </w:r>
          </w:p>
          <w:p w14:paraId="2CB1D747" w14:textId="77777777" w:rsidR="00453288" w:rsidRDefault="00453288" w:rsidP="003126EC">
            <w:pPr>
              <w:jc w:val="both"/>
            </w:pPr>
          </w:p>
          <w:p w14:paraId="3D9C7784" w14:textId="77777777" w:rsidR="00453288" w:rsidRDefault="00453288" w:rsidP="003126EC">
            <w:pPr>
              <w:jc w:val="both"/>
            </w:pPr>
          </w:p>
          <w:p w14:paraId="36A1C9B0" w14:textId="77777777" w:rsidR="00453288" w:rsidRDefault="00453288" w:rsidP="003126EC">
            <w:pPr>
              <w:jc w:val="both"/>
            </w:pPr>
          </w:p>
        </w:tc>
      </w:tr>
      <w:tr w:rsidR="00453288" w14:paraId="6B6AC116" w14:textId="77777777" w:rsidTr="003126EC">
        <w:trPr>
          <w:trHeight w:val="542"/>
        </w:trPr>
        <w:tc>
          <w:tcPr>
            <w:tcW w:w="595" w:type="dxa"/>
            <w:tcBorders>
              <w:top w:val="single" w:sz="4" w:space="0" w:color="000000"/>
              <w:left w:val="single" w:sz="4" w:space="0" w:color="000000"/>
              <w:bottom w:val="single" w:sz="4" w:space="0" w:color="000000"/>
              <w:right w:val="single" w:sz="4" w:space="0" w:color="000000"/>
            </w:tcBorders>
          </w:tcPr>
          <w:p w14:paraId="153E4D25" w14:textId="77777777" w:rsidR="00453288" w:rsidRDefault="00453288" w:rsidP="003126EC">
            <w:pPr>
              <w:tabs>
                <w:tab w:val="left" w:pos="72"/>
                <w:tab w:val="left" w:pos="432"/>
              </w:tabs>
              <w:jc w:val="center"/>
              <w:rPr>
                <w:lang w:eastAsia="ar-SA"/>
              </w:rPr>
            </w:pPr>
            <w:r>
              <w:rPr>
                <w:lang w:eastAsia="ar-SA"/>
              </w:rPr>
              <w:t>6</w:t>
            </w:r>
          </w:p>
        </w:tc>
        <w:tc>
          <w:tcPr>
            <w:tcW w:w="1826" w:type="dxa"/>
            <w:tcBorders>
              <w:top w:val="single" w:sz="4" w:space="0" w:color="000000"/>
              <w:left w:val="single" w:sz="4" w:space="0" w:color="000000"/>
              <w:bottom w:val="single" w:sz="4" w:space="0" w:color="000000"/>
              <w:right w:val="single" w:sz="4" w:space="0" w:color="000000"/>
            </w:tcBorders>
          </w:tcPr>
          <w:p w14:paraId="12224003" w14:textId="77777777" w:rsidR="00453288" w:rsidRDefault="00453288" w:rsidP="003126EC">
            <w:pPr>
              <w:rPr>
                <w:lang w:eastAsia="ar-SA"/>
              </w:rPr>
            </w:pPr>
            <w:r>
              <w:rPr>
                <w:lang w:eastAsia="ar-SA"/>
              </w:rPr>
              <w:t>Сроки проектирования</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46FE7613" w14:textId="77777777" w:rsidR="00453288" w:rsidRDefault="00453288" w:rsidP="003126EC">
            <w:pPr>
              <w:suppressLineNumbers/>
              <w:jc w:val="both"/>
            </w:pPr>
            <w:bookmarkStart w:id="2" w:name="_Hlk187662406"/>
            <w:r>
              <w:t>с момента заключения договора по 16 июня 2025 г.</w:t>
            </w:r>
          </w:p>
          <w:bookmarkEnd w:id="2"/>
          <w:p w14:paraId="2B049F94" w14:textId="77777777" w:rsidR="00453288" w:rsidRDefault="00453288" w:rsidP="003126EC">
            <w:pPr>
              <w:suppressLineNumbers/>
              <w:jc w:val="both"/>
            </w:pPr>
          </w:p>
        </w:tc>
      </w:tr>
      <w:tr w:rsidR="00453288" w14:paraId="1D50DF1A" w14:textId="77777777" w:rsidTr="003126EC">
        <w:trPr>
          <w:trHeight w:val="528"/>
        </w:trPr>
        <w:tc>
          <w:tcPr>
            <w:tcW w:w="595" w:type="dxa"/>
            <w:tcBorders>
              <w:top w:val="single" w:sz="4" w:space="0" w:color="000000"/>
              <w:left w:val="single" w:sz="4" w:space="0" w:color="000000"/>
              <w:bottom w:val="single" w:sz="4" w:space="0" w:color="000000"/>
              <w:right w:val="single" w:sz="4" w:space="0" w:color="000000"/>
            </w:tcBorders>
          </w:tcPr>
          <w:p w14:paraId="797E5E67" w14:textId="77777777" w:rsidR="00453288" w:rsidRDefault="00453288" w:rsidP="003126EC">
            <w:pPr>
              <w:tabs>
                <w:tab w:val="left" w:pos="72"/>
                <w:tab w:val="left" w:pos="432"/>
              </w:tabs>
              <w:jc w:val="center"/>
              <w:rPr>
                <w:lang w:eastAsia="ar-SA"/>
              </w:rPr>
            </w:pPr>
            <w:r>
              <w:rPr>
                <w:lang w:eastAsia="ar-SA"/>
              </w:rPr>
              <w:t>7</w:t>
            </w:r>
          </w:p>
        </w:tc>
        <w:tc>
          <w:tcPr>
            <w:tcW w:w="1826" w:type="dxa"/>
            <w:tcBorders>
              <w:top w:val="single" w:sz="4" w:space="0" w:color="000000"/>
              <w:left w:val="single" w:sz="4" w:space="0" w:color="000000"/>
              <w:bottom w:val="single" w:sz="4" w:space="0" w:color="000000"/>
              <w:right w:val="single" w:sz="4" w:space="0" w:color="000000"/>
            </w:tcBorders>
          </w:tcPr>
          <w:p w14:paraId="7FF88788" w14:textId="77777777" w:rsidR="00453288" w:rsidRDefault="00453288" w:rsidP="003126EC">
            <w:pPr>
              <w:spacing w:line="216" w:lineRule="auto"/>
              <w:ind w:left="33"/>
              <w:rPr>
                <w:lang w:eastAsia="ar-SA"/>
              </w:rPr>
            </w:pPr>
            <w:r>
              <w:rPr>
                <w:lang w:eastAsia="ar-SA"/>
              </w:rPr>
              <w:t>Стадийность проектирования</w:t>
            </w:r>
          </w:p>
          <w:p w14:paraId="7C745ED2" w14:textId="77777777" w:rsidR="00453288" w:rsidRDefault="00453288" w:rsidP="003126EC">
            <w:pPr>
              <w:spacing w:line="216" w:lineRule="auto"/>
              <w:ind w:left="33"/>
              <w:rPr>
                <w:lang w:eastAsia="ar-SA"/>
              </w:rPr>
            </w:pP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17668638" w14:textId="77777777" w:rsidR="00453288" w:rsidRDefault="00453288" w:rsidP="003126EC">
            <w:r>
              <w:t>Одностадийное</w:t>
            </w:r>
          </w:p>
          <w:p w14:paraId="5337C36C" w14:textId="77777777" w:rsidR="00453288" w:rsidRDefault="00453288" w:rsidP="003126EC"/>
        </w:tc>
      </w:tr>
      <w:tr w:rsidR="00453288" w14:paraId="0C99A399" w14:textId="77777777" w:rsidTr="003126EC">
        <w:trPr>
          <w:trHeight w:val="1522"/>
        </w:trPr>
        <w:tc>
          <w:tcPr>
            <w:tcW w:w="595" w:type="dxa"/>
            <w:tcBorders>
              <w:top w:val="single" w:sz="4" w:space="0" w:color="000000"/>
              <w:left w:val="single" w:sz="4" w:space="0" w:color="000000"/>
              <w:bottom w:val="single" w:sz="4" w:space="0" w:color="000000"/>
              <w:right w:val="single" w:sz="4" w:space="0" w:color="000000"/>
            </w:tcBorders>
          </w:tcPr>
          <w:p w14:paraId="428BAC41" w14:textId="77777777" w:rsidR="00453288" w:rsidRDefault="00453288" w:rsidP="003126EC">
            <w:pPr>
              <w:tabs>
                <w:tab w:val="left" w:pos="72"/>
                <w:tab w:val="left" w:pos="432"/>
              </w:tabs>
              <w:jc w:val="center"/>
              <w:rPr>
                <w:lang w:eastAsia="ar-SA"/>
              </w:rPr>
            </w:pPr>
            <w:r>
              <w:rPr>
                <w:lang w:eastAsia="ar-SA"/>
              </w:rPr>
              <w:t>8</w:t>
            </w:r>
          </w:p>
        </w:tc>
        <w:tc>
          <w:tcPr>
            <w:tcW w:w="1826" w:type="dxa"/>
            <w:tcBorders>
              <w:top w:val="single" w:sz="4" w:space="0" w:color="000000"/>
              <w:left w:val="single" w:sz="4" w:space="0" w:color="000000"/>
              <w:bottom w:val="single" w:sz="4" w:space="0" w:color="000000"/>
              <w:right w:val="single" w:sz="4" w:space="0" w:color="000000"/>
            </w:tcBorders>
          </w:tcPr>
          <w:p w14:paraId="035C2238" w14:textId="77777777" w:rsidR="00453288" w:rsidRDefault="00453288" w:rsidP="003126EC">
            <w:pPr>
              <w:spacing w:line="216" w:lineRule="auto"/>
              <w:ind w:left="33"/>
              <w:rPr>
                <w:lang w:eastAsia="ar-SA"/>
              </w:rPr>
            </w:pPr>
            <w:r>
              <w:rPr>
                <w:lang w:eastAsia="ar-SA"/>
              </w:rPr>
              <w:t>Базовые качественные характеристики</w:t>
            </w:r>
          </w:p>
        </w:tc>
        <w:tc>
          <w:tcPr>
            <w:tcW w:w="7655" w:type="dxa"/>
            <w:gridSpan w:val="2"/>
            <w:tcBorders>
              <w:top w:val="single" w:sz="4" w:space="0" w:color="000000"/>
              <w:left w:val="single" w:sz="4" w:space="0" w:color="000000"/>
              <w:bottom w:val="single" w:sz="4" w:space="0" w:color="000000"/>
              <w:right w:val="single" w:sz="4" w:space="0" w:color="000000"/>
            </w:tcBorders>
          </w:tcPr>
          <w:p w14:paraId="00996157" w14:textId="77777777" w:rsidR="00453288" w:rsidRDefault="00453288" w:rsidP="003126EC">
            <w:pPr>
              <w:jc w:val="both"/>
            </w:pPr>
            <w:r>
              <w:rPr>
                <w:lang w:eastAsia="ar-SA"/>
              </w:rPr>
              <w:t>8.1. Разработка</w:t>
            </w:r>
            <w:r>
              <w:t xml:space="preserve"> проектно-сметной документации на проведение капитального ремонта крыши </w:t>
            </w:r>
            <w:r>
              <w:rPr>
                <w:color w:val="000000"/>
              </w:rPr>
              <w:t>с обязательным сопровождением и получением положительного заключения.</w:t>
            </w:r>
          </w:p>
          <w:p w14:paraId="1737F36A" w14:textId="77777777" w:rsidR="00453288" w:rsidRDefault="00453288" w:rsidP="003126EC">
            <w:pPr>
              <w:jc w:val="both"/>
            </w:pPr>
            <w:r>
              <w:t xml:space="preserve">8.2. Проектно-сметная документация должна быть выполнена в соответствии с Постановлением Правительства РФ № 87 от 16 февраля 2008 г. «О составе разделов проектной документации и требования к их </w:t>
            </w:r>
            <w:r>
              <w:lastRenderedPageBreak/>
              <w:t>содержанию» И ГОСТ Р 21.101-2020 «Система проектной документации для строительства. Основные требования к проектной рабочей документации».</w:t>
            </w:r>
          </w:p>
          <w:p w14:paraId="5881F4D0" w14:textId="77777777" w:rsidR="00453288" w:rsidRDefault="00453288" w:rsidP="003126EC">
            <w:pPr>
              <w:jc w:val="both"/>
              <w:rPr>
                <w:lang w:eastAsia="ar-SA"/>
              </w:rPr>
            </w:pPr>
          </w:p>
        </w:tc>
      </w:tr>
      <w:tr w:rsidR="00453288" w14:paraId="734C4615" w14:textId="77777777" w:rsidTr="003126EC">
        <w:trPr>
          <w:trHeight w:val="1377"/>
        </w:trPr>
        <w:tc>
          <w:tcPr>
            <w:tcW w:w="595" w:type="dxa"/>
            <w:tcBorders>
              <w:top w:val="single" w:sz="4" w:space="0" w:color="000000"/>
              <w:left w:val="single" w:sz="4" w:space="0" w:color="000000"/>
              <w:bottom w:val="single" w:sz="4" w:space="0" w:color="000000"/>
              <w:right w:val="single" w:sz="4" w:space="0" w:color="000000"/>
            </w:tcBorders>
          </w:tcPr>
          <w:p w14:paraId="7D25E012" w14:textId="77777777" w:rsidR="00453288" w:rsidRDefault="00453288" w:rsidP="003126EC">
            <w:pPr>
              <w:tabs>
                <w:tab w:val="left" w:pos="72"/>
                <w:tab w:val="left" w:pos="432"/>
              </w:tabs>
              <w:jc w:val="center"/>
              <w:rPr>
                <w:lang w:eastAsia="ar-SA"/>
              </w:rPr>
            </w:pPr>
            <w:r>
              <w:rPr>
                <w:lang w:eastAsia="ar-SA"/>
              </w:rPr>
              <w:lastRenderedPageBreak/>
              <w:t>9</w:t>
            </w:r>
          </w:p>
        </w:tc>
        <w:tc>
          <w:tcPr>
            <w:tcW w:w="1826" w:type="dxa"/>
            <w:tcBorders>
              <w:top w:val="single" w:sz="4" w:space="0" w:color="000000"/>
              <w:left w:val="single" w:sz="4" w:space="0" w:color="000000"/>
              <w:bottom w:val="single" w:sz="4" w:space="0" w:color="000000"/>
              <w:right w:val="single" w:sz="4" w:space="0" w:color="000000"/>
            </w:tcBorders>
          </w:tcPr>
          <w:p w14:paraId="31121B49" w14:textId="77777777" w:rsidR="00453288" w:rsidRDefault="00453288" w:rsidP="003126EC">
            <w:pPr>
              <w:spacing w:line="216" w:lineRule="auto"/>
              <w:ind w:left="33"/>
              <w:rPr>
                <w:lang w:eastAsia="ar-SA"/>
              </w:rPr>
            </w:pPr>
            <w:r>
              <w:rPr>
                <w:lang w:eastAsia="ar-SA"/>
              </w:rPr>
              <w:t>Особые</w:t>
            </w:r>
          </w:p>
          <w:p w14:paraId="1EAD8608" w14:textId="77777777" w:rsidR="00453288" w:rsidRDefault="00453288" w:rsidP="003126EC">
            <w:pPr>
              <w:spacing w:line="216" w:lineRule="auto"/>
            </w:pPr>
            <w:r>
              <w:rPr>
                <w:lang w:eastAsia="ar-SA"/>
              </w:rPr>
              <w:t>условия</w:t>
            </w:r>
          </w:p>
        </w:tc>
        <w:tc>
          <w:tcPr>
            <w:tcW w:w="7655" w:type="dxa"/>
            <w:gridSpan w:val="2"/>
            <w:tcBorders>
              <w:top w:val="single" w:sz="4" w:space="0" w:color="000000"/>
              <w:left w:val="single" w:sz="4" w:space="0" w:color="000000"/>
              <w:bottom w:val="single" w:sz="4" w:space="0" w:color="000000"/>
              <w:right w:val="single" w:sz="4" w:space="0" w:color="000000"/>
            </w:tcBorders>
          </w:tcPr>
          <w:p w14:paraId="01FB9177" w14:textId="77777777" w:rsidR="00453288" w:rsidRDefault="00453288" w:rsidP="003126EC">
            <w:pPr>
              <w:jc w:val="both"/>
              <w:rPr>
                <w:spacing w:val="-6"/>
                <w:lang w:eastAsia="ar-SA"/>
              </w:rPr>
            </w:pPr>
            <w:r>
              <w:rPr>
                <w:spacing w:val="-6"/>
                <w:lang w:eastAsia="ar-SA"/>
              </w:rPr>
              <w:t xml:space="preserve">9.1. В каждом разделе </w:t>
            </w:r>
            <w:r>
              <w:rPr>
                <w:spacing w:val="-5"/>
                <w:lang w:eastAsia="ar-SA"/>
              </w:rPr>
              <w:t xml:space="preserve">рабочей </w:t>
            </w:r>
            <w:r>
              <w:rPr>
                <w:spacing w:val="-6"/>
                <w:lang w:eastAsia="ar-SA"/>
              </w:rPr>
              <w:t xml:space="preserve">документации должен быть представлен перечень используемых нормативных документов </w:t>
            </w:r>
            <w:r>
              <w:rPr>
                <w:spacing w:val="-5"/>
                <w:lang w:eastAsia="ar-SA"/>
              </w:rPr>
              <w:t>и оформлена ведомость объемов работ, спецификация основных материалов.</w:t>
            </w:r>
          </w:p>
          <w:p w14:paraId="2B082A52" w14:textId="77777777" w:rsidR="00453288" w:rsidRDefault="00453288" w:rsidP="003126EC">
            <w:pPr>
              <w:ind w:left="31"/>
              <w:jc w:val="both"/>
              <w:rPr>
                <w:lang w:eastAsia="ar-SA"/>
              </w:rPr>
            </w:pPr>
            <w:r>
              <w:rPr>
                <w:spacing w:val="-6"/>
                <w:lang w:eastAsia="ar-SA"/>
              </w:rPr>
              <w:t>9.2. Необходимые обследования здания должны выполняться только в дневное время, с соблюдением техники безопасности и противопожарных  мероприятий.</w:t>
            </w:r>
          </w:p>
        </w:tc>
      </w:tr>
      <w:tr w:rsidR="00453288" w14:paraId="0A675103" w14:textId="77777777" w:rsidTr="003126EC">
        <w:trPr>
          <w:trHeight w:val="995"/>
        </w:trPr>
        <w:tc>
          <w:tcPr>
            <w:tcW w:w="595" w:type="dxa"/>
            <w:tcBorders>
              <w:top w:val="single" w:sz="4" w:space="0" w:color="000000"/>
              <w:left w:val="single" w:sz="4" w:space="0" w:color="000000"/>
              <w:bottom w:val="single" w:sz="4" w:space="0" w:color="000000"/>
              <w:right w:val="single" w:sz="4" w:space="0" w:color="000000"/>
            </w:tcBorders>
          </w:tcPr>
          <w:p w14:paraId="5029909C" w14:textId="77777777" w:rsidR="00453288" w:rsidRDefault="00453288" w:rsidP="003126EC">
            <w:pPr>
              <w:tabs>
                <w:tab w:val="left" w:pos="72"/>
                <w:tab w:val="left" w:pos="432"/>
              </w:tabs>
              <w:jc w:val="center"/>
              <w:rPr>
                <w:lang w:eastAsia="ar-SA"/>
              </w:rPr>
            </w:pPr>
            <w:r>
              <w:rPr>
                <w:lang w:eastAsia="ar-SA"/>
              </w:rPr>
              <w:t>10</w:t>
            </w:r>
          </w:p>
        </w:tc>
        <w:tc>
          <w:tcPr>
            <w:tcW w:w="1826" w:type="dxa"/>
            <w:tcBorders>
              <w:top w:val="single" w:sz="4" w:space="0" w:color="000000"/>
              <w:left w:val="single" w:sz="4" w:space="0" w:color="000000"/>
              <w:bottom w:val="single" w:sz="4" w:space="0" w:color="000000"/>
              <w:right w:val="single" w:sz="4" w:space="0" w:color="000000"/>
            </w:tcBorders>
          </w:tcPr>
          <w:p w14:paraId="659D899C" w14:textId="77777777" w:rsidR="00453288" w:rsidRDefault="00453288" w:rsidP="003126EC">
            <w:pPr>
              <w:spacing w:line="216" w:lineRule="auto"/>
              <w:ind w:right="-105"/>
              <w:rPr>
                <w:lang w:eastAsia="ar-SA"/>
              </w:rPr>
            </w:pPr>
            <w:r>
              <w:rPr>
                <w:lang w:eastAsia="ar-SA"/>
              </w:rPr>
              <w:t>Технические требования</w:t>
            </w:r>
          </w:p>
        </w:tc>
        <w:tc>
          <w:tcPr>
            <w:tcW w:w="7655" w:type="dxa"/>
            <w:gridSpan w:val="2"/>
            <w:tcBorders>
              <w:top w:val="single" w:sz="4" w:space="0" w:color="000000"/>
              <w:left w:val="single" w:sz="4" w:space="0" w:color="000000"/>
              <w:bottom w:val="single" w:sz="4" w:space="0" w:color="000000"/>
              <w:right w:val="single" w:sz="4" w:space="0" w:color="000000"/>
            </w:tcBorders>
          </w:tcPr>
          <w:p w14:paraId="67B516D0" w14:textId="77777777" w:rsidR="00453288" w:rsidRDefault="00453288" w:rsidP="003126EC">
            <w:pPr>
              <w:tabs>
                <w:tab w:val="left" w:pos="256"/>
              </w:tabs>
              <w:spacing w:line="240" w:lineRule="exact"/>
              <w:jc w:val="both"/>
              <w:rPr>
                <w:lang w:eastAsia="ar-SA"/>
              </w:rPr>
            </w:pPr>
            <w:r>
              <w:rPr>
                <w:lang w:eastAsia="ar-SA"/>
              </w:rPr>
              <w:t>Порядок оказания услуг:</w:t>
            </w:r>
          </w:p>
          <w:p w14:paraId="29390E0B" w14:textId="77777777" w:rsidR="00453288" w:rsidRDefault="00453288" w:rsidP="003126EC">
            <w:pPr>
              <w:ind w:firstLine="31"/>
              <w:jc w:val="both"/>
              <w:rPr>
                <w:lang w:eastAsia="ar-SA"/>
              </w:rPr>
            </w:pPr>
            <w:r>
              <w:rPr>
                <w:lang w:eastAsia="ar-SA"/>
              </w:rPr>
              <w:t>10.1. Провести техническое обследование крыши административного здания, на предмет определения состояния крыши и кровли, выявления дефектных участков, из-за которых происходит её протекание, осуществить сбор иных исходных данных в объеме, необходимом для проектирования.</w:t>
            </w:r>
          </w:p>
          <w:p w14:paraId="0CDC85BB" w14:textId="77777777" w:rsidR="00453288" w:rsidRDefault="00453288" w:rsidP="003126EC">
            <w:pPr>
              <w:ind w:firstLine="31"/>
              <w:jc w:val="both"/>
              <w:rPr>
                <w:lang w:eastAsia="ar-SA"/>
              </w:rPr>
            </w:pPr>
            <w:r>
              <w:rPr>
                <w:lang w:eastAsia="ar-SA"/>
              </w:rPr>
              <w:t>10.2. Предоставить заказчику с соблюдением действующих строительных, противопожарных и санитарных норм и правил на рассмотрение и согласование варианты отделки крыши административного здания.</w:t>
            </w:r>
          </w:p>
          <w:p w14:paraId="03030039" w14:textId="77777777" w:rsidR="00453288" w:rsidRDefault="00453288" w:rsidP="003126EC">
            <w:pPr>
              <w:ind w:firstLine="31"/>
              <w:jc w:val="both"/>
              <w:rPr>
                <w:lang w:eastAsia="ar-SA"/>
              </w:rPr>
            </w:pPr>
            <w:r>
              <w:rPr>
                <w:lang w:eastAsia="ar-SA"/>
              </w:rPr>
              <w:t>10.3. Предусмотреть проведение демонтажных  работ на объекте.</w:t>
            </w:r>
          </w:p>
          <w:p w14:paraId="252C4168" w14:textId="77777777" w:rsidR="00453288" w:rsidRDefault="00453288" w:rsidP="003126EC">
            <w:pPr>
              <w:ind w:firstLine="31"/>
              <w:jc w:val="both"/>
              <w:rPr>
                <w:lang w:eastAsia="ar-SA"/>
              </w:rPr>
            </w:pPr>
            <w:r>
              <w:rPr>
                <w:lang w:eastAsia="ar-SA"/>
              </w:rPr>
              <w:t>10.4 . Предусмотреть вывоз строительных отходов.</w:t>
            </w:r>
          </w:p>
          <w:p w14:paraId="2DD5FD30" w14:textId="77777777" w:rsidR="00453288" w:rsidRDefault="00453288" w:rsidP="003126EC">
            <w:pPr>
              <w:ind w:firstLine="31"/>
              <w:jc w:val="both"/>
              <w:rPr>
                <w:lang w:eastAsia="ar-SA"/>
              </w:rPr>
            </w:pPr>
            <w:r>
              <w:rPr>
                <w:lang w:eastAsia="ar-SA"/>
              </w:rPr>
              <w:t>10.5. Предусмотреть водосточную систему.</w:t>
            </w:r>
          </w:p>
          <w:p w14:paraId="055EF315" w14:textId="77777777" w:rsidR="00453288" w:rsidRDefault="00453288" w:rsidP="003126EC">
            <w:pPr>
              <w:ind w:firstLine="31"/>
              <w:jc w:val="both"/>
              <w:rPr>
                <w:lang w:eastAsia="ar-SA"/>
              </w:rPr>
            </w:pPr>
            <w:r>
              <w:rPr>
                <w:lang w:eastAsia="ar-SA"/>
              </w:rPr>
              <w:t>10.6 .Предусмотреть снегозадержание на кровле.</w:t>
            </w:r>
          </w:p>
          <w:p w14:paraId="26A01B89" w14:textId="77777777" w:rsidR="00453288" w:rsidRDefault="00453288" w:rsidP="003126EC">
            <w:pPr>
              <w:ind w:firstLine="31"/>
              <w:jc w:val="both"/>
              <w:rPr>
                <w:lang w:eastAsia="ar-SA"/>
              </w:rPr>
            </w:pPr>
            <w:r>
              <w:rPr>
                <w:lang w:eastAsia="ar-SA"/>
              </w:rPr>
              <w:t xml:space="preserve">10.7. Предусмотреть систему </w:t>
            </w:r>
            <w:proofErr w:type="spellStart"/>
            <w:r>
              <w:rPr>
                <w:lang w:eastAsia="ar-SA"/>
              </w:rPr>
              <w:t>противооблединения</w:t>
            </w:r>
            <w:proofErr w:type="spellEnd"/>
            <w:r>
              <w:rPr>
                <w:lang w:eastAsia="ar-SA"/>
              </w:rPr>
              <w:t xml:space="preserve"> (предотвращения образования ледяных наростов) на кровле.</w:t>
            </w:r>
          </w:p>
          <w:p w14:paraId="674D255E" w14:textId="77777777" w:rsidR="00453288" w:rsidRDefault="00453288" w:rsidP="003126EC">
            <w:pPr>
              <w:ind w:firstLine="31"/>
              <w:jc w:val="both"/>
              <w:rPr>
                <w:lang w:eastAsia="ar-SA"/>
              </w:rPr>
            </w:pPr>
            <w:r>
              <w:rPr>
                <w:lang w:eastAsia="ar-SA"/>
              </w:rPr>
              <w:t>10.8. Согласовать с заказчиком план крыши административного здания.</w:t>
            </w:r>
          </w:p>
          <w:p w14:paraId="159F75BF" w14:textId="77777777" w:rsidR="00453288" w:rsidRDefault="00453288" w:rsidP="003126EC">
            <w:pPr>
              <w:widowControl w:val="0"/>
              <w:ind w:firstLine="31"/>
              <w:jc w:val="both"/>
              <w:rPr>
                <w:lang w:eastAsia="ar-SA"/>
              </w:rPr>
            </w:pPr>
            <w:r>
              <w:rPr>
                <w:lang w:eastAsia="ar-SA"/>
              </w:rPr>
              <w:t>10.9. Согласовать с заказчиком выбор материалов крыши здания.</w:t>
            </w:r>
          </w:p>
          <w:p w14:paraId="2174D7C3" w14:textId="77777777" w:rsidR="00453288" w:rsidRDefault="00453288" w:rsidP="003126EC">
            <w:pPr>
              <w:widowControl w:val="0"/>
              <w:ind w:firstLine="31"/>
              <w:jc w:val="both"/>
              <w:rPr>
                <w:lang w:eastAsia="ar-SA"/>
              </w:rPr>
            </w:pPr>
            <w:r>
              <w:rPr>
                <w:lang w:eastAsia="ar-SA"/>
              </w:rPr>
              <w:t>10.10. Рабочая документация в обязательном порядке должна включать:</w:t>
            </w:r>
          </w:p>
          <w:p w14:paraId="1A86103C" w14:textId="77777777" w:rsidR="00453288" w:rsidRDefault="00453288" w:rsidP="003126EC">
            <w:pPr>
              <w:widowControl w:val="0"/>
              <w:ind w:firstLine="31"/>
              <w:jc w:val="both"/>
              <w:rPr>
                <w:lang w:eastAsia="ar-SA"/>
              </w:rPr>
            </w:pPr>
            <w:r>
              <w:rPr>
                <w:lang w:eastAsia="ar-SA"/>
              </w:rPr>
              <w:t>- планы крыши  здания с обозначением типа покрытия.</w:t>
            </w:r>
          </w:p>
          <w:p w14:paraId="242990B6" w14:textId="77777777" w:rsidR="00453288" w:rsidRDefault="00453288" w:rsidP="003126EC">
            <w:pPr>
              <w:widowControl w:val="0"/>
              <w:ind w:firstLine="31"/>
              <w:jc w:val="both"/>
              <w:rPr>
                <w:lang w:eastAsia="ar-SA"/>
              </w:rPr>
            </w:pPr>
            <w:r>
              <w:rPr>
                <w:lang w:eastAsia="ar-SA"/>
              </w:rPr>
              <w:t>- план демонтажных работ.</w:t>
            </w:r>
          </w:p>
          <w:p w14:paraId="69A15175" w14:textId="77777777" w:rsidR="00453288" w:rsidRDefault="00453288" w:rsidP="003126EC">
            <w:pPr>
              <w:widowControl w:val="0"/>
              <w:ind w:firstLine="31"/>
              <w:jc w:val="both"/>
              <w:rPr>
                <w:lang w:eastAsia="ar-SA"/>
              </w:rPr>
            </w:pPr>
            <w:r>
              <w:rPr>
                <w:lang w:eastAsia="ar-SA"/>
              </w:rPr>
              <w:t>10.11. Согласование проектировщиком разработанной проектно-сметной документации с заказчиком и устранение выявленных замечаний производятся без дополнительной оплаты.</w:t>
            </w:r>
          </w:p>
          <w:p w14:paraId="6CBEF04F" w14:textId="77777777" w:rsidR="00453288" w:rsidRDefault="00453288" w:rsidP="003126EC">
            <w:pPr>
              <w:widowControl w:val="0"/>
              <w:ind w:firstLine="31"/>
              <w:jc w:val="both"/>
              <w:rPr>
                <w:lang w:eastAsia="ar-SA"/>
              </w:rPr>
            </w:pPr>
            <w:r>
              <w:rPr>
                <w:lang w:eastAsia="ar-SA"/>
              </w:rPr>
              <w:t>10.12. Предоставление заказчику документации в полном объёме.</w:t>
            </w:r>
          </w:p>
          <w:p w14:paraId="7415FBBC" w14:textId="77777777" w:rsidR="00453288" w:rsidRDefault="00453288" w:rsidP="003126EC">
            <w:pPr>
              <w:widowControl w:val="0"/>
              <w:ind w:firstLine="31"/>
              <w:jc w:val="both"/>
              <w:rPr>
                <w:lang w:eastAsia="ar-SA"/>
              </w:rPr>
            </w:pPr>
            <w:r>
              <w:rPr>
                <w:lang w:eastAsia="ar-SA"/>
              </w:rPr>
              <w:t>10.13. Сопровождение и прохождение государственной экспертизы с получением положительного результата</w:t>
            </w:r>
            <w:r>
              <w:rPr>
                <w:color w:val="000000"/>
                <w:lang w:eastAsia="ar-SA"/>
              </w:rPr>
              <w:t>.</w:t>
            </w:r>
          </w:p>
        </w:tc>
      </w:tr>
      <w:tr w:rsidR="00453288" w14:paraId="76015126" w14:textId="77777777" w:rsidTr="003126EC">
        <w:trPr>
          <w:trHeight w:val="1515"/>
        </w:trPr>
        <w:tc>
          <w:tcPr>
            <w:tcW w:w="595" w:type="dxa"/>
            <w:tcBorders>
              <w:top w:val="single" w:sz="4" w:space="0" w:color="000000"/>
              <w:left w:val="single" w:sz="4" w:space="0" w:color="000000"/>
              <w:bottom w:val="single" w:sz="4" w:space="0" w:color="000000"/>
              <w:right w:val="single" w:sz="4" w:space="0" w:color="000000"/>
            </w:tcBorders>
          </w:tcPr>
          <w:p w14:paraId="389BA15A" w14:textId="77777777" w:rsidR="00453288" w:rsidRDefault="00453288" w:rsidP="003126EC">
            <w:pPr>
              <w:tabs>
                <w:tab w:val="left" w:pos="72"/>
                <w:tab w:val="left" w:pos="432"/>
              </w:tabs>
              <w:jc w:val="center"/>
              <w:rPr>
                <w:lang w:eastAsia="ar-SA"/>
              </w:rPr>
            </w:pPr>
            <w:r>
              <w:rPr>
                <w:lang w:eastAsia="ar-SA"/>
              </w:rPr>
              <w:t>11</w:t>
            </w:r>
          </w:p>
        </w:tc>
        <w:tc>
          <w:tcPr>
            <w:tcW w:w="1826" w:type="dxa"/>
            <w:tcBorders>
              <w:top w:val="single" w:sz="4" w:space="0" w:color="000000"/>
              <w:left w:val="single" w:sz="4" w:space="0" w:color="000000"/>
              <w:bottom w:val="single" w:sz="4" w:space="0" w:color="000000"/>
              <w:right w:val="single" w:sz="4" w:space="0" w:color="000000"/>
            </w:tcBorders>
          </w:tcPr>
          <w:p w14:paraId="4589DB8D" w14:textId="77777777" w:rsidR="00453288" w:rsidRDefault="00453288" w:rsidP="003126EC">
            <w:pPr>
              <w:spacing w:after="120"/>
              <w:ind w:left="42"/>
              <w:rPr>
                <w:lang w:eastAsia="ar-SA"/>
              </w:rPr>
            </w:pPr>
            <w:r>
              <w:rPr>
                <w:lang w:eastAsia="ar-SA"/>
              </w:rPr>
              <w:t>Требования по технике безопасности</w:t>
            </w:r>
          </w:p>
        </w:tc>
        <w:tc>
          <w:tcPr>
            <w:tcW w:w="7655" w:type="dxa"/>
            <w:gridSpan w:val="2"/>
            <w:tcBorders>
              <w:top w:val="single" w:sz="4" w:space="0" w:color="000000"/>
              <w:left w:val="single" w:sz="4" w:space="0" w:color="000000"/>
              <w:bottom w:val="single" w:sz="4" w:space="0" w:color="000000"/>
              <w:right w:val="single" w:sz="4" w:space="0" w:color="000000"/>
            </w:tcBorders>
          </w:tcPr>
          <w:p w14:paraId="54B8929A" w14:textId="77777777" w:rsidR="00453288" w:rsidRDefault="00453288" w:rsidP="003126EC">
            <w:pPr>
              <w:jc w:val="both"/>
              <w:rPr>
                <w:lang w:eastAsia="ar-SA"/>
              </w:rPr>
            </w:pPr>
            <w:r>
              <w:rPr>
                <w:lang w:eastAsia="ar-SA"/>
              </w:rPr>
              <w:t>11.1. Документацию разработать с учетом требований, действующих законодательных и нормативных актов.</w:t>
            </w:r>
          </w:p>
          <w:p w14:paraId="47DD0ABE" w14:textId="77777777" w:rsidR="00453288" w:rsidRDefault="00453288" w:rsidP="003126EC">
            <w:pPr>
              <w:jc w:val="both"/>
              <w:rPr>
                <w:lang w:eastAsia="ar-SA"/>
              </w:rPr>
            </w:pPr>
            <w:r>
              <w:rPr>
                <w:lang w:eastAsia="ar-SA"/>
              </w:rPr>
              <w:t>11.2. Учесть требования:</w:t>
            </w:r>
          </w:p>
          <w:p w14:paraId="05F1EAFA" w14:textId="77777777" w:rsidR="00453288" w:rsidRDefault="00453288" w:rsidP="003126EC">
            <w:pPr>
              <w:jc w:val="both"/>
              <w:rPr>
                <w:lang w:eastAsia="ar-SA"/>
              </w:rPr>
            </w:pPr>
            <w:r>
              <w:rPr>
                <w:lang w:eastAsia="ar-SA"/>
              </w:rPr>
              <w:t>- Строительные нормы и правила СНиП 12-03-2001. "Безопасность труда в строительстве. Часть.1. Общие требования";</w:t>
            </w:r>
          </w:p>
          <w:p w14:paraId="2CD02508" w14:textId="77777777" w:rsidR="00453288" w:rsidRDefault="00453288" w:rsidP="003126EC">
            <w:pPr>
              <w:jc w:val="both"/>
              <w:rPr>
                <w:lang w:eastAsia="ar-SA"/>
              </w:rPr>
            </w:pPr>
            <w:r>
              <w:rPr>
                <w:lang w:eastAsia="ar-SA"/>
              </w:rPr>
              <w:t>- Строительные нормы и правила СНиП 12-04-2002. "Безопасность труда в строительстве. Часть.2. Строительное производство";</w:t>
            </w:r>
          </w:p>
          <w:p w14:paraId="48295DD3" w14:textId="77777777" w:rsidR="00453288" w:rsidRDefault="00453288" w:rsidP="003126EC">
            <w:pPr>
              <w:jc w:val="both"/>
              <w:rPr>
                <w:lang w:eastAsia="ar-SA"/>
              </w:rPr>
            </w:pPr>
            <w:r>
              <w:rPr>
                <w:lang w:eastAsia="ar-SA"/>
              </w:rPr>
              <w:t>- Своды правил по проектированию и строительству СП 12-136-2002 "Решения по охране труда и промышленной безопасности в проектах организации строительства и проектах производства работ".</w:t>
            </w:r>
          </w:p>
        </w:tc>
      </w:tr>
      <w:tr w:rsidR="00453288" w14:paraId="1A09BB7C" w14:textId="77777777" w:rsidTr="003126EC">
        <w:trPr>
          <w:trHeight w:val="1605"/>
        </w:trPr>
        <w:tc>
          <w:tcPr>
            <w:tcW w:w="595" w:type="dxa"/>
            <w:tcBorders>
              <w:top w:val="single" w:sz="4" w:space="0" w:color="000000"/>
              <w:left w:val="single" w:sz="4" w:space="0" w:color="000000"/>
              <w:bottom w:val="single" w:sz="4" w:space="0" w:color="000000"/>
              <w:right w:val="single" w:sz="4" w:space="0" w:color="000000"/>
            </w:tcBorders>
          </w:tcPr>
          <w:p w14:paraId="2B93156B" w14:textId="77777777" w:rsidR="00453288" w:rsidRDefault="00453288" w:rsidP="003126EC">
            <w:pPr>
              <w:tabs>
                <w:tab w:val="left" w:pos="72"/>
                <w:tab w:val="left" w:pos="432"/>
              </w:tabs>
              <w:jc w:val="center"/>
              <w:rPr>
                <w:lang w:eastAsia="ar-SA"/>
              </w:rPr>
            </w:pPr>
            <w:r>
              <w:rPr>
                <w:lang w:eastAsia="ar-SA"/>
              </w:rPr>
              <w:lastRenderedPageBreak/>
              <w:t>12</w:t>
            </w:r>
          </w:p>
        </w:tc>
        <w:tc>
          <w:tcPr>
            <w:tcW w:w="1826" w:type="dxa"/>
            <w:tcBorders>
              <w:top w:val="single" w:sz="4" w:space="0" w:color="000000"/>
              <w:left w:val="single" w:sz="4" w:space="0" w:color="000000"/>
              <w:bottom w:val="single" w:sz="4" w:space="0" w:color="000000"/>
              <w:right w:val="single" w:sz="4" w:space="0" w:color="000000"/>
            </w:tcBorders>
          </w:tcPr>
          <w:p w14:paraId="44A97207" w14:textId="77777777" w:rsidR="00453288" w:rsidRDefault="00453288" w:rsidP="003126EC">
            <w:pPr>
              <w:keepNext/>
              <w:keepLines/>
              <w:tabs>
                <w:tab w:val="center" w:pos="4677"/>
                <w:tab w:val="right" w:pos="9355"/>
              </w:tabs>
              <w:ind w:left="33"/>
              <w:rPr>
                <w:lang w:eastAsia="ar-SA"/>
              </w:rPr>
            </w:pPr>
            <w:r>
              <w:rPr>
                <w:lang w:eastAsia="ar-SA"/>
              </w:rPr>
              <w:t>Требования</w:t>
            </w:r>
          </w:p>
          <w:p w14:paraId="33884D50" w14:textId="77777777" w:rsidR="00453288" w:rsidRDefault="00453288" w:rsidP="003126EC">
            <w:pPr>
              <w:keepNext/>
              <w:keepLines/>
              <w:tabs>
                <w:tab w:val="center" w:pos="4677"/>
                <w:tab w:val="right" w:pos="9355"/>
              </w:tabs>
              <w:ind w:left="33"/>
              <w:rPr>
                <w:lang w:eastAsia="ar-SA"/>
              </w:rPr>
            </w:pPr>
            <w:r>
              <w:rPr>
                <w:lang w:eastAsia="ar-SA"/>
              </w:rPr>
              <w:t>по экологии</w:t>
            </w:r>
          </w:p>
        </w:tc>
        <w:tc>
          <w:tcPr>
            <w:tcW w:w="7655" w:type="dxa"/>
            <w:gridSpan w:val="2"/>
            <w:tcBorders>
              <w:top w:val="single" w:sz="4" w:space="0" w:color="000000"/>
              <w:left w:val="single" w:sz="4" w:space="0" w:color="000000"/>
              <w:bottom w:val="single" w:sz="4" w:space="0" w:color="000000"/>
              <w:right w:val="single" w:sz="4" w:space="0" w:color="000000"/>
            </w:tcBorders>
          </w:tcPr>
          <w:p w14:paraId="0F0AB694" w14:textId="77777777" w:rsidR="00453288" w:rsidRDefault="00453288" w:rsidP="003126EC">
            <w:pPr>
              <w:tabs>
                <w:tab w:val="left" w:pos="0"/>
              </w:tabs>
              <w:jc w:val="both"/>
            </w:pPr>
            <w:r>
              <w:t>12.1. Документацию</w:t>
            </w:r>
            <w:r>
              <w:rPr>
                <w:lang w:eastAsia="ar-SA"/>
              </w:rPr>
              <w:t xml:space="preserve"> разработать в соответствии:</w:t>
            </w:r>
          </w:p>
          <w:p w14:paraId="290B0E4E" w14:textId="77777777" w:rsidR="00453288" w:rsidRDefault="00453288" w:rsidP="003126EC">
            <w:pPr>
              <w:tabs>
                <w:tab w:val="left" w:pos="0"/>
              </w:tabs>
              <w:jc w:val="both"/>
              <w:rPr>
                <w:lang w:eastAsia="ar-SA"/>
              </w:rPr>
            </w:pPr>
            <w:r>
              <w:rPr>
                <w:lang w:eastAsia="ar-SA"/>
              </w:rPr>
              <w:t>- Федеральным законом от 10.01.2002 № 7-ФЗ "Об охране окружающей среды" (в редакции 08.08. 2024 г. N 296-ФЗ);</w:t>
            </w:r>
          </w:p>
          <w:p w14:paraId="28308534" w14:textId="77777777" w:rsidR="00453288" w:rsidRDefault="00453288" w:rsidP="003126EC">
            <w:pPr>
              <w:tabs>
                <w:tab w:val="left" w:pos="0"/>
              </w:tabs>
              <w:jc w:val="both"/>
              <w:rPr>
                <w:lang w:eastAsia="ar-SA"/>
              </w:rPr>
            </w:pPr>
            <w:r>
              <w:rPr>
                <w:lang w:eastAsia="ar-SA"/>
              </w:rPr>
              <w:t>- Федеральным Законом № 89-ФЗ от 24.06.1998 "Об отходах производства и потребления»" (в редакции 08.08. 2024 г. N 296-ФЗ);</w:t>
            </w:r>
          </w:p>
          <w:p w14:paraId="6872DE93" w14:textId="77777777" w:rsidR="00453288" w:rsidRDefault="00453288" w:rsidP="003126EC">
            <w:pPr>
              <w:tabs>
                <w:tab w:val="left" w:pos="0"/>
              </w:tabs>
              <w:jc w:val="both"/>
              <w:rPr>
                <w:spacing w:val="-6"/>
                <w:lang w:eastAsia="ar-SA"/>
              </w:rPr>
            </w:pPr>
            <w:r>
              <w:rPr>
                <w:spacing w:val="-6"/>
                <w:lang w:eastAsia="ar-SA"/>
              </w:rPr>
              <w:t>- СП 12-136-2002 "Решения по охране труда и промышленной безопасности в проектах организации и строительства и проектах производства работ"</w:t>
            </w:r>
          </w:p>
          <w:p w14:paraId="19D1A092" w14:textId="77777777" w:rsidR="00453288" w:rsidRDefault="00453288" w:rsidP="003126EC">
            <w:pPr>
              <w:tabs>
                <w:tab w:val="left" w:pos="0"/>
              </w:tabs>
              <w:jc w:val="both"/>
            </w:pPr>
            <w:r>
              <w:rPr>
                <w:spacing w:val="-6"/>
                <w:lang w:eastAsia="ar-SA"/>
              </w:rPr>
              <w:t>(Постановление Госстроя РФ от 17.09.2002 № 122)</w:t>
            </w:r>
            <w:r>
              <w:rPr>
                <w:lang w:eastAsia="ar-SA"/>
              </w:rPr>
              <w:t xml:space="preserve"> и другими нормативными документами в области охраны окружающей среды, действующими или вступающих в силу на момент окончания проектных работ.</w:t>
            </w:r>
          </w:p>
        </w:tc>
      </w:tr>
      <w:tr w:rsidR="00453288" w14:paraId="1F39C9CE" w14:textId="77777777" w:rsidTr="003126EC">
        <w:trPr>
          <w:trHeight w:val="431"/>
        </w:trPr>
        <w:tc>
          <w:tcPr>
            <w:tcW w:w="595" w:type="dxa"/>
            <w:tcBorders>
              <w:top w:val="single" w:sz="4" w:space="0" w:color="000000"/>
              <w:left w:val="single" w:sz="4" w:space="0" w:color="000000"/>
              <w:bottom w:val="single" w:sz="4" w:space="0" w:color="000000"/>
              <w:right w:val="single" w:sz="4" w:space="0" w:color="000000"/>
            </w:tcBorders>
          </w:tcPr>
          <w:p w14:paraId="026A519A" w14:textId="77777777" w:rsidR="00453288" w:rsidRDefault="00453288" w:rsidP="003126EC">
            <w:pPr>
              <w:tabs>
                <w:tab w:val="left" w:pos="72"/>
                <w:tab w:val="left" w:pos="432"/>
              </w:tabs>
              <w:jc w:val="center"/>
              <w:rPr>
                <w:lang w:eastAsia="ar-SA"/>
              </w:rPr>
            </w:pPr>
            <w:r>
              <w:rPr>
                <w:lang w:eastAsia="ar-SA"/>
              </w:rPr>
              <w:t>13</w:t>
            </w:r>
          </w:p>
        </w:tc>
        <w:tc>
          <w:tcPr>
            <w:tcW w:w="1826" w:type="dxa"/>
            <w:tcBorders>
              <w:top w:val="single" w:sz="4" w:space="0" w:color="000000"/>
              <w:left w:val="single" w:sz="4" w:space="0" w:color="000000"/>
              <w:bottom w:val="single" w:sz="4" w:space="0" w:color="000000"/>
              <w:right w:val="single" w:sz="4" w:space="0" w:color="000000"/>
            </w:tcBorders>
          </w:tcPr>
          <w:p w14:paraId="43C93459" w14:textId="77777777" w:rsidR="00453288" w:rsidRDefault="00453288" w:rsidP="003126EC">
            <w:pPr>
              <w:keepNext/>
              <w:keepLines/>
              <w:tabs>
                <w:tab w:val="center" w:pos="4677"/>
                <w:tab w:val="right" w:pos="9355"/>
              </w:tabs>
              <w:ind w:left="33"/>
              <w:rPr>
                <w:lang w:eastAsia="ar-SA"/>
              </w:rPr>
            </w:pPr>
            <w:r>
              <w:rPr>
                <w:lang w:eastAsia="ar-SA"/>
              </w:rPr>
              <w:t>Требования по внедрению новой техники, материалов</w:t>
            </w: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18EA050A" w14:textId="77777777" w:rsidR="00453288" w:rsidRDefault="00453288" w:rsidP="003126EC">
            <w:pPr>
              <w:keepNext/>
              <w:keepLines/>
              <w:tabs>
                <w:tab w:val="center" w:pos="4677"/>
                <w:tab w:val="right" w:pos="9355"/>
              </w:tabs>
              <w:jc w:val="both"/>
              <w:rPr>
                <w:lang w:eastAsia="ar-SA"/>
              </w:rPr>
            </w:pPr>
            <w:r>
              <w:rPr>
                <w:lang w:eastAsia="ar-SA"/>
              </w:rPr>
              <w:t>13.1. Принятые к использованию в проектно-сметной документации оборудование, материалы, конструкции и детали должны соответствовать требованиям государственных стандартов, иметь необходимые сертификаты соответствия (согласно законодательству Российской Федерации).</w:t>
            </w:r>
          </w:p>
          <w:p w14:paraId="64D01EC8" w14:textId="77777777" w:rsidR="00453288" w:rsidRDefault="00453288" w:rsidP="003126EC">
            <w:pPr>
              <w:keepNext/>
              <w:keepLines/>
              <w:tabs>
                <w:tab w:val="center" w:pos="4677"/>
                <w:tab w:val="right" w:pos="9355"/>
              </w:tabs>
              <w:jc w:val="both"/>
              <w:rPr>
                <w:lang w:eastAsia="ar-SA"/>
              </w:rPr>
            </w:pPr>
            <w:r>
              <w:rPr>
                <w:lang w:eastAsia="ar-SA"/>
              </w:rPr>
              <w:t>13.2. Предусмотреть использование долговечных и высококачественных материалов, обеспечивающих эстетичность, отвечающих санитарно-гигиеническим и противопожарным требованиям.</w:t>
            </w:r>
          </w:p>
        </w:tc>
      </w:tr>
      <w:tr w:rsidR="00453288" w14:paraId="3C11A054" w14:textId="77777777" w:rsidTr="003126EC">
        <w:trPr>
          <w:trHeight w:val="231"/>
        </w:trPr>
        <w:tc>
          <w:tcPr>
            <w:tcW w:w="595" w:type="dxa"/>
            <w:tcBorders>
              <w:top w:val="single" w:sz="4" w:space="0" w:color="000000"/>
              <w:left w:val="single" w:sz="4" w:space="0" w:color="000000"/>
              <w:bottom w:val="single" w:sz="4" w:space="0" w:color="000000"/>
              <w:right w:val="single" w:sz="4" w:space="0" w:color="000000"/>
            </w:tcBorders>
          </w:tcPr>
          <w:p w14:paraId="06FFB3F0" w14:textId="77777777" w:rsidR="00453288" w:rsidRDefault="00453288" w:rsidP="003126EC">
            <w:pPr>
              <w:tabs>
                <w:tab w:val="left" w:pos="72"/>
                <w:tab w:val="left" w:pos="432"/>
              </w:tabs>
              <w:jc w:val="center"/>
              <w:rPr>
                <w:lang w:eastAsia="ar-SA"/>
              </w:rPr>
            </w:pPr>
            <w:r>
              <w:rPr>
                <w:lang w:eastAsia="ar-SA"/>
              </w:rPr>
              <w:t>14</w:t>
            </w:r>
          </w:p>
        </w:tc>
        <w:tc>
          <w:tcPr>
            <w:tcW w:w="1826" w:type="dxa"/>
            <w:tcBorders>
              <w:top w:val="single" w:sz="4" w:space="0" w:color="000000"/>
              <w:left w:val="single" w:sz="4" w:space="0" w:color="000000"/>
              <w:bottom w:val="single" w:sz="4" w:space="0" w:color="000000"/>
              <w:right w:val="single" w:sz="4" w:space="0" w:color="000000"/>
            </w:tcBorders>
          </w:tcPr>
          <w:p w14:paraId="1AA6B856" w14:textId="77777777" w:rsidR="00453288" w:rsidRDefault="00453288" w:rsidP="003126EC">
            <w:pPr>
              <w:keepNext/>
              <w:keepLines/>
              <w:tabs>
                <w:tab w:val="center" w:pos="4677"/>
                <w:tab w:val="right" w:pos="9355"/>
              </w:tabs>
              <w:ind w:left="33"/>
              <w:rPr>
                <w:lang w:eastAsia="ar-SA"/>
              </w:rPr>
            </w:pPr>
            <w:r>
              <w:rPr>
                <w:lang w:eastAsia="ar-SA"/>
              </w:rPr>
              <w:t>Состав и требования к содержанию проектно-сметной документации</w:t>
            </w:r>
          </w:p>
          <w:p w14:paraId="08FA6CEC" w14:textId="77777777" w:rsidR="00453288" w:rsidRDefault="00453288" w:rsidP="003126EC">
            <w:pPr>
              <w:keepNext/>
              <w:keepLines/>
              <w:tabs>
                <w:tab w:val="center" w:pos="4677"/>
                <w:tab w:val="right" w:pos="9355"/>
              </w:tabs>
              <w:ind w:left="33"/>
              <w:rPr>
                <w:lang w:eastAsia="ar-SA"/>
              </w:rPr>
            </w:pPr>
          </w:p>
        </w:tc>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0A315D9F" w14:textId="77777777" w:rsidR="00453288" w:rsidRDefault="00453288" w:rsidP="003126EC">
            <w:pPr>
              <w:shd w:val="clear" w:color="auto" w:fill="FFFFFF"/>
              <w:ind w:right="58"/>
              <w:jc w:val="both"/>
              <w:rPr>
                <w:iCs/>
                <w:lang w:eastAsia="ar-SA"/>
              </w:rPr>
            </w:pPr>
            <w:r>
              <w:rPr>
                <w:iCs/>
                <w:lang w:eastAsia="ar-SA"/>
              </w:rPr>
              <w:t>14.1. Документация должна быть разработана в объеме достаточном для последующего выполнения строительно-монтажных работ при  проведении капитального ремонта крыши здания.</w:t>
            </w:r>
          </w:p>
          <w:p w14:paraId="22E165F8" w14:textId="77777777" w:rsidR="00453288" w:rsidRDefault="00453288" w:rsidP="003126EC">
            <w:pPr>
              <w:shd w:val="clear" w:color="auto" w:fill="FFFFFF"/>
              <w:ind w:right="58"/>
              <w:jc w:val="both"/>
              <w:rPr>
                <w:iCs/>
                <w:lang w:eastAsia="ar-SA"/>
              </w:rPr>
            </w:pPr>
            <w:r>
              <w:rPr>
                <w:iCs/>
                <w:lang w:eastAsia="ar-SA"/>
              </w:rPr>
              <w:t>14.2. Проектно-сметная документация должна быть составлена в соответствии с Постановлением Правительства РФ № 87 от 16 февраля 2008 (в редакции 06.05.2024г. № 589) «О составе разделов проектной документации и требования к их содержанию».</w:t>
            </w:r>
          </w:p>
        </w:tc>
      </w:tr>
      <w:tr w:rsidR="00453288" w14:paraId="2970791D" w14:textId="77777777" w:rsidTr="003126EC">
        <w:trPr>
          <w:trHeight w:val="1120"/>
        </w:trPr>
        <w:tc>
          <w:tcPr>
            <w:tcW w:w="595" w:type="dxa"/>
            <w:tcBorders>
              <w:top w:val="single" w:sz="4" w:space="0" w:color="000000"/>
              <w:left w:val="single" w:sz="4" w:space="0" w:color="000000"/>
              <w:bottom w:val="single" w:sz="4" w:space="0" w:color="000000"/>
              <w:right w:val="single" w:sz="4" w:space="0" w:color="000000"/>
            </w:tcBorders>
          </w:tcPr>
          <w:p w14:paraId="0B408A10" w14:textId="77777777" w:rsidR="00453288" w:rsidRDefault="00453288" w:rsidP="003126EC">
            <w:pPr>
              <w:tabs>
                <w:tab w:val="left" w:pos="72"/>
                <w:tab w:val="left" w:pos="432"/>
              </w:tabs>
              <w:jc w:val="center"/>
              <w:rPr>
                <w:lang w:eastAsia="ar-SA"/>
              </w:rPr>
            </w:pPr>
            <w:r>
              <w:rPr>
                <w:lang w:eastAsia="ar-SA"/>
              </w:rPr>
              <w:t>15</w:t>
            </w:r>
          </w:p>
        </w:tc>
        <w:tc>
          <w:tcPr>
            <w:tcW w:w="1826" w:type="dxa"/>
            <w:tcBorders>
              <w:top w:val="single" w:sz="4" w:space="0" w:color="000000"/>
              <w:left w:val="single" w:sz="4" w:space="0" w:color="000000"/>
              <w:bottom w:val="single" w:sz="4" w:space="0" w:color="000000"/>
              <w:right w:val="single" w:sz="4" w:space="0" w:color="000000"/>
            </w:tcBorders>
          </w:tcPr>
          <w:p w14:paraId="45FD4F98" w14:textId="77777777" w:rsidR="00453288" w:rsidRDefault="00453288" w:rsidP="003126EC">
            <w:pPr>
              <w:keepNext/>
              <w:keepLines/>
              <w:tabs>
                <w:tab w:val="center" w:pos="4677"/>
                <w:tab w:val="right" w:pos="9355"/>
              </w:tabs>
              <w:ind w:left="33"/>
              <w:rPr>
                <w:lang w:eastAsia="ar-SA"/>
              </w:rPr>
            </w:pPr>
            <w:r>
              <w:rPr>
                <w:lang w:eastAsia="ar-SA"/>
              </w:rPr>
              <w:t>Требования к оформлению проектной документации</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E35482" w14:textId="77777777" w:rsidR="00453288" w:rsidRDefault="00453288" w:rsidP="003126EC">
            <w:pPr>
              <w:shd w:val="clear" w:color="auto" w:fill="FFFFFF"/>
              <w:ind w:right="58"/>
              <w:jc w:val="both"/>
              <w:rPr>
                <w:lang w:eastAsia="ar-SA"/>
              </w:rPr>
            </w:pPr>
            <w:r>
              <w:rPr>
                <w:lang w:eastAsia="ar-SA"/>
              </w:rPr>
              <w:t>15.1. В соответствии ГОСТ Р 21.101-2020 Национальный стандарт РФ "Система проектной документации для строительства. Основные требования к проектной и рабочей документации".</w:t>
            </w:r>
          </w:p>
          <w:p w14:paraId="292DD459" w14:textId="77777777" w:rsidR="00453288" w:rsidRDefault="00453288" w:rsidP="003126EC">
            <w:pPr>
              <w:shd w:val="clear" w:color="auto" w:fill="FFFFFF"/>
              <w:ind w:right="58"/>
              <w:jc w:val="both"/>
              <w:rPr>
                <w:lang w:eastAsia="ar-SA"/>
              </w:rPr>
            </w:pPr>
            <w:r>
              <w:rPr>
                <w:lang w:eastAsia="ar-SA"/>
              </w:rPr>
              <w:t>15.2. Каждый раздел документации должен быть выполнен в соответствии с видом работ и оформлен отдельным томом.</w:t>
            </w:r>
          </w:p>
          <w:p w14:paraId="5E381AFE" w14:textId="77777777" w:rsidR="00453288" w:rsidRDefault="00453288" w:rsidP="003126EC">
            <w:pPr>
              <w:shd w:val="clear" w:color="auto" w:fill="FFFFFF"/>
              <w:ind w:right="58"/>
              <w:jc w:val="both"/>
              <w:rPr>
                <w:iCs/>
                <w:lang w:eastAsia="ar-SA"/>
              </w:rPr>
            </w:pPr>
            <w:r>
              <w:rPr>
                <w:lang w:eastAsia="ar-SA"/>
              </w:rPr>
              <w:t xml:space="preserve">15.3. </w:t>
            </w:r>
            <w:bookmarkStart w:id="3" w:name="_Hlk187662562"/>
            <w:r>
              <w:rPr>
                <w:lang w:eastAsia="ar-SA"/>
              </w:rPr>
              <w:t>Сметная документация, а также рабочая документация, предоставляется Заказчику в 2 (двух) экземплярах на бумажном носителе и в 1 (один) экземпляре на электронном носителе (</w:t>
            </w:r>
            <w:r>
              <w:rPr>
                <w:lang w:val="en-US" w:eastAsia="ar-SA"/>
              </w:rPr>
              <w:t>CD</w:t>
            </w:r>
            <w:r>
              <w:rPr>
                <w:lang w:eastAsia="ar-SA"/>
              </w:rPr>
              <w:t xml:space="preserve">-диск с открытым доступом для корректировки в формате </w:t>
            </w:r>
            <w:r>
              <w:rPr>
                <w:bCs/>
                <w:spacing w:val="-1"/>
                <w:lang w:val="en-US" w:eastAsia="ar-SA"/>
              </w:rPr>
              <w:t>Word</w:t>
            </w:r>
            <w:r>
              <w:rPr>
                <w:bCs/>
                <w:spacing w:val="-1"/>
                <w:lang w:eastAsia="ar-SA"/>
              </w:rPr>
              <w:t xml:space="preserve">, </w:t>
            </w:r>
            <w:r>
              <w:rPr>
                <w:bCs/>
                <w:spacing w:val="-1"/>
                <w:lang w:val="en-US" w:eastAsia="ar-SA"/>
              </w:rPr>
              <w:t>PDF</w:t>
            </w:r>
            <w:r>
              <w:rPr>
                <w:bCs/>
                <w:spacing w:val="-1"/>
                <w:lang w:eastAsia="ar-SA"/>
              </w:rPr>
              <w:t xml:space="preserve">). </w:t>
            </w:r>
            <w:r>
              <w:rPr>
                <w:lang w:eastAsia="ar-SA"/>
              </w:rPr>
              <w:t xml:space="preserve">Сметы, предоставляемые на электронном носителе, должны быть в формате программы "ПК ГРАНД СМЕТА" и </w:t>
            </w:r>
            <w:r>
              <w:rPr>
                <w:iCs/>
                <w:lang w:eastAsia="ar-SA"/>
              </w:rPr>
              <w:t>в формате</w:t>
            </w:r>
            <w:r>
              <w:rPr>
                <w:lang w:eastAsia="ar-SA"/>
              </w:rPr>
              <w:t xml:space="preserve"> "</w:t>
            </w:r>
            <w:r>
              <w:rPr>
                <w:lang w:val="en-US" w:eastAsia="ar-SA"/>
              </w:rPr>
              <w:t>EXL</w:t>
            </w:r>
            <w:r>
              <w:rPr>
                <w:lang w:eastAsia="ar-SA"/>
              </w:rPr>
              <w:t>".</w:t>
            </w:r>
            <w:bookmarkEnd w:id="3"/>
          </w:p>
        </w:tc>
      </w:tr>
      <w:tr w:rsidR="00453288" w14:paraId="39734830" w14:textId="77777777" w:rsidTr="003126EC">
        <w:trPr>
          <w:trHeight w:val="606"/>
        </w:trPr>
        <w:tc>
          <w:tcPr>
            <w:tcW w:w="595" w:type="dxa"/>
            <w:tcBorders>
              <w:top w:val="single" w:sz="4" w:space="0" w:color="000000"/>
              <w:left w:val="single" w:sz="4" w:space="0" w:color="000000"/>
              <w:bottom w:val="single" w:sz="4" w:space="0" w:color="000000"/>
              <w:right w:val="single" w:sz="4" w:space="0" w:color="000000"/>
            </w:tcBorders>
          </w:tcPr>
          <w:p w14:paraId="5AE30428" w14:textId="77777777" w:rsidR="00453288" w:rsidRDefault="00453288" w:rsidP="003126EC">
            <w:pPr>
              <w:tabs>
                <w:tab w:val="left" w:pos="72"/>
                <w:tab w:val="left" w:pos="432"/>
              </w:tabs>
              <w:rPr>
                <w:lang w:eastAsia="ar-SA"/>
              </w:rPr>
            </w:pPr>
            <w:r>
              <w:rPr>
                <w:lang w:eastAsia="ar-SA"/>
              </w:rPr>
              <w:t>16</w:t>
            </w:r>
          </w:p>
        </w:tc>
        <w:tc>
          <w:tcPr>
            <w:tcW w:w="1826" w:type="dxa"/>
            <w:tcBorders>
              <w:top w:val="single" w:sz="4" w:space="0" w:color="000000"/>
              <w:left w:val="single" w:sz="4" w:space="0" w:color="000000"/>
              <w:bottom w:val="single" w:sz="4" w:space="0" w:color="000000"/>
              <w:right w:val="single" w:sz="4" w:space="0" w:color="000000"/>
            </w:tcBorders>
          </w:tcPr>
          <w:p w14:paraId="52235C54" w14:textId="77777777" w:rsidR="00453288" w:rsidRDefault="00453288" w:rsidP="003126EC">
            <w:pPr>
              <w:keepNext/>
              <w:keepLines/>
              <w:tabs>
                <w:tab w:val="center" w:pos="4677"/>
                <w:tab w:val="right" w:pos="9355"/>
              </w:tabs>
              <w:ind w:left="33"/>
              <w:rPr>
                <w:lang w:eastAsia="ar-SA"/>
              </w:rPr>
            </w:pPr>
            <w:r>
              <w:rPr>
                <w:lang w:eastAsia="ar-SA"/>
              </w:rPr>
              <w:t>Требования к составлению смет</w:t>
            </w:r>
          </w:p>
        </w:tc>
        <w:tc>
          <w:tcPr>
            <w:tcW w:w="7655" w:type="dxa"/>
            <w:gridSpan w:val="2"/>
            <w:tcBorders>
              <w:top w:val="single" w:sz="4" w:space="0" w:color="000000"/>
              <w:left w:val="single" w:sz="4" w:space="0" w:color="000000"/>
              <w:bottom w:val="single" w:sz="4" w:space="0" w:color="000000"/>
              <w:right w:val="single" w:sz="4" w:space="0" w:color="000000"/>
            </w:tcBorders>
          </w:tcPr>
          <w:p w14:paraId="3199EEA3" w14:textId="77777777" w:rsidR="00453288" w:rsidRDefault="00453288" w:rsidP="003126EC">
            <w:pPr>
              <w:shd w:val="clear" w:color="auto" w:fill="FFFFFF"/>
              <w:ind w:left="51" w:hanging="18"/>
              <w:jc w:val="both"/>
              <w:rPr>
                <w:lang w:eastAsia="ar-SA"/>
              </w:rPr>
            </w:pPr>
            <w:r>
              <w:rPr>
                <w:lang w:eastAsia="ar-SA"/>
              </w:rPr>
              <w:t>16.1. Проектная и рабочая документация должна включать в себя соответствующую сметную документацию:</w:t>
            </w:r>
          </w:p>
          <w:p w14:paraId="7964C12C" w14:textId="77777777" w:rsidR="00453288" w:rsidRDefault="00453288" w:rsidP="003126EC">
            <w:pPr>
              <w:shd w:val="clear" w:color="auto" w:fill="FFFFFF"/>
              <w:ind w:left="51" w:hanging="18"/>
              <w:jc w:val="both"/>
              <w:rPr>
                <w:lang w:eastAsia="ar-SA"/>
              </w:rPr>
            </w:pPr>
            <w:bookmarkStart w:id="4" w:name="_Hlk187662593"/>
            <w:r>
              <w:rPr>
                <w:lang w:eastAsia="ar-SA"/>
              </w:rPr>
              <w:t>16.1.1. Сметы подготовить с разбивкой по каждому виду работ.</w:t>
            </w:r>
          </w:p>
          <w:p w14:paraId="2953ACA6" w14:textId="77777777" w:rsidR="00453288" w:rsidRDefault="00453288" w:rsidP="003126EC">
            <w:pPr>
              <w:shd w:val="clear" w:color="auto" w:fill="FFFFFF"/>
              <w:ind w:left="51" w:hanging="18"/>
              <w:jc w:val="both"/>
            </w:pPr>
            <w:r>
              <w:rPr>
                <w:lang w:eastAsia="ar-SA"/>
              </w:rPr>
              <w:t>16.1.2. Сметная документация должна быть выполнена в текущем уровне цен по состоянию текущего квартала 2025 года.</w:t>
            </w:r>
          </w:p>
          <w:p w14:paraId="0A1312EE" w14:textId="77777777" w:rsidR="00453288" w:rsidRDefault="00453288" w:rsidP="003126EC">
            <w:pPr>
              <w:shd w:val="clear" w:color="auto" w:fill="FFFFFF"/>
              <w:ind w:left="51" w:hanging="18"/>
              <w:jc w:val="both"/>
              <w:rPr>
                <w:lang w:eastAsia="ar-SA"/>
              </w:rPr>
            </w:pPr>
            <w:r>
              <w:rPr>
                <w:lang w:eastAsia="ar-SA"/>
              </w:rPr>
              <w:t>16.1.3.Сметная документация должна составлена в соответствии с методикой приказа СНБ ГЭСН-2022 (Ред.2022г.), Приказ Минстроя России от 30.12.2021 № 1046/</w:t>
            </w:r>
            <w:proofErr w:type="spellStart"/>
            <w:r>
              <w:rPr>
                <w:lang w:eastAsia="ar-SA"/>
              </w:rPr>
              <w:t>пр</w:t>
            </w:r>
            <w:proofErr w:type="spellEnd"/>
            <w:r>
              <w:rPr>
                <w:lang w:eastAsia="ar-SA"/>
              </w:rPr>
              <w:t>, Приказ Минстроя России от 08.08.2022 № 648/</w:t>
            </w:r>
            <w:proofErr w:type="spellStart"/>
            <w:r>
              <w:rPr>
                <w:lang w:eastAsia="ar-SA"/>
              </w:rPr>
              <w:t>пр</w:t>
            </w:r>
            <w:proofErr w:type="spellEnd"/>
            <w:r>
              <w:rPr>
                <w:lang w:eastAsia="ar-SA"/>
              </w:rPr>
              <w:t>, Приказ Минстроя России от 04.08.2020 № 421/</w:t>
            </w:r>
            <w:proofErr w:type="spellStart"/>
            <w:r>
              <w:rPr>
                <w:lang w:eastAsia="ar-SA"/>
              </w:rPr>
              <w:t>пр</w:t>
            </w:r>
            <w:proofErr w:type="spellEnd"/>
            <w:r>
              <w:rPr>
                <w:lang w:eastAsia="ar-SA"/>
              </w:rPr>
              <w:t>, Приказ Минстроя России от 04.08.2020 № 421/</w:t>
            </w:r>
            <w:proofErr w:type="spellStart"/>
            <w:r>
              <w:rPr>
                <w:lang w:eastAsia="ar-SA"/>
              </w:rPr>
              <w:t>пр</w:t>
            </w:r>
            <w:proofErr w:type="spellEnd"/>
            <w:r>
              <w:rPr>
                <w:lang w:eastAsia="ar-SA"/>
              </w:rPr>
              <w:t>, Приказ Минстроя России от 08.08.2022 № 648/</w:t>
            </w:r>
            <w:proofErr w:type="spellStart"/>
            <w:r>
              <w:rPr>
                <w:lang w:eastAsia="ar-SA"/>
              </w:rPr>
              <w:t>пр</w:t>
            </w:r>
            <w:proofErr w:type="spellEnd"/>
            <w:r>
              <w:rPr>
                <w:lang w:eastAsia="ar-SA"/>
              </w:rPr>
              <w:t>, Приказ Минстроя России от 11.12.2020 № 774/</w:t>
            </w:r>
            <w:proofErr w:type="spellStart"/>
            <w:r>
              <w:rPr>
                <w:lang w:eastAsia="ar-SA"/>
              </w:rPr>
              <w:t>пр</w:t>
            </w:r>
            <w:proofErr w:type="spellEnd"/>
            <w:r>
              <w:rPr>
                <w:lang w:eastAsia="ar-SA"/>
              </w:rPr>
              <w:t>, Приказ Минстроя России от 21.12.2020 № 812/</w:t>
            </w:r>
            <w:proofErr w:type="spellStart"/>
            <w:r>
              <w:rPr>
                <w:lang w:eastAsia="ar-SA"/>
              </w:rPr>
              <w:t>пр</w:t>
            </w:r>
            <w:proofErr w:type="spellEnd"/>
            <w:r>
              <w:rPr>
                <w:lang w:eastAsia="ar-SA"/>
              </w:rPr>
              <w:t>, Приказ Минстроя России от 11.12.2020 № 774/</w:t>
            </w:r>
            <w:proofErr w:type="spellStart"/>
            <w:r>
              <w:rPr>
                <w:lang w:eastAsia="ar-SA"/>
              </w:rPr>
              <w:t>пр</w:t>
            </w:r>
            <w:proofErr w:type="spellEnd"/>
            <w:r>
              <w:rPr>
                <w:lang w:eastAsia="ar-SA"/>
              </w:rPr>
              <w:t>, Приказ Минстроя России от 21.12.2020 № 812/</w:t>
            </w:r>
            <w:proofErr w:type="spellStart"/>
            <w:r>
              <w:rPr>
                <w:lang w:eastAsia="ar-SA"/>
              </w:rPr>
              <w:t>пр</w:t>
            </w:r>
            <w:proofErr w:type="spellEnd"/>
            <w:r>
              <w:rPr>
                <w:lang w:eastAsia="ar-SA"/>
              </w:rPr>
              <w:t>, Приказ Минстроя России от 07.07.2022 № 557/</w:t>
            </w:r>
            <w:proofErr w:type="spellStart"/>
            <w:r>
              <w:rPr>
                <w:lang w:eastAsia="ar-SA"/>
              </w:rPr>
              <w:t>пр</w:t>
            </w:r>
            <w:proofErr w:type="spellEnd"/>
            <w:r>
              <w:rPr>
                <w:lang w:eastAsia="ar-SA"/>
              </w:rPr>
              <w:t xml:space="preserve">, </w:t>
            </w:r>
            <w:r>
              <w:rPr>
                <w:lang w:eastAsia="ar-SA"/>
              </w:rPr>
              <w:lastRenderedPageBreak/>
              <w:t>Приказ Минстроя России от 07.07.2022 № 557/</w:t>
            </w:r>
            <w:proofErr w:type="spellStart"/>
            <w:r>
              <w:rPr>
                <w:lang w:eastAsia="ar-SA"/>
              </w:rPr>
              <w:t>пр</w:t>
            </w:r>
            <w:proofErr w:type="spellEnd"/>
            <w:r>
              <w:rPr>
                <w:lang w:eastAsia="ar-SA"/>
              </w:rPr>
              <w:t xml:space="preserve"> , Приказ Минстроя России от  22.04.2022 № 317/</w:t>
            </w:r>
            <w:proofErr w:type="spellStart"/>
            <w:r>
              <w:rPr>
                <w:lang w:eastAsia="ar-SA"/>
              </w:rPr>
              <w:t>пр</w:t>
            </w:r>
            <w:proofErr w:type="spellEnd"/>
            <w:r>
              <w:rPr>
                <w:lang w:eastAsia="ar-SA"/>
              </w:rPr>
              <w:t>, Приказ Минстроя России от 02.09.2021 № 636/</w:t>
            </w:r>
            <w:proofErr w:type="spellStart"/>
            <w:r>
              <w:rPr>
                <w:lang w:eastAsia="ar-SA"/>
              </w:rPr>
              <w:t>пр</w:t>
            </w:r>
            <w:proofErr w:type="spellEnd"/>
            <w:r>
              <w:rPr>
                <w:lang w:eastAsia="ar-SA"/>
              </w:rPr>
              <w:t>; Приказ Минстроя России от 26.07.2022 № 611/</w:t>
            </w:r>
            <w:proofErr w:type="spellStart"/>
            <w:r>
              <w:rPr>
                <w:lang w:eastAsia="ar-SA"/>
              </w:rPr>
              <w:t>пр</w:t>
            </w:r>
            <w:proofErr w:type="spellEnd"/>
            <w:r>
              <w:rPr>
                <w:lang w:eastAsia="ar-SA"/>
              </w:rPr>
              <w:t>, Приказ Минстроя России от  22.04.2022 № 317/</w:t>
            </w:r>
            <w:proofErr w:type="spellStart"/>
            <w:r>
              <w:rPr>
                <w:lang w:eastAsia="ar-SA"/>
              </w:rPr>
              <w:t>пр</w:t>
            </w:r>
            <w:proofErr w:type="spellEnd"/>
            <w:r>
              <w:rPr>
                <w:lang w:eastAsia="ar-SA"/>
              </w:rPr>
              <w:t>, Приказ Минстроя России от 02.09.2021 № 636/</w:t>
            </w:r>
            <w:proofErr w:type="spellStart"/>
            <w:r>
              <w:rPr>
                <w:lang w:eastAsia="ar-SA"/>
              </w:rPr>
              <w:t>пр</w:t>
            </w:r>
            <w:proofErr w:type="spellEnd"/>
            <w:r>
              <w:rPr>
                <w:lang w:eastAsia="ar-SA"/>
              </w:rPr>
              <w:t>; Приказ Минстроя России от 26.07.2022 № 611/пр.</w:t>
            </w:r>
          </w:p>
          <w:bookmarkEnd w:id="4"/>
          <w:p w14:paraId="18C9F7E6" w14:textId="77777777" w:rsidR="00453288" w:rsidRDefault="00453288" w:rsidP="003126EC">
            <w:pPr>
              <w:shd w:val="clear" w:color="auto" w:fill="FFFFFF"/>
              <w:ind w:left="51" w:hanging="18"/>
              <w:jc w:val="both"/>
              <w:rPr>
                <w:lang w:eastAsia="ar-SA"/>
              </w:rPr>
            </w:pPr>
            <w:r>
              <w:rPr>
                <w:lang w:eastAsia="ar-SA"/>
              </w:rPr>
              <w:t>Локальные сметы должны быть составлены с применением ресурсно-индексного метода пересчета. Расчёт производить по ценам текущего периода с ФГИС ЦС по слит-форме нужной области и ценовой зоны.</w:t>
            </w:r>
          </w:p>
          <w:p w14:paraId="1737F851" w14:textId="77777777" w:rsidR="00453288" w:rsidRDefault="00453288" w:rsidP="003126EC">
            <w:pPr>
              <w:shd w:val="clear" w:color="auto" w:fill="FFFFFF"/>
              <w:ind w:left="51" w:hanging="18"/>
              <w:jc w:val="both"/>
              <w:rPr>
                <w:lang w:eastAsia="ar-SA"/>
              </w:rPr>
            </w:pPr>
            <w:r>
              <w:rPr>
                <w:lang w:eastAsia="ar-SA"/>
              </w:rPr>
              <w:t>Стоимость материалов, не учтённых в расценке, должна быть определена в текущем (прогнозном) уровне цен в соответствии с СНБ ГЭСН.</w:t>
            </w:r>
          </w:p>
          <w:p w14:paraId="593DF305" w14:textId="77777777" w:rsidR="00453288" w:rsidRDefault="00453288" w:rsidP="003126EC">
            <w:pPr>
              <w:shd w:val="clear" w:color="auto" w:fill="FFFFFF"/>
              <w:ind w:left="51" w:hanging="18"/>
              <w:jc w:val="both"/>
              <w:rPr>
                <w:lang w:eastAsia="ar-SA"/>
              </w:rPr>
            </w:pPr>
            <w:r>
              <w:rPr>
                <w:lang w:eastAsia="ar-SA"/>
              </w:rPr>
              <w:t>Стоимость материалов и технологического оборудования, не включённых в СНБ ГЭСН, должна быть определена в текущем (прогнозном) уровне цен по конъюнктурному анализу с применением коммерческих предложений, который должны быть оформлены с указанием даты, расшифровкой включённых в стоимость затрат (НДС, транспортные расходы и т.д.) в рублёвом исчислении.</w:t>
            </w:r>
          </w:p>
          <w:p w14:paraId="38A0FE7A" w14:textId="77777777" w:rsidR="00453288" w:rsidRDefault="00453288" w:rsidP="003126EC">
            <w:pPr>
              <w:shd w:val="clear" w:color="auto" w:fill="FFFFFF"/>
              <w:ind w:left="51" w:hanging="18"/>
              <w:jc w:val="both"/>
              <w:rPr>
                <w:lang w:eastAsia="ar-SA"/>
              </w:rPr>
            </w:pPr>
            <w:r>
              <w:rPr>
                <w:lang w:eastAsia="ar-SA"/>
              </w:rPr>
              <w:t>При отсутствии в прайс-листах расшифровки цен считается, что в стоимости учтены транспортные расходы.</w:t>
            </w:r>
          </w:p>
          <w:p w14:paraId="134F6B3C" w14:textId="77777777" w:rsidR="00453288" w:rsidRDefault="00453288" w:rsidP="003126EC">
            <w:pPr>
              <w:shd w:val="clear" w:color="auto" w:fill="FFFFFF"/>
              <w:ind w:left="51" w:hanging="18"/>
              <w:jc w:val="both"/>
              <w:rPr>
                <w:lang w:eastAsia="ar-SA"/>
              </w:rPr>
            </w:pPr>
            <w:r>
              <w:rPr>
                <w:lang w:eastAsia="ar-SA"/>
              </w:rPr>
              <w:t>16.2. Сметная документация, подлежащая проверке достоверности сметной стоимости строительства, должна быть составлена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Все документы, подтверждающие стоимость материалов и оборудования, не вошедшие в федеральные сборники сметных цен, должны быть определены на основе конъюнктурного анализа. В рамках проведения анализа необходимо получить информацию по цене минимум из трёх источников по каждой позиции материала (оборудования) (коммерческие предложения, прайс-листы и т.п.), Стоимость материала (оборудования) определяется по одному из предложений с предоставлением обоснования выбора (минимальная цена, условия доставки, срок поставки, партия поставки и т.п.), заказчиком так же должна быть согласована выбранная конъюнктурным анализом стоимость материалов и оборудования. Документацию должна быть разработана с учетом всех изменений к нормативным документам, вышедшим на момент сдачи документов заказчику.</w:t>
            </w:r>
          </w:p>
          <w:p w14:paraId="68D19943" w14:textId="77777777" w:rsidR="00453288" w:rsidRDefault="00453288" w:rsidP="003126EC">
            <w:pPr>
              <w:shd w:val="clear" w:color="auto" w:fill="FFFFFF"/>
              <w:ind w:left="51" w:hanging="18"/>
              <w:jc w:val="both"/>
              <w:rPr>
                <w:lang w:eastAsia="ar-SA"/>
              </w:rPr>
            </w:pPr>
            <w:r>
              <w:rPr>
                <w:lang w:eastAsia="ar-SA"/>
              </w:rPr>
              <w:t>В составе сметной документации предусмотреть:</w:t>
            </w:r>
          </w:p>
          <w:p w14:paraId="4BF18F95" w14:textId="77777777" w:rsidR="00453288" w:rsidRDefault="00453288" w:rsidP="003126EC">
            <w:pPr>
              <w:shd w:val="clear" w:color="auto" w:fill="FFFFFF"/>
              <w:ind w:left="51" w:hanging="18"/>
              <w:jc w:val="both"/>
              <w:rPr>
                <w:lang w:eastAsia="ar-SA"/>
              </w:rPr>
            </w:pPr>
            <w:r>
              <w:rPr>
                <w:lang w:eastAsia="ar-SA"/>
              </w:rPr>
              <w:t>- ведомость объемов работ;</w:t>
            </w:r>
          </w:p>
          <w:p w14:paraId="0D1E24B8" w14:textId="77777777" w:rsidR="00453288" w:rsidRDefault="00453288" w:rsidP="003126EC">
            <w:pPr>
              <w:shd w:val="clear" w:color="auto" w:fill="FFFFFF"/>
              <w:ind w:left="51" w:hanging="18"/>
              <w:jc w:val="both"/>
              <w:rPr>
                <w:lang w:eastAsia="ar-SA"/>
              </w:rPr>
            </w:pPr>
            <w:r>
              <w:rPr>
                <w:lang w:eastAsia="ar-SA"/>
              </w:rPr>
              <w:t>- ведомость основных материалов с техническими характеристиками;</w:t>
            </w:r>
          </w:p>
          <w:p w14:paraId="5873554C" w14:textId="77777777" w:rsidR="00453288" w:rsidRDefault="00453288" w:rsidP="003126EC">
            <w:pPr>
              <w:shd w:val="clear" w:color="auto" w:fill="FFFFFF"/>
              <w:ind w:left="51" w:hanging="18"/>
              <w:jc w:val="both"/>
              <w:rPr>
                <w:lang w:eastAsia="ar-SA"/>
              </w:rPr>
            </w:pPr>
            <w:r>
              <w:rPr>
                <w:lang w:eastAsia="ar-SA"/>
              </w:rPr>
              <w:t>- локально – сметный расчет;</w:t>
            </w:r>
          </w:p>
          <w:p w14:paraId="5B9C3620" w14:textId="77777777" w:rsidR="00453288" w:rsidRDefault="00453288" w:rsidP="003126EC">
            <w:pPr>
              <w:shd w:val="clear" w:color="auto" w:fill="FFFFFF"/>
              <w:ind w:left="51" w:hanging="18"/>
              <w:jc w:val="both"/>
              <w:rPr>
                <w:lang w:eastAsia="ar-SA"/>
              </w:rPr>
            </w:pPr>
            <w:r>
              <w:rPr>
                <w:lang w:eastAsia="ar-SA"/>
              </w:rPr>
              <w:t>- утилизация строительного мусора.</w:t>
            </w:r>
          </w:p>
          <w:p w14:paraId="12D54A96" w14:textId="77777777" w:rsidR="00453288" w:rsidRDefault="00453288" w:rsidP="003126EC">
            <w:pPr>
              <w:shd w:val="clear" w:color="auto" w:fill="FFFFFF"/>
              <w:ind w:left="51" w:hanging="18"/>
              <w:jc w:val="both"/>
              <w:rPr>
                <w:lang w:eastAsia="ar-SA"/>
              </w:rPr>
            </w:pPr>
            <w:r>
              <w:rPr>
                <w:lang w:eastAsia="ar-SA"/>
              </w:rPr>
              <w:t>Локально-сметный расчеты выполнить ресурсно-индексным методом в программном комплексе "Гранд-Смета".</w:t>
            </w:r>
          </w:p>
          <w:p w14:paraId="1B9B119E" w14:textId="77777777" w:rsidR="00453288" w:rsidRDefault="00453288" w:rsidP="003126EC">
            <w:pPr>
              <w:shd w:val="clear" w:color="auto" w:fill="FFFFFF"/>
              <w:ind w:left="51" w:hanging="18"/>
              <w:jc w:val="both"/>
              <w:rPr>
                <w:lang w:eastAsia="ar-SA"/>
              </w:rPr>
            </w:pPr>
            <w:r>
              <w:rPr>
                <w:lang w:eastAsia="ar-SA"/>
              </w:rPr>
              <w:t xml:space="preserve"> Сметную документацию выполнить в бумажном и электронном виде.</w:t>
            </w:r>
          </w:p>
          <w:p w14:paraId="26FFABEC" w14:textId="77777777" w:rsidR="00453288" w:rsidRDefault="00453288" w:rsidP="003126EC">
            <w:pPr>
              <w:shd w:val="clear" w:color="auto" w:fill="FFFFFF"/>
              <w:ind w:left="51" w:hanging="18"/>
              <w:jc w:val="both"/>
              <w:rPr>
                <w:lang w:eastAsia="ar-SA"/>
              </w:rPr>
            </w:pPr>
          </w:p>
        </w:tc>
      </w:tr>
      <w:tr w:rsidR="00453288" w14:paraId="1EEEE10F" w14:textId="77777777" w:rsidTr="003126EC">
        <w:trPr>
          <w:trHeight w:val="383"/>
        </w:trPr>
        <w:tc>
          <w:tcPr>
            <w:tcW w:w="595" w:type="dxa"/>
            <w:tcBorders>
              <w:top w:val="single" w:sz="4" w:space="0" w:color="000000"/>
              <w:left w:val="single" w:sz="4" w:space="0" w:color="000000"/>
              <w:bottom w:val="single" w:sz="4" w:space="0" w:color="000000"/>
              <w:right w:val="single" w:sz="4" w:space="0" w:color="000000"/>
            </w:tcBorders>
          </w:tcPr>
          <w:p w14:paraId="16A52FE8" w14:textId="77777777" w:rsidR="00453288" w:rsidRDefault="00453288" w:rsidP="003126EC">
            <w:pPr>
              <w:tabs>
                <w:tab w:val="left" w:pos="72"/>
                <w:tab w:val="left" w:pos="432"/>
              </w:tabs>
              <w:jc w:val="center"/>
              <w:rPr>
                <w:lang w:eastAsia="ar-SA"/>
              </w:rPr>
            </w:pPr>
            <w:r>
              <w:rPr>
                <w:lang w:eastAsia="ar-SA"/>
              </w:rPr>
              <w:lastRenderedPageBreak/>
              <w:t>17</w:t>
            </w:r>
          </w:p>
        </w:tc>
        <w:tc>
          <w:tcPr>
            <w:tcW w:w="1826" w:type="dxa"/>
            <w:tcBorders>
              <w:top w:val="single" w:sz="4" w:space="0" w:color="000000"/>
              <w:left w:val="single" w:sz="4" w:space="0" w:color="000000"/>
              <w:bottom w:val="single" w:sz="4" w:space="0" w:color="000000"/>
              <w:right w:val="single" w:sz="4" w:space="0" w:color="000000"/>
            </w:tcBorders>
          </w:tcPr>
          <w:p w14:paraId="5A2BA248" w14:textId="77777777" w:rsidR="00453288" w:rsidRDefault="00453288" w:rsidP="003126EC">
            <w:pPr>
              <w:spacing w:after="120"/>
              <w:ind w:left="42"/>
              <w:rPr>
                <w:lang w:eastAsia="ar-SA"/>
              </w:rPr>
            </w:pPr>
            <w:r>
              <w:rPr>
                <w:lang w:eastAsia="ar-SA"/>
              </w:rPr>
              <w:t>Порядок согласования проектной документации</w:t>
            </w:r>
          </w:p>
        </w:tc>
        <w:tc>
          <w:tcPr>
            <w:tcW w:w="7655" w:type="dxa"/>
            <w:gridSpan w:val="2"/>
            <w:tcBorders>
              <w:top w:val="single" w:sz="4" w:space="0" w:color="000000"/>
              <w:left w:val="single" w:sz="4" w:space="0" w:color="000000"/>
              <w:bottom w:val="single" w:sz="4" w:space="0" w:color="000000"/>
              <w:right w:val="single" w:sz="4" w:space="0" w:color="000000"/>
            </w:tcBorders>
          </w:tcPr>
          <w:p w14:paraId="56FD9D8A" w14:textId="77777777" w:rsidR="00453288" w:rsidRDefault="00453288" w:rsidP="003126EC">
            <w:pPr>
              <w:tabs>
                <w:tab w:val="left" w:pos="0"/>
              </w:tabs>
              <w:jc w:val="both"/>
              <w:rPr>
                <w:lang w:eastAsia="ar-SA"/>
              </w:rPr>
            </w:pPr>
            <w:r>
              <w:rPr>
                <w:lang w:eastAsia="ar-SA"/>
              </w:rPr>
              <w:t>Сопровождение, прохождение с получением положительного заключения государственной экспертизы в части проверки достоверности определения сметной стоимости на выполнение работ по капитальному ремонту крыши здания  с последующим предоставлением заключения заказчику.</w:t>
            </w:r>
          </w:p>
          <w:p w14:paraId="5A919ADC" w14:textId="77777777" w:rsidR="00453288" w:rsidRDefault="00453288" w:rsidP="003126EC">
            <w:pPr>
              <w:tabs>
                <w:tab w:val="left" w:pos="0"/>
              </w:tabs>
              <w:jc w:val="both"/>
              <w:rPr>
                <w:lang w:eastAsia="ar-SA"/>
              </w:rPr>
            </w:pPr>
            <w:r>
              <w:rPr>
                <w:lang w:eastAsia="ar-SA"/>
              </w:rPr>
              <w:lastRenderedPageBreak/>
              <w:t>В объем работ и стоимости по договору входит стоимость проведения экспертизы, устранение замечаний, выявленных при согласовании документации, а также на любом этапе проведения проверки правильности выполненных работ.</w:t>
            </w:r>
          </w:p>
        </w:tc>
      </w:tr>
      <w:tr w:rsidR="00453288" w14:paraId="338E872D" w14:textId="77777777" w:rsidTr="003126EC">
        <w:trPr>
          <w:trHeight w:val="521"/>
        </w:trPr>
        <w:tc>
          <w:tcPr>
            <w:tcW w:w="595" w:type="dxa"/>
            <w:tcBorders>
              <w:top w:val="single" w:sz="4" w:space="0" w:color="000000"/>
              <w:left w:val="single" w:sz="4" w:space="0" w:color="000000"/>
              <w:bottom w:val="single" w:sz="4" w:space="0" w:color="000000"/>
              <w:right w:val="single" w:sz="4" w:space="0" w:color="000000"/>
            </w:tcBorders>
          </w:tcPr>
          <w:p w14:paraId="4D3CCEF2" w14:textId="77777777" w:rsidR="00453288" w:rsidRDefault="00453288" w:rsidP="003126EC">
            <w:pPr>
              <w:tabs>
                <w:tab w:val="left" w:pos="72"/>
                <w:tab w:val="left" w:pos="432"/>
              </w:tabs>
              <w:jc w:val="center"/>
              <w:rPr>
                <w:lang w:eastAsia="ar-SA"/>
              </w:rPr>
            </w:pPr>
            <w:r>
              <w:rPr>
                <w:lang w:eastAsia="ar-SA"/>
              </w:rPr>
              <w:lastRenderedPageBreak/>
              <w:t>18</w:t>
            </w:r>
          </w:p>
        </w:tc>
        <w:tc>
          <w:tcPr>
            <w:tcW w:w="1826" w:type="dxa"/>
            <w:tcBorders>
              <w:top w:val="single" w:sz="4" w:space="0" w:color="000000"/>
              <w:left w:val="single" w:sz="4" w:space="0" w:color="000000"/>
              <w:bottom w:val="single" w:sz="4" w:space="0" w:color="000000"/>
              <w:right w:val="single" w:sz="4" w:space="0" w:color="000000"/>
            </w:tcBorders>
          </w:tcPr>
          <w:p w14:paraId="30DBF33B" w14:textId="77777777" w:rsidR="00453288" w:rsidRDefault="00453288" w:rsidP="003126EC">
            <w:pPr>
              <w:spacing w:after="120"/>
              <w:ind w:left="42"/>
              <w:jc w:val="both"/>
              <w:rPr>
                <w:lang w:eastAsia="ar-SA"/>
              </w:rPr>
            </w:pPr>
            <w:r>
              <w:rPr>
                <w:lang w:eastAsia="ar-SA"/>
              </w:rPr>
              <w:t>Уточнение и дополнение задания</w:t>
            </w:r>
          </w:p>
        </w:tc>
        <w:tc>
          <w:tcPr>
            <w:tcW w:w="7655" w:type="dxa"/>
            <w:gridSpan w:val="2"/>
            <w:tcBorders>
              <w:top w:val="single" w:sz="4" w:space="0" w:color="000000"/>
              <w:left w:val="single" w:sz="4" w:space="0" w:color="000000"/>
              <w:bottom w:val="single" w:sz="4" w:space="0" w:color="000000"/>
              <w:right w:val="single" w:sz="4" w:space="0" w:color="000000"/>
            </w:tcBorders>
          </w:tcPr>
          <w:p w14:paraId="010EE5B2" w14:textId="77777777" w:rsidR="00453288" w:rsidRDefault="00453288" w:rsidP="003126EC">
            <w:pPr>
              <w:ind w:left="44"/>
              <w:jc w:val="both"/>
              <w:rPr>
                <w:color w:val="000000"/>
                <w:lang w:eastAsia="ar-SA"/>
              </w:rPr>
            </w:pPr>
            <w:r>
              <w:rPr>
                <w:lang w:eastAsia="ar-SA"/>
              </w:rPr>
              <w:t>В случае выявления работ, не учтенных заданием на проектирование, без выполнения которых реализация проекта будет невозможна или не обеспечит должное качество строительно-монтажных работ, своевременно уведомить об этом заказчика в письменном виде.</w:t>
            </w:r>
          </w:p>
        </w:tc>
      </w:tr>
    </w:tbl>
    <w:p w14:paraId="7DE494F3" w14:textId="77777777" w:rsidR="00453288" w:rsidRDefault="00453288" w:rsidP="00453288"/>
    <w:p w14:paraId="45331E2F" w14:textId="77777777" w:rsidR="00453288" w:rsidRDefault="00453288" w:rsidP="00453288"/>
    <w:p w14:paraId="5519C285" w14:textId="77777777" w:rsidR="00453288" w:rsidRDefault="00453288" w:rsidP="00453288">
      <w:pPr>
        <w:jc w:val="right"/>
        <w:rPr>
          <w:b/>
        </w:rPr>
      </w:pPr>
    </w:p>
    <w:p w14:paraId="5848532A" w14:textId="77777777" w:rsidR="00453288" w:rsidRDefault="00453288" w:rsidP="00453288"/>
    <w:p w14:paraId="69AB4CD8" w14:textId="77777777" w:rsidR="00453288" w:rsidRDefault="00453288" w:rsidP="00453288"/>
    <w:p w14:paraId="03A78F58" w14:textId="77777777" w:rsidR="00AF7880" w:rsidRDefault="00AF7880" w:rsidP="00AE2F1C"/>
    <w:p w14:paraId="4E32DB9D" w14:textId="77777777" w:rsidR="00AF7880" w:rsidRDefault="00AF7880" w:rsidP="00AE2F1C"/>
    <w:p w14:paraId="3166B2B7" w14:textId="7A39497D" w:rsidR="00380759" w:rsidRPr="007E61D0" w:rsidRDefault="00380759" w:rsidP="00AE2F1C">
      <w:pPr>
        <w:ind w:left="57"/>
        <w:jc w:val="right"/>
        <w:rPr>
          <w:b/>
          <w:lang w:eastAsia="ar-SA"/>
        </w:rPr>
      </w:pPr>
    </w:p>
    <w:sectPr w:rsidR="00380759" w:rsidRPr="007E61D0" w:rsidSect="001A718A">
      <w:footerReference w:type="even" r:id="rId8"/>
      <w:footerReference w:type="default" r:id="rId9"/>
      <w:pgSz w:w="11906" w:h="16838"/>
      <w:pgMar w:top="1134" w:right="850" w:bottom="1134" w:left="993" w:header="708" w:footer="5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80945" w14:textId="77777777" w:rsidR="00CD206B" w:rsidRDefault="00CD206B" w:rsidP="00380759">
      <w:r>
        <w:separator/>
      </w:r>
    </w:p>
  </w:endnote>
  <w:endnote w:type="continuationSeparator" w:id="0">
    <w:p w14:paraId="5099437F" w14:textId="77777777" w:rsidR="00CD206B" w:rsidRDefault="00CD206B" w:rsidP="0038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DD8A4" w14:textId="77777777" w:rsidR="007E61D0" w:rsidRDefault="007E61D0" w:rsidP="004F7EC0">
    <w:pPr>
      <w:pStyle w:val="a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E3CFCDE" w14:textId="77777777" w:rsidR="007E61D0" w:rsidRDefault="007E61D0" w:rsidP="004F7EC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124A9" w14:textId="77777777" w:rsidR="007E61D0" w:rsidRDefault="007E61D0" w:rsidP="004F7EC0">
    <w:pPr>
      <w:pStyle w:val="a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1A718A">
      <w:rPr>
        <w:rStyle w:val="aff1"/>
        <w:noProof/>
      </w:rPr>
      <w:t>13</w:t>
    </w:r>
    <w:r>
      <w:rPr>
        <w:rStyle w:val="aff1"/>
      </w:rPr>
      <w:fldChar w:fldCharType="end"/>
    </w:r>
  </w:p>
  <w:p w14:paraId="64185E27" w14:textId="77777777" w:rsidR="007E61D0" w:rsidRDefault="007E61D0" w:rsidP="001D4EA4">
    <w:pPr>
      <w:pStyle w:val="a9"/>
      <w:tabs>
        <w:tab w:val="clear" w:pos="4677"/>
        <w:tab w:val="clear" w:pos="9355"/>
        <w:tab w:val="left" w:pos="1880"/>
        <w:tab w:val="left" w:pos="637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53821" w14:textId="77777777" w:rsidR="00CD206B" w:rsidRDefault="00CD206B" w:rsidP="00380759">
      <w:r>
        <w:separator/>
      </w:r>
    </w:p>
  </w:footnote>
  <w:footnote w:type="continuationSeparator" w:id="0">
    <w:p w14:paraId="707F12A8" w14:textId="77777777" w:rsidR="00CD206B" w:rsidRDefault="00CD206B" w:rsidP="00380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EF3"/>
    <w:multiLevelType w:val="hybridMultilevel"/>
    <w:tmpl w:val="D04A56B6"/>
    <w:lvl w:ilvl="0" w:tplc="1B7854D4">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5053EFC"/>
    <w:multiLevelType w:val="hybridMultilevel"/>
    <w:tmpl w:val="308CE5F0"/>
    <w:lvl w:ilvl="0" w:tplc="443ADE70">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3">
    <w:nsid w:val="08B124A4"/>
    <w:multiLevelType w:val="multilevel"/>
    <w:tmpl w:val="AEF8CF7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090D79ED"/>
    <w:multiLevelType w:val="hybridMultilevel"/>
    <w:tmpl w:val="95AA141A"/>
    <w:lvl w:ilvl="0" w:tplc="A6849032">
      <w:start w:val="1"/>
      <w:numFmt w:val="bullet"/>
      <w:lvlText w:val=""/>
      <w:lvlJc w:val="left"/>
      <w:pPr>
        <w:ind w:left="1039" w:hanging="360"/>
      </w:pPr>
      <w:rPr>
        <w:rFonts w:ascii="Symbol" w:hAnsi="Symbol"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5">
    <w:nsid w:val="11981CA7"/>
    <w:multiLevelType w:val="hybridMultilevel"/>
    <w:tmpl w:val="AFE8E172"/>
    <w:lvl w:ilvl="0" w:tplc="CFB8830A">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6">
    <w:nsid w:val="1248115F"/>
    <w:multiLevelType w:val="multilevel"/>
    <w:tmpl w:val="CF58F092"/>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473"/>
        </w:tabs>
        <w:ind w:left="0" w:firstLine="0"/>
      </w:pPr>
      <w:rPr>
        <w:rFonts w:hint="default"/>
        <w:b w:val="0"/>
        <w:i w:val="0"/>
        <w:color w:val="auto"/>
        <w:sz w:val="24"/>
        <w:szCs w:val="24"/>
      </w:rPr>
    </w:lvl>
    <w:lvl w:ilvl="2">
      <w:start w:val="1"/>
      <w:numFmt w:val="decimal"/>
      <w:isLgl/>
      <w:lvlText w:val="%1.%2.%3."/>
      <w:lvlJc w:val="left"/>
      <w:pPr>
        <w:tabs>
          <w:tab w:val="num" w:pos="586"/>
        </w:tabs>
        <w:ind w:left="226" w:firstLine="0"/>
      </w:pPr>
      <w:rPr>
        <w:rFonts w:hint="default"/>
        <w:b w:val="0"/>
      </w:rPr>
    </w:lvl>
    <w:lvl w:ilvl="3">
      <w:start w:val="1"/>
      <w:numFmt w:val="decimal"/>
      <w:isLgl/>
      <w:lvlText w:val="%1.%2.%3.%4."/>
      <w:lvlJc w:val="left"/>
      <w:pPr>
        <w:tabs>
          <w:tab w:val="num" w:pos="699"/>
        </w:tabs>
        <w:ind w:left="339" w:firstLine="0"/>
      </w:pPr>
      <w:rPr>
        <w:rFonts w:hint="default"/>
      </w:rPr>
    </w:lvl>
    <w:lvl w:ilvl="4">
      <w:start w:val="1"/>
      <w:numFmt w:val="decimal"/>
      <w:isLgl/>
      <w:lvlText w:val="%1.%2.%3.%4.%5."/>
      <w:lvlJc w:val="left"/>
      <w:pPr>
        <w:tabs>
          <w:tab w:val="num" w:pos="812"/>
        </w:tabs>
        <w:ind w:left="452" w:firstLine="0"/>
      </w:pPr>
      <w:rPr>
        <w:rFonts w:hint="default"/>
      </w:rPr>
    </w:lvl>
    <w:lvl w:ilvl="5">
      <w:start w:val="1"/>
      <w:numFmt w:val="decimal"/>
      <w:isLgl/>
      <w:lvlText w:val="%1.%2.%3.%4.%5.%6."/>
      <w:lvlJc w:val="left"/>
      <w:pPr>
        <w:tabs>
          <w:tab w:val="num" w:pos="925"/>
        </w:tabs>
        <w:ind w:left="565" w:firstLine="0"/>
      </w:pPr>
      <w:rPr>
        <w:rFonts w:hint="default"/>
      </w:rPr>
    </w:lvl>
    <w:lvl w:ilvl="6">
      <w:start w:val="1"/>
      <w:numFmt w:val="decimal"/>
      <w:isLgl/>
      <w:lvlText w:val="%1.%2.%3.%4.%5.%6.%7."/>
      <w:lvlJc w:val="left"/>
      <w:pPr>
        <w:tabs>
          <w:tab w:val="num" w:pos="1038"/>
        </w:tabs>
        <w:ind w:left="678" w:firstLine="0"/>
      </w:pPr>
      <w:rPr>
        <w:rFonts w:hint="default"/>
      </w:rPr>
    </w:lvl>
    <w:lvl w:ilvl="7">
      <w:start w:val="1"/>
      <w:numFmt w:val="decimal"/>
      <w:isLgl/>
      <w:lvlText w:val="%1.%2.%3.%4.%5.%6.%7.%8."/>
      <w:lvlJc w:val="left"/>
      <w:pPr>
        <w:tabs>
          <w:tab w:val="num" w:pos="1151"/>
        </w:tabs>
        <w:ind w:left="791" w:firstLine="0"/>
      </w:pPr>
      <w:rPr>
        <w:rFonts w:hint="default"/>
      </w:rPr>
    </w:lvl>
    <w:lvl w:ilvl="8">
      <w:start w:val="1"/>
      <w:numFmt w:val="decimal"/>
      <w:isLgl/>
      <w:lvlText w:val="%1.%2.%3.%4.%5.%6.%7.%8.%9."/>
      <w:lvlJc w:val="left"/>
      <w:pPr>
        <w:tabs>
          <w:tab w:val="num" w:pos="1264"/>
        </w:tabs>
        <w:ind w:left="904" w:firstLine="0"/>
      </w:pPr>
      <w:rPr>
        <w:rFonts w:hint="default"/>
      </w:rPr>
    </w:lvl>
  </w:abstractNum>
  <w:abstractNum w:abstractNumId="7">
    <w:nsid w:val="18273E02"/>
    <w:multiLevelType w:val="multilevel"/>
    <w:tmpl w:val="3C8879E6"/>
    <w:lvl w:ilvl="0">
      <w:start w:val="1"/>
      <w:numFmt w:val="decimal"/>
      <w:lvlText w:val="%1."/>
      <w:lvlJc w:val="left"/>
      <w:pPr>
        <w:ind w:left="360" w:hanging="360"/>
      </w:pPr>
    </w:lvl>
    <w:lvl w:ilvl="1">
      <w:start w:val="1"/>
      <w:numFmt w:val="decimal"/>
      <w:lvlText w:val="%2)"/>
      <w:lvlJc w:val="righ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FC1FE0"/>
    <w:multiLevelType w:val="hybridMultilevel"/>
    <w:tmpl w:val="7D1073A8"/>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b/>
        <w:bCs/>
        <w:i w:val="0"/>
        <w:iCs w:val="0"/>
      </w:rPr>
    </w:lvl>
    <w:lvl w:ilvl="1">
      <w:start w:val="1"/>
      <w:numFmt w:val="decimal"/>
      <w:pStyle w:val="-0"/>
      <w:lvlText w:val="%1.%2"/>
      <w:lvlJc w:val="left"/>
      <w:pPr>
        <w:tabs>
          <w:tab w:val="num" w:pos="851"/>
        </w:tabs>
        <w:ind w:left="851" w:hanging="851"/>
      </w:pPr>
      <w:rPr>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0">
    <w:nsid w:val="1F9143B0"/>
    <w:multiLevelType w:val="multilevel"/>
    <w:tmpl w:val="7A688DE2"/>
    <w:lvl w:ilvl="0">
      <w:start w:val="1"/>
      <w:numFmt w:val="decimal"/>
      <w:lvlText w:val="%1."/>
      <w:lvlJc w:val="left"/>
      <w:pPr>
        <w:tabs>
          <w:tab w:val="num" w:pos="502"/>
        </w:tabs>
        <w:ind w:left="502" w:hanging="360"/>
      </w:pPr>
      <w:rPr>
        <w:rFonts w:cs="Times New Roman"/>
        <w:sz w:val="22"/>
        <w:szCs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AD3A7C"/>
    <w:multiLevelType w:val="multilevel"/>
    <w:tmpl w:val="84EAAC4C"/>
    <w:lvl w:ilvl="0">
      <w:start w:val="1"/>
      <w:numFmt w:val="decimal"/>
      <w:lvlText w:val="%1."/>
      <w:lvlJc w:val="left"/>
      <w:pPr>
        <w:ind w:left="826" w:hanging="360"/>
      </w:pPr>
      <w:rPr>
        <w:rFonts w:ascii="Times New Roman" w:hAnsi="Times New Roman" w:cs="Times New Roman"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186" w:hanging="720"/>
      </w:pPr>
      <w:rPr>
        <w:rFonts w:hint="default"/>
      </w:rPr>
    </w:lvl>
    <w:lvl w:ilvl="3">
      <w:start w:val="1"/>
      <w:numFmt w:val="decimal"/>
      <w:isLgl/>
      <w:lvlText w:val="%1.%2.%3.%4."/>
      <w:lvlJc w:val="left"/>
      <w:pPr>
        <w:ind w:left="1186" w:hanging="720"/>
      </w:pPr>
      <w:rPr>
        <w:rFonts w:hint="default"/>
      </w:rPr>
    </w:lvl>
    <w:lvl w:ilvl="4">
      <w:start w:val="1"/>
      <w:numFmt w:val="decimal"/>
      <w:isLgl/>
      <w:lvlText w:val="%1.%2.%3.%4.%5."/>
      <w:lvlJc w:val="left"/>
      <w:pPr>
        <w:ind w:left="1546" w:hanging="1080"/>
      </w:pPr>
      <w:rPr>
        <w:rFonts w:hint="default"/>
      </w:rPr>
    </w:lvl>
    <w:lvl w:ilvl="5">
      <w:start w:val="1"/>
      <w:numFmt w:val="decimal"/>
      <w:isLgl/>
      <w:lvlText w:val="%1.%2.%3.%4.%5.%6."/>
      <w:lvlJc w:val="left"/>
      <w:pPr>
        <w:ind w:left="1546" w:hanging="1080"/>
      </w:pPr>
      <w:rPr>
        <w:rFonts w:hint="default"/>
      </w:rPr>
    </w:lvl>
    <w:lvl w:ilvl="6">
      <w:start w:val="1"/>
      <w:numFmt w:val="decimal"/>
      <w:isLgl/>
      <w:lvlText w:val="%1.%2.%3.%4.%5.%6.%7."/>
      <w:lvlJc w:val="left"/>
      <w:pPr>
        <w:ind w:left="1906" w:hanging="1440"/>
      </w:pPr>
      <w:rPr>
        <w:rFonts w:hint="default"/>
      </w:rPr>
    </w:lvl>
    <w:lvl w:ilvl="7">
      <w:start w:val="1"/>
      <w:numFmt w:val="decimal"/>
      <w:isLgl/>
      <w:lvlText w:val="%1.%2.%3.%4.%5.%6.%7.%8."/>
      <w:lvlJc w:val="left"/>
      <w:pPr>
        <w:ind w:left="1906" w:hanging="1440"/>
      </w:pPr>
      <w:rPr>
        <w:rFonts w:hint="default"/>
      </w:rPr>
    </w:lvl>
    <w:lvl w:ilvl="8">
      <w:start w:val="1"/>
      <w:numFmt w:val="decimal"/>
      <w:isLgl/>
      <w:lvlText w:val="%1.%2.%3.%4.%5.%6.%7.%8.%9."/>
      <w:lvlJc w:val="left"/>
      <w:pPr>
        <w:ind w:left="2266" w:hanging="1800"/>
      </w:pPr>
      <w:rPr>
        <w:rFonts w:hint="default"/>
      </w:rPr>
    </w:lvl>
  </w:abstractNum>
  <w:abstractNum w:abstractNumId="13">
    <w:nsid w:val="29BD0399"/>
    <w:multiLevelType w:val="multilevel"/>
    <w:tmpl w:val="3A66CA50"/>
    <w:lvl w:ilvl="0">
      <w:start w:val="1"/>
      <w:numFmt w:val="decimal"/>
      <w:lvlText w:val="%1."/>
      <w:lvlJc w:val="left"/>
      <w:pPr>
        <w:ind w:left="537" w:hanging="360"/>
      </w:pPr>
      <w:rPr>
        <w:rFonts w:hint="default"/>
      </w:rPr>
    </w:lvl>
    <w:lvl w:ilvl="1">
      <w:start w:val="1"/>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14">
    <w:nsid w:val="2BC43033"/>
    <w:multiLevelType w:val="hybridMultilevel"/>
    <w:tmpl w:val="7D1073A8"/>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nsid w:val="2F341336"/>
    <w:multiLevelType w:val="hybridMultilevel"/>
    <w:tmpl w:val="693A2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ACD58CD"/>
    <w:multiLevelType w:val="multilevel"/>
    <w:tmpl w:val="D3FCF91E"/>
    <w:lvl w:ilvl="0">
      <w:start w:val="1"/>
      <w:numFmt w:val="decimal"/>
      <w:lvlText w:val="%1."/>
      <w:lvlJc w:val="left"/>
      <w:pPr>
        <w:ind w:left="360" w:hanging="360"/>
      </w:pPr>
    </w:lvl>
    <w:lvl w:ilvl="1">
      <w:start w:val="1"/>
      <w:numFmt w:val="decimal"/>
      <w:lvlText w:val="%2)"/>
      <w:lvlJc w:val="righ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CC74F5"/>
    <w:multiLevelType w:val="hybridMultilevel"/>
    <w:tmpl w:val="F4307B98"/>
    <w:lvl w:ilvl="0" w:tplc="43AA55D2">
      <w:start w:val="1"/>
      <w:numFmt w:val="decimal"/>
      <w:lvlText w:val="%1)"/>
      <w:lvlJc w:val="left"/>
      <w:pPr>
        <w:ind w:left="786" w:hanging="360"/>
      </w:pPr>
      <w:rPr>
        <w:rFonts w:hint="default"/>
      </w:rPr>
    </w:lvl>
    <w:lvl w:ilvl="1" w:tplc="04190019">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nsid w:val="4CCE493D"/>
    <w:multiLevelType w:val="hybridMultilevel"/>
    <w:tmpl w:val="B9AC8D4C"/>
    <w:lvl w:ilvl="0" w:tplc="DFF20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AE4DF9"/>
    <w:multiLevelType w:val="multilevel"/>
    <w:tmpl w:val="987A2BC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22">
    <w:nsid w:val="54382549"/>
    <w:multiLevelType w:val="hybridMultilevel"/>
    <w:tmpl w:val="EDB4A8E8"/>
    <w:lvl w:ilvl="0" w:tplc="FC18F0E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549D547F"/>
    <w:multiLevelType w:val="hybridMultilevel"/>
    <w:tmpl w:val="2B5606B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B06B11"/>
    <w:multiLevelType w:val="hybridMultilevel"/>
    <w:tmpl w:val="AFFC04F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531239F"/>
    <w:multiLevelType w:val="hybridMultilevel"/>
    <w:tmpl w:val="E79AB1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765A31F0"/>
    <w:multiLevelType w:val="hybridMultilevel"/>
    <w:tmpl w:val="B96272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F75AB9"/>
    <w:multiLevelType w:val="hybridMultilevel"/>
    <w:tmpl w:val="79425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6"/>
  </w:num>
  <w:num w:numId="5">
    <w:abstractNumId w:val="29"/>
  </w:num>
  <w:num w:numId="6">
    <w:abstractNumId w:val="7"/>
  </w:num>
  <w:num w:numId="7">
    <w:abstractNumId w:val="17"/>
  </w:num>
  <w:num w:numId="8">
    <w:abstractNumId w:val="25"/>
  </w:num>
  <w:num w:numId="9">
    <w:abstractNumId w:val="21"/>
  </w:num>
  <w:num w:numId="10">
    <w:abstractNumId w:val="2"/>
  </w:num>
  <w:num w:numId="11">
    <w:abstractNumId w:val="1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
  </w:num>
  <w:num w:numId="15">
    <w:abstractNumId w:val="23"/>
  </w:num>
  <w:num w:numId="16">
    <w:abstractNumId w:val="24"/>
  </w:num>
  <w:num w:numId="17">
    <w:abstractNumId w:val="28"/>
  </w:num>
  <w:num w:numId="18">
    <w:abstractNumId w:val="27"/>
  </w:num>
  <w:num w:numId="19">
    <w:abstractNumId w:val="15"/>
  </w:num>
  <w:num w:numId="20">
    <w:abstractNumId w:val="22"/>
  </w:num>
  <w:num w:numId="21">
    <w:abstractNumId w:val="20"/>
  </w:num>
  <w:num w:numId="22">
    <w:abstractNumId w:val="0"/>
  </w:num>
  <w:num w:numId="23">
    <w:abstractNumId w:val="12"/>
  </w:num>
  <w:num w:numId="24">
    <w:abstractNumId w:val="5"/>
  </w:num>
  <w:num w:numId="25">
    <w:abstractNumId w:val="6"/>
  </w:num>
  <w:num w:numId="26">
    <w:abstractNumId w:val="13"/>
  </w:num>
  <w:num w:numId="27">
    <w:abstractNumId w:val="14"/>
  </w:num>
  <w:num w:numId="28">
    <w:abstractNumId w:val="8"/>
  </w:num>
  <w:num w:numId="29">
    <w:abstractNumId w:val="4"/>
  </w:num>
  <w:num w:numId="30">
    <w:abstractNumId w:val="1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59"/>
    <w:rsid w:val="00030E25"/>
    <w:rsid w:val="000C7BA8"/>
    <w:rsid w:val="00122F56"/>
    <w:rsid w:val="0013700A"/>
    <w:rsid w:val="00172E7A"/>
    <w:rsid w:val="00175088"/>
    <w:rsid w:val="001814A4"/>
    <w:rsid w:val="001A718A"/>
    <w:rsid w:val="002272A8"/>
    <w:rsid w:val="00333ECF"/>
    <w:rsid w:val="0035377E"/>
    <w:rsid w:val="00365963"/>
    <w:rsid w:val="00380759"/>
    <w:rsid w:val="003A226A"/>
    <w:rsid w:val="003B011D"/>
    <w:rsid w:val="003E7FB9"/>
    <w:rsid w:val="003F192B"/>
    <w:rsid w:val="004245B9"/>
    <w:rsid w:val="00453288"/>
    <w:rsid w:val="00476AB3"/>
    <w:rsid w:val="00495DAC"/>
    <w:rsid w:val="004A5199"/>
    <w:rsid w:val="004A6CB8"/>
    <w:rsid w:val="004E193F"/>
    <w:rsid w:val="005002A5"/>
    <w:rsid w:val="005869DF"/>
    <w:rsid w:val="00631EF8"/>
    <w:rsid w:val="006729EE"/>
    <w:rsid w:val="006D308B"/>
    <w:rsid w:val="006E0F61"/>
    <w:rsid w:val="00791FD8"/>
    <w:rsid w:val="007B0333"/>
    <w:rsid w:val="007C30FE"/>
    <w:rsid w:val="007E61D0"/>
    <w:rsid w:val="008153AA"/>
    <w:rsid w:val="00862FBE"/>
    <w:rsid w:val="00877D23"/>
    <w:rsid w:val="008B0385"/>
    <w:rsid w:val="008E6CBE"/>
    <w:rsid w:val="00903C41"/>
    <w:rsid w:val="009A5933"/>
    <w:rsid w:val="009B3F4D"/>
    <w:rsid w:val="00A02254"/>
    <w:rsid w:val="00A075D2"/>
    <w:rsid w:val="00A548E1"/>
    <w:rsid w:val="00AD58DE"/>
    <w:rsid w:val="00AE01FA"/>
    <w:rsid w:val="00AE2F1C"/>
    <w:rsid w:val="00AF0AEB"/>
    <w:rsid w:val="00AF7880"/>
    <w:rsid w:val="00B00657"/>
    <w:rsid w:val="00B24ECE"/>
    <w:rsid w:val="00B34735"/>
    <w:rsid w:val="00BA34AA"/>
    <w:rsid w:val="00BA6455"/>
    <w:rsid w:val="00BA7618"/>
    <w:rsid w:val="00BB4EE3"/>
    <w:rsid w:val="00C15AD9"/>
    <w:rsid w:val="00C600C1"/>
    <w:rsid w:val="00CD206B"/>
    <w:rsid w:val="00CE1F4F"/>
    <w:rsid w:val="00D34A5C"/>
    <w:rsid w:val="00DA7350"/>
    <w:rsid w:val="00E04AD2"/>
    <w:rsid w:val="00E15624"/>
    <w:rsid w:val="00E42D7F"/>
    <w:rsid w:val="00E723B0"/>
    <w:rsid w:val="00EC5315"/>
    <w:rsid w:val="00F216A8"/>
    <w:rsid w:val="00F81409"/>
    <w:rsid w:val="00F95739"/>
    <w:rsid w:val="00FD1C74"/>
    <w:rsid w:val="00FE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75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380759"/>
    <w:pPr>
      <w:widowControl w:val="0"/>
      <w:tabs>
        <w:tab w:val="left" w:pos="567"/>
      </w:tabs>
      <w:snapToGrid w:val="0"/>
      <w:spacing w:before="120" w:after="120"/>
      <w:ind w:left="567" w:hanging="567"/>
      <w:jc w:val="both"/>
      <w:outlineLvl w:val="0"/>
    </w:pPr>
    <w:rPr>
      <w:b/>
      <w:kern w:val="28"/>
      <w:szCs w:val="20"/>
    </w:rPr>
  </w:style>
  <w:style w:type="paragraph" w:styleId="21">
    <w:name w:val="heading 2"/>
    <w:basedOn w:val="a"/>
    <w:next w:val="a"/>
    <w:link w:val="22"/>
    <w:uiPriority w:val="9"/>
    <w:qFormat/>
    <w:rsid w:val="00380759"/>
    <w:pPr>
      <w:keepNext/>
      <w:jc w:val="both"/>
      <w:outlineLvl w:val="1"/>
    </w:pPr>
    <w:rPr>
      <w:b/>
      <w:sz w:val="28"/>
      <w:szCs w:val="20"/>
    </w:rPr>
  </w:style>
  <w:style w:type="paragraph" w:styleId="30">
    <w:name w:val="heading 3"/>
    <w:basedOn w:val="a"/>
    <w:next w:val="a"/>
    <w:link w:val="31"/>
    <w:qFormat/>
    <w:rsid w:val="00380759"/>
    <w:pPr>
      <w:keepNext/>
      <w:spacing w:before="240" w:after="60"/>
      <w:outlineLvl w:val="2"/>
    </w:pPr>
    <w:rPr>
      <w:rFonts w:ascii="Arial" w:hAnsi="Arial"/>
      <w:b/>
      <w:bCs/>
      <w:sz w:val="26"/>
      <w:szCs w:val="26"/>
      <w:lang w:eastAsia="en-US"/>
    </w:rPr>
  </w:style>
  <w:style w:type="paragraph" w:styleId="4">
    <w:name w:val="heading 4"/>
    <w:basedOn w:val="30"/>
    <w:next w:val="a"/>
    <w:link w:val="40"/>
    <w:qFormat/>
    <w:rsid w:val="00380759"/>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38075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380759"/>
    <w:pPr>
      <w:spacing w:before="240" w:after="60"/>
      <w:outlineLvl w:val="5"/>
    </w:pPr>
    <w:rPr>
      <w:b/>
      <w:bCs/>
      <w:sz w:val="22"/>
      <w:szCs w:val="22"/>
      <w:lang w:eastAsia="en-US"/>
    </w:rPr>
  </w:style>
  <w:style w:type="paragraph" w:styleId="7">
    <w:name w:val="heading 7"/>
    <w:basedOn w:val="a"/>
    <w:next w:val="a"/>
    <w:link w:val="70"/>
    <w:qFormat/>
    <w:rsid w:val="00380759"/>
    <w:pPr>
      <w:spacing w:before="240" w:after="60"/>
      <w:outlineLvl w:val="6"/>
    </w:pPr>
    <w:rPr>
      <w:lang w:eastAsia="en-US"/>
    </w:rPr>
  </w:style>
  <w:style w:type="paragraph" w:styleId="8">
    <w:name w:val="heading 8"/>
    <w:basedOn w:val="a"/>
    <w:next w:val="a"/>
    <w:link w:val="80"/>
    <w:qFormat/>
    <w:rsid w:val="00380759"/>
    <w:pPr>
      <w:spacing w:before="240" w:after="60"/>
      <w:outlineLvl w:val="7"/>
    </w:pPr>
    <w:rPr>
      <w:i/>
      <w:iCs/>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80759"/>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38075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380759"/>
    <w:rPr>
      <w:rFonts w:ascii="Arial" w:eastAsia="Times New Roman" w:hAnsi="Arial" w:cs="Times New Roman"/>
      <w:b/>
      <w:bCs/>
      <w:sz w:val="26"/>
      <w:szCs w:val="26"/>
    </w:rPr>
  </w:style>
  <w:style w:type="character" w:customStyle="1" w:styleId="40">
    <w:name w:val="Заголовок 4 Знак"/>
    <w:basedOn w:val="a0"/>
    <w:link w:val="4"/>
    <w:rsid w:val="00380759"/>
    <w:rPr>
      <w:rFonts w:ascii="Arial" w:eastAsia="Times New Roman" w:hAnsi="Arial" w:cs="Times New Roman"/>
      <w:sz w:val="24"/>
      <w:szCs w:val="24"/>
    </w:rPr>
  </w:style>
  <w:style w:type="character" w:customStyle="1" w:styleId="50">
    <w:name w:val="Заголовок 5 Знак"/>
    <w:basedOn w:val="a0"/>
    <w:link w:val="5"/>
    <w:uiPriority w:val="9"/>
    <w:semiHidden/>
    <w:rsid w:val="00380759"/>
    <w:rPr>
      <w:rFonts w:ascii="Cambria" w:eastAsia="Times New Roman" w:hAnsi="Cambria" w:cs="Times New Roman"/>
      <w:color w:val="243F60"/>
    </w:rPr>
  </w:style>
  <w:style w:type="character" w:customStyle="1" w:styleId="60">
    <w:name w:val="Заголовок 6 Знак"/>
    <w:basedOn w:val="a0"/>
    <w:link w:val="6"/>
    <w:rsid w:val="00380759"/>
    <w:rPr>
      <w:rFonts w:ascii="Times New Roman" w:eastAsia="Times New Roman" w:hAnsi="Times New Roman" w:cs="Times New Roman"/>
      <w:b/>
      <w:bCs/>
    </w:rPr>
  </w:style>
  <w:style w:type="character" w:customStyle="1" w:styleId="70">
    <w:name w:val="Заголовок 7 Знак"/>
    <w:basedOn w:val="a0"/>
    <w:link w:val="7"/>
    <w:rsid w:val="00380759"/>
    <w:rPr>
      <w:rFonts w:ascii="Times New Roman" w:eastAsia="Times New Roman" w:hAnsi="Times New Roman" w:cs="Times New Roman"/>
      <w:sz w:val="24"/>
      <w:szCs w:val="24"/>
    </w:rPr>
  </w:style>
  <w:style w:type="character" w:customStyle="1" w:styleId="80">
    <w:name w:val="Заголовок 8 Знак"/>
    <w:basedOn w:val="a0"/>
    <w:link w:val="8"/>
    <w:rsid w:val="00380759"/>
    <w:rPr>
      <w:rFonts w:ascii="Times New Roman" w:eastAsia="Times New Roman" w:hAnsi="Times New Roman" w:cs="Times New Roman"/>
      <w:i/>
      <w:iCs/>
      <w:sz w:val="24"/>
      <w:szCs w:val="24"/>
    </w:rPr>
  </w:style>
  <w:style w:type="paragraph" w:styleId="a3">
    <w:name w:val="List Paragraph"/>
    <w:aliases w:val="Use Case List Paragraph"/>
    <w:basedOn w:val="a"/>
    <w:link w:val="a4"/>
    <w:uiPriority w:val="99"/>
    <w:qFormat/>
    <w:rsid w:val="00380759"/>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380759"/>
    <w:rPr>
      <w:color w:val="0000FF"/>
      <w:u w:val="single"/>
    </w:rPr>
  </w:style>
  <w:style w:type="paragraph" w:customStyle="1" w:styleId="ConsPlusNonformat">
    <w:name w:val="ConsPlusNonformat"/>
    <w:rsid w:val="0038075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380759"/>
    <w:pPr>
      <w:autoSpaceDE w:val="0"/>
      <w:autoSpaceDN w:val="0"/>
      <w:adjustRightInd w:val="0"/>
    </w:pPr>
    <w:rPr>
      <w:rFonts w:ascii="Consultant" w:hAnsi="Consultant"/>
      <w:sz w:val="14"/>
      <w:szCs w:val="14"/>
    </w:rPr>
  </w:style>
  <w:style w:type="character" w:customStyle="1" w:styleId="apple-converted-space">
    <w:name w:val="apple-converted-space"/>
    <w:basedOn w:val="a0"/>
    <w:rsid w:val="00380759"/>
  </w:style>
  <w:style w:type="paragraph" w:styleId="a7">
    <w:name w:val="header"/>
    <w:basedOn w:val="a"/>
    <w:link w:val="a8"/>
    <w:uiPriority w:val="99"/>
    <w:unhideWhenUsed/>
    <w:rsid w:val="00380759"/>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380759"/>
    <w:rPr>
      <w:rFonts w:ascii="Calibri" w:eastAsia="Calibri" w:hAnsi="Calibri" w:cs="Times New Roman"/>
    </w:rPr>
  </w:style>
  <w:style w:type="paragraph" w:styleId="a9">
    <w:name w:val="footer"/>
    <w:basedOn w:val="a"/>
    <w:link w:val="aa"/>
    <w:unhideWhenUsed/>
    <w:rsid w:val="00380759"/>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rsid w:val="00380759"/>
    <w:rPr>
      <w:rFonts w:ascii="Calibri" w:eastAsia="Calibri" w:hAnsi="Calibri" w:cs="Times New Roman"/>
    </w:rPr>
  </w:style>
  <w:style w:type="paragraph" w:styleId="ab">
    <w:name w:val="No Spacing"/>
    <w:link w:val="ac"/>
    <w:uiPriority w:val="1"/>
    <w:qFormat/>
    <w:rsid w:val="00380759"/>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380759"/>
    <w:rPr>
      <w:rFonts w:ascii="Calibri" w:eastAsia="Times New Roman" w:hAnsi="Calibri" w:cs="Times New Roman"/>
    </w:rPr>
  </w:style>
  <w:style w:type="paragraph" w:styleId="ad">
    <w:name w:val="Balloon Text"/>
    <w:basedOn w:val="a"/>
    <w:link w:val="ae"/>
    <w:uiPriority w:val="99"/>
    <w:unhideWhenUsed/>
    <w:rsid w:val="00380759"/>
    <w:rPr>
      <w:rFonts w:ascii="Tahoma" w:eastAsia="Calibri" w:hAnsi="Tahoma"/>
      <w:sz w:val="16"/>
      <w:szCs w:val="16"/>
      <w:lang w:eastAsia="en-US"/>
    </w:rPr>
  </w:style>
  <w:style w:type="character" w:customStyle="1" w:styleId="ae">
    <w:name w:val="Текст выноски Знак"/>
    <w:basedOn w:val="a0"/>
    <w:link w:val="ad"/>
    <w:uiPriority w:val="99"/>
    <w:rsid w:val="00380759"/>
    <w:rPr>
      <w:rFonts w:ascii="Tahoma" w:eastAsia="Calibri" w:hAnsi="Tahoma" w:cs="Times New Roman"/>
      <w:sz w:val="16"/>
      <w:szCs w:val="16"/>
    </w:rPr>
  </w:style>
  <w:style w:type="paragraph" w:customStyle="1" w:styleId="23">
    <w:name w:val="Абзац списка2"/>
    <w:basedOn w:val="a"/>
    <w:rsid w:val="00380759"/>
    <w:pPr>
      <w:ind w:left="708"/>
    </w:pPr>
  </w:style>
  <w:style w:type="paragraph" w:customStyle="1" w:styleId="af">
    <w:name w:val="Знак"/>
    <w:basedOn w:val="a"/>
    <w:rsid w:val="00380759"/>
    <w:pPr>
      <w:spacing w:after="160" w:line="240" w:lineRule="exact"/>
    </w:pPr>
    <w:rPr>
      <w:rFonts w:ascii="Verdana" w:hAnsi="Verdana"/>
      <w:sz w:val="20"/>
      <w:szCs w:val="20"/>
      <w:lang w:val="en-US" w:eastAsia="en-US"/>
    </w:rPr>
  </w:style>
  <w:style w:type="paragraph" w:styleId="24">
    <w:name w:val="Body Text 2"/>
    <w:basedOn w:val="a"/>
    <w:link w:val="25"/>
    <w:rsid w:val="00380759"/>
    <w:pPr>
      <w:spacing w:before="60"/>
      <w:jc w:val="both"/>
    </w:pPr>
    <w:rPr>
      <w:szCs w:val="20"/>
      <w:lang w:eastAsia="en-US"/>
    </w:rPr>
  </w:style>
  <w:style w:type="character" w:customStyle="1" w:styleId="25">
    <w:name w:val="Основной текст 2 Знак"/>
    <w:basedOn w:val="a0"/>
    <w:link w:val="24"/>
    <w:rsid w:val="00380759"/>
    <w:rPr>
      <w:rFonts w:ascii="Times New Roman" w:eastAsia="Times New Roman" w:hAnsi="Times New Roman" w:cs="Times New Roman"/>
      <w:sz w:val="24"/>
      <w:szCs w:val="20"/>
    </w:rPr>
  </w:style>
  <w:style w:type="paragraph" w:customStyle="1" w:styleId="ConsNormal">
    <w:name w:val="ConsNormal"/>
    <w:link w:val="ConsNormal0"/>
    <w:rsid w:val="003807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8075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380759"/>
    <w:pPr>
      <w:widowControl w:val="0"/>
      <w:autoSpaceDE w:val="0"/>
      <w:autoSpaceDN w:val="0"/>
      <w:ind w:firstLine="485"/>
      <w:jc w:val="both"/>
    </w:pPr>
    <w:rPr>
      <w:sz w:val="20"/>
      <w:szCs w:val="20"/>
      <w:lang w:eastAsia="en-US"/>
    </w:rPr>
  </w:style>
  <w:style w:type="character" w:customStyle="1" w:styleId="af1">
    <w:name w:val="Основной текст с отступом Знак"/>
    <w:basedOn w:val="a0"/>
    <w:link w:val="af0"/>
    <w:rsid w:val="00380759"/>
    <w:rPr>
      <w:rFonts w:ascii="Times New Roman" w:eastAsia="Times New Roman" w:hAnsi="Times New Roman" w:cs="Times New Roman"/>
      <w:sz w:val="20"/>
      <w:szCs w:val="20"/>
    </w:rPr>
  </w:style>
  <w:style w:type="paragraph" w:customStyle="1" w:styleId="ConsPlusNormal">
    <w:name w:val="ConsPlusNormal"/>
    <w:link w:val="ConsPlusNormal0"/>
    <w:uiPriority w:val="99"/>
    <w:rsid w:val="0038075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380759"/>
    <w:rPr>
      <w:rFonts w:ascii="Arial" w:eastAsia="Times New Roman" w:hAnsi="Arial" w:cs="Arial"/>
      <w:sz w:val="20"/>
      <w:szCs w:val="20"/>
      <w:lang w:eastAsia="ru-RU"/>
    </w:rPr>
  </w:style>
  <w:style w:type="character" w:customStyle="1" w:styleId="ConsPlusNormal0">
    <w:name w:val="ConsPlusNormal Знак"/>
    <w:link w:val="ConsPlusNormal"/>
    <w:uiPriority w:val="99"/>
    <w:rsid w:val="00380759"/>
    <w:rPr>
      <w:rFonts w:ascii="Arial" w:eastAsia="Times New Roman" w:hAnsi="Arial" w:cs="Arial"/>
      <w:sz w:val="20"/>
      <w:szCs w:val="20"/>
      <w:lang w:eastAsia="ru-RU"/>
    </w:rPr>
  </w:style>
  <w:style w:type="paragraph" w:styleId="26">
    <w:name w:val="Body Text Indent 2"/>
    <w:basedOn w:val="a"/>
    <w:link w:val="27"/>
    <w:unhideWhenUsed/>
    <w:rsid w:val="00380759"/>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0"/>
    <w:link w:val="26"/>
    <w:rsid w:val="00380759"/>
    <w:rPr>
      <w:rFonts w:ascii="Calibri" w:eastAsia="Calibri" w:hAnsi="Calibri" w:cs="Times New Roman"/>
    </w:rPr>
  </w:style>
  <w:style w:type="paragraph" w:customStyle="1" w:styleId="s1">
    <w:name w:val="s_1"/>
    <w:basedOn w:val="a"/>
    <w:qFormat/>
    <w:rsid w:val="00380759"/>
    <w:pPr>
      <w:spacing w:before="100" w:beforeAutospacing="1" w:after="100" w:afterAutospacing="1"/>
    </w:pPr>
  </w:style>
  <w:style w:type="table" w:customStyle="1" w:styleId="12">
    <w:name w:val="Сетка таблицы1"/>
    <w:basedOn w:val="a1"/>
    <w:next w:val="a5"/>
    <w:uiPriority w:val="99"/>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 Знак,Обычный (Web) Знак Знак Знак,Обычный (Web),Обычный (веб) Знак Знак Знак Знак"/>
    <w:basedOn w:val="a"/>
    <w:link w:val="af3"/>
    <w:uiPriority w:val="99"/>
    <w:qFormat/>
    <w:rsid w:val="00380759"/>
    <w:pPr>
      <w:spacing w:before="100" w:beforeAutospacing="1" w:after="100" w:afterAutospacing="1"/>
    </w:pPr>
  </w:style>
  <w:style w:type="character" w:customStyle="1" w:styleId="af3">
    <w:name w:val="Обычный (веб) Знак"/>
    <w:aliases w:val="Обычный (веб) Знак Знак Знак,Обычный (Web) Знак Знак Знак Знак,Обычный (Web) Знак,Обычный (веб) Знак Знак Знак Знак Знак"/>
    <w:link w:val="af2"/>
    <w:uiPriority w:val="99"/>
    <w:locked/>
    <w:rsid w:val="0038075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uiPriority w:val="99"/>
    <w:rsid w:val="00380759"/>
    <w:pPr>
      <w:spacing w:after="160" w:line="240" w:lineRule="exact"/>
    </w:pPr>
    <w:rPr>
      <w:rFonts w:ascii="Verdana" w:hAnsi="Verdana" w:cs="Verdana"/>
      <w:sz w:val="20"/>
      <w:szCs w:val="20"/>
      <w:lang w:val="en-US" w:eastAsia="en-US"/>
    </w:rPr>
  </w:style>
  <w:style w:type="character" w:customStyle="1" w:styleId="14">
    <w:name w:val="Неразрешенное упоминание1"/>
    <w:uiPriority w:val="99"/>
    <w:semiHidden/>
    <w:unhideWhenUsed/>
    <w:rsid w:val="00380759"/>
    <w:rPr>
      <w:color w:val="605E5C"/>
      <w:shd w:val="clear" w:color="auto" w:fill="E1DFDD"/>
    </w:rPr>
  </w:style>
  <w:style w:type="numbering" w:customStyle="1" w:styleId="15">
    <w:name w:val="Нет списка1"/>
    <w:next w:val="a2"/>
    <w:uiPriority w:val="99"/>
    <w:semiHidden/>
    <w:unhideWhenUsed/>
    <w:rsid w:val="00380759"/>
  </w:style>
  <w:style w:type="numbering" w:customStyle="1" w:styleId="110">
    <w:name w:val="Нет списка11"/>
    <w:next w:val="a2"/>
    <w:uiPriority w:val="99"/>
    <w:semiHidden/>
    <w:unhideWhenUsed/>
    <w:rsid w:val="00380759"/>
  </w:style>
  <w:style w:type="paragraph" w:styleId="32">
    <w:name w:val="Body Text 3"/>
    <w:basedOn w:val="a"/>
    <w:link w:val="33"/>
    <w:unhideWhenUsed/>
    <w:rsid w:val="0038075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iCs/>
      <w:color w:val="000000"/>
      <w:szCs w:val="20"/>
    </w:rPr>
  </w:style>
  <w:style w:type="character" w:customStyle="1" w:styleId="33">
    <w:name w:val="Основной текст 3 Знак"/>
    <w:basedOn w:val="a0"/>
    <w:link w:val="32"/>
    <w:rsid w:val="00380759"/>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380759"/>
    <w:pPr>
      <w:spacing w:after="120"/>
      <w:ind w:left="283"/>
    </w:pPr>
    <w:rPr>
      <w:sz w:val="16"/>
      <w:szCs w:val="16"/>
    </w:rPr>
  </w:style>
  <w:style w:type="character" w:customStyle="1" w:styleId="35">
    <w:name w:val="Основной текст с отступом 3 Знак"/>
    <w:basedOn w:val="a0"/>
    <w:link w:val="34"/>
    <w:rsid w:val="00380759"/>
    <w:rPr>
      <w:rFonts w:ascii="Times New Roman" w:eastAsia="Times New Roman" w:hAnsi="Times New Roman" w:cs="Times New Roman"/>
      <w:sz w:val="16"/>
      <w:szCs w:val="16"/>
      <w:lang w:eastAsia="ru-RU"/>
    </w:rPr>
  </w:style>
  <w:style w:type="character" w:customStyle="1" w:styleId="36">
    <w:name w:val="Стиль3 Знак"/>
    <w:link w:val="3"/>
    <w:locked/>
    <w:rsid w:val="00380759"/>
    <w:rPr>
      <w:sz w:val="24"/>
    </w:rPr>
  </w:style>
  <w:style w:type="paragraph" w:customStyle="1" w:styleId="3">
    <w:name w:val="Стиль3"/>
    <w:basedOn w:val="26"/>
    <w:link w:val="36"/>
    <w:rsid w:val="00380759"/>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380759"/>
    <w:pPr>
      <w:numPr>
        <w:ilvl w:val="1"/>
        <w:numId w:val="2"/>
      </w:numPr>
      <w:tabs>
        <w:tab w:val="clear" w:pos="360"/>
        <w:tab w:val="num" w:pos="0"/>
        <w:tab w:val="left" w:pos="720"/>
        <w:tab w:val="left" w:pos="1080"/>
      </w:tabs>
      <w:spacing w:before="120"/>
      <w:jc w:val="both"/>
      <w:outlineLvl w:val="2"/>
    </w:pPr>
    <w:rPr>
      <w:b/>
    </w:rPr>
  </w:style>
  <w:style w:type="character" w:customStyle="1" w:styleId="grame">
    <w:name w:val="grame"/>
    <w:rsid w:val="00380759"/>
  </w:style>
  <w:style w:type="paragraph" w:styleId="af4">
    <w:name w:val="Body Text"/>
    <w:aliases w:val="body text,body text Знак,body text Знак Знак,bt,ändrad,body text1,bt1,body text2,bt2,body text11,bt11,body text3,bt3,paragraph 2,paragraph 21,EHPT,Body Text2,b,Body Text level 2"/>
    <w:basedOn w:val="a"/>
    <w:link w:val="af5"/>
    <w:rsid w:val="00380759"/>
    <w:pPr>
      <w:spacing w:after="120"/>
    </w:pPr>
    <w:rPr>
      <w:sz w:val="20"/>
      <w:szCs w:val="20"/>
    </w:rPr>
  </w:style>
  <w:style w:type="character" w:customStyle="1" w:styleId="af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4"/>
    <w:rsid w:val="00380759"/>
    <w:rPr>
      <w:rFonts w:ascii="Times New Roman" w:eastAsia="Times New Roman" w:hAnsi="Times New Roman" w:cs="Times New Roman"/>
      <w:sz w:val="20"/>
      <w:szCs w:val="20"/>
      <w:lang w:eastAsia="ru-RU"/>
    </w:rPr>
  </w:style>
  <w:style w:type="paragraph" w:styleId="HTML">
    <w:name w:val="HTML Preformatted"/>
    <w:basedOn w:val="a"/>
    <w:link w:val="HTML0"/>
    <w:rsid w:val="0038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eastAsia="en-US"/>
    </w:rPr>
  </w:style>
  <w:style w:type="character" w:customStyle="1" w:styleId="HTML0">
    <w:name w:val="Стандартный HTML Знак"/>
    <w:basedOn w:val="a0"/>
    <w:link w:val="HTML"/>
    <w:rsid w:val="00380759"/>
    <w:rPr>
      <w:rFonts w:ascii="Courier New" w:eastAsia="Courier New" w:hAnsi="Courier New" w:cs="Times New Roman"/>
      <w:sz w:val="20"/>
      <w:szCs w:val="20"/>
    </w:rPr>
  </w:style>
  <w:style w:type="paragraph" w:styleId="af6">
    <w:name w:val="footnote text"/>
    <w:aliases w:val="Знак10,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 Знак1"/>
    <w:basedOn w:val="a"/>
    <w:link w:val="af7"/>
    <w:uiPriority w:val="99"/>
    <w:qFormat/>
    <w:rsid w:val="00380759"/>
    <w:rPr>
      <w:sz w:val="20"/>
      <w:szCs w:val="20"/>
    </w:rPr>
  </w:style>
  <w:style w:type="character" w:customStyle="1" w:styleId="af7">
    <w:name w:val="Текст сноски Знак"/>
    <w:aliases w:val="Знак10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f6"/>
    <w:uiPriority w:val="99"/>
    <w:rsid w:val="00380759"/>
    <w:rPr>
      <w:rFonts w:ascii="Times New Roman" w:eastAsia="Times New Roman" w:hAnsi="Times New Roman" w:cs="Times New Roman"/>
      <w:sz w:val="20"/>
      <w:szCs w:val="20"/>
      <w:lang w:eastAsia="ru-RU"/>
    </w:rPr>
  </w:style>
  <w:style w:type="character" w:customStyle="1" w:styleId="af8">
    <w:name w:val="Текст примечания Знак"/>
    <w:link w:val="af9"/>
    <w:locked/>
    <w:rsid w:val="00380759"/>
    <w:rPr>
      <w:rFonts w:ascii="Calibri" w:eastAsia="Calibri" w:hAnsi="Calibri" w:cs="Times New Roman"/>
      <w:sz w:val="20"/>
      <w:szCs w:val="20"/>
      <w:lang w:eastAsia="ru-RU"/>
    </w:rPr>
  </w:style>
  <w:style w:type="paragraph" w:styleId="af9">
    <w:name w:val="annotation text"/>
    <w:basedOn w:val="a"/>
    <w:link w:val="af8"/>
    <w:rsid w:val="00380759"/>
    <w:rPr>
      <w:rFonts w:ascii="Calibri" w:eastAsia="Calibri" w:hAnsi="Calibri"/>
      <w:sz w:val="20"/>
      <w:szCs w:val="20"/>
    </w:rPr>
  </w:style>
  <w:style w:type="character" w:customStyle="1" w:styleId="16">
    <w:name w:val="Текст примечания Знак1"/>
    <w:basedOn w:val="a0"/>
    <w:uiPriority w:val="99"/>
    <w:rsid w:val="00380759"/>
    <w:rPr>
      <w:rFonts w:ascii="Times New Roman" w:eastAsia="Times New Roman" w:hAnsi="Times New Roman" w:cs="Times New Roman"/>
      <w:sz w:val="20"/>
      <w:szCs w:val="20"/>
      <w:lang w:eastAsia="ru-RU"/>
    </w:rPr>
  </w:style>
  <w:style w:type="character" w:customStyle="1" w:styleId="afa">
    <w:name w:val="Тема примечания Знак"/>
    <w:link w:val="afb"/>
    <w:locked/>
    <w:rsid w:val="00380759"/>
    <w:rPr>
      <w:b/>
      <w:bCs/>
    </w:rPr>
  </w:style>
  <w:style w:type="paragraph" w:styleId="afb">
    <w:name w:val="annotation subject"/>
    <w:basedOn w:val="af9"/>
    <w:next w:val="af9"/>
    <w:link w:val="afa"/>
    <w:rsid w:val="00380759"/>
    <w:rPr>
      <w:rFonts w:asciiTheme="minorHAnsi" w:eastAsiaTheme="minorHAnsi" w:hAnsiTheme="minorHAnsi" w:cstheme="minorBidi"/>
      <w:b/>
      <w:bCs/>
      <w:sz w:val="22"/>
      <w:szCs w:val="22"/>
      <w:lang w:eastAsia="en-US"/>
    </w:rPr>
  </w:style>
  <w:style w:type="character" w:customStyle="1" w:styleId="17">
    <w:name w:val="Тема примечания Знак1"/>
    <w:basedOn w:val="16"/>
    <w:uiPriority w:val="99"/>
    <w:rsid w:val="00380759"/>
    <w:rPr>
      <w:rFonts w:ascii="Times New Roman" w:eastAsia="Times New Roman" w:hAnsi="Times New Roman" w:cs="Times New Roman"/>
      <w:b/>
      <w:bCs/>
      <w:sz w:val="20"/>
      <w:szCs w:val="20"/>
      <w:lang w:eastAsia="ru-RU"/>
    </w:rPr>
  </w:style>
  <w:style w:type="paragraph" w:customStyle="1" w:styleId="afc">
    <w:name w:val="Îñíîâí"/>
    <w:basedOn w:val="a"/>
    <w:rsid w:val="00380759"/>
    <w:pPr>
      <w:widowControl w:val="0"/>
      <w:jc w:val="both"/>
    </w:pPr>
    <w:rPr>
      <w:rFonts w:ascii="Arial" w:hAnsi="Arial" w:cs="Arial"/>
      <w:sz w:val="22"/>
      <w:szCs w:val="20"/>
    </w:rPr>
  </w:style>
  <w:style w:type="paragraph" w:customStyle="1" w:styleId="18">
    <w:name w:val="Обычный1"/>
    <w:rsid w:val="00380759"/>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380759"/>
    <w:pPr>
      <w:widowControl w:val="0"/>
      <w:spacing w:before="120" w:after="120"/>
      <w:ind w:firstLine="851"/>
      <w:jc w:val="both"/>
    </w:pPr>
    <w:rPr>
      <w:szCs w:val="20"/>
    </w:rPr>
  </w:style>
  <w:style w:type="paragraph" w:customStyle="1" w:styleId="j0e">
    <w:name w:val="j0eбычный"/>
    <w:rsid w:val="00380759"/>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380759"/>
    <w:pPr>
      <w:suppressAutoHyphens/>
    </w:pPr>
    <w:rPr>
      <w:rFonts w:ascii="Courier New" w:eastAsia="Arial" w:hAnsi="Courier New"/>
      <w:sz w:val="20"/>
      <w:szCs w:val="20"/>
      <w:lang w:eastAsia="ar-SA"/>
    </w:rPr>
  </w:style>
  <w:style w:type="paragraph" w:styleId="afd">
    <w:name w:val="Revision"/>
    <w:uiPriority w:val="99"/>
    <w:semiHidden/>
    <w:rsid w:val="00380759"/>
    <w:pPr>
      <w:spacing w:after="0" w:line="240" w:lineRule="auto"/>
    </w:pPr>
    <w:rPr>
      <w:rFonts w:ascii="Times New Roman" w:eastAsia="Times New Roman" w:hAnsi="Times New Roman" w:cs="Times New Roman"/>
      <w:sz w:val="24"/>
      <w:szCs w:val="24"/>
      <w:lang w:eastAsia="ru-RU"/>
    </w:rPr>
  </w:style>
  <w:style w:type="paragraph" w:customStyle="1" w:styleId="afe">
    <w:name w:val="Содержимое таблицы"/>
    <w:basedOn w:val="af4"/>
    <w:rsid w:val="00380759"/>
    <w:pPr>
      <w:suppressLineNumbers/>
      <w:suppressAutoHyphens/>
      <w:spacing w:after="0"/>
    </w:pPr>
    <w:rPr>
      <w:b/>
      <w:sz w:val="24"/>
    </w:rPr>
  </w:style>
  <w:style w:type="paragraph" w:customStyle="1" w:styleId="WW-2">
    <w:name w:val="WW-Основной текст 2"/>
    <w:basedOn w:val="a"/>
    <w:rsid w:val="00380759"/>
    <w:pPr>
      <w:widowControl w:val="0"/>
      <w:suppressAutoHyphens/>
      <w:ind w:right="-1"/>
      <w:jc w:val="both"/>
    </w:pPr>
    <w:rPr>
      <w:sz w:val="20"/>
      <w:szCs w:val="20"/>
    </w:rPr>
  </w:style>
  <w:style w:type="paragraph" w:customStyle="1" w:styleId="211">
    <w:name w:val="Основной текст с отступом 21"/>
    <w:basedOn w:val="a"/>
    <w:rsid w:val="00380759"/>
    <w:pPr>
      <w:widowControl w:val="0"/>
      <w:ind w:firstLine="567"/>
      <w:jc w:val="both"/>
    </w:pPr>
    <w:rPr>
      <w:rFonts w:ascii="Courier New" w:hAnsi="Courier New"/>
      <w:sz w:val="22"/>
      <w:szCs w:val="20"/>
    </w:rPr>
  </w:style>
  <w:style w:type="paragraph" w:customStyle="1" w:styleId="310">
    <w:name w:val="Основной текст с отступом 31"/>
    <w:basedOn w:val="a"/>
    <w:rsid w:val="00380759"/>
    <w:pPr>
      <w:ind w:firstLine="567"/>
      <w:jc w:val="both"/>
    </w:pPr>
    <w:rPr>
      <w:color w:val="000000"/>
      <w:sz w:val="22"/>
      <w:szCs w:val="20"/>
    </w:rPr>
  </w:style>
  <w:style w:type="character" w:styleId="aff">
    <w:name w:val="footnote reference"/>
    <w:aliases w:val="Знак сноски 1,Знак сноски-FN"/>
    <w:uiPriority w:val="99"/>
    <w:rsid w:val="00380759"/>
    <w:rPr>
      <w:vertAlign w:val="superscript"/>
    </w:rPr>
  </w:style>
  <w:style w:type="character" w:styleId="aff0">
    <w:name w:val="annotation reference"/>
    <w:rsid w:val="00380759"/>
    <w:rPr>
      <w:sz w:val="16"/>
      <w:szCs w:val="16"/>
    </w:rPr>
  </w:style>
  <w:style w:type="character" w:customStyle="1" w:styleId="WW-WW8Num4z0">
    <w:name w:val="WW-WW8Num4z0"/>
    <w:rsid w:val="00380759"/>
    <w:rPr>
      <w:rFonts w:ascii="Times New Roman" w:eastAsia="Times New Roman" w:hAnsi="Times New Roman" w:cs="Times New Roman" w:hint="default"/>
    </w:rPr>
  </w:style>
  <w:style w:type="table" w:customStyle="1" w:styleId="28">
    <w:name w:val="Сетка таблицы2"/>
    <w:basedOn w:val="a1"/>
    <w:next w:val="a5"/>
    <w:uiPriority w:val="59"/>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380759"/>
    <w:pPr>
      <w:numPr>
        <w:numId w:val="3"/>
      </w:numPr>
    </w:pPr>
  </w:style>
  <w:style w:type="numbering" w:customStyle="1" w:styleId="1">
    <w:name w:val="Текущий список1"/>
    <w:rsid w:val="00380759"/>
    <w:pPr>
      <w:numPr>
        <w:numId w:val="4"/>
      </w:numPr>
    </w:pPr>
  </w:style>
  <w:style w:type="paragraph" w:customStyle="1" w:styleId="CharChar">
    <w:name w:val="Char Char"/>
    <w:basedOn w:val="a"/>
    <w:semiHidden/>
    <w:rsid w:val="00380759"/>
    <w:pPr>
      <w:spacing w:before="100" w:beforeAutospacing="1" w:after="100" w:afterAutospacing="1"/>
      <w:jc w:val="both"/>
    </w:pPr>
    <w:rPr>
      <w:rFonts w:ascii="Tahoma" w:hAnsi="Tahoma"/>
      <w:sz w:val="20"/>
      <w:szCs w:val="20"/>
      <w:lang w:val="en-US" w:eastAsia="en-US"/>
    </w:rPr>
  </w:style>
  <w:style w:type="character" w:styleId="aff1">
    <w:name w:val="page number"/>
    <w:rsid w:val="00380759"/>
  </w:style>
  <w:style w:type="paragraph" w:customStyle="1" w:styleId="19">
    <w:name w:val="Тема примечания1"/>
    <w:basedOn w:val="af9"/>
    <w:next w:val="af9"/>
    <w:semiHidden/>
    <w:rsid w:val="00380759"/>
    <w:rPr>
      <w:rFonts w:ascii="Arial" w:hAnsi="Arial"/>
      <w:b/>
      <w:bCs/>
    </w:rPr>
  </w:style>
  <w:style w:type="paragraph" w:customStyle="1" w:styleId="Standard">
    <w:name w:val="Standard"/>
    <w:rsid w:val="0038075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380759"/>
    <w:rPr>
      <w:rFonts w:ascii="Times New Roman" w:hAnsi="Times New Roman" w:cs="Times New Roman"/>
      <w:sz w:val="22"/>
      <w:szCs w:val="22"/>
    </w:rPr>
  </w:style>
  <w:style w:type="paragraph" w:customStyle="1" w:styleId="29">
    <w:name w:val="Основной текст2"/>
    <w:basedOn w:val="a"/>
    <w:rsid w:val="00380759"/>
    <w:pPr>
      <w:widowControl w:val="0"/>
      <w:shd w:val="clear" w:color="auto" w:fill="FFFFFF"/>
      <w:spacing w:line="230" w:lineRule="exact"/>
    </w:pPr>
    <w:rPr>
      <w:rFonts w:ascii="Bookman Old Style" w:eastAsia="Bookman Old Style" w:hAnsi="Bookman Old Style" w:cs="Bookman Old Style"/>
      <w:color w:val="000000"/>
      <w:sz w:val="19"/>
      <w:szCs w:val="19"/>
    </w:rPr>
  </w:style>
  <w:style w:type="paragraph" w:customStyle="1" w:styleId="1a">
    <w:name w:val="1 Знак"/>
    <w:basedOn w:val="a"/>
    <w:rsid w:val="00380759"/>
    <w:pPr>
      <w:spacing w:before="100" w:beforeAutospacing="1" w:after="100" w:afterAutospacing="1"/>
    </w:pPr>
    <w:rPr>
      <w:rFonts w:ascii="Tahoma" w:hAnsi="Tahoma"/>
      <w:sz w:val="20"/>
      <w:szCs w:val="20"/>
      <w:lang w:val="en-US" w:eastAsia="en-US"/>
    </w:rPr>
  </w:style>
  <w:style w:type="character" w:customStyle="1" w:styleId="311">
    <w:name w:val="Основной текст 3 Знак1"/>
    <w:rsid w:val="00380759"/>
    <w:rPr>
      <w:rFonts w:ascii="Times New Roman" w:eastAsia="Times New Roman" w:hAnsi="Times New Roman" w:cs="Times New Roman"/>
      <w:sz w:val="16"/>
      <w:szCs w:val="16"/>
      <w:lang w:eastAsia="ru-RU"/>
    </w:rPr>
  </w:style>
  <w:style w:type="character" w:styleId="aff2">
    <w:name w:val="endnote reference"/>
    <w:uiPriority w:val="99"/>
    <w:unhideWhenUsed/>
    <w:rsid w:val="00380759"/>
    <w:rPr>
      <w:vertAlign w:val="superscript"/>
    </w:rPr>
  </w:style>
  <w:style w:type="character" w:customStyle="1" w:styleId="aff3">
    <w:name w:val="Основной текст_"/>
    <w:link w:val="1b"/>
    <w:uiPriority w:val="99"/>
    <w:rsid w:val="00380759"/>
    <w:rPr>
      <w:sz w:val="25"/>
      <w:szCs w:val="25"/>
      <w:shd w:val="clear" w:color="auto" w:fill="FFFFFF"/>
    </w:rPr>
  </w:style>
  <w:style w:type="character" w:customStyle="1" w:styleId="115pt">
    <w:name w:val="Основной текст + 11;5 pt"/>
    <w:rsid w:val="00380759"/>
    <w:rPr>
      <w:color w:val="000000"/>
      <w:spacing w:val="0"/>
      <w:w w:val="100"/>
      <w:position w:val="0"/>
      <w:sz w:val="23"/>
      <w:szCs w:val="23"/>
      <w:shd w:val="clear" w:color="auto" w:fill="FFFFFF"/>
      <w:lang w:val="ru-RU"/>
    </w:rPr>
  </w:style>
  <w:style w:type="character" w:customStyle="1" w:styleId="2a">
    <w:name w:val="Основной текст (2)_"/>
    <w:link w:val="2b"/>
    <w:rsid w:val="00380759"/>
    <w:rPr>
      <w:b/>
      <w:bCs/>
      <w:sz w:val="25"/>
      <w:szCs w:val="25"/>
      <w:shd w:val="clear" w:color="auto" w:fill="FFFFFF"/>
    </w:rPr>
  </w:style>
  <w:style w:type="character" w:customStyle="1" w:styleId="aff4">
    <w:name w:val="Основной текст + Курсив"/>
    <w:rsid w:val="00380759"/>
    <w:rPr>
      <w:i/>
      <w:iCs/>
      <w:color w:val="000000"/>
      <w:spacing w:val="0"/>
      <w:w w:val="100"/>
      <w:position w:val="0"/>
      <w:sz w:val="25"/>
      <w:szCs w:val="25"/>
      <w:shd w:val="clear" w:color="auto" w:fill="FFFFFF"/>
      <w:lang w:val="ru-RU"/>
    </w:rPr>
  </w:style>
  <w:style w:type="paragraph" w:customStyle="1" w:styleId="1b">
    <w:name w:val="Основной текст1"/>
    <w:basedOn w:val="a"/>
    <w:link w:val="aff3"/>
    <w:uiPriority w:val="99"/>
    <w:rsid w:val="00380759"/>
    <w:pPr>
      <w:widowControl w:val="0"/>
      <w:shd w:val="clear" w:color="auto" w:fill="FFFFFF"/>
      <w:spacing w:line="298" w:lineRule="exact"/>
      <w:ind w:hanging="1320"/>
      <w:jc w:val="right"/>
    </w:pPr>
    <w:rPr>
      <w:rFonts w:asciiTheme="minorHAnsi" w:eastAsiaTheme="minorHAnsi" w:hAnsiTheme="minorHAnsi" w:cstheme="minorBidi"/>
      <w:sz w:val="25"/>
      <w:szCs w:val="25"/>
      <w:lang w:eastAsia="en-US"/>
    </w:rPr>
  </w:style>
  <w:style w:type="paragraph" w:customStyle="1" w:styleId="2b">
    <w:name w:val="Основной текст (2)"/>
    <w:basedOn w:val="a"/>
    <w:link w:val="2a"/>
    <w:rsid w:val="00380759"/>
    <w:pPr>
      <w:widowControl w:val="0"/>
      <w:shd w:val="clear" w:color="auto" w:fill="FFFFFF"/>
      <w:spacing w:before="660" w:line="298" w:lineRule="exact"/>
      <w:jc w:val="both"/>
    </w:pPr>
    <w:rPr>
      <w:rFonts w:asciiTheme="minorHAnsi" w:eastAsiaTheme="minorHAnsi" w:hAnsiTheme="minorHAnsi" w:cstheme="minorBidi"/>
      <w:b/>
      <w:bCs/>
      <w:sz w:val="25"/>
      <w:szCs w:val="25"/>
      <w:lang w:eastAsia="en-US"/>
    </w:rPr>
  </w:style>
  <w:style w:type="character" w:styleId="aff5">
    <w:name w:val="FollowedHyperlink"/>
    <w:uiPriority w:val="99"/>
    <w:unhideWhenUsed/>
    <w:rsid w:val="00380759"/>
    <w:rPr>
      <w:color w:val="800080"/>
      <w:u w:val="single"/>
    </w:rPr>
  </w:style>
  <w:style w:type="character" w:customStyle="1" w:styleId="af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7"/>
    <w:locked/>
    <w:rsid w:val="00380759"/>
    <w:rPr>
      <w:rFonts w:ascii="Courier New" w:hAnsi="Courier New" w:cs="Courier New"/>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6"/>
    <w:rsid w:val="00380759"/>
    <w:pPr>
      <w:jc w:val="both"/>
    </w:pPr>
    <w:rPr>
      <w:rFonts w:ascii="Courier New" w:eastAsiaTheme="minorHAnsi" w:hAnsi="Courier New" w:cs="Courier New"/>
      <w:sz w:val="22"/>
      <w:szCs w:val="22"/>
      <w:lang w:eastAsia="en-US"/>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380759"/>
    <w:rPr>
      <w:rFonts w:ascii="Consolas" w:eastAsia="Times New Roman" w:hAnsi="Consolas" w:cs="Times New Roman"/>
      <w:sz w:val="21"/>
      <w:szCs w:val="21"/>
      <w:lang w:eastAsia="ru-RU"/>
    </w:rPr>
  </w:style>
  <w:style w:type="paragraph" w:customStyle="1" w:styleId="aff8">
    <w:name w:val="Îáû÷íûé"/>
    <w:rsid w:val="0038075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380759"/>
    <w:pPr>
      <w:spacing w:before="120" w:line="320" w:lineRule="atLeast"/>
      <w:ind w:left="2020" w:hanging="880"/>
      <w:jc w:val="both"/>
    </w:pPr>
    <w:rPr>
      <w:rFonts w:ascii="GaramondNarrowC" w:eastAsia="MS Mincho" w:hAnsi="GaramondNarrowC" w:cs="GaramondNarrowC"/>
      <w:color w:val="000000"/>
      <w:sz w:val="21"/>
      <w:szCs w:val="21"/>
    </w:rPr>
  </w:style>
  <w:style w:type="paragraph" w:customStyle="1" w:styleId="1d">
    <w:name w:val="Без интервала1"/>
    <w:rsid w:val="00380759"/>
    <w:pPr>
      <w:spacing w:after="0" w:line="240" w:lineRule="auto"/>
    </w:pPr>
    <w:rPr>
      <w:rFonts w:ascii="Calibri" w:eastAsia="Times New Roman" w:hAnsi="Calibri" w:cs="Times New Roman"/>
      <w:lang w:eastAsia="ru-RU"/>
    </w:rPr>
  </w:style>
  <w:style w:type="character" w:customStyle="1" w:styleId="f">
    <w:name w:val="f"/>
    <w:rsid w:val="00380759"/>
  </w:style>
  <w:style w:type="character" w:customStyle="1" w:styleId="100">
    <w:name w:val="Основной текст (10)_"/>
    <w:link w:val="101"/>
    <w:rsid w:val="00380759"/>
    <w:rPr>
      <w:sz w:val="23"/>
      <w:szCs w:val="23"/>
      <w:shd w:val="clear" w:color="auto" w:fill="FFFFFF"/>
    </w:rPr>
  </w:style>
  <w:style w:type="paragraph" w:customStyle="1" w:styleId="101">
    <w:name w:val="Основной текст (10)"/>
    <w:basedOn w:val="a"/>
    <w:link w:val="100"/>
    <w:rsid w:val="00380759"/>
    <w:pPr>
      <w:shd w:val="clear" w:color="auto" w:fill="FFFFFF"/>
      <w:spacing w:line="274" w:lineRule="exact"/>
      <w:ind w:hanging="380"/>
      <w:jc w:val="right"/>
    </w:pPr>
    <w:rPr>
      <w:rFonts w:asciiTheme="minorHAnsi" w:eastAsiaTheme="minorHAnsi" w:hAnsiTheme="minorHAnsi" w:cstheme="minorBidi"/>
      <w:sz w:val="23"/>
      <w:szCs w:val="23"/>
      <w:lang w:eastAsia="en-US"/>
    </w:rPr>
  </w:style>
  <w:style w:type="character" w:styleId="aff9">
    <w:name w:val="Strong"/>
    <w:uiPriority w:val="22"/>
    <w:qFormat/>
    <w:rsid w:val="00380759"/>
    <w:rPr>
      <w:b/>
      <w:bCs/>
    </w:rPr>
  </w:style>
  <w:style w:type="character" w:customStyle="1" w:styleId="95pt">
    <w:name w:val="Основной текст + 9;5 pt;Не полужирный"/>
    <w:rsid w:val="0038075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380759"/>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380759"/>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380759"/>
  </w:style>
  <w:style w:type="character" w:customStyle="1" w:styleId="1f">
    <w:name w:val="Просмотренная гиперссылка1"/>
    <w:uiPriority w:val="99"/>
    <w:unhideWhenUsed/>
    <w:rsid w:val="00380759"/>
    <w:rPr>
      <w:color w:val="800080"/>
      <w:u w:val="single"/>
    </w:rPr>
  </w:style>
  <w:style w:type="numbering" w:customStyle="1" w:styleId="2c">
    <w:name w:val="Нет списка2"/>
    <w:next w:val="a2"/>
    <w:uiPriority w:val="99"/>
    <w:semiHidden/>
    <w:unhideWhenUsed/>
    <w:rsid w:val="00380759"/>
  </w:style>
  <w:style w:type="table" w:customStyle="1" w:styleId="112">
    <w:name w:val="Сетка таблицы1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380759"/>
    <w:rPr>
      <w:rFonts w:ascii="Times New Roman" w:hAnsi="Times New Roman" w:cs="Times New Roman"/>
      <w:sz w:val="26"/>
      <w:szCs w:val="26"/>
    </w:rPr>
  </w:style>
  <w:style w:type="paragraph" w:customStyle="1" w:styleId="ConsPlusCell">
    <w:name w:val="ConsPlusCell"/>
    <w:rsid w:val="003807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380759"/>
  </w:style>
  <w:style w:type="character" w:customStyle="1" w:styleId="1f0">
    <w:name w:val="Текст выноски Знак1"/>
    <w:uiPriority w:val="99"/>
    <w:semiHidden/>
    <w:rsid w:val="00380759"/>
    <w:rPr>
      <w:rFonts w:ascii="Tahoma" w:hAnsi="Tahoma" w:cs="Tahoma"/>
      <w:color w:val="000000"/>
      <w:sz w:val="16"/>
      <w:szCs w:val="16"/>
      <w:lang w:eastAsia="ru-RU"/>
    </w:rPr>
  </w:style>
  <w:style w:type="character" w:customStyle="1" w:styleId="37">
    <w:name w:val="Основной текст (3)_"/>
    <w:link w:val="38"/>
    <w:rsid w:val="00380759"/>
    <w:rPr>
      <w:sz w:val="26"/>
      <w:szCs w:val="26"/>
      <w:shd w:val="clear" w:color="auto" w:fill="FFFFFF"/>
    </w:rPr>
  </w:style>
  <w:style w:type="paragraph" w:customStyle="1" w:styleId="38">
    <w:name w:val="Основной текст (3)"/>
    <w:basedOn w:val="a"/>
    <w:link w:val="37"/>
    <w:rsid w:val="00380759"/>
    <w:pPr>
      <w:shd w:val="clear" w:color="auto" w:fill="FFFFFF"/>
      <w:spacing w:before="900" w:line="317" w:lineRule="exact"/>
      <w:jc w:val="both"/>
    </w:pPr>
    <w:rPr>
      <w:rFonts w:asciiTheme="minorHAnsi" w:eastAsiaTheme="minorHAnsi" w:hAnsiTheme="minorHAnsi" w:cstheme="minorBidi"/>
      <w:sz w:val="26"/>
      <w:szCs w:val="26"/>
      <w:shd w:val="clear" w:color="auto" w:fill="FFFFFF"/>
      <w:lang w:eastAsia="en-US"/>
    </w:rPr>
  </w:style>
  <w:style w:type="character" w:customStyle="1" w:styleId="2d">
    <w:name w:val="Основной текст (2) + Не полужирный"/>
    <w:rsid w:val="00380759"/>
    <w:rPr>
      <w:b/>
      <w:bCs/>
      <w:sz w:val="26"/>
      <w:szCs w:val="26"/>
      <w:shd w:val="clear" w:color="auto" w:fill="FFFFFF"/>
      <w:lang w:bidi="ar-SA"/>
    </w:rPr>
  </w:style>
  <w:style w:type="paragraph" w:customStyle="1" w:styleId="39">
    <w:name w:val="Основной текст3"/>
    <w:basedOn w:val="a"/>
    <w:uiPriority w:val="99"/>
    <w:rsid w:val="00380759"/>
    <w:pPr>
      <w:shd w:val="clear" w:color="auto" w:fill="FFFFFF"/>
      <w:spacing w:line="0" w:lineRule="atLeast"/>
      <w:ind w:hanging="340"/>
    </w:pPr>
    <w:rPr>
      <w:rFonts w:ascii="Calibri" w:hAnsi="Calibri"/>
      <w:sz w:val="20"/>
      <w:szCs w:val="20"/>
      <w:shd w:val="clear" w:color="auto" w:fill="FFFFFF"/>
      <w:lang w:eastAsia="en-US"/>
    </w:rPr>
  </w:style>
  <w:style w:type="paragraph" w:customStyle="1" w:styleId="Default">
    <w:name w:val="Default"/>
    <w:rsid w:val="0038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a">
    <w:name w:val="Цветовое выделение"/>
    <w:uiPriority w:val="99"/>
    <w:rsid w:val="00380759"/>
    <w:rPr>
      <w:b/>
      <w:color w:val="000080"/>
    </w:rPr>
  </w:style>
  <w:style w:type="paragraph" w:customStyle="1" w:styleId="affb">
    <w:name w:val="_Обычный"/>
    <w:basedOn w:val="a"/>
    <w:uiPriority w:val="99"/>
    <w:rsid w:val="00380759"/>
    <w:pPr>
      <w:spacing w:after="120"/>
      <w:ind w:firstLine="720"/>
      <w:jc w:val="both"/>
    </w:pPr>
  </w:style>
  <w:style w:type="character" w:customStyle="1" w:styleId="ArialUnicodeMS9pt">
    <w:name w:val="Основной текст + Arial Unicode MS;9 pt"/>
    <w:rsid w:val="00380759"/>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c">
    <w:name w:val="Пункт"/>
    <w:basedOn w:val="a"/>
    <w:rsid w:val="00380759"/>
    <w:pPr>
      <w:tabs>
        <w:tab w:val="num" w:pos="1980"/>
      </w:tabs>
      <w:ind w:left="1404" w:hanging="504"/>
      <w:jc w:val="both"/>
    </w:pPr>
    <w:rPr>
      <w:szCs w:val="28"/>
    </w:rPr>
  </w:style>
  <w:style w:type="paragraph" w:customStyle="1" w:styleId="1f1">
    <w:name w:val="Абзац списка1"/>
    <w:basedOn w:val="a"/>
    <w:uiPriority w:val="99"/>
    <w:qFormat/>
    <w:rsid w:val="00380759"/>
    <w:pPr>
      <w:spacing w:after="200" w:line="276" w:lineRule="auto"/>
      <w:ind w:left="720"/>
      <w:contextualSpacing/>
    </w:pPr>
    <w:rPr>
      <w:rFonts w:ascii="Calibri" w:hAnsi="Calibri"/>
      <w:sz w:val="22"/>
      <w:szCs w:val="22"/>
      <w:lang w:eastAsia="en-US"/>
    </w:rPr>
  </w:style>
  <w:style w:type="paragraph" w:customStyle="1" w:styleId="affd">
    <w:name w:val="Внимание: Криминал!!"/>
    <w:basedOn w:val="a"/>
    <w:next w:val="a"/>
    <w:rsid w:val="00380759"/>
    <w:pPr>
      <w:widowControl w:val="0"/>
      <w:autoSpaceDE w:val="0"/>
      <w:autoSpaceDN w:val="0"/>
      <w:adjustRightInd w:val="0"/>
      <w:jc w:val="both"/>
    </w:pPr>
    <w:rPr>
      <w:rFonts w:ascii="Arial" w:hAnsi="Arial" w:cs="Arial"/>
    </w:rPr>
  </w:style>
  <w:style w:type="paragraph" w:customStyle="1" w:styleId="affe">
    <w:name w:val="Таблицы (моноширинный)"/>
    <w:basedOn w:val="a"/>
    <w:next w:val="a"/>
    <w:rsid w:val="00380759"/>
    <w:pPr>
      <w:widowControl w:val="0"/>
      <w:autoSpaceDE w:val="0"/>
      <w:autoSpaceDN w:val="0"/>
      <w:adjustRightInd w:val="0"/>
      <w:jc w:val="both"/>
    </w:pPr>
    <w:rPr>
      <w:rFonts w:ascii="Courier New" w:hAnsi="Courier New" w:cs="Courier New"/>
    </w:rPr>
  </w:style>
  <w:style w:type="paragraph" w:customStyle="1" w:styleId="312">
    <w:name w:val="Основной текст 31"/>
    <w:basedOn w:val="a"/>
    <w:rsid w:val="00380759"/>
    <w:pPr>
      <w:suppressAutoHyphens/>
      <w:spacing w:after="120"/>
    </w:pPr>
    <w:rPr>
      <w:sz w:val="16"/>
      <w:szCs w:val="16"/>
      <w:lang w:eastAsia="ar-SA"/>
    </w:rPr>
  </w:style>
  <w:style w:type="paragraph" w:styleId="afff">
    <w:name w:val="List"/>
    <w:basedOn w:val="a"/>
    <w:rsid w:val="00380759"/>
    <w:pPr>
      <w:spacing w:after="60"/>
      <w:ind w:left="283" w:hanging="283"/>
      <w:jc w:val="both"/>
    </w:pPr>
  </w:style>
  <w:style w:type="character" w:customStyle="1" w:styleId="270">
    <w:name w:val="Основной текст27"/>
    <w:rsid w:val="00380759"/>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380759"/>
    <w:pPr>
      <w:shd w:val="clear" w:color="auto" w:fill="FFFFFF"/>
      <w:spacing w:line="240" w:lineRule="atLeast"/>
      <w:ind w:hanging="380"/>
    </w:pPr>
    <w:rPr>
      <w:rFonts w:eastAsia="Arial Unicode MS"/>
      <w:i/>
      <w:iCs/>
      <w:color w:val="000000"/>
      <w:sz w:val="23"/>
      <w:szCs w:val="23"/>
    </w:rPr>
  </w:style>
  <w:style w:type="character" w:styleId="afff0">
    <w:name w:val="Emphasis"/>
    <w:qFormat/>
    <w:rsid w:val="00380759"/>
    <w:rPr>
      <w:rFonts w:cs="Times New Roman"/>
      <w:i/>
      <w:iCs/>
    </w:rPr>
  </w:style>
  <w:style w:type="paragraph" w:customStyle="1" w:styleId="PEA">
    <w:name w:val="PEA"/>
    <w:rsid w:val="00380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380759"/>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380759"/>
    <w:pPr>
      <w:tabs>
        <w:tab w:val="num" w:pos="432"/>
      </w:tabs>
      <w:ind w:left="431" w:hanging="431"/>
      <w:contextualSpacing/>
    </w:pPr>
  </w:style>
  <w:style w:type="paragraph" w:customStyle="1" w:styleId="PEAformat">
    <w:name w:val="PEAformat"/>
    <w:rsid w:val="00380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38075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380759"/>
  </w:style>
  <w:style w:type="table" w:customStyle="1" w:styleId="212">
    <w:name w:val="Сетка таблицы2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380759"/>
  </w:style>
  <w:style w:type="paragraph" w:customStyle="1" w:styleId="2f">
    <w:name w:val="Обычный2"/>
    <w:rsid w:val="00380759"/>
    <w:pPr>
      <w:spacing w:after="0" w:line="240" w:lineRule="auto"/>
    </w:pPr>
    <w:rPr>
      <w:rFonts w:ascii="Times New Roman" w:eastAsia="Times New Roman" w:hAnsi="Times New Roman" w:cs="Times New Roman"/>
      <w:color w:val="000000"/>
      <w:sz w:val="24"/>
      <w:szCs w:val="20"/>
      <w:lang w:eastAsia="ru-RU"/>
    </w:rPr>
  </w:style>
  <w:style w:type="character" w:styleId="afff1">
    <w:name w:val="line number"/>
    <w:semiHidden/>
    <w:rsid w:val="00380759"/>
  </w:style>
  <w:style w:type="character" w:customStyle="1" w:styleId="1f2">
    <w:name w:val="Выделение1"/>
    <w:rsid w:val="00380759"/>
    <w:rPr>
      <w:i/>
      <w:sz w:val="24"/>
    </w:rPr>
  </w:style>
  <w:style w:type="character" w:customStyle="1" w:styleId="2f0">
    <w:name w:val="Основной шрифт абзаца2"/>
    <w:rsid w:val="00380759"/>
    <w:rPr>
      <w:sz w:val="24"/>
    </w:rPr>
  </w:style>
  <w:style w:type="character" w:customStyle="1" w:styleId="2f1">
    <w:name w:val="Выделение2"/>
    <w:rsid w:val="00380759"/>
    <w:rPr>
      <w:i/>
      <w:sz w:val="24"/>
    </w:rPr>
  </w:style>
  <w:style w:type="table" w:styleId="1f3">
    <w:name w:val="Table Simple 1"/>
    <w:basedOn w:val="a1"/>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380759"/>
  </w:style>
  <w:style w:type="numbering" w:customStyle="1" w:styleId="114">
    <w:name w:val="Текущий список11"/>
    <w:rsid w:val="00380759"/>
  </w:style>
  <w:style w:type="numbering" w:customStyle="1" w:styleId="121">
    <w:name w:val="Нет списка12"/>
    <w:next w:val="a2"/>
    <w:uiPriority w:val="99"/>
    <w:semiHidden/>
    <w:unhideWhenUsed/>
    <w:rsid w:val="00380759"/>
  </w:style>
  <w:style w:type="numbering" w:customStyle="1" w:styleId="213">
    <w:name w:val="Нет списка21"/>
    <w:next w:val="a2"/>
    <w:uiPriority w:val="99"/>
    <w:semiHidden/>
    <w:unhideWhenUsed/>
    <w:rsid w:val="00380759"/>
  </w:style>
  <w:style w:type="numbering" w:customStyle="1" w:styleId="313">
    <w:name w:val="Нет списка31"/>
    <w:next w:val="a2"/>
    <w:uiPriority w:val="99"/>
    <w:semiHidden/>
    <w:unhideWhenUsed/>
    <w:rsid w:val="00380759"/>
  </w:style>
  <w:style w:type="table" w:customStyle="1" w:styleId="1110">
    <w:name w:val="Сетка таблицы11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380759"/>
  </w:style>
  <w:style w:type="table" w:customStyle="1" w:styleId="122">
    <w:name w:val="Простая таблица 12"/>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380759"/>
  </w:style>
  <w:style w:type="numbering" w:customStyle="1" w:styleId="123">
    <w:name w:val="Текущий список12"/>
    <w:rsid w:val="00380759"/>
  </w:style>
  <w:style w:type="numbering" w:customStyle="1" w:styleId="131">
    <w:name w:val="Нет списка13"/>
    <w:next w:val="a2"/>
    <w:uiPriority w:val="99"/>
    <w:semiHidden/>
    <w:unhideWhenUsed/>
    <w:rsid w:val="00380759"/>
  </w:style>
  <w:style w:type="numbering" w:customStyle="1" w:styleId="220">
    <w:name w:val="Нет списка22"/>
    <w:next w:val="a2"/>
    <w:uiPriority w:val="99"/>
    <w:semiHidden/>
    <w:unhideWhenUsed/>
    <w:rsid w:val="00380759"/>
  </w:style>
  <w:style w:type="numbering" w:customStyle="1" w:styleId="320">
    <w:name w:val="Нет списка32"/>
    <w:next w:val="a2"/>
    <w:uiPriority w:val="99"/>
    <w:semiHidden/>
    <w:unhideWhenUsed/>
    <w:rsid w:val="00380759"/>
  </w:style>
  <w:style w:type="table" w:customStyle="1" w:styleId="221">
    <w:name w:val="Сетка таблицы2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380759"/>
    <w:pPr>
      <w:tabs>
        <w:tab w:val="num" w:pos="926"/>
      </w:tabs>
      <w:spacing w:after="60"/>
      <w:ind w:left="926" w:hanging="360"/>
      <w:jc w:val="both"/>
    </w:pPr>
    <w:rPr>
      <w:szCs w:val="20"/>
    </w:rPr>
  </w:style>
  <w:style w:type="paragraph" w:styleId="afff2">
    <w:name w:val="Subtitle"/>
    <w:basedOn w:val="a"/>
    <w:next w:val="a"/>
    <w:link w:val="afff3"/>
    <w:uiPriority w:val="11"/>
    <w:qFormat/>
    <w:rsid w:val="00380759"/>
    <w:pPr>
      <w:widowControl w:val="0"/>
      <w:autoSpaceDE w:val="0"/>
      <w:autoSpaceDN w:val="0"/>
      <w:adjustRightInd w:val="0"/>
      <w:spacing w:after="60"/>
      <w:jc w:val="center"/>
      <w:outlineLvl w:val="1"/>
    </w:pPr>
    <w:rPr>
      <w:rFonts w:ascii="Cambria" w:hAnsi="Cambria"/>
      <w:lang w:eastAsia="en-US"/>
    </w:rPr>
  </w:style>
  <w:style w:type="character" w:customStyle="1" w:styleId="afff3">
    <w:name w:val="Подзаголовок Знак"/>
    <w:basedOn w:val="a0"/>
    <w:link w:val="afff2"/>
    <w:uiPriority w:val="11"/>
    <w:rsid w:val="00380759"/>
    <w:rPr>
      <w:rFonts w:ascii="Cambria" w:eastAsia="Times New Roman" w:hAnsi="Cambria" w:cs="Times New Roman"/>
      <w:sz w:val="24"/>
      <w:szCs w:val="24"/>
    </w:rPr>
  </w:style>
  <w:style w:type="character" w:customStyle="1" w:styleId="a4">
    <w:name w:val="Абзац списка Знак"/>
    <w:aliases w:val="Use Case List Paragraph Знак"/>
    <w:link w:val="a3"/>
    <w:uiPriority w:val="99"/>
    <w:locked/>
    <w:rsid w:val="00380759"/>
    <w:rPr>
      <w:rFonts w:ascii="Calibri" w:eastAsia="Calibri" w:hAnsi="Calibri" w:cs="Times New Roman"/>
    </w:rPr>
  </w:style>
  <w:style w:type="table" w:customStyle="1" w:styleId="52">
    <w:name w:val="Сетка таблицы5"/>
    <w:basedOn w:val="a1"/>
    <w:next w:val="a5"/>
    <w:uiPriority w:val="39"/>
    <w:rsid w:val="003807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шрифт абзаца1"/>
    <w:rsid w:val="00380759"/>
  </w:style>
  <w:style w:type="paragraph" w:customStyle="1" w:styleId="-0">
    <w:name w:val="Контракт-пункт"/>
    <w:basedOn w:val="a"/>
    <w:uiPriority w:val="99"/>
    <w:rsid w:val="004A6CB8"/>
    <w:pPr>
      <w:numPr>
        <w:ilvl w:val="1"/>
        <w:numId w:val="31"/>
      </w:numPr>
      <w:jc w:val="both"/>
    </w:pPr>
  </w:style>
  <w:style w:type="paragraph" w:customStyle="1" w:styleId="-">
    <w:name w:val="Контракт-раздел"/>
    <w:basedOn w:val="a"/>
    <w:next w:val="-0"/>
    <w:uiPriority w:val="99"/>
    <w:rsid w:val="004A6CB8"/>
    <w:pPr>
      <w:keepNext/>
      <w:numPr>
        <w:numId w:val="31"/>
      </w:numPr>
      <w:tabs>
        <w:tab w:val="left" w:pos="540"/>
      </w:tabs>
      <w:suppressAutoHyphens/>
      <w:spacing w:before="360" w:after="120"/>
      <w:jc w:val="center"/>
      <w:outlineLvl w:val="3"/>
    </w:pPr>
    <w:rPr>
      <w:b/>
      <w:bCs/>
      <w:caps/>
      <w:smallCaps/>
    </w:rPr>
  </w:style>
  <w:style w:type="paragraph" w:customStyle="1" w:styleId="-1">
    <w:name w:val="Контракт-подпункт"/>
    <w:basedOn w:val="a"/>
    <w:uiPriority w:val="99"/>
    <w:rsid w:val="004A6CB8"/>
    <w:pPr>
      <w:numPr>
        <w:ilvl w:val="2"/>
        <w:numId w:val="31"/>
      </w:numPr>
      <w:jc w:val="both"/>
    </w:pPr>
  </w:style>
  <w:style w:type="paragraph" w:customStyle="1" w:styleId="-2">
    <w:name w:val="Контракт-подподпункт"/>
    <w:basedOn w:val="a"/>
    <w:uiPriority w:val="99"/>
    <w:rsid w:val="004A6CB8"/>
    <w:pPr>
      <w:numPr>
        <w:ilvl w:val="3"/>
        <w:numId w:val="31"/>
      </w:numPr>
      <w:jc w:val="both"/>
    </w:pPr>
  </w:style>
  <w:style w:type="paragraph" w:customStyle="1" w:styleId="afff4">
    <w:name w:val="Пункт б/н"/>
    <w:basedOn w:val="a"/>
    <w:uiPriority w:val="99"/>
    <w:semiHidden/>
    <w:rsid w:val="004A6CB8"/>
    <w:pPr>
      <w:tabs>
        <w:tab w:val="left" w:pos="1134"/>
      </w:tabs>
      <w:ind w:firstLine="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75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380759"/>
    <w:pPr>
      <w:widowControl w:val="0"/>
      <w:tabs>
        <w:tab w:val="left" w:pos="567"/>
      </w:tabs>
      <w:snapToGrid w:val="0"/>
      <w:spacing w:before="120" w:after="120"/>
      <w:ind w:left="567" w:hanging="567"/>
      <w:jc w:val="both"/>
      <w:outlineLvl w:val="0"/>
    </w:pPr>
    <w:rPr>
      <w:b/>
      <w:kern w:val="28"/>
      <w:szCs w:val="20"/>
    </w:rPr>
  </w:style>
  <w:style w:type="paragraph" w:styleId="21">
    <w:name w:val="heading 2"/>
    <w:basedOn w:val="a"/>
    <w:next w:val="a"/>
    <w:link w:val="22"/>
    <w:uiPriority w:val="9"/>
    <w:qFormat/>
    <w:rsid w:val="00380759"/>
    <w:pPr>
      <w:keepNext/>
      <w:jc w:val="both"/>
      <w:outlineLvl w:val="1"/>
    </w:pPr>
    <w:rPr>
      <w:b/>
      <w:sz w:val="28"/>
      <w:szCs w:val="20"/>
    </w:rPr>
  </w:style>
  <w:style w:type="paragraph" w:styleId="30">
    <w:name w:val="heading 3"/>
    <w:basedOn w:val="a"/>
    <w:next w:val="a"/>
    <w:link w:val="31"/>
    <w:qFormat/>
    <w:rsid w:val="00380759"/>
    <w:pPr>
      <w:keepNext/>
      <w:spacing w:before="240" w:after="60"/>
      <w:outlineLvl w:val="2"/>
    </w:pPr>
    <w:rPr>
      <w:rFonts w:ascii="Arial" w:hAnsi="Arial"/>
      <w:b/>
      <w:bCs/>
      <w:sz w:val="26"/>
      <w:szCs w:val="26"/>
      <w:lang w:eastAsia="en-US"/>
    </w:rPr>
  </w:style>
  <w:style w:type="paragraph" w:styleId="4">
    <w:name w:val="heading 4"/>
    <w:basedOn w:val="30"/>
    <w:next w:val="a"/>
    <w:link w:val="40"/>
    <w:qFormat/>
    <w:rsid w:val="00380759"/>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38075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380759"/>
    <w:pPr>
      <w:spacing w:before="240" w:after="60"/>
      <w:outlineLvl w:val="5"/>
    </w:pPr>
    <w:rPr>
      <w:b/>
      <w:bCs/>
      <w:sz w:val="22"/>
      <w:szCs w:val="22"/>
      <w:lang w:eastAsia="en-US"/>
    </w:rPr>
  </w:style>
  <w:style w:type="paragraph" w:styleId="7">
    <w:name w:val="heading 7"/>
    <w:basedOn w:val="a"/>
    <w:next w:val="a"/>
    <w:link w:val="70"/>
    <w:qFormat/>
    <w:rsid w:val="00380759"/>
    <w:pPr>
      <w:spacing w:before="240" w:after="60"/>
      <w:outlineLvl w:val="6"/>
    </w:pPr>
    <w:rPr>
      <w:lang w:eastAsia="en-US"/>
    </w:rPr>
  </w:style>
  <w:style w:type="paragraph" w:styleId="8">
    <w:name w:val="heading 8"/>
    <w:basedOn w:val="a"/>
    <w:next w:val="a"/>
    <w:link w:val="80"/>
    <w:qFormat/>
    <w:rsid w:val="00380759"/>
    <w:pPr>
      <w:spacing w:before="240" w:after="60"/>
      <w:outlineLvl w:val="7"/>
    </w:pPr>
    <w:rPr>
      <w:i/>
      <w:iCs/>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80759"/>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38075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380759"/>
    <w:rPr>
      <w:rFonts w:ascii="Arial" w:eastAsia="Times New Roman" w:hAnsi="Arial" w:cs="Times New Roman"/>
      <w:b/>
      <w:bCs/>
      <w:sz w:val="26"/>
      <w:szCs w:val="26"/>
    </w:rPr>
  </w:style>
  <w:style w:type="character" w:customStyle="1" w:styleId="40">
    <w:name w:val="Заголовок 4 Знак"/>
    <w:basedOn w:val="a0"/>
    <w:link w:val="4"/>
    <w:rsid w:val="00380759"/>
    <w:rPr>
      <w:rFonts w:ascii="Arial" w:eastAsia="Times New Roman" w:hAnsi="Arial" w:cs="Times New Roman"/>
      <w:sz w:val="24"/>
      <w:szCs w:val="24"/>
    </w:rPr>
  </w:style>
  <w:style w:type="character" w:customStyle="1" w:styleId="50">
    <w:name w:val="Заголовок 5 Знак"/>
    <w:basedOn w:val="a0"/>
    <w:link w:val="5"/>
    <w:uiPriority w:val="9"/>
    <w:semiHidden/>
    <w:rsid w:val="00380759"/>
    <w:rPr>
      <w:rFonts w:ascii="Cambria" w:eastAsia="Times New Roman" w:hAnsi="Cambria" w:cs="Times New Roman"/>
      <w:color w:val="243F60"/>
    </w:rPr>
  </w:style>
  <w:style w:type="character" w:customStyle="1" w:styleId="60">
    <w:name w:val="Заголовок 6 Знак"/>
    <w:basedOn w:val="a0"/>
    <w:link w:val="6"/>
    <w:rsid w:val="00380759"/>
    <w:rPr>
      <w:rFonts w:ascii="Times New Roman" w:eastAsia="Times New Roman" w:hAnsi="Times New Roman" w:cs="Times New Roman"/>
      <w:b/>
      <w:bCs/>
    </w:rPr>
  </w:style>
  <w:style w:type="character" w:customStyle="1" w:styleId="70">
    <w:name w:val="Заголовок 7 Знак"/>
    <w:basedOn w:val="a0"/>
    <w:link w:val="7"/>
    <w:rsid w:val="00380759"/>
    <w:rPr>
      <w:rFonts w:ascii="Times New Roman" w:eastAsia="Times New Roman" w:hAnsi="Times New Roman" w:cs="Times New Roman"/>
      <w:sz w:val="24"/>
      <w:szCs w:val="24"/>
    </w:rPr>
  </w:style>
  <w:style w:type="character" w:customStyle="1" w:styleId="80">
    <w:name w:val="Заголовок 8 Знак"/>
    <w:basedOn w:val="a0"/>
    <w:link w:val="8"/>
    <w:rsid w:val="00380759"/>
    <w:rPr>
      <w:rFonts w:ascii="Times New Roman" w:eastAsia="Times New Roman" w:hAnsi="Times New Roman" w:cs="Times New Roman"/>
      <w:i/>
      <w:iCs/>
      <w:sz w:val="24"/>
      <w:szCs w:val="24"/>
    </w:rPr>
  </w:style>
  <w:style w:type="paragraph" w:styleId="a3">
    <w:name w:val="List Paragraph"/>
    <w:aliases w:val="Use Case List Paragraph"/>
    <w:basedOn w:val="a"/>
    <w:link w:val="a4"/>
    <w:uiPriority w:val="99"/>
    <w:qFormat/>
    <w:rsid w:val="00380759"/>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380759"/>
    <w:rPr>
      <w:color w:val="0000FF"/>
      <w:u w:val="single"/>
    </w:rPr>
  </w:style>
  <w:style w:type="paragraph" w:customStyle="1" w:styleId="ConsPlusNonformat">
    <w:name w:val="ConsPlusNonformat"/>
    <w:rsid w:val="0038075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380759"/>
    <w:pPr>
      <w:autoSpaceDE w:val="0"/>
      <w:autoSpaceDN w:val="0"/>
      <w:adjustRightInd w:val="0"/>
    </w:pPr>
    <w:rPr>
      <w:rFonts w:ascii="Consultant" w:hAnsi="Consultant"/>
      <w:sz w:val="14"/>
      <w:szCs w:val="14"/>
    </w:rPr>
  </w:style>
  <w:style w:type="character" w:customStyle="1" w:styleId="apple-converted-space">
    <w:name w:val="apple-converted-space"/>
    <w:basedOn w:val="a0"/>
    <w:rsid w:val="00380759"/>
  </w:style>
  <w:style w:type="paragraph" w:styleId="a7">
    <w:name w:val="header"/>
    <w:basedOn w:val="a"/>
    <w:link w:val="a8"/>
    <w:uiPriority w:val="99"/>
    <w:unhideWhenUsed/>
    <w:rsid w:val="00380759"/>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380759"/>
    <w:rPr>
      <w:rFonts w:ascii="Calibri" w:eastAsia="Calibri" w:hAnsi="Calibri" w:cs="Times New Roman"/>
    </w:rPr>
  </w:style>
  <w:style w:type="paragraph" w:styleId="a9">
    <w:name w:val="footer"/>
    <w:basedOn w:val="a"/>
    <w:link w:val="aa"/>
    <w:unhideWhenUsed/>
    <w:rsid w:val="00380759"/>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rsid w:val="00380759"/>
    <w:rPr>
      <w:rFonts w:ascii="Calibri" w:eastAsia="Calibri" w:hAnsi="Calibri" w:cs="Times New Roman"/>
    </w:rPr>
  </w:style>
  <w:style w:type="paragraph" w:styleId="ab">
    <w:name w:val="No Spacing"/>
    <w:link w:val="ac"/>
    <w:uiPriority w:val="1"/>
    <w:qFormat/>
    <w:rsid w:val="00380759"/>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380759"/>
    <w:rPr>
      <w:rFonts w:ascii="Calibri" w:eastAsia="Times New Roman" w:hAnsi="Calibri" w:cs="Times New Roman"/>
    </w:rPr>
  </w:style>
  <w:style w:type="paragraph" w:styleId="ad">
    <w:name w:val="Balloon Text"/>
    <w:basedOn w:val="a"/>
    <w:link w:val="ae"/>
    <w:uiPriority w:val="99"/>
    <w:unhideWhenUsed/>
    <w:rsid w:val="00380759"/>
    <w:rPr>
      <w:rFonts w:ascii="Tahoma" w:eastAsia="Calibri" w:hAnsi="Tahoma"/>
      <w:sz w:val="16"/>
      <w:szCs w:val="16"/>
      <w:lang w:eastAsia="en-US"/>
    </w:rPr>
  </w:style>
  <w:style w:type="character" w:customStyle="1" w:styleId="ae">
    <w:name w:val="Текст выноски Знак"/>
    <w:basedOn w:val="a0"/>
    <w:link w:val="ad"/>
    <w:uiPriority w:val="99"/>
    <w:rsid w:val="00380759"/>
    <w:rPr>
      <w:rFonts w:ascii="Tahoma" w:eastAsia="Calibri" w:hAnsi="Tahoma" w:cs="Times New Roman"/>
      <w:sz w:val="16"/>
      <w:szCs w:val="16"/>
    </w:rPr>
  </w:style>
  <w:style w:type="paragraph" w:customStyle="1" w:styleId="23">
    <w:name w:val="Абзац списка2"/>
    <w:basedOn w:val="a"/>
    <w:rsid w:val="00380759"/>
    <w:pPr>
      <w:ind w:left="708"/>
    </w:pPr>
  </w:style>
  <w:style w:type="paragraph" w:customStyle="1" w:styleId="af">
    <w:name w:val="Знак"/>
    <w:basedOn w:val="a"/>
    <w:rsid w:val="00380759"/>
    <w:pPr>
      <w:spacing w:after="160" w:line="240" w:lineRule="exact"/>
    </w:pPr>
    <w:rPr>
      <w:rFonts w:ascii="Verdana" w:hAnsi="Verdana"/>
      <w:sz w:val="20"/>
      <w:szCs w:val="20"/>
      <w:lang w:val="en-US" w:eastAsia="en-US"/>
    </w:rPr>
  </w:style>
  <w:style w:type="paragraph" w:styleId="24">
    <w:name w:val="Body Text 2"/>
    <w:basedOn w:val="a"/>
    <w:link w:val="25"/>
    <w:rsid w:val="00380759"/>
    <w:pPr>
      <w:spacing w:before="60"/>
      <w:jc w:val="both"/>
    </w:pPr>
    <w:rPr>
      <w:szCs w:val="20"/>
      <w:lang w:eastAsia="en-US"/>
    </w:rPr>
  </w:style>
  <w:style w:type="character" w:customStyle="1" w:styleId="25">
    <w:name w:val="Основной текст 2 Знак"/>
    <w:basedOn w:val="a0"/>
    <w:link w:val="24"/>
    <w:rsid w:val="00380759"/>
    <w:rPr>
      <w:rFonts w:ascii="Times New Roman" w:eastAsia="Times New Roman" w:hAnsi="Times New Roman" w:cs="Times New Roman"/>
      <w:sz w:val="24"/>
      <w:szCs w:val="20"/>
    </w:rPr>
  </w:style>
  <w:style w:type="paragraph" w:customStyle="1" w:styleId="ConsNormal">
    <w:name w:val="ConsNormal"/>
    <w:link w:val="ConsNormal0"/>
    <w:rsid w:val="003807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8075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380759"/>
    <w:pPr>
      <w:widowControl w:val="0"/>
      <w:autoSpaceDE w:val="0"/>
      <w:autoSpaceDN w:val="0"/>
      <w:ind w:firstLine="485"/>
      <w:jc w:val="both"/>
    </w:pPr>
    <w:rPr>
      <w:sz w:val="20"/>
      <w:szCs w:val="20"/>
      <w:lang w:eastAsia="en-US"/>
    </w:rPr>
  </w:style>
  <w:style w:type="character" w:customStyle="1" w:styleId="af1">
    <w:name w:val="Основной текст с отступом Знак"/>
    <w:basedOn w:val="a0"/>
    <w:link w:val="af0"/>
    <w:rsid w:val="00380759"/>
    <w:rPr>
      <w:rFonts w:ascii="Times New Roman" w:eastAsia="Times New Roman" w:hAnsi="Times New Roman" w:cs="Times New Roman"/>
      <w:sz w:val="20"/>
      <w:szCs w:val="20"/>
    </w:rPr>
  </w:style>
  <w:style w:type="paragraph" w:customStyle="1" w:styleId="ConsPlusNormal">
    <w:name w:val="ConsPlusNormal"/>
    <w:link w:val="ConsPlusNormal0"/>
    <w:uiPriority w:val="99"/>
    <w:rsid w:val="0038075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380759"/>
    <w:rPr>
      <w:rFonts w:ascii="Arial" w:eastAsia="Times New Roman" w:hAnsi="Arial" w:cs="Arial"/>
      <w:sz w:val="20"/>
      <w:szCs w:val="20"/>
      <w:lang w:eastAsia="ru-RU"/>
    </w:rPr>
  </w:style>
  <w:style w:type="character" w:customStyle="1" w:styleId="ConsPlusNormal0">
    <w:name w:val="ConsPlusNormal Знак"/>
    <w:link w:val="ConsPlusNormal"/>
    <w:uiPriority w:val="99"/>
    <w:rsid w:val="00380759"/>
    <w:rPr>
      <w:rFonts w:ascii="Arial" w:eastAsia="Times New Roman" w:hAnsi="Arial" w:cs="Arial"/>
      <w:sz w:val="20"/>
      <w:szCs w:val="20"/>
      <w:lang w:eastAsia="ru-RU"/>
    </w:rPr>
  </w:style>
  <w:style w:type="paragraph" w:styleId="26">
    <w:name w:val="Body Text Indent 2"/>
    <w:basedOn w:val="a"/>
    <w:link w:val="27"/>
    <w:unhideWhenUsed/>
    <w:rsid w:val="00380759"/>
    <w:pPr>
      <w:spacing w:after="120" w:line="480" w:lineRule="auto"/>
      <w:ind w:left="283"/>
    </w:pPr>
    <w:rPr>
      <w:rFonts w:ascii="Calibri" w:eastAsia="Calibri" w:hAnsi="Calibri"/>
      <w:sz w:val="22"/>
      <w:szCs w:val="22"/>
      <w:lang w:eastAsia="en-US"/>
    </w:rPr>
  </w:style>
  <w:style w:type="character" w:customStyle="1" w:styleId="27">
    <w:name w:val="Основной текст с отступом 2 Знак"/>
    <w:basedOn w:val="a0"/>
    <w:link w:val="26"/>
    <w:rsid w:val="00380759"/>
    <w:rPr>
      <w:rFonts w:ascii="Calibri" w:eastAsia="Calibri" w:hAnsi="Calibri" w:cs="Times New Roman"/>
    </w:rPr>
  </w:style>
  <w:style w:type="paragraph" w:customStyle="1" w:styleId="s1">
    <w:name w:val="s_1"/>
    <w:basedOn w:val="a"/>
    <w:qFormat/>
    <w:rsid w:val="00380759"/>
    <w:pPr>
      <w:spacing w:before="100" w:beforeAutospacing="1" w:after="100" w:afterAutospacing="1"/>
    </w:pPr>
  </w:style>
  <w:style w:type="table" w:customStyle="1" w:styleId="12">
    <w:name w:val="Сетка таблицы1"/>
    <w:basedOn w:val="a1"/>
    <w:next w:val="a5"/>
    <w:uiPriority w:val="99"/>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 Знак,Обычный (Web) Знак Знак Знак,Обычный (Web),Обычный (веб) Знак Знак Знак Знак"/>
    <w:basedOn w:val="a"/>
    <w:link w:val="af3"/>
    <w:uiPriority w:val="99"/>
    <w:qFormat/>
    <w:rsid w:val="00380759"/>
    <w:pPr>
      <w:spacing w:before="100" w:beforeAutospacing="1" w:after="100" w:afterAutospacing="1"/>
    </w:pPr>
  </w:style>
  <w:style w:type="character" w:customStyle="1" w:styleId="af3">
    <w:name w:val="Обычный (веб) Знак"/>
    <w:aliases w:val="Обычный (веб) Знак Знак Знак,Обычный (Web) Знак Знак Знак Знак,Обычный (Web) Знак,Обычный (веб) Знак Знак Знак Знак Знак"/>
    <w:link w:val="af2"/>
    <w:uiPriority w:val="99"/>
    <w:locked/>
    <w:rsid w:val="00380759"/>
    <w:rPr>
      <w:rFonts w:ascii="Times New Roman" w:eastAsia="Times New Roman" w:hAnsi="Times New Roman" w:cs="Times New Roman"/>
      <w:sz w:val="24"/>
      <w:szCs w:val="24"/>
      <w:lang w:eastAsia="ru-RU"/>
    </w:rPr>
  </w:style>
  <w:style w:type="paragraph" w:customStyle="1" w:styleId="13">
    <w:name w:val="Знак1 Знак Знак Знак Знак Знак Знак"/>
    <w:basedOn w:val="a"/>
    <w:uiPriority w:val="99"/>
    <w:rsid w:val="00380759"/>
    <w:pPr>
      <w:spacing w:after="160" w:line="240" w:lineRule="exact"/>
    </w:pPr>
    <w:rPr>
      <w:rFonts w:ascii="Verdana" w:hAnsi="Verdana" w:cs="Verdana"/>
      <w:sz w:val="20"/>
      <w:szCs w:val="20"/>
      <w:lang w:val="en-US" w:eastAsia="en-US"/>
    </w:rPr>
  </w:style>
  <w:style w:type="character" w:customStyle="1" w:styleId="14">
    <w:name w:val="Неразрешенное упоминание1"/>
    <w:uiPriority w:val="99"/>
    <w:semiHidden/>
    <w:unhideWhenUsed/>
    <w:rsid w:val="00380759"/>
    <w:rPr>
      <w:color w:val="605E5C"/>
      <w:shd w:val="clear" w:color="auto" w:fill="E1DFDD"/>
    </w:rPr>
  </w:style>
  <w:style w:type="numbering" w:customStyle="1" w:styleId="15">
    <w:name w:val="Нет списка1"/>
    <w:next w:val="a2"/>
    <w:uiPriority w:val="99"/>
    <w:semiHidden/>
    <w:unhideWhenUsed/>
    <w:rsid w:val="00380759"/>
  </w:style>
  <w:style w:type="numbering" w:customStyle="1" w:styleId="110">
    <w:name w:val="Нет списка11"/>
    <w:next w:val="a2"/>
    <w:uiPriority w:val="99"/>
    <w:semiHidden/>
    <w:unhideWhenUsed/>
    <w:rsid w:val="00380759"/>
  </w:style>
  <w:style w:type="paragraph" w:styleId="32">
    <w:name w:val="Body Text 3"/>
    <w:basedOn w:val="a"/>
    <w:link w:val="33"/>
    <w:unhideWhenUsed/>
    <w:rsid w:val="0038075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iCs/>
      <w:color w:val="000000"/>
      <w:szCs w:val="20"/>
    </w:rPr>
  </w:style>
  <w:style w:type="character" w:customStyle="1" w:styleId="33">
    <w:name w:val="Основной текст 3 Знак"/>
    <w:basedOn w:val="a0"/>
    <w:link w:val="32"/>
    <w:rsid w:val="00380759"/>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380759"/>
    <w:pPr>
      <w:spacing w:after="120"/>
      <w:ind w:left="283"/>
    </w:pPr>
    <w:rPr>
      <w:sz w:val="16"/>
      <w:szCs w:val="16"/>
    </w:rPr>
  </w:style>
  <w:style w:type="character" w:customStyle="1" w:styleId="35">
    <w:name w:val="Основной текст с отступом 3 Знак"/>
    <w:basedOn w:val="a0"/>
    <w:link w:val="34"/>
    <w:rsid w:val="00380759"/>
    <w:rPr>
      <w:rFonts w:ascii="Times New Roman" w:eastAsia="Times New Roman" w:hAnsi="Times New Roman" w:cs="Times New Roman"/>
      <w:sz w:val="16"/>
      <w:szCs w:val="16"/>
      <w:lang w:eastAsia="ru-RU"/>
    </w:rPr>
  </w:style>
  <w:style w:type="character" w:customStyle="1" w:styleId="36">
    <w:name w:val="Стиль3 Знак"/>
    <w:link w:val="3"/>
    <w:locked/>
    <w:rsid w:val="00380759"/>
    <w:rPr>
      <w:sz w:val="24"/>
    </w:rPr>
  </w:style>
  <w:style w:type="paragraph" w:customStyle="1" w:styleId="3">
    <w:name w:val="Стиль3"/>
    <w:basedOn w:val="26"/>
    <w:link w:val="36"/>
    <w:rsid w:val="00380759"/>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380759"/>
    <w:pPr>
      <w:numPr>
        <w:ilvl w:val="1"/>
        <w:numId w:val="2"/>
      </w:numPr>
      <w:tabs>
        <w:tab w:val="clear" w:pos="360"/>
        <w:tab w:val="num" w:pos="0"/>
        <w:tab w:val="left" w:pos="720"/>
        <w:tab w:val="left" w:pos="1080"/>
      </w:tabs>
      <w:spacing w:before="120"/>
      <w:jc w:val="both"/>
      <w:outlineLvl w:val="2"/>
    </w:pPr>
    <w:rPr>
      <w:b/>
    </w:rPr>
  </w:style>
  <w:style w:type="character" w:customStyle="1" w:styleId="grame">
    <w:name w:val="grame"/>
    <w:rsid w:val="00380759"/>
  </w:style>
  <w:style w:type="paragraph" w:styleId="af4">
    <w:name w:val="Body Text"/>
    <w:aliases w:val="body text,body text Знак,body text Знак Знак,bt,ändrad,body text1,bt1,body text2,bt2,body text11,bt11,body text3,bt3,paragraph 2,paragraph 21,EHPT,Body Text2,b,Body Text level 2"/>
    <w:basedOn w:val="a"/>
    <w:link w:val="af5"/>
    <w:rsid w:val="00380759"/>
    <w:pPr>
      <w:spacing w:after="120"/>
    </w:pPr>
    <w:rPr>
      <w:sz w:val="20"/>
      <w:szCs w:val="20"/>
    </w:rPr>
  </w:style>
  <w:style w:type="character" w:customStyle="1" w:styleId="af5">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4"/>
    <w:rsid w:val="00380759"/>
    <w:rPr>
      <w:rFonts w:ascii="Times New Roman" w:eastAsia="Times New Roman" w:hAnsi="Times New Roman" w:cs="Times New Roman"/>
      <w:sz w:val="20"/>
      <w:szCs w:val="20"/>
      <w:lang w:eastAsia="ru-RU"/>
    </w:rPr>
  </w:style>
  <w:style w:type="paragraph" w:styleId="HTML">
    <w:name w:val="HTML Preformatted"/>
    <w:basedOn w:val="a"/>
    <w:link w:val="HTML0"/>
    <w:rsid w:val="0038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eastAsia="en-US"/>
    </w:rPr>
  </w:style>
  <w:style w:type="character" w:customStyle="1" w:styleId="HTML0">
    <w:name w:val="Стандартный HTML Знак"/>
    <w:basedOn w:val="a0"/>
    <w:link w:val="HTML"/>
    <w:rsid w:val="00380759"/>
    <w:rPr>
      <w:rFonts w:ascii="Courier New" w:eastAsia="Courier New" w:hAnsi="Courier New" w:cs="Times New Roman"/>
      <w:sz w:val="20"/>
      <w:szCs w:val="20"/>
    </w:rPr>
  </w:style>
  <w:style w:type="paragraph" w:styleId="af6">
    <w:name w:val="footnote text"/>
    <w:aliases w:val="Знак10,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Знак1 Знак1"/>
    <w:basedOn w:val="a"/>
    <w:link w:val="af7"/>
    <w:uiPriority w:val="99"/>
    <w:qFormat/>
    <w:rsid w:val="00380759"/>
    <w:rPr>
      <w:sz w:val="20"/>
      <w:szCs w:val="20"/>
    </w:rPr>
  </w:style>
  <w:style w:type="character" w:customStyle="1" w:styleId="af7">
    <w:name w:val="Текст сноски Знак"/>
    <w:aliases w:val="Знак10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f6"/>
    <w:uiPriority w:val="99"/>
    <w:rsid w:val="00380759"/>
    <w:rPr>
      <w:rFonts w:ascii="Times New Roman" w:eastAsia="Times New Roman" w:hAnsi="Times New Roman" w:cs="Times New Roman"/>
      <w:sz w:val="20"/>
      <w:szCs w:val="20"/>
      <w:lang w:eastAsia="ru-RU"/>
    </w:rPr>
  </w:style>
  <w:style w:type="character" w:customStyle="1" w:styleId="af8">
    <w:name w:val="Текст примечания Знак"/>
    <w:link w:val="af9"/>
    <w:locked/>
    <w:rsid w:val="00380759"/>
    <w:rPr>
      <w:rFonts w:ascii="Calibri" w:eastAsia="Calibri" w:hAnsi="Calibri" w:cs="Times New Roman"/>
      <w:sz w:val="20"/>
      <w:szCs w:val="20"/>
      <w:lang w:eastAsia="ru-RU"/>
    </w:rPr>
  </w:style>
  <w:style w:type="paragraph" w:styleId="af9">
    <w:name w:val="annotation text"/>
    <w:basedOn w:val="a"/>
    <w:link w:val="af8"/>
    <w:rsid w:val="00380759"/>
    <w:rPr>
      <w:rFonts w:ascii="Calibri" w:eastAsia="Calibri" w:hAnsi="Calibri"/>
      <w:sz w:val="20"/>
      <w:szCs w:val="20"/>
    </w:rPr>
  </w:style>
  <w:style w:type="character" w:customStyle="1" w:styleId="16">
    <w:name w:val="Текст примечания Знак1"/>
    <w:basedOn w:val="a0"/>
    <w:uiPriority w:val="99"/>
    <w:rsid w:val="00380759"/>
    <w:rPr>
      <w:rFonts w:ascii="Times New Roman" w:eastAsia="Times New Roman" w:hAnsi="Times New Roman" w:cs="Times New Roman"/>
      <w:sz w:val="20"/>
      <w:szCs w:val="20"/>
      <w:lang w:eastAsia="ru-RU"/>
    </w:rPr>
  </w:style>
  <w:style w:type="character" w:customStyle="1" w:styleId="afa">
    <w:name w:val="Тема примечания Знак"/>
    <w:link w:val="afb"/>
    <w:locked/>
    <w:rsid w:val="00380759"/>
    <w:rPr>
      <w:b/>
      <w:bCs/>
    </w:rPr>
  </w:style>
  <w:style w:type="paragraph" w:styleId="afb">
    <w:name w:val="annotation subject"/>
    <w:basedOn w:val="af9"/>
    <w:next w:val="af9"/>
    <w:link w:val="afa"/>
    <w:rsid w:val="00380759"/>
    <w:rPr>
      <w:rFonts w:asciiTheme="minorHAnsi" w:eastAsiaTheme="minorHAnsi" w:hAnsiTheme="minorHAnsi" w:cstheme="minorBidi"/>
      <w:b/>
      <w:bCs/>
      <w:sz w:val="22"/>
      <w:szCs w:val="22"/>
      <w:lang w:eastAsia="en-US"/>
    </w:rPr>
  </w:style>
  <w:style w:type="character" w:customStyle="1" w:styleId="17">
    <w:name w:val="Тема примечания Знак1"/>
    <w:basedOn w:val="16"/>
    <w:uiPriority w:val="99"/>
    <w:rsid w:val="00380759"/>
    <w:rPr>
      <w:rFonts w:ascii="Times New Roman" w:eastAsia="Times New Roman" w:hAnsi="Times New Roman" w:cs="Times New Roman"/>
      <w:b/>
      <w:bCs/>
      <w:sz w:val="20"/>
      <w:szCs w:val="20"/>
      <w:lang w:eastAsia="ru-RU"/>
    </w:rPr>
  </w:style>
  <w:style w:type="paragraph" w:customStyle="1" w:styleId="afc">
    <w:name w:val="Îñíîâí"/>
    <w:basedOn w:val="a"/>
    <w:rsid w:val="00380759"/>
    <w:pPr>
      <w:widowControl w:val="0"/>
      <w:jc w:val="both"/>
    </w:pPr>
    <w:rPr>
      <w:rFonts w:ascii="Arial" w:hAnsi="Arial" w:cs="Arial"/>
      <w:sz w:val="22"/>
      <w:szCs w:val="20"/>
    </w:rPr>
  </w:style>
  <w:style w:type="paragraph" w:customStyle="1" w:styleId="18">
    <w:name w:val="Обычный1"/>
    <w:rsid w:val="00380759"/>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380759"/>
    <w:pPr>
      <w:widowControl w:val="0"/>
      <w:spacing w:before="120" w:after="120"/>
      <w:ind w:firstLine="851"/>
      <w:jc w:val="both"/>
    </w:pPr>
    <w:rPr>
      <w:szCs w:val="20"/>
    </w:rPr>
  </w:style>
  <w:style w:type="paragraph" w:customStyle="1" w:styleId="j0e">
    <w:name w:val="j0eбычный"/>
    <w:rsid w:val="00380759"/>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380759"/>
    <w:pPr>
      <w:suppressAutoHyphens/>
    </w:pPr>
    <w:rPr>
      <w:rFonts w:ascii="Courier New" w:eastAsia="Arial" w:hAnsi="Courier New"/>
      <w:sz w:val="20"/>
      <w:szCs w:val="20"/>
      <w:lang w:eastAsia="ar-SA"/>
    </w:rPr>
  </w:style>
  <w:style w:type="paragraph" w:styleId="afd">
    <w:name w:val="Revision"/>
    <w:uiPriority w:val="99"/>
    <w:semiHidden/>
    <w:rsid w:val="00380759"/>
    <w:pPr>
      <w:spacing w:after="0" w:line="240" w:lineRule="auto"/>
    </w:pPr>
    <w:rPr>
      <w:rFonts w:ascii="Times New Roman" w:eastAsia="Times New Roman" w:hAnsi="Times New Roman" w:cs="Times New Roman"/>
      <w:sz w:val="24"/>
      <w:szCs w:val="24"/>
      <w:lang w:eastAsia="ru-RU"/>
    </w:rPr>
  </w:style>
  <w:style w:type="paragraph" w:customStyle="1" w:styleId="afe">
    <w:name w:val="Содержимое таблицы"/>
    <w:basedOn w:val="af4"/>
    <w:rsid w:val="00380759"/>
    <w:pPr>
      <w:suppressLineNumbers/>
      <w:suppressAutoHyphens/>
      <w:spacing w:after="0"/>
    </w:pPr>
    <w:rPr>
      <w:b/>
      <w:sz w:val="24"/>
    </w:rPr>
  </w:style>
  <w:style w:type="paragraph" w:customStyle="1" w:styleId="WW-2">
    <w:name w:val="WW-Основной текст 2"/>
    <w:basedOn w:val="a"/>
    <w:rsid w:val="00380759"/>
    <w:pPr>
      <w:widowControl w:val="0"/>
      <w:suppressAutoHyphens/>
      <w:ind w:right="-1"/>
      <w:jc w:val="both"/>
    </w:pPr>
    <w:rPr>
      <w:sz w:val="20"/>
      <w:szCs w:val="20"/>
    </w:rPr>
  </w:style>
  <w:style w:type="paragraph" w:customStyle="1" w:styleId="211">
    <w:name w:val="Основной текст с отступом 21"/>
    <w:basedOn w:val="a"/>
    <w:rsid w:val="00380759"/>
    <w:pPr>
      <w:widowControl w:val="0"/>
      <w:ind w:firstLine="567"/>
      <w:jc w:val="both"/>
    </w:pPr>
    <w:rPr>
      <w:rFonts w:ascii="Courier New" w:hAnsi="Courier New"/>
      <w:sz w:val="22"/>
      <w:szCs w:val="20"/>
    </w:rPr>
  </w:style>
  <w:style w:type="paragraph" w:customStyle="1" w:styleId="310">
    <w:name w:val="Основной текст с отступом 31"/>
    <w:basedOn w:val="a"/>
    <w:rsid w:val="00380759"/>
    <w:pPr>
      <w:ind w:firstLine="567"/>
      <w:jc w:val="both"/>
    </w:pPr>
    <w:rPr>
      <w:color w:val="000000"/>
      <w:sz w:val="22"/>
      <w:szCs w:val="20"/>
    </w:rPr>
  </w:style>
  <w:style w:type="character" w:styleId="aff">
    <w:name w:val="footnote reference"/>
    <w:aliases w:val="Знак сноски 1,Знак сноски-FN"/>
    <w:uiPriority w:val="99"/>
    <w:rsid w:val="00380759"/>
    <w:rPr>
      <w:vertAlign w:val="superscript"/>
    </w:rPr>
  </w:style>
  <w:style w:type="character" w:styleId="aff0">
    <w:name w:val="annotation reference"/>
    <w:rsid w:val="00380759"/>
    <w:rPr>
      <w:sz w:val="16"/>
      <w:szCs w:val="16"/>
    </w:rPr>
  </w:style>
  <w:style w:type="character" w:customStyle="1" w:styleId="WW-WW8Num4z0">
    <w:name w:val="WW-WW8Num4z0"/>
    <w:rsid w:val="00380759"/>
    <w:rPr>
      <w:rFonts w:ascii="Times New Roman" w:eastAsia="Times New Roman" w:hAnsi="Times New Roman" w:cs="Times New Roman" w:hint="default"/>
    </w:rPr>
  </w:style>
  <w:style w:type="table" w:customStyle="1" w:styleId="28">
    <w:name w:val="Сетка таблицы2"/>
    <w:basedOn w:val="a1"/>
    <w:next w:val="a5"/>
    <w:uiPriority w:val="59"/>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380759"/>
    <w:pPr>
      <w:numPr>
        <w:numId w:val="3"/>
      </w:numPr>
    </w:pPr>
  </w:style>
  <w:style w:type="numbering" w:customStyle="1" w:styleId="1">
    <w:name w:val="Текущий список1"/>
    <w:rsid w:val="00380759"/>
    <w:pPr>
      <w:numPr>
        <w:numId w:val="4"/>
      </w:numPr>
    </w:pPr>
  </w:style>
  <w:style w:type="paragraph" w:customStyle="1" w:styleId="CharChar">
    <w:name w:val="Char Char"/>
    <w:basedOn w:val="a"/>
    <w:semiHidden/>
    <w:rsid w:val="00380759"/>
    <w:pPr>
      <w:spacing w:before="100" w:beforeAutospacing="1" w:after="100" w:afterAutospacing="1"/>
      <w:jc w:val="both"/>
    </w:pPr>
    <w:rPr>
      <w:rFonts w:ascii="Tahoma" w:hAnsi="Tahoma"/>
      <w:sz w:val="20"/>
      <w:szCs w:val="20"/>
      <w:lang w:val="en-US" w:eastAsia="en-US"/>
    </w:rPr>
  </w:style>
  <w:style w:type="character" w:styleId="aff1">
    <w:name w:val="page number"/>
    <w:rsid w:val="00380759"/>
  </w:style>
  <w:style w:type="paragraph" w:customStyle="1" w:styleId="19">
    <w:name w:val="Тема примечания1"/>
    <w:basedOn w:val="af9"/>
    <w:next w:val="af9"/>
    <w:semiHidden/>
    <w:rsid w:val="00380759"/>
    <w:rPr>
      <w:rFonts w:ascii="Arial" w:hAnsi="Arial"/>
      <w:b/>
      <w:bCs/>
    </w:rPr>
  </w:style>
  <w:style w:type="paragraph" w:customStyle="1" w:styleId="Standard">
    <w:name w:val="Standard"/>
    <w:rsid w:val="00380759"/>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380759"/>
    <w:rPr>
      <w:rFonts w:ascii="Times New Roman" w:hAnsi="Times New Roman" w:cs="Times New Roman"/>
      <w:sz w:val="22"/>
      <w:szCs w:val="22"/>
    </w:rPr>
  </w:style>
  <w:style w:type="paragraph" w:customStyle="1" w:styleId="29">
    <w:name w:val="Основной текст2"/>
    <w:basedOn w:val="a"/>
    <w:rsid w:val="00380759"/>
    <w:pPr>
      <w:widowControl w:val="0"/>
      <w:shd w:val="clear" w:color="auto" w:fill="FFFFFF"/>
      <w:spacing w:line="230" w:lineRule="exact"/>
    </w:pPr>
    <w:rPr>
      <w:rFonts w:ascii="Bookman Old Style" w:eastAsia="Bookman Old Style" w:hAnsi="Bookman Old Style" w:cs="Bookman Old Style"/>
      <w:color w:val="000000"/>
      <w:sz w:val="19"/>
      <w:szCs w:val="19"/>
    </w:rPr>
  </w:style>
  <w:style w:type="paragraph" w:customStyle="1" w:styleId="1a">
    <w:name w:val="1 Знак"/>
    <w:basedOn w:val="a"/>
    <w:rsid w:val="00380759"/>
    <w:pPr>
      <w:spacing w:before="100" w:beforeAutospacing="1" w:after="100" w:afterAutospacing="1"/>
    </w:pPr>
    <w:rPr>
      <w:rFonts w:ascii="Tahoma" w:hAnsi="Tahoma"/>
      <w:sz w:val="20"/>
      <w:szCs w:val="20"/>
      <w:lang w:val="en-US" w:eastAsia="en-US"/>
    </w:rPr>
  </w:style>
  <w:style w:type="character" w:customStyle="1" w:styleId="311">
    <w:name w:val="Основной текст 3 Знак1"/>
    <w:rsid w:val="00380759"/>
    <w:rPr>
      <w:rFonts w:ascii="Times New Roman" w:eastAsia="Times New Roman" w:hAnsi="Times New Roman" w:cs="Times New Roman"/>
      <w:sz w:val="16"/>
      <w:szCs w:val="16"/>
      <w:lang w:eastAsia="ru-RU"/>
    </w:rPr>
  </w:style>
  <w:style w:type="character" w:styleId="aff2">
    <w:name w:val="endnote reference"/>
    <w:uiPriority w:val="99"/>
    <w:unhideWhenUsed/>
    <w:rsid w:val="00380759"/>
    <w:rPr>
      <w:vertAlign w:val="superscript"/>
    </w:rPr>
  </w:style>
  <w:style w:type="character" w:customStyle="1" w:styleId="aff3">
    <w:name w:val="Основной текст_"/>
    <w:link w:val="1b"/>
    <w:uiPriority w:val="99"/>
    <w:rsid w:val="00380759"/>
    <w:rPr>
      <w:sz w:val="25"/>
      <w:szCs w:val="25"/>
      <w:shd w:val="clear" w:color="auto" w:fill="FFFFFF"/>
    </w:rPr>
  </w:style>
  <w:style w:type="character" w:customStyle="1" w:styleId="115pt">
    <w:name w:val="Основной текст + 11;5 pt"/>
    <w:rsid w:val="00380759"/>
    <w:rPr>
      <w:color w:val="000000"/>
      <w:spacing w:val="0"/>
      <w:w w:val="100"/>
      <w:position w:val="0"/>
      <w:sz w:val="23"/>
      <w:szCs w:val="23"/>
      <w:shd w:val="clear" w:color="auto" w:fill="FFFFFF"/>
      <w:lang w:val="ru-RU"/>
    </w:rPr>
  </w:style>
  <w:style w:type="character" w:customStyle="1" w:styleId="2a">
    <w:name w:val="Основной текст (2)_"/>
    <w:link w:val="2b"/>
    <w:rsid w:val="00380759"/>
    <w:rPr>
      <w:b/>
      <w:bCs/>
      <w:sz w:val="25"/>
      <w:szCs w:val="25"/>
      <w:shd w:val="clear" w:color="auto" w:fill="FFFFFF"/>
    </w:rPr>
  </w:style>
  <w:style w:type="character" w:customStyle="1" w:styleId="aff4">
    <w:name w:val="Основной текст + Курсив"/>
    <w:rsid w:val="00380759"/>
    <w:rPr>
      <w:i/>
      <w:iCs/>
      <w:color w:val="000000"/>
      <w:spacing w:val="0"/>
      <w:w w:val="100"/>
      <w:position w:val="0"/>
      <w:sz w:val="25"/>
      <w:szCs w:val="25"/>
      <w:shd w:val="clear" w:color="auto" w:fill="FFFFFF"/>
      <w:lang w:val="ru-RU"/>
    </w:rPr>
  </w:style>
  <w:style w:type="paragraph" w:customStyle="1" w:styleId="1b">
    <w:name w:val="Основной текст1"/>
    <w:basedOn w:val="a"/>
    <w:link w:val="aff3"/>
    <w:uiPriority w:val="99"/>
    <w:rsid w:val="00380759"/>
    <w:pPr>
      <w:widowControl w:val="0"/>
      <w:shd w:val="clear" w:color="auto" w:fill="FFFFFF"/>
      <w:spacing w:line="298" w:lineRule="exact"/>
      <w:ind w:hanging="1320"/>
      <w:jc w:val="right"/>
    </w:pPr>
    <w:rPr>
      <w:rFonts w:asciiTheme="minorHAnsi" w:eastAsiaTheme="minorHAnsi" w:hAnsiTheme="minorHAnsi" w:cstheme="minorBidi"/>
      <w:sz w:val="25"/>
      <w:szCs w:val="25"/>
      <w:lang w:eastAsia="en-US"/>
    </w:rPr>
  </w:style>
  <w:style w:type="paragraph" w:customStyle="1" w:styleId="2b">
    <w:name w:val="Основной текст (2)"/>
    <w:basedOn w:val="a"/>
    <w:link w:val="2a"/>
    <w:rsid w:val="00380759"/>
    <w:pPr>
      <w:widowControl w:val="0"/>
      <w:shd w:val="clear" w:color="auto" w:fill="FFFFFF"/>
      <w:spacing w:before="660" w:line="298" w:lineRule="exact"/>
      <w:jc w:val="both"/>
    </w:pPr>
    <w:rPr>
      <w:rFonts w:asciiTheme="minorHAnsi" w:eastAsiaTheme="minorHAnsi" w:hAnsiTheme="minorHAnsi" w:cstheme="minorBidi"/>
      <w:b/>
      <w:bCs/>
      <w:sz w:val="25"/>
      <w:szCs w:val="25"/>
      <w:lang w:eastAsia="en-US"/>
    </w:rPr>
  </w:style>
  <w:style w:type="character" w:styleId="aff5">
    <w:name w:val="FollowedHyperlink"/>
    <w:uiPriority w:val="99"/>
    <w:unhideWhenUsed/>
    <w:rsid w:val="00380759"/>
    <w:rPr>
      <w:color w:val="800080"/>
      <w:u w:val="single"/>
    </w:rPr>
  </w:style>
  <w:style w:type="character" w:customStyle="1" w:styleId="af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7"/>
    <w:locked/>
    <w:rsid w:val="00380759"/>
    <w:rPr>
      <w:rFonts w:ascii="Courier New" w:hAnsi="Courier New" w:cs="Courier New"/>
    </w:rPr>
  </w:style>
  <w:style w:type="paragraph" w:styleId="aff7">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6"/>
    <w:rsid w:val="00380759"/>
    <w:pPr>
      <w:jc w:val="both"/>
    </w:pPr>
    <w:rPr>
      <w:rFonts w:ascii="Courier New" w:eastAsiaTheme="minorHAnsi" w:hAnsi="Courier New" w:cs="Courier New"/>
      <w:sz w:val="22"/>
      <w:szCs w:val="22"/>
      <w:lang w:eastAsia="en-US"/>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380759"/>
    <w:rPr>
      <w:rFonts w:ascii="Consolas" w:eastAsia="Times New Roman" w:hAnsi="Consolas" w:cs="Times New Roman"/>
      <w:sz w:val="21"/>
      <w:szCs w:val="21"/>
      <w:lang w:eastAsia="ru-RU"/>
    </w:rPr>
  </w:style>
  <w:style w:type="paragraph" w:customStyle="1" w:styleId="aff8">
    <w:name w:val="Îáû÷íûé"/>
    <w:rsid w:val="0038075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380759"/>
    <w:pPr>
      <w:spacing w:before="120" w:line="320" w:lineRule="atLeast"/>
      <w:ind w:left="2020" w:hanging="880"/>
      <w:jc w:val="both"/>
    </w:pPr>
    <w:rPr>
      <w:rFonts w:ascii="GaramondNarrowC" w:eastAsia="MS Mincho" w:hAnsi="GaramondNarrowC" w:cs="GaramondNarrowC"/>
      <w:color w:val="000000"/>
      <w:sz w:val="21"/>
      <w:szCs w:val="21"/>
    </w:rPr>
  </w:style>
  <w:style w:type="paragraph" w:customStyle="1" w:styleId="1d">
    <w:name w:val="Без интервала1"/>
    <w:rsid w:val="00380759"/>
    <w:pPr>
      <w:spacing w:after="0" w:line="240" w:lineRule="auto"/>
    </w:pPr>
    <w:rPr>
      <w:rFonts w:ascii="Calibri" w:eastAsia="Times New Roman" w:hAnsi="Calibri" w:cs="Times New Roman"/>
      <w:lang w:eastAsia="ru-RU"/>
    </w:rPr>
  </w:style>
  <w:style w:type="character" w:customStyle="1" w:styleId="f">
    <w:name w:val="f"/>
    <w:rsid w:val="00380759"/>
  </w:style>
  <w:style w:type="character" w:customStyle="1" w:styleId="100">
    <w:name w:val="Основной текст (10)_"/>
    <w:link w:val="101"/>
    <w:rsid w:val="00380759"/>
    <w:rPr>
      <w:sz w:val="23"/>
      <w:szCs w:val="23"/>
      <w:shd w:val="clear" w:color="auto" w:fill="FFFFFF"/>
    </w:rPr>
  </w:style>
  <w:style w:type="paragraph" w:customStyle="1" w:styleId="101">
    <w:name w:val="Основной текст (10)"/>
    <w:basedOn w:val="a"/>
    <w:link w:val="100"/>
    <w:rsid w:val="00380759"/>
    <w:pPr>
      <w:shd w:val="clear" w:color="auto" w:fill="FFFFFF"/>
      <w:spacing w:line="274" w:lineRule="exact"/>
      <w:ind w:hanging="380"/>
      <w:jc w:val="right"/>
    </w:pPr>
    <w:rPr>
      <w:rFonts w:asciiTheme="minorHAnsi" w:eastAsiaTheme="minorHAnsi" w:hAnsiTheme="minorHAnsi" w:cstheme="minorBidi"/>
      <w:sz w:val="23"/>
      <w:szCs w:val="23"/>
      <w:lang w:eastAsia="en-US"/>
    </w:rPr>
  </w:style>
  <w:style w:type="character" w:styleId="aff9">
    <w:name w:val="Strong"/>
    <w:uiPriority w:val="22"/>
    <w:qFormat/>
    <w:rsid w:val="00380759"/>
    <w:rPr>
      <w:b/>
      <w:bCs/>
    </w:rPr>
  </w:style>
  <w:style w:type="character" w:customStyle="1" w:styleId="95pt">
    <w:name w:val="Основной текст + 9;5 pt;Не полужирный"/>
    <w:rsid w:val="0038075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380759"/>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380759"/>
    <w:rPr>
      <w:rFonts w:ascii="Times New Roman" w:eastAsia="Times New Roman" w:hAnsi="Times New Roman" w:cs="Times New Roman"/>
      <w:sz w:val="24"/>
      <w:szCs w:val="24"/>
      <w:lang w:eastAsia="ru-RU"/>
    </w:rPr>
  </w:style>
  <w:style w:type="numbering" w:customStyle="1" w:styleId="111">
    <w:name w:val="Нет списка111"/>
    <w:next w:val="a2"/>
    <w:uiPriority w:val="99"/>
    <w:semiHidden/>
    <w:unhideWhenUsed/>
    <w:rsid w:val="00380759"/>
  </w:style>
  <w:style w:type="character" w:customStyle="1" w:styleId="1f">
    <w:name w:val="Просмотренная гиперссылка1"/>
    <w:uiPriority w:val="99"/>
    <w:unhideWhenUsed/>
    <w:rsid w:val="00380759"/>
    <w:rPr>
      <w:color w:val="800080"/>
      <w:u w:val="single"/>
    </w:rPr>
  </w:style>
  <w:style w:type="numbering" w:customStyle="1" w:styleId="2c">
    <w:name w:val="Нет списка2"/>
    <w:next w:val="a2"/>
    <w:uiPriority w:val="99"/>
    <w:semiHidden/>
    <w:unhideWhenUsed/>
    <w:rsid w:val="00380759"/>
  </w:style>
  <w:style w:type="table" w:customStyle="1" w:styleId="112">
    <w:name w:val="Сетка таблицы1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380759"/>
    <w:rPr>
      <w:rFonts w:ascii="Times New Roman" w:hAnsi="Times New Roman" w:cs="Times New Roman"/>
      <w:sz w:val="26"/>
      <w:szCs w:val="26"/>
    </w:rPr>
  </w:style>
  <w:style w:type="paragraph" w:customStyle="1" w:styleId="ConsPlusCell">
    <w:name w:val="ConsPlusCell"/>
    <w:rsid w:val="0038075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380759"/>
  </w:style>
  <w:style w:type="character" w:customStyle="1" w:styleId="1f0">
    <w:name w:val="Текст выноски Знак1"/>
    <w:uiPriority w:val="99"/>
    <w:semiHidden/>
    <w:rsid w:val="00380759"/>
    <w:rPr>
      <w:rFonts w:ascii="Tahoma" w:hAnsi="Tahoma" w:cs="Tahoma"/>
      <w:color w:val="000000"/>
      <w:sz w:val="16"/>
      <w:szCs w:val="16"/>
      <w:lang w:eastAsia="ru-RU"/>
    </w:rPr>
  </w:style>
  <w:style w:type="character" w:customStyle="1" w:styleId="37">
    <w:name w:val="Основной текст (3)_"/>
    <w:link w:val="38"/>
    <w:rsid w:val="00380759"/>
    <w:rPr>
      <w:sz w:val="26"/>
      <w:szCs w:val="26"/>
      <w:shd w:val="clear" w:color="auto" w:fill="FFFFFF"/>
    </w:rPr>
  </w:style>
  <w:style w:type="paragraph" w:customStyle="1" w:styleId="38">
    <w:name w:val="Основной текст (3)"/>
    <w:basedOn w:val="a"/>
    <w:link w:val="37"/>
    <w:rsid w:val="00380759"/>
    <w:pPr>
      <w:shd w:val="clear" w:color="auto" w:fill="FFFFFF"/>
      <w:spacing w:before="900" w:line="317" w:lineRule="exact"/>
      <w:jc w:val="both"/>
    </w:pPr>
    <w:rPr>
      <w:rFonts w:asciiTheme="minorHAnsi" w:eastAsiaTheme="minorHAnsi" w:hAnsiTheme="minorHAnsi" w:cstheme="minorBidi"/>
      <w:sz w:val="26"/>
      <w:szCs w:val="26"/>
      <w:shd w:val="clear" w:color="auto" w:fill="FFFFFF"/>
      <w:lang w:eastAsia="en-US"/>
    </w:rPr>
  </w:style>
  <w:style w:type="character" w:customStyle="1" w:styleId="2d">
    <w:name w:val="Основной текст (2) + Не полужирный"/>
    <w:rsid w:val="00380759"/>
    <w:rPr>
      <w:b/>
      <w:bCs/>
      <w:sz w:val="26"/>
      <w:szCs w:val="26"/>
      <w:shd w:val="clear" w:color="auto" w:fill="FFFFFF"/>
      <w:lang w:bidi="ar-SA"/>
    </w:rPr>
  </w:style>
  <w:style w:type="paragraph" w:customStyle="1" w:styleId="39">
    <w:name w:val="Основной текст3"/>
    <w:basedOn w:val="a"/>
    <w:uiPriority w:val="99"/>
    <w:rsid w:val="00380759"/>
    <w:pPr>
      <w:shd w:val="clear" w:color="auto" w:fill="FFFFFF"/>
      <w:spacing w:line="0" w:lineRule="atLeast"/>
      <w:ind w:hanging="340"/>
    </w:pPr>
    <w:rPr>
      <w:rFonts w:ascii="Calibri" w:hAnsi="Calibri"/>
      <w:sz w:val="20"/>
      <w:szCs w:val="20"/>
      <w:shd w:val="clear" w:color="auto" w:fill="FFFFFF"/>
      <w:lang w:eastAsia="en-US"/>
    </w:rPr>
  </w:style>
  <w:style w:type="paragraph" w:customStyle="1" w:styleId="Default">
    <w:name w:val="Default"/>
    <w:rsid w:val="00380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a">
    <w:name w:val="Цветовое выделение"/>
    <w:uiPriority w:val="99"/>
    <w:rsid w:val="00380759"/>
    <w:rPr>
      <w:b/>
      <w:color w:val="000080"/>
    </w:rPr>
  </w:style>
  <w:style w:type="paragraph" w:customStyle="1" w:styleId="affb">
    <w:name w:val="_Обычный"/>
    <w:basedOn w:val="a"/>
    <w:uiPriority w:val="99"/>
    <w:rsid w:val="00380759"/>
    <w:pPr>
      <w:spacing w:after="120"/>
      <w:ind w:firstLine="720"/>
      <w:jc w:val="both"/>
    </w:pPr>
  </w:style>
  <w:style w:type="character" w:customStyle="1" w:styleId="ArialUnicodeMS9pt">
    <w:name w:val="Основной текст + Arial Unicode MS;9 pt"/>
    <w:rsid w:val="00380759"/>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c">
    <w:name w:val="Пункт"/>
    <w:basedOn w:val="a"/>
    <w:rsid w:val="00380759"/>
    <w:pPr>
      <w:tabs>
        <w:tab w:val="num" w:pos="1980"/>
      </w:tabs>
      <w:ind w:left="1404" w:hanging="504"/>
      <w:jc w:val="both"/>
    </w:pPr>
    <w:rPr>
      <w:szCs w:val="28"/>
    </w:rPr>
  </w:style>
  <w:style w:type="paragraph" w:customStyle="1" w:styleId="1f1">
    <w:name w:val="Абзац списка1"/>
    <w:basedOn w:val="a"/>
    <w:uiPriority w:val="99"/>
    <w:qFormat/>
    <w:rsid w:val="00380759"/>
    <w:pPr>
      <w:spacing w:after="200" w:line="276" w:lineRule="auto"/>
      <w:ind w:left="720"/>
      <w:contextualSpacing/>
    </w:pPr>
    <w:rPr>
      <w:rFonts w:ascii="Calibri" w:hAnsi="Calibri"/>
      <w:sz w:val="22"/>
      <w:szCs w:val="22"/>
      <w:lang w:eastAsia="en-US"/>
    </w:rPr>
  </w:style>
  <w:style w:type="paragraph" w:customStyle="1" w:styleId="affd">
    <w:name w:val="Внимание: Криминал!!"/>
    <w:basedOn w:val="a"/>
    <w:next w:val="a"/>
    <w:rsid w:val="00380759"/>
    <w:pPr>
      <w:widowControl w:val="0"/>
      <w:autoSpaceDE w:val="0"/>
      <w:autoSpaceDN w:val="0"/>
      <w:adjustRightInd w:val="0"/>
      <w:jc w:val="both"/>
    </w:pPr>
    <w:rPr>
      <w:rFonts w:ascii="Arial" w:hAnsi="Arial" w:cs="Arial"/>
    </w:rPr>
  </w:style>
  <w:style w:type="paragraph" w:customStyle="1" w:styleId="affe">
    <w:name w:val="Таблицы (моноширинный)"/>
    <w:basedOn w:val="a"/>
    <w:next w:val="a"/>
    <w:rsid w:val="00380759"/>
    <w:pPr>
      <w:widowControl w:val="0"/>
      <w:autoSpaceDE w:val="0"/>
      <w:autoSpaceDN w:val="0"/>
      <w:adjustRightInd w:val="0"/>
      <w:jc w:val="both"/>
    </w:pPr>
    <w:rPr>
      <w:rFonts w:ascii="Courier New" w:hAnsi="Courier New" w:cs="Courier New"/>
    </w:rPr>
  </w:style>
  <w:style w:type="paragraph" w:customStyle="1" w:styleId="312">
    <w:name w:val="Основной текст 31"/>
    <w:basedOn w:val="a"/>
    <w:rsid w:val="00380759"/>
    <w:pPr>
      <w:suppressAutoHyphens/>
      <w:spacing w:after="120"/>
    </w:pPr>
    <w:rPr>
      <w:sz w:val="16"/>
      <w:szCs w:val="16"/>
      <w:lang w:eastAsia="ar-SA"/>
    </w:rPr>
  </w:style>
  <w:style w:type="paragraph" w:styleId="afff">
    <w:name w:val="List"/>
    <w:basedOn w:val="a"/>
    <w:rsid w:val="00380759"/>
    <w:pPr>
      <w:spacing w:after="60"/>
      <w:ind w:left="283" w:hanging="283"/>
      <w:jc w:val="both"/>
    </w:pPr>
  </w:style>
  <w:style w:type="character" w:customStyle="1" w:styleId="270">
    <w:name w:val="Основной текст27"/>
    <w:rsid w:val="00380759"/>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380759"/>
    <w:pPr>
      <w:shd w:val="clear" w:color="auto" w:fill="FFFFFF"/>
      <w:spacing w:line="240" w:lineRule="atLeast"/>
      <w:ind w:hanging="380"/>
    </w:pPr>
    <w:rPr>
      <w:rFonts w:eastAsia="Arial Unicode MS"/>
      <w:i/>
      <w:iCs/>
      <w:color w:val="000000"/>
      <w:sz w:val="23"/>
      <w:szCs w:val="23"/>
    </w:rPr>
  </w:style>
  <w:style w:type="character" w:styleId="afff0">
    <w:name w:val="Emphasis"/>
    <w:qFormat/>
    <w:rsid w:val="00380759"/>
    <w:rPr>
      <w:rFonts w:cs="Times New Roman"/>
      <w:i/>
      <w:iCs/>
    </w:rPr>
  </w:style>
  <w:style w:type="paragraph" w:customStyle="1" w:styleId="PEA">
    <w:name w:val="PEA"/>
    <w:rsid w:val="003807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380759"/>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380759"/>
    <w:pPr>
      <w:tabs>
        <w:tab w:val="num" w:pos="432"/>
      </w:tabs>
      <w:ind w:left="431" w:hanging="431"/>
      <w:contextualSpacing/>
    </w:pPr>
  </w:style>
  <w:style w:type="paragraph" w:customStyle="1" w:styleId="PEAformat">
    <w:name w:val="PEAformat"/>
    <w:rsid w:val="003807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380759"/>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380759"/>
  </w:style>
  <w:style w:type="table" w:customStyle="1" w:styleId="212">
    <w:name w:val="Сетка таблицы2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380759"/>
  </w:style>
  <w:style w:type="paragraph" w:customStyle="1" w:styleId="2f">
    <w:name w:val="Обычный2"/>
    <w:rsid w:val="00380759"/>
    <w:pPr>
      <w:spacing w:after="0" w:line="240" w:lineRule="auto"/>
    </w:pPr>
    <w:rPr>
      <w:rFonts w:ascii="Times New Roman" w:eastAsia="Times New Roman" w:hAnsi="Times New Roman" w:cs="Times New Roman"/>
      <w:color w:val="000000"/>
      <w:sz w:val="24"/>
      <w:szCs w:val="20"/>
      <w:lang w:eastAsia="ru-RU"/>
    </w:rPr>
  </w:style>
  <w:style w:type="character" w:styleId="afff1">
    <w:name w:val="line number"/>
    <w:semiHidden/>
    <w:rsid w:val="00380759"/>
  </w:style>
  <w:style w:type="character" w:customStyle="1" w:styleId="1f2">
    <w:name w:val="Выделение1"/>
    <w:rsid w:val="00380759"/>
    <w:rPr>
      <w:i/>
      <w:sz w:val="24"/>
    </w:rPr>
  </w:style>
  <w:style w:type="character" w:customStyle="1" w:styleId="2f0">
    <w:name w:val="Основной шрифт абзаца2"/>
    <w:rsid w:val="00380759"/>
    <w:rPr>
      <w:sz w:val="24"/>
    </w:rPr>
  </w:style>
  <w:style w:type="character" w:customStyle="1" w:styleId="2f1">
    <w:name w:val="Выделение2"/>
    <w:rsid w:val="00380759"/>
    <w:rPr>
      <w:i/>
      <w:sz w:val="24"/>
    </w:rPr>
  </w:style>
  <w:style w:type="table" w:styleId="1f3">
    <w:name w:val="Table Simple 1"/>
    <w:basedOn w:val="a1"/>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380759"/>
  </w:style>
  <w:style w:type="numbering" w:customStyle="1" w:styleId="114">
    <w:name w:val="Текущий список11"/>
    <w:rsid w:val="00380759"/>
  </w:style>
  <w:style w:type="numbering" w:customStyle="1" w:styleId="121">
    <w:name w:val="Нет списка12"/>
    <w:next w:val="a2"/>
    <w:uiPriority w:val="99"/>
    <w:semiHidden/>
    <w:unhideWhenUsed/>
    <w:rsid w:val="00380759"/>
  </w:style>
  <w:style w:type="numbering" w:customStyle="1" w:styleId="213">
    <w:name w:val="Нет списка21"/>
    <w:next w:val="a2"/>
    <w:uiPriority w:val="99"/>
    <w:semiHidden/>
    <w:unhideWhenUsed/>
    <w:rsid w:val="00380759"/>
  </w:style>
  <w:style w:type="numbering" w:customStyle="1" w:styleId="313">
    <w:name w:val="Нет списка31"/>
    <w:next w:val="a2"/>
    <w:uiPriority w:val="99"/>
    <w:semiHidden/>
    <w:unhideWhenUsed/>
    <w:rsid w:val="00380759"/>
  </w:style>
  <w:style w:type="table" w:customStyle="1" w:styleId="1110">
    <w:name w:val="Сетка таблицы111"/>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380759"/>
  </w:style>
  <w:style w:type="table" w:customStyle="1" w:styleId="122">
    <w:name w:val="Простая таблица 12"/>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next w:val="1f3"/>
    <w:rsid w:val="003807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380759"/>
  </w:style>
  <w:style w:type="numbering" w:customStyle="1" w:styleId="123">
    <w:name w:val="Текущий список12"/>
    <w:rsid w:val="00380759"/>
  </w:style>
  <w:style w:type="numbering" w:customStyle="1" w:styleId="131">
    <w:name w:val="Нет списка13"/>
    <w:next w:val="a2"/>
    <w:uiPriority w:val="99"/>
    <w:semiHidden/>
    <w:unhideWhenUsed/>
    <w:rsid w:val="00380759"/>
  </w:style>
  <w:style w:type="numbering" w:customStyle="1" w:styleId="220">
    <w:name w:val="Нет списка22"/>
    <w:next w:val="a2"/>
    <w:uiPriority w:val="99"/>
    <w:semiHidden/>
    <w:unhideWhenUsed/>
    <w:rsid w:val="00380759"/>
  </w:style>
  <w:style w:type="numbering" w:customStyle="1" w:styleId="320">
    <w:name w:val="Нет списка32"/>
    <w:next w:val="a2"/>
    <w:uiPriority w:val="99"/>
    <w:semiHidden/>
    <w:unhideWhenUsed/>
    <w:rsid w:val="00380759"/>
  </w:style>
  <w:style w:type="table" w:customStyle="1" w:styleId="221">
    <w:name w:val="Сетка таблицы2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3807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380759"/>
    <w:pPr>
      <w:tabs>
        <w:tab w:val="num" w:pos="926"/>
      </w:tabs>
      <w:spacing w:after="60"/>
      <w:ind w:left="926" w:hanging="360"/>
      <w:jc w:val="both"/>
    </w:pPr>
    <w:rPr>
      <w:szCs w:val="20"/>
    </w:rPr>
  </w:style>
  <w:style w:type="paragraph" w:styleId="afff2">
    <w:name w:val="Subtitle"/>
    <w:basedOn w:val="a"/>
    <w:next w:val="a"/>
    <w:link w:val="afff3"/>
    <w:uiPriority w:val="11"/>
    <w:qFormat/>
    <w:rsid w:val="00380759"/>
    <w:pPr>
      <w:widowControl w:val="0"/>
      <w:autoSpaceDE w:val="0"/>
      <w:autoSpaceDN w:val="0"/>
      <w:adjustRightInd w:val="0"/>
      <w:spacing w:after="60"/>
      <w:jc w:val="center"/>
      <w:outlineLvl w:val="1"/>
    </w:pPr>
    <w:rPr>
      <w:rFonts w:ascii="Cambria" w:hAnsi="Cambria"/>
      <w:lang w:eastAsia="en-US"/>
    </w:rPr>
  </w:style>
  <w:style w:type="character" w:customStyle="1" w:styleId="afff3">
    <w:name w:val="Подзаголовок Знак"/>
    <w:basedOn w:val="a0"/>
    <w:link w:val="afff2"/>
    <w:uiPriority w:val="11"/>
    <w:rsid w:val="00380759"/>
    <w:rPr>
      <w:rFonts w:ascii="Cambria" w:eastAsia="Times New Roman" w:hAnsi="Cambria" w:cs="Times New Roman"/>
      <w:sz w:val="24"/>
      <w:szCs w:val="24"/>
    </w:rPr>
  </w:style>
  <w:style w:type="character" w:customStyle="1" w:styleId="a4">
    <w:name w:val="Абзац списка Знак"/>
    <w:aliases w:val="Use Case List Paragraph Знак"/>
    <w:link w:val="a3"/>
    <w:uiPriority w:val="99"/>
    <w:locked/>
    <w:rsid w:val="00380759"/>
    <w:rPr>
      <w:rFonts w:ascii="Calibri" w:eastAsia="Calibri" w:hAnsi="Calibri" w:cs="Times New Roman"/>
    </w:rPr>
  </w:style>
  <w:style w:type="table" w:customStyle="1" w:styleId="52">
    <w:name w:val="Сетка таблицы5"/>
    <w:basedOn w:val="a1"/>
    <w:next w:val="a5"/>
    <w:uiPriority w:val="39"/>
    <w:rsid w:val="003807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rsid w:val="00380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шрифт абзаца1"/>
    <w:rsid w:val="00380759"/>
  </w:style>
  <w:style w:type="paragraph" w:customStyle="1" w:styleId="-0">
    <w:name w:val="Контракт-пункт"/>
    <w:basedOn w:val="a"/>
    <w:uiPriority w:val="99"/>
    <w:rsid w:val="004A6CB8"/>
    <w:pPr>
      <w:numPr>
        <w:ilvl w:val="1"/>
        <w:numId w:val="31"/>
      </w:numPr>
      <w:jc w:val="both"/>
    </w:pPr>
  </w:style>
  <w:style w:type="paragraph" w:customStyle="1" w:styleId="-">
    <w:name w:val="Контракт-раздел"/>
    <w:basedOn w:val="a"/>
    <w:next w:val="-0"/>
    <w:uiPriority w:val="99"/>
    <w:rsid w:val="004A6CB8"/>
    <w:pPr>
      <w:keepNext/>
      <w:numPr>
        <w:numId w:val="31"/>
      </w:numPr>
      <w:tabs>
        <w:tab w:val="left" w:pos="540"/>
      </w:tabs>
      <w:suppressAutoHyphens/>
      <w:spacing w:before="360" w:after="120"/>
      <w:jc w:val="center"/>
      <w:outlineLvl w:val="3"/>
    </w:pPr>
    <w:rPr>
      <w:b/>
      <w:bCs/>
      <w:caps/>
      <w:smallCaps/>
    </w:rPr>
  </w:style>
  <w:style w:type="paragraph" w:customStyle="1" w:styleId="-1">
    <w:name w:val="Контракт-подпункт"/>
    <w:basedOn w:val="a"/>
    <w:uiPriority w:val="99"/>
    <w:rsid w:val="004A6CB8"/>
    <w:pPr>
      <w:numPr>
        <w:ilvl w:val="2"/>
        <w:numId w:val="31"/>
      </w:numPr>
      <w:jc w:val="both"/>
    </w:pPr>
  </w:style>
  <w:style w:type="paragraph" w:customStyle="1" w:styleId="-2">
    <w:name w:val="Контракт-подподпункт"/>
    <w:basedOn w:val="a"/>
    <w:uiPriority w:val="99"/>
    <w:rsid w:val="004A6CB8"/>
    <w:pPr>
      <w:numPr>
        <w:ilvl w:val="3"/>
        <w:numId w:val="31"/>
      </w:numPr>
      <w:jc w:val="both"/>
    </w:pPr>
  </w:style>
  <w:style w:type="paragraph" w:customStyle="1" w:styleId="afff4">
    <w:name w:val="Пункт б/н"/>
    <w:basedOn w:val="a"/>
    <w:uiPriority w:val="99"/>
    <w:semiHidden/>
    <w:rsid w:val="004A6CB8"/>
    <w:pPr>
      <w:tabs>
        <w:tab w:val="left" w:pos="1134"/>
      </w:tabs>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69293">
      <w:bodyDiv w:val="1"/>
      <w:marLeft w:val="0"/>
      <w:marRight w:val="0"/>
      <w:marTop w:val="0"/>
      <w:marBottom w:val="0"/>
      <w:divBdr>
        <w:top w:val="none" w:sz="0" w:space="0" w:color="auto"/>
        <w:left w:val="none" w:sz="0" w:space="0" w:color="auto"/>
        <w:bottom w:val="none" w:sz="0" w:space="0" w:color="auto"/>
        <w:right w:val="none" w:sz="0" w:space="0" w:color="auto"/>
      </w:divBdr>
    </w:div>
    <w:div w:id="544873167">
      <w:bodyDiv w:val="1"/>
      <w:marLeft w:val="0"/>
      <w:marRight w:val="0"/>
      <w:marTop w:val="0"/>
      <w:marBottom w:val="0"/>
      <w:divBdr>
        <w:top w:val="none" w:sz="0" w:space="0" w:color="auto"/>
        <w:left w:val="none" w:sz="0" w:space="0" w:color="auto"/>
        <w:bottom w:val="none" w:sz="0" w:space="0" w:color="auto"/>
        <w:right w:val="none" w:sz="0" w:space="0" w:color="auto"/>
      </w:divBdr>
    </w:div>
    <w:div w:id="1633630243">
      <w:bodyDiv w:val="1"/>
      <w:marLeft w:val="0"/>
      <w:marRight w:val="0"/>
      <w:marTop w:val="0"/>
      <w:marBottom w:val="0"/>
      <w:divBdr>
        <w:top w:val="none" w:sz="0" w:space="0" w:color="auto"/>
        <w:left w:val="none" w:sz="0" w:space="0" w:color="auto"/>
        <w:bottom w:val="none" w:sz="0" w:space="0" w:color="auto"/>
        <w:right w:val="none" w:sz="0" w:space="0" w:color="auto"/>
      </w:divBdr>
    </w:div>
    <w:div w:id="203923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13</Pages>
  <Words>5638</Words>
  <Characters>32137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GULYAKINA-LA</dc:creator>
  <cp:lastModifiedBy>Пользователь</cp:lastModifiedBy>
  <cp:revision>52</cp:revision>
  <dcterms:created xsi:type="dcterms:W3CDTF">2021-07-06T05:35:00Z</dcterms:created>
  <dcterms:modified xsi:type="dcterms:W3CDTF">2025-01-22T06:28:00Z</dcterms:modified>
</cp:coreProperties>
</file>