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84A44" w14:textId="77777777" w:rsidR="00605666" w:rsidRPr="00074B3B" w:rsidRDefault="00605666">
      <w:pPr>
        <w:pStyle w:val="af9"/>
        <w:ind w:left="-709"/>
        <w:rPr>
          <w:rFonts w:ascii="Times New Roman" w:hAnsi="Times New Roman"/>
          <w:b/>
          <w:sz w:val="24"/>
        </w:rPr>
      </w:pPr>
    </w:p>
    <w:p w14:paraId="579BDF64" w14:textId="0779A02F" w:rsidR="00A57BC2" w:rsidRPr="00A57BC2" w:rsidRDefault="00DF6F03" w:rsidP="00A57BC2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  <w:r w:rsidRPr="00074B3B">
        <w:rPr>
          <w:rFonts w:ascii="Times New Roman" w:hAnsi="Times New Roman"/>
          <w:b/>
          <w:sz w:val="24"/>
        </w:rPr>
        <w:t>ТЕХНИЧЕСКОЕ ЗАДАНИЕ</w:t>
      </w:r>
    </w:p>
    <w:p w14:paraId="694E96D3" w14:textId="77777777" w:rsidR="00A57BC2" w:rsidRDefault="00A57BC2" w:rsidP="00A57BC2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  <w:bookmarkStart w:id="0" w:name="_Hlk188537786"/>
      <w:r w:rsidRPr="00A57BC2">
        <w:rPr>
          <w:rFonts w:ascii="Times New Roman" w:hAnsi="Times New Roman"/>
          <w:b/>
          <w:sz w:val="24"/>
        </w:rPr>
        <w:t xml:space="preserve">Поставка лабораторного оборудования (жидкостной термостат) </w:t>
      </w:r>
    </w:p>
    <w:p w14:paraId="2B3967A7" w14:textId="6002DFBF" w:rsidR="00A57BC2" w:rsidRPr="00074B3B" w:rsidRDefault="00A57BC2" w:rsidP="00A57BC2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  <w:r w:rsidRPr="00A57BC2">
        <w:rPr>
          <w:rFonts w:ascii="Times New Roman" w:hAnsi="Times New Roman"/>
          <w:b/>
          <w:sz w:val="24"/>
        </w:rPr>
        <w:t>для нужд ГУЗ "</w:t>
      </w:r>
      <w:proofErr w:type="spellStart"/>
      <w:r w:rsidRPr="00A57BC2">
        <w:rPr>
          <w:rFonts w:ascii="Times New Roman" w:hAnsi="Times New Roman"/>
          <w:b/>
          <w:sz w:val="24"/>
        </w:rPr>
        <w:t>Балашовский</w:t>
      </w:r>
      <w:proofErr w:type="spellEnd"/>
      <w:r w:rsidRPr="00A57BC2">
        <w:rPr>
          <w:rFonts w:ascii="Times New Roman" w:hAnsi="Times New Roman"/>
          <w:b/>
          <w:sz w:val="24"/>
        </w:rPr>
        <w:t xml:space="preserve"> МПНД" в 2025 году</w:t>
      </w:r>
      <w:bookmarkEnd w:id="0"/>
    </w:p>
    <w:p w14:paraId="4CAEB311" w14:textId="77777777" w:rsidR="00605666" w:rsidRPr="00074B3B" w:rsidRDefault="00605666">
      <w:pPr>
        <w:pStyle w:val="af9"/>
        <w:ind w:left="-709"/>
        <w:rPr>
          <w:rFonts w:ascii="Times New Roman" w:hAnsi="Times New Roman"/>
          <w:b/>
          <w:sz w:val="24"/>
        </w:rPr>
      </w:pPr>
    </w:p>
    <w:p w14:paraId="1B595B2C" w14:textId="1501B9C4" w:rsidR="00605666" w:rsidRPr="000050C3" w:rsidRDefault="00942245" w:rsidP="000050C3">
      <w:pPr>
        <w:pStyle w:val="af9"/>
        <w:rPr>
          <w:rFonts w:ascii="Times New Roman" w:hAnsi="Times New Roman"/>
          <w:b/>
          <w:sz w:val="24"/>
        </w:rPr>
      </w:pPr>
      <w:r w:rsidRPr="00074B3B">
        <w:rPr>
          <w:rFonts w:ascii="Times New Roman" w:hAnsi="Times New Roman"/>
          <w:b/>
          <w:sz w:val="24"/>
        </w:rPr>
        <w:t>1</w:t>
      </w:r>
      <w:r w:rsidR="00DF6F03" w:rsidRPr="00074B3B">
        <w:rPr>
          <w:rFonts w:ascii="Times New Roman" w:hAnsi="Times New Roman"/>
          <w:b/>
          <w:sz w:val="24"/>
        </w:rPr>
        <w:t>.</w:t>
      </w:r>
      <w:r w:rsidR="00DF6F03" w:rsidRPr="00074B3B">
        <w:rPr>
          <w:rFonts w:ascii="Times New Roman" w:hAnsi="Times New Roman"/>
          <w:b/>
          <w:sz w:val="24"/>
        </w:rPr>
        <w:tab/>
        <w:t>Описание объекта закупки:</w:t>
      </w:r>
    </w:p>
    <w:tbl>
      <w:tblPr>
        <w:tblStyle w:val="affe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134"/>
        <w:gridCol w:w="5245"/>
        <w:gridCol w:w="709"/>
        <w:gridCol w:w="992"/>
      </w:tblGrid>
      <w:tr w:rsidR="00D10416" w:rsidRPr="00074B3B" w14:paraId="034BF24A" w14:textId="77777777" w:rsidTr="00DB1F0A">
        <w:tc>
          <w:tcPr>
            <w:tcW w:w="568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73EF" w14:textId="77777777" w:rsidR="00D10416" w:rsidRPr="00074B3B" w:rsidRDefault="00D104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74B3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8692" w14:textId="77777777" w:rsidR="00D10416" w:rsidRPr="00074B3B" w:rsidRDefault="00D104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74B3B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40D63C0D" w14:textId="775519D4" w:rsidR="00D10416" w:rsidRPr="00074B3B" w:rsidRDefault="00D104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ОКПД 2</w:t>
            </w:r>
          </w:p>
        </w:tc>
        <w:tc>
          <w:tcPr>
            <w:tcW w:w="5245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5459" w14:textId="4D368D44" w:rsidR="00D10416" w:rsidRPr="00074B3B" w:rsidRDefault="00D104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74B3B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709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B4D9" w14:textId="77777777" w:rsidR="00D10416" w:rsidRPr="00074B3B" w:rsidRDefault="00D104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74B3B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AC7E" w14:textId="77777777" w:rsidR="00D10416" w:rsidRPr="00074B3B" w:rsidRDefault="00D104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74B3B">
              <w:rPr>
                <w:b/>
                <w:sz w:val="24"/>
                <w:szCs w:val="24"/>
              </w:rPr>
              <w:t>Кол-во</w:t>
            </w:r>
          </w:p>
        </w:tc>
      </w:tr>
      <w:tr w:rsidR="00DD33E5" w:rsidRPr="00074B3B" w14:paraId="5A934961" w14:textId="77777777" w:rsidTr="00DB1F0A">
        <w:trPr>
          <w:trHeight w:val="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611F8" w14:textId="77777777" w:rsidR="00DD33E5" w:rsidRPr="00074B3B" w:rsidRDefault="00DD33E5" w:rsidP="00DD33E5">
            <w:pPr>
              <w:pStyle w:val="aff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2F5C" w14:textId="1C756E4D" w:rsidR="00DD33E5" w:rsidRPr="00AE5881" w:rsidRDefault="00DD33E5" w:rsidP="00DD33E5">
            <w:pPr>
              <w:widowControl w:val="0"/>
              <w:jc w:val="center"/>
            </w:pPr>
            <w:r w:rsidRPr="00DD33E5">
              <w:t>Жидкостной термостат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E28F" w14:textId="09DD2341" w:rsidR="00DD33E5" w:rsidRDefault="00B80A1C" w:rsidP="00DD33E5">
            <w:pPr>
              <w:rPr>
                <w:sz w:val="16"/>
                <w:szCs w:val="16"/>
              </w:rPr>
            </w:pPr>
            <w:r w:rsidRPr="00B80A1C">
              <w:rPr>
                <w:sz w:val="16"/>
                <w:szCs w:val="16"/>
              </w:rPr>
              <w:t>26.51.70.110</w:t>
            </w:r>
          </w:p>
          <w:p w14:paraId="4871B536" w14:textId="633BA5A2" w:rsidR="00966935" w:rsidRPr="00966935" w:rsidRDefault="00966935" w:rsidP="00DD33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B80A1C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E1D7" w14:textId="48B673CF" w:rsidR="00DD33E5" w:rsidRDefault="00DD33E5" w:rsidP="00DD33E5">
            <w:r>
              <w:t>Водяная баня</w:t>
            </w:r>
            <w:r w:rsidR="00D13061">
              <w:t xml:space="preserve">: не менее </w:t>
            </w:r>
            <w:r>
              <w:t>1 шт.</w:t>
            </w:r>
          </w:p>
          <w:p w14:paraId="78FBDF6D" w14:textId="0EEE9E04" w:rsidR="00DD33E5" w:rsidRDefault="00DD33E5" w:rsidP="00DD33E5">
            <w:r>
              <w:t>Рабочий объем</w:t>
            </w:r>
            <w:r w:rsidR="00D13061">
              <w:t xml:space="preserve">: </w:t>
            </w:r>
            <w:r>
              <w:t>Не менее 5 л</w:t>
            </w:r>
            <w:r w:rsidR="00D13061">
              <w:t>;</w:t>
            </w:r>
          </w:p>
          <w:p w14:paraId="71B74F22" w14:textId="3E2BBA6B" w:rsidR="00DD33E5" w:rsidRDefault="00DD33E5" w:rsidP="00DD33E5">
            <w:r>
              <w:t>Диапазон регулирования температуры</w:t>
            </w:r>
            <w:r w:rsidR="00D13061">
              <w:t>: н</w:t>
            </w:r>
            <w:r>
              <w:t xml:space="preserve">е уже чем от комн. </w:t>
            </w:r>
            <w:proofErr w:type="spellStart"/>
            <w:r>
              <w:t>t°C</w:t>
            </w:r>
            <w:proofErr w:type="spellEnd"/>
            <w:r>
              <w:t xml:space="preserve"> +5 до 100°C</w:t>
            </w:r>
            <w:r w:rsidR="00D13061">
              <w:t>;</w:t>
            </w:r>
          </w:p>
          <w:p w14:paraId="2063B2FB" w14:textId="083C8926" w:rsidR="00DD33E5" w:rsidRDefault="00DD33E5" w:rsidP="00DD33E5">
            <w:r>
              <w:t>Разрешение температуры</w:t>
            </w:r>
            <w:r w:rsidR="00D13061">
              <w:t xml:space="preserve">: </w:t>
            </w:r>
            <w:r>
              <w:t>не более 0.1°C</w:t>
            </w:r>
          </w:p>
          <w:p w14:paraId="4C346919" w14:textId="5D91C91D" w:rsidR="00DD33E5" w:rsidRDefault="00DD33E5" w:rsidP="00DD33E5">
            <w:r>
              <w:t>Таймер</w:t>
            </w:r>
            <w:r w:rsidR="00D13061">
              <w:t>: н</w:t>
            </w:r>
            <w:r>
              <w:t xml:space="preserve">е </w:t>
            </w:r>
            <w:r w:rsidR="00D13061">
              <w:t>менее</w:t>
            </w:r>
            <w:r>
              <w:t xml:space="preserve"> </w:t>
            </w:r>
            <w:r w:rsidR="00D13061">
              <w:t xml:space="preserve">(от </w:t>
            </w:r>
            <w:r>
              <w:t xml:space="preserve">1 мин </w:t>
            </w:r>
            <w:r w:rsidR="00D13061">
              <w:t>до</w:t>
            </w:r>
            <w:r>
              <w:t xml:space="preserve"> 5999</w:t>
            </w:r>
            <w:r w:rsidR="00D13061">
              <w:t xml:space="preserve">) </w:t>
            </w:r>
            <w:r>
              <w:t>мин</w:t>
            </w:r>
          </w:p>
          <w:p w14:paraId="11B0CCC3" w14:textId="7EF787A0" w:rsidR="00DD33E5" w:rsidRDefault="00DD33E5" w:rsidP="00DD33E5">
            <w:r>
              <w:t>Материал исполнения нагревательного элемента</w:t>
            </w:r>
            <w:r w:rsidR="00D13061">
              <w:t xml:space="preserve">: </w:t>
            </w:r>
            <w:r>
              <w:t>Нержавеющая сталь с антикоррозийной обработкой</w:t>
            </w:r>
            <w:r w:rsidR="00D13061">
              <w:t>;</w:t>
            </w:r>
          </w:p>
          <w:p w14:paraId="46ABFECD" w14:textId="2B99C770" w:rsidR="00DD33E5" w:rsidRDefault="00DD33E5" w:rsidP="00DD33E5">
            <w:r>
              <w:t>Материал исполнения рабочей камеры</w:t>
            </w:r>
            <w:r w:rsidR="00D13061">
              <w:t>: н</w:t>
            </w:r>
            <w:r>
              <w:t>ержавеющая сталь с антикоррозийной обработкой</w:t>
            </w:r>
            <w:r w:rsidR="00D13061">
              <w:t>;</w:t>
            </w:r>
          </w:p>
          <w:p w14:paraId="4F5ACD85" w14:textId="14D4FFA5" w:rsidR="00DD33E5" w:rsidRDefault="00DD33E5" w:rsidP="00DD33E5">
            <w:r>
              <w:t>Сигнализация при отклонении температуры</w:t>
            </w:r>
            <w:r w:rsidR="00D13061">
              <w:t xml:space="preserve">: </w:t>
            </w:r>
            <w:r>
              <w:t>Наличие</w:t>
            </w:r>
            <w:r w:rsidR="00D13061">
              <w:t>;</w:t>
            </w:r>
          </w:p>
          <w:p w14:paraId="698B595B" w14:textId="1F3945AB" w:rsidR="00DD33E5" w:rsidRDefault="00DD33E5" w:rsidP="00DD33E5">
            <w:r>
              <w:t>Сигнализация при возникновении избыточного тока</w:t>
            </w:r>
            <w:r w:rsidR="00D13061">
              <w:t xml:space="preserve">: </w:t>
            </w:r>
            <w:r>
              <w:t>Наличие</w:t>
            </w:r>
            <w:r w:rsidR="00D13061">
              <w:t xml:space="preserve">; </w:t>
            </w:r>
          </w:p>
          <w:p w14:paraId="21EFE36F" w14:textId="6569C6BA" w:rsidR="00DD33E5" w:rsidRDefault="00DD33E5" w:rsidP="00DD33E5">
            <w:r>
              <w:t>Защита от перегрева</w:t>
            </w:r>
            <w:r w:rsidR="00D13061">
              <w:t>: н</w:t>
            </w:r>
            <w:r>
              <w:t>аличие</w:t>
            </w:r>
            <w:r w:rsidR="00D13061">
              <w:t>;</w:t>
            </w:r>
          </w:p>
          <w:p w14:paraId="0AF4D7F8" w14:textId="0BD7DA86" w:rsidR="00DD33E5" w:rsidRDefault="00DD33E5" w:rsidP="00DD33E5">
            <w:r>
              <w:t>Датчик уровня воды</w:t>
            </w:r>
            <w:r w:rsidR="00D13061">
              <w:t>: н</w:t>
            </w:r>
            <w:r>
              <w:t>аличие</w:t>
            </w:r>
            <w:r w:rsidR="00D13061">
              <w:t>;</w:t>
            </w:r>
          </w:p>
          <w:p w14:paraId="6E0DF2DF" w14:textId="77028512" w:rsidR="00DD33E5" w:rsidRDefault="00DD33E5" w:rsidP="00DD33E5">
            <w:r>
              <w:t>Сливной кран</w:t>
            </w:r>
            <w:r w:rsidR="00D13061">
              <w:t>: н</w:t>
            </w:r>
            <w:r>
              <w:t>аличие</w:t>
            </w:r>
            <w:r w:rsidR="00D13061">
              <w:t>;</w:t>
            </w:r>
          </w:p>
          <w:p w14:paraId="282B548B" w14:textId="3103D211" w:rsidR="00DD33E5" w:rsidRDefault="00DD33E5" w:rsidP="00DD33E5">
            <w:r>
              <w:t>Размер рабочей камеры</w:t>
            </w:r>
            <w:r w:rsidR="00D13061">
              <w:t>: н</w:t>
            </w:r>
            <w:r>
              <w:t>е более 280x130x150 мм</w:t>
            </w:r>
          </w:p>
          <w:p w14:paraId="215711F8" w14:textId="05E2D970" w:rsidR="00DD33E5" w:rsidRDefault="00DD33E5" w:rsidP="00DD33E5">
            <w:r>
              <w:t>Мощность</w:t>
            </w:r>
            <w:r w:rsidR="00D13061">
              <w:t>: н</w:t>
            </w:r>
            <w:r>
              <w:t xml:space="preserve">е </w:t>
            </w:r>
            <w:r w:rsidR="00D13061">
              <w:t>менее</w:t>
            </w:r>
            <w:r>
              <w:t xml:space="preserve"> 500 Вт</w:t>
            </w:r>
          </w:p>
          <w:p w14:paraId="4D41BBD2" w14:textId="55E72567" w:rsidR="00DD33E5" w:rsidRPr="00074B3B" w:rsidRDefault="00DD33E5" w:rsidP="00DD33E5">
            <w:r>
              <w:t>В комплект поставки входит универсальная платформа и крышка</w:t>
            </w:r>
            <w:r w:rsidR="00D13061">
              <w:t>.</w:t>
            </w:r>
            <w: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5402" w14:textId="74ADFE25" w:rsidR="00DD33E5" w:rsidRDefault="00DD33E5" w:rsidP="00DD33E5">
            <w:pPr>
              <w:widowControl w:val="0"/>
              <w:jc w:val="center"/>
              <w:rPr>
                <w:bCs/>
              </w:rPr>
            </w:pPr>
            <w:proofErr w:type="spellStart"/>
            <w:r w:rsidRPr="00AA42AB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C012" w14:textId="51FBBD90" w:rsidR="00DD33E5" w:rsidRDefault="00DD33E5" w:rsidP="00DD33E5">
            <w:pPr>
              <w:widowControl w:val="0"/>
              <w:jc w:val="center"/>
            </w:pPr>
            <w:r w:rsidRPr="00AA42AB">
              <w:t>1</w:t>
            </w:r>
          </w:p>
        </w:tc>
      </w:tr>
    </w:tbl>
    <w:p w14:paraId="52A190B7" w14:textId="0785291A" w:rsidR="00DB1F0A" w:rsidRDefault="00DB1F0A" w:rsidP="00DB1F0A">
      <w:pPr>
        <w:spacing w:line="242" w:lineRule="auto"/>
        <w:jc w:val="both"/>
        <w:rPr>
          <w:b/>
          <w:lang w:eastAsia="ar-SA"/>
        </w:rPr>
      </w:pPr>
      <w:r w:rsidRPr="00F73E51">
        <w:rPr>
          <w:b/>
          <w:bCs/>
          <w:i/>
          <w:iCs/>
          <w:lang w:eastAsia="ar-SA"/>
        </w:rPr>
        <w:t>Закупка попадает под ограничение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</w:t>
      </w:r>
      <w:r w:rsidRPr="00F73E51">
        <w:rPr>
          <w:b/>
          <w:lang w:eastAsia="ar-SA"/>
        </w:rPr>
        <w:t> </w:t>
      </w:r>
      <w:r>
        <w:rPr>
          <w:b/>
          <w:lang w:eastAsia="ar-SA"/>
        </w:rPr>
        <w:t>.</w:t>
      </w:r>
    </w:p>
    <w:p w14:paraId="409F1FBB" w14:textId="77777777" w:rsidR="00F76375" w:rsidRDefault="00F76375">
      <w:pPr>
        <w:pStyle w:val="af9"/>
        <w:jc w:val="both"/>
        <w:rPr>
          <w:rFonts w:ascii="Times New Roman" w:hAnsi="Times New Roman"/>
          <w:bCs/>
          <w:i/>
          <w:iCs/>
          <w:sz w:val="18"/>
          <w:szCs w:val="14"/>
        </w:rPr>
      </w:pPr>
    </w:p>
    <w:p w14:paraId="637CEDCD" w14:textId="7CCAEA83" w:rsidR="00605666" w:rsidRPr="00074B3B" w:rsidRDefault="00942245">
      <w:pPr>
        <w:pStyle w:val="af9"/>
        <w:jc w:val="both"/>
        <w:rPr>
          <w:rFonts w:ascii="Times New Roman" w:hAnsi="Times New Roman"/>
          <w:sz w:val="24"/>
        </w:rPr>
      </w:pPr>
      <w:r w:rsidRPr="00074B3B">
        <w:rPr>
          <w:rFonts w:ascii="Times New Roman" w:hAnsi="Times New Roman"/>
          <w:b/>
          <w:sz w:val="24"/>
        </w:rPr>
        <w:t xml:space="preserve">2. </w:t>
      </w:r>
      <w:r w:rsidR="00DF6F03" w:rsidRPr="00074B3B">
        <w:rPr>
          <w:rFonts w:ascii="Times New Roman" w:hAnsi="Times New Roman"/>
          <w:b/>
          <w:sz w:val="24"/>
        </w:rPr>
        <w:t>Место доставки товаров:</w:t>
      </w:r>
      <w:r w:rsidR="00DF6F03" w:rsidRPr="00074B3B">
        <w:rPr>
          <w:rFonts w:ascii="Times New Roman" w:hAnsi="Times New Roman"/>
          <w:sz w:val="24"/>
        </w:rPr>
        <w:t xml:space="preserve"> </w:t>
      </w:r>
      <w:r w:rsidR="00C54A61" w:rsidRPr="00C54A61">
        <w:rPr>
          <w:rFonts w:ascii="Times New Roman" w:hAnsi="Times New Roman"/>
          <w:sz w:val="24"/>
        </w:rPr>
        <w:t>412316,</w:t>
      </w:r>
      <w:r w:rsidR="00C54A61">
        <w:rPr>
          <w:rFonts w:ascii="Times New Roman" w:hAnsi="Times New Roman"/>
          <w:sz w:val="24"/>
        </w:rPr>
        <w:t xml:space="preserve"> </w:t>
      </w:r>
      <w:r w:rsidR="00C54A61" w:rsidRPr="00C54A61">
        <w:rPr>
          <w:rFonts w:ascii="Times New Roman" w:hAnsi="Times New Roman"/>
          <w:sz w:val="24"/>
        </w:rPr>
        <w:t>Саратовская обл., г.</w:t>
      </w:r>
      <w:r w:rsidR="00C54A61">
        <w:rPr>
          <w:rFonts w:ascii="Times New Roman" w:hAnsi="Times New Roman"/>
          <w:sz w:val="24"/>
        </w:rPr>
        <w:t xml:space="preserve"> </w:t>
      </w:r>
      <w:r w:rsidR="00C54A61" w:rsidRPr="00C54A61">
        <w:rPr>
          <w:rFonts w:ascii="Times New Roman" w:hAnsi="Times New Roman"/>
          <w:sz w:val="24"/>
        </w:rPr>
        <w:t>Балашов, ул.</w:t>
      </w:r>
      <w:r w:rsidR="00C54A61">
        <w:rPr>
          <w:rFonts w:ascii="Times New Roman" w:hAnsi="Times New Roman"/>
          <w:sz w:val="24"/>
        </w:rPr>
        <w:t xml:space="preserve"> </w:t>
      </w:r>
      <w:r w:rsidR="00C54A61" w:rsidRPr="00C54A61">
        <w:rPr>
          <w:rFonts w:ascii="Times New Roman" w:hAnsi="Times New Roman"/>
          <w:sz w:val="24"/>
        </w:rPr>
        <w:t>Красина, д.103</w:t>
      </w:r>
    </w:p>
    <w:p w14:paraId="4ABBBD98" w14:textId="38E67017" w:rsidR="00605666" w:rsidRPr="00074B3B" w:rsidRDefault="00942245" w:rsidP="00C54A61">
      <w:pPr>
        <w:pStyle w:val="af9"/>
        <w:jc w:val="both"/>
        <w:rPr>
          <w:rFonts w:ascii="Times New Roman" w:hAnsi="Times New Roman"/>
          <w:sz w:val="24"/>
        </w:rPr>
      </w:pPr>
      <w:r w:rsidRPr="00074B3B">
        <w:rPr>
          <w:rFonts w:ascii="Times New Roman" w:hAnsi="Times New Roman"/>
          <w:b/>
          <w:sz w:val="24"/>
        </w:rPr>
        <w:t xml:space="preserve">3. </w:t>
      </w:r>
      <w:r w:rsidR="00DF6F03" w:rsidRPr="00074B3B">
        <w:rPr>
          <w:rFonts w:ascii="Times New Roman" w:hAnsi="Times New Roman"/>
          <w:b/>
          <w:sz w:val="24"/>
        </w:rPr>
        <w:t>Сроки поставки товаров:</w:t>
      </w:r>
      <w:r w:rsidR="00DF6F03" w:rsidRPr="00074B3B">
        <w:rPr>
          <w:rFonts w:ascii="Times New Roman" w:hAnsi="Times New Roman"/>
          <w:sz w:val="24"/>
        </w:rPr>
        <w:t xml:space="preserve"> </w:t>
      </w:r>
      <w:r w:rsidR="00C54A61" w:rsidRPr="00C54A61">
        <w:rPr>
          <w:rFonts w:ascii="Times New Roman" w:hAnsi="Times New Roman"/>
          <w:sz w:val="24"/>
        </w:rPr>
        <w:t xml:space="preserve">С момента заключения </w:t>
      </w:r>
      <w:r w:rsidR="00C54A61">
        <w:rPr>
          <w:rFonts w:ascii="Times New Roman" w:hAnsi="Times New Roman"/>
          <w:sz w:val="24"/>
        </w:rPr>
        <w:t xml:space="preserve">договора по </w:t>
      </w:r>
      <w:r w:rsidR="00C54A61" w:rsidRPr="00C54A61">
        <w:rPr>
          <w:rFonts w:ascii="Times New Roman" w:hAnsi="Times New Roman"/>
          <w:sz w:val="24"/>
        </w:rPr>
        <w:t>30.06.2025г.</w:t>
      </w:r>
    </w:p>
    <w:p w14:paraId="60D924E4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3.1. В стоимость товара включена: доставка товара, погрузочно-разгрузочные работы до конкретного места, указанного Заказчиком.</w:t>
      </w:r>
    </w:p>
    <w:p w14:paraId="05693358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3.2. Поставка Товаров осуществляется в рабочие дни учреждения.</w:t>
      </w:r>
    </w:p>
    <w:p w14:paraId="2FE37BC1" w14:textId="77777777" w:rsidR="00942245" w:rsidRPr="00074B3B" w:rsidRDefault="00942245" w:rsidP="00942245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74B3B">
        <w:rPr>
          <w:rFonts w:eastAsia="Calibri"/>
          <w:color w:val="auto"/>
          <w:sz w:val="24"/>
          <w:szCs w:val="24"/>
          <w:lang w:eastAsia="en-US"/>
        </w:rPr>
        <w:t>3.3. Поставщик обязан уведомить Заказчика о планируемой дате поставки не позднее чем за 5 дней до дня поставки Товара.</w:t>
      </w:r>
    </w:p>
    <w:p w14:paraId="72CBE5D9" w14:textId="77777777" w:rsidR="00D15259" w:rsidRPr="00D15259" w:rsidRDefault="00D15259" w:rsidP="00D15259">
      <w:pPr>
        <w:jc w:val="both"/>
        <w:rPr>
          <w:color w:val="auto"/>
          <w:sz w:val="24"/>
          <w:szCs w:val="24"/>
        </w:rPr>
      </w:pPr>
      <w:r w:rsidRPr="00D15259">
        <w:rPr>
          <w:b/>
          <w:bCs/>
          <w:sz w:val="24"/>
          <w:szCs w:val="24"/>
        </w:rPr>
        <w:t>4. Требования к качеству, безопасности поставляемого товара:</w:t>
      </w:r>
    </w:p>
    <w:p w14:paraId="133DB55D" w14:textId="77777777" w:rsidR="00D15259" w:rsidRPr="00D15259" w:rsidRDefault="00D15259" w:rsidP="00D15259">
      <w:pPr>
        <w:jc w:val="both"/>
        <w:rPr>
          <w:color w:val="auto"/>
          <w:sz w:val="24"/>
          <w:szCs w:val="24"/>
        </w:rPr>
      </w:pPr>
      <w:r w:rsidRPr="00D15259">
        <w:rPr>
          <w:sz w:val="24"/>
          <w:szCs w:val="24"/>
        </w:rPr>
        <w:t>4. Требования к качеству, безопасности поставляемого товара:</w:t>
      </w:r>
    </w:p>
    <w:p w14:paraId="20E1D3BC" w14:textId="21B48C7E" w:rsidR="00D15259" w:rsidRPr="00D15259" w:rsidRDefault="00D15259" w:rsidP="00D15259">
      <w:pPr>
        <w:jc w:val="both"/>
        <w:rPr>
          <w:color w:val="auto"/>
          <w:sz w:val="24"/>
          <w:szCs w:val="24"/>
        </w:rPr>
      </w:pPr>
      <w:r w:rsidRPr="00D15259">
        <w:rPr>
          <w:sz w:val="24"/>
          <w:szCs w:val="24"/>
        </w:rPr>
        <w:t>4</w:t>
      </w:r>
      <w:r w:rsidR="00DB1F0A">
        <w:rPr>
          <w:sz w:val="24"/>
          <w:szCs w:val="24"/>
        </w:rPr>
        <w:t>.1</w:t>
      </w:r>
      <w:r w:rsidRPr="00D15259">
        <w:rPr>
          <w:sz w:val="24"/>
          <w:szCs w:val="24"/>
        </w:rPr>
        <w:t>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12849922" w14:textId="1A45D72E" w:rsidR="00D15259" w:rsidRPr="00D15259" w:rsidRDefault="00D15259" w:rsidP="00D15259">
      <w:pPr>
        <w:jc w:val="both"/>
        <w:rPr>
          <w:color w:val="auto"/>
          <w:sz w:val="24"/>
          <w:szCs w:val="24"/>
        </w:rPr>
      </w:pPr>
      <w:r w:rsidRPr="00D15259">
        <w:rPr>
          <w:sz w:val="24"/>
          <w:szCs w:val="24"/>
        </w:rPr>
        <w:t>4.</w:t>
      </w:r>
      <w:r w:rsidR="00DB1F0A">
        <w:rPr>
          <w:sz w:val="24"/>
          <w:szCs w:val="24"/>
        </w:rPr>
        <w:t>2</w:t>
      </w:r>
      <w:r w:rsidRPr="00D15259">
        <w:rPr>
          <w:sz w:val="24"/>
          <w:szCs w:val="24"/>
        </w:rPr>
        <w:t>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14:paraId="03F36BEC" w14:textId="07A92EB7" w:rsidR="00D15259" w:rsidRPr="00D15259" w:rsidRDefault="00D15259" w:rsidP="00D15259">
      <w:pPr>
        <w:jc w:val="both"/>
        <w:rPr>
          <w:color w:val="auto"/>
          <w:sz w:val="24"/>
          <w:szCs w:val="24"/>
        </w:rPr>
      </w:pPr>
      <w:r w:rsidRPr="00D15259">
        <w:rPr>
          <w:sz w:val="24"/>
          <w:szCs w:val="24"/>
        </w:rPr>
        <w:t>4.</w:t>
      </w:r>
      <w:r w:rsidR="00DB1F0A">
        <w:rPr>
          <w:sz w:val="24"/>
          <w:szCs w:val="24"/>
        </w:rPr>
        <w:t>3</w:t>
      </w:r>
      <w:r w:rsidRPr="00D15259">
        <w:rPr>
          <w:sz w:val="24"/>
          <w:szCs w:val="24"/>
        </w:rPr>
        <w:t>. Вся сопроводительная информация о поставляемом товаре должна быть на русском языке 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2C7FE38C" w14:textId="6E20FF0F" w:rsidR="00D15259" w:rsidRPr="00D15259" w:rsidRDefault="00D15259" w:rsidP="00D15259">
      <w:pPr>
        <w:jc w:val="both"/>
        <w:rPr>
          <w:color w:val="auto"/>
          <w:sz w:val="24"/>
          <w:szCs w:val="24"/>
        </w:rPr>
      </w:pPr>
      <w:r w:rsidRPr="00D15259">
        <w:rPr>
          <w:sz w:val="24"/>
          <w:szCs w:val="24"/>
        </w:rPr>
        <w:t>4</w:t>
      </w:r>
      <w:r w:rsidR="00DB1F0A">
        <w:rPr>
          <w:sz w:val="24"/>
          <w:szCs w:val="24"/>
        </w:rPr>
        <w:t>.4</w:t>
      </w:r>
      <w:r w:rsidRPr="00D15259">
        <w:rPr>
          <w:sz w:val="24"/>
          <w:szCs w:val="24"/>
        </w:rPr>
        <w:t>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41494F25" w14:textId="44C9A9D5" w:rsidR="00D15259" w:rsidRPr="00D15259" w:rsidRDefault="00D15259" w:rsidP="00D15259">
      <w:pPr>
        <w:jc w:val="both"/>
        <w:rPr>
          <w:color w:val="auto"/>
          <w:sz w:val="24"/>
          <w:szCs w:val="24"/>
        </w:rPr>
      </w:pPr>
      <w:r w:rsidRPr="00D15259">
        <w:rPr>
          <w:sz w:val="24"/>
          <w:szCs w:val="24"/>
        </w:rPr>
        <w:t>4.</w:t>
      </w:r>
      <w:r w:rsidR="00DB1F0A">
        <w:rPr>
          <w:sz w:val="24"/>
          <w:szCs w:val="24"/>
        </w:rPr>
        <w:t>5</w:t>
      </w:r>
      <w:r w:rsidRPr="00D15259">
        <w:rPr>
          <w:sz w:val="24"/>
          <w:szCs w:val="24"/>
        </w:rPr>
        <w:t>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  <w:r w:rsidRPr="00D15259">
        <w:rPr>
          <w:b/>
          <w:bCs/>
          <w:sz w:val="24"/>
          <w:szCs w:val="24"/>
        </w:rPr>
        <w:t> </w:t>
      </w:r>
    </w:p>
    <w:p w14:paraId="346E1DC0" w14:textId="77777777" w:rsidR="00D15259" w:rsidRPr="00D15259" w:rsidRDefault="00D15259" w:rsidP="00D15259">
      <w:pPr>
        <w:jc w:val="both"/>
        <w:rPr>
          <w:color w:val="auto"/>
          <w:sz w:val="24"/>
          <w:szCs w:val="24"/>
        </w:rPr>
      </w:pPr>
      <w:r w:rsidRPr="00D15259">
        <w:rPr>
          <w:b/>
          <w:bCs/>
          <w:sz w:val="24"/>
          <w:szCs w:val="24"/>
        </w:rPr>
        <w:t>5. Требования к упаковке и маркировке поставляемого товара:</w:t>
      </w:r>
    </w:p>
    <w:p w14:paraId="7F782A62" w14:textId="77777777" w:rsidR="00D15259" w:rsidRPr="00D15259" w:rsidRDefault="00D15259" w:rsidP="00D15259">
      <w:pPr>
        <w:jc w:val="both"/>
        <w:rPr>
          <w:color w:val="auto"/>
          <w:sz w:val="24"/>
          <w:szCs w:val="24"/>
        </w:rPr>
      </w:pPr>
      <w:r w:rsidRPr="00D15259">
        <w:rPr>
          <w:sz w:val="24"/>
          <w:szCs w:val="24"/>
        </w:rPr>
        <w:lastRenderedPageBreak/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FFEF76D" w14:textId="77777777" w:rsidR="00D15259" w:rsidRPr="00D15259" w:rsidRDefault="00D15259" w:rsidP="00D15259">
      <w:pPr>
        <w:jc w:val="both"/>
        <w:rPr>
          <w:color w:val="auto"/>
          <w:sz w:val="24"/>
          <w:szCs w:val="24"/>
        </w:rPr>
      </w:pPr>
      <w:r w:rsidRPr="00D15259">
        <w:rPr>
          <w:sz w:val="24"/>
          <w:szCs w:val="24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3366D3F6" w14:textId="77777777" w:rsidR="00D15259" w:rsidRPr="00D15259" w:rsidRDefault="00D15259" w:rsidP="00D15259">
      <w:pPr>
        <w:jc w:val="both"/>
        <w:rPr>
          <w:color w:val="auto"/>
          <w:sz w:val="24"/>
          <w:szCs w:val="24"/>
        </w:rPr>
      </w:pPr>
      <w:r w:rsidRPr="00D15259">
        <w:rPr>
          <w:sz w:val="24"/>
          <w:szCs w:val="24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0ADE4329" w14:textId="77777777" w:rsidR="00D15259" w:rsidRPr="00D15259" w:rsidRDefault="00D15259" w:rsidP="00D15259">
      <w:pPr>
        <w:jc w:val="both"/>
        <w:rPr>
          <w:color w:val="auto"/>
          <w:sz w:val="24"/>
          <w:szCs w:val="24"/>
        </w:rPr>
      </w:pPr>
      <w:r w:rsidRPr="00D15259">
        <w:rPr>
          <w:sz w:val="24"/>
          <w:szCs w:val="24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0BC3379E" w14:textId="77777777" w:rsidR="00D15259" w:rsidRPr="00D15259" w:rsidRDefault="00D15259" w:rsidP="00D15259">
      <w:pPr>
        <w:jc w:val="both"/>
        <w:rPr>
          <w:color w:val="auto"/>
          <w:sz w:val="24"/>
          <w:szCs w:val="24"/>
        </w:rPr>
      </w:pPr>
      <w:r w:rsidRPr="00D15259">
        <w:rPr>
          <w:b/>
          <w:bCs/>
          <w:sz w:val="24"/>
          <w:szCs w:val="24"/>
        </w:rPr>
        <w:t>6. Требования к гарантийному сроку товара и (или) объему предоставления гарантий качества товара:</w:t>
      </w:r>
    </w:p>
    <w:p w14:paraId="5B3952F5" w14:textId="77777777" w:rsidR="00D15259" w:rsidRPr="00D15259" w:rsidRDefault="00D15259" w:rsidP="00D15259">
      <w:pPr>
        <w:jc w:val="both"/>
        <w:rPr>
          <w:color w:val="auto"/>
          <w:sz w:val="24"/>
          <w:szCs w:val="24"/>
        </w:rPr>
      </w:pPr>
      <w:r w:rsidRPr="00D15259">
        <w:rPr>
          <w:sz w:val="24"/>
          <w:szCs w:val="24"/>
        </w:rPr>
        <w:t>6.1. Гарантийные обязательства должны распространяться на каждую единицу товара с момента приемки товара Заказчиком.</w:t>
      </w:r>
    </w:p>
    <w:p w14:paraId="41306170" w14:textId="77777777" w:rsidR="00D15259" w:rsidRPr="00D15259" w:rsidRDefault="00D15259" w:rsidP="00D15259">
      <w:pPr>
        <w:jc w:val="both"/>
        <w:rPr>
          <w:color w:val="auto"/>
          <w:sz w:val="24"/>
          <w:szCs w:val="24"/>
        </w:rPr>
      </w:pPr>
      <w:r w:rsidRPr="00D15259">
        <w:rPr>
          <w:sz w:val="24"/>
          <w:szCs w:val="24"/>
        </w:rPr>
        <w:t>6.2.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p w14:paraId="53DD81F6" w14:textId="77777777" w:rsidR="00942245" w:rsidRPr="00074B3B" w:rsidRDefault="00942245" w:rsidP="00942245">
      <w:pPr>
        <w:tabs>
          <w:tab w:val="left" w:pos="2460"/>
        </w:tabs>
        <w:rPr>
          <w:rFonts w:eastAsia="Calibri"/>
          <w:color w:val="auto"/>
          <w:sz w:val="24"/>
          <w:szCs w:val="24"/>
        </w:rPr>
      </w:pPr>
    </w:p>
    <w:p w14:paraId="12F6EE48" w14:textId="77777777" w:rsidR="00942245" w:rsidRPr="00074B3B" w:rsidRDefault="00942245" w:rsidP="00942245">
      <w:pPr>
        <w:pStyle w:val="af9"/>
        <w:rPr>
          <w:rFonts w:ascii="Times New Roman" w:hAnsi="Times New Roman"/>
          <w:color w:val="0070C0"/>
          <w:sz w:val="24"/>
        </w:rPr>
      </w:pPr>
    </w:p>
    <w:p w14:paraId="11D395CB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7D265A71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4368AF1D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2212D45D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4769ABAE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3BEC1F62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6C7CBF07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08B953E0" w14:textId="77777777" w:rsidR="00605666" w:rsidRPr="00074B3B" w:rsidRDefault="00605666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14:paraId="48D3743E" w14:textId="77777777" w:rsidR="00605666" w:rsidRPr="00074B3B" w:rsidRDefault="00605666">
      <w:pPr>
        <w:rPr>
          <w:color w:val="0070C0"/>
          <w:sz w:val="24"/>
        </w:rPr>
      </w:pPr>
    </w:p>
    <w:p w14:paraId="731F4D61" w14:textId="77777777" w:rsidR="00605666" w:rsidRPr="00074B3B" w:rsidRDefault="00605666">
      <w:pPr>
        <w:rPr>
          <w:color w:val="0070C0"/>
          <w:sz w:val="24"/>
        </w:rPr>
      </w:pPr>
    </w:p>
    <w:sectPr w:rsidR="00605666" w:rsidRPr="00074B3B">
      <w:pgSz w:w="11906" w:h="16838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23C46" w14:textId="77777777" w:rsidR="007A2954" w:rsidRDefault="007A2954">
      <w:r>
        <w:separator/>
      </w:r>
    </w:p>
  </w:endnote>
  <w:endnote w:type="continuationSeparator" w:id="0">
    <w:p w14:paraId="2A061693" w14:textId="77777777" w:rsidR="007A2954" w:rsidRDefault="007A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osevka Term SS03">
    <w:charset w:val="00"/>
    <w:family w:val="auto"/>
    <w:pitch w:val="default"/>
  </w:font>
  <w:font w:name="OpenSymbol">
    <w:altName w:val="Times New Roman"/>
    <w:charset w:val="00"/>
    <w:family w:val="auto"/>
    <w:pitch w:val="default"/>
  </w:font>
  <w:font w:name="Open Sans">
    <w:altName w:val="Segoe U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5EFBD" w14:textId="77777777" w:rsidR="007A2954" w:rsidRDefault="007A2954">
      <w:r>
        <w:separator/>
      </w:r>
    </w:p>
  </w:footnote>
  <w:footnote w:type="continuationSeparator" w:id="0">
    <w:p w14:paraId="5C4A49F8" w14:textId="77777777" w:rsidR="007A2954" w:rsidRDefault="007A2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E2A01"/>
    <w:multiLevelType w:val="hybridMultilevel"/>
    <w:tmpl w:val="401859C2"/>
    <w:lvl w:ilvl="0" w:tplc="C46CF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284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C28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38D4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404E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603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FAAD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08C3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47B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51DCE"/>
    <w:multiLevelType w:val="hybridMultilevel"/>
    <w:tmpl w:val="43A0DF1C"/>
    <w:lvl w:ilvl="0" w:tplc="B2B08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509C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6CA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9C0D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C0F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6869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2C72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7468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BCC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46E5A"/>
    <w:multiLevelType w:val="hybridMultilevel"/>
    <w:tmpl w:val="8BBEA3B8"/>
    <w:lvl w:ilvl="0" w:tplc="68D2A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CAA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DCAF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048B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A69C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44B4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5442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F898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C22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B1596"/>
    <w:multiLevelType w:val="hybridMultilevel"/>
    <w:tmpl w:val="99F608DC"/>
    <w:lvl w:ilvl="0" w:tplc="1BF60AAC">
      <w:start w:val="1"/>
      <w:numFmt w:val="bullet"/>
      <w:lvlText w:val=""/>
      <w:lvlJc w:val="left"/>
      <w:pPr>
        <w:tabs>
          <w:tab w:val="left" w:pos="0"/>
        </w:tabs>
        <w:ind w:left="0" w:firstLine="0"/>
      </w:pPr>
      <w:rPr>
        <w:rFonts w:ascii="Symbol" w:hAnsi="Symbol"/>
      </w:rPr>
    </w:lvl>
    <w:lvl w:ilvl="1" w:tplc="C14282B6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ascii="Symbol" w:hAnsi="Symbol"/>
      </w:rPr>
    </w:lvl>
    <w:lvl w:ilvl="2" w:tplc="11D479EC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ascii="Symbol" w:hAnsi="Symbol"/>
      </w:rPr>
    </w:lvl>
    <w:lvl w:ilvl="3" w:tplc="C27C953C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ascii="Symbol" w:hAnsi="Symbol"/>
      </w:rPr>
    </w:lvl>
    <w:lvl w:ilvl="4" w:tplc="C380A100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ascii="Symbol" w:hAnsi="Symbol"/>
      </w:rPr>
    </w:lvl>
    <w:lvl w:ilvl="5" w:tplc="F9607E44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ascii="Symbol" w:hAnsi="Symbol"/>
      </w:rPr>
    </w:lvl>
    <w:lvl w:ilvl="6" w:tplc="7A34A0EE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ascii="Symbol" w:hAnsi="Symbol"/>
      </w:rPr>
    </w:lvl>
    <w:lvl w:ilvl="7" w:tplc="6DCCC132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ascii="Symbol" w:hAnsi="Symbol"/>
      </w:rPr>
    </w:lvl>
    <w:lvl w:ilvl="8" w:tplc="37D69762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ascii="Symbol" w:hAnsi="Symbol"/>
      </w:rPr>
    </w:lvl>
  </w:abstractNum>
  <w:abstractNum w:abstractNumId="4" w15:restartNumberingAfterBreak="0">
    <w:nsid w:val="6C710C79"/>
    <w:multiLevelType w:val="hybridMultilevel"/>
    <w:tmpl w:val="471C4C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34C35"/>
    <w:multiLevelType w:val="hybridMultilevel"/>
    <w:tmpl w:val="9D82FC60"/>
    <w:lvl w:ilvl="0" w:tplc="7D989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645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C27C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7226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8205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9E84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BEE8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9E05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D67E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C4264"/>
    <w:multiLevelType w:val="hybridMultilevel"/>
    <w:tmpl w:val="6F30F15C"/>
    <w:lvl w:ilvl="0" w:tplc="D6BC81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C8FC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385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4007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5CB9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2A4F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4C4D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041B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62B7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666"/>
    <w:rsid w:val="000050C3"/>
    <w:rsid w:val="000329F2"/>
    <w:rsid w:val="0006256E"/>
    <w:rsid w:val="00074B3B"/>
    <w:rsid w:val="00075D83"/>
    <w:rsid w:val="0008431F"/>
    <w:rsid w:val="00084A46"/>
    <w:rsid w:val="000E34AA"/>
    <w:rsid w:val="000F34A3"/>
    <w:rsid w:val="000F55BC"/>
    <w:rsid w:val="00110B1B"/>
    <w:rsid w:val="00121BD2"/>
    <w:rsid w:val="00154B33"/>
    <w:rsid w:val="001D614E"/>
    <w:rsid w:val="0023158E"/>
    <w:rsid w:val="0026123E"/>
    <w:rsid w:val="002812EA"/>
    <w:rsid w:val="002C2D37"/>
    <w:rsid w:val="002C3287"/>
    <w:rsid w:val="002D4308"/>
    <w:rsid w:val="002F746A"/>
    <w:rsid w:val="00376D89"/>
    <w:rsid w:val="0039386C"/>
    <w:rsid w:val="003D2344"/>
    <w:rsid w:val="003D4ED3"/>
    <w:rsid w:val="003F1270"/>
    <w:rsid w:val="00435FBB"/>
    <w:rsid w:val="004548B1"/>
    <w:rsid w:val="004716E9"/>
    <w:rsid w:val="00487B18"/>
    <w:rsid w:val="004A1BED"/>
    <w:rsid w:val="004E6E96"/>
    <w:rsid w:val="00507D54"/>
    <w:rsid w:val="005151EC"/>
    <w:rsid w:val="005179F1"/>
    <w:rsid w:val="00517ED4"/>
    <w:rsid w:val="00523F0A"/>
    <w:rsid w:val="005523E9"/>
    <w:rsid w:val="0057602D"/>
    <w:rsid w:val="005A028D"/>
    <w:rsid w:val="005E489F"/>
    <w:rsid w:val="005F6968"/>
    <w:rsid w:val="00605666"/>
    <w:rsid w:val="0060702F"/>
    <w:rsid w:val="0062547E"/>
    <w:rsid w:val="00644168"/>
    <w:rsid w:val="0069240D"/>
    <w:rsid w:val="006A606E"/>
    <w:rsid w:val="006D15FC"/>
    <w:rsid w:val="006D7186"/>
    <w:rsid w:val="00722CAC"/>
    <w:rsid w:val="00794E63"/>
    <w:rsid w:val="007A2954"/>
    <w:rsid w:val="007D3E34"/>
    <w:rsid w:val="007D5BD5"/>
    <w:rsid w:val="007F68CA"/>
    <w:rsid w:val="00942245"/>
    <w:rsid w:val="00961A77"/>
    <w:rsid w:val="00966935"/>
    <w:rsid w:val="009945A6"/>
    <w:rsid w:val="00996D7E"/>
    <w:rsid w:val="009D34E7"/>
    <w:rsid w:val="00A42C80"/>
    <w:rsid w:val="00A57BC2"/>
    <w:rsid w:val="00A62497"/>
    <w:rsid w:val="00A97514"/>
    <w:rsid w:val="00AA1551"/>
    <w:rsid w:val="00AB70DC"/>
    <w:rsid w:val="00AE5881"/>
    <w:rsid w:val="00B54ABA"/>
    <w:rsid w:val="00B80A1C"/>
    <w:rsid w:val="00C03729"/>
    <w:rsid w:val="00C07559"/>
    <w:rsid w:val="00C21971"/>
    <w:rsid w:val="00C54A61"/>
    <w:rsid w:val="00C73663"/>
    <w:rsid w:val="00C90221"/>
    <w:rsid w:val="00C96C01"/>
    <w:rsid w:val="00CC5B03"/>
    <w:rsid w:val="00D10416"/>
    <w:rsid w:val="00D13061"/>
    <w:rsid w:val="00D15259"/>
    <w:rsid w:val="00D341A0"/>
    <w:rsid w:val="00D46AC1"/>
    <w:rsid w:val="00D57A5A"/>
    <w:rsid w:val="00D767E0"/>
    <w:rsid w:val="00D97985"/>
    <w:rsid w:val="00DB1F0A"/>
    <w:rsid w:val="00DD33E5"/>
    <w:rsid w:val="00DF3B40"/>
    <w:rsid w:val="00DF6F03"/>
    <w:rsid w:val="00E71B8E"/>
    <w:rsid w:val="00E82312"/>
    <w:rsid w:val="00E97C7E"/>
    <w:rsid w:val="00EF6908"/>
    <w:rsid w:val="00F24126"/>
    <w:rsid w:val="00F31F87"/>
    <w:rsid w:val="00F409A4"/>
    <w:rsid w:val="00F66FE4"/>
    <w:rsid w:val="00F76375"/>
    <w:rsid w:val="00FA4DB3"/>
    <w:rsid w:val="00FC06B0"/>
    <w:rsid w:val="00FC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32A2"/>
  <w15:docId w15:val="{24B676CF-6244-48C8-ADFB-41B72F79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link w:val="21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"/>
    <w:link w:val="31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paragraph" w:styleId="a5">
    <w:name w:val="head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8">
    <w:name w:val="Нижний колонтитул Знак"/>
    <w:link w:val="a7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customStyle="1" w:styleId="32">
    <w:name w:val="Заголовок 3 Знак"/>
    <w:basedOn w:val="13"/>
    <w:link w:val="33"/>
    <w:rPr>
      <w:rFonts w:ascii="Times New Roman" w:hAnsi="Times New Roman"/>
      <w:b/>
      <w:sz w:val="27"/>
    </w:rPr>
  </w:style>
  <w:style w:type="character" w:customStyle="1" w:styleId="33">
    <w:name w:val="Заголовок 3 Знак"/>
    <w:basedOn w:val="a0"/>
    <w:link w:val="32"/>
    <w:rPr>
      <w:rFonts w:ascii="Times New Roman" w:hAnsi="Times New Roman"/>
      <w:b/>
      <w:sz w:val="27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color w:val="000000"/>
      <w:sz w:val="16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af3">
    <w:name w:val="Текст в заданном формате"/>
    <w:basedOn w:val="a"/>
    <w:link w:val="af4"/>
    <w:rPr>
      <w:rFonts w:ascii="Iosevka Term SS03" w:hAnsi="Iosevka Term SS03"/>
    </w:rPr>
  </w:style>
  <w:style w:type="character" w:customStyle="1" w:styleId="af4">
    <w:name w:val="Текст в заданном формате"/>
    <w:basedOn w:val="1"/>
    <w:link w:val="af3"/>
    <w:rPr>
      <w:rFonts w:ascii="Iosevka Term SS03" w:hAnsi="Iosevka Term SS03"/>
      <w:color w:val="000000"/>
      <w:sz w:val="20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Times New Roman" w:hAnsi="Times New Roman"/>
      <w:i/>
      <w:color w:val="000000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k0v27">
    <w:name w:val="k0v_27"/>
    <w:basedOn w:val="13"/>
    <w:link w:val="k0v270"/>
  </w:style>
  <w:style w:type="character" w:customStyle="1" w:styleId="k0v270">
    <w:name w:val="k0v_27"/>
    <w:basedOn w:val="a0"/>
    <w:link w:val="k0v27"/>
  </w:style>
  <w:style w:type="paragraph" w:customStyle="1" w:styleId="af7">
    <w:name w:val="Маркеры"/>
    <w:link w:val="af8"/>
    <w:rPr>
      <w:rFonts w:ascii="OpenSymbol" w:hAnsi="OpenSymbol"/>
    </w:rPr>
  </w:style>
  <w:style w:type="character" w:customStyle="1" w:styleId="af8">
    <w:name w:val="Маркеры"/>
    <w:link w:val="af7"/>
    <w:rPr>
      <w:rFonts w:ascii="OpenSymbol" w:hAnsi="Open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Pr>
      <w:rFonts w:ascii="Times New Roman" w:hAnsi="Times New Roman"/>
      <w:b/>
      <w:color w:val="000000"/>
      <w:sz w:val="27"/>
    </w:rPr>
  </w:style>
  <w:style w:type="paragraph" w:customStyle="1" w:styleId="13">
    <w:name w:val="Основной шрифт абзаца1"/>
  </w:style>
  <w:style w:type="paragraph" w:styleId="af9">
    <w:name w:val="No Spacing"/>
    <w:link w:val="afa"/>
  </w:style>
  <w:style w:type="character" w:customStyle="1" w:styleId="afa">
    <w:name w:val="Без интервала Знак"/>
    <w:link w:val="af9"/>
    <w:rPr>
      <w:rFonts w:asciiTheme="minorHAnsi" w:hAnsiTheme="minorHAnsi"/>
      <w:color w:val="000000"/>
      <w:sz w:val="22"/>
    </w:rPr>
  </w:style>
  <w:style w:type="paragraph" w:customStyle="1" w:styleId="1ebon">
    <w:name w:val="_1ebon"/>
    <w:basedOn w:val="13"/>
    <w:link w:val="1ebon0"/>
  </w:style>
  <w:style w:type="character" w:customStyle="1" w:styleId="1ebon0">
    <w:name w:val="_1ebon"/>
    <w:basedOn w:val="a0"/>
    <w:link w:val="1ebon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14">
    <w:name w:val="Заголовок1"/>
    <w:basedOn w:val="a"/>
    <w:next w:val="afb"/>
    <w:link w:val="26"/>
    <w:pPr>
      <w:keepNext/>
      <w:spacing w:before="240" w:after="120"/>
    </w:pPr>
    <w:rPr>
      <w:rFonts w:ascii="Open Sans" w:hAnsi="Open Sans"/>
      <w:sz w:val="28"/>
    </w:rPr>
  </w:style>
  <w:style w:type="character" w:customStyle="1" w:styleId="26">
    <w:name w:val="Заголовок2"/>
    <w:basedOn w:val="1"/>
    <w:link w:val="14"/>
    <w:rPr>
      <w:rFonts w:ascii="Open Sans" w:hAnsi="Open Sans"/>
      <w:color w:val="000000"/>
      <w:sz w:val="28"/>
    </w:rPr>
  </w:style>
  <w:style w:type="paragraph" w:customStyle="1" w:styleId="gray">
    <w:name w:val="gray"/>
    <w:basedOn w:val="13"/>
    <w:link w:val="gray0"/>
  </w:style>
  <w:style w:type="character" w:customStyle="1" w:styleId="gray0">
    <w:name w:val="gray"/>
    <w:basedOn w:val="a0"/>
    <w:link w:val="gray"/>
  </w:style>
  <w:style w:type="paragraph" w:customStyle="1" w:styleId="afc">
    <w:name w:val="Заголовок таблицы"/>
    <w:basedOn w:val="afd"/>
    <w:link w:val="afe"/>
    <w:pPr>
      <w:jc w:val="center"/>
    </w:pPr>
    <w:rPr>
      <w:b/>
    </w:rPr>
  </w:style>
  <w:style w:type="character" w:customStyle="1" w:styleId="afe">
    <w:name w:val="Заголовок таблицы"/>
    <w:basedOn w:val="aff"/>
    <w:link w:val="afc"/>
    <w:rPr>
      <w:rFonts w:ascii="Times New Roman" w:hAnsi="Times New Roman"/>
      <w:b/>
      <w:color w:val="000000"/>
      <w:sz w:val="20"/>
    </w:rPr>
  </w:style>
  <w:style w:type="paragraph" w:styleId="afb">
    <w:name w:val="Body Text"/>
    <w:basedOn w:val="a"/>
    <w:link w:val="aff0"/>
    <w:pPr>
      <w:spacing w:after="140" w:line="276" w:lineRule="auto"/>
    </w:pPr>
  </w:style>
  <w:style w:type="character" w:customStyle="1" w:styleId="aff0">
    <w:name w:val="Основной текст Знак"/>
    <w:basedOn w:val="1"/>
    <w:link w:val="afb"/>
    <w:rPr>
      <w:rFonts w:ascii="Times New Roman" w:hAnsi="Times New Roman"/>
      <w:color w:val="000000"/>
      <w:sz w:val="20"/>
    </w:rPr>
  </w:style>
  <w:style w:type="paragraph" w:customStyle="1" w:styleId="15">
    <w:name w:val="Заголовок 1 Знак"/>
    <w:basedOn w:val="13"/>
    <w:link w:val="16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6">
    <w:name w:val="Заголовок 1 Знак"/>
    <w:basedOn w:val="a0"/>
    <w:link w:val="15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styleId="aff1">
    <w:name w:val="Normal (Web)"/>
    <w:basedOn w:val="a"/>
    <w:link w:val="aff2"/>
    <w:pPr>
      <w:spacing w:beforeAutospacing="1" w:afterAutospacing="1"/>
    </w:pPr>
    <w:rPr>
      <w:sz w:val="24"/>
    </w:rPr>
  </w:style>
  <w:style w:type="character" w:customStyle="1" w:styleId="aff2">
    <w:name w:val="Обычный (Интернет) Знак"/>
    <w:basedOn w:val="1"/>
    <w:link w:val="aff1"/>
    <w:rPr>
      <w:rFonts w:ascii="Times New Roman" w:hAnsi="Times New Roman"/>
      <w:color w:val="000000"/>
      <w:sz w:val="24"/>
    </w:rPr>
  </w:style>
  <w:style w:type="paragraph" w:customStyle="1" w:styleId="kv027">
    <w:name w:val="kv0_27"/>
    <w:basedOn w:val="13"/>
    <w:link w:val="kv0270"/>
  </w:style>
  <w:style w:type="character" w:customStyle="1" w:styleId="kv0270">
    <w:name w:val="kv0_27"/>
    <w:basedOn w:val="a0"/>
    <w:link w:val="kv027"/>
  </w:style>
  <w:style w:type="paragraph" w:customStyle="1" w:styleId="2sua6">
    <w:name w:val="_2sua6"/>
    <w:basedOn w:val="13"/>
    <w:link w:val="2sua60"/>
  </w:style>
  <w:style w:type="character" w:customStyle="1" w:styleId="2sua60">
    <w:name w:val="_2sua6"/>
    <w:basedOn w:val="a0"/>
    <w:link w:val="2sua6"/>
  </w:style>
  <w:style w:type="paragraph" w:customStyle="1" w:styleId="17">
    <w:name w:val="Гиперссылка1"/>
    <w:basedOn w:val="13"/>
    <w:link w:val="aff3"/>
    <w:rPr>
      <w:color w:val="0000FF"/>
      <w:u w:val="single"/>
    </w:rPr>
  </w:style>
  <w:style w:type="character" w:styleId="aff3">
    <w:name w:val="Hyperlink"/>
    <w:basedOn w:val="a0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k9u27">
    <w:name w:val="k9u_27"/>
    <w:basedOn w:val="13"/>
    <w:link w:val="k9u270"/>
  </w:style>
  <w:style w:type="character" w:customStyle="1" w:styleId="k9u270">
    <w:name w:val="k9u_27"/>
    <w:basedOn w:val="a0"/>
    <w:link w:val="k9u27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d">
    <w:name w:val="Содержимое таблицы"/>
    <w:basedOn w:val="a"/>
    <w:link w:val="aff"/>
    <w:pPr>
      <w:widowControl w:val="0"/>
    </w:pPr>
  </w:style>
  <w:style w:type="character" w:customStyle="1" w:styleId="aff">
    <w:name w:val="Содержимое таблицы"/>
    <w:basedOn w:val="1"/>
    <w:link w:val="afd"/>
    <w:rPr>
      <w:rFonts w:ascii="Times New Roman" w:hAnsi="Times New Roman"/>
      <w:color w:val="000000"/>
      <w:sz w:val="20"/>
    </w:rPr>
  </w:style>
  <w:style w:type="paragraph" w:styleId="aff4">
    <w:name w:val="List Paragraph"/>
    <w:basedOn w:val="a"/>
    <w:link w:val="aff5"/>
    <w:pPr>
      <w:widowControl w:val="0"/>
      <w:spacing w:before="60" w:after="60"/>
      <w:ind w:left="720"/>
      <w:contextualSpacing/>
      <w:jc w:val="both"/>
    </w:pPr>
    <w:rPr>
      <w:rFonts w:ascii="Arial" w:hAnsi="Arial"/>
      <w:sz w:val="24"/>
    </w:rPr>
  </w:style>
  <w:style w:type="character" w:customStyle="1" w:styleId="aff5">
    <w:name w:val="Абзац списка Знак"/>
    <w:basedOn w:val="1"/>
    <w:link w:val="aff4"/>
    <w:rPr>
      <w:rFonts w:ascii="Arial" w:hAnsi="Arial"/>
      <w:color w:val="000000"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f6">
    <w:name w:val="Subtitle"/>
    <w:next w:val="a"/>
    <w:link w:val="af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link w:val="aff6"/>
    <w:rPr>
      <w:rFonts w:ascii="XO Thames" w:hAnsi="XO Thames"/>
      <w:i/>
      <w:sz w:val="24"/>
    </w:rPr>
  </w:style>
  <w:style w:type="paragraph" w:styleId="aff8">
    <w:name w:val="List"/>
    <w:basedOn w:val="afb"/>
    <w:link w:val="aff9"/>
  </w:style>
  <w:style w:type="character" w:customStyle="1" w:styleId="aff9">
    <w:name w:val="Список Знак"/>
    <w:basedOn w:val="aff0"/>
    <w:link w:val="aff8"/>
    <w:rPr>
      <w:rFonts w:ascii="Times New Roman" w:hAnsi="Times New Roman"/>
      <w:color w:val="000000"/>
      <w:sz w:val="20"/>
    </w:rPr>
  </w:style>
  <w:style w:type="paragraph" w:customStyle="1" w:styleId="ywvl7">
    <w:name w:val="ywvl7"/>
    <w:basedOn w:val="13"/>
    <w:link w:val="ywvl70"/>
  </w:style>
  <w:style w:type="character" w:customStyle="1" w:styleId="ywvl70">
    <w:name w:val="ywvl7"/>
    <w:basedOn w:val="a0"/>
    <w:link w:val="ywvl7"/>
  </w:style>
  <w:style w:type="paragraph" w:styleId="affa">
    <w:name w:val="Title"/>
    <w:next w:val="a"/>
    <w:link w:val="a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b">
    <w:name w:val="Заголовок Знак"/>
    <w:link w:val="af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c">
    <w:name w:val="index heading"/>
    <w:basedOn w:val="a"/>
    <w:link w:val="affd"/>
  </w:style>
  <w:style w:type="character" w:customStyle="1" w:styleId="affd">
    <w:name w:val="Указатель Знак"/>
    <w:basedOn w:val="1"/>
    <w:link w:val="affc"/>
    <w:rPr>
      <w:rFonts w:ascii="Times New Roman" w:hAnsi="Times New Roman"/>
      <w:color w:val="000000"/>
      <w:sz w:val="20"/>
    </w:rPr>
  </w:style>
  <w:style w:type="character" w:customStyle="1" w:styleId="21">
    <w:name w:val="Заголовок 2 Знак1"/>
    <w:basedOn w:val="1"/>
    <w:link w:val="2"/>
    <w:rPr>
      <w:rFonts w:ascii="Times New Roman" w:hAnsi="Times New Roman"/>
      <w:b/>
      <w:color w:val="000000"/>
      <w:sz w:val="36"/>
    </w:rPr>
  </w:style>
  <w:style w:type="paragraph" w:customStyle="1" w:styleId="27">
    <w:name w:val="Заголовок 2 Знак"/>
    <w:basedOn w:val="13"/>
    <w:link w:val="28"/>
    <w:rPr>
      <w:rFonts w:ascii="Times New Roman" w:hAnsi="Times New Roman"/>
      <w:b/>
      <w:sz w:val="36"/>
    </w:rPr>
  </w:style>
  <w:style w:type="character" w:customStyle="1" w:styleId="28">
    <w:name w:val="Заголовок 2 Знак"/>
    <w:basedOn w:val="a0"/>
    <w:link w:val="27"/>
    <w:rPr>
      <w:rFonts w:ascii="Times New Roman" w:hAnsi="Times New Roman"/>
      <w:b/>
      <w:sz w:val="36"/>
    </w:rPr>
  </w:style>
  <w:style w:type="table" w:styleId="af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oduct-characteristicsspec-title-content">
    <w:name w:val="product-characteristics__spec-title-content"/>
    <w:basedOn w:val="a0"/>
  </w:style>
  <w:style w:type="character" w:styleId="afff">
    <w:name w:val="FollowedHyperlink"/>
    <w:basedOn w:val="a0"/>
    <w:uiPriority w:val="99"/>
    <w:semiHidden/>
    <w:unhideWhenUsed/>
    <w:rsid w:val="00DF6F03"/>
    <w:rPr>
      <w:color w:val="954F72" w:themeColor="followedHyperlink"/>
      <w:u w:val="single"/>
    </w:rPr>
  </w:style>
  <w:style w:type="character" w:styleId="afff0">
    <w:name w:val="Unresolved Mention"/>
    <w:basedOn w:val="a0"/>
    <w:uiPriority w:val="99"/>
    <w:semiHidden/>
    <w:unhideWhenUsed/>
    <w:rsid w:val="00AA1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105</cp:lastModifiedBy>
  <cp:revision>35</cp:revision>
  <dcterms:created xsi:type="dcterms:W3CDTF">2024-09-17T06:08:00Z</dcterms:created>
  <dcterms:modified xsi:type="dcterms:W3CDTF">2025-01-24T05:08:00Z</dcterms:modified>
</cp:coreProperties>
</file>