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16D75" w14:textId="77777777" w:rsidR="004A5DAB" w:rsidRDefault="004A5DAB" w:rsidP="004A5DAB">
      <w:pPr>
        <w:widowControl w:val="0"/>
        <w:suppressAutoHyphens/>
        <w:spacing w:after="0" w:line="240" w:lineRule="auto"/>
        <w:jc w:val="right"/>
        <w:rPr>
          <w:rFonts w:ascii="Times New Roman" w:eastAsia="SimSun" w:hAnsi="Times New Roman" w:cs="Mangal"/>
          <w:b/>
          <w:kern w:val="2"/>
          <w:sz w:val="21"/>
          <w:szCs w:val="21"/>
          <w:lang w:eastAsia="zh-CN" w:bidi="hi-IN"/>
        </w:rPr>
      </w:pPr>
      <w:r>
        <w:rPr>
          <w:rFonts w:ascii="Times New Roman" w:eastAsia="SimSun" w:hAnsi="Times New Roman" w:cs="Mangal"/>
          <w:b/>
          <w:kern w:val="2"/>
          <w:sz w:val="21"/>
          <w:szCs w:val="21"/>
          <w:lang w:eastAsia="zh-CN" w:bidi="hi-IN"/>
        </w:rPr>
        <w:t>Приложение №2</w:t>
      </w:r>
    </w:p>
    <w:p w14:paraId="42E2DC1B" w14:textId="6D30FB49" w:rsidR="00CB0E0B" w:rsidRPr="00CB0E0B" w:rsidRDefault="00CB0E0B" w:rsidP="00C111EE">
      <w:pPr>
        <w:widowControl w:val="0"/>
        <w:suppressAutoHyphens/>
        <w:spacing w:after="0" w:line="240" w:lineRule="auto"/>
        <w:jc w:val="center"/>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ПРОЕКТ ДОГОВОРА</w:t>
      </w:r>
    </w:p>
    <w:p w14:paraId="1422CE34" w14:textId="77777777" w:rsidR="00CB0E0B" w:rsidRPr="00CB0E0B" w:rsidRDefault="00CB0E0B" w:rsidP="00C111EE">
      <w:pPr>
        <w:widowControl w:val="0"/>
        <w:suppressAutoHyphens/>
        <w:spacing w:after="0" w:line="240" w:lineRule="auto"/>
        <w:jc w:val="center"/>
        <w:rPr>
          <w:rFonts w:ascii="Times New Roman" w:eastAsia="SimSun" w:hAnsi="Times New Roman" w:cs="Mangal"/>
          <w:b/>
          <w:bCs/>
          <w:kern w:val="2"/>
          <w:sz w:val="21"/>
          <w:szCs w:val="21"/>
          <w:lang w:eastAsia="zh-CN" w:bidi="hi-IN"/>
        </w:rPr>
      </w:pPr>
    </w:p>
    <w:p w14:paraId="164D64EE" w14:textId="65067FEB" w:rsidR="00CB0E0B" w:rsidRPr="00CB0E0B" w:rsidRDefault="00CB0E0B" w:rsidP="00C111EE">
      <w:pPr>
        <w:widowControl w:val="0"/>
        <w:suppressAutoHyphens/>
        <w:spacing w:after="0" w:line="240" w:lineRule="auto"/>
        <w:jc w:val="center"/>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ДОГОВОР №</w:t>
      </w:r>
    </w:p>
    <w:p w14:paraId="35E368E3" w14:textId="5154BC87" w:rsidR="00C111EE" w:rsidRPr="00C111EE" w:rsidRDefault="00C111EE" w:rsidP="00C111EE">
      <w:pPr>
        <w:widowControl w:val="0"/>
        <w:suppressAutoHyphens/>
        <w:spacing w:after="0" w:line="240" w:lineRule="auto"/>
        <w:jc w:val="center"/>
        <w:rPr>
          <w:rFonts w:ascii="Times New Roman" w:eastAsia="SimSun" w:hAnsi="Times New Roman" w:cs="Times New Roman"/>
          <w:b/>
          <w:bCs/>
          <w:lang w:eastAsia="zh-CN"/>
        </w:rPr>
      </w:pPr>
      <w:r w:rsidRPr="00C111EE">
        <w:rPr>
          <w:rFonts w:ascii="Times New Roman" w:eastAsia="SimSun" w:hAnsi="Times New Roman" w:cs="Times New Roman"/>
          <w:b/>
          <w:bCs/>
          <w:lang w:eastAsia="zh-CN"/>
        </w:rPr>
        <w:t xml:space="preserve">на поставку лабораторного оборудования </w:t>
      </w:r>
      <w:r w:rsidR="00411069" w:rsidRPr="00411069">
        <w:rPr>
          <w:rFonts w:ascii="Times New Roman" w:eastAsia="SimSun" w:hAnsi="Times New Roman" w:cs="Times New Roman"/>
          <w:b/>
          <w:bCs/>
          <w:lang w:eastAsia="zh-CN"/>
        </w:rPr>
        <w:t>(жидкостной термостат)</w:t>
      </w:r>
    </w:p>
    <w:p w14:paraId="3225AF3E" w14:textId="37BBACDD" w:rsidR="00CB0E0B" w:rsidRPr="00C111EE" w:rsidRDefault="00C111EE" w:rsidP="00C111EE">
      <w:pPr>
        <w:widowControl w:val="0"/>
        <w:suppressAutoHyphens/>
        <w:spacing w:after="0" w:line="240" w:lineRule="auto"/>
        <w:jc w:val="center"/>
        <w:rPr>
          <w:rFonts w:ascii="Times New Roman" w:eastAsia="SimSun" w:hAnsi="Times New Roman" w:cs="Times New Roman"/>
          <w:b/>
          <w:bCs/>
          <w:lang w:eastAsia="zh-CN"/>
        </w:rPr>
      </w:pPr>
      <w:r w:rsidRPr="00C111EE">
        <w:rPr>
          <w:rFonts w:ascii="Times New Roman" w:eastAsia="SimSun" w:hAnsi="Times New Roman" w:cs="Times New Roman"/>
          <w:b/>
          <w:bCs/>
          <w:lang w:eastAsia="zh-CN"/>
        </w:rPr>
        <w:t>для нужд ГУЗ "Балашовский МПНД" в 2025 году</w:t>
      </w:r>
    </w:p>
    <w:p w14:paraId="280A8C78" w14:textId="77777777" w:rsidR="00C111EE" w:rsidRPr="00CB0E0B" w:rsidRDefault="00C111EE" w:rsidP="00C111EE">
      <w:pPr>
        <w:widowControl w:val="0"/>
        <w:suppressAutoHyphens/>
        <w:spacing w:after="0" w:line="240" w:lineRule="auto"/>
        <w:jc w:val="center"/>
        <w:rPr>
          <w:rFonts w:ascii="Times New Roman" w:eastAsia="SimSun" w:hAnsi="Times New Roman" w:cs="Mangal"/>
          <w:b/>
          <w:bCs/>
          <w:kern w:val="2"/>
          <w:sz w:val="21"/>
          <w:szCs w:val="21"/>
          <w:lang w:eastAsia="zh-CN" w:bidi="hi-IN"/>
        </w:rPr>
      </w:pPr>
    </w:p>
    <w:tbl>
      <w:tblPr>
        <w:tblW w:w="0" w:type="auto"/>
        <w:tblInd w:w="108" w:type="dxa"/>
        <w:tblLook w:val="04A0" w:firstRow="1" w:lastRow="0" w:firstColumn="1" w:lastColumn="0" w:noHBand="0" w:noVBand="1"/>
      </w:tblPr>
      <w:tblGrid>
        <w:gridCol w:w="4542"/>
        <w:gridCol w:w="4705"/>
      </w:tblGrid>
      <w:tr w:rsidR="00CB0E0B" w:rsidRPr="00CB0E0B" w14:paraId="3601EDFD" w14:textId="77777777" w:rsidTr="00C111EE">
        <w:trPr>
          <w:trHeight w:val="80"/>
        </w:trPr>
        <w:tc>
          <w:tcPr>
            <w:tcW w:w="4542" w:type="dxa"/>
            <w:hideMark/>
          </w:tcPr>
          <w:p w14:paraId="6AC09A83" w14:textId="77777777" w:rsidR="00CB0E0B" w:rsidRPr="00CB0E0B" w:rsidRDefault="00CB0E0B" w:rsidP="00C111EE">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город Балашов</w:t>
            </w:r>
          </w:p>
        </w:tc>
        <w:tc>
          <w:tcPr>
            <w:tcW w:w="4705" w:type="dxa"/>
            <w:hideMark/>
          </w:tcPr>
          <w:p w14:paraId="79F48E3F" w14:textId="425D14C8" w:rsidR="00CB0E0B" w:rsidRPr="00CB0E0B" w:rsidRDefault="00C111EE" w:rsidP="00C111EE">
            <w:pPr>
              <w:widowControl w:val="0"/>
              <w:suppressAutoHyphens/>
              <w:spacing w:after="0" w:line="240" w:lineRule="auto"/>
              <w:jc w:val="center"/>
              <w:rPr>
                <w:rFonts w:ascii="Times New Roman" w:eastAsia="SimSun" w:hAnsi="Times New Roman" w:cs="Mangal"/>
                <w:bCs/>
                <w:kern w:val="2"/>
                <w:sz w:val="21"/>
                <w:szCs w:val="21"/>
                <w:lang w:eastAsia="zh-CN" w:bidi="hi-IN"/>
              </w:rPr>
            </w:pPr>
            <w:r>
              <w:rPr>
                <w:rFonts w:ascii="Times New Roman" w:eastAsia="SimSun" w:hAnsi="Times New Roman" w:cs="Mangal"/>
                <w:bCs/>
                <w:kern w:val="2"/>
                <w:sz w:val="21"/>
                <w:szCs w:val="21"/>
                <w:lang w:eastAsia="zh-CN" w:bidi="hi-IN"/>
              </w:rPr>
              <w:t xml:space="preserve">                                            </w:t>
            </w:r>
            <w:r w:rsidR="00CB0E0B" w:rsidRPr="00CB0E0B">
              <w:rPr>
                <w:rFonts w:ascii="Times New Roman" w:eastAsia="SimSun" w:hAnsi="Times New Roman" w:cs="Mangal"/>
                <w:bCs/>
                <w:kern w:val="2"/>
                <w:sz w:val="21"/>
                <w:szCs w:val="21"/>
                <w:lang w:eastAsia="zh-CN" w:bidi="hi-IN"/>
              </w:rPr>
              <w:t>«__»_______ 202__года</w:t>
            </w:r>
          </w:p>
        </w:tc>
      </w:tr>
    </w:tbl>
    <w:p w14:paraId="0313DA5B"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2BAC8790"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
          <w:bCs/>
          <w:kern w:val="2"/>
          <w:sz w:val="21"/>
          <w:szCs w:val="21"/>
          <w:lang w:eastAsia="zh-CN" w:bidi="hi-IN"/>
        </w:rPr>
        <w:t>Государственное учреждение здравоохранения «Балашовский межрайонный психоневрологический диспансер» Министерства здравоохранения Саратовской области (ГУЗ «Балашовский МПНД»),</w:t>
      </w:r>
      <w:r w:rsidRPr="00CB0E0B">
        <w:rPr>
          <w:rFonts w:ascii="Times New Roman" w:eastAsia="SimSun" w:hAnsi="Times New Roman" w:cs="Mangal"/>
          <w:bCs/>
          <w:kern w:val="2"/>
          <w:sz w:val="21"/>
          <w:szCs w:val="21"/>
          <w:lang w:eastAsia="zh-CN" w:bidi="hi-IN"/>
        </w:rPr>
        <w:t xml:space="preserve"> именуемое в дальнейшем «Заказчик», в лице главного врача Петровой Елены Геннадьевны, действующего на основании Устава, с одной стороны, и______________________________________</w:t>
      </w:r>
      <w:r w:rsidRPr="00CB0E0B">
        <w:rPr>
          <w:rFonts w:ascii="Times New Roman" w:eastAsia="SimSun" w:hAnsi="Times New Roman" w:cs="Mangal"/>
          <w:b/>
          <w:bCs/>
          <w:kern w:val="2"/>
          <w:sz w:val="21"/>
          <w:szCs w:val="21"/>
          <w:lang w:eastAsia="zh-CN" w:bidi="hi-IN"/>
        </w:rPr>
        <w:t>,</w:t>
      </w:r>
      <w:r w:rsidRPr="00CB0E0B">
        <w:rPr>
          <w:rFonts w:ascii="Times New Roman" w:eastAsia="SimSun" w:hAnsi="Times New Roman" w:cs="Mangal"/>
          <w:bCs/>
          <w:kern w:val="2"/>
          <w:sz w:val="21"/>
          <w:szCs w:val="21"/>
          <w:lang w:eastAsia="zh-CN" w:bidi="hi-IN"/>
        </w:rPr>
        <w:t xml:space="preserve"> действующего на основании _________________, именуемый в дальнейшем «Поставщик», с другой стороны, совместно именуемые в дальнейшем «Стороны», по результатам проведения запроса котировок в электронной форме в соответствии с Федеральным законом от 18.07.2011 N 223-ФЗ "О закупках товаров, работ, услуг отдельными видами юридических лиц", заключили настоящий Договор о нижеследующем:</w:t>
      </w:r>
    </w:p>
    <w:p w14:paraId="14D96321"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72BC9BDD" w14:textId="77777777" w:rsidR="00CB0E0B" w:rsidRPr="00CB0E0B" w:rsidRDefault="00CB0E0B" w:rsidP="00CB0E0B">
      <w:pPr>
        <w:widowControl w:val="0"/>
        <w:numPr>
          <w:ilvl w:val="0"/>
          <w:numId w:val="1"/>
        </w:numPr>
        <w:suppressAutoHyphens/>
        <w:spacing w:after="0" w:line="240" w:lineRule="auto"/>
        <w:jc w:val="both"/>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Предмет Договора</w:t>
      </w:r>
    </w:p>
    <w:p w14:paraId="48B453F0" w14:textId="0119BE23"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 Поставщик обязуется поставить</w:t>
      </w:r>
      <w:r w:rsidR="00C111EE" w:rsidRPr="00C111EE">
        <w:rPr>
          <w:rFonts w:ascii="Times New Roman" w:eastAsia="SimSun" w:hAnsi="Times New Roman" w:cs="Mangal"/>
          <w:bCs/>
          <w:kern w:val="2"/>
          <w:sz w:val="21"/>
          <w:szCs w:val="21"/>
          <w:lang w:eastAsia="zh-CN" w:bidi="hi-IN"/>
        </w:rPr>
        <w:t xml:space="preserve"> </w:t>
      </w:r>
      <w:r w:rsidR="00C111EE" w:rsidRPr="00C111EE">
        <w:rPr>
          <w:rFonts w:ascii="Times New Roman" w:eastAsia="SimSun" w:hAnsi="Times New Roman" w:cs="Mangal"/>
          <w:b/>
          <w:kern w:val="2"/>
          <w:sz w:val="21"/>
          <w:szCs w:val="21"/>
          <w:lang w:eastAsia="zh-CN" w:bidi="hi-IN"/>
        </w:rPr>
        <w:t>лабораторное оборудование</w:t>
      </w:r>
      <w:r w:rsidR="00411069" w:rsidRPr="00411069">
        <w:rPr>
          <w:rFonts w:ascii="Times New Roman" w:eastAsia="SimSun" w:hAnsi="Times New Roman" w:cs="Mangal"/>
          <w:b/>
          <w:kern w:val="2"/>
          <w:sz w:val="21"/>
          <w:szCs w:val="21"/>
          <w:lang w:eastAsia="zh-CN" w:bidi="hi-IN"/>
        </w:rPr>
        <w:t xml:space="preserve">(жидкостной термостат) </w:t>
      </w:r>
      <w:r w:rsidR="00C111EE" w:rsidRPr="00C111EE">
        <w:rPr>
          <w:rFonts w:ascii="Times New Roman" w:eastAsia="SimSun" w:hAnsi="Times New Roman" w:cs="Mangal"/>
          <w:b/>
          <w:kern w:val="2"/>
          <w:sz w:val="21"/>
          <w:szCs w:val="21"/>
          <w:lang w:eastAsia="zh-CN" w:bidi="hi-IN"/>
        </w:rPr>
        <w:t xml:space="preserve"> для нужд ГУЗ "Балашовский МПНД" в 2025 году</w:t>
      </w:r>
      <w:r w:rsidR="00C111EE" w:rsidRPr="00CB0E0B">
        <w:rPr>
          <w:rFonts w:ascii="Times New Roman" w:eastAsia="SimSun" w:hAnsi="Times New Roman" w:cs="Mangal"/>
          <w:bCs/>
          <w:kern w:val="2"/>
          <w:sz w:val="21"/>
          <w:szCs w:val="21"/>
          <w:lang w:eastAsia="zh-CN" w:bidi="hi-IN"/>
        </w:rPr>
        <w:t xml:space="preserve"> </w:t>
      </w:r>
      <w:r w:rsidRPr="00CB0E0B">
        <w:rPr>
          <w:rFonts w:ascii="Times New Roman" w:eastAsia="SimSun" w:hAnsi="Times New Roman" w:cs="Mangal"/>
          <w:bCs/>
          <w:kern w:val="2"/>
          <w:sz w:val="21"/>
          <w:szCs w:val="21"/>
          <w:lang w:eastAsia="zh-CN" w:bidi="hi-IN"/>
        </w:rPr>
        <w:t>(далее – товар), указанные в Спецификации (Приложение №1 к Договору), а Заказчик обязуется принять и оплатить товар в порядке и на условиях, предусмотренных настоящим Договором.</w:t>
      </w:r>
    </w:p>
    <w:p w14:paraId="4904F255"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5DD1800B" w14:textId="77777777" w:rsidR="00CB0E0B" w:rsidRPr="00CB0E0B" w:rsidRDefault="00CB0E0B" w:rsidP="005965BD">
      <w:pPr>
        <w:widowControl w:val="0"/>
        <w:suppressAutoHyphens/>
        <w:spacing w:after="0" w:line="240" w:lineRule="auto"/>
        <w:jc w:val="center"/>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2. Цена Договора и порядок оплаты</w:t>
      </w:r>
    </w:p>
    <w:p w14:paraId="492A05AE" w14:textId="6DABE38B"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2.1. Цена Договора, в соответствии со Спецификацией (Приложение № 1 к Договору), составляет ______ (_________) рублей ____ копейки, в том числе НДС </w:t>
      </w:r>
      <w:r w:rsidR="004D442C">
        <w:rPr>
          <w:rFonts w:ascii="Times New Roman" w:eastAsia="SimSun" w:hAnsi="Times New Roman" w:cs="Mangal"/>
          <w:bCs/>
          <w:kern w:val="2"/>
          <w:sz w:val="21"/>
          <w:szCs w:val="21"/>
          <w:lang w:eastAsia="zh-CN" w:bidi="hi-IN"/>
        </w:rPr>
        <w:t>___</w:t>
      </w:r>
      <w:r w:rsidRPr="00CB0E0B">
        <w:rPr>
          <w:rFonts w:ascii="Times New Roman" w:eastAsia="SimSun" w:hAnsi="Times New Roman" w:cs="Mangal"/>
          <w:bCs/>
          <w:kern w:val="2"/>
          <w:sz w:val="21"/>
          <w:szCs w:val="21"/>
          <w:lang w:eastAsia="zh-CN" w:bidi="hi-IN"/>
        </w:rPr>
        <w:t xml:space="preserve"> в размере __________ (____) рублей ___ копеек / НДС не облагается _________________ на основании ____________. </w:t>
      </w:r>
    </w:p>
    <w:p w14:paraId="6C28BC53"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2.2. Цена договора включает в себя: стоимость поставляемого Товара, тары, упаковки, расходы на доставку, страхование, хранение, выполнение погрузо-разгрузочных работ с учетом доставки на склад Заказчика (включая подъем на этаж), расходы по всем налогам, пошлинам и сборам, другим обязательным платежам, которые подлежат уплате в соответствии с законодательством Российской Федерации, а также иные затраты, издержки и расходы Поставщика, связанные с исполнением Договора.</w:t>
      </w:r>
    </w:p>
    <w:p w14:paraId="71CDAD5E" w14:textId="0FE3498A"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2.3. Оплата поставленного Поставщиком товара производится Заказчиком в российских рублях по безналичному расчету путем перечисления денежных средств на счет Поставщика платежным поручением в течение </w:t>
      </w:r>
      <w:r w:rsidR="00C111EE">
        <w:rPr>
          <w:rFonts w:ascii="Times New Roman" w:eastAsia="SimSun" w:hAnsi="Times New Roman" w:cs="Mangal"/>
          <w:bCs/>
          <w:kern w:val="2"/>
          <w:sz w:val="21"/>
          <w:szCs w:val="21"/>
          <w:lang w:eastAsia="zh-CN" w:bidi="hi-IN"/>
        </w:rPr>
        <w:t xml:space="preserve">7 </w:t>
      </w:r>
      <w:r w:rsidRPr="00CB0E0B">
        <w:rPr>
          <w:rFonts w:ascii="Times New Roman" w:eastAsia="SimSun" w:hAnsi="Times New Roman" w:cs="Mangal"/>
          <w:bCs/>
          <w:kern w:val="2"/>
          <w:sz w:val="21"/>
          <w:szCs w:val="21"/>
          <w:lang w:eastAsia="zh-CN" w:bidi="hi-IN"/>
        </w:rPr>
        <w:t>(</w:t>
      </w:r>
      <w:r w:rsidR="00C111EE">
        <w:rPr>
          <w:rFonts w:ascii="Times New Roman" w:eastAsia="SimSun" w:hAnsi="Times New Roman" w:cs="Mangal"/>
          <w:bCs/>
          <w:kern w:val="2"/>
          <w:sz w:val="21"/>
          <w:szCs w:val="21"/>
          <w:lang w:eastAsia="zh-CN" w:bidi="hi-IN"/>
        </w:rPr>
        <w:t>семи</w:t>
      </w:r>
      <w:r w:rsidRPr="00CB0E0B">
        <w:rPr>
          <w:rFonts w:ascii="Times New Roman" w:eastAsia="SimSun" w:hAnsi="Times New Roman" w:cs="Mangal"/>
          <w:bCs/>
          <w:kern w:val="2"/>
          <w:sz w:val="21"/>
          <w:szCs w:val="21"/>
          <w:lang w:eastAsia="zh-CN" w:bidi="hi-IN"/>
        </w:rPr>
        <w:t>) рабочих дней с даты подписания Заказчиком Акта сдачи-приемки товара (Приложение № 2 к Договору)на основании предоставленных Поставщиком Заказчику счета, счета-фактуры (для плательщиков НДС).</w:t>
      </w:r>
    </w:p>
    <w:p w14:paraId="7A80DAAB"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2.4. Обязанность Заказчика по оплате считается должным образом исполненной с даты списания денежных средств со счета Заказчика.</w:t>
      </w:r>
    </w:p>
    <w:p w14:paraId="3C51C523"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2.5. По соглашению Сторон в ходе исполнения Договора допускается снижение цены Договора без изменения предусмотренных Договором количества товара, качества поставляемого товара и иных условий Договора, а также изменение цены Договора при уменьшении потребности Заказчика в поставляемых товаре. В последнем случае стороны обязаны уменьшить цену договора исходя из цены единицы товара.</w:t>
      </w:r>
    </w:p>
    <w:p w14:paraId="2804A2AA"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2.6. Оплата поставленного товара по настоящему Договору осуществляется </w:t>
      </w:r>
      <w:r w:rsidRPr="00794308">
        <w:rPr>
          <w:rFonts w:ascii="Times New Roman" w:eastAsia="SimSun" w:hAnsi="Times New Roman" w:cs="Mangal"/>
          <w:bCs/>
          <w:kern w:val="2"/>
          <w:sz w:val="21"/>
          <w:szCs w:val="21"/>
          <w:highlight w:val="yellow"/>
          <w:lang w:eastAsia="zh-CN" w:bidi="hi-IN"/>
        </w:rPr>
        <w:t>из средств предпринимательской и иной приносящей доход деятельности.</w:t>
      </w:r>
    </w:p>
    <w:p w14:paraId="54E10A28"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584F756D" w14:textId="3D7D055F" w:rsidR="00CB0E0B" w:rsidRPr="00CB0E0B" w:rsidRDefault="00CB0E0B" w:rsidP="005965BD">
      <w:pPr>
        <w:widowControl w:val="0"/>
        <w:suppressAutoHyphens/>
        <w:spacing w:after="0" w:line="240" w:lineRule="auto"/>
        <w:jc w:val="center"/>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3. Срок поставки</w:t>
      </w:r>
    </w:p>
    <w:p w14:paraId="134D77AF" w14:textId="26929B30" w:rsidR="00CB0E0B" w:rsidRPr="0077286F"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highlight w:val="yellow"/>
          <w:lang w:eastAsia="zh-CN" w:bidi="hi-IN"/>
        </w:rPr>
        <w:t xml:space="preserve">3.1. Срок поставки товара: </w:t>
      </w:r>
      <w:r w:rsidR="0077286F" w:rsidRPr="0077286F">
        <w:rPr>
          <w:rFonts w:ascii="Times New Roman" w:eastAsia="SimSun" w:hAnsi="Times New Roman" w:cs="Mangal"/>
          <w:bCs/>
          <w:kern w:val="2"/>
          <w:sz w:val="21"/>
          <w:szCs w:val="21"/>
          <w:highlight w:val="yellow"/>
          <w:lang w:eastAsia="zh-CN" w:bidi="hi-IN"/>
        </w:rPr>
        <w:t>С момента заключения договора по 30.06.2025г.</w:t>
      </w:r>
    </w:p>
    <w:p w14:paraId="615854F5" w14:textId="77777777" w:rsidR="0077286F" w:rsidRPr="00CB0E0B" w:rsidRDefault="0077286F" w:rsidP="00CB0E0B">
      <w:pPr>
        <w:widowControl w:val="0"/>
        <w:suppressAutoHyphens/>
        <w:spacing w:after="0" w:line="240" w:lineRule="auto"/>
        <w:jc w:val="both"/>
        <w:rPr>
          <w:rFonts w:ascii="Times New Roman" w:eastAsia="SimSun" w:hAnsi="Times New Roman" w:cs="Mangal"/>
          <w:b/>
          <w:bCs/>
          <w:kern w:val="2"/>
          <w:sz w:val="21"/>
          <w:szCs w:val="21"/>
          <w:lang w:eastAsia="zh-CN" w:bidi="hi-IN"/>
        </w:rPr>
      </w:pPr>
    </w:p>
    <w:p w14:paraId="1DF52A26" w14:textId="77777777" w:rsidR="00CB0E0B" w:rsidRPr="00CB0E0B" w:rsidRDefault="00CB0E0B" w:rsidP="005965BD">
      <w:pPr>
        <w:widowControl w:val="0"/>
        <w:suppressAutoHyphens/>
        <w:spacing w:after="0" w:line="240" w:lineRule="auto"/>
        <w:jc w:val="center"/>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4. Условия поставки и порядок приемки</w:t>
      </w:r>
    </w:p>
    <w:p w14:paraId="0C492D06" w14:textId="03D0EE9D" w:rsidR="00CB0E0B" w:rsidRPr="00CB0E0B" w:rsidRDefault="00CB0E0B" w:rsidP="0077286F">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4.1. Место поставки товара: 412316, Саратовская область, город Балашов, ул. Красина, д. 103</w:t>
      </w:r>
    </w:p>
    <w:p w14:paraId="1C519610" w14:textId="015EA2A7" w:rsidR="0077286F" w:rsidRDefault="00CB0E0B" w:rsidP="0077286F">
      <w:pPr>
        <w:spacing w:after="0"/>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4.2</w:t>
      </w:r>
      <w:r w:rsidR="0077286F" w:rsidRPr="0077286F">
        <w:rPr>
          <w:rFonts w:ascii="Times New Roman" w:eastAsia="SimSun" w:hAnsi="Times New Roman" w:cs="Mangal"/>
          <w:bCs/>
          <w:kern w:val="2"/>
          <w:sz w:val="21"/>
          <w:szCs w:val="21"/>
          <w:lang w:eastAsia="zh-CN" w:bidi="hi-IN"/>
        </w:rPr>
        <w:t xml:space="preserve"> В стоимость товара включена: доставка товара, погрузочно-разгрузочные работы до конкретного места, указанного Заказчиком.</w:t>
      </w:r>
      <w:r w:rsidR="0077286F">
        <w:rPr>
          <w:rFonts w:ascii="Times New Roman" w:eastAsia="SimSun" w:hAnsi="Times New Roman" w:cs="Mangal"/>
          <w:bCs/>
          <w:kern w:val="2"/>
          <w:sz w:val="21"/>
          <w:szCs w:val="21"/>
          <w:lang w:eastAsia="zh-CN" w:bidi="hi-IN"/>
        </w:rPr>
        <w:t xml:space="preserve"> </w:t>
      </w:r>
      <w:r w:rsidR="0077286F" w:rsidRPr="0077286F">
        <w:rPr>
          <w:rFonts w:ascii="Times New Roman" w:eastAsia="SimSun" w:hAnsi="Times New Roman" w:cs="Mangal"/>
          <w:bCs/>
          <w:kern w:val="2"/>
          <w:sz w:val="21"/>
          <w:szCs w:val="21"/>
          <w:lang w:eastAsia="zh-CN" w:bidi="hi-IN"/>
        </w:rPr>
        <w:t>Поставка Товаров осуществляется в рабочие дни учреждения.</w:t>
      </w:r>
      <w:r w:rsidR="0077286F">
        <w:rPr>
          <w:rFonts w:ascii="Times New Roman" w:eastAsia="SimSun" w:hAnsi="Times New Roman" w:cs="Mangal"/>
          <w:bCs/>
          <w:kern w:val="2"/>
          <w:sz w:val="21"/>
          <w:szCs w:val="21"/>
          <w:lang w:eastAsia="zh-CN" w:bidi="hi-IN"/>
        </w:rPr>
        <w:t xml:space="preserve"> </w:t>
      </w:r>
      <w:r w:rsidR="0077286F" w:rsidRPr="0077286F">
        <w:rPr>
          <w:rFonts w:ascii="Times New Roman" w:eastAsia="SimSun" w:hAnsi="Times New Roman" w:cs="Mangal"/>
          <w:bCs/>
          <w:kern w:val="2"/>
          <w:sz w:val="21"/>
          <w:szCs w:val="21"/>
          <w:lang w:eastAsia="zh-CN" w:bidi="hi-IN"/>
        </w:rPr>
        <w:t>Поставщик обязан уведомить Заказчика о планируемой дате поставки не позднее чем за 5 дней до дня поставки Товара.</w:t>
      </w:r>
    </w:p>
    <w:p w14:paraId="324ECAA5"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4.3. Поставляемый товар и его количество должно соответствовать Спецификации (Приложение №1 к Договору). </w:t>
      </w:r>
    </w:p>
    <w:p w14:paraId="13C0E680"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4.4. Поставщик за свой счет осуществляет доставку товара, все погрузочно-разгрузочные и пусконаладочные работы, уборку и вывоз упаковочного материала. </w:t>
      </w:r>
    </w:p>
    <w:p w14:paraId="6A5765B5"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Поставщик поставляет товар в упаковке. Упаковка должна обеспечить сохранность груза от всякого рода </w:t>
      </w:r>
      <w:r w:rsidRPr="00CB0E0B">
        <w:rPr>
          <w:rFonts w:ascii="Times New Roman" w:eastAsia="SimSun" w:hAnsi="Times New Roman" w:cs="Mangal"/>
          <w:bCs/>
          <w:kern w:val="2"/>
          <w:sz w:val="21"/>
          <w:szCs w:val="21"/>
          <w:lang w:eastAsia="zh-CN" w:bidi="hi-IN"/>
        </w:rPr>
        <w:lastRenderedPageBreak/>
        <w:t>повреждений при транспортировке, погрузке – разгрузке и хранении в складском помещении и соответствовать установленным стандартам, характеру товара, требованиям изготовителя товара. Товар должен быть поставлен в целостной упаковке. Нарушение целостности упаковки и наличие на ней следов механических повреждений не допускается. Места, требующие специального обозначения, должны иметь дополнительную маркировку: «Осторожно», «Верх», «Низ» и другие в зависимости от особенностей груза. Копии упаковочных листов с данными о содержимом упаковки, количестве, серийном номере, весе брутто для каждого ящика (коробки) должны упаковываться вместе с товаром.</w:t>
      </w:r>
    </w:p>
    <w:p w14:paraId="35E5CD36"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4.5. Товар поставляется в комплекте, предусмотренным изготовителем.</w:t>
      </w:r>
    </w:p>
    <w:p w14:paraId="4BFE5F24"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4.6. Приемка товара по количеству и ассортименту осуществляется Заказчиком по товарной накладной, которая подписывается в день передачи товара.</w:t>
      </w:r>
    </w:p>
    <w:p w14:paraId="7894CFB3"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4.7. При обнаружении следов нарушения целостности упаковки, механических повреждений, изменений вида комплектующих, несоответствия поставленного товара условиям Договора, а также иных несоответствий официальному техническому описанию поставляемой модели товара, Заказчик отказывается от приемки товара и подписания товарной накладной, представив Поставщику мотивированный отказ.</w:t>
      </w:r>
    </w:p>
    <w:p w14:paraId="7FF10E3E"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4.8. В случае обнаружения недопоставки товара Поставщик обязан восполнить недопоставленное количество товара не позднее следующего рабочего дня с момента обнаружения.</w:t>
      </w:r>
    </w:p>
    <w:p w14:paraId="5DBC696A"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4.9. Заказчик в течение 5 (пяти) рабочих дней с момента подписания Сторонами товарной накладной осуществляет приемку по качеству путем проверки его комплектности, работоспособности и соответствия характеристикам, указанным в Спецификации (Приложение №1 к Договору). Для осуществления приемки и проверки соответствия поставленных товаров условиям Договора Заказчик вправе создать приемочную комиссию, а также осуществить экспертизу как своими силами, так и с привлечением независимых экспертов.</w:t>
      </w:r>
    </w:p>
    <w:p w14:paraId="20250251"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4.10. По результатам приемки Заказчик в срок, установленный п. 4.9, подписывает и направляет Поставщику Акт сдачи-приемки товара (Приложение № 2 к Договору), подготовленный и подписанный Поставщиком в двух экземплярах, либо направляет Поставщику мотивированный отказ в письменной форме от приемки товара с указанием срока устранения дефектов (недостатков), или иных несоответствий условиям настоящего Договора.  </w:t>
      </w:r>
    </w:p>
    <w:p w14:paraId="46D6AC1A"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4.11. После устранения замечаний, указанных в мотивированном отказе от приемки товара, Заказчик осуществляет приемку товара и подписывает Акт в порядке и сроки, предусмотренные настоящим разделом.</w:t>
      </w:r>
    </w:p>
    <w:p w14:paraId="349530A5"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5A78038E" w14:textId="77777777" w:rsidR="00CB0E0B" w:rsidRPr="00CB0E0B" w:rsidRDefault="00CB0E0B" w:rsidP="005965BD">
      <w:pPr>
        <w:widowControl w:val="0"/>
        <w:suppressAutoHyphens/>
        <w:spacing w:after="0" w:line="240" w:lineRule="auto"/>
        <w:jc w:val="center"/>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5. Обязанности сторон</w:t>
      </w:r>
    </w:p>
    <w:p w14:paraId="492D41B7"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5.1. Заказчик обязан:</w:t>
      </w:r>
    </w:p>
    <w:p w14:paraId="683EEF3B"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5.1.1. Принять и оплатить поставленный товар в порядке и в размере в соответствии с условиями настоящего Договора.</w:t>
      </w:r>
    </w:p>
    <w:p w14:paraId="516C9DE6"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5.2. Поставщик обязан:</w:t>
      </w:r>
    </w:p>
    <w:p w14:paraId="4EF256DF"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5.2.1. Передать товар в количестве, ассортименте, качестве и в сроки, установленные настоящим Договором и Спецификацией (Приложение № 1 к Договору), своими силами или за свой счет осуществить доставку товара, все погрузочно-разгрузочные работы, уборку и вывоз упаковочного материала.</w:t>
      </w:r>
    </w:p>
    <w:p w14:paraId="41FB8C71"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5.2.2. Согласовать с Заказчиком не менее чем за 3 (три) дня до планируемой даты поставки товара точное время и дату поставки товара телефонограммой или по факсимильной связи. Поставка и разгрузка товара должна быть осуществлена в рабочие дни Заказчика с 9-00 до 12-00 или с 14-00 до 16-00.</w:t>
      </w:r>
    </w:p>
    <w:p w14:paraId="6A47A650"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5.2.3. Подготовить и передать Заказчику совместно с товаром товарную накладную, платежные документы (счет и счет фактуру (для плательщиков НДС)), Акт сдачи-приемки товара (Приложение №2 к Договору). </w:t>
      </w:r>
    </w:p>
    <w:p w14:paraId="59C42E0B"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562733D0" w14:textId="70F9DED1" w:rsidR="00CB0E0B" w:rsidRPr="005965BD" w:rsidRDefault="00CB0E0B" w:rsidP="005965BD">
      <w:pPr>
        <w:pStyle w:val="a4"/>
        <w:widowControl w:val="0"/>
        <w:numPr>
          <w:ilvl w:val="0"/>
          <w:numId w:val="5"/>
        </w:numPr>
        <w:suppressAutoHyphens/>
        <w:spacing w:after="0" w:line="240" w:lineRule="auto"/>
        <w:jc w:val="center"/>
        <w:rPr>
          <w:rFonts w:ascii="Times New Roman" w:eastAsia="SimSun" w:hAnsi="Times New Roman" w:cs="Mangal"/>
          <w:b/>
          <w:bCs/>
          <w:kern w:val="2"/>
          <w:sz w:val="21"/>
          <w:szCs w:val="21"/>
          <w:lang w:eastAsia="zh-CN" w:bidi="hi-IN"/>
        </w:rPr>
      </w:pPr>
      <w:r w:rsidRPr="005965BD">
        <w:rPr>
          <w:rFonts w:ascii="Times New Roman" w:eastAsia="SimSun" w:hAnsi="Times New Roman" w:cs="Mangal"/>
          <w:b/>
          <w:bCs/>
          <w:kern w:val="2"/>
          <w:sz w:val="21"/>
          <w:szCs w:val="21"/>
          <w:lang w:eastAsia="zh-CN" w:bidi="hi-IN"/>
        </w:rPr>
        <w:t>Качество и гарантии</w:t>
      </w:r>
    </w:p>
    <w:p w14:paraId="38FB87E8"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6.1.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2499A4DA"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Товар должен быть свободным от прав третьих лиц и не является предметом залога, ареста или иного обременения.</w:t>
      </w:r>
    </w:p>
    <w:p w14:paraId="3556034E"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Поставляемый товар должен соответствовать требованиям действующих стандартов или технических условий, принятых для данного вида товара, санитарным нормам и правилам, быть разрешенным к эксплуатации на территории Российской Федерации. При использовании товара по назначению не должно создаваться угрозы для жизни и здоровья потребителя, окружающей среды, а также использование товара не должно причинить вред имуществу Заказчика.</w:t>
      </w:r>
    </w:p>
    <w:p w14:paraId="3FC9A572"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ab/>
        <w:t>Поставляемый товар должен соответствовать требованиям энергетической эффективности товаров, предусмотренным 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35DCE5A6"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lastRenderedPageBreak/>
        <w:t xml:space="preserve">Наличие гарантии удостоверяется передачей Поставщиком гарантийного талона (сертификата) или иного документа, предусмотренного производителем и Поставщиком. Гарантийные обязательства действительны при условии соблюдения Заказчиком правил технической эксплуатации. В случае спора между сторонами о причинах неисправности или иных недостатков, и соответственно об исполнении или прекращении гарантийных обязательств, обязанность доказывания факта несоблюдения Заказчиком правил технической эксплуатации лежит на Поставщике. </w:t>
      </w:r>
    </w:p>
    <w:p w14:paraId="7662E5F8"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Гарантийный срок указывается Поставщиком в Спецификации (Приложение № 1 к Договору). Гарантийный срок начинает течь с момента подписания Заказчиком Акта сдачи-приемки товара.</w:t>
      </w:r>
    </w:p>
    <w:p w14:paraId="4B1D6509"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Срок действия гарантии Поставщика на товар должен быть не менее, чем срок действия гарантии производителя данного товара.</w:t>
      </w:r>
    </w:p>
    <w:p w14:paraId="41B9F38B"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Гарантийный срок прерывается на все время, на протяжении которого товар не мог эксплуатироваться вследствие недостатков и дефектов.</w:t>
      </w:r>
    </w:p>
    <w:p w14:paraId="15C0FD35"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В период действия гарантийного срока все сопутствующие гарантийному обслуживанию мероприятия (доставка, погрузка, разгрузка, экспертиза) осуществляются силами и за счет Поставщика.</w:t>
      </w:r>
    </w:p>
    <w:p w14:paraId="27BE8856"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538119EB" w14:textId="77777777" w:rsidR="00CB0E0B" w:rsidRPr="00CB0E0B" w:rsidRDefault="00CB0E0B" w:rsidP="005965BD">
      <w:pPr>
        <w:widowControl w:val="0"/>
        <w:suppressAutoHyphens/>
        <w:spacing w:after="0" w:line="240" w:lineRule="auto"/>
        <w:jc w:val="center"/>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7. Обстоятельства непреодолимой силы</w:t>
      </w:r>
    </w:p>
    <w:p w14:paraId="1ACC1B93"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7.1. Стороны освобождаются от ответственности за частичное или полное неисполнение обязательств по настоящему Договору, если такое неисполнение явилось прямым следствием обстоятельств непреодолимой силы (форс-мажорные обстоятельства), возникших после заключения Договора в результате событий чрезвычайного характера, иных обстоятельств, влияющих на осуществление Договора, и, если эти обстоятельства стороны не могли ни предвидеть, ни предотвратить разумными мерами.</w:t>
      </w:r>
    </w:p>
    <w:p w14:paraId="234A89A8"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7.2. Сторона, для которой создалась невозможность исполнения своих обязательств по настоящему Договору, обязана не позднее 10 (десяти) дней с момента возникновения обстоятельств непреодолимой силы, в письменной форме уведомить другую сторону о возникновении обстоятельств такого рода, а также о предполагаемом сроке действия и прекращения вышеуказанных обстоятельств. Факты, изложенные в уведомлении, должны быть подтверждены компетентным органом.</w:t>
      </w:r>
    </w:p>
    <w:p w14:paraId="7D8FAECB"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0C31ADDE" w14:textId="77777777" w:rsidR="00CB0E0B" w:rsidRPr="00CB0E0B" w:rsidRDefault="00CB0E0B" w:rsidP="005965BD">
      <w:pPr>
        <w:widowControl w:val="0"/>
        <w:suppressAutoHyphens/>
        <w:spacing w:after="0" w:line="240" w:lineRule="auto"/>
        <w:jc w:val="center"/>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8. Ответственность сторон</w:t>
      </w:r>
    </w:p>
    <w:p w14:paraId="68E7C489"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8.1.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w:t>
      </w:r>
    </w:p>
    <w:p w14:paraId="1E6BA007"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8.2.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1E6E15F"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8.3.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14:paraId="3160AF29"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Размер штрафа определяется договором в порядке, установленном настоящим положением, за каждый факт неисполнения заказчиком обязательства в размере:</w:t>
      </w:r>
    </w:p>
    <w:p w14:paraId="652C93D4"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1000 рублей, если цена договора не превышает 3 млн. рублей (включительно);</w:t>
      </w:r>
    </w:p>
    <w:p w14:paraId="7A302758"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5000 рублей, если цена договора составляет от 3 млн. рублей до 50 млн. рублей (включительно);</w:t>
      </w:r>
    </w:p>
    <w:p w14:paraId="24625A6C"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10000 рублей, если цена договора составляет от 50 млн. рублей до 100 млн. рублей (включительно);</w:t>
      </w:r>
    </w:p>
    <w:p w14:paraId="6C33BA06"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100000 рублей, если цена договора превышает 100 млн. рублей.</w:t>
      </w:r>
    </w:p>
    <w:p w14:paraId="17745B63"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8.4.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65E2AB52"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8.5.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3D35822"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8.6.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устанавливается договором в порядке, </w:t>
      </w:r>
      <w:r w:rsidRPr="00CB0E0B">
        <w:rPr>
          <w:rFonts w:ascii="Times New Roman" w:eastAsia="SimSun" w:hAnsi="Times New Roman" w:cs="Mangal"/>
          <w:bCs/>
          <w:kern w:val="2"/>
          <w:sz w:val="21"/>
          <w:szCs w:val="21"/>
          <w:lang w:eastAsia="zh-CN" w:bidi="hi-IN"/>
        </w:rPr>
        <w:lastRenderedPageBreak/>
        <w:t>установленном настоящим положением, за исключением случаев, если законодательством Российской Федерации установлен иной порядок начисления штрафов,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в размере:</w:t>
      </w:r>
    </w:p>
    <w:p w14:paraId="1DE8E70C"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10 процентов цены договора (этапа) в случае, если цена договора (этапа) не превышает 3 млн. рублей;</w:t>
      </w:r>
    </w:p>
    <w:p w14:paraId="0AF470E8"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5 процентов цены договора (этапа) в случае, если цена договора (этапа) составляет от 3 млн. рублей до 50 млн. рублей (включительно);</w:t>
      </w:r>
    </w:p>
    <w:p w14:paraId="5E9C3AF0"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 процент цены договора (этапа) в случае, если цена договора (этапа) составляет от 50 млн. рублей до 100 млн. рублей (включительно);</w:t>
      </w:r>
    </w:p>
    <w:p w14:paraId="2A8DEE0B"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0,5 процента цены договора (этапа) в случае, если цена договора (этапа) составляет от 100 млн. рублей до 500 млн. рублей (включительно);</w:t>
      </w:r>
    </w:p>
    <w:p w14:paraId="21F1E235"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0,4 процента цены договора (этапа) в случае, если цена договора (этапа) составляет от 500 млн. рублей до 1 млрд. рублей (включительно);</w:t>
      </w:r>
    </w:p>
    <w:p w14:paraId="577FC64C"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0,3 процента цены договора (этапа) в случае, если цена договора (этапа) составляет от 1 млрд. рублей до 2 млрд. рублей (включительно);</w:t>
      </w:r>
    </w:p>
    <w:p w14:paraId="5BE7308B"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0,25 процента цены договора (этапа) в случае, если цена договора (этапа) составляет от 2 млрд. рублей до 5 млрд. рублей (включительно);</w:t>
      </w:r>
    </w:p>
    <w:p w14:paraId="4F3E23A8"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0,2 процента цены договора (этапа) в случае, если цена договора (этапа) составляет от 5 млрд. рублей до 10 млрд. рублей (включительно);</w:t>
      </w:r>
    </w:p>
    <w:p w14:paraId="1DEAB1BC"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0,1 процента цены договора (этапа) в случае, если цена договора (этапа) превышает 10 млрд. рублей.</w:t>
      </w:r>
    </w:p>
    <w:p w14:paraId="4FB13AA2"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8.7.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5D2341AD"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8.8.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C9B681C"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8.9.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60F5C0FA"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8.10.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4EF9299C"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47BE2A00"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из банковской (независимой) гарантии;</w:t>
      </w:r>
    </w:p>
    <w:p w14:paraId="655E2427"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из оплаты по договору, путем ее уменьшения на сумму начисленной неустойки (штрафа, пени);</w:t>
      </w:r>
    </w:p>
    <w:p w14:paraId="679DEA6C"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взыскать неустойку (штраф, пени) в порядке, установленном законодательством Российской Федерации (в судебном порядке).</w:t>
      </w:r>
    </w:p>
    <w:p w14:paraId="30370D8C"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8.11. Уплата неустойки (штрафа, пени) не освобождает виновную сторону от выполнения принятых на себя обязательств по договору.</w:t>
      </w:r>
    </w:p>
    <w:p w14:paraId="4B0F854E"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8.12.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D79EC2F" w14:textId="77777777" w:rsidR="00CB0E0B" w:rsidRPr="00CB0E0B" w:rsidRDefault="00CB0E0B" w:rsidP="00CB0E0B">
      <w:pPr>
        <w:widowControl w:val="0"/>
        <w:suppressAutoHyphens/>
        <w:spacing w:after="0" w:line="240" w:lineRule="auto"/>
        <w:jc w:val="both"/>
        <w:rPr>
          <w:rFonts w:ascii="Times New Roman" w:eastAsia="SimSun" w:hAnsi="Times New Roman" w:cs="Mangal"/>
          <w:b/>
          <w:bCs/>
          <w:kern w:val="2"/>
          <w:sz w:val="21"/>
          <w:szCs w:val="21"/>
          <w:lang w:eastAsia="zh-CN" w:bidi="hi-IN"/>
        </w:rPr>
      </w:pPr>
    </w:p>
    <w:p w14:paraId="3966A1AA" w14:textId="77777777" w:rsidR="00CB0E0B" w:rsidRPr="00CB0E0B" w:rsidRDefault="00CB0E0B" w:rsidP="005965BD">
      <w:pPr>
        <w:widowControl w:val="0"/>
        <w:suppressAutoHyphens/>
        <w:spacing w:after="0" w:line="240" w:lineRule="auto"/>
        <w:jc w:val="center"/>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9. Порядок разрешения споров</w:t>
      </w:r>
    </w:p>
    <w:p w14:paraId="3154C163"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9.1. Все споры и разногласия, возникающие из Договора, Стороны договорились решать путём переговоров. До передачи спора на разрешение в суд, Стороны обязаны принять меры к его урегулированию в претензионном порядке. Претензия должна быть рассмотрена, и по ней дан ответ в течение 15 дней с момента ее получения.</w:t>
      </w:r>
    </w:p>
    <w:p w14:paraId="1B8BC982"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9.2. В случае невозможности урегулирования споров и разногласий путем переговоров, Стороны передают их на рассмотрение в Арбитражный суд в соответствии с правилами подсудности, установленными действующим законодательством Российской Федерации.</w:t>
      </w:r>
    </w:p>
    <w:p w14:paraId="5CBE5232" w14:textId="77777777" w:rsidR="00CB0E0B" w:rsidRPr="00CB0E0B" w:rsidRDefault="00CB0E0B" w:rsidP="00CB0E0B">
      <w:pPr>
        <w:widowControl w:val="0"/>
        <w:suppressAutoHyphens/>
        <w:spacing w:after="0" w:line="240" w:lineRule="auto"/>
        <w:jc w:val="both"/>
        <w:rPr>
          <w:rFonts w:ascii="Times New Roman" w:eastAsia="SimSun" w:hAnsi="Times New Roman" w:cs="Mangal"/>
          <w:b/>
          <w:bCs/>
          <w:kern w:val="2"/>
          <w:sz w:val="21"/>
          <w:szCs w:val="21"/>
          <w:lang w:eastAsia="zh-CN" w:bidi="hi-IN"/>
        </w:rPr>
      </w:pPr>
    </w:p>
    <w:p w14:paraId="0C643D6E" w14:textId="77777777" w:rsidR="00CB0E0B" w:rsidRPr="00CB0E0B" w:rsidRDefault="00CB0E0B" w:rsidP="005965BD">
      <w:pPr>
        <w:widowControl w:val="0"/>
        <w:suppressAutoHyphens/>
        <w:spacing w:after="0" w:line="240" w:lineRule="auto"/>
        <w:jc w:val="center"/>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10. Антикоррупционная оговорка</w:t>
      </w:r>
    </w:p>
    <w:p w14:paraId="7C9562B3"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09F860A5"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w:t>
      </w:r>
      <w:r w:rsidRPr="00CB0E0B">
        <w:rPr>
          <w:rFonts w:ascii="Times New Roman" w:eastAsia="SimSun" w:hAnsi="Times New Roman" w:cs="Mangal"/>
          <w:bCs/>
          <w:kern w:val="2"/>
          <w:sz w:val="21"/>
          <w:szCs w:val="21"/>
          <w:lang w:eastAsia="zh-CN" w:bidi="hi-IN"/>
        </w:rPr>
        <w:lastRenderedPageBreak/>
        <w:t>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8A057E9"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10.3.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5A594170"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10.4.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D303D94"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2EB73314" w14:textId="77777777" w:rsidR="00CB0E0B" w:rsidRPr="00CB0E0B" w:rsidRDefault="00CB0E0B" w:rsidP="005965BD">
      <w:pPr>
        <w:widowControl w:val="0"/>
        <w:suppressAutoHyphens/>
        <w:spacing w:after="0" w:line="240" w:lineRule="auto"/>
        <w:jc w:val="center"/>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11. Порядок изменения и расторжения Договора</w:t>
      </w:r>
    </w:p>
    <w:p w14:paraId="452F57B6"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11.1. Изменение договора в ходе его исполнения допускается по соглашению сторон в следующих случаях:</w:t>
      </w:r>
    </w:p>
    <w:p w14:paraId="4444CBF7"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11.2. 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 </w:t>
      </w:r>
    </w:p>
    <w:p w14:paraId="1E519D52"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
    <w:p w14:paraId="3C0D1D6B"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При заключении дополнительного соглашения Заказчик должен соблюдать следующие принципы:</w:t>
      </w:r>
    </w:p>
    <w:p w14:paraId="5E2E6869"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 изменение предмета договора не допускается; </w:t>
      </w:r>
    </w:p>
    <w:p w14:paraId="35687C7B"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14:paraId="047C4996"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11.3.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F1FBD3C"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11.4. Изменение в соответствии с законодательством Российской Федерации регулируемых цен (тарифов) на товары, работы, услуги.</w:t>
      </w:r>
    </w:p>
    <w:p w14:paraId="6FAB740C"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11.5.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1F8FD49E"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11.6. В случае перемены заказчика права и обязанности заказчика, предусмотренные договором, переходят к новому Заказчику.</w:t>
      </w:r>
    </w:p>
    <w:p w14:paraId="6BDC665F"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11.7.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1503477"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11.8.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7CF966B5"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11.9. Договор может быть расторгнут Заказчиком в одностороннем порядке в случае, если это было предусмотрено документацией о закупке и договором.</w:t>
      </w:r>
    </w:p>
    <w:p w14:paraId="06E637C7"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11.10.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закупочной процедуры.</w:t>
      </w:r>
    </w:p>
    <w:p w14:paraId="48F67C46"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11.11.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w:t>
      </w:r>
      <w:r w:rsidRPr="00CB0E0B">
        <w:rPr>
          <w:rFonts w:ascii="Times New Roman" w:eastAsia="SimSun" w:hAnsi="Times New Roman" w:cs="Mangal"/>
          <w:bCs/>
          <w:kern w:val="2"/>
          <w:sz w:val="21"/>
          <w:szCs w:val="21"/>
          <w:lang w:eastAsia="zh-CN" w:bidi="hi-IN"/>
        </w:rPr>
        <w:lastRenderedPageBreak/>
        <w:t>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понесённых убытков при их наличии.</w:t>
      </w:r>
    </w:p>
    <w:p w14:paraId="330A5F00"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11.12. Расторжение договора влечёт за собой прекращение обязательств сторон договора по нему, но не освобождает от ответственности за неисполнение обязательств, которые имели место быть до расторжения договора.</w:t>
      </w:r>
    </w:p>
    <w:p w14:paraId="2FEB471C"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11.13.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определён соглашением сторон.</w:t>
      </w:r>
    </w:p>
    <w:p w14:paraId="7013DB47" w14:textId="77777777" w:rsidR="00CB0E0B" w:rsidRPr="00CB0E0B" w:rsidRDefault="00CB0E0B" w:rsidP="00CB0E0B">
      <w:pPr>
        <w:widowControl w:val="0"/>
        <w:suppressAutoHyphens/>
        <w:spacing w:after="0" w:line="240" w:lineRule="auto"/>
        <w:jc w:val="both"/>
        <w:rPr>
          <w:rFonts w:ascii="Times New Roman" w:eastAsia="SimSun" w:hAnsi="Times New Roman" w:cs="Mangal"/>
          <w:b/>
          <w:bCs/>
          <w:kern w:val="2"/>
          <w:sz w:val="21"/>
          <w:szCs w:val="21"/>
          <w:lang w:eastAsia="zh-CN" w:bidi="hi-IN"/>
        </w:rPr>
      </w:pPr>
    </w:p>
    <w:p w14:paraId="44D03864" w14:textId="77777777" w:rsidR="00CB0E0B" w:rsidRPr="00CB0E0B" w:rsidRDefault="00CB0E0B" w:rsidP="005965BD">
      <w:pPr>
        <w:widowControl w:val="0"/>
        <w:suppressAutoHyphens/>
        <w:spacing w:after="0" w:line="240" w:lineRule="auto"/>
        <w:jc w:val="center"/>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13. Прочие условия</w:t>
      </w:r>
    </w:p>
    <w:p w14:paraId="139DC9B5" w14:textId="27275641" w:rsidR="005965BD"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13.1. </w:t>
      </w:r>
      <w:r w:rsidR="005965BD" w:rsidRPr="00037016">
        <w:rPr>
          <w:rFonts w:ascii="Times New Roman" w:eastAsia="SimSun" w:hAnsi="Times New Roman" w:cs="Mangal"/>
          <w:kern w:val="2"/>
          <w:sz w:val="21"/>
          <w:szCs w:val="21"/>
          <w:lang w:eastAsia="zh-CN" w:bidi="hi-IN"/>
        </w:rPr>
        <w:t xml:space="preserve">Настоящий договор </w:t>
      </w:r>
      <w:r w:rsidR="005965BD" w:rsidRPr="005965BD">
        <w:rPr>
          <w:rFonts w:ascii="Times New Roman" w:eastAsia="SimSun" w:hAnsi="Times New Roman" w:cs="Mangal"/>
          <w:kern w:val="2"/>
          <w:sz w:val="21"/>
          <w:szCs w:val="21"/>
          <w:lang w:eastAsia="zh-CN" w:bidi="hi-IN"/>
        </w:rPr>
        <w:t>действует с даты заключения до 30.0</w:t>
      </w:r>
      <w:r w:rsidR="00CE5958">
        <w:rPr>
          <w:rFonts w:ascii="Times New Roman" w:eastAsia="SimSun" w:hAnsi="Times New Roman" w:cs="Mangal"/>
          <w:kern w:val="2"/>
          <w:sz w:val="21"/>
          <w:szCs w:val="21"/>
          <w:lang w:eastAsia="zh-CN" w:bidi="hi-IN"/>
        </w:rPr>
        <w:t>7</w:t>
      </w:r>
      <w:r w:rsidR="005965BD" w:rsidRPr="005965BD">
        <w:rPr>
          <w:rFonts w:ascii="Times New Roman" w:eastAsia="SimSun" w:hAnsi="Times New Roman" w:cs="Mangal"/>
          <w:kern w:val="2"/>
          <w:sz w:val="21"/>
          <w:szCs w:val="21"/>
          <w:lang w:eastAsia="zh-CN" w:bidi="hi-IN"/>
        </w:rPr>
        <w:t>.2025</w:t>
      </w:r>
      <w:r w:rsidR="005965BD" w:rsidRPr="00037016">
        <w:rPr>
          <w:rFonts w:ascii="Times New Roman" w:eastAsia="SimSun" w:hAnsi="Times New Roman" w:cs="Mangal"/>
          <w:kern w:val="2"/>
          <w:sz w:val="21"/>
          <w:szCs w:val="21"/>
          <w:lang w:eastAsia="zh-CN" w:bidi="hi-IN"/>
        </w:rPr>
        <w:t xml:space="preserve"> г., а в части финансовых обязательств до полного исполнения Сторонами своих обязательств.</w:t>
      </w:r>
    </w:p>
    <w:p w14:paraId="03102913" w14:textId="177C38DA"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Во всем, что не предусмотрено настоящим Договором, отношения Сторон регулируются законодательством Российской Федерации.</w:t>
      </w:r>
    </w:p>
    <w:p w14:paraId="1E048217"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13.2. Настоящий Договор составлен в форме электронного документа, подписан обеими сторонами с помощью электронной подписи в соответствии с требованиями нормативных правовых актов Российской Федерации. </w:t>
      </w:r>
    </w:p>
    <w:p w14:paraId="2DFF6B13"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13.3. Любые приложения, Акты, изменения и (или) дополнения (дополнительные соглашения) к настоящему Договору действительны и являются его неотъемлемой частью лишь при условии, если они совершены в письменной форме и подписаны Сторонами. </w:t>
      </w:r>
    </w:p>
    <w:p w14:paraId="3ABB83A8"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13.4. Все уведомления, требования (претензии), извещения и любые иные виды корреспонденции должны направляться почтовым отправлением с уведомлением о вручении и описью вложения или курьером по почтовому адресу Стороны, указанному в разделе 15 настоящего Договора.  Все расходы по доставке корреспонденции возлагаются на отправителя.</w:t>
      </w:r>
    </w:p>
    <w:p w14:paraId="46B69002"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13.5. При изменении реквизитов, указанных в разделе 14 настоящего Договора, Сторона, реквизиты которой изменились, обязуется уведомить об этом другую Сторону в течение 5 (пяти) рабочих дней с момента внесения таких изменений. Всю ответственность и риски, связанные с не уведомлением или несвоевременным уведомлением, несёт Сторона, реквизиты которой изменились.</w:t>
      </w:r>
    </w:p>
    <w:p w14:paraId="64BF7D9B"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 Приложения:</w:t>
      </w:r>
    </w:p>
    <w:p w14:paraId="21429E31" w14:textId="77777777" w:rsidR="00CB0E0B" w:rsidRPr="00CB0E0B" w:rsidRDefault="00CB0E0B" w:rsidP="00CB0E0B">
      <w:pPr>
        <w:widowControl w:val="0"/>
        <w:numPr>
          <w:ilvl w:val="0"/>
          <w:numId w:val="3"/>
        </w:numPr>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Приложение № 1 -  Спецификация;</w:t>
      </w:r>
    </w:p>
    <w:p w14:paraId="13BB9372" w14:textId="77777777" w:rsidR="00CB0E0B" w:rsidRPr="00CB0E0B" w:rsidRDefault="00CB0E0B" w:rsidP="00CB0E0B">
      <w:pPr>
        <w:widowControl w:val="0"/>
        <w:numPr>
          <w:ilvl w:val="0"/>
          <w:numId w:val="3"/>
        </w:numPr>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Приложение № 2 – Форма Акта сдачи-приемки товара.</w:t>
      </w:r>
    </w:p>
    <w:p w14:paraId="1E14477F" w14:textId="77777777" w:rsidR="00CB0E0B" w:rsidRPr="00CB0E0B" w:rsidRDefault="00CB0E0B" w:rsidP="00CB0E0B">
      <w:pPr>
        <w:widowControl w:val="0"/>
        <w:suppressAutoHyphens/>
        <w:spacing w:after="0" w:line="240" w:lineRule="auto"/>
        <w:jc w:val="both"/>
        <w:rPr>
          <w:rFonts w:ascii="Times New Roman" w:eastAsia="SimSun" w:hAnsi="Times New Roman" w:cs="Mangal"/>
          <w:b/>
          <w:bCs/>
          <w:iCs/>
          <w:kern w:val="2"/>
          <w:sz w:val="21"/>
          <w:szCs w:val="21"/>
          <w:lang w:eastAsia="zh-CN" w:bidi="hi-IN"/>
        </w:rPr>
      </w:pPr>
    </w:p>
    <w:p w14:paraId="0B0786C4" w14:textId="77777777" w:rsidR="00CB0E0B" w:rsidRPr="00CB0E0B" w:rsidRDefault="00CB0E0B" w:rsidP="00CB0E0B">
      <w:pPr>
        <w:widowControl w:val="0"/>
        <w:suppressAutoHyphens/>
        <w:spacing w:after="0" w:line="240" w:lineRule="auto"/>
        <w:jc w:val="both"/>
        <w:rPr>
          <w:rFonts w:ascii="Times New Roman" w:eastAsia="SimSun" w:hAnsi="Times New Roman" w:cs="Mangal"/>
          <w:b/>
          <w:bCs/>
          <w:iCs/>
          <w:kern w:val="2"/>
          <w:sz w:val="21"/>
          <w:szCs w:val="21"/>
          <w:lang w:eastAsia="zh-CN" w:bidi="hi-IN"/>
        </w:rPr>
      </w:pPr>
      <w:r w:rsidRPr="00CB0E0B">
        <w:rPr>
          <w:rFonts w:ascii="Times New Roman" w:eastAsia="SimSun" w:hAnsi="Times New Roman" w:cs="Mangal"/>
          <w:b/>
          <w:bCs/>
          <w:iCs/>
          <w:kern w:val="2"/>
          <w:sz w:val="21"/>
          <w:szCs w:val="21"/>
          <w:lang w:eastAsia="zh-CN" w:bidi="hi-IN"/>
        </w:rPr>
        <w:t>14. Адреса и реквизиты сторон</w:t>
      </w:r>
    </w:p>
    <w:tbl>
      <w:tblPr>
        <w:tblW w:w="9570" w:type="dxa"/>
        <w:tblLayout w:type="fixed"/>
        <w:tblLook w:val="04A0" w:firstRow="1" w:lastRow="0" w:firstColumn="1" w:lastColumn="0" w:noHBand="0" w:noVBand="1"/>
      </w:tblPr>
      <w:tblGrid>
        <w:gridCol w:w="4785"/>
        <w:gridCol w:w="4785"/>
      </w:tblGrid>
      <w:tr w:rsidR="00CB0E0B" w:rsidRPr="00CB0E0B" w14:paraId="7458C476" w14:textId="77777777" w:rsidTr="00CB0E0B">
        <w:trPr>
          <w:trHeight w:val="3185"/>
        </w:trPr>
        <w:tc>
          <w:tcPr>
            <w:tcW w:w="4789" w:type="dxa"/>
          </w:tcPr>
          <w:p w14:paraId="3AC9C673"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Поставщик:</w:t>
            </w:r>
          </w:p>
          <w:p w14:paraId="69CEFAEC"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447D2512"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10040E9D"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06B1662B"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5EA93DE3"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1DB80522"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_____________________/  </w:t>
            </w:r>
          </w:p>
          <w:p w14:paraId="37A9B0C2"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03EEE04A"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4788" w:type="dxa"/>
          </w:tcPr>
          <w:p w14:paraId="7E1F3A3D"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Заказчик:</w:t>
            </w:r>
          </w:p>
          <w:p w14:paraId="0F0A41AE"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
                <w:bCs/>
                <w:kern w:val="2"/>
                <w:sz w:val="21"/>
                <w:szCs w:val="21"/>
                <w:lang w:eastAsia="zh-CN" w:bidi="hi-IN"/>
              </w:rPr>
              <w:t> </w:t>
            </w:r>
          </w:p>
          <w:p w14:paraId="17866C15"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1AED1A21"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151015D2"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2521C4C0"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1B85BAB7"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_____________/ </w:t>
            </w:r>
          </w:p>
        </w:tc>
      </w:tr>
    </w:tbl>
    <w:p w14:paraId="0C75D5BC" w14:textId="77777777" w:rsidR="00CB0E0B" w:rsidRPr="00CB0E0B" w:rsidRDefault="00CB0E0B" w:rsidP="00CB0E0B">
      <w:pPr>
        <w:widowControl w:val="0"/>
        <w:suppressAutoHyphens/>
        <w:spacing w:after="0" w:line="240" w:lineRule="auto"/>
        <w:jc w:val="both"/>
        <w:rPr>
          <w:rFonts w:ascii="Times New Roman" w:eastAsia="SimSun" w:hAnsi="Times New Roman" w:cs="Mangal"/>
          <w:b/>
          <w:bCs/>
          <w:kern w:val="2"/>
          <w:sz w:val="21"/>
          <w:szCs w:val="21"/>
          <w:lang w:eastAsia="zh-CN" w:bidi="hi-IN"/>
        </w:rPr>
      </w:pPr>
    </w:p>
    <w:p w14:paraId="1F95524F" w14:textId="77777777" w:rsidR="00CB0E0B" w:rsidRPr="00CB0E0B" w:rsidRDefault="00CB0E0B" w:rsidP="00CB0E0B">
      <w:pPr>
        <w:widowControl w:val="0"/>
        <w:suppressAutoHyphens/>
        <w:spacing w:after="0" w:line="240" w:lineRule="auto"/>
        <w:jc w:val="both"/>
        <w:rPr>
          <w:rFonts w:ascii="Times New Roman" w:eastAsia="SimSun" w:hAnsi="Times New Roman" w:cs="Mangal"/>
          <w:b/>
          <w:bCs/>
          <w:kern w:val="2"/>
          <w:sz w:val="21"/>
          <w:szCs w:val="21"/>
          <w:lang w:eastAsia="zh-CN" w:bidi="hi-IN"/>
        </w:rPr>
        <w:sectPr w:rsidR="00CB0E0B" w:rsidRPr="00CB0E0B">
          <w:pgSz w:w="11906" w:h="16838"/>
          <w:pgMar w:top="426" w:right="1133" w:bottom="993" w:left="1418" w:header="708" w:footer="708" w:gutter="0"/>
          <w:cols w:space="720"/>
        </w:sectPr>
      </w:pPr>
    </w:p>
    <w:p w14:paraId="3E835F57" w14:textId="77777777" w:rsidR="00CB0E0B" w:rsidRPr="00CB0E0B" w:rsidRDefault="00CB0E0B" w:rsidP="005965BD">
      <w:pPr>
        <w:widowControl w:val="0"/>
        <w:suppressAutoHyphens/>
        <w:spacing w:after="0" w:line="240" w:lineRule="auto"/>
        <w:jc w:val="right"/>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lastRenderedPageBreak/>
        <w:t>Приложение № 1 к Договору</w:t>
      </w:r>
    </w:p>
    <w:p w14:paraId="50ED60C0" w14:textId="5AC9597A" w:rsidR="00CB0E0B" w:rsidRPr="00CB0E0B" w:rsidRDefault="00CB0E0B" w:rsidP="005965BD">
      <w:pPr>
        <w:widowControl w:val="0"/>
        <w:suppressAutoHyphens/>
        <w:spacing w:after="0" w:line="240" w:lineRule="auto"/>
        <w:jc w:val="right"/>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_______ от «__» ________ 202</w:t>
      </w:r>
      <w:r w:rsidR="00B937D2">
        <w:rPr>
          <w:rFonts w:ascii="Times New Roman" w:eastAsia="SimSun" w:hAnsi="Times New Roman" w:cs="Mangal"/>
          <w:bCs/>
          <w:kern w:val="2"/>
          <w:sz w:val="21"/>
          <w:szCs w:val="21"/>
          <w:lang w:eastAsia="zh-CN" w:bidi="hi-IN"/>
        </w:rPr>
        <w:t>__</w:t>
      </w:r>
      <w:r w:rsidRPr="00CB0E0B">
        <w:rPr>
          <w:rFonts w:ascii="Times New Roman" w:eastAsia="SimSun" w:hAnsi="Times New Roman" w:cs="Mangal"/>
          <w:bCs/>
          <w:kern w:val="2"/>
          <w:sz w:val="21"/>
          <w:szCs w:val="21"/>
          <w:lang w:eastAsia="zh-CN" w:bidi="hi-IN"/>
        </w:rPr>
        <w:t xml:space="preserve"> года</w:t>
      </w:r>
    </w:p>
    <w:p w14:paraId="3DA57EEA" w14:textId="77777777" w:rsidR="00CB0E0B" w:rsidRPr="00CB0E0B" w:rsidRDefault="00CB0E0B" w:rsidP="00CB0E0B">
      <w:pPr>
        <w:widowControl w:val="0"/>
        <w:suppressAutoHyphens/>
        <w:spacing w:after="0" w:line="240" w:lineRule="auto"/>
        <w:jc w:val="both"/>
        <w:rPr>
          <w:rFonts w:ascii="Times New Roman" w:eastAsia="SimSun" w:hAnsi="Times New Roman" w:cs="Mangal"/>
          <w:b/>
          <w:bCs/>
          <w:kern w:val="2"/>
          <w:sz w:val="21"/>
          <w:szCs w:val="21"/>
          <w:lang w:eastAsia="zh-CN" w:bidi="hi-IN"/>
        </w:rPr>
      </w:pPr>
    </w:p>
    <w:p w14:paraId="1102B6B2" w14:textId="0043ED80" w:rsidR="00CB0E0B" w:rsidRPr="00CB0E0B" w:rsidRDefault="00CB0E0B" w:rsidP="005965BD">
      <w:pPr>
        <w:widowControl w:val="0"/>
        <w:suppressAutoHyphens/>
        <w:spacing w:after="0" w:line="240" w:lineRule="auto"/>
        <w:jc w:val="center"/>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СПЕЦИФИКАЦИЯ</w:t>
      </w:r>
    </w:p>
    <w:p w14:paraId="30277C6B" w14:textId="77777777" w:rsidR="00CB0E0B" w:rsidRPr="00CB0E0B" w:rsidRDefault="00CB0E0B" w:rsidP="00CB0E0B">
      <w:pPr>
        <w:widowControl w:val="0"/>
        <w:suppressAutoHyphens/>
        <w:spacing w:after="0" w:line="240" w:lineRule="auto"/>
        <w:jc w:val="both"/>
        <w:rPr>
          <w:rFonts w:ascii="Times New Roman" w:eastAsia="SimSun" w:hAnsi="Times New Roman" w:cs="Mangal"/>
          <w:b/>
          <w:bCs/>
          <w:kern w:val="2"/>
          <w:sz w:val="21"/>
          <w:szCs w:val="21"/>
          <w:lang w:eastAsia="zh-CN" w:bidi="hi-IN"/>
        </w:rPr>
      </w:pPr>
    </w:p>
    <w:p w14:paraId="75DCDFB9" w14:textId="77777777" w:rsidR="00CB0E0B" w:rsidRPr="00CB0E0B" w:rsidRDefault="00CB0E0B" w:rsidP="00CB0E0B">
      <w:pPr>
        <w:widowControl w:val="0"/>
        <w:suppressAutoHyphens/>
        <w:spacing w:after="0" w:line="240" w:lineRule="auto"/>
        <w:jc w:val="both"/>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W w:w="143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834"/>
        <w:gridCol w:w="3005"/>
        <w:gridCol w:w="1345"/>
        <w:gridCol w:w="941"/>
        <w:gridCol w:w="837"/>
        <w:gridCol w:w="1099"/>
        <w:gridCol w:w="1275"/>
        <w:gridCol w:w="1274"/>
      </w:tblGrid>
      <w:tr w:rsidR="00CB0E0B" w:rsidRPr="00CB0E0B" w14:paraId="62E4CB5C" w14:textId="77777777" w:rsidTr="00CB0E0B">
        <w:trPr>
          <w:trHeight w:val="20"/>
        </w:trPr>
        <w:tc>
          <w:tcPr>
            <w:tcW w:w="1731" w:type="dxa"/>
            <w:vMerge w:val="restart"/>
            <w:tcBorders>
              <w:top w:val="single" w:sz="4" w:space="0" w:color="auto"/>
              <w:left w:val="single" w:sz="4" w:space="0" w:color="auto"/>
              <w:bottom w:val="single" w:sz="4" w:space="0" w:color="auto"/>
              <w:right w:val="single" w:sz="4" w:space="0" w:color="auto"/>
            </w:tcBorders>
            <w:hideMark/>
          </w:tcPr>
          <w:p w14:paraId="357FA7A8"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Наименование товара</w:t>
            </w:r>
          </w:p>
        </w:tc>
        <w:tc>
          <w:tcPr>
            <w:tcW w:w="5841" w:type="dxa"/>
            <w:gridSpan w:val="2"/>
            <w:tcBorders>
              <w:top w:val="single" w:sz="4" w:space="0" w:color="auto"/>
              <w:left w:val="single" w:sz="4" w:space="0" w:color="auto"/>
              <w:bottom w:val="single" w:sz="4" w:space="0" w:color="auto"/>
              <w:right w:val="single" w:sz="4" w:space="0" w:color="auto"/>
            </w:tcBorders>
            <w:hideMark/>
          </w:tcPr>
          <w:p w14:paraId="7D4F9DC9"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Конкретные показатели товара, соответствующие значениям, установленным в извещении о запросе котировок</w:t>
            </w:r>
          </w:p>
        </w:tc>
        <w:tc>
          <w:tcPr>
            <w:tcW w:w="1346" w:type="dxa"/>
            <w:vMerge w:val="restart"/>
            <w:tcBorders>
              <w:top w:val="single" w:sz="4" w:space="0" w:color="auto"/>
              <w:left w:val="single" w:sz="4" w:space="0" w:color="auto"/>
              <w:bottom w:val="single" w:sz="4" w:space="0" w:color="auto"/>
              <w:right w:val="single" w:sz="4" w:space="0" w:color="auto"/>
            </w:tcBorders>
            <w:hideMark/>
          </w:tcPr>
          <w:p w14:paraId="72652C57"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Указание на товарный знак (при наличии)</w:t>
            </w:r>
          </w:p>
        </w:tc>
        <w:tc>
          <w:tcPr>
            <w:tcW w:w="941" w:type="dxa"/>
            <w:vMerge w:val="restart"/>
            <w:tcBorders>
              <w:top w:val="single" w:sz="4" w:space="0" w:color="auto"/>
              <w:left w:val="single" w:sz="4" w:space="0" w:color="auto"/>
              <w:bottom w:val="single" w:sz="4" w:space="0" w:color="auto"/>
              <w:right w:val="single" w:sz="4" w:space="0" w:color="auto"/>
            </w:tcBorders>
            <w:hideMark/>
          </w:tcPr>
          <w:p w14:paraId="2E62FD6B"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Ед. измерения</w:t>
            </w:r>
          </w:p>
        </w:tc>
        <w:tc>
          <w:tcPr>
            <w:tcW w:w="837" w:type="dxa"/>
            <w:vMerge w:val="restart"/>
            <w:tcBorders>
              <w:top w:val="single" w:sz="4" w:space="0" w:color="auto"/>
              <w:left w:val="single" w:sz="4" w:space="0" w:color="auto"/>
              <w:bottom w:val="single" w:sz="4" w:space="0" w:color="auto"/>
              <w:right w:val="single" w:sz="4" w:space="0" w:color="auto"/>
            </w:tcBorders>
            <w:hideMark/>
          </w:tcPr>
          <w:p w14:paraId="26A0B66F"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Количество товара</w:t>
            </w:r>
          </w:p>
        </w:tc>
        <w:tc>
          <w:tcPr>
            <w:tcW w:w="1099" w:type="dxa"/>
            <w:vMerge w:val="restart"/>
            <w:tcBorders>
              <w:top w:val="single" w:sz="4" w:space="0" w:color="auto"/>
              <w:left w:val="single" w:sz="4" w:space="0" w:color="auto"/>
              <w:bottom w:val="single" w:sz="4" w:space="0" w:color="auto"/>
              <w:right w:val="single" w:sz="4" w:space="0" w:color="auto"/>
            </w:tcBorders>
            <w:hideMark/>
          </w:tcPr>
          <w:p w14:paraId="7E837B84"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Цена за единицу товара, руб.</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52663D4"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Цена Договора, руб.</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7CD06CA4"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Наименование страны происхождения товара</w:t>
            </w:r>
          </w:p>
        </w:tc>
      </w:tr>
      <w:tr w:rsidR="00CB0E0B" w:rsidRPr="00CB0E0B" w14:paraId="715A20C1" w14:textId="77777777" w:rsidTr="00CB0E0B">
        <w:trPr>
          <w:trHeight w:val="20"/>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7E5A64F4"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2835" w:type="dxa"/>
            <w:tcBorders>
              <w:top w:val="single" w:sz="4" w:space="0" w:color="auto"/>
              <w:left w:val="single" w:sz="4" w:space="0" w:color="auto"/>
              <w:bottom w:val="single" w:sz="4" w:space="0" w:color="auto"/>
              <w:right w:val="single" w:sz="4" w:space="0" w:color="auto"/>
            </w:tcBorders>
            <w:hideMark/>
          </w:tcPr>
          <w:p w14:paraId="6CDFF15B"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Характеристика*</w:t>
            </w:r>
          </w:p>
        </w:tc>
        <w:tc>
          <w:tcPr>
            <w:tcW w:w="3006" w:type="dxa"/>
            <w:tcBorders>
              <w:top w:val="single" w:sz="4" w:space="0" w:color="auto"/>
              <w:left w:val="single" w:sz="4" w:space="0" w:color="auto"/>
              <w:bottom w:val="single" w:sz="4" w:space="0" w:color="auto"/>
              <w:right w:val="single" w:sz="4" w:space="0" w:color="auto"/>
            </w:tcBorders>
            <w:hideMark/>
          </w:tcPr>
          <w:p w14:paraId="663B0EB1"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Значение характеристики*</w:t>
            </w:r>
          </w:p>
        </w:tc>
        <w:tc>
          <w:tcPr>
            <w:tcW w:w="1346" w:type="dxa"/>
            <w:vMerge/>
            <w:tcBorders>
              <w:top w:val="single" w:sz="4" w:space="0" w:color="auto"/>
              <w:left w:val="single" w:sz="4" w:space="0" w:color="auto"/>
              <w:bottom w:val="single" w:sz="4" w:space="0" w:color="auto"/>
              <w:right w:val="single" w:sz="4" w:space="0" w:color="auto"/>
            </w:tcBorders>
            <w:vAlign w:val="center"/>
            <w:hideMark/>
          </w:tcPr>
          <w:p w14:paraId="02AF8607"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14:paraId="22B57956"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26FC93F7"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42C52C4B"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141109D"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82728EE"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r>
      <w:tr w:rsidR="00CB0E0B" w:rsidRPr="00CB0E0B" w14:paraId="6FA311AC" w14:textId="77777777" w:rsidTr="00CB0E0B">
        <w:trPr>
          <w:trHeight w:val="20"/>
        </w:trPr>
        <w:tc>
          <w:tcPr>
            <w:tcW w:w="1731" w:type="dxa"/>
            <w:tcBorders>
              <w:top w:val="single" w:sz="4" w:space="0" w:color="auto"/>
              <w:left w:val="single" w:sz="4" w:space="0" w:color="auto"/>
              <w:bottom w:val="single" w:sz="4" w:space="0" w:color="auto"/>
              <w:right w:val="single" w:sz="4" w:space="0" w:color="auto"/>
            </w:tcBorders>
          </w:tcPr>
          <w:p w14:paraId="29A77457"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2835" w:type="dxa"/>
            <w:tcBorders>
              <w:top w:val="single" w:sz="4" w:space="0" w:color="auto"/>
              <w:left w:val="single" w:sz="4" w:space="0" w:color="auto"/>
              <w:bottom w:val="single" w:sz="4" w:space="0" w:color="auto"/>
              <w:right w:val="single" w:sz="4" w:space="0" w:color="auto"/>
            </w:tcBorders>
          </w:tcPr>
          <w:p w14:paraId="1826FA8F"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3006" w:type="dxa"/>
            <w:tcBorders>
              <w:top w:val="single" w:sz="4" w:space="0" w:color="auto"/>
              <w:left w:val="single" w:sz="4" w:space="0" w:color="auto"/>
              <w:bottom w:val="single" w:sz="4" w:space="0" w:color="auto"/>
              <w:right w:val="single" w:sz="4" w:space="0" w:color="auto"/>
            </w:tcBorders>
          </w:tcPr>
          <w:p w14:paraId="2A670855"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1346" w:type="dxa"/>
            <w:tcBorders>
              <w:top w:val="single" w:sz="4" w:space="0" w:color="auto"/>
              <w:left w:val="single" w:sz="4" w:space="0" w:color="auto"/>
              <w:bottom w:val="single" w:sz="4" w:space="0" w:color="auto"/>
              <w:right w:val="single" w:sz="4" w:space="0" w:color="auto"/>
            </w:tcBorders>
          </w:tcPr>
          <w:p w14:paraId="4DB76A30"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941" w:type="dxa"/>
            <w:tcBorders>
              <w:top w:val="single" w:sz="4" w:space="0" w:color="auto"/>
              <w:left w:val="single" w:sz="4" w:space="0" w:color="auto"/>
              <w:bottom w:val="single" w:sz="4" w:space="0" w:color="auto"/>
              <w:right w:val="single" w:sz="4" w:space="0" w:color="auto"/>
            </w:tcBorders>
            <w:vAlign w:val="center"/>
          </w:tcPr>
          <w:p w14:paraId="10718DF4"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837" w:type="dxa"/>
            <w:tcBorders>
              <w:top w:val="single" w:sz="4" w:space="0" w:color="auto"/>
              <w:left w:val="single" w:sz="4" w:space="0" w:color="auto"/>
              <w:bottom w:val="single" w:sz="4" w:space="0" w:color="auto"/>
              <w:right w:val="single" w:sz="4" w:space="0" w:color="auto"/>
            </w:tcBorders>
            <w:vAlign w:val="center"/>
          </w:tcPr>
          <w:p w14:paraId="6F5F8D4C"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1099" w:type="dxa"/>
            <w:tcBorders>
              <w:top w:val="single" w:sz="4" w:space="0" w:color="auto"/>
              <w:left w:val="single" w:sz="4" w:space="0" w:color="auto"/>
              <w:bottom w:val="single" w:sz="4" w:space="0" w:color="auto"/>
              <w:right w:val="single" w:sz="4" w:space="0" w:color="auto"/>
            </w:tcBorders>
            <w:vAlign w:val="center"/>
          </w:tcPr>
          <w:p w14:paraId="3FBC9DA3"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1276" w:type="dxa"/>
            <w:tcBorders>
              <w:top w:val="single" w:sz="4" w:space="0" w:color="auto"/>
              <w:left w:val="single" w:sz="4" w:space="0" w:color="auto"/>
              <w:bottom w:val="single" w:sz="4" w:space="0" w:color="auto"/>
              <w:right w:val="single" w:sz="4" w:space="0" w:color="auto"/>
            </w:tcBorders>
            <w:vAlign w:val="center"/>
          </w:tcPr>
          <w:p w14:paraId="41F847F6"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1275" w:type="dxa"/>
            <w:tcBorders>
              <w:top w:val="single" w:sz="4" w:space="0" w:color="auto"/>
              <w:left w:val="single" w:sz="4" w:space="0" w:color="auto"/>
              <w:bottom w:val="single" w:sz="4" w:space="0" w:color="auto"/>
              <w:right w:val="single" w:sz="4" w:space="0" w:color="auto"/>
            </w:tcBorders>
          </w:tcPr>
          <w:p w14:paraId="6CED88B9"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r>
      <w:tr w:rsidR="00CB0E0B" w:rsidRPr="00CB0E0B" w14:paraId="78B458E2" w14:textId="77777777" w:rsidTr="00CB0E0B">
        <w:trPr>
          <w:trHeight w:val="20"/>
        </w:trPr>
        <w:tc>
          <w:tcPr>
            <w:tcW w:w="1731" w:type="dxa"/>
            <w:tcBorders>
              <w:top w:val="single" w:sz="4" w:space="0" w:color="auto"/>
              <w:left w:val="single" w:sz="4" w:space="0" w:color="auto"/>
              <w:bottom w:val="single" w:sz="4" w:space="0" w:color="auto"/>
              <w:right w:val="single" w:sz="4" w:space="0" w:color="auto"/>
            </w:tcBorders>
          </w:tcPr>
          <w:p w14:paraId="5DE9E60C"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2835" w:type="dxa"/>
            <w:tcBorders>
              <w:top w:val="single" w:sz="4" w:space="0" w:color="auto"/>
              <w:left w:val="single" w:sz="4" w:space="0" w:color="auto"/>
              <w:bottom w:val="single" w:sz="4" w:space="0" w:color="auto"/>
              <w:right w:val="single" w:sz="4" w:space="0" w:color="auto"/>
            </w:tcBorders>
          </w:tcPr>
          <w:p w14:paraId="712B5038"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3006" w:type="dxa"/>
            <w:tcBorders>
              <w:top w:val="single" w:sz="4" w:space="0" w:color="auto"/>
              <w:left w:val="single" w:sz="4" w:space="0" w:color="auto"/>
              <w:bottom w:val="single" w:sz="4" w:space="0" w:color="auto"/>
              <w:right w:val="single" w:sz="4" w:space="0" w:color="auto"/>
            </w:tcBorders>
          </w:tcPr>
          <w:p w14:paraId="25B169D5"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1346" w:type="dxa"/>
            <w:tcBorders>
              <w:top w:val="single" w:sz="4" w:space="0" w:color="auto"/>
              <w:left w:val="single" w:sz="4" w:space="0" w:color="auto"/>
              <w:bottom w:val="single" w:sz="4" w:space="0" w:color="auto"/>
              <w:right w:val="single" w:sz="4" w:space="0" w:color="auto"/>
            </w:tcBorders>
          </w:tcPr>
          <w:p w14:paraId="2235E307"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941" w:type="dxa"/>
            <w:tcBorders>
              <w:top w:val="single" w:sz="4" w:space="0" w:color="auto"/>
              <w:left w:val="single" w:sz="4" w:space="0" w:color="auto"/>
              <w:bottom w:val="single" w:sz="4" w:space="0" w:color="auto"/>
              <w:right w:val="single" w:sz="4" w:space="0" w:color="auto"/>
            </w:tcBorders>
            <w:vAlign w:val="center"/>
          </w:tcPr>
          <w:p w14:paraId="0853446F"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837" w:type="dxa"/>
            <w:tcBorders>
              <w:top w:val="single" w:sz="4" w:space="0" w:color="auto"/>
              <w:left w:val="single" w:sz="4" w:space="0" w:color="auto"/>
              <w:bottom w:val="single" w:sz="4" w:space="0" w:color="auto"/>
              <w:right w:val="single" w:sz="4" w:space="0" w:color="auto"/>
            </w:tcBorders>
            <w:vAlign w:val="center"/>
          </w:tcPr>
          <w:p w14:paraId="7D751556"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1099" w:type="dxa"/>
            <w:tcBorders>
              <w:top w:val="single" w:sz="4" w:space="0" w:color="auto"/>
              <w:left w:val="single" w:sz="4" w:space="0" w:color="auto"/>
              <w:bottom w:val="single" w:sz="4" w:space="0" w:color="auto"/>
              <w:right w:val="single" w:sz="4" w:space="0" w:color="auto"/>
            </w:tcBorders>
            <w:vAlign w:val="center"/>
          </w:tcPr>
          <w:p w14:paraId="0FC07B3B"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1276" w:type="dxa"/>
            <w:tcBorders>
              <w:top w:val="single" w:sz="4" w:space="0" w:color="auto"/>
              <w:left w:val="single" w:sz="4" w:space="0" w:color="auto"/>
              <w:bottom w:val="single" w:sz="4" w:space="0" w:color="auto"/>
              <w:right w:val="single" w:sz="4" w:space="0" w:color="auto"/>
            </w:tcBorders>
            <w:vAlign w:val="center"/>
          </w:tcPr>
          <w:p w14:paraId="66444AFE"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1275" w:type="dxa"/>
            <w:tcBorders>
              <w:top w:val="single" w:sz="4" w:space="0" w:color="auto"/>
              <w:left w:val="single" w:sz="4" w:space="0" w:color="auto"/>
              <w:bottom w:val="single" w:sz="4" w:space="0" w:color="auto"/>
              <w:right w:val="single" w:sz="4" w:space="0" w:color="auto"/>
            </w:tcBorders>
          </w:tcPr>
          <w:p w14:paraId="64FDD3D4"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r>
      <w:tr w:rsidR="00CB0E0B" w:rsidRPr="00CB0E0B" w14:paraId="456C8612" w14:textId="77777777" w:rsidTr="00CB0E0B">
        <w:trPr>
          <w:trHeight w:val="20"/>
        </w:trPr>
        <w:tc>
          <w:tcPr>
            <w:tcW w:w="1731" w:type="dxa"/>
            <w:tcBorders>
              <w:top w:val="single" w:sz="4" w:space="0" w:color="auto"/>
              <w:left w:val="single" w:sz="4" w:space="0" w:color="auto"/>
              <w:bottom w:val="single" w:sz="4" w:space="0" w:color="auto"/>
              <w:right w:val="single" w:sz="4" w:space="0" w:color="auto"/>
            </w:tcBorders>
          </w:tcPr>
          <w:p w14:paraId="39C2D362"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2835" w:type="dxa"/>
            <w:tcBorders>
              <w:top w:val="single" w:sz="4" w:space="0" w:color="auto"/>
              <w:left w:val="single" w:sz="4" w:space="0" w:color="auto"/>
              <w:bottom w:val="single" w:sz="4" w:space="0" w:color="auto"/>
              <w:right w:val="single" w:sz="4" w:space="0" w:color="auto"/>
            </w:tcBorders>
          </w:tcPr>
          <w:p w14:paraId="0234250E"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3006" w:type="dxa"/>
            <w:tcBorders>
              <w:top w:val="single" w:sz="4" w:space="0" w:color="auto"/>
              <w:left w:val="single" w:sz="4" w:space="0" w:color="auto"/>
              <w:bottom w:val="single" w:sz="4" w:space="0" w:color="auto"/>
              <w:right w:val="single" w:sz="4" w:space="0" w:color="auto"/>
            </w:tcBorders>
          </w:tcPr>
          <w:p w14:paraId="257E4462"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1346" w:type="dxa"/>
            <w:tcBorders>
              <w:top w:val="single" w:sz="4" w:space="0" w:color="auto"/>
              <w:left w:val="single" w:sz="4" w:space="0" w:color="auto"/>
              <w:bottom w:val="single" w:sz="4" w:space="0" w:color="auto"/>
              <w:right w:val="single" w:sz="4" w:space="0" w:color="auto"/>
            </w:tcBorders>
          </w:tcPr>
          <w:p w14:paraId="78122337"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941" w:type="dxa"/>
            <w:tcBorders>
              <w:top w:val="single" w:sz="4" w:space="0" w:color="auto"/>
              <w:left w:val="single" w:sz="4" w:space="0" w:color="auto"/>
              <w:bottom w:val="single" w:sz="4" w:space="0" w:color="auto"/>
              <w:right w:val="single" w:sz="4" w:space="0" w:color="auto"/>
            </w:tcBorders>
            <w:vAlign w:val="center"/>
          </w:tcPr>
          <w:p w14:paraId="6ADDEDFD"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837" w:type="dxa"/>
            <w:tcBorders>
              <w:top w:val="single" w:sz="4" w:space="0" w:color="auto"/>
              <w:left w:val="single" w:sz="4" w:space="0" w:color="auto"/>
              <w:bottom w:val="single" w:sz="4" w:space="0" w:color="auto"/>
              <w:right w:val="single" w:sz="4" w:space="0" w:color="auto"/>
            </w:tcBorders>
            <w:vAlign w:val="center"/>
          </w:tcPr>
          <w:p w14:paraId="5EFFEA3C"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1099" w:type="dxa"/>
            <w:tcBorders>
              <w:top w:val="single" w:sz="4" w:space="0" w:color="auto"/>
              <w:left w:val="single" w:sz="4" w:space="0" w:color="auto"/>
              <w:bottom w:val="single" w:sz="4" w:space="0" w:color="auto"/>
              <w:right w:val="single" w:sz="4" w:space="0" w:color="auto"/>
            </w:tcBorders>
            <w:vAlign w:val="center"/>
          </w:tcPr>
          <w:p w14:paraId="1AC9EC39"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1276" w:type="dxa"/>
            <w:tcBorders>
              <w:top w:val="single" w:sz="4" w:space="0" w:color="auto"/>
              <w:left w:val="single" w:sz="4" w:space="0" w:color="auto"/>
              <w:bottom w:val="single" w:sz="4" w:space="0" w:color="auto"/>
              <w:right w:val="single" w:sz="4" w:space="0" w:color="auto"/>
            </w:tcBorders>
            <w:vAlign w:val="center"/>
          </w:tcPr>
          <w:p w14:paraId="4F77F3D0"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1275" w:type="dxa"/>
            <w:tcBorders>
              <w:top w:val="single" w:sz="4" w:space="0" w:color="auto"/>
              <w:left w:val="single" w:sz="4" w:space="0" w:color="auto"/>
              <w:bottom w:val="single" w:sz="4" w:space="0" w:color="auto"/>
              <w:right w:val="single" w:sz="4" w:space="0" w:color="auto"/>
            </w:tcBorders>
          </w:tcPr>
          <w:p w14:paraId="47D159BD" w14:textId="77777777"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tc>
      </w:tr>
    </w:tbl>
    <w:p w14:paraId="6F603548" w14:textId="77777777" w:rsidR="00CB0E0B" w:rsidRPr="00CB0E0B" w:rsidRDefault="00CB0E0B" w:rsidP="00CB0E0B">
      <w:pPr>
        <w:widowControl w:val="0"/>
        <w:suppressAutoHyphens/>
        <w:spacing w:after="0" w:line="240" w:lineRule="auto"/>
        <w:jc w:val="both"/>
        <w:rPr>
          <w:rFonts w:ascii="Times New Roman" w:eastAsia="SimSun" w:hAnsi="Times New Roman" w:cs="Mangal"/>
          <w:bCs/>
          <w:i/>
          <w:kern w:val="2"/>
          <w:sz w:val="21"/>
          <w:szCs w:val="21"/>
          <w:lang w:eastAsia="zh-CN" w:bidi="hi-IN"/>
        </w:rPr>
      </w:pPr>
    </w:p>
    <w:p w14:paraId="5673DD7C" w14:textId="77777777" w:rsidR="0077286F" w:rsidRPr="0077286F" w:rsidRDefault="0077286F" w:rsidP="0077286F">
      <w:pPr>
        <w:spacing w:after="0" w:line="240" w:lineRule="auto"/>
        <w:jc w:val="both"/>
        <w:rPr>
          <w:rFonts w:ascii="Times New Roman" w:eastAsia="Times New Roman" w:hAnsi="Times New Roman" w:cs="Times New Roman"/>
          <w:color w:val="000000"/>
          <w:sz w:val="24"/>
          <w:szCs w:val="20"/>
          <w:lang w:eastAsia="ru-RU"/>
        </w:rPr>
      </w:pPr>
      <w:r w:rsidRPr="0077286F">
        <w:rPr>
          <w:rFonts w:ascii="Times New Roman" w:eastAsia="Times New Roman" w:hAnsi="Times New Roman" w:cs="Times New Roman"/>
          <w:b/>
          <w:color w:val="000000"/>
          <w:sz w:val="24"/>
          <w:szCs w:val="20"/>
          <w:lang w:eastAsia="ru-RU"/>
        </w:rPr>
        <w:t>2. Место доставки товаров:</w:t>
      </w:r>
      <w:r w:rsidRPr="0077286F">
        <w:rPr>
          <w:rFonts w:ascii="Times New Roman" w:eastAsia="Times New Roman" w:hAnsi="Times New Roman" w:cs="Times New Roman"/>
          <w:color w:val="000000"/>
          <w:sz w:val="24"/>
          <w:szCs w:val="20"/>
          <w:lang w:eastAsia="ru-RU"/>
        </w:rPr>
        <w:t xml:space="preserve"> 412316, Саратовская обл., г. Балашов, ул. Красина, д.103</w:t>
      </w:r>
    </w:p>
    <w:p w14:paraId="3604C3D9" w14:textId="77777777" w:rsidR="0077286F" w:rsidRPr="0077286F" w:rsidRDefault="0077286F" w:rsidP="0077286F">
      <w:pPr>
        <w:spacing w:after="0" w:line="240" w:lineRule="auto"/>
        <w:jc w:val="both"/>
        <w:rPr>
          <w:rFonts w:ascii="Times New Roman" w:eastAsia="Times New Roman" w:hAnsi="Times New Roman" w:cs="Times New Roman"/>
          <w:color w:val="000000"/>
          <w:sz w:val="24"/>
          <w:szCs w:val="20"/>
          <w:lang w:eastAsia="ru-RU"/>
        </w:rPr>
      </w:pPr>
      <w:r w:rsidRPr="0077286F">
        <w:rPr>
          <w:rFonts w:ascii="Times New Roman" w:eastAsia="Times New Roman" w:hAnsi="Times New Roman" w:cs="Times New Roman"/>
          <w:b/>
          <w:color w:val="000000"/>
          <w:sz w:val="24"/>
          <w:szCs w:val="20"/>
          <w:lang w:eastAsia="ru-RU"/>
        </w:rPr>
        <w:t>3. Сроки поставки товаров:</w:t>
      </w:r>
      <w:r w:rsidRPr="0077286F">
        <w:rPr>
          <w:rFonts w:ascii="Times New Roman" w:eastAsia="Times New Roman" w:hAnsi="Times New Roman" w:cs="Times New Roman"/>
          <w:color w:val="000000"/>
          <w:sz w:val="24"/>
          <w:szCs w:val="20"/>
          <w:lang w:eastAsia="ru-RU"/>
        </w:rPr>
        <w:t xml:space="preserve"> С момента заключения договора по 30.06.2025г.</w:t>
      </w:r>
    </w:p>
    <w:p w14:paraId="6FDA287B" w14:textId="77777777" w:rsidR="0077286F" w:rsidRPr="0077286F" w:rsidRDefault="0077286F" w:rsidP="0077286F">
      <w:pPr>
        <w:spacing w:after="0" w:line="240" w:lineRule="auto"/>
        <w:jc w:val="both"/>
        <w:rPr>
          <w:rFonts w:ascii="Times New Roman" w:eastAsia="Calibri" w:hAnsi="Times New Roman" w:cs="Times New Roman"/>
          <w:sz w:val="24"/>
          <w:szCs w:val="24"/>
        </w:rPr>
      </w:pPr>
      <w:r w:rsidRPr="0077286F">
        <w:rPr>
          <w:rFonts w:ascii="Times New Roman" w:eastAsia="Calibri" w:hAnsi="Times New Roman" w:cs="Times New Roman"/>
          <w:sz w:val="24"/>
          <w:szCs w:val="24"/>
        </w:rPr>
        <w:t>3.1. В стоимость товара включена: доставка товара, погрузочно-разгрузочные работы до конкретного места, указанного Заказчиком.</w:t>
      </w:r>
    </w:p>
    <w:p w14:paraId="1F4FEFEB" w14:textId="77777777" w:rsidR="0077286F" w:rsidRPr="0077286F" w:rsidRDefault="0077286F" w:rsidP="0077286F">
      <w:pPr>
        <w:spacing w:after="0" w:line="240" w:lineRule="auto"/>
        <w:jc w:val="both"/>
        <w:rPr>
          <w:rFonts w:ascii="Times New Roman" w:eastAsia="Calibri" w:hAnsi="Times New Roman" w:cs="Times New Roman"/>
          <w:sz w:val="24"/>
          <w:szCs w:val="24"/>
        </w:rPr>
      </w:pPr>
      <w:r w:rsidRPr="0077286F">
        <w:rPr>
          <w:rFonts w:ascii="Times New Roman" w:eastAsia="Calibri" w:hAnsi="Times New Roman" w:cs="Times New Roman"/>
          <w:sz w:val="24"/>
          <w:szCs w:val="24"/>
        </w:rPr>
        <w:t>3.2. Поставка Товаров осуществляется в рабочие дни учреждения.</w:t>
      </w:r>
    </w:p>
    <w:p w14:paraId="58B3E050" w14:textId="77777777" w:rsidR="0077286F" w:rsidRPr="0077286F" w:rsidRDefault="0077286F" w:rsidP="0077286F">
      <w:pPr>
        <w:spacing w:after="0" w:line="240" w:lineRule="auto"/>
        <w:jc w:val="both"/>
        <w:rPr>
          <w:rFonts w:ascii="Times New Roman" w:eastAsia="Calibri" w:hAnsi="Times New Roman" w:cs="Times New Roman"/>
          <w:sz w:val="24"/>
          <w:szCs w:val="24"/>
        </w:rPr>
      </w:pPr>
      <w:r w:rsidRPr="0077286F">
        <w:rPr>
          <w:rFonts w:ascii="Times New Roman" w:eastAsia="Calibri" w:hAnsi="Times New Roman" w:cs="Times New Roman"/>
          <w:sz w:val="24"/>
          <w:szCs w:val="24"/>
        </w:rPr>
        <w:t>3.3. Поставщик обязан уведомить Заказчика о планируемой дате поставки не позднее чем за 5 дней до дня поставки Товара.</w:t>
      </w:r>
    </w:p>
    <w:p w14:paraId="07B14405" w14:textId="77777777" w:rsidR="0077286F" w:rsidRPr="0077286F" w:rsidRDefault="0077286F" w:rsidP="0077286F">
      <w:pPr>
        <w:spacing w:after="0" w:line="240" w:lineRule="auto"/>
        <w:jc w:val="both"/>
        <w:rPr>
          <w:rFonts w:ascii="Times New Roman" w:eastAsia="Times New Roman" w:hAnsi="Times New Roman" w:cs="Times New Roman"/>
          <w:sz w:val="24"/>
          <w:szCs w:val="24"/>
          <w:lang w:eastAsia="ru-RU"/>
        </w:rPr>
      </w:pPr>
      <w:r w:rsidRPr="0077286F">
        <w:rPr>
          <w:rFonts w:ascii="Times New Roman" w:eastAsia="Times New Roman" w:hAnsi="Times New Roman" w:cs="Times New Roman"/>
          <w:b/>
          <w:bCs/>
          <w:color w:val="000000"/>
          <w:sz w:val="24"/>
          <w:szCs w:val="24"/>
          <w:lang w:eastAsia="ru-RU"/>
        </w:rPr>
        <w:t>4. Требования к качеству, безопасности поставляемого товара:</w:t>
      </w:r>
    </w:p>
    <w:p w14:paraId="368B16F5" w14:textId="77777777" w:rsidR="0077286F" w:rsidRPr="0077286F" w:rsidRDefault="0077286F" w:rsidP="0077286F">
      <w:pPr>
        <w:spacing w:after="0" w:line="240" w:lineRule="auto"/>
        <w:jc w:val="both"/>
        <w:rPr>
          <w:rFonts w:ascii="Times New Roman" w:eastAsia="Times New Roman" w:hAnsi="Times New Roman" w:cs="Times New Roman"/>
          <w:sz w:val="24"/>
          <w:szCs w:val="24"/>
          <w:lang w:eastAsia="ru-RU"/>
        </w:rPr>
      </w:pPr>
      <w:r w:rsidRPr="0077286F">
        <w:rPr>
          <w:rFonts w:ascii="Times New Roman" w:eastAsia="Times New Roman" w:hAnsi="Times New Roman" w:cs="Times New Roman"/>
          <w:color w:val="000000"/>
          <w:sz w:val="24"/>
          <w:szCs w:val="24"/>
          <w:lang w:eastAsia="ru-RU"/>
        </w:rPr>
        <w:t>4. Требования к качеству, безопасности поставляемого товара:</w:t>
      </w:r>
    </w:p>
    <w:p w14:paraId="10FC961D" w14:textId="77777777" w:rsidR="0077286F" w:rsidRPr="0077286F" w:rsidRDefault="0077286F" w:rsidP="0077286F">
      <w:pPr>
        <w:spacing w:after="0" w:line="240" w:lineRule="auto"/>
        <w:jc w:val="both"/>
        <w:rPr>
          <w:rFonts w:ascii="Times New Roman" w:eastAsia="Times New Roman" w:hAnsi="Times New Roman" w:cs="Times New Roman"/>
          <w:sz w:val="24"/>
          <w:szCs w:val="24"/>
          <w:lang w:eastAsia="ru-RU"/>
        </w:rPr>
      </w:pPr>
      <w:r w:rsidRPr="0077286F">
        <w:rPr>
          <w:rFonts w:ascii="Times New Roman" w:eastAsia="Times New Roman" w:hAnsi="Times New Roman" w:cs="Times New Roman"/>
          <w:color w:val="000000"/>
          <w:sz w:val="24"/>
          <w:szCs w:val="24"/>
          <w:lang w:eastAsia="ru-RU"/>
        </w:rPr>
        <w:t>4.1.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5179999" w14:textId="77777777" w:rsidR="0077286F" w:rsidRPr="0077286F" w:rsidRDefault="0077286F" w:rsidP="0077286F">
      <w:pPr>
        <w:spacing w:after="0" w:line="240" w:lineRule="auto"/>
        <w:jc w:val="both"/>
        <w:rPr>
          <w:rFonts w:ascii="Times New Roman" w:eastAsia="Times New Roman" w:hAnsi="Times New Roman" w:cs="Times New Roman"/>
          <w:sz w:val="24"/>
          <w:szCs w:val="24"/>
          <w:lang w:eastAsia="ru-RU"/>
        </w:rPr>
      </w:pPr>
      <w:r w:rsidRPr="0077286F">
        <w:rPr>
          <w:rFonts w:ascii="Times New Roman" w:eastAsia="Times New Roman" w:hAnsi="Times New Roman" w:cs="Times New Roman"/>
          <w:color w:val="000000"/>
          <w:sz w:val="24"/>
          <w:szCs w:val="24"/>
          <w:lang w:eastAsia="ru-RU"/>
        </w:rPr>
        <w:t>4.2.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356C4BDD" w14:textId="77777777" w:rsidR="0077286F" w:rsidRPr="0077286F" w:rsidRDefault="0077286F" w:rsidP="0077286F">
      <w:pPr>
        <w:spacing w:after="0" w:line="240" w:lineRule="auto"/>
        <w:jc w:val="both"/>
        <w:rPr>
          <w:rFonts w:ascii="Times New Roman" w:eastAsia="Times New Roman" w:hAnsi="Times New Roman" w:cs="Times New Roman"/>
          <w:sz w:val="24"/>
          <w:szCs w:val="24"/>
          <w:lang w:eastAsia="ru-RU"/>
        </w:rPr>
      </w:pPr>
      <w:r w:rsidRPr="0077286F">
        <w:rPr>
          <w:rFonts w:ascii="Times New Roman" w:eastAsia="Times New Roman" w:hAnsi="Times New Roman" w:cs="Times New Roman"/>
          <w:color w:val="000000"/>
          <w:sz w:val="24"/>
          <w:szCs w:val="24"/>
          <w:lang w:eastAsia="ru-RU"/>
        </w:rPr>
        <w:t>4.3.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16A7297D" w14:textId="77777777" w:rsidR="0077286F" w:rsidRPr="0077286F" w:rsidRDefault="0077286F" w:rsidP="0077286F">
      <w:pPr>
        <w:spacing w:after="0" w:line="240" w:lineRule="auto"/>
        <w:jc w:val="both"/>
        <w:rPr>
          <w:rFonts w:ascii="Times New Roman" w:eastAsia="Times New Roman" w:hAnsi="Times New Roman" w:cs="Times New Roman"/>
          <w:sz w:val="24"/>
          <w:szCs w:val="24"/>
          <w:lang w:eastAsia="ru-RU"/>
        </w:rPr>
      </w:pPr>
      <w:r w:rsidRPr="0077286F">
        <w:rPr>
          <w:rFonts w:ascii="Times New Roman" w:eastAsia="Times New Roman" w:hAnsi="Times New Roman" w:cs="Times New Roman"/>
          <w:color w:val="000000"/>
          <w:sz w:val="24"/>
          <w:szCs w:val="24"/>
          <w:lang w:eastAsia="ru-RU"/>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25EF6FD6" w14:textId="77777777" w:rsidR="0077286F" w:rsidRPr="0077286F" w:rsidRDefault="0077286F" w:rsidP="0077286F">
      <w:pPr>
        <w:spacing w:after="0" w:line="240" w:lineRule="auto"/>
        <w:jc w:val="both"/>
        <w:rPr>
          <w:rFonts w:ascii="Times New Roman" w:eastAsia="Times New Roman" w:hAnsi="Times New Roman" w:cs="Times New Roman"/>
          <w:sz w:val="24"/>
          <w:szCs w:val="24"/>
          <w:lang w:eastAsia="ru-RU"/>
        </w:rPr>
      </w:pPr>
      <w:r w:rsidRPr="0077286F">
        <w:rPr>
          <w:rFonts w:ascii="Times New Roman" w:eastAsia="Times New Roman" w:hAnsi="Times New Roman" w:cs="Times New Roman"/>
          <w:color w:val="000000"/>
          <w:sz w:val="24"/>
          <w:szCs w:val="24"/>
          <w:lang w:eastAsia="ru-RU"/>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r w:rsidRPr="0077286F">
        <w:rPr>
          <w:rFonts w:ascii="Times New Roman" w:eastAsia="Times New Roman" w:hAnsi="Times New Roman" w:cs="Times New Roman"/>
          <w:b/>
          <w:bCs/>
          <w:color w:val="000000"/>
          <w:sz w:val="24"/>
          <w:szCs w:val="24"/>
          <w:lang w:eastAsia="ru-RU"/>
        </w:rPr>
        <w:t> </w:t>
      </w:r>
    </w:p>
    <w:p w14:paraId="6DA22CE5" w14:textId="77777777" w:rsidR="0077286F" w:rsidRPr="0077286F" w:rsidRDefault="0077286F" w:rsidP="0077286F">
      <w:pPr>
        <w:spacing w:after="0" w:line="240" w:lineRule="auto"/>
        <w:jc w:val="both"/>
        <w:rPr>
          <w:rFonts w:ascii="Times New Roman" w:eastAsia="Times New Roman" w:hAnsi="Times New Roman" w:cs="Times New Roman"/>
          <w:sz w:val="24"/>
          <w:szCs w:val="24"/>
          <w:lang w:eastAsia="ru-RU"/>
        </w:rPr>
      </w:pPr>
      <w:r w:rsidRPr="0077286F">
        <w:rPr>
          <w:rFonts w:ascii="Times New Roman" w:eastAsia="Times New Roman" w:hAnsi="Times New Roman" w:cs="Times New Roman"/>
          <w:b/>
          <w:bCs/>
          <w:color w:val="000000"/>
          <w:sz w:val="24"/>
          <w:szCs w:val="24"/>
          <w:lang w:eastAsia="ru-RU"/>
        </w:rPr>
        <w:t>5. Требования к упаковке и маркировке поставляемого товара:</w:t>
      </w:r>
    </w:p>
    <w:p w14:paraId="01A14A53" w14:textId="77777777" w:rsidR="0077286F" w:rsidRPr="0077286F" w:rsidRDefault="0077286F" w:rsidP="0077286F">
      <w:pPr>
        <w:spacing w:after="0" w:line="240" w:lineRule="auto"/>
        <w:jc w:val="both"/>
        <w:rPr>
          <w:rFonts w:ascii="Times New Roman" w:eastAsia="Times New Roman" w:hAnsi="Times New Roman" w:cs="Times New Roman"/>
          <w:sz w:val="24"/>
          <w:szCs w:val="24"/>
          <w:lang w:eastAsia="ru-RU"/>
        </w:rPr>
      </w:pPr>
      <w:r w:rsidRPr="0077286F">
        <w:rPr>
          <w:rFonts w:ascii="Times New Roman" w:eastAsia="Times New Roman" w:hAnsi="Times New Roman" w:cs="Times New Roman"/>
          <w:color w:val="000000"/>
          <w:sz w:val="24"/>
          <w:szCs w:val="24"/>
          <w:lang w:eastAsia="ru-RU"/>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3AD12D1" w14:textId="77777777" w:rsidR="0077286F" w:rsidRPr="0077286F" w:rsidRDefault="0077286F" w:rsidP="0077286F">
      <w:pPr>
        <w:spacing w:after="0" w:line="240" w:lineRule="auto"/>
        <w:jc w:val="both"/>
        <w:rPr>
          <w:rFonts w:ascii="Times New Roman" w:eastAsia="Times New Roman" w:hAnsi="Times New Roman" w:cs="Times New Roman"/>
          <w:sz w:val="24"/>
          <w:szCs w:val="24"/>
          <w:lang w:eastAsia="ru-RU"/>
        </w:rPr>
      </w:pPr>
      <w:r w:rsidRPr="0077286F">
        <w:rPr>
          <w:rFonts w:ascii="Times New Roman" w:eastAsia="Times New Roman" w:hAnsi="Times New Roman" w:cs="Times New Roman"/>
          <w:color w:val="000000"/>
          <w:sz w:val="24"/>
          <w:szCs w:val="24"/>
          <w:lang w:eastAsia="ru-RU"/>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41B7AC66" w14:textId="77777777" w:rsidR="0077286F" w:rsidRPr="0077286F" w:rsidRDefault="0077286F" w:rsidP="0077286F">
      <w:pPr>
        <w:spacing w:after="0" w:line="240" w:lineRule="auto"/>
        <w:jc w:val="both"/>
        <w:rPr>
          <w:rFonts w:ascii="Times New Roman" w:eastAsia="Times New Roman" w:hAnsi="Times New Roman" w:cs="Times New Roman"/>
          <w:sz w:val="24"/>
          <w:szCs w:val="24"/>
          <w:lang w:eastAsia="ru-RU"/>
        </w:rPr>
      </w:pPr>
      <w:r w:rsidRPr="0077286F">
        <w:rPr>
          <w:rFonts w:ascii="Times New Roman" w:eastAsia="Times New Roman" w:hAnsi="Times New Roman" w:cs="Times New Roman"/>
          <w:color w:val="000000"/>
          <w:sz w:val="24"/>
          <w:szCs w:val="24"/>
          <w:lang w:eastAsia="ru-RU"/>
        </w:rPr>
        <w:lastRenderedPageBreak/>
        <w:t>5.3. Поставщик несет ответственность за ненадлежащую упаковку, не обеспечивающую сохранность товара при его хранении и транспортировании;</w:t>
      </w:r>
    </w:p>
    <w:p w14:paraId="3E5DAD8B" w14:textId="77777777" w:rsidR="0077286F" w:rsidRPr="0077286F" w:rsidRDefault="0077286F" w:rsidP="0077286F">
      <w:pPr>
        <w:spacing w:after="0" w:line="240" w:lineRule="auto"/>
        <w:jc w:val="both"/>
        <w:rPr>
          <w:rFonts w:ascii="Times New Roman" w:eastAsia="Times New Roman" w:hAnsi="Times New Roman" w:cs="Times New Roman"/>
          <w:sz w:val="24"/>
          <w:szCs w:val="24"/>
          <w:lang w:eastAsia="ru-RU"/>
        </w:rPr>
      </w:pPr>
      <w:r w:rsidRPr="0077286F">
        <w:rPr>
          <w:rFonts w:ascii="Times New Roman" w:eastAsia="Times New Roman" w:hAnsi="Times New Roman" w:cs="Times New Roman"/>
          <w:color w:val="000000"/>
          <w:sz w:val="24"/>
          <w:szCs w:val="24"/>
          <w:lang w:eastAsia="ru-RU"/>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2AD77F9E" w14:textId="77777777" w:rsidR="0077286F" w:rsidRPr="0077286F" w:rsidRDefault="0077286F" w:rsidP="0077286F">
      <w:pPr>
        <w:spacing w:after="0" w:line="240" w:lineRule="auto"/>
        <w:jc w:val="both"/>
        <w:rPr>
          <w:rFonts w:ascii="Times New Roman" w:eastAsia="Times New Roman" w:hAnsi="Times New Roman" w:cs="Times New Roman"/>
          <w:sz w:val="24"/>
          <w:szCs w:val="24"/>
          <w:lang w:eastAsia="ru-RU"/>
        </w:rPr>
      </w:pPr>
      <w:r w:rsidRPr="0077286F">
        <w:rPr>
          <w:rFonts w:ascii="Times New Roman" w:eastAsia="Times New Roman" w:hAnsi="Times New Roman" w:cs="Times New Roman"/>
          <w:b/>
          <w:bCs/>
          <w:color w:val="000000"/>
          <w:sz w:val="24"/>
          <w:szCs w:val="24"/>
          <w:lang w:eastAsia="ru-RU"/>
        </w:rPr>
        <w:t>6. Требования к гарантийному сроку товара и (или) объему предоставления гарантий качества товара:</w:t>
      </w:r>
    </w:p>
    <w:p w14:paraId="2847AD3D" w14:textId="77777777" w:rsidR="0077286F" w:rsidRPr="0077286F" w:rsidRDefault="0077286F" w:rsidP="0077286F">
      <w:pPr>
        <w:spacing w:after="0" w:line="240" w:lineRule="auto"/>
        <w:jc w:val="both"/>
        <w:rPr>
          <w:rFonts w:ascii="Times New Roman" w:eastAsia="Times New Roman" w:hAnsi="Times New Roman" w:cs="Times New Roman"/>
          <w:sz w:val="24"/>
          <w:szCs w:val="24"/>
          <w:lang w:eastAsia="ru-RU"/>
        </w:rPr>
      </w:pPr>
      <w:r w:rsidRPr="0077286F">
        <w:rPr>
          <w:rFonts w:ascii="Times New Roman" w:eastAsia="Times New Roman" w:hAnsi="Times New Roman" w:cs="Times New Roman"/>
          <w:color w:val="000000"/>
          <w:sz w:val="24"/>
          <w:szCs w:val="24"/>
          <w:lang w:eastAsia="ru-RU"/>
        </w:rPr>
        <w:t>6.1. Гарантийные обязательства должны распространяться на каждую единицу товара с момента приемки товара Заказчиком.</w:t>
      </w:r>
    </w:p>
    <w:p w14:paraId="60CDB2A8" w14:textId="77777777" w:rsidR="0077286F" w:rsidRPr="0077286F" w:rsidRDefault="0077286F" w:rsidP="0077286F">
      <w:pPr>
        <w:spacing w:after="0" w:line="240" w:lineRule="auto"/>
        <w:jc w:val="both"/>
        <w:rPr>
          <w:rFonts w:ascii="Times New Roman" w:eastAsia="Times New Roman" w:hAnsi="Times New Roman" w:cs="Times New Roman"/>
          <w:sz w:val="24"/>
          <w:szCs w:val="24"/>
          <w:lang w:eastAsia="ru-RU"/>
        </w:rPr>
      </w:pPr>
      <w:r w:rsidRPr="0077286F">
        <w:rPr>
          <w:rFonts w:ascii="Times New Roman" w:eastAsia="Times New Roman" w:hAnsi="Times New Roman" w:cs="Times New Roman"/>
          <w:color w:val="000000"/>
          <w:sz w:val="24"/>
          <w:szCs w:val="24"/>
          <w:lang w:eastAsia="ru-RU"/>
        </w:rPr>
        <w:t>6.2.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E4BCB65" w14:textId="77777777" w:rsidR="0077286F" w:rsidRPr="0077286F" w:rsidRDefault="0077286F" w:rsidP="0077286F">
      <w:pPr>
        <w:tabs>
          <w:tab w:val="left" w:pos="2460"/>
        </w:tabs>
        <w:spacing w:after="0" w:line="240" w:lineRule="auto"/>
        <w:rPr>
          <w:rFonts w:ascii="Times New Roman" w:eastAsia="Calibri" w:hAnsi="Times New Roman" w:cs="Times New Roman"/>
          <w:sz w:val="24"/>
          <w:szCs w:val="24"/>
          <w:lang w:eastAsia="ru-RU"/>
        </w:rPr>
      </w:pPr>
    </w:p>
    <w:p w14:paraId="5521C2FA" w14:textId="0B41C186"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74A9D6D7" w14:textId="3D32FF0C"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10101E70" w14:textId="77777777" w:rsidR="005965BD" w:rsidRPr="00CB0E0B" w:rsidRDefault="005965BD" w:rsidP="005965BD">
      <w:pPr>
        <w:widowControl w:val="0"/>
        <w:suppressAutoHyphens/>
        <w:spacing w:after="0" w:line="240" w:lineRule="auto"/>
        <w:jc w:val="both"/>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Подписи сторон</w:t>
      </w:r>
    </w:p>
    <w:p w14:paraId="556C55A6" w14:textId="77777777" w:rsidR="005965BD" w:rsidRPr="00CB0E0B" w:rsidRDefault="005965BD" w:rsidP="005965BD">
      <w:pPr>
        <w:widowControl w:val="0"/>
        <w:suppressAutoHyphens/>
        <w:spacing w:after="0" w:line="240" w:lineRule="auto"/>
        <w:jc w:val="both"/>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Поставщик</w:t>
      </w:r>
      <w:r w:rsidRPr="00CB0E0B">
        <w:rPr>
          <w:rFonts w:ascii="Times New Roman" w:eastAsia="SimSun" w:hAnsi="Times New Roman" w:cs="Mangal"/>
          <w:b/>
          <w:bCs/>
          <w:kern w:val="2"/>
          <w:sz w:val="21"/>
          <w:szCs w:val="21"/>
          <w:lang w:eastAsia="zh-CN" w:bidi="hi-IN"/>
        </w:rPr>
        <w:tab/>
      </w:r>
      <w:r w:rsidRPr="00CB0E0B">
        <w:rPr>
          <w:rFonts w:ascii="Times New Roman" w:eastAsia="SimSun" w:hAnsi="Times New Roman" w:cs="Mangal"/>
          <w:b/>
          <w:bCs/>
          <w:kern w:val="2"/>
          <w:sz w:val="21"/>
          <w:szCs w:val="21"/>
          <w:lang w:eastAsia="zh-CN" w:bidi="hi-IN"/>
        </w:rPr>
        <w:tab/>
      </w:r>
      <w:r w:rsidRPr="00CB0E0B">
        <w:rPr>
          <w:rFonts w:ascii="Times New Roman" w:eastAsia="SimSun" w:hAnsi="Times New Roman" w:cs="Mangal"/>
          <w:b/>
          <w:bCs/>
          <w:kern w:val="2"/>
          <w:sz w:val="21"/>
          <w:szCs w:val="21"/>
          <w:lang w:eastAsia="zh-CN" w:bidi="hi-IN"/>
        </w:rPr>
        <w:tab/>
      </w:r>
      <w:r w:rsidRPr="00CB0E0B">
        <w:rPr>
          <w:rFonts w:ascii="Times New Roman" w:eastAsia="SimSun" w:hAnsi="Times New Roman" w:cs="Mangal"/>
          <w:b/>
          <w:bCs/>
          <w:kern w:val="2"/>
          <w:sz w:val="21"/>
          <w:szCs w:val="21"/>
          <w:lang w:eastAsia="zh-CN" w:bidi="hi-IN"/>
        </w:rPr>
        <w:tab/>
      </w:r>
      <w:r w:rsidRPr="00CB0E0B">
        <w:rPr>
          <w:rFonts w:ascii="Times New Roman" w:eastAsia="SimSun" w:hAnsi="Times New Roman" w:cs="Mangal"/>
          <w:b/>
          <w:bCs/>
          <w:kern w:val="2"/>
          <w:sz w:val="21"/>
          <w:szCs w:val="21"/>
          <w:lang w:eastAsia="zh-CN" w:bidi="hi-IN"/>
        </w:rPr>
        <w:tab/>
      </w:r>
      <w:r w:rsidRPr="00CB0E0B">
        <w:rPr>
          <w:rFonts w:ascii="Times New Roman" w:eastAsia="SimSun" w:hAnsi="Times New Roman" w:cs="Mangal"/>
          <w:b/>
          <w:bCs/>
          <w:kern w:val="2"/>
          <w:sz w:val="21"/>
          <w:szCs w:val="21"/>
          <w:lang w:eastAsia="zh-CN" w:bidi="hi-IN"/>
        </w:rPr>
        <w:tab/>
        <w:t>Заказчик</w:t>
      </w:r>
    </w:p>
    <w:p w14:paraId="381EAC87" w14:textId="77777777" w:rsidR="005965BD" w:rsidRPr="00CB0E0B" w:rsidRDefault="005965BD" w:rsidP="005965BD">
      <w:pPr>
        <w:widowControl w:val="0"/>
        <w:suppressAutoHyphens/>
        <w:spacing w:after="0" w:line="240" w:lineRule="auto"/>
        <w:jc w:val="both"/>
        <w:rPr>
          <w:rFonts w:ascii="Times New Roman" w:eastAsia="SimSun" w:hAnsi="Times New Roman" w:cs="Mangal"/>
          <w:b/>
          <w:bCs/>
          <w:kern w:val="2"/>
          <w:sz w:val="21"/>
          <w:szCs w:val="21"/>
          <w:lang w:eastAsia="zh-CN" w:bidi="hi-IN"/>
        </w:rPr>
      </w:pPr>
    </w:p>
    <w:tbl>
      <w:tblPr>
        <w:tblpPr w:leftFromText="180" w:rightFromText="180" w:vertAnchor="text" w:tblpY="1"/>
        <w:tblOverlap w:val="never"/>
        <w:tblW w:w="0" w:type="auto"/>
        <w:tblLook w:val="04A0" w:firstRow="1" w:lastRow="0" w:firstColumn="1" w:lastColumn="0" w:noHBand="0" w:noVBand="1"/>
      </w:tblPr>
      <w:tblGrid>
        <w:gridCol w:w="4678"/>
        <w:gridCol w:w="4678"/>
      </w:tblGrid>
      <w:tr w:rsidR="005965BD" w:rsidRPr="00CB0E0B" w14:paraId="5A4E727E" w14:textId="77777777" w:rsidTr="00DB3157">
        <w:trPr>
          <w:trHeight w:val="600"/>
        </w:trPr>
        <w:tc>
          <w:tcPr>
            <w:tcW w:w="4678" w:type="dxa"/>
          </w:tcPr>
          <w:p w14:paraId="0BCD8E1D"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p>
          <w:p w14:paraId="67D1A48E"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_____________________/                   /</w:t>
            </w:r>
          </w:p>
          <w:p w14:paraId="70A2DA5D"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МП</w:t>
            </w:r>
          </w:p>
        </w:tc>
        <w:tc>
          <w:tcPr>
            <w:tcW w:w="4678" w:type="dxa"/>
          </w:tcPr>
          <w:p w14:paraId="32A00883"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p>
          <w:p w14:paraId="407364A1"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_____________________/    /</w:t>
            </w:r>
          </w:p>
          <w:p w14:paraId="25E84291"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МП</w:t>
            </w:r>
          </w:p>
        </w:tc>
      </w:tr>
    </w:tbl>
    <w:p w14:paraId="0E8B1FFF" w14:textId="77777777" w:rsidR="005965BD" w:rsidRPr="005965BD" w:rsidRDefault="005965BD" w:rsidP="005965BD">
      <w:pPr>
        <w:spacing w:after="0" w:line="240" w:lineRule="auto"/>
        <w:jc w:val="both"/>
        <w:rPr>
          <w:rFonts w:ascii="Times New Roman" w:eastAsia="Times New Roman" w:hAnsi="Times New Roman" w:cs="Times New Roman"/>
          <w:sz w:val="21"/>
          <w:szCs w:val="21"/>
          <w:lang w:eastAsia="ru-RU"/>
        </w:rPr>
      </w:pPr>
    </w:p>
    <w:p w14:paraId="0A573369" w14:textId="77777777" w:rsidR="005965BD" w:rsidRPr="00CB0E0B" w:rsidRDefault="005965BD" w:rsidP="005965BD">
      <w:pPr>
        <w:widowControl w:val="0"/>
        <w:suppressAutoHyphens/>
        <w:spacing w:after="0" w:line="240" w:lineRule="auto"/>
        <w:jc w:val="both"/>
        <w:rPr>
          <w:rFonts w:ascii="Times New Roman" w:eastAsia="SimSun" w:hAnsi="Times New Roman" w:cs="Mangal"/>
          <w:bCs/>
          <w:kern w:val="2"/>
          <w:sz w:val="21"/>
          <w:szCs w:val="21"/>
          <w:lang w:eastAsia="zh-CN" w:bidi="hi-IN"/>
        </w:rPr>
      </w:pPr>
    </w:p>
    <w:p w14:paraId="686F4753" w14:textId="4E5BF858"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39532076" w14:textId="45111633"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3B8D795F" w14:textId="3D75F8FE"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71DE0D0D" w14:textId="6EA79153"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2D7F02AF" w14:textId="7C96ABD8"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3B4B671E" w14:textId="56BFC83B"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16717393" w14:textId="196B96B6"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4F818275" w14:textId="3676A124"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0010A55E" w14:textId="19A4BEF9"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603F164C" w14:textId="6F473FCF"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1B67ECE6" w14:textId="7CF80167"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515AC20E" w14:textId="21D373D2"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480F05DF" w14:textId="036119E7"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3F2B56E2" w14:textId="7CB0FD21"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2CEBE3CF" w14:textId="708F49BF"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440D2484" w14:textId="473EA6CE"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49921848" w14:textId="04BA6E22"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7F1FB802" w14:textId="7EE324A0"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6B0110B9" w14:textId="22EB7A20"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3EB8ED46" w14:textId="5773737D"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0322732E" w14:textId="5BA96D59"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0DD4CDAC" w14:textId="37E2FDE7"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1A334629" w14:textId="77777777"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57B7003D" w14:textId="2290FE87" w:rsidR="005965BD" w:rsidRDefault="005965BD" w:rsidP="005965BD">
      <w:pPr>
        <w:spacing w:after="0" w:line="240" w:lineRule="auto"/>
        <w:jc w:val="both"/>
        <w:rPr>
          <w:rFonts w:ascii="Times New Roman" w:eastAsia="Times New Roman" w:hAnsi="Times New Roman" w:cs="Times New Roman"/>
          <w:color w:val="000000"/>
          <w:sz w:val="21"/>
          <w:szCs w:val="21"/>
          <w:lang w:eastAsia="ru-RU"/>
        </w:rPr>
      </w:pPr>
    </w:p>
    <w:p w14:paraId="0B1EE01D" w14:textId="77777777" w:rsidR="005965BD" w:rsidRPr="00CB0E0B" w:rsidRDefault="005965BD" w:rsidP="005965BD">
      <w:pPr>
        <w:widowControl w:val="0"/>
        <w:suppressAutoHyphens/>
        <w:spacing w:after="0" w:line="240" w:lineRule="auto"/>
        <w:jc w:val="right"/>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Приложение № 2 к Договору</w:t>
      </w:r>
    </w:p>
    <w:p w14:paraId="3A886305" w14:textId="77777777" w:rsidR="005965BD" w:rsidRPr="00CB0E0B" w:rsidRDefault="005965BD" w:rsidP="005965BD">
      <w:pPr>
        <w:widowControl w:val="0"/>
        <w:suppressAutoHyphens/>
        <w:spacing w:after="0" w:line="240" w:lineRule="auto"/>
        <w:jc w:val="right"/>
        <w:rPr>
          <w:rFonts w:ascii="Times New Roman" w:eastAsia="SimSun" w:hAnsi="Times New Roman" w:cs="Mangal"/>
          <w:b/>
          <w:bCs/>
          <w:kern w:val="2"/>
          <w:sz w:val="21"/>
          <w:szCs w:val="21"/>
          <w:lang w:eastAsia="zh-CN" w:bidi="hi-IN"/>
        </w:rPr>
      </w:pPr>
      <w:r w:rsidRPr="00CB0E0B">
        <w:rPr>
          <w:rFonts w:ascii="Times New Roman" w:eastAsia="SimSun" w:hAnsi="Times New Roman" w:cs="Mangal"/>
          <w:bCs/>
          <w:kern w:val="2"/>
          <w:sz w:val="21"/>
          <w:szCs w:val="21"/>
          <w:lang w:eastAsia="zh-CN" w:bidi="hi-IN"/>
        </w:rPr>
        <w:tab/>
      </w:r>
      <w:r w:rsidRPr="00CB0E0B">
        <w:rPr>
          <w:rFonts w:ascii="Times New Roman" w:eastAsia="SimSun" w:hAnsi="Times New Roman" w:cs="Mangal"/>
          <w:bCs/>
          <w:kern w:val="2"/>
          <w:sz w:val="21"/>
          <w:szCs w:val="21"/>
          <w:lang w:eastAsia="zh-CN" w:bidi="hi-IN"/>
        </w:rPr>
        <w:tab/>
        <w:t>№ _______ от «__» ________ 202__ года</w:t>
      </w:r>
    </w:p>
    <w:p w14:paraId="1D4B9049" w14:textId="77777777" w:rsidR="005965BD" w:rsidRPr="00CB0E0B" w:rsidRDefault="005965BD" w:rsidP="005965BD">
      <w:pPr>
        <w:widowControl w:val="0"/>
        <w:suppressAutoHyphens/>
        <w:spacing w:after="0" w:line="240" w:lineRule="auto"/>
        <w:jc w:val="center"/>
        <w:rPr>
          <w:rFonts w:ascii="Times New Roman" w:eastAsia="SimSun" w:hAnsi="Times New Roman" w:cs="Mangal"/>
          <w:bCs/>
          <w:kern w:val="2"/>
          <w:sz w:val="21"/>
          <w:szCs w:val="21"/>
          <w:lang w:eastAsia="zh-CN" w:bidi="hi-IN"/>
        </w:rPr>
      </w:pPr>
      <w:r w:rsidRPr="00CB0E0B">
        <w:rPr>
          <w:rFonts w:ascii="Times New Roman" w:eastAsia="SimSun" w:hAnsi="Times New Roman" w:cs="Mangal"/>
          <w:b/>
          <w:bCs/>
          <w:kern w:val="2"/>
          <w:sz w:val="21"/>
          <w:szCs w:val="21"/>
          <w:lang w:eastAsia="zh-CN" w:bidi="hi-IN"/>
        </w:rPr>
        <w:t>Форма</w:t>
      </w:r>
    </w:p>
    <w:p w14:paraId="76EAEF59" w14:textId="77777777" w:rsidR="005965BD" w:rsidRPr="00CB0E0B" w:rsidRDefault="005965BD" w:rsidP="005965BD">
      <w:pPr>
        <w:widowControl w:val="0"/>
        <w:suppressAutoHyphens/>
        <w:spacing w:after="0" w:line="240" w:lineRule="auto"/>
        <w:jc w:val="center"/>
        <w:rPr>
          <w:rFonts w:ascii="Times New Roman" w:eastAsia="SimSun" w:hAnsi="Times New Roman" w:cs="Mangal"/>
          <w:b/>
          <w:bCs/>
          <w:kern w:val="2"/>
          <w:sz w:val="21"/>
          <w:szCs w:val="21"/>
          <w:lang w:eastAsia="zh-CN" w:bidi="hi-IN"/>
        </w:rPr>
      </w:pPr>
    </w:p>
    <w:p w14:paraId="2DED1754" w14:textId="77777777" w:rsidR="005965BD" w:rsidRPr="00CB0E0B" w:rsidRDefault="005965BD" w:rsidP="005965BD">
      <w:pPr>
        <w:widowControl w:val="0"/>
        <w:suppressAutoHyphens/>
        <w:spacing w:after="0" w:line="240" w:lineRule="auto"/>
        <w:jc w:val="center"/>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Акт сдачи-приемки товара</w:t>
      </w:r>
    </w:p>
    <w:p w14:paraId="7BA4BDDD" w14:textId="77777777" w:rsidR="005965BD" w:rsidRPr="00CB0E0B" w:rsidRDefault="005965BD" w:rsidP="005965BD">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ab/>
      </w:r>
      <w:r w:rsidRPr="00CB0E0B">
        <w:rPr>
          <w:rFonts w:ascii="Times New Roman" w:eastAsia="SimSun" w:hAnsi="Times New Roman" w:cs="Mangal"/>
          <w:bCs/>
          <w:kern w:val="2"/>
          <w:sz w:val="21"/>
          <w:szCs w:val="21"/>
          <w:lang w:eastAsia="zh-CN" w:bidi="hi-IN"/>
        </w:rPr>
        <w:tab/>
      </w:r>
      <w:r w:rsidRPr="00CB0E0B">
        <w:rPr>
          <w:rFonts w:ascii="Times New Roman" w:eastAsia="SimSun" w:hAnsi="Times New Roman" w:cs="Mangal"/>
          <w:bCs/>
          <w:kern w:val="2"/>
          <w:sz w:val="21"/>
          <w:szCs w:val="21"/>
          <w:lang w:eastAsia="zh-CN" w:bidi="hi-IN"/>
        </w:rPr>
        <w:tab/>
      </w:r>
      <w:r w:rsidRPr="00CB0E0B">
        <w:rPr>
          <w:rFonts w:ascii="Times New Roman" w:eastAsia="SimSun" w:hAnsi="Times New Roman" w:cs="Mangal"/>
          <w:bCs/>
          <w:kern w:val="2"/>
          <w:sz w:val="21"/>
          <w:szCs w:val="21"/>
          <w:lang w:eastAsia="zh-CN" w:bidi="hi-IN"/>
        </w:rPr>
        <w:tab/>
      </w:r>
      <w:r w:rsidRPr="00CB0E0B">
        <w:rPr>
          <w:rFonts w:ascii="Times New Roman" w:eastAsia="SimSun" w:hAnsi="Times New Roman" w:cs="Mangal"/>
          <w:bCs/>
          <w:kern w:val="2"/>
          <w:sz w:val="21"/>
          <w:szCs w:val="21"/>
          <w:lang w:eastAsia="zh-CN" w:bidi="hi-IN"/>
        </w:rPr>
        <w:tab/>
      </w:r>
      <w:r w:rsidRPr="00CB0E0B">
        <w:rPr>
          <w:rFonts w:ascii="Times New Roman" w:eastAsia="SimSun" w:hAnsi="Times New Roman" w:cs="Mangal"/>
          <w:bCs/>
          <w:kern w:val="2"/>
          <w:sz w:val="21"/>
          <w:szCs w:val="21"/>
          <w:lang w:eastAsia="zh-CN" w:bidi="hi-IN"/>
        </w:rPr>
        <w:tab/>
      </w:r>
      <w:r w:rsidRPr="00CB0E0B">
        <w:rPr>
          <w:rFonts w:ascii="Times New Roman" w:eastAsia="SimSun" w:hAnsi="Times New Roman" w:cs="Mangal"/>
          <w:bCs/>
          <w:kern w:val="2"/>
          <w:sz w:val="21"/>
          <w:szCs w:val="21"/>
          <w:lang w:eastAsia="zh-CN" w:bidi="hi-IN"/>
        </w:rPr>
        <w:tab/>
      </w:r>
    </w:p>
    <w:p w14:paraId="7A14CB02" w14:textId="77777777" w:rsidR="005965BD" w:rsidRPr="00CB0E0B" w:rsidRDefault="005965BD" w:rsidP="005965BD">
      <w:pPr>
        <w:widowControl w:val="0"/>
        <w:suppressAutoHyphens/>
        <w:spacing w:after="0" w:line="240" w:lineRule="auto"/>
        <w:jc w:val="both"/>
        <w:rPr>
          <w:rFonts w:ascii="Times New Roman" w:eastAsia="SimSun" w:hAnsi="Times New Roman" w:cs="Mangal"/>
          <w:bCs/>
          <w:kern w:val="2"/>
          <w:sz w:val="21"/>
          <w:szCs w:val="21"/>
          <w:lang w:eastAsia="zh-CN" w:bidi="hi-IN"/>
        </w:rPr>
      </w:pPr>
    </w:p>
    <w:p w14:paraId="0ABCF228" w14:textId="77777777" w:rsidR="005965BD" w:rsidRPr="00CB0E0B" w:rsidRDefault="005965BD" w:rsidP="005965BD">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Мы, нижеподписавшиеся, от лица Заказчика – ____________________________, ГУЗ «Балашовский МПНД», действующий на основании Устава, с одной стороны, и от лица Поставщика –____________, ______________________________________________, действующий на основании _______________________________, с другой стороны, составили настоящий Акт о том, что:</w:t>
      </w:r>
    </w:p>
    <w:p w14:paraId="0DA2A7B3" w14:textId="77777777" w:rsidR="005965BD" w:rsidRPr="00CB0E0B" w:rsidRDefault="005965BD" w:rsidP="005965BD">
      <w:pPr>
        <w:widowControl w:val="0"/>
        <w:suppressAutoHyphens/>
        <w:spacing w:after="0" w:line="240" w:lineRule="auto"/>
        <w:jc w:val="both"/>
        <w:rPr>
          <w:rFonts w:ascii="Times New Roman" w:eastAsia="SimSun" w:hAnsi="Times New Roman" w:cs="Mangal"/>
          <w:b/>
          <w:bCs/>
          <w:kern w:val="2"/>
          <w:sz w:val="21"/>
          <w:szCs w:val="21"/>
          <w:lang w:eastAsia="zh-CN" w:bidi="hi-IN"/>
        </w:rPr>
      </w:pPr>
    </w:p>
    <w:p w14:paraId="3408363A" w14:textId="41D87768" w:rsidR="005965BD" w:rsidRPr="00CB0E0B" w:rsidRDefault="005965BD" w:rsidP="005965BD">
      <w:pPr>
        <w:widowControl w:val="0"/>
        <w:numPr>
          <w:ilvl w:val="0"/>
          <w:numId w:val="4"/>
        </w:numPr>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Поставщик в рамках Договора №_______________ от «___»__________ 202</w:t>
      </w:r>
      <w:r>
        <w:rPr>
          <w:rFonts w:ascii="Times New Roman" w:eastAsia="SimSun" w:hAnsi="Times New Roman" w:cs="Mangal"/>
          <w:bCs/>
          <w:kern w:val="2"/>
          <w:sz w:val="21"/>
          <w:szCs w:val="21"/>
          <w:lang w:eastAsia="zh-CN" w:bidi="hi-IN"/>
        </w:rPr>
        <w:t>__</w:t>
      </w:r>
      <w:r w:rsidRPr="00CB0E0B">
        <w:rPr>
          <w:rFonts w:ascii="Times New Roman" w:eastAsia="SimSun" w:hAnsi="Times New Roman" w:cs="Mangal"/>
          <w:bCs/>
          <w:kern w:val="2"/>
          <w:sz w:val="21"/>
          <w:szCs w:val="21"/>
          <w:lang w:eastAsia="zh-CN" w:bidi="hi-IN"/>
        </w:rPr>
        <w:t xml:space="preserve"> г. передал Заказчику по товарной накладной №  _____   от «____» ____________ 202</w:t>
      </w:r>
      <w:r>
        <w:rPr>
          <w:rFonts w:ascii="Times New Roman" w:eastAsia="SimSun" w:hAnsi="Times New Roman" w:cs="Mangal"/>
          <w:bCs/>
          <w:kern w:val="2"/>
          <w:sz w:val="21"/>
          <w:szCs w:val="21"/>
          <w:lang w:eastAsia="zh-CN" w:bidi="hi-IN"/>
        </w:rPr>
        <w:t>5</w:t>
      </w:r>
      <w:r w:rsidRPr="00CB0E0B">
        <w:rPr>
          <w:rFonts w:ascii="Times New Roman" w:eastAsia="SimSun" w:hAnsi="Times New Roman" w:cs="Mangal"/>
          <w:bCs/>
          <w:kern w:val="2"/>
          <w:sz w:val="21"/>
          <w:szCs w:val="21"/>
          <w:lang w:eastAsia="zh-CN" w:bidi="hi-IN"/>
        </w:rPr>
        <w:t xml:space="preserve"> г.  следующий товар:</w:t>
      </w:r>
    </w:p>
    <w:tbl>
      <w:tblPr>
        <w:tblW w:w="15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4523"/>
        <w:gridCol w:w="1276"/>
        <w:gridCol w:w="2155"/>
        <w:gridCol w:w="2410"/>
        <w:gridCol w:w="1986"/>
        <w:gridCol w:w="2694"/>
      </w:tblGrid>
      <w:tr w:rsidR="005965BD" w:rsidRPr="00CB0E0B" w14:paraId="40E56A9D" w14:textId="77777777" w:rsidTr="00B9720B">
        <w:trPr>
          <w:trHeight w:val="1040"/>
        </w:trPr>
        <w:tc>
          <w:tcPr>
            <w:tcW w:w="406" w:type="dxa"/>
            <w:tcBorders>
              <w:top w:val="single" w:sz="4" w:space="0" w:color="auto"/>
              <w:left w:val="single" w:sz="4" w:space="0" w:color="auto"/>
              <w:bottom w:val="single" w:sz="4" w:space="0" w:color="auto"/>
              <w:right w:val="single" w:sz="4" w:space="0" w:color="auto"/>
            </w:tcBorders>
            <w:hideMark/>
          </w:tcPr>
          <w:p w14:paraId="3A150B63"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п/п</w:t>
            </w:r>
          </w:p>
        </w:tc>
        <w:tc>
          <w:tcPr>
            <w:tcW w:w="4523" w:type="dxa"/>
            <w:tcBorders>
              <w:top w:val="single" w:sz="4" w:space="0" w:color="auto"/>
              <w:left w:val="single" w:sz="4" w:space="0" w:color="auto"/>
              <w:bottom w:val="single" w:sz="4" w:space="0" w:color="auto"/>
              <w:right w:val="single" w:sz="4" w:space="0" w:color="auto"/>
            </w:tcBorders>
            <w:hideMark/>
          </w:tcPr>
          <w:p w14:paraId="5462B745"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Наименование товара, серийные номера (при наличии)</w:t>
            </w:r>
          </w:p>
        </w:tc>
        <w:tc>
          <w:tcPr>
            <w:tcW w:w="1276" w:type="dxa"/>
            <w:tcBorders>
              <w:top w:val="single" w:sz="4" w:space="0" w:color="auto"/>
              <w:left w:val="single" w:sz="4" w:space="0" w:color="auto"/>
              <w:bottom w:val="single" w:sz="4" w:space="0" w:color="auto"/>
              <w:right w:val="single" w:sz="4" w:space="0" w:color="auto"/>
            </w:tcBorders>
            <w:hideMark/>
          </w:tcPr>
          <w:p w14:paraId="6A1DB7E4"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Ед. измерения</w:t>
            </w:r>
          </w:p>
        </w:tc>
        <w:tc>
          <w:tcPr>
            <w:tcW w:w="2155" w:type="dxa"/>
            <w:tcBorders>
              <w:top w:val="single" w:sz="4" w:space="0" w:color="auto"/>
              <w:left w:val="single" w:sz="4" w:space="0" w:color="auto"/>
              <w:bottom w:val="single" w:sz="4" w:space="0" w:color="auto"/>
              <w:right w:val="single" w:sz="4" w:space="0" w:color="auto"/>
            </w:tcBorders>
            <w:hideMark/>
          </w:tcPr>
          <w:p w14:paraId="1124A044"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Количество</w:t>
            </w:r>
          </w:p>
        </w:tc>
        <w:tc>
          <w:tcPr>
            <w:tcW w:w="2410" w:type="dxa"/>
            <w:tcBorders>
              <w:top w:val="single" w:sz="4" w:space="0" w:color="auto"/>
              <w:left w:val="single" w:sz="4" w:space="0" w:color="auto"/>
              <w:bottom w:val="single" w:sz="4" w:space="0" w:color="auto"/>
              <w:right w:val="single" w:sz="4" w:space="0" w:color="auto"/>
            </w:tcBorders>
            <w:hideMark/>
          </w:tcPr>
          <w:p w14:paraId="4524FC89"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Цена за единицу, руб.</w:t>
            </w:r>
          </w:p>
        </w:tc>
        <w:tc>
          <w:tcPr>
            <w:tcW w:w="1986" w:type="dxa"/>
            <w:tcBorders>
              <w:top w:val="single" w:sz="4" w:space="0" w:color="auto"/>
              <w:left w:val="single" w:sz="4" w:space="0" w:color="auto"/>
              <w:bottom w:val="single" w:sz="4" w:space="0" w:color="auto"/>
              <w:right w:val="single" w:sz="4" w:space="0" w:color="auto"/>
            </w:tcBorders>
            <w:hideMark/>
          </w:tcPr>
          <w:p w14:paraId="36F8F793"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 xml:space="preserve">Сумма, руб., </w:t>
            </w:r>
          </w:p>
          <w:p w14:paraId="083E9A26"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(в т.ч. НДС / НДС не облагается)</w:t>
            </w:r>
          </w:p>
        </w:tc>
        <w:tc>
          <w:tcPr>
            <w:tcW w:w="2694" w:type="dxa"/>
            <w:tcBorders>
              <w:top w:val="single" w:sz="4" w:space="0" w:color="auto"/>
              <w:left w:val="single" w:sz="4" w:space="0" w:color="auto"/>
              <w:bottom w:val="single" w:sz="4" w:space="0" w:color="auto"/>
              <w:right w:val="single" w:sz="4" w:space="0" w:color="auto"/>
            </w:tcBorders>
            <w:hideMark/>
          </w:tcPr>
          <w:p w14:paraId="64AC4BD1"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Наименование страны происхождения товара</w:t>
            </w:r>
          </w:p>
        </w:tc>
      </w:tr>
      <w:tr w:rsidR="005965BD" w:rsidRPr="00CB0E0B" w14:paraId="25296500" w14:textId="77777777" w:rsidTr="00B9720B">
        <w:trPr>
          <w:trHeight w:val="452"/>
        </w:trPr>
        <w:tc>
          <w:tcPr>
            <w:tcW w:w="406" w:type="dxa"/>
            <w:tcBorders>
              <w:top w:val="single" w:sz="4" w:space="0" w:color="auto"/>
              <w:left w:val="single" w:sz="4" w:space="0" w:color="auto"/>
              <w:bottom w:val="single" w:sz="4" w:space="0" w:color="auto"/>
              <w:right w:val="single" w:sz="4" w:space="0" w:color="auto"/>
            </w:tcBorders>
            <w:hideMark/>
          </w:tcPr>
          <w:p w14:paraId="3C37F322"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1</w:t>
            </w:r>
          </w:p>
        </w:tc>
        <w:tc>
          <w:tcPr>
            <w:tcW w:w="4523" w:type="dxa"/>
            <w:tcBorders>
              <w:top w:val="single" w:sz="4" w:space="0" w:color="auto"/>
              <w:left w:val="single" w:sz="4" w:space="0" w:color="auto"/>
              <w:bottom w:val="single" w:sz="4" w:space="0" w:color="auto"/>
              <w:right w:val="single" w:sz="4" w:space="0" w:color="auto"/>
            </w:tcBorders>
          </w:tcPr>
          <w:p w14:paraId="497740FC"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p>
          <w:p w14:paraId="7F04D105"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D3A5F9"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шт.</w:t>
            </w:r>
          </w:p>
        </w:tc>
        <w:tc>
          <w:tcPr>
            <w:tcW w:w="2155" w:type="dxa"/>
            <w:tcBorders>
              <w:top w:val="single" w:sz="4" w:space="0" w:color="auto"/>
              <w:left w:val="single" w:sz="4" w:space="0" w:color="auto"/>
              <w:bottom w:val="single" w:sz="4" w:space="0" w:color="auto"/>
              <w:right w:val="single" w:sz="4" w:space="0" w:color="auto"/>
            </w:tcBorders>
            <w:vAlign w:val="center"/>
          </w:tcPr>
          <w:p w14:paraId="309336B9"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2410" w:type="dxa"/>
            <w:tcBorders>
              <w:top w:val="single" w:sz="4" w:space="0" w:color="auto"/>
              <w:left w:val="single" w:sz="4" w:space="0" w:color="auto"/>
              <w:bottom w:val="single" w:sz="4" w:space="0" w:color="auto"/>
              <w:right w:val="single" w:sz="4" w:space="0" w:color="auto"/>
            </w:tcBorders>
            <w:vAlign w:val="center"/>
          </w:tcPr>
          <w:p w14:paraId="1AA71507"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1986" w:type="dxa"/>
            <w:tcBorders>
              <w:top w:val="single" w:sz="4" w:space="0" w:color="auto"/>
              <w:left w:val="single" w:sz="4" w:space="0" w:color="auto"/>
              <w:bottom w:val="single" w:sz="4" w:space="0" w:color="auto"/>
              <w:right w:val="single" w:sz="4" w:space="0" w:color="auto"/>
            </w:tcBorders>
            <w:vAlign w:val="center"/>
          </w:tcPr>
          <w:p w14:paraId="16DE5B67"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2694" w:type="dxa"/>
            <w:tcBorders>
              <w:top w:val="single" w:sz="4" w:space="0" w:color="auto"/>
              <w:left w:val="single" w:sz="4" w:space="0" w:color="auto"/>
              <w:bottom w:val="single" w:sz="4" w:space="0" w:color="auto"/>
              <w:right w:val="single" w:sz="4" w:space="0" w:color="auto"/>
            </w:tcBorders>
          </w:tcPr>
          <w:p w14:paraId="6B65382F"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p>
        </w:tc>
      </w:tr>
      <w:tr w:rsidR="005965BD" w:rsidRPr="00CB0E0B" w14:paraId="0F6489F1" w14:textId="77777777" w:rsidTr="00B9720B">
        <w:trPr>
          <w:trHeight w:val="391"/>
        </w:trPr>
        <w:tc>
          <w:tcPr>
            <w:tcW w:w="10770" w:type="dxa"/>
            <w:gridSpan w:val="5"/>
            <w:tcBorders>
              <w:top w:val="single" w:sz="4" w:space="0" w:color="auto"/>
              <w:left w:val="single" w:sz="4" w:space="0" w:color="auto"/>
              <w:bottom w:val="single" w:sz="4" w:space="0" w:color="auto"/>
              <w:right w:val="single" w:sz="4" w:space="0" w:color="auto"/>
            </w:tcBorders>
            <w:hideMark/>
          </w:tcPr>
          <w:p w14:paraId="5F6AC034"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ИТОГО:</w:t>
            </w:r>
          </w:p>
        </w:tc>
        <w:tc>
          <w:tcPr>
            <w:tcW w:w="1986" w:type="dxa"/>
            <w:tcBorders>
              <w:top w:val="single" w:sz="4" w:space="0" w:color="auto"/>
              <w:left w:val="single" w:sz="4" w:space="0" w:color="auto"/>
              <w:bottom w:val="single" w:sz="4" w:space="0" w:color="auto"/>
              <w:right w:val="single" w:sz="4" w:space="0" w:color="auto"/>
            </w:tcBorders>
            <w:vAlign w:val="center"/>
          </w:tcPr>
          <w:p w14:paraId="1D5C6ED9"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p>
        </w:tc>
        <w:tc>
          <w:tcPr>
            <w:tcW w:w="2694" w:type="dxa"/>
            <w:tcBorders>
              <w:top w:val="single" w:sz="4" w:space="0" w:color="auto"/>
              <w:left w:val="single" w:sz="4" w:space="0" w:color="auto"/>
              <w:bottom w:val="single" w:sz="4" w:space="0" w:color="auto"/>
              <w:right w:val="single" w:sz="4" w:space="0" w:color="auto"/>
            </w:tcBorders>
          </w:tcPr>
          <w:p w14:paraId="7E153A25"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p>
        </w:tc>
      </w:tr>
    </w:tbl>
    <w:p w14:paraId="1F0C96A1" w14:textId="77777777" w:rsidR="005965BD" w:rsidRPr="00CB0E0B" w:rsidRDefault="005965BD" w:rsidP="005965BD">
      <w:pPr>
        <w:widowControl w:val="0"/>
        <w:numPr>
          <w:ilvl w:val="0"/>
          <w:numId w:val="4"/>
        </w:numPr>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Количество, комплектность и технические характеристики товара соответствуют требованиям, установленным Договором и Спецификацией.</w:t>
      </w:r>
    </w:p>
    <w:p w14:paraId="40FB5B2E" w14:textId="77777777" w:rsidR="005965BD" w:rsidRPr="00CB0E0B" w:rsidRDefault="005965BD" w:rsidP="005965BD">
      <w:pPr>
        <w:widowControl w:val="0"/>
        <w:numPr>
          <w:ilvl w:val="0"/>
          <w:numId w:val="4"/>
        </w:numPr>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Заказчик претензий к Поставщику не имеет.</w:t>
      </w:r>
    </w:p>
    <w:p w14:paraId="05E5D280" w14:textId="77777777" w:rsidR="005965BD" w:rsidRPr="00CB0E0B" w:rsidRDefault="005965BD" w:rsidP="005965BD">
      <w:pPr>
        <w:widowControl w:val="0"/>
        <w:numPr>
          <w:ilvl w:val="0"/>
          <w:numId w:val="4"/>
        </w:numPr>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Настоящий акт является неотъемлемой частью Договора и основанием для взаиморасчетов между Заказчиком и Поставщиком.</w:t>
      </w:r>
    </w:p>
    <w:p w14:paraId="5CC9235C" w14:textId="77777777" w:rsidR="005965BD" w:rsidRPr="00CB0E0B" w:rsidRDefault="005965BD" w:rsidP="005965BD">
      <w:pPr>
        <w:widowControl w:val="0"/>
        <w:numPr>
          <w:ilvl w:val="0"/>
          <w:numId w:val="4"/>
        </w:numPr>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Настоящий акт составлен в двух экземплярах, имеющих равную юридическую силу, по одному экземпляру для каждой стороны.</w:t>
      </w:r>
    </w:p>
    <w:p w14:paraId="2B5E565E" w14:textId="77777777" w:rsidR="005965BD" w:rsidRPr="00CB0E0B" w:rsidRDefault="005965BD" w:rsidP="005965BD">
      <w:pPr>
        <w:widowControl w:val="0"/>
        <w:suppressAutoHyphens/>
        <w:spacing w:after="0" w:line="240" w:lineRule="auto"/>
        <w:jc w:val="both"/>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Подписи сторон</w:t>
      </w:r>
    </w:p>
    <w:p w14:paraId="5D2414BC" w14:textId="77777777" w:rsidR="005965BD" w:rsidRPr="00CB0E0B" w:rsidRDefault="005965BD" w:rsidP="005965BD">
      <w:pPr>
        <w:widowControl w:val="0"/>
        <w:suppressAutoHyphens/>
        <w:spacing w:after="0" w:line="240" w:lineRule="auto"/>
        <w:jc w:val="both"/>
        <w:rPr>
          <w:rFonts w:ascii="Times New Roman" w:eastAsia="SimSun" w:hAnsi="Times New Roman" w:cs="Mangal"/>
          <w:b/>
          <w:bCs/>
          <w:kern w:val="2"/>
          <w:sz w:val="21"/>
          <w:szCs w:val="21"/>
          <w:lang w:eastAsia="zh-CN" w:bidi="hi-IN"/>
        </w:rPr>
      </w:pPr>
      <w:r w:rsidRPr="00CB0E0B">
        <w:rPr>
          <w:rFonts w:ascii="Times New Roman" w:eastAsia="SimSun" w:hAnsi="Times New Roman" w:cs="Mangal"/>
          <w:b/>
          <w:bCs/>
          <w:kern w:val="2"/>
          <w:sz w:val="21"/>
          <w:szCs w:val="21"/>
          <w:lang w:eastAsia="zh-CN" w:bidi="hi-IN"/>
        </w:rPr>
        <w:t>Поставщик</w:t>
      </w:r>
      <w:r w:rsidRPr="00CB0E0B">
        <w:rPr>
          <w:rFonts w:ascii="Times New Roman" w:eastAsia="SimSun" w:hAnsi="Times New Roman" w:cs="Mangal"/>
          <w:b/>
          <w:bCs/>
          <w:kern w:val="2"/>
          <w:sz w:val="21"/>
          <w:szCs w:val="21"/>
          <w:lang w:eastAsia="zh-CN" w:bidi="hi-IN"/>
        </w:rPr>
        <w:tab/>
      </w:r>
      <w:r w:rsidRPr="00CB0E0B">
        <w:rPr>
          <w:rFonts w:ascii="Times New Roman" w:eastAsia="SimSun" w:hAnsi="Times New Roman" w:cs="Mangal"/>
          <w:b/>
          <w:bCs/>
          <w:kern w:val="2"/>
          <w:sz w:val="21"/>
          <w:szCs w:val="21"/>
          <w:lang w:eastAsia="zh-CN" w:bidi="hi-IN"/>
        </w:rPr>
        <w:tab/>
      </w:r>
      <w:r w:rsidRPr="00CB0E0B">
        <w:rPr>
          <w:rFonts w:ascii="Times New Roman" w:eastAsia="SimSun" w:hAnsi="Times New Roman" w:cs="Mangal"/>
          <w:b/>
          <w:bCs/>
          <w:kern w:val="2"/>
          <w:sz w:val="21"/>
          <w:szCs w:val="21"/>
          <w:lang w:eastAsia="zh-CN" w:bidi="hi-IN"/>
        </w:rPr>
        <w:tab/>
      </w:r>
      <w:r w:rsidRPr="00CB0E0B">
        <w:rPr>
          <w:rFonts w:ascii="Times New Roman" w:eastAsia="SimSun" w:hAnsi="Times New Roman" w:cs="Mangal"/>
          <w:b/>
          <w:bCs/>
          <w:kern w:val="2"/>
          <w:sz w:val="21"/>
          <w:szCs w:val="21"/>
          <w:lang w:eastAsia="zh-CN" w:bidi="hi-IN"/>
        </w:rPr>
        <w:tab/>
      </w:r>
      <w:r w:rsidRPr="00CB0E0B">
        <w:rPr>
          <w:rFonts w:ascii="Times New Roman" w:eastAsia="SimSun" w:hAnsi="Times New Roman" w:cs="Mangal"/>
          <w:b/>
          <w:bCs/>
          <w:kern w:val="2"/>
          <w:sz w:val="21"/>
          <w:szCs w:val="21"/>
          <w:lang w:eastAsia="zh-CN" w:bidi="hi-IN"/>
        </w:rPr>
        <w:tab/>
      </w:r>
      <w:r w:rsidRPr="00CB0E0B">
        <w:rPr>
          <w:rFonts w:ascii="Times New Roman" w:eastAsia="SimSun" w:hAnsi="Times New Roman" w:cs="Mangal"/>
          <w:b/>
          <w:bCs/>
          <w:kern w:val="2"/>
          <w:sz w:val="21"/>
          <w:szCs w:val="21"/>
          <w:lang w:eastAsia="zh-CN" w:bidi="hi-IN"/>
        </w:rPr>
        <w:tab/>
        <w:t>Заказчик</w:t>
      </w:r>
    </w:p>
    <w:p w14:paraId="4C3C602A" w14:textId="77777777" w:rsidR="005965BD" w:rsidRPr="00CB0E0B" w:rsidRDefault="005965BD" w:rsidP="005965BD">
      <w:pPr>
        <w:widowControl w:val="0"/>
        <w:suppressAutoHyphens/>
        <w:spacing w:after="0" w:line="240" w:lineRule="auto"/>
        <w:jc w:val="both"/>
        <w:rPr>
          <w:rFonts w:ascii="Times New Roman" w:eastAsia="SimSun" w:hAnsi="Times New Roman" w:cs="Mangal"/>
          <w:b/>
          <w:bCs/>
          <w:kern w:val="2"/>
          <w:sz w:val="21"/>
          <w:szCs w:val="21"/>
          <w:lang w:eastAsia="zh-CN" w:bidi="hi-IN"/>
        </w:rPr>
      </w:pPr>
    </w:p>
    <w:tbl>
      <w:tblPr>
        <w:tblpPr w:leftFromText="180" w:rightFromText="180" w:vertAnchor="text" w:tblpY="1"/>
        <w:tblOverlap w:val="never"/>
        <w:tblW w:w="0" w:type="auto"/>
        <w:tblLook w:val="04A0" w:firstRow="1" w:lastRow="0" w:firstColumn="1" w:lastColumn="0" w:noHBand="0" w:noVBand="1"/>
      </w:tblPr>
      <w:tblGrid>
        <w:gridCol w:w="4678"/>
        <w:gridCol w:w="4678"/>
      </w:tblGrid>
      <w:tr w:rsidR="005965BD" w:rsidRPr="00CB0E0B" w14:paraId="048A1090" w14:textId="77777777" w:rsidTr="00DB3157">
        <w:trPr>
          <w:trHeight w:val="600"/>
        </w:trPr>
        <w:tc>
          <w:tcPr>
            <w:tcW w:w="4678" w:type="dxa"/>
          </w:tcPr>
          <w:p w14:paraId="43420C5D"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p>
          <w:p w14:paraId="57E13535"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_____________________/                   /</w:t>
            </w:r>
          </w:p>
          <w:p w14:paraId="75C321E5"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МП</w:t>
            </w:r>
          </w:p>
        </w:tc>
        <w:tc>
          <w:tcPr>
            <w:tcW w:w="4678" w:type="dxa"/>
          </w:tcPr>
          <w:p w14:paraId="59F840C1"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p>
          <w:p w14:paraId="23D921FA"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_____________________/    /</w:t>
            </w:r>
          </w:p>
          <w:p w14:paraId="5BF942F1" w14:textId="77777777" w:rsidR="005965BD" w:rsidRPr="00CB0E0B" w:rsidRDefault="005965BD" w:rsidP="00DB3157">
            <w:pPr>
              <w:widowControl w:val="0"/>
              <w:suppressAutoHyphens/>
              <w:spacing w:after="0" w:line="240" w:lineRule="auto"/>
              <w:jc w:val="both"/>
              <w:rPr>
                <w:rFonts w:ascii="Times New Roman" w:eastAsia="SimSun" w:hAnsi="Times New Roman" w:cs="Mangal"/>
                <w:bCs/>
                <w:kern w:val="2"/>
                <w:sz w:val="21"/>
                <w:szCs w:val="21"/>
                <w:lang w:eastAsia="zh-CN" w:bidi="hi-IN"/>
              </w:rPr>
            </w:pPr>
            <w:r w:rsidRPr="00CB0E0B">
              <w:rPr>
                <w:rFonts w:ascii="Times New Roman" w:eastAsia="SimSun" w:hAnsi="Times New Roman" w:cs="Mangal"/>
                <w:bCs/>
                <w:kern w:val="2"/>
                <w:sz w:val="21"/>
                <w:szCs w:val="21"/>
                <w:lang w:eastAsia="zh-CN" w:bidi="hi-IN"/>
              </w:rPr>
              <w:t>МП</w:t>
            </w:r>
          </w:p>
        </w:tc>
      </w:tr>
    </w:tbl>
    <w:p w14:paraId="2F8136C5" w14:textId="77777777" w:rsidR="005965BD" w:rsidRPr="005965BD" w:rsidRDefault="005965BD" w:rsidP="005965BD">
      <w:pPr>
        <w:spacing w:after="0" w:line="240" w:lineRule="auto"/>
        <w:jc w:val="both"/>
        <w:rPr>
          <w:rFonts w:ascii="Times New Roman" w:eastAsia="Times New Roman" w:hAnsi="Times New Roman" w:cs="Times New Roman"/>
          <w:sz w:val="21"/>
          <w:szCs w:val="21"/>
          <w:lang w:eastAsia="ru-RU"/>
        </w:rPr>
      </w:pPr>
    </w:p>
    <w:p w14:paraId="7A0838D1" w14:textId="77777777" w:rsidR="005965BD" w:rsidRDefault="005965BD"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p w14:paraId="0019E2C3" w14:textId="77777777" w:rsidR="00CB0E0B" w:rsidRPr="00CB0E0B" w:rsidRDefault="00CB0E0B" w:rsidP="00CB0E0B">
      <w:pPr>
        <w:widowControl w:val="0"/>
        <w:suppressAutoHyphens/>
        <w:spacing w:after="0" w:line="240" w:lineRule="auto"/>
        <w:jc w:val="both"/>
        <w:rPr>
          <w:rFonts w:ascii="Times New Roman" w:eastAsia="SimSun" w:hAnsi="Times New Roman" w:cs="Mangal"/>
          <w:b/>
          <w:bCs/>
          <w:kern w:val="2"/>
          <w:sz w:val="21"/>
          <w:szCs w:val="21"/>
          <w:lang w:eastAsia="zh-CN" w:bidi="hi-IN"/>
        </w:rPr>
        <w:sectPr w:rsidR="00CB0E0B" w:rsidRPr="00CB0E0B">
          <w:pgSz w:w="16838" w:h="11906" w:orient="landscape"/>
          <w:pgMar w:top="709" w:right="1134" w:bottom="851" w:left="1134" w:header="709" w:footer="709" w:gutter="0"/>
          <w:cols w:space="720"/>
        </w:sectPr>
      </w:pPr>
    </w:p>
    <w:p w14:paraId="11571506" w14:textId="249D27AE" w:rsidR="00CB0E0B" w:rsidRPr="00CB0E0B" w:rsidRDefault="00CB0E0B" w:rsidP="00CB0E0B">
      <w:pPr>
        <w:widowControl w:val="0"/>
        <w:suppressAutoHyphens/>
        <w:spacing w:after="0" w:line="240" w:lineRule="auto"/>
        <w:jc w:val="both"/>
        <w:rPr>
          <w:rFonts w:ascii="Times New Roman" w:eastAsia="SimSun" w:hAnsi="Times New Roman" w:cs="Mangal"/>
          <w:bCs/>
          <w:kern w:val="2"/>
          <w:sz w:val="21"/>
          <w:szCs w:val="21"/>
          <w:lang w:eastAsia="zh-CN" w:bidi="hi-IN"/>
        </w:rPr>
      </w:pPr>
    </w:p>
    <w:sectPr w:rsidR="00CB0E0B" w:rsidRPr="00CB0E0B" w:rsidSect="005965BD">
      <w:pgSz w:w="11906" w:h="16838"/>
      <w:pgMar w:top="567" w:right="567" w:bottom="567"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12400"/>
    <w:multiLevelType w:val="hybridMultilevel"/>
    <w:tmpl w:val="533A5862"/>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B7D60B0"/>
    <w:multiLevelType w:val="multilevel"/>
    <w:tmpl w:val="7CFE79BE"/>
    <w:lvl w:ilvl="0">
      <w:start w:val="1"/>
      <w:numFmt w:val="decimal"/>
      <w:lvlText w:val="%1."/>
      <w:lvlJc w:val="left"/>
      <w:pPr>
        <w:ind w:left="720" w:hanging="360"/>
      </w:pPr>
      <w:rPr>
        <w:b w:val="0"/>
        <w:i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440" w:hanging="1080"/>
      </w:pPr>
    </w:lvl>
    <w:lvl w:ilvl="8">
      <w:start w:val="1"/>
      <w:numFmt w:val="decimal"/>
      <w:isLgl/>
      <w:lvlText w:val="%1.%2.%3.%4.%5.%6.%7.%8.%9."/>
      <w:lvlJc w:val="left"/>
      <w:pPr>
        <w:ind w:left="1800" w:hanging="1440"/>
      </w:pPr>
    </w:lvl>
  </w:abstractNum>
  <w:abstractNum w:abstractNumId="2" w15:restartNumberingAfterBreak="0">
    <w:nsid w:val="14330E22"/>
    <w:multiLevelType w:val="hybridMultilevel"/>
    <w:tmpl w:val="75B880E6"/>
    <w:lvl w:ilvl="0" w:tplc="0419000F">
      <w:start w:val="1"/>
      <w:numFmt w:val="decimal"/>
      <w:lvlText w:val="%1."/>
      <w:lvlJc w:val="left"/>
      <w:pPr>
        <w:ind w:left="3479" w:hanging="360"/>
      </w:pPr>
    </w:lvl>
    <w:lvl w:ilvl="1" w:tplc="04190019">
      <w:start w:val="1"/>
      <w:numFmt w:val="lowerLetter"/>
      <w:lvlText w:val="%2."/>
      <w:lvlJc w:val="left"/>
      <w:pPr>
        <w:ind w:left="4199" w:hanging="360"/>
      </w:pPr>
    </w:lvl>
    <w:lvl w:ilvl="2" w:tplc="0419001B">
      <w:start w:val="1"/>
      <w:numFmt w:val="lowerRoman"/>
      <w:lvlText w:val="%3."/>
      <w:lvlJc w:val="right"/>
      <w:pPr>
        <w:ind w:left="4919" w:hanging="180"/>
      </w:pPr>
    </w:lvl>
    <w:lvl w:ilvl="3" w:tplc="0419000F">
      <w:start w:val="1"/>
      <w:numFmt w:val="decimal"/>
      <w:lvlText w:val="%4."/>
      <w:lvlJc w:val="left"/>
      <w:pPr>
        <w:ind w:left="5639" w:hanging="360"/>
      </w:pPr>
    </w:lvl>
    <w:lvl w:ilvl="4" w:tplc="04190019">
      <w:start w:val="1"/>
      <w:numFmt w:val="lowerLetter"/>
      <w:lvlText w:val="%5."/>
      <w:lvlJc w:val="left"/>
      <w:pPr>
        <w:ind w:left="6359" w:hanging="360"/>
      </w:pPr>
    </w:lvl>
    <w:lvl w:ilvl="5" w:tplc="0419001B">
      <w:start w:val="1"/>
      <w:numFmt w:val="lowerRoman"/>
      <w:lvlText w:val="%6."/>
      <w:lvlJc w:val="right"/>
      <w:pPr>
        <w:ind w:left="7079" w:hanging="180"/>
      </w:pPr>
    </w:lvl>
    <w:lvl w:ilvl="6" w:tplc="0419000F">
      <w:start w:val="1"/>
      <w:numFmt w:val="decimal"/>
      <w:lvlText w:val="%7."/>
      <w:lvlJc w:val="left"/>
      <w:pPr>
        <w:ind w:left="7799" w:hanging="360"/>
      </w:pPr>
    </w:lvl>
    <w:lvl w:ilvl="7" w:tplc="04190019">
      <w:start w:val="1"/>
      <w:numFmt w:val="lowerLetter"/>
      <w:lvlText w:val="%8."/>
      <w:lvlJc w:val="left"/>
      <w:pPr>
        <w:ind w:left="8519" w:hanging="360"/>
      </w:pPr>
    </w:lvl>
    <w:lvl w:ilvl="8" w:tplc="0419001B">
      <w:start w:val="1"/>
      <w:numFmt w:val="lowerRoman"/>
      <w:lvlText w:val="%9."/>
      <w:lvlJc w:val="right"/>
      <w:pPr>
        <w:ind w:left="9239" w:hanging="180"/>
      </w:pPr>
    </w:lvl>
  </w:abstractNum>
  <w:abstractNum w:abstractNumId="3" w15:restartNumberingAfterBreak="0">
    <w:nsid w:val="3CE55905"/>
    <w:multiLevelType w:val="hybridMultilevel"/>
    <w:tmpl w:val="D114A3E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9F6C31"/>
    <w:multiLevelType w:val="hybridMultilevel"/>
    <w:tmpl w:val="8BF6F30A"/>
    <w:lvl w:ilvl="0" w:tplc="6F08E366">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5A"/>
    <w:rsid w:val="0029245A"/>
    <w:rsid w:val="00411069"/>
    <w:rsid w:val="004A5DAB"/>
    <w:rsid w:val="004D442C"/>
    <w:rsid w:val="005965BD"/>
    <w:rsid w:val="006B4325"/>
    <w:rsid w:val="0077286F"/>
    <w:rsid w:val="00794308"/>
    <w:rsid w:val="00843282"/>
    <w:rsid w:val="00AF0599"/>
    <w:rsid w:val="00B937D2"/>
    <w:rsid w:val="00B9720B"/>
    <w:rsid w:val="00BD79CE"/>
    <w:rsid w:val="00C111EE"/>
    <w:rsid w:val="00CB0E0B"/>
    <w:rsid w:val="00CE5958"/>
    <w:rsid w:val="00CF2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4FB0"/>
  <w15:chartTrackingRefBased/>
  <w15:docId w15:val="{D44CB2FD-B728-41B0-AE9C-CEA81CFE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4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24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965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136860">
      <w:bodyDiv w:val="1"/>
      <w:marLeft w:val="0"/>
      <w:marRight w:val="0"/>
      <w:marTop w:val="0"/>
      <w:marBottom w:val="0"/>
      <w:divBdr>
        <w:top w:val="none" w:sz="0" w:space="0" w:color="auto"/>
        <w:left w:val="none" w:sz="0" w:space="0" w:color="auto"/>
        <w:bottom w:val="none" w:sz="0" w:space="0" w:color="auto"/>
        <w:right w:val="none" w:sz="0" w:space="0" w:color="auto"/>
      </w:divBdr>
    </w:div>
    <w:div w:id="716586718">
      <w:bodyDiv w:val="1"/>
      <w:marLeft w:val="0"/>
      <w:marRight w:val="0"/>
      <w:marTop w:val="0"/>
      <w:marBottom w:val="0"/>
      <w:divBdr>
        <w:top w:val="none" w:sz="0" w:space="0" w:color="auto"/>
        <w:left w:val="none" w:sz="0" w:space="0" w:color="auto"/>
        <w:bottom w:val="none" w:sz="0" w:space="0" w:color="auto"/>
        <w:right w:val="none" w:sz="0" w:space="0" w:color="auto"/>
      </w:divBdr>
    </w:div>
    <w:div w:id="1642080288">
      <w:bodyDiv w:val="1"/>
      <w:marLeft w:val="0"/>
      <w:marRight w:val="0"/>
      <w:marTop w:val="0"/>
      <w:marBottom w:val="0"/>
      <w:divBdr>
        <w:top w:val="none" w:sz="0" w:space="0" w:color="auto"/>
        <w:left w:val="none" w:sz="0" w:space="0" w:color="auto"/>
        <w:bottom w:val="none" w:sz="0" w:space="0" w:color="auto"/>
        <w:right w:val="none" w:sz="0" w:space="0" w:color="auto"/>
      </w:divBdr>
    </w:div>
    <w:div w:id="18576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10</Pages>
  <Words>4603</Words>
  <Characters>26238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User117</dc:creator>
  <cp:keywords/>
  <dc:description/>
  <cp:lastModifiedBy>User 105</cp:lastModifiedBy>
  <cp:revision>13</cp:revision>
  <dcterms:created xsi:type="dcterms:W3CDTF">2025-01-20T10:48:00Z</dcterms:created>
  <dcterms:modified xsi:type="dcterms:W3CDTF">2025-01-24T06:42:00Z</dcterms:modified>
</cp:coreProperties>
</file>