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D3" w:rsidRDefault="00E53E01">
      <w:pPr>
        <w:keepNext/>
        <w:keepLines/>
        <w:tabs>
          <w:tab w:val="left" w:pos="5460"/>
        </w:tabs>
        <w:jc w:val="right"/>
        <w:rPr>
          <w:color w:val="000000"/>
          <w:lang w:eastAsia="en-US"/>
        </w:rPr>
      </w:pPr>
      <w:r>
        <w:rPr>
          <w:color w:val="000000"/>
          <w:lang w:eastAsia="en-US"/>
        </w:rPr>
        <w:t>УТВЕРЖДАЮ</w:t>
      </w:r>
    </w:p>
    <w:p w:rsidR="00483ED3" w:rsidRDefault="00CA4759">
      <w:pPr>
        <w:keepNext/>
        <w:keepLines/>
        <w:tabs>
          <w:tab w:val="left" w:pos="5460"/>
        </w:tabs>
        <w:jc w:val="right"/>
        <w:rPr>
          <w:color w:val="000000"/>
          <w:lang w:eastAsia="en-US"/>
        </w:rPr>
      </w:pPr>
      <w:r>
        <w:rPr>
          <w:color w:val="000000"/>
          <w:lang w:eastAsia="en-US"/>
        </w:rPr>
        <w:t>Генеральный директор</w:t>
      </w:r>
    </w:p>
    <w:p w:rsidR="00483ED3" w:rsidRDefault="00CA4759">
      <w:pPr>
        <w:keepNext/>
        <w:keepLines/>
        <w:tabs>
          <w:tab w:val="left" w:pos="5460"/>
        </w:tabs>
        <w:jc w:val="right"/>
        <w:rPr>
          <w:color w:val="000000"/>
          <w:lang w:eastAsia="en-US"/>
        </w:rPr>
      </w:pPr>
      <w:r>
        <w:rPr>
          <w:color w:val="000000"/>
          <w:lang w:eastAsia="en-US"/>
        </w:rPr>
        <w:t>ГАУК «</w:t>
      </w:r>
      <w:proofErr w:type="gramStart"/>
      <w:r w:rsidR="00E53E01">
        <w:rPr>
          <w:color w:val="000000"/>
          <w:lang w:eastAsia="en-US"/>
        </w:rPr>
        <w:t>КУРГАНСКОЕ</w:t>
      </w:r>
      <w:proofErr w:type="gramEnd"/>
      <w:r w:rsidR="00E53E01">
        <w:rPr>
          <w:color w:val="000000"/>
          <w:lang w:eastAsia="en-US"/>
        </w:rPr>
        <w:t xml:space="preserve"> ОБЛАСТНОЕ </w:t>
      </w:r>
    </w:p>
    <w:p w:rsidR="00483ED3" w:rsidRDefault="00CA4759">
      <w:pPr>
        <w:keepNext/>
        <w:keepLines/>
        <w:tabs>
          <w:tab w:val="left" w:pos="5460"/>
        </w:tabs>
        <w:jc w:val="right"/>
        <w:rPr>
          <w:color w:val="000000"/>
          <w:lang w:eastAsia="en-US"/>
        </w:rPr>
      </w:pPr>
      <w:r>
        <w:rPr>
          <w:color w:val="000000"/>
          <w:lang w:eastAsia="en-US"/>
        </w:rPr>
        <w:t>МУЗЕЙНОЕ ОБЪЕДИНЕНИЕ»</w:t>
      </w:r>
    </w:p>
    <w:p w:rsidR="00483ED3" w:rsidRDefault="00E53E01">
      <w:pPr>
        <w:keepNext/>
        <w:keepLines/>
        <w:tabs>
          <w:tab w:val="left" w:pos="5460"/>
        </w:tabs>
        <w:jc w:val="right"/>
        <w:rPr>
          <w:color w:val="000000"/>
          <w:lang w:eastAsia="en-US"/>
        </w:rPr>
      </w:pPr>
      <w:r>
        <w:rPr>
          <w:color w:val="000000"/>
          <w:lang w:eastAsia="en-US"/>
        </w:rPr>
        <w:t xml:space="preserve">_________________ / А.А. Насырова </w:t>
      </w:r>
    </w:p>
    <w:p w:rsidR="00483ED3" w:rsidRDefault="00E53E01">
      <w:pPr>
        <w:keepNext/>
        <w:keepLines/>
        <w:tabs>
          <w:tab w:val="left" w:pos="5460"/>
        </w:tabs>
        <w:jc w:val="right"/>
        <w:rPr>
          <w:b/>
          <w:sz w:val="28"/>
          <w:szCs w:val="28"/>
        </w:rPr>
      </w:pPr>
      <w:r>
        <w:rPr>
          <w:color w:val="000000"/>
          <w:lang w:eastAsia="en-US"/>
        </w:rPr>
        <w:t>«</w:t>
      </w:r>
      <w:r w:rsidR="00962185">
        <w:rPr>
          <w:color w:val="000000"/>
          <w:lang w:eastAsia="en-US"/>
        </w:rPr>
        <w:t>31</w:t>
      </w:r>
      <w:r>
        <w:rPr>
          <w:color w:val="000000"/>
          <w:lang w:eastAsia="en-US"/>
        </w:rPr>
        <w:t>»</w:t>
      </w:r>
      <w:r w:rsidR="000E4547">
        <w:rPr>
          <w:color w:val="000000"/>
          <w:lang w:eastAsia="en-US"/>
        </w:rPr>
        <w:t xml:space="preserve"> </w:t>
      </w:r>
      <w:r w:rsidR="00962185">
        <w:rPr>
          <w:color w:val="000000"/>
          <w:lang w:eastAsia="en-US"/>
        </w:rPr>
        <w:t>января</w:t>
      </w:r>
      <w:r>
        <w:rPr>
          <w:color w:val="000000"/>
          <w:lang w:eastAsia="en-US"/>
        </w:rPr>
        <w:t xml:space="preserve"> 2025 г.</w:t>
      </w:r>
      <w:bookmarkStart w:id="0" w:name="_Hlk189038177"/>
      <w:bookmarkEnd w:id="0"/>
    </w:p>
    <w:p w:rsidR="00483ED3" w:rsidRDefault="00483ED3">
      <w:pPr>
        <w:keepNext/>
        <w:keepLines/>
        <w:tabs>
          <w:tab w:val="left" w:pos="5460"/>
        </w:tabs>
        <w:jc w:val="center"/>
        <w:rPr>
          <w:b/>
          <w:sz w:val="28"/>
          <w:szCs w:val="28"/>
        </w:rPr>
      </w:pPr>
    </w:p>
    <w:p w:rsidR="00483ED3" w:rsidRDefault="00E53E01">
      <w:pPr>
        <w:keepNext/>
        <w:keepLines/>
        <w:tabs>
          <w:tab w:val="left" w:pos="5460"/>
        </w:tabs>
        <w:jc w:val="center"/>
        <w:rPr>
          <w:b/>
          <w:sz w:val="28"/>
          <w:szCs w:val="28"/>
        </w:rPr>
      </w:pPr>
      <w:r>
        <w:rPr>
          <w:b/>
          <w:sz w:val="28"/>
          <w:szCs w:val="28"/>
        </w:rPr>
        <w:t>КОНКУРСНАЯ ДОКУМЕНТАЦИЯ</w:t>
      </w:r>
    </w:p>
    <w:p w:rsidR="00483ED3" w:rsidRDefault="00E53E01">
      <w:pPr>
        <w:pStyle w:val="afff2"/>
        <w:spacing w:after="0"/>
        <w:jc w:val="center"/>
        <w:rPr>
          <w:b/>
          <w:bCs/>
        </w:rPr>
      </w:pPr>
      <w:r>
        <w:rPr>
          <w:b/>
          <w:bCs/>
        </w:rPr>
        <w:t>О ПРОВЕДЕНИИ КОНКУРСА В ЭЛЕКТРОННОЙ ФОРМЕ</w:t>
      </w:r>
    </w:p>
    <w:p w:rsidR="00483ED3" w:rsidRDefault="00E53E01">
      <w:pPr>
        <w:jc w:val="center"/>
        <w:rPr>
          <w:rFonts w:eastAsia="Calibri"/>
          <w:b/>
          <w:lang w:eastAsia="en-US"/>
        </w:rPr>
      </w:pPr>
      <w:r>
        <w:rPr>
          <w:rFonts w:eastAsia="Calibri"/>
          <w:b/>
          <w:lang w:eastAsia="en-US"/>
        </w:rPr>
        <w:t xml:space="preserve">НА ПРАВО ЗАКЛЮЧЕНИЯ ДОГОВОРА </w:t>
      </w:r>
    </w:p>
    <w:p w:rsidR="00483ED3" w:rsidRDefault="00483ED3">
      <w:pPr>
        <w:jc w:val="center"/>
        <w:rPr>
          <w:rFonts w:eastAsia="Calibri"/>
          <w:b/>
          <w:lang w:eastAsia="en-US"/>
        </w:rPr>
      </w:pPr>
    </w:p>
    <w:p w:rsidR="00483ED3" w:rsidRDefault="00E53E01">
      <w:pPr>
        <w:jc w:val="center"/>
        <w:rPr>
          <w:rFonts w:eastAsia="Calibri"/>
          <w:b/>
          <w:bCs/>
          <w:lang w:eastAsia="en-US"/>
        </w:rPr>
      </w:pPr>
      <w:r>
        <w:rPr>
          <w:rFonts w:eastAsia="Calibri"/>
          <w:b/>
          <w:lang w:eastAsia="en-US"/>
        </w:rPr>
        <w:t xml:space="preserve">на выполнение работ по капитальному ремонту помещений здания Курганского областного художественного музея имени Г.А. </w:t>
      </w:r>
      <w:proofErr w:type="spellStart"/>
      <w:r>
        <w:rPr>
          <w:rFonts w:eastAsia="Calibri"/>
          <w:b/>
          <w:lang w:eastAsia="en-US"/>
        </w:rPr>
        <w:t>Травникова</w:t>
      </w:r>
      <w:proofErr w:type="spellEnd"/>
      <w:r>
        <w:rPr>
          <w:rFonts w:eastAsia="Calibri"/>
          <w:b/>
          <w:lang w:eastAsia="en-US"/>
        </w:rPr>
        <w:t>, структурного подразделения ГАУК «Курганское областное музейное объединение», расположенного по адресу: Курганская область, г. Курган, ул. М. Горького, д. 127/4</w:t>
      </w:r>
      <w:bookmarkStart w:id="1" w:name="_Hlk185578670"/>
      <w:bookmarkEnd w:id="1"/>
    </w:p>
    <w:tbl>
      <w:tblPr>
        <w:tblW w:w="10490" w:type="dxa"/>
        <w:tblInd w:w="-147" w:type="dxa"/>
        <w:tblLayout w:type="fixed"/>
        <w:tblLook w:val="04A0" w:firstRow="1" w:lastRow="0" w:firstColumn="1" w:lastColumn="0" w:noHBand="0" w:noVBand="1"/>
      </w:tblPr>
      <w:tblGrid>
        <w:gridCol w:w="236"/>
        <w:gridCol w:w="671"/>
        <w:gridCol w:w="45"/>
        <w:gridCol w:w="209"/>
        <w:gridCol w:w="3349"/>
        <w:gridCol w:w="3892"/>
        <w:gridCol w:w="372"/>
        <w:gridCol w:w="1427"/>
        <w:gridCol w:w="289"/>
      </w:tblGrid>
      <w:tr w:rsidR="00483ED3">
        <w:tc>
          <w:tcPr>
            <w:tcW w:w="10" w:type="dxa"/>
          </w:tcPr>
          <w:p w:rsidR="00483ED3" w:rsidRDefault="00483ED3">
            <w:pPr>
              <w:widowControl w:val="0"/>
              <w:snapToGrid w:val="0"/>
              <w:jc w:val="center"/>
              <w:rPr>
                <w:b/>
                <w:caps/>
                <w:lang w:val="en-US"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snapToGrid w:val="0"/>
              <w:jc w:val="center"/>
              <w:rPr>
                <w:b/>
                <w:caps/>
                <w:lang w:val="en-US" w:eastAsia="en-US"/>
              </w:rPr>
            </w:pPr>
            <w:r>
              <w:rPr>
                <w:b/>
                <w:caps/>
                <w:sz w:val="22"/>
                <w:szCs w:val="22"/>
                <w:lang w:val="en-US" w:eastAsia="en-US"/>
              </w:rPr>
              <w:t>№ П/П</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jc w:val="center"/>
              <w:rPr>
                <w:b/>
                <w:caps/>
                <w:lang w:eastAsia="en-US"/>
              </w:rPr>
            </w:pPr>
            <w:r>
              <w:rPr>
                <w:b/>
                <w:caps/>
                <w:sz w:val="22"/>
                <w:szCs w:val="22"/>
                <w:lang w:val="en-US" w:eastAsia="en-US"/>
              </w:rPr>
              <w:t>нАИМЕНОВАНИЕ</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jc w:val="center"/>
              <w:rPr>
                <w:b/>
                <w:caps/>
                <w:lang w:val="en-US" w:eastAsia="en-US"/>
              </w:rPr>
            </w:pPr>
            <w:r>
              <w:rPr>
                <w:b/>
                <w:caps/>
                <w:sz w:val="22"/>
                <w:szCs w:val="22"/>
                <w:lang w:val="en-US" w:eastAsia="en-US"/>
              </w:rPr>
              <w:t>сОДЕРЖАНИЕ</w:t>
            </w:r>
          </w:p>
        </w:tc>
        <w:tc>
          <w:tcPr>
            <w:tcW w:w="290" w:type="dxa"/>
          </w:tcPr>
          <w:p w:rsidR="00483ED3" w:rsidRDefault="00483ED3">
            <w:pPr>
              <w:widowControl w:val="0"/>
            </w:pPr>
          </w:p>
        </w:tc>
      </w:tr>
      <w:tr w:rsidR="00483ED3">
        <w:trPr>
          <w:trHeight w:val="2117"/>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30"/>
                <w:tab w:val="left" w:pos="840"/>
                <w:tab w:val="left" w:pos="960"/>
                <w:tab w:val="left" w:pos="1080"/>
                <w:tab w:val="left" w:pos="1260"/>
                <w:tab w:val="left" w:pos="1740"/>
              </w:tabs>
              <w:snapToGrid w:val="0"/>
              <w:ind w:left="170"/>
              <w:rPr>
                <w:bCs/>
                <w:lang w:eastAsia="en-US"/>
              </w:rPr>
            </w:pPr>
            <w:r>
              <w:rPr>
                <w:bCs/>
                <w:sz w:val="22"/>
                <w:szCs w:val="22"/>
                <w:lang w:eastAsia="en-US"/>
              </w:rPr>
              <w:t>1.</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lang w:val="en-US" w:eastAsia="en-US"/>
              </w:rPr>
            </w:pPr>
            <w:proofErr w:type="spellStart"/>
            <w:r>
              <w:rPr>
                <w:b/>
                <w:bCs/>
                <w:lang w:val="en-US" w:eastAsia="en-US"/>
              </w:rPr>
              <w:t>Наименование</w:t>
            </w:r>
            <w:proofErr w:type="spellEnd"/>
            <w:r>
              <w:rPr>
                <w:b/>
                <w:bCs/>
                <w:lang w:val="en-US" w:eastAsia="en-US"/>
              </w:rPr>
              <w:t xml:space="preserve"> </w:t>
            </w:r>
            <w:proofErr w:type="spellStart"/>
            <w:r>
              <w:rPr>
                <w:b/>
                <w:bCs/>
                <w:lang w:val="en-US" w:eastAsia="en-US"/>
              </w:rPr>
              <w:t>Заказчика</w:t>
            </w:r>
            <w:proofErr w:type="spellEnd"/>
            <w:r>
              <w:rPr>
                <w:b/>
                <w:bCs/>
                <w:lang w:val="en-US" w:eastAsia="en-US"/>
              </w:rPr>
              <w:t xml:space="preserve">, </w:t>
            </w:r>
            <w:proofErr w:type="spellStart"/>
            <w:r>
              <w:rPr>
                <w:b/>
                <w:bCs/>
                <w:lang w:val="en-US" w:eastAsia="en-US"/>
              </w:rPr>
              <w:t>контактная</w:t>
            </w:r>
            <w:proofErr w:type="spellEnd"/>
            <w:r>
              <w:rPr>
                <w:b/>
                <w:bCs/>
                <w:lang w:val="en-US" w:eastAsia="en-US"/>
              </w:rPr>
              <w:t xml:space="preserve"> </w:t>
            </w:r>
            <w:proofErr w:type="spellStart"/>
            <w:r>
              <w:rPr>
                <w:b/>
                <w:bCs/>
                <w:lang w:val="en-US" w:eastAsia="en-US"/>
              </w:rPr>
              <w:t>информация</w:t>
            </w:r>
            <w:proofErr w:type="spellEnd"/>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snapToGrid w:val="0"/>
              <w:rPr>
                <w:bCs/>
              </w:rPr>
            </w:pPr>
            <w:r>
              <w:rPr>
                <w:bCs/>
              </w:rPr>
              <w:t>ГОСУДАРСТВЕННОЕ АВТОНОМНОЕ УЧРЕЖДЕНИЕ КУЛЬТУРЫ "КУРГАНСКОЕ ОБЛАСТНОЕ МУЗЕЙНОЕ ОБЪЕДИНЕНИЕ"</w:t>
            </w:r>
          </w:p>
          <w:p w:rsidR="00483ED3" w:rsidRDefault="00E53E01">
            <w:pPr>
              <w:widowControl w:val="0"/>
              <w:snapToGrid w:val="0"/>
              <w:rPr>
                <w:bCs/>
              </w:rPr>
            </w:pPr>
            <w:r>
              <w:rPr>
                <w:bCs/>
              </w:rPr>
              <w:t>(ГАУК «Курганское областное музейное объединение»)</w:t>
            </w:r>
          </w:p>
          <w:p w:rsidR="00483ED3" w:rsidRDefault="00E53E01">
            <w:pPr>
              <w:widowControl w:val="0"/>
              <w:snapToGrid w:val="0"/>
              <w:rPr>
                <w:bCs/>
              </w:rPr>
            </w:pPr>
            <w:r>
              <w:rPr>
                <w:bCs/>
              </w:rPr>
              <w:t xml:space="preserve">Место нахождения: 640018, Курганская область, </w:t>
            </w:r>
            <w:proofErr w:type="gramStart"/>
            <w:r>
              <w:rPr>
                <w:bCs/>
              </w:rPr>
              <w:t>г</w:t>
            </w:r>
            <w:proofErr w:type="gramEnd"/>
            <w:r>
              <w:rPr>
                <w:bCs/>
              </w:rPr>
              <w:t>.</w:t>
            </w:r>
          </w:p>
          <w:p w:rsidR="00483ED3" w:rsidRDefault="00E53E01">
            <w:pPr>
              <w:widowControl w:val="0"/>
              <w:snapToGrid w:val="0"/>
              <w:rPr>
                <w:bCs/>
              </w:rPr>
            </w:pPr>
            <w:r>
              <w:rPr>
                <w:bCs/>
              </w:rPr>
              <w:t>Курган, ул. М. Горького, д.129</w:t>
            </w:r>
          </w:p>
          <w:p w:rsidR="00483ED3" w:rsidRDefault="00E53E01">
            <w:pPr>
              <w:widowControl w:val="0"/>
              <w:snapToGrid w:val="0"/>
              <w:rPr>
                <w:bCs/>
              </w:rPr>
            </w:pPr>
            <w:r>
              <w:rPr>
                <w:bCs/>
              </w:rPr>
              <w:t xml:space="preserve">Почтовый адрес: 640018, Курганская область, </w:t>
            </w:r>
            <w:proofErr w:type="gramStart"/>
            <w:r>
              <w:rPr>
                <w:bCs/>
              </w:rPr>
              <w:t>г</w:t>
            </w:r>
            <w:proofErr w:type="gramEnd"/>
            <w:r>
              <w:rPr>
                <w:bCs/>
              </w:rPr>
              <w:t>.</w:t>
            </w:r>
          </w:p>
          <w:p w:rsidR="00483ED3" w:rsidRDefault="00E53E01">
            <w:pPr>
              <w:widowControl w:val="0"/>
              <w:snapToGrid w:val="0"/>
              <w:rPr>
                <w:bCs/>
              </w:rPr>
            </w:pPr>
            <w:r>
              <w:rPr>
                <w:bCs/>
              </w:rPr>
              <w:t>Курган, ул. М. Горького, д.129</w:t>
            </w:r>
          </w:p>
          <w:p w:rsidR="00483ED3" w:rsidRDefault="00E53E01">
            <w:pPr>
              <w:widowControl w:val="0"/>
              <w:snapToGrid w:val="0"/>
              <w:rPr>
                <w:bCs/>
              </w:rPr>
            </w:pPr>
            <w:r>
              <w:rPr>
                <w:bCs/>
              </w:rPr>
              <w:t xml:space="preserve">kohm-pr@yandex.ru, kohm1@mail.ru </w:t>
            </w:r>
          </w:p>
          <w:p w:rsidR="00483ED3" w:rsidRDefault="00E53E01">
            <w:pPr>
              <w:widowControl w:val="0"/>
              <w:snapToGrid w:val="0"/>
              <w:rPr>
                <w:color w:val="000000"/>
                <w:lang w:eastAsia="en-US"/>
              </w:rPr>
            </w:pPr>
            <w:r>
              <w:rPr>
                <w:bCs/>
              </w:rPr>
              <w:t>Номер контактного телефона: 8 (3522) 46-58-66</w:t>
            </w:r>
          </w:p>
        </w:tc>
        <w:tc>
          <w:tcPr>
            <w:tcW w:w="290" w:type="dxa"/>
          </w:tcPr>
          <w:p w:rsidR="00483ED3" w:rsidRDefault="00483ED3">
            <w:pPr>
              <w:widowControl w:val="0"/>
            </w:pPr>
          </w:p>
        </w:tc>
      </w:tr>
      <w:tr w:rsidR="00483ED3">
        <w:trPr>
          <w:trHeight w:val="1523"/>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30"/>
                <w:tab w:val="left" w:pos="840"/>
                <w:tab w:val="left" w:pos="960"/>
                <w:tab w:val="left" w:pos="1080"/>
                <w:tab w:val="left" w:pos="1260"/>
                <w:tab w:val="left" w:pos="1740"/>
              </w:tabs>
              <w:snapToGrid w:val="0"/>
              <w:ind w:left="0"/>
              <w:rPr>
                <w:bCs/>
                <w:lang w:eastAsia="en-US"/>
              </w:rPr>
            </w:pPr>
            <w:r>
              <w:rPr>
                <w:bCs/>
                <w:lang w:eastAsia="en-US"/>
              </w:rPr>
              <w:t>2.</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outlineLvl w:val="1"/>
              <w:rPr>
                <w:b/>
                <w:bCs/>
                <w:highlight w:val="yellow"/>
              </w:rPr>
            </w:pPr>
            <w:r>
              <w:rPr>
                <w:b/>
                <w:bCs/>
              </w:rPr>
              <w:t>Наименование и сайт в информационно-телекоммуникационной сети «Интернет» оператора электронной площадки, на котором проводится конкурс</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jc w:val="both"/>
            </w:pPr>
            <w:r>
              <w:t xml:space="preserve">Сайтом в сети «Интернет» для размещения информации о проведении конкурса в электронной форме (далее конкурс) является официальный сайт:  </w:t>
            </w:r>
            <w:hyperlink r:id="rId9">
              <w:r>
                <w:t>www.zakupki.gov.ru</w:t>
              </w:r>
            </w:hyperlink>
            <w:r>
              <w:t xml:space="preserve">, </w:t>
            </w:r>
          </w:p>
          <w:p w:rsidR="00483ED3" w:rsidRDefault="00E53E01">
            <w:pPr>
              <w:widowControl w:val="0"/>
              <w:rPr>
                <w:color w:val="000000"/>
              </w:rPr>
            </w:pPr>
            <w:r>
              <w:rPr>
                <w:color w:val="000000"/>
              </w:rPr>
              <w:t>Электронная торговая площадка «Регион»</w:t>
            </w:r>
          </w:p>
          <w:p w:rsidR="00483ED3" w:rsidRDefault="00E720A2">
            <w:pPr>
              <w:widowControl w:val="0"/>
              <w:rPr>
                <w:color w:val="0000FF"/>
              </w:rPr>
            </w:pPr>
            <w:hyperlink r:id="rId10">
              <w:r w:rsidR="00E53E01">
                <w:t>https://etp-region.ru</w:t>
              </w:r>
            </w:hyperlink>
          </w:p>
        </w:tc>
        <w:tc>
          <w:tcPr>
            <w:tcW w:w="290" w:type="dxa"/>
          </w:tcPr>
          <w:p w:rsidR="00483ED3" w:rsidRDefault="00483ED3">
            <w:pPr>
              <w:widowControl w:val="0"/>
            </w:pPr>
          </w:p>
        </w:tc>
      </w:tr>
      <w:tr w:rsidR="00483ED3">
        <w:trPr>
          <w:trHeight w:val="985"/>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3.</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lang w:eastAsia="en-US"/>
              </w:rPr>
            </w:pPr>
            <w:r>
              <w:rPr>
                <w:b/>
                <w:bCs/>
                <w:lang w:eastAsia="en-US"/>
              </w:rPr>
              <w:t>Способ закупки</w:t>
            </w:r>
          </w:p>
          <w:p w:rsidR="00483ED3" w:rsidRDefault="00483ED3">
            <w:pPr>
              <w:widowControl w:val="0"/>
              <w:tabs>
                <w:tab w:val="left" w:pos="600"/>
                <w:tab w:val="left" w:pos="840"/>
                <w:tab w:val="left" w:pos="960"/>
                <w:tab w:val="left" w:pos="1080"/>
                <w:tab w:val="left" w:pos="1260"/>
                <w:tab w:val="left" w:pos="1740"/>
              </w:tabs>
              <w:snapToGrid w:val="0"/>
              <w:rPr>
                <w:b/>
                <w:bCs/>
                <w:lang w:eastAsia="en-US"/>
              </w:rPr>
            </w:pP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bCs/>
                <w:lang w:eastAsia="en-US" w:bidi="en-US"/>
              </w:rPr>
            </w:pPr>
            <w:r>
              <w:rPr>
                <w:color w:val="000000"/>
              </w:rPr>
              <w:t>Конкурс в электронной форме (далее конкурс)</w:t>
            </w:r>
            <w:r>
              <w:rPr>
                <w:lang w:eastAsia="en-US"/>
              </w:rPr>
              <w:t xml:space="preserve"> - </w:t>
            </w:r>
            <w: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t>предложение</w:t>
            </w:r>
            <w:proofErr w:type="gramEnd"/>
            <w: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tc>
        <w:tc>
          <w:tcPr>
            <w:tcW w:w="290" w:type="dxa"/>
          </w:tcPr>
          <w:p w:rsidR="00483ED3" w:rsidRDefault="00483ED3">
            <w:pPr>
              <w:widowControl w:val="0"/>
            </w:pPr>
          </w:p>
        </w:tc>
      </w:tr>
      <w:tr w:rsidR="00483ED3">
        <w:trPr>
          <w:trHeight w:val="483"/>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4</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Cs/>
                <w:lang w:eastAsia="en-US"/>
              </w:rPr>
            </w:pPr>
            <w:r>
              <w:rPr>
                <w:b/>
              </w:rPr>
              <w:t>Наименование и описание объекта закупки и условий договора</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b/>
              </w:rPr>
            </w:pPr>
            <w:r>
              <w:rPr>
                <w:rFonts w:eastAsia="Calibri"/>
                <w:b/>
              </w:rPr>
              <w:t xml:space="preserve">Выполнение работ </w:t>
            </w:r>
            <w:bookmarkStart w:id="2" w:name="_Hlk189038167"/>
            <w:r>
              <w:rPr>
                <w:rFonts w:eastAsia="Calibri"/>
                <w:b/>
              </w:rPr>
              <w:t xml:space="preserve">по капитальному ремонту помещений здания Курганского областного художественного музея имени Г.А. </w:t>
            </w:r>
            <w:proofErr w:type="spellStart"/>
            <w:r>
              <w:rPr>
                <w:rFonts w:eastAsia="Calibri"/>
                <w:b/>
              </w:rPr>
              <w:t>Травникова</w:t>
            </w:r>
            <w:proofErr w:type="spellEnd"/>
            <w:r>
              <w:rPr>
                <w:rFonts w:eastAsia="Calibri"/>
                <w:b/>
              </w:rPr>
              <w:t xml:space="preserve">, структурного подразделения ГАУК «Курганское областное музейное объединение», расположенного по адресу: Курганская область, </w:t>
            </w:r>
            <w:r>
              <w:rPr>
                <w:rFonts w:eastAsia="Calibri"/>
                <w:b/>
              </w:rPr>
              <w:lastRenderedPageBreak/>
              <w:t>г. Курган, ул. М. Горького, д. 127/4</w:t>
            </w:r>
            <w:bookmarkEnd w:id="2"/>
          </w:p>
          <w:p w:rsidR="00483ED3" w:rsidRDefault="00E53E01">
            <w:pPr>
              <w:widowControl w:val="0"/>
              <w:jc w:val="both"/>
              <w:rPr>
                <w:bCs/>
                <w:lang w:eastAsia="en-US"/>
              </w:rPr>
            </w:pPr>
            <w:r>
              <w:rPr>
                <w:rFonts w:eastAsia="Calibri"/>
                <w:bCs/>
              </w:rPr>
              <w:t xml:space="preserve">Содержание, объем, функциональные, технические и качественные характеристики к выполняемым работам установлены в «Техническом задании», </w:t>
            </w:r>
            <w:proofErr w:type="gramStart"/>
            <w:r>
              <w:rPr>
                <w:rFonts w:eastAsia="Calibri"/>
                <w:bCs/>
              </w:rPr>
              <w:t>прилагаемых</w:t>
            </w:r>
            <w:proofErr w:type="gramEnd"/>
            <w:r>
              <w:rPr>
                <w:rFonts w:eastAsia="Calibri"/>
                <w:bCs/>
              </w:rPr>
              <w:t xml:space="preserve"> к конкурсной документации. </w:t>
            </w:r>
          </w:p>
        </w:tc>
        <w:tc>
          <w:tcPr>
            <w:tcW w:w="290" w:type="dxa"/>
          </w:tcPr>
          <w:p w:rsidR="00483ED3" w:rsidRDefault="00483ED3">
            <w:pPr>
              <w:widowControl w:val="0"/>
            </w:pPr>
          </w:p>
        </w:tc>
      </w:tr>
      <w:tr w:rsidR="00483ED3">
        <w:trPr>
          <w:trHeight w:val="483"/>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5.</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center" w:pos="4153"/>
                <w:tab w:val="right" w:pos="8306"/>
              </w:tabs>
              <w:rPr>
                <w:b/>
              </w:rPr>
            </w:pPr>
            <w:r>
              <w:rPr>
                <w:b/>
              </w:rPr>
              <w:t>Ограничение участия в определении поставщика (подрядчика, исполнителя)</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pPr>
            <w:r>
              <w:t>Не установлено</w:t>
            </w:r>
          </w:p>
        </w:tc>
        <w:tc>
          <w:tcPr>
            <w:tcW w:w="290" w:type="dxa"/>
          </w:tcPr>
          <w:p w:rsidR="00483ED3" w:rsidRDefault="00483ED3">
            <w:pPr>
              <w:widowControl w:val="0"/>
            </w:pPr>
          </w:p>
        </w:tc>
      </w:tr>
      <w:tr w:rsidR="00483ED3">
        <w:trPr>
          <w:trHeight w:val="308"/>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6.</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rPr>
            </w:pPr>
            <w:r>
              <w:rPr>
                <w:b/>
                <w:bCs/>
              </w:rPr>
              <w:t>Размер и порядок внесения денежных сре</w:t>
            </w:r>
            <w:proofErr w:type="gramStart"/>
            <w:r>
              <w:rPr>
                <w:b/>
                <w:bCs/>
              </w:rPr>
              <w:t>дств в к</w:t>
            </w:r>
            <w:proofErr w:type="gramEnd"/>
            <w:r>
              <w:rPr>
                <w:b/>
                <w:bCs/>
              </w:rPr>
              <w:t>ачестве обеспечения заявок на участие в конкурсе, а также условия банковской гарантии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color w:val="000000"/>
                <w:lang w:eastAsia="en-US"/>
              </w:rPr>
            </w:pPr>
            <w:r>
              <w:t>Не установлено</w:t>
            </w:r>
          </w:p>
        </w:tc>
        <w:tc>
          <w:tcPr>
            <w:tcW w:w="290" w:type="dxa"/>
          </w:tcPr>
          <w:p w:rsidR="00483ED3" w:rsidRDefault="00483ED3">
            <w:pPr>
              <w:widowControl w:val="0"/>
            </w:pPr>
          </w:p>
        </w:tc>
      </w:tr>
      <w:tr w:rsidR="00483ED3">
        <w:trPr>
          <w:trHeight w:val="768"/>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7.</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center" w:pos="4153"/>
                <w:tab w:val="right" w:pos="8306"/>
              </w:tabs>
              <w:rPr>
                <w:b/>
                <w:bCs/>
              </w:rPr>
            </w:pPr>
            <w:r>
              <w:rPr>
                <w:b/>
                <w:bCs/>
              </w:rPr>
              <w:t>Размер обеспечения исполнения договора, порядок предоставления обеспечения, требования к обеспечению, а также информация о банковском сопровождении договора</w:t>
            </w:r>
          </w:p>
          <w:p w:rsidR="00483ED3" w:rsidRDefault="00E53E01">
            <w:pPr>
              <w:widowControl w:val="0"/>
              <w:tabs>
                <w:tab w:val="left" w:pos="600"/>
                <w:tab w:val="left" w:pos="840"/>
                <w:tab w:val="left" w:pos="960"/>
                <w:tab w:val="left" w:pos="1080"/>
                <w:tab w:val="left" w:pos="1260"/>
                <w:tab w:val="left" w:pos="1740"/>
              </w:tabs>
              <w:snapToGrid w:val="0"/>
              <w:rPr>
                <w:b/>
                <w:bCs/>
              </w:rPr>
            </w:pPr>
            <w:r>
              <w:rPr>
                <w:b/>
                <w:bCs/>
              </w:rPr>
              <w:t>Размер обеспечения исполнения договора</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pPr>
            <w:r>
              <w:t>Установлено в размере 5 % от начальной (максимальной) цены договора.</w:t>
            </w:r>
          </w:p>
          <w:p w:rsidR="00483ED3" w:rsidRDefault="00E53E01">
            <w:pPr>
              <w:widowControl w:val="0"/>
              <w:jc w:val="both"/>
            </w:pPr>
            <w:r>
              <w:t>Исполнение договора может обеспечиваться внесением денежных средств на счет, указанный Заказчиком в документации о конкурентной закупке либо предоставлением банковской/независимой гарантии, соответствующей требованиям настоящего пункта.</w:t>
            </w:r>
          </w:p>
          <w:p w:rsidR="00483ED3" w:rsidRDefault="00E53E01">
            <w:pPr>
              <w:widowControl w:val="0"/>
              <w:jc w:val="both"/>
            </w:pPr>
            <w:r>
              <w:t>Способ обеспечения исполнения договора определяется участником закупки, с которым заключается договор, самостоятельно.</w:t>
            </w:r>
          </w:p>
          <w:p w:rsidR="00483ED3" w:rsidRDefault="00E53E01">
            <w:pPr>
              <w:widowControl w:val="0"/>
              <w:jc w:val="both"/>
            </w:pPr>
            <w:r>
              <w:t>Договор заключается с участником закупки после предоставления таким участником обеспечения исполнения договора.</w:t>
            </w:r>
          </w:p>
          <w:p w:rsidR="00483ED3" w:rsidRDefault="00E53E01">
            <w:pPr>
              <w:widowControl w:val="0"/>
              <w:jc w:val="both"/>
            </w:pPr>
            <w:r>
              <w:t xml:space="preserve"> В случае </w:t>
            </w:r>
            <w:proofErr w:type="spellStart"/>
            <w:r>
              <w:t>непредоставления</w:t>
            </w:r>
            <w:proofErr w:type="spellEnd"/>
            <w: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483ED3" w:rsidRDefault="00E53E01">
            <w:pPr>
              <w:widowControl w:val="0"/>
              <w:jc w:val="both"/>
            </w:pPr>
            <w: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483ED3" w:rsidRDefault="00E53E01">
            <w:pPr>
              <w:widowControl w:val="0"/>
              <w:jc w:val="both"/>
            </w:pPr>
            <w:r>
              <w:t>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w:t>
            </w:r>
            <w:proofErr w:type="gramStart"/>
            <w:r>
              <w:t>ств пр</w:t>
            </w:r>
            <w:proofErr w:type="gramEnd"/>
            <w:r>
              <w:t>опорционально выполненным обязательствам.</w:t>
            </w:r>
          </w:p>
          <w:p w:rsidR="00483ED3" w:rsidRDefault="00E53E01">
            <w:pPr>
              <w:widowControl w:val="0"/>
              <w:jc w:val="both"/>
            </w:pPr>
            <w:proofErr w:type="gramStart"/>
            <w:r>
              <w:t xml:space="preserve">Заказчики в качестве обеспечения исполнения договоров принимают банковские/независимые гарантии, выданные банками, включенными в перечень банков, которые вправе выдавать банковские/независимые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w:t>
            </w:r>
            <w:r>
              <w:lastRenderedPageBreak/>
              <w:t>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r>
              <w:t xml:space="preserve">». Банковская/независимая гарантия, предоставляемая в качестве обеспечения исполнения договора, должна быть безотзывной, и должна содержать: </w:t>
            </w:r>
          </w:p>
          <w:p w:rsidR="00483ED3" w:rsidRDefault="00E53E01">
            <w:pPr>
              <w:widowControl w:val="0"/>
              <w:jc w:val="both"/>
            </w:pPr>
            <w:r>
              <w:t>1) сумму банковской/независимой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2) перечень обязательств принципала, надлежащее исполнение которых обеспечивается банковской/независимой гарантией; </w:t>
            </w:r>
          </w:p>
          <w:p w:rsidR="00483ED3" w:rsidRDefault="00E53E01">
            <w:pPr>
              <w:widowControl w:val="0"/>
              <w:jc w:val="both"/>
            </w:pPr>
            <w: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83ED3" w:rsidRDefault="00E53E01">
            <w:pPr>
              <w:widowControl w:val="0"/>
              <w:jc w:val="both"/>
            </w:pPr>
            <w:r>
              <w:t xml:space="preserve"> 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 </w:t>
            </w:r>
          </w:p>
          <w:p w:rsidR="00483ED3" w:rsidRDefault="00E53E01">
            <w:pPr>
              <w:widowControl w:val="0"/>
              <w:jc w:val="both"/>
            </w:pPr>
            <w:proofErr w:type="gramStart"/>
            <w:r>
              <w:t xml:space="preserve">5) условие о сроке действия банковской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 </w:t>
            </w:r>
            <w:proofErr w:type="gramEnd"/>
          </w:p>
          <w:p w:rsidR="00483ED3" w:rsidRDefault="00E53E01">
            <w:pPr>
              <w:widowControl w:val="0"/>
              <w:jc w:val="both"/>
            </w:pPr>
            <w:r>
              <w:t xml:space="preserve">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 </w:t>
            </w:r>
          </w:p>
          <w:p w:rsidR="00483ED3" w:rsidRDefault="00E53E01">
            <w:pPr>
              <w:widowControl w:val="0"/>
              <w:jc w:val="both"/>
            </w:pPr>
            <w:proofErr w:type="gramStart"/>
            <w:r>
              <w:t>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банковской/независимой гарантией,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w:t>
            </w:r>
            <w:proofErr w:type="gramEnd"/>
            <w:r>
              <w:t xml:space="preserve"> и </w:t>
            </w:r>
            <w:proofErr w:type="gramStart"/>
            <w:r>
              <w:t>оплаченных</w:t>
            </w:r>
            <w:proofErr w:type="gramEnd"/>
            <w:r>
              <w:t xml:space="preserve"> Заказчиком, но не превышающем размер обеспечения исполнения договора;</w:t>
            </w:r>
          </w:p>
          <w:p w:rsidR="00483ED3" w:rsidRDefault="00E53E01">
            <w:pPr>
              <w:widowControl w:val="0"/>
              <w:jc w:val="both"/>
            </w:pPr>
            <w:r>
              <w:t xml:space="preserve"> 8) условие о праве Заказчика по передаче права </w:t>
            </w:r>
            <w:r>
              <w:lastRenderedPageBreak/>
              <w:t>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83ED3" w:rsidRDefault="00483ED3">
            <w:pPr>
              <w:widowControl w:val="0"/>
              <w:jc w:val="both"/>
            </w:pPr>
          </w:p>
          <w:p w:rsidR="00483ED3" w:rsidRDefault="00E53E01">
            <w:pPr>
              <w:widowControl w:val="0"/>
              <w:jc w:val="both"/>
            </w:pPr>
            <w:r>
              <w:t>Реквизиты банковского счета для внесения обеспечения исполнения договора:</w:t>
            </w:r>
          </w:p>
          <w:p w:rsidR="00483ED3" w:rsidRDefault="00544D88" w:rsidP="00544D88">
            <w:pPr>
              <w:widowControl w:val="0"/>
              <w:jc w:val="both"/>
            </w:pPr>
            <w:r>
              <w:t xml:space="preserve">ГАУК «Курганское областное музейное объединение» </w:t>
            </w:r>
          </w:p>
          <w:p w:rsidR="00544D88" w:rsidRDefault="00544D88" w:rsidP="00544D88">
            <w:pPr>
              <w:widowControl w:val="0"/>
              <w:jc w:val="both"/>
            </w:pPr>
            <w:r>
              <w:t>ИНН 4501005448</w:t>
            </w:r>
          </w:p>
          <w:p w:rsidR="00544D88" w:rsidRDefault="00544D88" w:rsidP="00544D88">
            <w:pPr>
              <w:widowControl w:val="0"/>
              <w:jc w:val="both"/>
            </w:pPr>
            <w:r>
              <w:t>КПП 450101001</w:t>
            </w:r>
          </w:p>
          <w:p w:rsidR="00544D88" w:rsidRDefault="00544D88" w:rsidP="00544D88">
            <w:pPr>
              <w:widowControl w:val="0"/>
              <w:jc w:val="both"/>
            </w:pPr>
            <w:r>
              <w:t xml:space="preserve">Получатель: Департамент финансов Курганской области (ГАУК </w:t>
            </w:r>
            <w:r>
              <w:t>«Курганское областное музейное объединение»</w:t>
            </w:r>
            <w:r>
              <w:t xml:space="preserve"> </w:t>
            </w:r>
            <w:proofErr w:type="gramStart"/>
            <w:r>
              <w:t>л</w:t>
            </w:r>
            <w:proofErr w:type="gramEnd"/>
            <w:r>
              <w:t>/с 30017Ё06950)</w:t>
            </w:r>
          </w:p>
          <w:p w:rsidR="00544D88" w:rsidRDefault="00544D88" w:rsidP="00544D88">
            <w:pPr>
              <w:widowControl w:val="0"/>
              <w:jc w:val="both"/>
            </w:pPr>
            <w:r>
              <w:t>№ КС 03224643370000004300</w:t>
            </w:r>
          </w:p>
          <w:p w:rsidR="00544D88" w:rsidRDefault="00544D88" w:rsidP="00544D88">
            <w:pPr>
              <w:widowControl w:val="0"/>
              <w:jc w:val="both"/>
            </w:pPr>
            <w:r>
              <w:t>Банк получателя: ОТДЕЛЕНИЕ КУРГАН БАНКА РОССИИ// УФК Курганской области г. Курган</w:t>
            </w:r>
          </w:p>
          <w:p w:rsidR="00544D88" w:rsidRDefault="00544D88" w:rsidP="00544D88">
            <w:pPr>
              <w:widowControl w:val="0"/>
              <w:jc w:val="both"/>
            </w:pPr>
            <w:r>
              <w:t>№ЕКС 40102810453740000037</w:t>
            </w:r>
          </w:p>
          <w:p w:rsidR="00544D88" w:rsidRDefault="00544D88" w:rsidP="00544D88">
            <w:pPr>
              <w:widowControl w:val="0"/>
              <w:jc w:val="both"/>
            </w:pPr>
            <w:r>
              <w:t>БИК ТОФК 013735150</w:t>
            </w:r>
          </w:p>
          <w:p w:rsidR="00544D88" w:rsidRDefault="00544D88" w:rsidP="00544D88">
            <w:pPr>
              <w:widowControl w:val="0"/>
              <w:jc w:val="both"/>
            </w:pPr>
            <w:r>
              <w:t>КБК 00000000000000000510</w:t>
            </w:r>
            <w:bookmarkStart w:id="3" w:name="_GoBack"/>
            <w:bookmarkEnd w:id="3"/>
          </w:p>
          <w:p w:rsidR="00544D88" w:rsidRDefault="00544D88" w:rsidP="00544D88">
            <w:pPr>
              <w:widowControl w:val="0"/>
              <w:jc w:val="both"/>
              <w:rPr>
                <w:color w:val="000000"/>
                <w:lang w:eastAsia="en-US"/>
              </w:rPr>
            </w:pPr>
          </w:p>
        </w:tc>
        <w:tc>
          <w:tcPr>
            <w:tcW w:w="290" w:type="dxa"/>
          </w:tcPr>
          <w:p w:rsidR="00483ED3" w:rsidRDefault="00483ED3">
            <w:pPr>
              <w:widowControl w:val="0"/>
            </w:pPr>
          </w:p>
        </w:tc>
      </w:tr>
      <w:tr w:rsidR="00483ED3">
        <w:trPr>
          <w:trHeight w:val="706"/>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8.</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lang w:eastAsia="en-US"/>
              </w:rPr>
            </w:pPr>
            <w:r>
              <w:rPr>
                <w:b/>
                <w:bCs/>
                <w:lang w:eastAsia="en-US"/>
              </w:rPr>
              <w:t xml:space="preserve">Начальная (максимальная) цена договора </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pPr>
            <w:r>
              <w:t xml:space="preserve">Начальная максимальная цена договора сформирована проектно-сметным методом и составляет </w:t>
            </w:r>
            <w:r>
              <w:rPr>
                <w:b/>
                <w:bCs/>
              </w:rPr>
              <w:t>23 734 750 рублей 00 копеек (Двадцать три миллиона семьсот тридцать четыре тысячи семьсот пятьдесят) рублей 00 копеек, в том числе НДС.</w:t>
            </w:r>
          </w:p>
          <w:p w:rsidR="00483ED3" w:rsidRDefault="00E53E01">
            <w:pPr>
              <w:widowControl w:val="0"/>
              <w:jc w:val="both"/>
              <w:rPr>
                <w:rFonts w:eastAsia="Calibri"/>
              </w:rPr>
            </w:pPr>
            <w:proofErr w:type="gramStart"/>
            <w:r>
              <w:rPr>
                <w:rFonts w:eastAsia="Calibri"/>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вывоз мусора, уборка строительной площадки, затраты по хранению материала, стоимость погрузочно-разгрузочных работ и другие работы связанные</w:t>
            </w:r>
            <w:proofErr w:type="gramEnd"/>
            <w:r>
              <w:rPr>
                <w:rFonts w:eastAsia="Calibri"/>
              </w:rPr>
              <w:t xml:space="preserve"> с выполнением работ.</w:t>
            </w:r>
          </w:p>
        </w:tc>
        <w:tc>
          <w:tcPr>
            <w:tcW w:w="290" w:type="dxa"/>
          </w:tcPr>
          <w:p w:rsidR="00483ED3" w:rsidRDefault="00483ED3">
            <w:pPr>
              <w:widowControl w:val="0"/>
            </w:pPr>
          </w:p>
        </w:tc>
      </w:tr>
      <w:tr w:rsidR="00483ED3">
        <w:trPr>
          <w:trHeight w:val="406"/>
        </w:trPr>
        <w:tc>
          <w:tcPr>
            <w:tcW w:w="10" w:type="dxa"/>
          </w:tcPr>
          <w:p w:rsidR="00483ED3" w:rsidRDefault="00483ED3">
            <w:pPr>
              <w:widowControl w:val="0"/>
              <w:tabs>
                <w:tab w:val="left" w:pos="600"/>
                <w:tab w:val="left" w:pos="840"/>
                <w:tab w:val="left" w:pos="960"/>
                <w:tab w:val="left" w:pos="1080"/>
                <w:tab w:val="left" w:pos="1260"/>
                <w:tab w:val="left" w:pos="1740"/>
              </w:tabs>
              <w:snapToGrid w:val="0"/>
              <w:ind w:left="283"/>
              <w:rPr>
                <w:bCs/>
                <w:sz w:val="22"/>
                <w:szCs w:val="22"/>
                <w:lang w:eastAsia="en-US"/>
              </w:rPr>
            </w:pPr>
          </w:p>
        </w:tc>
        <w:tc>
          <w:tcPr>
            <w:tcW w:w="682" w:type="dxa"/>
            <w:vMerge/>
            <w:tcBorders>
              <w:left w:val="single" w:sz="4" w:space="0" w:color="000000"/>
              <w:bottom w:val="single" w:sz="4" w:space="0" w:color="000000"/>
              <w:right w:val="single" w:sz="4" w:space="0" w:color="000000"/>
            </w:tcBorders>
            <w:shd w:val="clear" w:color="auto" w:fill="auto"/>
          </w:tcPr>
          <w:p w:rsidR="00483ED3" w:rsidRDefault="00483ED3">
            <w:pPr>
              <w:widowControl w:val="0"/>
              <w:tabs>
                <w:tab w:val="left" w:pos="600"/>
                <w:tab w:val="left" w:pos="840"/>
                <w:tab w:val="left" w:pos="960"/>
                <w:tab w:val="left" w:pos="1080"/>
                <w:tab w:val="left" w:pos="1260"/>
                <w:tab w:val="left" w:pos="1740"/>
              </w:tabs>
              <w:snapToGrid w:val="0"/>
              <w:ind w:left="283"/>
              <w:rPr>
                <w:bCs/>
                <w:sz w:val="22"/>
                <w:szCs w:val="22"/>
                <w:lang w:eastAsia="en-US"/>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lang w:eastAsia="en-US"/>
              </w:rPr>
            </w:pPr>
            <w:r>
              <w:rPr>
                <w:b/>
                <w:bCs/>
                <w:lang w:eastAsia="en-US"/>
              </w:rPr>
              <w:t>Источник финансирования</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pPr>
            <w:proofErr w:type="gramStart"/>
            <w:r>
              <w:t>Средства Субсидии на цели, не связанные с финансовым обеспечением выполнения им государственного задания: на модернизацию региональных и муниципальных музеев из Бюджета Курганской области в 2025 году, доведенных Учредителю как получателю средств по кодам классификации расходов: код главного распорядителя средств бюджета субъекта Российской Федерации 017, раздел 08, подраздел 01, целевая статья 192Я555970, вид расходов 622, аналитический код 2555970X202170000000.</w:t>
            </w:r>
            <w:proofErr w:type="gramEnd"/>
          </w:p>
        </w:tc>
        <w:tc>
          <w:tcPr>
            <w:tcW w:w="290" w:type="dxa"/>
          </w:tcPr>
          <w:p w:rsidR="00483ED3" w:rsidRDefault="00483ED3">
            <w:pPr>
              <w:widowControl w:val="0"/>
            </w:pPr>
          </w:p>
        </w:tc>
      </w:tr>
      <w:tr w:rsidR="00483ED3">
        <w:trPr>
          <w:trHeight w:val="589"/>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9.</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lang w:eastAsia="en-US"/>
              </w:rPr>
            </w:pPr>
            <w:r>
              <w:rPr>
                <w:b/>
                <w:lang w:eastAsia="en-US"/>
              </w:rPr>
              <w:t>Место выполнения работ</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lang w:eastAsia="en-US"/>
              </w:rPr>
            </w:pPr>
            <w:r>
              <w:rPr>
                <w:rFonts w:eastAsia="Calibri"/>
                <w:lang w:eastAsia="en-US"/>
              </w:rPr>
              <w:t>Курганская область, г. Курган, ул. М. Горького, д. 127/4</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10.</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lang w:eastAsia="en-US"/>
              </w:rPr>
            </w:pPr>
            <w:r>
              <w:rPr>
                <w:b/>
                <w:lang w:eastAsia="en-US"/>
              </w:rPr>
              <w:t>Срок выполнения работ</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lang w:eastAsia="en-US"/>
              </w:rPr>
            </w:pPr>
            <w:bookmarkStart w:id="4" w:name="_Hlk185578721"/>
            <w:r>
              <w:rPr>
                <w:rFonts w:eastAsia="Calibri"/>
              </w:rPr>
              <w:t xml:space="preserve">с момента заключения договора </w:t>
            </w:r>
            <w:r>
              <w:rPr>
                <w:rFonts w:eastAsia="Calibri"/>
                <w:b/>
                <w:bCs/>
              </w:rPr>
              <w:t>до 1 октября 2025 года.</w:t>
            </w:r>
            <w:r>
              <w:rPr>
                <w:rFonts w:eastAsia="Calibri"/>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bookmarkEnd w:id="4"/>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11.</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lang w:eastAsia="en-US"/>
              </w:rPr>
            </w:pPr>
            <w:r>
              <w:rPr>
                <w:b/>
                <w:lang w:eastAsia="en-US"/>
              </w:rPr>
              <w:t>Форма, сроки и порядок оплаты выполнения работ</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ind w:left="0"/>
              <w:jc w:val="both"/>
              <w:rPr>
                <w:rFonts w:eastAsia="Calibri"/>
                <w:sz w:val="24"/>
                <w:szCs w:val="24"/>
                <w:lang w:eastAsia="en-US"/>
              </w:rPr>
            </w:pPr>
            <w:bookmarkStart w:id="5" w:name="_Hlk185578642"/>
            <w:r>
              <w:rPr>
                <w:sz w:val="24"/>
                <w:szCs w:val="24"/>
              </w:rPr>
              <w:t>Заказчик проводит расчет за выполненные работы в безналичном порядке путем перечисления денежных средств на расчетный счет Подрядчика, в течение 7 (семи) рабочих дней после подписания Заказчиком Акта приемки выполненных работ (форма КС-2),  справки  о стоимости выполненных работ и затрат (форма КС-3) с приложением документов, подтверждающих объем выполненных работ.</w:t>
            </w:r>
            <w:bookmarkEnd w:id="5"/>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12.</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4"/>
              <w:widowControl w:val="0"/>
              <w:spacing w:beforeAutospacing="0" w:afterAutospacing="0"/>
              <w:rPr>
                <w:rFonts w:eastAsia="Calibri"/>
                <w:b/>
                <w:bCs/>
              </w:rPr>
            </w:pPr>
            <w:r>
              <w:rPr>
                <w:b/>
                <w:bCs/>
                <w:lang w:eastAsia="en-US"/>
              </w:rPr>
              <w:t>Порядок, место, дата начала,  подачи заявок на участие в конкурсе</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lang w:eastAsia="en-US"/>
              </w:rPr>
            </w:pPr>
            <w:r>
              <w:rPr>
                <w:rFonts w:eastAsia="Calibri"/>
                <w:lang w:eastAsia="en-US"/>
              </w:rPr>
              <w:t>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установленные в настоящем извещении и конкурсной документацией.</w:t>
            </w:r>
          </w:p>
          <w:p w:rsidR="00483ED3" w:rsidRDefault="00E53E01">
            <w:pPr>
              <w:widowControl w:val="0"/>
              <w:jc w:val="both"/>
              <w:rPr>
                <w:rFonts w:eastAsia="Calibri"/>
                <w:lang w:eastAsia="en-US"/>
              </w:rPr>
            </w:pPr>
            <w:r>
              <w:rPr>
                <w:rFonts w:eastAsia="Calibri"/>
                <w:lang w:eastAsia="en-US"/>
              </w:rPr>
              <w:t>Заявка на участие в конкурсе  состоит из одной части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электронных документов, которые подаются одновременно.</w:t>
            </w:r>
          </w:p>
          <w:p w:rsidR="00483ED3" w:rsidRDefault="00E53E01">
            <w:pPr>
              <w:widowControl w:val="0"/>
              <w:jc w:val="both"/>
              <w:rPr>
                <w:rFonts w:eastAsia="Calibri"/>
                <w:lang w:eastAsia="en-US"/>
              </w:rPr>
            </w:pPr>
            <w:r>
              <w:rPr>
                <w:rFonts w:eastAsia="Calibri"/>
                <w:lang w:eastAsia="en-US"/>
              </w:rPr>
              <w:t xml:space="preserve">Участник конкурса вправе подать заявку </w:t>
            </w:r>
            <w:proofErr w:type="gramStart"/>
            <w:r>
              <w:rPr>
                <w:rFonts w:eastAsia="Calibri"/>
                <w:lang w:eastAsia="en-US"/>
              </w:rPr>
              <w:t>на участие в конкурсе в любое время с момента размещения извещения о проведении</w:t>
            </w:r>
            <w:proofErr w:type="gramEnd"/>
            <w:r>
              <w:rPr>
                <w:rFonts w:eastAsia="Calibri"/>
                <w:lang w:eastAsia="en-US"/>
              </w:rPr>
              <w:t xml:space="preserve"> конкурса в единой информационной системе до предусмотренных документацией о проведении конкурса дате и времени окончания срока подачи на участие в конкурсе заявок.</w:t>
            </w:r>
          </w:p>
          <w:p w:rsidR="00483ED3" w:rsidRDefault="00E53E01">
            <w:pPr>
              <w:widowControl w:val="0"/>
              <w:jc w:val="both"/>
              <w:rPr>
                <w:rFonts w:eastAsia="Calibri"/>
                <w:lang w:eastAsia="en-US"/>
              </w:rPr>
            </w:pPr>
            <w:r>
              <w:rPr>
                <w:rFonts w:eastAsia="Calibri"/>
                <w:lang w:eastAsia="en-US"/>
              </w:rPr>
              <w:t>Участник конкурса вправе подать только одну заявку на участие в конкурсе.</w:t>
            </w:r>
          </w:p>
          <w:p w:rsidR="00483ED3" w:rsidRDefault="00E53E01">
            <w:pPr>
              <w:widowControl w:val="0"/>
              <w:jc w:val="both"/>
              <w:rPr>
                <w:rFonts w:eastAsia="Calibri"/>
                <w:lang w:eastAsia="en-US"/>
              </w:rPr>
            </w:pPr>
            <w:r>
              <w:rPr>
                <w:rFonts w:eastAsia="Calibri"/>
                <w:lang w:eastAsia="en-US"/>
              </w:rPr>
              <w:t xml:space="preserve">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 </w:t>
            </w:r>
          </w:p>
          <w:p w:rsidR="00483ED3" w:rsidRDefault="00E53E01">
            <w:pPr>
              <w:widowControl w:val="0"/>
              <w:jc w:val="both"/>
              <w:rPr>
                <w:rFonts w:eastAsia="Calibri"/>
                <w:lang w:eastAsia="en-US"/>
              </w:rPr>
            </w:pPr>
            <w:r>
              <w:rPr>
                <w:rFonts w:eastAsia="Calibri"/>
                <w:lang w:eastAsia="en-US"/>
              </w:rPr>
              <w:t>Подача заявок на участие в конкурсе осуществляется с «30» января 2025 года в порядке, установленном регламентом электронной площадки. Заявка на участие в конкурсе направляется участником оператору электронной торговой  площадки «Регион»   https://etp-region.ru</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13.</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4"/>
              <w:widowControl w:val="0"/>
              <w:spacing w:beforeAutospacing="0" w:afterAutospacing="0"/>
              <w:rPr>
                <w:b/>
                <w:bCs/>
              </w:rPr>
            </w:pPr>
            <w:r>
              <w:rPr>
                <w:rFonts w:eastAsia="Calibri"/>
                <w:b/>
                <w:bCs/>
              </w:rPr>
              <w:t>Дата и время окончания срока подачи заявок на участие в конкурсе</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lang w:eastAsia="en-US"/>
              </w:rPr>
            </w:pPr>
            <w:r>
              <w:rPr>
                <w:rFonts w:eastAsia="Calibri"/>
                <w:lang w:eastAsia="en-US"/>
              </w:rPr>
              <w:t>«17» февраля 2025 года 12 ч. 00 мин. (время местное Заказчика)</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14.</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rFonts w:eastAsia="Calibri"/>
                <w:b/>
                <w:bCs/>
              </w:rPr>
            </w:pPr>
            <w:r>
              <w:rPr>
                <w:rFonts w:eastAsia="Calibri"/>
                <w:b/>
                <w:bCs/>
                <w:lang w:eastAsia="en-US"/>
              </w:rPr>
              <w:t xml:space="preserve">Дата и место </w:t>
            </w:r>
            <w:r>
              <w:rPr>
                <w:rFonts w:eastAsia="Calibri"/>
                <w:b/>
                <w:bCs/>
              </w:rPr>
              <w:t>рассмотрения заявок  на участие в конкурсе (подведение итогов)</w:t>
            </w:r>
          </w:p>
          <w:p w:rsidR="00483ED3" w:rsidRDefault="00483ED3">
            <w:pPr>
              <w:widowControl w:val="0"/>
              <w:tabs>
                <w:tab w:val="left" w:pos="600"/>
                <w:tab w:val="left" w:pos="840"/>
                <w:tab w:val="left" w:pos="960"/>
                <w:tab w:val="left" w:pos="1080"/>
                <w:tab w:val="left" w:pos="1260"/>
                <w:tab w:val="left" w:pos="1740"/>
              </w:tabs>
              <w:snapToGrid w:val="0"/>
              <w:rPr>
                <w:b/>
                <w:bCs/>
              </w:rPr>
            </w:pP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rFonts w:eastAsia="Calibri"/>
                <w:lang w:eastAsia="en-US"/>
              </w:rPr>
            </w:pPr>
            <w:r>
              <w:rPr>
                <w:rFonts w:eastAsia="Calibri"/>
                <w:lang w:eastAsia="en-US"/>
              </w:rPr>
              <w:t xml:space="preserve">«19» февраля 2025 года </w:t>
            </w:r>
          </w:p>
          <w:p w:rsidR="00483ED3" w:rsidRDefault="00E53E01">
            <w:pPr>
              <w:widowControl w:val="0"/>
              <w:jc w:val="both"/>
              <w:rPr>
                <w:rFonts w:eastAsia="Calibri"/>
                <w:lang w:eastAsia="en-US"/>
              </w:rPr>
            </w:pPr>
            <w:r>
              <w:rPr>
                <w:rFonts w:eastAsia="Calibri"/>
              </w:rPr>
              <w:t xml:space="preserve">640018, Курганская область, </w:t>
            </w:r>
            <w:proofErr w:type="spellStart"/>
            <w:r>
              <w:rPr>
                <w:rFonts w:eastAsia="Calibri"/>
              </w:rPr>
              <w:t>г</w:t>
            </w:r>
            <w:proofErr w:type="gramStart"/>
            <w:r>
              <w:rPr>
                <w:rFonts w:eastAsia="Calibri"/>
              </w:rPr>
              <w:t>.К</w:t>
            </w:r>
            <w:proofErr w:type="gramEnd"/>
            <w:r>
              <w:rPr>
                <w:rFonts w:eastAsia="Calibri"/>
              </w:rPr>
              <w:t>урган</w:t>
            </w:r>
            <w:proofErr w:type="spellEnd"/>
            <w:r>
              <w:rPr>
                <w:rFonts w:eastAsia="Calibri"/>
              </w:rPr>
              <w:t>, ул. М. Горького, д.129</w:t>
            </w:r>
          </w:p>
        </w:tc>
        <w:tc>
          <w:tcPr>
            <w:tcW w:w="290" w:type="dxa"/>
          </w:tcPr>
          <w:p w:rsidR="00483ED3" w:rsidRDefault="00483ED3">
            <w:pPr>
              <w:widowControl w:val="0"/>
            </w:pPr>
          </w:p>
        </w:tc>
      </w:tr>
      <w:tr w:rsidR="00483ED3">
        <w:trPr>
          <w:trHeight w:val="405"/>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15.</w:t>
            </w:r>
          </w:p>
        </w:tc>
        <w:tc>
          <w:tcPr>
            <w:tcW w:w="9508" w:type="dxa"/>
            <w:gridSpan w:val="6"/>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4"/>
              <w:widowControl w:val="0"/>
              <w:spacing w:beforeAutospacing="0" w:afterAutospacing="0"/>
              <w:jc w:val="both"/>
              <w:rPr>
                <w:b/>
                <w:bCs/>
                <w:highlight w:val="yellow"/>
              </w:rPr>
            </w:pPr>
            <w:proofErr w:type="gramStart"/>
            <w:r>
              <w:rPr>
                <w:b/>
                <w:bCs/>
                <w:sz w:val="22"/>
                <w:shd w:val="clear" w:color="auto" w:fill="FFFFFF"/>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Pr>
                <w:b/>
                <w:bCs/>
                <w:sz w:val="22"/>
                <w:shd w:val="clear" w:color="auto" w:fill="FFFFFF"/>
              </w:rPr>
              <w:t xml:space="preserve"> мер, предусмотренных пунктом 1 части 2 статьи 3.1-4 Федерального закона № 223-ФЗ. </w:t>
            </w:r>
            <w:proofErr w:type="gramStart"/>
            <w:r>
              <w:rPr>
                <w:b/>
                <w:bCs/>
                <w:sz w:val="22"/>
                <w:shd w:val="clear" w:color="auto" w:fill="FFFFFF"/>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Pr>
                <w:b/>
                <w:bCs/>
                <w:sz w:val="22"/>
                <w:shd w:val="clear" w:color="auto" w:fill="FFFFFF"/>
              </w:rPr>
              <w:t>, работой, услугой, соответственно выполняемой, оказываемой российским лицом:</w:t>
            </w:r>
          </w:p>
          <w:p w:rsidR="00483ED3" w:rsidRDefault="00483ED3">
            <w:pPr>
              <w:pStyle w:val="affffb"/>
              <w:ind w:left="0" w:firstLine="426"/>
              <w:jc w:val="both"/>
              <w:rPr>
                <w:sz w:val="24"/>
                <w:szCs w:val="24"/>
                <w:highlight w:val="yellow"/>
                <w:lang w:eastAsia="en-US"/>
              </w:rPr>
            </w:pPr>
          </w:p>
        </w:tc>
        <w:tc>
          <w:tcPr>
            <w:tcW w:w="290" w:type="dxa"/>
          </w:tcPr>
          <w:p w:rsidR="00483ED3" w:rsidRDefault="00483ED3">
            <w:pPr>
              <w:widowControl w:val="0"/>
            </w:pPr>
          </w:p>
        </w:tc>
      </w:tr>
      <w:tr w:rsidR="00483ED3">
        <w:trPr>
          <w:trHeight w:val="81"/>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vMerge/>
            <w:tcBorders>
              <w:left w:val="single" w:sz="4" w:space="0" w:color="000000"/>
              <w:right w:val="single" w:sz="4" w:space="0" w:color="000000"/>
            </w:tcBorders>
            <w:shd w:val="clear" w:color="auto" w:fill="auto"/>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pStyle w:val="2f"/>
              <w:rPr>
                <w:rFonts w:ascii="Liberation Serif" w:hAnsi="Liberation Serif" w:cs="Liberation Serif"/>
                <w:sz w:val="22"/>
                <w:highlight w:val="white"/>
                <w:shd w:val="clear" w:color="auto" w:fill="FFFFFF"/>
              </w:rPr>
            </w:pPr>
            <w:r>
              <w:rPr>
                <w:rFonts w:ascii="Liberation Serif" w:hAnsi="Liberation Serif" w:cs="Liberation Serif"/>
                <w:sz w:val="22"/>
                <w:shd w:val="clear" w:color="auto" w:fill="FFFFFF"/>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483ED3">
            <w:pPr>
              <w:widowControl w:val="0"/>
              <w:ind w:firstLine="341"/>
              <w:jc w:val="center"/>
              <w:rPr>
                <w:b/>
                <w:sz w:val="22"/>
                <w:szCs w:val="22"/>
              </w:rPr>
            </w:pPr>
          </w:p>
          <w:p w:rsidR="00483ED3" w:rsidRDefault="00E53E01">
            <w:pPr>
              <w:widowControl w:val="0"/>
              <w:ind w:firstLine="341"/>
              <w:jc w:val="center"/>
              <w:rPr>
                <w:b/>
                <w:sz w:val="22"/>
                <w:szCs w:val="22"/>
              </w:rPr>
            </w:pPr>
            <w:r>
              <w:rPr>
                <w:b/>
                <w:sz w:val="22"/>
                <w:szCs w:val="22"/>
              </w:rPr>
              <w:t>НЕ УСТАНОВЛЕНО</w:t>
            </w:r>
          </w:p>
          <w:p w:rsidR="00483ED3" w:rsidRDefault="00E53E01">
            <w:pPr>
              <w:widowControl w:val="0"/>
              <w:ind w:firstLine="341"/>
              <w:jc w:val="both"/>
              <w:rPr>
                <w:sz w:val="22"/>
                <w:szCs w:val="22"/>
              </w:rPr>
            </w:pPr>
            <w:r>
              <w:rPr>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rsidR="00483ED3" w:rsidRDefault="00E53E01">
            <w:pPr>
              <w:widowControl w:val="0"/>
              <w:jc w:val="both"/>
              <w:rPr>
                <w:sz w:val="22"/>
                <w:szCs w:val="22"/>
              </w:rPr>
            </w:pPr>
            <w:r>
              <w:rPr>
                <w:rFonts w:ascii="Wingdings" w:eastAsia="Wingdings" w:hAnsi="Wingdings" w:cs="Wingdings"/>
                <w:sz w:val="22"/>
                <w:szCs w:val="22"/>
              </w:rPr>
              <w:t></w:t>
            </w:r>
            <w:r>
              <w:rPr>
                <w:sz w:val="22"/>
                <w:szCs w:val="22"/>
              </w:rPr>
              <w:tab/>
              <w:t>заключать договор на поставку товара, происходящего из иностранного государства</w:t>
            </w:r>
          </w:p>
          <w:p w:rsidR="00483ED3" w:rsidRDefault="00E53E01">
            <w:pPr>
              <w:pStyle w:val="2f"/>
              <w:rPr>
                <w:rFonts w:ascii="Liberation Serif" w:hAnsi="Liberation Serif" w:cs="Liberation Serif"/>
                <w:sz w:val="22"/>
                <w:highlight w:val="white"/>
                <w:shd w:val="clear" w:color="auto" w:fill="FFFFFF"/>
              </w:rPr>
            </w:pPr>
            <w:r>
              <w:rPr>
                <w:rFonts w:ascii="Wingdings" w:eastAsia="Wingdings" w:hAnsi="Wingdings" w:cs="Wingdings"/>
                <w:sz w:val="22"/>
                <w:szCs w:val="22"/>
              </w:rPr>
              <w:t></w:t>
            </w:r>
            <w:r>
              <w:rPr>
                <w:sz w:val="22"/>
                <w:szCs w:val="22"/>
              </w:rPr>
              <w:tab/>
              <w:t xml:space="preserve"> заключать договор на выполнение работ (</w:t>
            </w:r>
            <w:proofErr w:type="gramStart"/>
            <w:r>
              <w:rPr>
                <w:sz w:val="22"/>
                <w:szCs w:val="22"/>
              </w:rPr>
              <w:t>оказании</w:t>
            </w:r>
            <w:proofErr w:type="gramEnd"/>
            <w:r>
              <w:rPr>
                <w:sz w:val="22"/>
                <w:szCs w:val="22"/>
              </w:rPr>
              <w:t xml:space="preserve"> услуг) с подрядчиком (исполнителем), являющимся иностранным лицом</w:t>
            </w:r>
          </w:p>
        </w:tc>
        <w:tc>
          <w:tcPr>
            <w:tcW w:w="290" w:type="dxa"/>
          </w:tcPr>
          <w:p w:rsidR="00483ED3" w:rsidRDefault="00483ED3">
            <w:pPr>
              <w:widowControl w:val="0"/>
            </w:pPr>
          </w:p>
        </w:tc>
      </w:tr>
      <w:tr w:rsidR="00483ED3">
        <w:trPr>
          <w:trHeight w:val="180"/>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vMerge/>
            <w:tcBorders>
              <w:left w:val="single" w:sz="4" w:space="0" w:color="000000"/>
              <w:right w:val="single" w:sz="4" w:space="0" w:color="000000"/>
            </w:tcBorders>
            <w:shd w:val="clear" w:color="auto" w:fill="auto"/>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pStyle w:val="2f"/>
              <w:rPr>
                <w:rFonts w:ascii="Liberation Serif" w:hAnsi="Liberation Serif" w:cs="Liberation Serif"/>
                <w:sz w:val="22"/>
                <w:highlight w:val="white"/>
                <w:shd w:val="clear" w:color="auto" w:fill="FFFFFF"/>
              </w:rPr>
            </w:pPr>
            <w:r>
              <w:rPr>
                <w:rFonts w:ascii="Liberation Serif" w:hAnsi="Liberation Serif" w:cs="Liberation Serif"/>
                <w:sz w:val="22"/>
                <w:shd w:val="clear" w:color="auto" w:fill="FFFFFF"/>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483ED3">
            <w:pPr>
              <w:widowControl w:val="0"/>
              <w:jc w:val="center"/>
              <w:rPr>
                <w:b/>
                <w:sz w:val="22"/>
                <w:szCs w:val="22"/>
              </w:rPr>
            </w:pPr>
          </w:p>
          <w:p w:rsidR="00483ED3" w:rsidRDefault="00E53E01">
            <w:pPr>
              <w:widowControl w:val="0"/>
              <w:jc w:val="center"/>
              <w:rPr>
                <w:sz w:val="22"/>
                <w:szCs w:val="22"/>
              </w:rPr>
            </w:pPr>
            <w:r>
              <w:rPr>
                <w:b/>
                <w:sz w:val="22"/>
                <w:szCs w:val="22"/>
              </w:rPr>
              <w:t>НЕ УСТАНОВЛЕНО</w:t>
            </w:r>
          </w:p>
          <w:p w:rsidR="00483ED3" w:rsidRDefault="00483ED3">
            <w:pPr>
              <w:widowControl w:val="0"/>
              <w:jc w:val="both"/>
              <w:rPr>
                <w:sz w:val="22"/>
                <w:szCs w:val="22"/>
              </w:rPr>
            </w:pPr>
          </w:p>
          <w:p w:rsidR="00483ED3" w:rsidRDefault="00E53E01">
            <w:pPr>
              <w:widowControl w:val="0"/>
              <w:jc w:val="both"/>
              <w:rPr>
                <w:sz w:val="22"/>
                <w:szCs w:val="22"/>
              </w:rPr>
            </w:pPr>
            <w:r>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483ED3" w:rsidRDefault="00E53E01">
            <w:pPr>
              <w:widowControl w:val="0"/>
              <w:jc w:val="both"/>
              <w:rPr>
                <w:sz w:val="22"/>
                <w:szCs w:val="22"/>
              </w:rPr>
            </w:pPr>
            <w:r>
              <w:rPr>
                <w:rFonts w:ascii="Wingdings" w:eastAsia="Wingdings" w:hAnsi="Wingdings" w:cs="Wingdings"/>
                <w:sz w:val="22"/>
                <w:szCs w:val="22"/>
              </w:rPr>
              <w:t></w:t>
            </w:r>
            <w:r>
              <w:rPr>
                <w:sz w:val="22"/>
                <w:szCs w:val="22"/>
              </w:rPr>
              <w:tab/>
              <w:t>заключать договор на поставку товара, происходящего из иностранного государства</w:t>
            </w:r>
          </w:p>
          <w:p w:rsidR="00483ED3" w:rsidRDefault="00E53E01">
            <w:pPr>
              <w:pStyle w:val="2f"/>
              <w:rPr>
                <w:rFonts w:ascii="Liberation Serif" w:hAnsi="Liberation Serif" w:cs="Liberation Serif"/>
                <w:sz w:val="22"/>
                <w:highlight w:val="white"/>
                <w:shd w:val="clear" w:color="auto" w:fill="FFFFFF"/>
              </w:rPr>
            </w:pPr>
            <w:r>
              <w:rPr>
                <w:rFonts w:ascii="Wingdings" w:eastAsia="Wingdings" w:hAnsi="Wingdings" w:cs="Wingdings"/>
                <w:sz w:val="22"/>
                <w:szCs w:val="22"/>
              </w:rPr>
              <w:t></w:t>
            </w:r>
            <w:r>
              <w:rPr>
                <w:sz w:val="22"/>
                <w:szCs w:val="22"/>
              </w:rPr>
              <w:tab/>
              <w:t xml:space="preserve"> заключать договор на выполнение работ (</w:t>
            </w:r>
            <w:proofErr w:type="gramStart"/>
            <w:r>
              <w:rPr>
                <w:sz w:val="22"/>
                <w:szCs w:val="22"/>
              </w:rPr>
              <w:t>оказании</w:t>
            </w:r>
            <w:proofErr w:type="gramEnd"/>
            <w:r>
              <w:rPr>
                <w:sz w:val="22"/>
                <w:szCs w:val="22"/>
              </w:rPr>
              <w:t xml:space="preserve"> услуг) с подрядчиком (исполнителем), являющимся российским лицом</w:t>
            </w:r>
          </w:p>
        </w:tc>
        <w:tc>
          <w:tcPr>
            <w:tcW w:w="290" w:type="dxa"/>
          </w:tcPr>
          <w:p w:rsidR="00483ED3" w:rsidRDefault="00483ED3">
            <w:pPr>
              <w:widowControl w:val="0"/>
            </w:pPr>
          </w:p>
        </w:tc>
      </w:tr>
      <w:tr w:rsidR="00483ED3">
        <w:trPr>
          <w:trHeight w:val="225"/>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vMerge/>
            <w:tcBorders>
              <w:left w:val="single" w:sz="4" w:space="0" w:color="000000"/>
              <w:bottom w:val="single" w:sz="4" w:space="0" w:color="000000"/>
              <w:right w:val="single" w:sz="4" w:space="0" w:color="000000"/>
            </w:tcBorders>
            <w:shd w:val="clear" w:color="auto" w:fill="auto"/>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pStyle w:val="2f"/>
              <w:rPr>
                <w:rFonts w:ascii="Liberation Serif" w:hAnsi="Liberation Serif" w:cs="Liberation Serif"/>
                <w:sz w:val="22"/>
                <w:highlight w:val="white"/>
                <w:shd w:val="clear" w:color="auto" w:fill="FFFFFF"/>
              </w:rPr>
            </w:pPr>
            <w:r>
              <w:rPr>
                <w:rFonts w:ascii="Liberation Serif" w:hAnsi="Liberation Serif" w:cs="Liberation Serif"/>
                <w:sz w:val="22"/>
                <w:shd w:val="clear" w:color="auto" w:fill="FFFFFF"/>
              </w:rPr>
              <w:t xml:space="preserve">ПРЕИМУЩЕСТВО в отношении товаров российского происхождения (в том числе поставляемых при выполнении </w:t>
            </w:r>
            <w:r>
              <w:rPr>
                <w:rFonts w:ascii="Liberation Serif" w:hAnsi="Liberation Serif" w:cs="Liberation Serif"/>
                <w:sz w:val="22"/>
                <w:shd w:val="clear" w:color="auto" w:fill="FFFFFF"/>
              </w:rPr>
              <w:lastRenderedPageBreak/>
              <w:t>закупаемых работ, оказании закупаемых услуг), работ, услуг, соответственно выполняемых, оказываемых российскими лицами;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483ED3">
            <w:pPr>
              <w:widowControl w:val="0"/>
              <w:jc w:val="center"/>
              <w:rPr>
                <w:b/>
                <w:sz w:val="22"/>
                <w:szCs w:val="22"/>
              </w:rPr>
            </w:pPr>
          </w:p>
          <w:p w:rsidR="00483ED3" w:rsidRDefault="00E53E01">
            <w:pPr>
              <w:widowControl w:val="0"/>
              <w:jc w:val="center"/>
              <w:rPr>
                <w:b/>
                <w:sz w:val="22"/>
                <w:szCs w:val="22"/>
              </w:rPr>
            </w:pPr>
            <w:r>
              <w:rPr>
                <w:b/>
                <w:sz w:val="22"/>
                <w:szCs w:val="22"/>
              </w:rPr>
              <w:t>УСТАНОВЛЕНО</w:t>
            </w:r>
          </w:p>
          <w:p w:rsidR="00483ED3" w:rsidRDefault="00483ED3">
            <w:pPr>
              <w:widowControl w:val="0"/>
              <w:jc w:val="center"/>
              <w:rPr>
                <w:sz w:val="22"/>
                <w:szCs w:val="22"/>
              </w:rPr>
            </w:pPr>
          </w:p>
          <w:p w:rsidR="00483ED3" w:rsidRDefault="00E53E01">
            <w:pPr>
              <w:widowControl w:val="0"/>
              <w:jc w:val="both"/>
              <w:rPr>
                <w:b/>
                <w:sz w:val="22"/>
                <w:szCs w:val="22"/>
              </w:rPr>
            </w:pPr>
            <w:proofErr w:type="gramStart"/>
            <w:r>
              <w:rPr>
                <w:b/>
                <w:sz w:val="22"/>
                <w:szCs w:val="22"/>
              </w:rPr>
              <w:t xml:space="preserve">Если объект закупки (предмет закупки) включает </w:t>
            </w:r>
            <w:r>
              <w:rPr>
                <w:b/>
                <w:sz w:val="22"/>
                <w:szCs w:val="22"/>
              </w:rPr>
              <w:lastRenderedPageBreak/>
              <w:t>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2"/>
                <w:szCs w:val="22"/>
              </w:rPr>
              <w:t xml:space="preserve"> в отношении заявки, содержащей предложение</w:t>
            </w:r>
            <w:proofErr w:type="gramEnd"/>
            <w:r>
              <w:rPr>
                <w:sz w:val="22"/>
                <w:szCs w:val="22"/>
              </w:rPr>
              <w:t xml:space="preserve"> </w:t>
            </w:r>
            <w:proofErr w:type="gramStart"/>
            <w:r>
              <w:rPr>
                <w:sz w:val="22"/>
                <w:szCs w:val="22"/>
              </w:rPr>
              <w:t xml:space="preserve">о поставке товаров (в том числе поставляемых при выполнении закупаемых работ, оказании закупаемых услуг) только российского происхождения, </w:t>
            </w:r>
            <w:r>
              <w:rPr>
                <w:b/>
                <w:sz w:val="22"/>
                <w:szCs w:val="22"/>
              </w:rPr>
              <w:t>применяется преимущество при условии, что</w:t>
            </w:r>
            <w:r>
              <w:rPr>
                <w:sz w:val="22"/>
                <w:szCs w:val="22"/>
              </w:rPr>
              <w:t xml:space="preserve"> в числе заявок на участие в закупке (окончательных предложений), которые рассматриваются, оцениваются, сопоставляются, </w:t>
            </w:r>
            <w:r>
              <w:rPr>
                <w:b/>
                <w:sz w:val="22"/>
                <w:szCs w:val="22"/>
              </w:rPr>
              <w:t>имеется заявка</w:t>
            </w:r>
            <w:r>
              <w:rPr>
                <w:sz w:val="22"/>
                <w:szCs w:val="22"/>
              </w:rPr>
              <w:t xml:space="preserve"> на участие в закупке, </w:t>
            </w:r>
            <w:r>
              <w:rPr>
                <w:b/>
                <w:sz w:val="22"/>
                <w:szCs w:val="22"/>
              </w:rPr>
              <w:t>которая</w:t>
            </w:r>
            <w:r>
              <w:rPr>
                <w:sz w:val="22"/>
                <w:szCs w:val="22"/>
              </w:rPr>
              <w:t xml:space="preserve"> не отклонена и </w:t>
            </w:r>
            <w:r>
              <w:rPr>
                <w:b/>
                <w:sz w:val="22"/>
                <w:szCs w:val="22"/>
              </w:rPr>
              <w:t>содержит предложение</w:t>
            </w:r>
            <w:r>
              <w:rPr>
                <w:sz w:val="22"/>
                <w:szCs w:val="22"/>
              </w:rPr>
              <w:t xml:space="preserve"> о поставке хотя бы одного товара, происходящего </w:t>
            </w:r>
            <w:r>
              <w:rPr>
                <w:b/>
                <w:sz w:val="22"/>
                <w:szCs w:val="22"/>
              </w:rPr>
              <w:t>из иностранного государства.</w:t>
            </w:r>
            <w:proofErr w:type="gramEnd"/>
          </w:p>
          <w:p w:rsidR="00483ED3" w:rsidRDefault="00E53E01">
            <w:pPr>
              <w:widowControl w:val="0"/>
              <w:jc w:val="both"/>
              <w:rPr>
                <w:sz w:val="22"/>
                <w:szCs w:val="22"/>
              </w:rPr>
            </w:pPr>
            <w:r>
              <w:rPr>
                <w:sz w:val="22"/>
                <w:szCs w:val="22"/>
              </w:rPr>
              <w:t xml:space="preserve">Преимущество также применяется в отношении включенных в предмет закупки товаров (работ, услуг), </w:t>
            </w:r>
            <w:r>
              <w:rPr>
                <w:b/>
                <w:sz w:val="22"/>
                <w:szCs w:val="22"/>
              </w:rPr>
              <w:t>указанных в перечне № 1</w:t>
            </w:r>
            <w:r>
              <w:rPr>
                <w:sz w:val="22"/>
                <w:szCs w:val="22"/>
              </w:rPr>
              <w:t xml:space="preserve"> и перечне № 2 </w:t>
            </w:r>
            <w:r>
              <w:rPr>
                <w:b/>
                <w:sz w:val="22"/>
                <w:szCs w:val="22"/>
              </w:rPr>
              <w:t>при условии</w:t>
            </w:r>
            <w:r>
              <w:rPr>
                <w:sz w:val="22"/>
                <w:szCs w:val="22"/>
              </w:rPr>
              <w:t xml:space="preserve">, что в отношении таких товаров (работ, </w:t>
            </w:r>
            <w:proofErr w:type="gramStart"/>
            <w:r>
              <w:rPr>
                <w:sz w:val="22"/>
                <w:szCs w:val="22"/>
              </w:rPr>
              <w:t xml:space="preserve">услуг) </w:t>
            </w:r>
            <w:proofErr w:type="gramEnd"/>
            <w:r>
              <w:rPr>
                <w:sz w:val="22"/>
                <w:szCs w:val="22"/>
              </w:rPr>
              <w:t>запреты (ограничения) могут или не применяются.</w:t>
            </w:r>
          </w:p>
          <w:p w:rsidR="00483ED3" w:rsidRDefault="00E53E01">
            <w:pPr>
              <w:widowControl w:val="0"/>
              <w:jc w:val="both"/>
              <w:rPr>
                <w:sz w:val="22"/>
                <w:szCs w:val="22"/>
              </w:rPr>
            </w:pPr>
            <w:proofErr w:type="gramStart"/>
            <w:r>
              <w:rPr>
                <w:sz w:val="22"/>
                <w:szCs w:val="22"/>
              </w:rPr>
              <w:t xml:space="preserve">При рассмотрении, оценке, сопоставлении заявок на участие в закупке, окончательных предложений осуществляется </w:t>
            </w:r>
            <w:r>
              <w:rPr>
                <w:b/>
                <w:sz w:val="22"/>
                <w:szCs w:val="22"/>
              </w:rPr>
              <w:t>снижение на 15%</w:t>
            </w:r>
            <w:r>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483ED3" w:rsidRDefault="00E53E01">
            <w:pPr>
              <w:widowControl w:val="0"/>
              <w:jc w:val="both"/>
              <w:rPr>
                <w:sz w:val="22"/>
                <w:szCs w:val="22"/>
              </w:rPr>
            </w:pPr>
            <w:r>
              <w:rPr>
                <w:sz w:val="22"/>
                <w:szCs w:val="22"/>
              </w:rPr>
              <w:t xml:space="preserve">При рассмотрении, оценке, сопоставлении заявок на участие в закупке, окончательных предложений осуществляется </w:t>
            </w:r>
            <w:r>
              <w:rPr>
                <w:b/>
                <w:bCs/>
                <w:sz w:val="22"/>
                <w:szCs w:val="22"/>
              </w:rPr>
              <w:t>снижение на 15%</w:t>
            </w:r>
            <w:r>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83ED3" w:rsidRDefault="00E53E01">
            <w:pPr>
              <w:pStyle w:val="2f"/>
              <w:rPr>
                <w:rFonts w:ascii="Liberation Serif" w:hAnsi="Liberation Serif" w:cs="Liberation Serif"/>
                <w:sz w:val="22"/>
                <w:highlight w:val="white"/>
                <w:shd w:val="clear" w:color="auto" w:fill="FFFFFF"/>
              </w:rPr>
            </w:pPr>
            <w:r>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c>
          <w:tcPr>
            <w:tcW w:w="290" w:type="dxa"/>
          </w:tcPr>
          <w:p w:rsidR="00483ED3" w:rsidRDefault="00483ED3">
            <w:pPr>
              <w:widowControl w:val="0"/>
            </w:pPr>
          </w:p>
        </w:tc>
      </w:tr>
      <w:tr w:rsidR="00483ED3">
        <w:trPr>
          <w:trHeight w:val="835"/>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16.</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center" w:pos="4153"/>
                <w:tab w:val="right" w:pos="8306"/>
              </w:tabs>
              <w:rPr>
                <w:b/>
              </w:rPr>
            </w:pPr>
            <w:r>
              <w:rPr>
                <w:b/>
              </w:rPr>
              <w:t>Требования, предъявляемые к участникам конкурса</w:t>
            </w:r>
          </w:p>
          <w:p w:rsidR="00483ED3" w:rsidRDefault="00483ED3">
            <w:pPr>
              <w:widowControl w:val="0"/>
              <w:tabs>
                <w:tab w:val="left" w:pos="600"/>
                <w:tab w:val="left" w:pos="840"/>
                <w:tab w:val="left" w:pos="960"/>
                <w:tab w:val="left" w:pos="1080"/>
                <w:tab w:val="left" w:pos="1260"/>
                <w:tab w:val="left" w:pos="1740"/>
              </w:tabs>
              <w:snapToGrid w:val="0"/>
              <w:rPr>
                <w:bCs/>
                <w:color w:val="000000"/>
                <w:lang w:eastAsia="en-US"/>
              </w:rPr>
            </w:pP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pPr>
            <w:proofErr w:type="gramStart"/>
            <w: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r>
                <w:t>законом</w:t>
              </w:r>
            </w:hyperlink>
            <w:r>
              <w:t xml:space="preserve"> от 14 июля 2022 года № 255-ФЗ «О контроле за </w:t>
            </w:r>
            <w:r>
              <w:lastRenderedPageBreak/>
              <w:t>деятельностью лиц, находящихся под иностранным влиянием», либо любое физическое лицо или</w:t>
            </w:r>
            <w:proofErr w:type="gramEnd"/>
            <w:r>
              <w:t xml:space="preserve"> </w:t>
            </w:r>
            <w:proofErr w:type="gramStart"/>
            <w: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r>
                <w:t>законом</w:t>
              </w:r>
            </w:hyperlink>
            <w:r>
              <w:t xml:space="preserve"> от 14 июля 2022 года № 255-ФЗ  «О контроле за деятельностью лиц, находящихся под иностранным влиянием».</w:t>
            </w:r>
            <w:proofErr w:type="gramEnd"/>
          </w:p>
          <w:p w:rsidR="00483ED3" w:rsidRDefault="00E53E01">
            <w:pPr>
              <w:widowControl w:val="0"/>
              <w:jc w:val="both"/>
            </w:pPr>
            <w:r>
              <w:t>К участникам закупки предъявляются следующие обязательные требования:</w:t>
            </w:r>
          </w:p>
          <w:p w:rsidR="00483ED3" w:rsidRDefault="00E53E01">
            <w:pPr>
              <w:widowControl w:val="0"/>
              <w:jc w:val="both"/>
            </w:pPr>
            <w:proofErr w:type="gramStart"/>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w:t>
            </w:r>
            <w:proofErr w:type="gramEnd"/>
            <w:r>
              <w:t xml:space="preserve">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w:t>
            </w:r>
            <w:proofErr w:type="gramStart"/>
            <w:r>
              <w:t>исходя из которого участником закупки был</w:t>
            </w:r>
            <w:proofErr w:type="gramEnd"/>
            <w:r>
              <w:t xml:space="preserve">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483ED3" w:rsidRDefault="00E53E01">
            <w:pPr>
              <w:widowControl w:val="0"/>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483ED3" w:rsidRDefault="00E53E01">
            <w:pPr>
              <w:widowControl w:val="0"/>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483ED3" w:rsidRDefault="00E53E01">
            <w:pPr>
              <w:widowControl w:val="0"/>
              <w:jc w:val="both"/>
            </w:pPr>
            <w:proofErr w:type="gramStart"/>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483ED3" w:rsidRDefault="00E53E01">
            <w:pPr>
              <w:widowControl w:val="0"/>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 </w:t>
            </w:r>
          </w:p>
          <w:p w:rsidR="00483ED3" w:rsidRDefault="00E53E01">
            <w:pPr>
              <w:widowControl w:val="0"/>
              <w:jc w:val="both"/>
            </w:pPr>
            <w: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83ED3" w:rsidRDefault="00E53E01">
            <w:pPr>
              <w:widowControl w:val="0"/>
              <w:jc w:val="both"/>
            </w:pPr>
            <w: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rsidR="00483ED3" w:rsidRDefault="00E53E01">
            <w:pPr>
              <w:widowControl w:val="0"/>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483ED3" w:rsidRDefault="00E53E01">
            <w:pPr>
              <w:widowControl w:val="0"/>
              <w:jc w:val="both"/>
            </w:pPr>
            <w:r>
              <w:t xml:space="preserve"> 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483ED3" w:rsidRDefault="00E53E01">
            <w:pPr>
              <w:widowControl w:val="0"/>
              <w:jc w:val="both"/>
            </w:pPr>
            <w:r>
              <w:t>9) участник закупки не является офшорной компанией.</w:t>
            </w:r>
          </w:p>
        </w:tc>
        <w:tc>
          <w:tcPr>
            <w:tcW w:w="290" w:type="dxa"/>
          </w:tcPr>
          <w:p w:rsidR="00483ED3" w:rsidRDefault="00483ED3">
            <w:pPr>
              <w:widowControl w:val="0"/>
            </w:pPr>
            <w:bookmarkStart w:id="6" w:name="_Hlk189040053"/>
            <w:bookmarkEnd w:id="6"/>
          </w:p>
        </w:tc>
      </w:tr>
      <w:tr w:rsidR="00483ED3">
        <w:trPr>
          <w:trHeight w:val="1275"/>
        </w:trPr>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lang w:eastAsia="en-US"/>
              </w:rPr>
              <w:t>17.</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Cs/>
                <w:lang w:eastAsia="en-US"/>
              </w:rPr>
            </w:pPr>
            <w:r>
              <w:rPr>
                <w:b/>
              </w:rPr>
              <w:t>Дополнительные требования к участникам закупки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snapToGrid w:val="0"/>
              <w:jc w:val="both"/>
              <w:rPr>
                <w:lang w:eastAsia="en-US"/>
              </w:rPr>
            </w:pPr>
            <w:r>
              <w:rPr>
                <w:lang w:eastAsia="en-US"/>
              </w:rPr>
              <w:t xml:space="preserve">Не установлено </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18.</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lang w:eastAsia="en-US"/>
              </w:rPr>
            </w:pPr>
            <w:r>
              <w:rPr>
                <w:rFonts w:eastAsia="TimesNewRoman"/>
                <w:b/>
                <w:bCs/>
                <w:lang w:eastAsia="en-US"/>
              </w:rPr>
              <w:t>Сведения о валюте</w:t>
            </w:r>
            <w:r>
              <w:rPr>
                <w:b/>
                <w:bCs/>
                <w:lang w:eastAsia="en-US"/>
              </w:rPr>
              <w:t xml:space="preserve">, </w:t>
            </w:r>
            <w:r>
              <w:rPr>
                <w:rFonts w:eastAsia="TimesNewRoman"/>
                <w:b/>
                <w:bCs/>
                <w:lang w:eastAsia="en-US"/>
              </w:rPr>
              <w:t>используемой для формирования цены договора и расчетов с исполнителями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snapToGrid w:val="0"/>
              <w:jc w:val="both"/>
              <w:rPr>
                <w:lang w:eastAsia="en-US"/>
              </w:rPr>
            </w:pPr>
            <w:r>
              <w:rPr>
                <w:lang w:eastAsia="en-US"/>
              </w:rPr>
              <w:t xml:space="preserve">Валютой договора является Российский рубль </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lang w:eastAsia="en-US"/>
              </w:rPr>
              <w:t>19.</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left" w:pos="600"/>
                <w:tab w:val="left" w:pos="840"/>
                <w:tab w:val="left" w:pos="960"/>
                <w:tab w:val="left" w:pos="1080"/>
                <w:tab w:val="left" w:pos="1260"/>
                <w:tab w:val="left" w:pos="1740"/>
              </w:tabs>
              <w:snapToGrid w:val="0"/>
              <w:rPr>
                <w:b/>
                <w:bCs/>
                <w:lang w:eastAsia="en-US"/>
              </w:rPr>
            </w:pPr>
            <w:r>
              <w:rPr>
                <w:b/>
              </w:rPr>
              <w:t>Порядок заключения договора, изменения и расторжения договора:</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color w:val="FF0000"/>
              </w:rPr>
            </w:pPr>
            <w:r>
              <w:rPr>
                <w:color w:val="000000"/>
              </w:rPr>
              <w:t>Договор по результатам проведенного конкурса заключается путем включения условий исполнения договора, предложенных участником конкурса, с которым заключается договор, в проект договора.</w:t>
            </w:r>
            <w:r>
              <w:rPr>
                <w:color w:val="FF0000"/>
              </w:rPr>
              <w:t xml:space="preserve"> </w:t>
            </w:r>
          </w:p>
          <w:p w:rsidR="00483ED3" w:rsidRDefault="00E53E01">
            <w:pPr>
              <w:widowControl w:val="0"/>
              <w:ind w:firstLine="567"/>
              <w:jc w:val="both"/>
            </w:pPr>
            <w:r>
              <w:t xml:space="preserve">Договор по результатам конкурса заключается не ранее чем через десять дней и не позднее чем через двадцать дней </w:t>
            </w:r>
            <w:proofErr w:type="gramStart"/>
            <w:r>
              <w:t>с даты размещения</w:t>
            </w:r>
            <w:proofErr w:type="gramEnd"/>
            <w:r>
              <w:t xml:space="preserve"> в единой информационной системе итогового протокола, составленного по результатам конкурса. </w:t>
            </w:r>
          </w:p>
          <w:p w:rsidR="00483ED3" w:rsidRDefault="00E53E01">
            <w:pPr>
              <w:widowControl w:val="0"/>
              <w:ind w:firstLine="567"/>
              <w:jc w:val="both"/>
            </w:pPr>
            <w:r>
              <w:t xml:space="preserve">В случае если победитель конкурентной закупки в течение 10 (десяти) дней </w:t>
            </w:r>
            <w:proofErr w:type="gramStart"/>
            <w:r>
              <w:t>с даты направления</w:t>
            </w:r>
            <w:proofErr w:type="gramEnd"/>
            <w:r>
              <w:t xml:space="preserve"> Заказчиком проекта договора не подпишет договор, либо не предоставит протокол разногласия, победитель конкурентной закупки считается уклонившимся от заключения договора. При этом Заказчик имеет право удержать с такого победителя денежные средства, перечисленные им в </w:t>
            </w:r>
            <w:r>
              <w:lastRenderedPageBreak/>
              <w:t>качестве обеспечение заявки.</w:t>
            </w:r>
          </w:p>
          <w:p w:rsidR="00483ED3" w:rsidRDefault="00E53E01">
            <w:pPr>
              <w:pStyle w:val="affffb"/>
              <w:ind w:left="0" w:firstLine="426"/>
              <w:jc w:val="both"/>
              <w:rPr>
                <w:sz w:val="24"/>
                <w:szCs w:val="24"/>
              </w:rPr>
            </w:pPr>
            <w:r>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заявке/оферте которого присвоен следующий порядковый номер.</w:t>
            </w:r>
          </w:p>
          <w:p w:rsidR="00483ED3" w:rsidRDefault="00E53E01">
            <w:pPr>
              <w:pStyle w:val="affffb"/>
              <w:ind w:left="0" w:firstLine="426"/>
              <w:jc w:val="both"/>
              <w:rPr>
                <w:sz w:val="24"/>
                <w:szCs w:val="24"/>
              </w:rPr>
            </w:pPr>
            <w:r>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483ED3" w:rsidRDefault="00E53E01">
            <w:pPr>
              <w:widowControl w:val="0"/>
              <w:ind w:firstLine="709"/>
              <w:jc w:val="both"/>
            </w:pPr>
            <w:bookmarkStart w:id="7" w:name="_bookmark54"/>
            <w:bookmarkEnd w:id="7"/>
            <w:r>
              <w:t xml:space="preserve">1) 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t>предусмотренных</w:t>
            </w:r>
            <w:proofErr w:type="gramEnd"/>
            <w: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3ED3" w:rsidRDefault="00E53E01">
            <w:pPr>
              <w:widowControl w:val="0"/>
              <w:ind w:firstLine="709"/>
              <w:jc w:val="both"/>
            </w:pPr>
            <w:r>
              <w:t xml:space="preserve"> 2) сроки исполнения обязательств по договору в случае, если необходимость изменения сроков вызвана обстоятельствами непреодолимой силы; </w:t>
            </w:r>
          </w:p>
          <w:p w:rsidR="00483ED3" w:rsidRDefault="00E53E01">
            <w:pPr>
              <w:widowControl w:val="0"/>
              <w:ind w:firstLine="709"/>
              <w:jc w:val="both"/>
            </w:pPr>
            <w:r>
              <w:t xml:space="preserve">3) цену договора: </w:t>
            </w:r>
          </w:p>
          <w:p w:rsidR="00483ED3" w:rsidRDefault="00E53E01">
            <w:pPr>
              <w:widowControl w:val="0"/>
              <w:ind w:firstLine="709"/>
              <w:jc w:val="both"/>
            </w:pPr>
            <w:r>
              <w:t xml:space="preserve">- путем ее снижения без изменения, предусмотренного договором количества товаров, объема работ, услуг и иных условий исполнения договора; </w:t>
            </w:r>
          </w:p>
          <w:p w:rsidR="00483ED3" w:rsidRDefault="00E53E01">
            <w:pPr>
              <w:widowControl w:val="0"/>
              <w:ind w:firstLine="709"/>
              <w:jc w:val="both"/>
            </w:pPr>
            <w:r>
              <w:t>- в случае изменения в соответствии с законодательством Российской Федерации регулируемых государством цен (тарифов);</w:t>
            </w:r>
          </w:p>
          <w:p w:rsidR="00483ED3" w:rsidRDefault="00E53E01">
            <w:pPr>
              <w:widowControl w:val="0"/>
              <w:ind w:firstLine="709"/>
              <w:jc w:val="both"/>
            </w:pPr>
            <w:r>
              <w:t xml:space="preserve"> - в случае изменения размера ставки налога на добавленную стоимость</w:t>
            </w:r>
          </w:p>
          <w:p w:rsidR="00483ED3" w:rsidRDefault="00E53E01">
            <w:pPr>
              <w:widowControl w:val="0"/>
              <w:ind w:firstLine="709"/>
              <w:jc w:val="both"/>
              <w:rPr>
                <w:bCs/>
                <w:lang w:eastAsia="en-US"/>
              </w:rPr>
            </w:pPr>
            <w:r>
              <w:t xml:space="preserve">Расторжение договора допускается по соглашению сторон, по решению суда, в случае </w:t>
            </w:r>
            <w:r>
              <w:rPr>
                <w:color w:val="000000"/>
              </w:rPr>
              <w:t xml:space="preserve">одностороннего отказа стороны договора от </w:t>
            </w:r>
            <w:r>
              <w:rPr>
                <w:color w:val="000000"/>
              </w:rPr>
              <w:lastRenderedPageBreak/>
              <w:t xml:space="preserve">исполнения договора в соответствии с гражданским законодательством Российской Федерации. </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rPr>
                <w:bCs/>
                <w:lang w:eastAsia="en-US"/>
              </w:rPr>
            </w:pPr>
            <w:r>
              <w:rPr>
                <w:bCs/>
                <w:sz w:val="22"/>
                <w:szCs w:val="22"/>
                <w:lang w:eastAsia="en-US"/>
              </w:rPr>
              <w:t>20.</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rPr>
                <w:b/>
              </w:rPr>
            </w:pPr>
            <w:r>
              <w:rPr>
                <w:b/>
              </w:rPr>
              <w:t xml:space="preserve">Форма, порядок, даты начала и окончания срока предоставления участникам конкурса разъяснений положений извещения и/или документации </w:t>
            </w:r>
          </w:p>
          <w:p w:rsidR="00483ED3" w:rsidRDefault="00483ED3">
            <w:pPr>
              <w:widowControl w:val="0"/>
              <w:tabs>
                <w:tab w:val="left" w:pos="600"/>
                <w:tab w:val="left" w:pos="840"/>
                <w:tab w:val="left" w:pos="960"/>
                <w:tab w:val="left" w:pos="1080"/>
                <w:tab w:val="left" w:pos="1260"/>
                <w:tab w:val="left" w:pos="1740"/>
              </w:tabs>
              <w:snapToGrid w:val="0"/>
              <w:rPr>
                <w:lang w:eastAsia="en-US"/>
              </w:rPr>
            </w:pP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ind w:firstLine="540"/>
              <w:jc w:val="both"/>
            </w:pPr>
            <w:r>
              <w:t xml:space="preserve">Любой участник конкурса, начиная </w:t>
            </w:r>
            <w:proofErr w:type="gramStart"/>
            <w:r>
              <w:t>с даты публикации</w:t>
            </w:r>
            <w:proofErr w:type="gramEnd"/>
            <w:r>
              <w:t xml:space="preserve"> в единой информационной системе извещения о проведении настоящего конкурса, вправе направить на адрес электронной площадки, на которой будет проводиться настоящий конкурс, запрос о даче разъяснений положений извещения и (или) документации о таком конкурсе. </w:t>
            </w:r>
          </w:p>
          <w:p w:rsidR="00483ED3" w:rsidRDefault="00E53E01">
            <w:pPr>
              <w:widowControl w:val="0"/>
              <w:ind w:firstLine="540"/>
              <w:jc w:val="both"/>
            </w:pPr>
            <w:r>
              <w:t xml:space="preserve"> В течение трех рабочих дней </w:t>
            </w:r>
            <w:proofErr w:type="gramStart"/>
            <w:r>
              <w:t>с даты поступления</w:t>
            </w:r>
            <w:proofErr w:type="gramEnd"/>
            <w:r>
              <w:t xml:space="preserve"> от оператора электронной площадки указанного запроса заказчик осуществляет разъяснение положений извещения и (или) документации конкурса и размещает их в единой информационной системе с указанием предмета запроса, но без указания участника такого конкурса,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таком конкурсе</w:t>
            </w:r>
            <w:proofErr w:type="gramStart"/>
            <w:r>
              <w:t xml:space="preserve"> .</w:t>
            </w:r>
            <w:proofErr w:type="gramEnd"/>
          </w:p>
          <w:p w:rsidR="00483ED3" w:rsidRDefault="00E53E01">
            <w:pPr>
              <w:widowControl w:val="0"/>
              <w:ind w:firstLine="540"/>
              <w:jc w:val="both"/>
            </w:pPr>
            <w:r>
              <w:t>Дата начала предоставления разъяснений документации:31 января 2025 года</w:t>
            </w:r>
            <w:proofErr w:type="gramStart"/>
            <w:r>
              <w:t xml:space="preserve"> .</w:t>
            </w:r>
            <w:proofErr w:type="gramEnd"/>
          </w:p>
          <w:p w:rsidR="00483ED3" w:rsidRDefault="00E53E01">
            <w:pPr>
              <w:widowControl w:val="0"/>
              <w:ind w:firstLine="540"/>
              <w:jc w:val="both"/>
              <w:rPr>
                <w:lang w:eastAsia="zh-CN"/>
              </w:rPr>
            </w:pPr>
            <w:r>
              <w:t xml:space="preserve">Дата и время окончания срока предоставления разъяснений документации: </w:t>
            </w:r>
            <w:r>
              <w:rPr>
                <w:color w:val="000000"/>
                <w:spacing w:val="-1"/>
                <w:lang w:eastAsia="en-US"/>
              </w:rPr>
              <w:t>«16» февраля 2025 года  до 11 ч. 59 мин. (время местное Заказчика).</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lang w:eastAsia="en-US"/>
              </w:rPr>
            </w:pPr>
            <w:r>
              <w:rPr>
                <w:bCs/>
                <w:sz w:val="22"/>
                <w:szCs w:val="22"/>
                <w:lang w:eastAsia="en-US"/>
              </w:rPr>
              <w:t>21.</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rPr>
                <w:b/>
              </w:rPr>
            </w:pPr>
            <w:r>
              <w:rPr>
                <w:rFonts w:eastAsia="SimSun"/>
                <w:b/>
                <w:lang w:eastAsia="zh-CN" w:bidi="hi-IN"/>
              </w:rPr>
              <w:t>Сведения о праве заказчика отказаться от проведения процедуры закупки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ind w:firstLine="540"/>
              <w:jc w:val="both"/>
              <w:rPr>
                <w:rFonts w:ascii="Verdana" w:hAnsi="Verdana"/>
              </w:rPr>
            </w:pPr>
            <w:bookmarkStart w:id="8" w:name="p397"/>
            <w:bookmarkEnd w:id="8"/>
            <w:r>
              <w:t>Заказчик вправе отменить конкурс  до наступления даты и времени окончания срока подачи заявок на участие в конкурсе.</w:t>
            </w:r>
            <w:r>
              <w:rPr>
                <w:rFonts w:ascii="Verdana" w:hAnsi="Verdana"/>
              </w:rPr>
              <w:t xml:space="preserve"> </w:t>
            </w:r>
            <w:r>
              <w:t>Решение об отмене конкурса размещается в единой информационной системе в день принятия этого решения.</w:t>
            </w:r>
          </w:p>
          <w:p w:rsidR="00483ED3" w:rsidRDefault="00E53E01">
            <w:pPr>
              <w:widowControl w:val="0"/>
              <w:ind w:firstLine="540"/>
              <w:jc w:val="both"/>
            </w:pPr>
            <w: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rPr>
                <w:bCs/>
                <w:lang w:eastAsia="en-US"/>
              </w:rPr>
            </w:pPr>
            <w:r>
              <w:rPr>
                <w:bCs/>
                <w:sz w:val="22"/>
                <w:szCs w:val="22"/>
                <w:lang w:eastAsia="en-US"/>
              </w:rPr>
              <w:t>22.</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rPr>
                <w:rFonts w:eastAsia="SimSun"/>
                <w:lang w:eastAsia="zh-CN" w:bidi="hi-IN"/>
              </w:rPr>
            </w:pPr>
            <w:r>
              <w:rPr>
                <w:b/>
                <w:bCs/>
              </w:rPr>
              <w:t>Требования к содержанию, в том числе к описанию предложения участника конкурса, к форме, составу заявки на участие в конкурсе и инструкция по ее заполнению</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ind w:firstLine="540"/>
              <w:jc w:val="both"/>
            </w:pPr>
            <w:r>
              <w:t>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rsidR="00483ED3" w:rsidRDefault="00E53E01">
            <w:pPr>
              <w:widowControl w:val="0"/>
              <w:ind w:firstLine="540"/>
              <w:jc w:val="both"/>
            </w:pPr>
            <w:r>
              <w:t xml:space="preserve"> </w:t>
            </w:r>
            <w:proofErr w:type="gramStart"/>
            <w:r>
              <w:t xml:space="preserve">а) документы и информацию об участнике закупки: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w:t>
            </w:r>
            <w:r>
              <w:lastRenderedPageBreak/>
              <w:t xml:space="preserve">функции единоличного исполнительного органа участника закупки; согласие участника закупки на обработку персональных данных (для физического лица); </w:t>
            </w:r>
            <w:proofErr w:type="gramEnd"/>
          </w:p>
          <w:p w:rsidR="00483ED3" w:rsidRDefault="00E53E01">
            <w:pPr>
              <w:widowControl w:val="0"/>
              <w:ind w:firstLine="540"/>
              <w:jc w:val="both"/>
            </w:pPr>
            <w:proofErr w:type="gramStart"/>
            <w: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w:t>
            </w:r>
            <w:proofErr w:type="gramEnd"/>
            <w:r>
              <w:t xml:space="preserve"> (</w:t>
            </w:r>
            <w:proofErr w:type="gramStart"/>
            <w:r>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roofErr w:type="gramEnd"/>
          </w:p>
          <w:p w:rsidR="00483ED3" w:rsidRDefault="00E53E01">
            <w:pPr>
              <w:widowControl w:val="0"/>
              <w:ind w:firstLine="540"/>
              <w:jc w:val="both"/>
            </w:pPr>
            <w:proofErr w:type="gramStart"/>
            <w: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копии учредительных документов участника закупки (для юридического лица); </w:t>
            </w:r>
          </w:p>
          <w:p w:rsidR="00483ED3" w:rsidRDefault="00E53E01">
            <w:pPr>
              <w:widowControl w:val="0"/>
              <w:ind w:firstLine="540"/>
              <w:jc w:val="both"/>
            </w:pPr>
            <w:proofErr w:type="gramStart"/>
            <w:r>
              <w:t xml:space="preserve">-решение об одобрении или о совершении крупной сделки либо копию такого решения в случае, если требование о необходимости наличия </w:t>
            </w:r>
            <w:r>
              <w:lastRenderedPageBreak/>
              <w:t>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t xml:space="preserve"> исполнения договора является крупной сделкой;</w:t>
            </w:r>
          </w:p>
          <w:p w:rsidR="00483ED3" w:rsidRDefault="00E53E01">
            <w:pPr>
              <w:widowControl w:val="0"/>
              <w:ind w:firstLine="540"/>
              <w:jc w:val="both"/>
            </w:pPr>
            <w:proofErr w:type="gramStart"/>
            <w:r>
              <w:t>- документы, подтверждающие соответствие участника закупки требованиям к участникам закупки в соответствии с подпунктом 1 пункта 16 настоящей документации, или копии таких документов: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w:t>
            </w:r>
            <w:proofErr w:type="gramEnd"/>
            <w:r>
              <w:t>, сноса объектов капитального строительства. Заказчик осуществляет проверку наличия сведений об участнике закупки в Едином реестре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p>
          <w:p w:rsidR="00483ED3" w:rsidRDefault="00E53E01">
            <w:pPr>
              <w:widowControl w:val="0"/>
              <w:ind w:firstLine="540"/>
              <w:jc w:val="both"/>
            </w:pPr>
            <w: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483ED3" w:rsidRDefault="00E53E01">
            <w:pPr>
              <w:widowControl w:val="0"/>
              <w:ind w:firstLine="540"/>
              <w:jc w:val="both"/>
            </w:pPr>
            <w: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83ED3" w:rsidRDefault="00E53E01">
            <w:pPr>
              <w:widowControl w:val="0"/>
              <w:ind w:firstLine="540"/>
              <w:jc w:val="both"/>
            </w:pPr>
            <w:r>
              <w:t>- декларацию о соответствии участника закупки требованиям, установленным в соответствии с подпунктами 2 – 8 пункта 16 настоящей документации;</w:t>
            </w:r>
          </w:p>
          <w:p w:rsidR="00483ED3" w:rsidRDefault="00E53E01">
            <w:pPr>
              <w:widowControl w:val="0"/>
              <w:ind w:firstLine="540"/>
              <w:jc w:val="both"/>
            </w:pPr>
            <w:r>
              <w:t xml:space="preserve"> б) предложение участника закупки в отношении объекта закупки, в том числе о цене договора, сведения о цене единицы каждого товара, </w:t>
            </w:r>
            <w:r>
              <w:lastRenderedPageBreak/>
              <w:t>работы, услуги, являющихся предметом закупки, информацию о стране происхождения товара</w:t>
            </w:r>
            <w:proofErr w:type="gramStart"/>
            <w:r>
              <w:t>1</w:t>
            </w:r>
            <w:proofErr w:type="gramEnd"/>
            <w:r>
              <w:t xml:space="preserve"> и производителе товара; </w:t>
            </w:r>
          </w:p>
          <w:p w:rsidR="00483ED3" w:rsidRDefault="00E53E01">
            <w:pPr>
              <w:widowControl w:val="0"/>
              <w:ind w:firstLine="540"/>
              <w:jc w:val="both"/>
            </w:pPr>
            <w:proofErr w:type="gramStart"/>
            <w: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t xml:space="preserve"> места происхождения товара (при наличии), наименование производителя, торговое наименование закупаемых товаров (при наличии); </w:t>
            </w:r>
          </w:p>
          <w:p w:rsidR="00483ED3" w:rsidRDefault="00E53E01">
            <w:pPr>
              <w:widowControl w:val="0"/>
              <w:ind w:firstLine="540"/>
              <w:jc w:val="both"/>
            </w:pPr>
            <w:proofErr w:type="gramStart"/>
            <w: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w:t>
            </w:r>
            <w:proofErr w:type="gramEnd"/>
            <w:r>
              <w:t xml:space="preserve"> </w:t>
            </w:r>
            <w:proofErr w:type="gramStart"/>
            <w:r>
              <w:t>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roofErr w:type="gramEnd"/>
            <w: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483ED3" w:rsidRDefault="00E53E01">
            <w:pPr>
              <w:widowControl w:val="0"/>
              <w:ind w:firstLine="540"/>
              <w:jc w:val="both"/>
            </w:pPr>
            <w:proofErr w:type="gramStart"/>
            <w:r>
              <w:t>д)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p w:rsidR="00483ED3" w:rsidRDefault="00E53E01">
            <w:pPr>
              <w:widowControl w:val="0"/>
              <w:ind w:firstLine="540"/>
              <w:jc w:val="both"/>
            </w:pPr>
            <w:r>
              <w:lastRenderedPageBreak/>
              <w:t xml:space="preserve"> е)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483ED3" w:rsidRDefault="00E53E01">
            <w:pPr>
              <w:widowControl w:val="0"/>
              <w:ind w:firstLine="540"/>
              <w:jc w:val="both"/>
            </w:pPr>
            <w:proofErr w:type="gramStart"/>
            <w:r>
              <w:t>ж) эскиз, рисунок, чертеж, фотографию, иное изображение, образец, пробу товара, закупка которого осуществляется (при наличии).</w:t>
            </w:r>
            <w:proofErr w:type="gramEnd"/>
          </w:p>
          <w:p w:rsidR="00483ED3" w:rsidRDefault="00483ED3">
            <w:pPr>
              <w:widowControl w:val="0"/>
              <w:ind w:firstLine="540"/>
              <w:jc w:val="both"/>
            </w:pPr>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rPr>
                <w:bCs/>
                <w:sz w:val="22"/>
                <w:szCs w:val="22"/>
                <w:lang w:eastAsia="en-US"/>
              </w:rPr>
            </w:pPr>
            <w:r>
              <w:rPr>
                <w:bCs/>
                <w:sz w:val="22"/>
                <w:szCs w:val="22"/>
                <w:lang w:eastAsia="en-US"/>
              </w:rPr>
              <w:t>23.</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center" w:pos="4153"/>
                <w:tab w:val="right" w:pos="8306"/>
              </w:tabs>
              <w:jc w:val="both"/>
              <w:rPr>
                <w:rFonts w:eastAsia="Calibri"/>
                <w:b/>
              </w:rPr>
            </w:pPr>
            <w:r>
              <w:rPr>
                <w:rFonts w:eastAsia="Calibri"/>
                <w:b/>
              </w:rPr>
              <w:t>Критерии оценки заявок на участие в конкурсе, величины значимости этих критериев, порядок рассмотрения и оценки заявок на участие в конкурсе</w:t>
            </w:r>
          </w:p>
          <w:p w:rsidR="00483ED3" w:rsidRDefault="00E53E01">
            <w:pPr>
              <w:widowControl w:val="0"/>
              <w:jc w:val="both"/>
              <w:rPr>
                <w:b/>
              </w:rPr>
            </w:pPr>
            <w:r>
              <w:rPr>
                <w:b/>
              </w:rPr>
              <w:t>Критерии оценки заявок на участие в конкурсе и величины значимости этих критериев</w:t>
            </w:r>
          </w:p>
          <w:p w:rsidR="00483ED3" w:rsidRDefault="00483ED3">
            <w:pPr>
              <w:widowControl w:val="0"/>
              <w:rPr>
                <w:b/>
                <w:bCs/>
              </w:rPr>
            </w:pP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bCs/>
              </w:rPr>
            </w:pPr>
            <w:r>
              <w:rPr>
                <w:bCs/>
              </w:rPr>
              <w:t xml:space="preserve"> Для оценки заявок на участие в конкурсе устанавливаются следующие критерии оценки:</w:t>
            </w:r>
          </w:p>
          <w:p w:rsidR="00483ED3" w:rsidRDefault="00E53E01">
            <w:pPr>
              <w:widowControl w:val="0"/>
              <w:ind w:right="-1" w:firstLine="284"/>
              <w:jc w:val="both"/>
            </w:pPr>
            <w:r>
              <w:t>1) "Цена договора" - 50 %  (Коэффициент значимости - 0.50).</w:t>
            </w:r>
          </w:p>
          <w:p w:rsidR="00483ED3" w:rsidRDefault="00E53E01">
            <w:pPr>
              <w:widowControl w:val="0"/>
              <w:ind w:right="-1" w:firstLine="284"/>
              <w:jc w:val="both"/>
            </w:pPr>
            <w:r>
              <w:t>2) "Максимальная цена одного договора (контракта) (R1)" - 25 %  (Коэффициент значимости - 0.25).</w:t>
            </w:r>
          </w:p>
          <w:p w:rsidR="00483ED3" w:rsidRDefault="00E53E01">
            <w:pPr>
              <w:widowControl w:val="0"/>
              <w:ind w:right="-1" w:firstLine="284"/>
              <w:jc w:val="both"/>
            </w:pPr>
            <w:r>
              <w:t>3) Общее количество исполненных контрактов (договоров) (</w:t>
            </w:r>
            <w:r>
              <w:rPr>
                <w:lang w:val="en-US"/>
              </w:rPr>
              <w:t>R</w:t>
            </w:r>
            <w:r>
              <w:t>2) - 25 %  (Коэффициент значимости - 0.25)</w:t>
            </w:r>
          </w:p>
        </w:tc>
        <w:tc>
          <w:tcPr>
            <w:tcW w:w="290" w:type="dxa"/>
          </w:tcPr>
          <w:p w:rsidR="00483ED3" w:rsidRDefault="00483ED3">
            <w:pPr>
              <w:widowControl w:val="0"/>
            </w:pPr>
          </w:p>
        </w:tc>
      </w:tr>
      <w:tr w:rsidR="00483ED3">
        <w:tc>
          <w:tcPr>
            <w:tcW w:w="952" w:type="dxa"/>
            <w:gridSpan w:val="4"/>
            <w:tcBorders>
              <w:top w:val="single" w:sz="4" w:space="0" w:color="000000"/>
              <w:left w:val="single" w:sz="4" w:space="0" w:color="000000"/>
              <w:bottom w:val="single" w:sz="4" w:space="0" w:color="000000"/>
              <w:right w:val="single" w:sz="4" w:space="0" w:color="000000"/>
            </w:tcBorders>
          </w:tcPr>
          <w:p w:rsidR="00483ED3" w:rsidRDefault="00E53E01">
            <w:pPr>
              <w:widowControl w:val="0"/>
              <w:jc w:val="center"/>
            </w:pPr>
            <w:r>
              <w:t xml:space="preserve">№ </w:t>
            </w:r>
          </w:p>
          <w:p w:rsidR="00483ED3" w:rsidRDefault="00E53E01">
            <w:pPr>
              <w:widowControl w:val="0"/>
              <w:jc w:val="center"/>
            </w:pPr>
            <w:proofErr w:type="gramStart"/>
            <w:r>
              <w:t>п</w:t>
            </w:r>
            <w:proofErr w:type="gramEnd"/>
            <w:r>
              <w:t>/п</w:t>
            </w:r>
          </w:p>
        </w:tc>
        <w:tc>
          <w:tcPr>
            <w:tcW w:w="7407" w:type="dxa"/>
            <w:gridSpan w:val="2"/>
            <w:tcBorders>
              <w:top w:val="single" w:sz="4" w:space="0" w:color="000000"/>
              <w:left w:val="single" w:sz="4" w:space="0" w:color="000000"/>
              <w:bottom w:val="single" w:sz="4" w:space="0" w:color="000000"/>
              <w:right w:val="single" w:sz="4" w:space="0" w:color="000000"/>
            </w:tcBorders>
          </w:tcPr>
          <w:p w:rsidR="00483ED3" w:rsidRDefault="00E53E01">
            <w:pPr>
              <w:widowControl w:val="0"/>
              <w:jc w:val="center"/>
            </w:pPr>
            <w:r>
              <w:t>Критерии оценки заявок</w:t>
            </w:r>
          </w:p>
        </w:tc>
        <w:tc>
          <w:tcPr>
            <w:tcW w:w="2131" w:type="dxa"/>
            <w:gridSpan w:val="3"/>
            <w:tcBorders>
              <w:top w:val="single" w:sz="4" w:space="0" w:color="000000"/>
              <w:left w:val="single" w:sz="4" w:space="0" w:color="000000"/>
              <w:bottom w:val="single" w:sz="4" w:space="0" w:color="000000"/>
              <w:right w:val="single" w:sz="4" w:space="0" w:color="000000"/>
            </w:tcBorders>
          </w:tcPr>
          <w:p w:rsidR="00483ED3" w:rsidRDefault="00E53E01">
            <w:pPr>
              <w:widowControl w:val="0"/>
              <w:jc w:val="center"/>
            </w:pPr>
            <w:r>
              <w:t>Значимость критерия в процентах</w:t>
            </w:r>
          </w:p>
        </w:tc>
      </w:tr>
      <w:tr w:rsidR="00483ED3">
        <w:tc>
          <w:tcPr>
            <w:tcW w:w="10490" w:type="dxa"/>
            <w:gridSpan w:val="9"/>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center"/>
              <w:rPr>
                <w:b/>
              </w:rPr>
            </w:pPr>
            <w:r>
              <w:rPr>
                <w:b/>
              </w:rPr>
              <w:t>СТОИМОСТНЫЕ КРИТЕРИИ ОЦЕНКИ</w:t>
            </w:r>
          </w:p>
        </w:tc>
      </w:tr>
      <w:tr w:rsidR="00483ED3">
        <w:tc>
          <w:tcPr>
            <w:tcW w:w="952" w:type="dxa"/>
            <w:gridSpan w:val="4"/>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both"/>
            </w:pPr>
            <w:r>
              <w:t>1</w:t>
            </w:r>
          </w:p>
        </w:tc>
        <w:tc>
          <w:tcPr>
            <w:tcW w:w="7407" w:type="dxa"/>
            <w:gridSpan w:val="2"/>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both"/>
            </w:pPr>
            <w:r>
              <w:t>Цена Договора</w:t>
            </w:r>
          </w:p>
        </w:tc>
        <w:tc>
          <w:tcPr>
            <w:tcW w:w="2131" w:type="dxa"/>
            <w:gridSpan w:val="3"/>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both"/>
            </w:pPr>
            <w:r>
              <w:t>50</w:t>
            </w:r>
          </w:p>
        </w:tc>
      </w:tr>
      <w:tr w:rsidR="00483ED3">
        <w:tc>
          <w:tcPr>
            <w:tcW w:w="10490" w:type="dxa"/>
            <w:gridSpan w:val="9"/>
            <w:tcBorders>
              <w:top w:val="single" w:sz="4" w:space="0" w:color="000000"/>
              <w:left w:val="single" w:sz="4" w:space="0" w:color="000000"/>
              <w:bottom w:val="single" w:sz="4" w:space="0" w:color="000000"/>
              <w:right w:val="single" w:sz="4" w:space="0" w:color="000000"/>
            </w:tcBorders>
          </w:tcPr>
          <w:p w:rsidR="00483ED3" w:rsidRDefault="00E53E01">
            <w:pPr>
              <w:widowControl w:val="0"/>
              <w:tabs>
                <w:tab w:val="left" w:pos="0"/>
              </w:tabs>
              <w:spacing w:line="240" w:lineRule="atLeast"/>
              <w:ind w:right="-1"/>
              <w:jc w:val="both"/>
            </w:pPr>
            <w:r>
              <w:t>Рейтинг, присуждаемый заявке по критерию "цена договора", определяется по формуле:</w:t>
            </w:r>
          </w:p>
          <w:p w:rsidR="00483ED3" w:rsidRDefault="00E53E01">
            <w:pPr>
              <w:widowControl w:val="0"/>
              <w:tabs>
                <w:tab w:val="left" w:pos="0"/>
              </w:tabs>
              <w:spacing w:line="240" w:lineRule="atLeast"/>
              <w:ind w:right="-1" w:firstLine="709"/>
              <w:jc w:val="center"/>
            </w:pPr>
            <w:r>
              <w:t>,</w:t>
            </w:r>
          </w:p>
          <w:p w:rsidR="00483ED3" w:rsidRDefault="00E53E01">
            <w:pPr>
              <w:widowControl w:val="0"/>
              <w:tabs>
                <w:tab w:val="left" w:pos="0"/>
              </w:tabs>
              <w:spacing w:line="240" w:lineRule="atLeast"/>
              <w:ind w:right="-1" w:firstLine="709"/>
              <w:jc w:val="both"/>
            </w:pPr>
            <w:proofErr w:type="spellStart"/>
            <w:r>
              <w:t>ЦБ</w:t>
            </w:r>
            <w:proofErr w:type="gramStart"/>
            <w:r>
              <w:t>i</w:t>
            </w:r>
            <w:proofErr w:type="spellEnd"/>
            <w:proofErr w:type="gramEnd"/>
            <w:r>
              <w:t xml:space="preserve"> = </w:t>
            </w:r>
            <w:proofErr w:type="spellStart"/>
            <w:r>
              <w:t>Цmin</w:t>
            </w:r>
            <w:proofErr w:type="spellEnd"/>
            <w:r>
              <w:t xml:space="preserve"> / </w:t>
            </w:r>
            <w:proofErr w:type="spellStart"/>
            <w:r>
              <w:t>Цi</w:t>
            </w:r>
            <w:proofErr w:type="spellEnd"/>
            <w:r>
              <w:t xml:space="preserve"> × 100,</w:t>
            </w:r>
          </w:p>
          <w:p w:rsidR="00483ED3" w:rsidRDefault="00E53E01">
            <w:pPr>
              <w:widowControl w:val="0"/>
              <w:tabs>
                <w:tab w:val="left" w:pos="0"/>
              </w:tabs>
              <w:spacing w:line="240" w:lineRule="atLeast"/>
              <w:ind w:right="-1" w:firstLine="709"/>
              <w:jc w:val="both"/>
            </w:pPr>
            <w:r>
              <w:t xml:space="preserve">где </w:t>
            </w:r>
            <w:proofErr w:type="spellStart"/>
            <w:r>
              <w:t>ЦБ</w:t>
            </w:r>
            <w:proofErr w:type="gramStart"/>
            <w:r>
              <w:t>i</w:t>
            </w:r>
            <w:proofErr w:type="spellEnd"/>
            <w:proofErr w:type="gramEnd"/>
            <w:r>
              <w:t> – количество баллов по критерию;</w:t>
            </w:r>
          </w:p>
          <w:p w:rsidR="00483ED3" w:rsidRDefault="00E53E01">
            <w:pPr>
              <w:widowControl w:val="0"/>
              <w:tabs>
                <w:tab w:val="left" w:pos="0"/>
              </w:tabs>
              <w:spacing w:line="240" w:lineRule="atLeast"/>
              <w:ind w:right="-1" w:firstLine="709"/>
              <w:jc w:val="both"/>
            </w:pPr>
            <w:proofErr w:type="spellStart"/>
            <w:r>
              <w:t>Цmin</w:t>
            </w:r>
            <w:proofErr w:type="spellEnd"/>
            <w:r>
              <w:t xml:space="preserve"> – минимальное предложение из </w:t>
            </w:r>
            <w:proofErr w:type="gramStart"/>
            <w:r>
              <w:t>сделанных</w:t>
            </w:r>
            <w:proofErr w:type="gramEnd"/>
            <w:r>
              <w:t xml:space="preserve"> участниками закупки;</w:t>
            </w:r>
          </w:p>
          <w:p w:rsidR="00483ED3" w:rsidRDefault="00E53E01">
            <w:pPr>
              <w:widowControl w:val="0"/>
              <w:tabs>
                <w:tab w:val="left" w:pos="0"/>
              </w:tabs>
              <w:spacing w:line="240" w:lineRule="atLeast"/>
              <w:ind w:right="-1" w:firstLine="709"/>
              <w:jc w:val="both"/>
            </w:pPr>
            <w:proofErr w:type="spellStart"/>
            <w:r>
              <w:t>Ц</w:t>
            </w:r>
            <w:proofErr w:type="gramStart"/>
            <w:r>
              <w:t>i</w:t>
            </w:r>
            <w:proofErr w:type="spellEnd"/>
            <w:proofErr w:type="gramEnd"/>
            <w:r>
              <w:t> – предложение участника, которое оценивается.</w:t>
            </w:r>
          </w:p>
          <w:p w:rsidR="00483ED3" w:rsidRDefault="00E53E01">
            <w:pPr>
              <w:widowControl w:val="0"/>
              <w:tabs>
                <w:tab w:val="left" w:pos="0"/>
              </w:tabs>
              <w:spacing w:line="240" w:lineRule="atLeast"/>
              <w:ind w:right="-1" w:firstLine="709"/>
              <w:jc w:val="both"/>
            </w:pPr>
            <w: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483ED3" w:rsidRDefault="00E53E01">
            <w:pPr>
              <w:widowControl w:val="0"/>
              <w:tabs>
                <w:tab w:val="left" w:pos="0"/>
              </w:tabs>
              <w:spacing w:line="240" w:lineRule="atLeast"/>
              <w:ind w:right="-1" w:firstLine="709"/>
              <w:jc w:val="both"/>
            </w:pPr>
            <w: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483ED3" w:rsidRDefault="00E53E01">
            <w:pPr>
              <w:widowControl w:val="0"/>
              <w:ind w:right="-1" w:firstLine="284"/>
              <w:jc w:val="both"/>
              <w:rPr>
                <w:i/>
                <w:u w:val="single"/>
              </w:rPr>
            </w:pPr>
            <w:r>
              <w:t>Договор заключается на условиях по данному критерию, указанных в заявке.</w:t>
            </w:r>
          </w:p>
          <w:p w:rsidR="00483ED3" w:rsidRDefault="00483ED3">
            <w:pPr>
              <w:widowControl w:val="0"/>
              <w:ind w:right="140"/>
              <w:jc w:val="both"/>
              <w:textAlignment w:val="baseline"/>
            </w:pPr>
          </w:p>
        </w:tc>
      </w:tr>
      <w:tr w:rsidR="00483ED3">
        <w:tc>
          <w:tcPr>
            <w:tcW w:w="10490" w:type="dxa"/>
            <w:gridSpan w:val="9"/>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center"/>
              <w:rPr>
                <w:b/>
              </w:rPr>
            </w:pPr>
            <w:r>
              <w:rPr>
                <w:b/>
              </w:rPr>
              <w:t>НЕСТОИМОСТНЫЕ КРИТЕРИИ ОЦЕНКИ</w:t>
            </w:r>
          </w:p>
        </w:tc>
      </w:tr>
      <w:tr w:rsidR="00483ED3">
        <w:tc>
          <w:tcPr>
            <w:tcW w:w="952" w:type="dxa"/>
            <w:gridSpan w:val="4"/>
            <w:tcBorders>
              <w:top w:val="single" w:sz="4" w:space="0" w:color="000000"/>
              <w:left w:val="single" w:sz="4" w:space="0" w:color="000000"/>
              <w:bottom w:val="single" w:sz="4" w:space="0" w:color="000000"/>
              <w:right w:val="single" w:sz="4" w:space="0" w:color="000000"/>
            </w:tcBorders>
            <w:shd w:val="clear" w:color="auto" w:fill="D9D9D9"/>
          </w:tcPr>
          <w:p w:rsidR="00483ED3" w:rsidRDefault="00E53E01">
            <w:pPr>
              <w:widowControl w:val="0"/>
              <w:jc w:val="both"/>
              <w:rPr>
                <w:lang w:val="en-US"/>
              </w:rPr>
            </w:pPr>
            <w:r>
              <w:t>2.</w:t>
            </w:r>
          </w:p>
        </w:tc>
        <w:tc>
          <w:tcPr>
            <w:tcW w:w="7407" w:type="dxa"/>
            <w:gridSpan w:val="2"/>
            <w:tcBorders>
              <w:top w:val="single" w:sz="4" w:space="0" w:color="000000"/>
              <w:left w:val="single" w:sz="4" w:space="0" w:color="000000"/>
              <w:bottom w:val="single" w:sz="4" w:space="0" w:color="000000"/>
              <w:right w:val="single" w:sz="4" w:space="0" w:color="000000"/>
            </w:tcBorders>
            <w:shd w:val="clear" w:color="auto" w:fill="D9D9D9"/>
          </w:tcPr>
          <w:p w:rsidR="00483ED3" w:rsidRDefault="00E53E01">
            <w:pPr>
              <w:widowControl w:val="0"/>
              <w:jc w:val="both"/>
            </w:pPr>
            <w:r>
              <w:t>Максимальная цена одного договора (контракта) (R1).</w:t>
            </w:r>
          </w:p>
        </w:tc>
        <w:tc>
          <w:tcPr>
            <w:tcW w:w="2131" w:type="dxa"/>
            <w:gridSpan w:val="3"/>
            <w:tcBorders>
              <w:top w:val="single" w:sz="4" w:space="0" w:color="000000"/>
              <w:left w:val="single" w:sz="4" w:space="0" w:color="000000"/>
              <w:bottom w:val="single" w:sz="4" w:space="0" w:color="000000"/>
              <w:right w:val="single" w:sz="4" w:space="0" w:color="000000"/>
            </w:tcBorders>
            <w:shd w:val="clear" w:color="auto" w:fill="D9D9D9"/>
          </w:tcPr>
          <w:p w:rsidR="00483ED3" w:rsidRDefault="00E53E01">
            <w:pPr>
              <w:widowControl w:val="0"/>
              <w:jc w:val="both"/>
            </w:pPr>
            <w:r>
              <w:t>25</w:t>
            </w:r>
          </w:p>
        </w:tc>
      </w:tr>
      <w:tr w:rsidR="00483ED3">
        <w:trPr>
          <w:trHeight w:val="400"/>
        </w:trPr>
        <w:tc>
          <w:tcPr>
            <w:tcW w:w="10490" w:type="dxa"/>
            <w:gridSpan w:val="9"/>
            <w:tcBorders>
              <w:top w:val="single" w:sz="4" w:space="0" w:color="000000"/>
              <w:left w:val="single" w:sz="4" w:space="0" w:color="000000"/>
              <w:bottom w:val="single" w:sz="4" w:space="0" w:color="000000"/>
              <w:right w:val="single" w:sz="4" w:space="0" w:color="000000"/>
            </w:tcBorders>
          </w:tcPr>
          <w:p w:rsidR="00483ED3" w:rsidRDefault="00E53E01">
            <w:pPr>
              <w:widowControl w:val="0"/>
              <w:jc w:val="both"/>
            </w:pPr>
            <w:r>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rsidR="00483ED3" w:rsidRDefault="00483ED3">
            <w:pPr>
              <w:widowControl w:val="0"/>
              <w:jc w:val="both"/>
            </w:pPr>
          </w:p>
          <w:p w:rsidR="00483ED3" w:rsidRDefault="00E53E01">
            <w:pPr>
              <w:widowControl w:val="0"/>
              <w:jc w:val="both"/>
            </w:pPr>
            <w:proofErr w:type="gramStart"/>
            <w:r>
              <w:t>Для подтверждения вышеперечисленной информации в составе заявки предоставляются копия (копии) ранее исполненных контрактов (договоров) на выполнение работ по капитальному ремонту зданий (помещений) за последние 3 года, копия (копии) документа (документов) о приёмке выполненных работ услуг, или сведения об исполненных контрактах (договорах) на выполнение работ по капитальному ремонту зданий (помещений)  за последние 3 года из Единого реестра государственных и муниципальных контрактов</w:t>
            </w:r>
            <w:proofErr w:type="gramEnd"/>
            <w:r>
              <w:t xml:space="preserve"> на официальном сайте Единой информационной системы в сфере закупок www.zakupki.gov.ru., либо из реестра договоров, </w:t>
            </w:r>
            <w:r>
              <w:lastRenderedPageBreak/>
              <w:t>заключенных по результатам закупок в соответствии с Федеральным законом "О закупках товаров, работ, услуг отдельными видами юридических лиц".</w:t>
            </w:r>
          </w:p>
          <w:p w:rsidR="00483ED3" w:rsidRDefault="00483ED3">
            <w:pPr>
              <w:widowControl w:val="0"/>
              <w:jc w:val="both"/>
            </w:pPr>
          </w:p>
          <w:p w:rsidR="00483ED3" w:rsidRDefault="00E53E01">
            <w:pPr>
              <w:widowControl w:val="0"/>
              <w:jc w:val="both"/>
            </w:pPr>
            <w:r>
              <w:t xml:space="preserve">«Максимальная цена одного договора (контракта)» сравнивается с использованием следующей формулы: </w:t>
            </w:r>
          </w:p>
          <w:p w:rsidR="00483ED3" w:rsidRDefault="00483ED3">
            <w:pPr>
              <w:widowControl w:val="0"/>
              <w:jc w:val="both"/>
            </w:pPr>
          </w:p>
          <w:tbl>
            <w:tblPr>
              <w:tblW w:w="2880" w:type="dxa"/>
              <w:tblLayout w:type="fixed"/>
              <w:tblLook w:val="04A0" w:firstRow="1" w:lastRow="0" w:firstColumn="1" w:lastColumn="0" w:noHBand="0" w:noVBand="1"/>
            </w:tblPr>
            <w:tblGrid>
              <w:gridCol w:w="960"/>
              <w:gridCol w:w="960"/>
              <w:gridCol w:w="960"/>
            </w:tblGrid>
            <w:tr w:rsidR="00483ED3">
              <w:trPr>
                <w:cantSplit/>
                <w:trHeight w:val="330"/>
              </w:trPr>
              <w:tc>
                <w:tcPr>
                  <w:tcW w:w="960" w:type="dxa"/>
                  <w:vMerge w:val="restart"/>
                  <w:tcBorders>
                    <w:top w:val="single" w:sz="4" w:space="0" w:color="000000"/>
                    <w:left w:val="single" w:sz="4" w:space="0" w:color="000000"/>
                    <w:right w:val="single" w:sz="4" w:space="0" w:color="000000"/>
                  </w:tcBorders>
                  <w:shd w:val="clear" w:color="auto" w:fill="auto"/>
                  <w:vAlign w:val="center"/>
                </w:tcPr>
                <w:p w:rsidR="00483ED3" w:rsidRDefault="00E53E01">
                  <w:pPr>
                    <w:widowControl w:val="0"/>
                    <w:jc w:val="both"/>
                    <w:rPr>
                      <w:sz w:val="20"/>
                      <w:szCs w:val="20"/>
                      <w:lang w:eastAsia="en-US"/>
                    </w:rPr>
                  </w:pPr>
                  <w:r>
                    <w:rPr>
                      <w:sz w:val="20"/>
                      <w:szCs w:val="20"/>
                      <w:lang w:eastAsia="ar-SA"/>
                    </w:rPr>
                    <w:t xml:space="preserve">R =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jc w:val="both"/>
                    <w:rPr>
                      <w:sz w:val="20"/>
                      <w:szCs w:val="20"/>
                      <w:lang w:eastAsia="en-US"/>
                    </w:rPr>
                  </w:pPr>
                  <w:proofErr w:type="spellStart"/>
                  <w:r>
                    <w:rPr>
                      <w:sz w:val="20"/>
                      <w:szCs w:val="20"/>
                      <w:lang w:eastAsia="ar-SA"/>
                    </w:rPr>
                    <w:t>Оуч</w:t>
                  </w:r>
                  <w:proofErr w:type="spellEnd"/>
                  <w:r>
                    <w:rPr>
                      <w:sz w:val="20"/>
                      <w:szCs w:val="20"/>
                      <w:lang w:eastAsia="ar-SA"/>
                    </w:rPr>
                    <w:t>.</w:t>
                  </w:r>
                </w:p>
              </w:tc>
              <w:tc>
                <w:tcPr>
                  <w:tcW w:w="960" w:type="dxa"/>
                  <w:vMerge w:val="restart"/>
                  <w:tcBorders>
                    <w:top w:val="single" w:sz="4" w:space="0" w:color="000000"/>
                    <w:left w:val="single" w:sz="4" w:space="0" w:color="000000"/>
                    <w:right w:val="single" w:sz="4" w:space="0" w:color="000000"/>
                  </w:tcBorders>
                  <w:shd w:val="clear" w:color="auto" w:fill="auto"/>
                  <w:vAlign w:val="center"/>
                </w:tcPr>
                <w:p w:rsidR="00483ED3" w:rsidRDefault="00E53E01">
                  <w:pPr>
                    <w:widowControl w:val="0"/>
                    <w:jc w:val="both"/>
                    <w:rPr>
                      <w:sz w:val="20"/>
                      <w:szCs w:val="20"/>
                      <w:lang w:eastAsia="en-US"/>
                    </w:rPr>
                  </w:pPr>
                  <w:r>
                    <w:rPr>
                      <w:sz w:val="20"/>
                      <w:szCs w:val="20"/>
                      <w:lang w:eastAsia="ar-SA"/>
                    </w:rPr>
                    <w:t>*100</w:t>
                  </w:r>
                </w:p>
              </w:tc>
            </w:tr>
            <w:tr w:rsidR="00483ED3">
              <w:trPr>
                <w:trHeight w:val="330"/>
              </w:trPr>
              <w:tc>
                <w:tcPr>
                  <w:tcW w:w="960" w:type="dxa"/>
                  <w:vMerge/>
                  <w:shd w:val="clear" w:color="auto" w:fill="auto"/>
                  <w:vAlign w:val="center"/>
                </w:tcPr>
                <w:p w:rsidR="00483ED3" w:rsidRDefault="00483ED3">
                  <w:pPr>
                    <w:widowControl w:val="0"/>
                    <w:jc w:val="both"/>
                    <w:rPr>
                      <w:sz w:val="20"/>
                      <w:szCs w:val="20"/>
                      <w:lang w:eastAsia="en-US"/>
                    </w:rPr>
                  </w:pPr>
                </w:p>
              </w:tc>
              <w:tc>
                <w:tcPr>
                  <w:tcW w:w="960" w:type="dxa"/>
                  <w:tcBorders>
                    <w:top w:val="single" w:sz="4" w:space="0" w:color="000000"/>
                  </w:tcBorders>
                  <w:shd w:val="clear" w:color="auto" w:fill="auto"/>
                  <w:vAlign w:val="center"/>
                </w:tcPr>
                <w:p w:rsidR="00483ED3" w:rsidRDefault="00E53E01">
                  <w:pPr>
                    <w:widowControl w:val="0"/>
                    <w:jc w:val="both"/>
                    <w:rPr>
                      <w:sz w:val="20"/>
                      <w:szCs w:val="20"/>
                      <w:lang w:eastAsia="en-US"/>
                    </w:rPr>
                  </w:pPr>
                  <w:proofErr w:type="spellStart"/>
                  <w:r>
                    <w:rPr>
                      <w:sz w:val="20"/>
                      <w:szCs w:val="20"/>
                      <w:lang w:eastAsia="ar-SA"/>
                    </w:rPr>
                    <w:t>Олр</w:t>
                  </w:r>
                  <w:proofErr w:type="spellEnd"/>
                  <w:r>
                    <w:rPr>
                      <w:sz w:val="20"/>
                      <w:szCs w:val="20"/>
                      <w:lang w:eastAsia="ar-SA"/>
                    </w:rPr>
                    <w:t>.</w:t>
                  </w:r>
                </w:p>
              </w:tc>
              <w:tc>
                <w:tcPr>
                  <w:tcW w:w="960" w:type="dxa"/>
                  <w:vMerge/>
                  <w:vAlign w:val="center"/>
                </w:tcPr>
                <w:p w:rsidR="00483ED3" w:rsidRDefault="00483ED3">
                  <w:pPr>
                    <w:widowControl w:val="0"/>
                    <w:jc w:val="both"/>
                    <w:rPr>
                      <w:sz w:val="20"/>
                      <w:szCs w:val="20"/>
                      <w:lang w:eastAsia="en-US"/>
                    </w:rPr>
                  </w:pPr>
                </w:p>
              </w:tc>
            </w:tr>
          </w:tbl>
          <w:p w:rsidR="00483ED3" w:rsidRDefault="00483ED3">
            <w:pPr>
              <w:widowControl w:val="0"/>
              <w:jc w:val="both"/>
            </w:pPr>
          </w:p>
          <w:p w:rsidR="00483ED3" w:rsidRDefault="00E53E01">
            <w:pPr>
              <w:widowControl w:val="0"/>
              <w:jc w:val="both"/>
            </w:pPr>
            <w:r>
              <w:t xml:space="preserve">где: </w:t>
            </w:r>
          </w:p>
          <w:p w:rsidR="00483ED3" w:rsidRDefault="00E53E01">
            <w:pPr>
              <w:widowControl w:val="0"/>
              <w:jc w:val="both"/>
            </w:pPr>
            <w:r>
              <w:t>R</w:t>
            </w:r>
            <w:r>
              <w:tab/>
              <w:t>– максимальная цена одного договора (контракта) (баллы);</w:t>
            </w:r>
          </w:p>
          <w:p w:rsidR="00483ED3" w:rsidRDefault="00E53E01">
            <w:pPr>
              <w:widowControl w:val="0"/>
              <w:jc w:val="both"/>
            </w:pPr>
            <w:proofErr w:type="spellStart"/>
            <w:r>
              <w:t>Ол</w:t>
            </w:r>
            <w:proofErr w:type="gramStart"/>
            <w:r>
              <w:t>р</w:t>
            </w:r>
            <w:proofErr w:type="spellEnd"/>
            <w:r>
              <w:t>–</w:t>
            </w:r>
            <w:proofErr w:type="gramEnd"/>
            <w:r>
              <w:t xml:space="preserve"> наибольшая цена одного договора (контракта) из представленных всеми участниками закупки.</w:t>
            </w:r>
          </w:p>
          <w:p w:rsidR="00483ED3" w:rsidRDefault="00E53E01">
            <w:pPr>
              <w:widowControl w:val="0"/>
              <w:jc w:val="both"/>
            </w:pPr>
            <w:proofErr w:type="spellStart"/>
            <w:r>
              <w:t>Оуч</w:t>
            </w:r>
            <w:proofErr w:type="spellEnd"/>
            <w:r>
              <w:t>. – наибольшая цена одного договора (контракта) из представленных в оцениваемой заявке на участие в запросе предложений.</w:t>
            </w:r>
          </w:p>
          <w:p w:rsidR="00483ED3" w:rsidRDefault="00483ED3">
            <w:pPr>
              <w:widowControl w:val="0"/>
              <w:jc w:val="both"/>
            </w:pPr>
          </w:p>
          <w:p w:rsidR="00483ED3" w:rsidRDefault="00E53E01">
            <w:pPr>
              <w:widowControl w:val="0"/>
              <w:jc w:val="both"/>
            </w:pPr>
            <w:r>
              <w:t>В случае отсутствия документов, подтверждающих опыт оказания аналогичных услуг, Участнику по данному критерию присваивается оценка «0».</w:t>
            </w:r>
          </w:p>
        </w:tc>
      </w:tr>
      <w:tr w:rsidR="00483ED3">
        <w:trPr>
          <w:trHeight w:val="242"/>
        </w:trPr>
        <w:tc>
          <w:tcPr>
            <w:tcW w:w="73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483ED3" w:rsidRDefault="00E53E01">
            <w:pPr>
              <w:widowControl w:val="0"/>
              <w:jc w:val="both"/>
            </w:pPr>
            <w:r>
              <w:lastRenderedPageBreak/>
              <w:t>3.</w:t>
            </w:r>
          </w:p>
        </w:tc>
        <w:tc>
          <w:tcPr>
            <w:tcW w:w="8001"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Pr>
          <w:p w:rsidR="00483ED3" w:rsidRDefault="00E53E01">
            <w:pPr>
              <w:widowControl w:val="0"/>
              <w:jc w:val="both"/>
            </w:pPr>
            <w:r>
              <w:t>Общее количество исполненных контрактов (договоров) (</w:t>
            </w:r>
            <w:r>
              <w:rPr>
                <w:lang w:val="en-US"/>
              </w:rPr>
              <w:t>R</w:t>
            </w:r>
            <w:r>
              <w:t>2).</w:t>
            </w:r>
          </w:p>
        </w:tc>
        <w:tc>
          <w:tcPr>
            <w:tcW w:w="1751"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483ED3" w:rsidRDefault="00E53E01">
            <w:pPr>
              <w:widowControl w:val="0"/>
              <w:jc w:val="both"/>
            </w:pPr>
            <w:r>
              <w:t>25</w:t>
            </w:r>
          </w:p>
        </w:tc>
      </w:tr>
      <w:tr w:rsidR="00483ED3">
        <w:trPr>
          <w:trHeight w:val="2171"/>
        </w:trPr>
        <w:tc>
          <w:tcPr>
            <w:tcW w:w="10490" w:type="dxa"/>
            <w:gridSpan w:val="9"/>
            <w:tcBorders>
              <w:top w:val="single" w:sz="4" w:space="0" w:color="000000"/>
              <w:left w:val="single" w:sz="4" w:space="0" w:color="000000"/>
              <w:bottom w:val="single" w:sz="4" w:space="0" w:color="000000"/>
              <w:right w:val="single" w:sz="4" w:space="0" w:color="000000"/>
            </w:tcBorders>
          </w:tcPr>
          <w:p w:rsidR="00483ED3" w:rsidRDefault="00E53E01">
            <w:pPr>
              <w:widowControl w:val="0"/>
              <w:jc w:val="both"/>
              <w:rPr>
                <w:lang w:eastAsia="ar-SA"/>
              </w:rPr>
            </w:pPr>
            <w:r>
              <w:rPr>
                <w:lang w:eastAsia="ar-SA"/>
              </w:rPr>
              <w:t>Для целей оценки будет рассмотрена информация о количестве исполненных контрактов (договоров) на выполнение работ по капитальному ремонту здани</w:t>
            </w:r>
            <w:proofErr w:type="gramStart"/>
            <w:r>
              <w:rPr>
                <w:lang w:eastAsia="ar-SA"/>
              </w:rPr>
              <w:t>й</w:t>
            </w:r>
            <w:r>
              <w:t>(</w:t>
            </w:r>
            <w:proofErr w:type="gramEnd"/>
            <w:r>
              <w:t xml:space="preserve">помещений) </w:t>
            </w:r>
            <w:r>
              <w:rPr>
                <w:lang w:eastAsia="ar-SA"/>
              </w:rPr>
              <w:t xml:space="preserve"> за последние 3 года. Для подтверждения вышеперечисленной информации в составе заявки предоставляются копия (копии) ранее исполненных контрактов (договоров) на выполнение работ по капитальному ремонту здани</w:t>
            </w:r>
            <w:proofErr w:type="gramStart"/>
            <w:r>
              <w:rPr>
                <w:lang w:eastAsia="ar-SA"/>
              </w:rPr>
              <w:t>й</w:t>
            </w:r>
            <w:r>
              <w:t>(</w:t>
            </w:r>
            <w:proofErr w:type="gramEnd"/>
            <w:r>
              <w:t xml:space="preserve">помещений) </w:t>
            </w:r>
            <w:r>
              <w:rPr>
                <w:lang w:eastAsia="ar-SA"/>
              </w:rPr>
              <w:t xml:space="preserve"> за последние 3 года, </w:t>
            </w:r>
            <w:r>
              <w:t>на сумму не менее 50 % от максимальной цены (плановая сумма) договора</w:t>
            </w:r>
            <w:r>
              <w:rPr>
                <w:lang w:eastAsia="ar-SA"/>
              </w:rPr>
              <w:t xml:space="preserve"> копия (копии) документа (документов) о приёмке выполненных работ , или сведения об исполненных контрактах (договорах) на выполнение работ по капитальному ремонту зданий </w:t>
            </w:r>
            <w:r>
              <w:t xml:space="preserve">(помещений) </w:t>
            </w:r>
            <w:r>
              <w:rPr>
                <w:lang w:eastAsia="ar-SA"/>
              </w:rPr>
              <w:t xml:space="preserve"> за </w:t>
            </w:r>
            <w:proofErr w:type="gramStart"/>
            <w:r>
              <w:rPr>
                <w:lang w:eastAsia="ar-SA"/>
              </w:rPr>
              <w:t xml:space="preserve">последние 3 года из Единого реестра государственных и муниципальных контрактов 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"О закупках товаров, работ, услуг отдельными видами юридических лиц". </w:t>
            </w:r>
            <w:proofErr w:type="gramEnd"/>
          </w:p>
          <w:p w:rsidR="00483ED3" w:rsidRDefault="00483ED3">
            <w:pPr>
              <w:widowControl w:val="0"/>
              <w:jc w:val="both"/>
              <w:rPr>
                <w:sz w:val="22"/>
                <w:szCs w:val="22"/>
              </w:rPr>
            </w:pPr>
          </w:p>
          <w:p w:rsidR="00483ED3" w:rsidRDefault="00E53E01">
            <w:pPr>
              <w:widowControl w:val="0"/>
              <w:shd w:val="clear" w:color="auto" w:fill="FFFFFF"/>
              <w:ind w:left="14" w:right="-1"/>
              <w:rPr>
                <w:sz w:val="18"/>
                <w:szCs w:val="18"/>
              </w:rPr>
            </w:pPr>
            <w:r>
              <w:rPr>
                <w:sz w:val="22"/>
                <w:szCs w:val="22"/>
                <w:lang w:eastAsia="ar-SA"/>
              </w:rPr>
              <w:t>Количество баллов, присуждаемых по критерию оценки (показателю)</w:t>
            </w:r>
            <w:proofErr w:type="gramStart"/>
            <w:r>
              <w:rPr>
                <w:sz w:val="22"/>
                <w:szCs w:val="22"/>
                <w:lang w:eastAsia="ar-SA"/>
              </w:rPr>
              <w:t xml:space="preserve"> ,</w:t>
            </w:r>
            <w:proofErr w:type="gramEnd"/>
            <w:r>
              <w:rPr>
                <w:sz w:val="22"/>
                <w:szCs w:val="22"/>
                <w:lang w:eastAsia="ar-SA"/>
              </w:rPr>
              <w:t xml:space="preserve"> определяется согласно таблице:</w:t>
            </w:r>
          </w:p>
          <w:tbl>
            <w:tblPr>
              <w:tblW w:w="5000" w:type="pct"/>
              <w:tblLayout w:type="fixed"/>
              <w:tblLook w:val="04A0" w:firstRow="1" w:lastRow="0" w:firstColumn="1" w:lastColumn="0" w:noHBand="0" w:noVBand="1"/>
            </w:tblPr>
            <w:tblGrid>
              <w:gridCol w:w="5281"/>
              <w:gridCol w:w="4983"/>
            </w:tblGrid>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jc w:val="both"/>
                    <w:rPr>
                      <w:lang w:eastAsia="en-US"/>
                    </w:rPr>
                  </w:pPr>
                  <w:r>
                    <w:rPr>
                      <w:lang w:eastAsia="en-US"/>
                    </w:rPr>
                    <w:t>Количество исполненных договоров (контрактов)</w:t>
                  </w:r>
                </w:p>
              </w:tc>
              <w:tc>
                <w:tcPr>
                  <w:tcW w:w="4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jc w:val="both"/>
                    <w:rPr>
                      <w:lang w:eastAsia="en-US"/>
                    </w:rPr>
                  </w:pPr>
                  <w:r>
                    <w:rPr>
                      <w:lang w:eastAsia="en-US"/>
                    </w:rPr>
                    <w:t>Количество баллов</w:t>
                  </w:r>
                </w:p>
              </w:tc>
            </w:tr>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0</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0 баллов</w:t>
                  </w:r>
                </w:p>
              </w:tc>
            </w:tr>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от 1 до 3 включительно</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20 баллов</w:t>
                  </w:r>
                </w:p>
              </w:tc>
            </w:tr>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от 4 до 6 включительно</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40 баллов</w:t>
                  </w:r>
                </w:p>
              </w:tc>
            </w:tr>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от 7 до 10 включительно</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60 баллов</w:t>
                  </w:r>
                </w:p>
              </w:tc>
            </w:tr>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от 11 до 15 включительно</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80 баллов</w:t>
                  </w:r>
                </w:p>
              </w:tc>
            </w:tr>
            <w:tr w:rsidR="00483ED3">
              <w:tc>
                <w:tcPr>
                  <w:tcW w:w="5286"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от 16 и более</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both"/>
                    <w:rPr>
                      <w:lang w:eastAsia="en-US"/>
                    </w:rPr>
                  </w:pPr>
                  <w:r>
                    <w:rPr>
                      <w:lang w:eastAsia="en-US"/>
                    </w:rPr>
                    <w:t>100 баллов</w:t>
                  </w:r>
                </w:p>
              </w:tc>
            </w:tr>
          </w:tbl>
          <w:p w:rsidR="00483ED3" w:rsidRDefault="00483ED3">
            <w:pPr>
              <w:widowControl w:val="0"/>
              <w:jc w:val="both"/>
            </w:pPr>
          </w:p>
        </w:tc>
      </w:tr>
      <w:tr w:rsidR="00483ED3">
        <w:tc>
          <w:tcPr>
            <w:tcW w:w="8359" w:type="dxa"/>
            <w:gridSpan w:val="6"/>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both"/>
            </w:pPr>
            <w:r>
              <w:t>Совокупная значимость критериев</w:t>
            </w:r>
          </w:p>
        </w:tc>
        <w:tc>
          <w:tcPr>
            <w:tcW w:w="2131" w:type="dxa"/>
            <w:gridSpan w:val="3"/>
            <w:tcBorders>
              <w:top w:val="single" w:sz="4" w:space="0" w:color="000000"/>
              <w:left w:val="single" w:sz="4" w:space="0" w:color="000000"/>
              <w:bottom w:val="single" w:sz="4" w:space="0" w:color="000000"/>
              <w:right w:val="single" w:sz="4" w:space="0" w:color="000000"/>
            </w:tcBorders>
            <w:shd w:val="clear" w:color="auto" w:fill="A6A6A6"/>
          </w:tcPr>
          <w:p w:rsidR="00483ED3" w:rsidRDefault="00E53E01">
            <w:pPr>
              <w:widowControl w:val="0"/>
              <w:jc w:val="both"/>
            </w:pPr>
            <w:r>
              <w:t>100</w:t>
            </w:r>
          </w:p>
        </w:tc>
      </w:tr>
      <w:tr w:rsidR="00483ED3">
        <w:tc>
          <w:tcPr>
            <w:tcW w:w="10490" w:type="dxa"/>
            <w:gridSpan w:val="9"/>
            <w:tcBorders>
              <w:top w:val="single" w:sz="4" w:space="0" w:color="000000"/>
              <w:left w:val="single" w:sz="4" w:space="0" w:color="000000"/>
              <w:bottom w:val="single" w:sz="4" w:space="0" w:color="000000"/>
              <w:right w:val="single" w:sz="4" w:space="0" w:color="000000"/>
            </w:tcBorders>
          </w:tcPr>
          <w:p w:rsidR="00483ED3" w:rsidRDefault="00E53E01">
            <w:pPr>
              <w:widowControl w:val="0"/>
              <w:tabs>
                <w:tab w:val="left" w:pos="0"/>
              </w:tabs>
              <w:spacing w:line="240" w:lineRule="atLeast"/>
              <w:ind w:right="-1"/>
              <w:jc w:val="both"/>
            </w:pPr>
            <w:r>
              <w:t>Оценка и сопоставление заявок, поданных на участие в конкурсе, осуществляется закупочной комиссией в целях выявления лучших условий исполнения договора в соответствии с критериями и в порядке, установленными настоящей документацией.</w:t>
            </w:r>
          </w:p>
          <w:p w:rsidR="00483ED3" w:rsidRDefault="00E53E01">
            <w:pPr>
              <w:pStyle w:val="afff2"/>
              <w:widowControl w:val="0"/>
              <w:tabs>
                <w:tab w:val="left" w:pos="0"/>
              </w:tabs>
              <w:spacing w:after="0" w:line="276" w:lineRule="auto"/>
              <w:ind w:right="-1" w:firstLine="709"/>
              <w:jc w:val="both"/>
            </w:pPr>
            <w: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83ED3" w:rsidRDefault="00E53E01">
            <w:pPr>
              <w:widowControl w:val="0"/>
              <w:jc w:val="both"/>
            </w:pPr>
            <w: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483ED3" w:rsidRDefault="00E53E01">
            <w:pPr>
              <w:widowControl w:val="0"/>
              <w:tabs>
                <w:tab w:val="left" w:pos="0"/>
              </w:tabs>
              <w:ind w:right="-1"/>
              <w:jc w:val="both"/>
            </w:pPr>
            <w:r>
              <w:lastRenderedPageBreak/>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закупочной комиссии по критерию (показателю).</w:t>
            </w:r>
          </w:p>
          <w:p w:rsidR="00483ED3" w:rsidRDefault="00E53E01">
            <w:pPr>
              <w:widowControl w:val="0"/>
              <w:ind w:firstLine="708"/>
              <w:jc w:val="both"/>
            </w:pPr>
            <w:r>
              <w:t>Для расчета итогового рейтинга заявки, рейтинг каждого критерия умножается на соответствующую указанному критерию значимость, затем рейтинги всех критериев складываются.</w:t>
            </w:r>
          </w:p>
          <w:p w:rsidR="00483ED3" w:rsidRDefault="00E53E01">
            <w:pPr>
              <w:pStyle w:val="affffffd"/>
              <w:widowControl w:val="0"/>
              <w:rPr>
                <w:sz w:val="22"/>
                <w:szCs w:val="22"/>
              </w:rPr>
            </w:pPr>
            <w:r>
              <w:rPr>
                <w:sz w:val="22"/>
                <w:szCs w:val="22"/>
              </w:rPr>
              <w:t>Итоговый рейтинг =</w:t>
            </w:r>
            <w:r>
              <w:rPr>
                <w:b/>
                <w:bCs/>
                <w:sz w:val="22"/>
                <w:szCs w:val="22"/>
              </w:rPr>
              <w:t xml:space="preserve"> ЦБ*0,5+</w:t>
            </w:r>
            <w:r>
              <w:rPr>
                <w:b/>
                <w:bCs/>
                <w:sz w:val="22"/>
                <w:szCs w:val="22"/>
                <w:lang w:val="en-US"/>
              </w:rPr>
              <w:t>R</w:t>
            </w:r>
            <w:r>
              <w:rPr>
                <w:b/>
                <w:bCs/>
                <w:sz w:val="22"/>
                <w:szCs w:val="22"/>
              </w:rPr>
              <w:t>1*0,25+</w:t>
            </w:r>
            <w:r>
              <w:rPr>
                <w:b/>
                <w:bCs/>
                <w:sz w:val="22"/>
                <w:szCs w:val="22"/>
                <w:lang w:val="en-US"/>
              </w:rPr>
              <w:t>R</w:t>
            </w:r>
            <w:r>
              <w:rPr>
                <w:b/>
                <w:bCs/>
                <w:sz w:val="22"/>
                <w:szCs w:val="22"/>
              </w:rPr>
              <w:t>2*0,25</w:t>
            </w:r>
          </w:p>
          <w:p w:rsidR="00483ED3" w:rsidRDefault="00E53E01">
            <w:pPr>
              <w:widowControl w:val="0"/>
              <w:ind w:firstLine="708"/>
              <w:jc w:val="both"/>
            </w:pPr>
            <w: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w:t>
            </w:r>
            <w:proofErr w:type="gramStart"/>
            <w:r>
              <w:t>которая</w:t>
            </w:r>
            <w:proofErr w:type="gramEnd"/>
            <w:r>
              <w:t xml:space="preserve"> поступила ранее других заявок на участие в запросе предложений, содержащих такие условия.</w:t>
            </w: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24.</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center" w:pos="4153"/>
                <w:tab w:val="right" w:pos="8306"/>
              </w:tabs>
              <w:jc w:val="both"/>
              <w:rPr>
                <w:rFonts w:eastAsia="Calibri"/>
                <w:b/>
              </w:rPr>
            </w:pPr>
            <w:r>
              <w:rPr>
                <w:rFonts w:eastAsia="Calibri"/>
                <w:b/>
              </w:rPr>
              <w:t>Порядок</w:t>
            </w:r>
            <w:r>
              <w:t xml:space="preserve"> </w:t>
            </w:r>
            <w:r>
              <w:rPr>
                <w:rFonts w:eastAsia="Calibri"/>
                <w:b/>
              </w:rPr>
              <w:t>рассмотрения и оценки заявок, подведения итогов конкурса</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ind w:firstLine="567"/>
              <w:jc w:val="both"/>
            </w:pPr>
            <w:r>
              <w:t xml:space="preserve">Срок рассмотрения и оценки заявок на участие в конкурсе не может превышать десять дней </w:t>
            </w:r>
            <w:proofErr w:type="gramStart"/>
            <w:r>
              <w:t>с даты окончания</w:t>
            </w:r>
            <w:proofErr w:type="gramEnd"/>
            <w:r>
              <w:t xml:space="preserve">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w:t>
            </w:r>
            <w:proofErr w:type="gramStart"/>
            <w:r>
              <w:t>с даты принятия</w:t>
            </w:r>
            <w:proofErr w:type="gramEnd"/>
            <w:r>
              <w:t xml:space="preserve">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 </w:t>
            </w:r>
          </w:p>
          <w:p w:rsidR="00483ED3" w:rsidRDefault="00E53E01">
            <w:pPr>
              <w:widowControl w:val="0"/>
              <w:ind w:firstLine="567"/>
              <w:jc w:val="both"/>
            </w:pPr>
            <w:r>
              <w:t>Заявка на участие в конкурсе признается надлежащей, если она соответствует требованиям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483ED3" w:rsidRDefault="00E53E01">
            <w:pPr>
              <w:widowControl w:val="0"/>
              <w:ind w:firstLine="567"/>
              <w:jc w:val="both"/>
              <w:rPr>
                <w:rFonts w:eastAsia="Calibri"/>
                <w:lang w:eastAsia="en-US"/>
              </w:rPr>
            </w:pPr>
            <w:r>
              <w:rPr>
                <w:rFonts w:eastAsia="Calibri"/>
                <w:lang w:eastAsia="en-US"/>
              </w:rPr>
              <w:t>При осуществлении закупки Заказчик отказывает в допуске к участию в процедурах закупки в случаях:</w:t>
            </w:r>
          </w:p>
          <w:p w:rsidR="00483ED3" w:rsidRDefault="00E53E01">
            <w:pPr>
              <w:widowControl w:val="0"/>
              <w:ind w:firstLine="567"/>
              <w:jc w:val="both"/>
            </w:pPr>
            <w:r>
              <w:t>1) непредставления обязательных документов либо наличия в таких документах недостоверных сведений;</w:t>
            </w:r>
          </w:p>
          <w:p w:rsidR="00483ED3" w:rsidRDefault="00E53E01">
            <w:pPr>
              <w:widowControl w:val="0"/>
              <w:ind w:firstLine="567"/>
              <w:jc w:val="both"/>
            </w:pPr>
            <w:r>
              <w:t xml:space="preserve"> 2) несоответствия участника процедуры закупки требованиям, установленным документацией о закупке;</w:t>
            </w:r>
          </w:p>
          <w:p w:rsidR="00483ED3" w:rsidRDefault="00E53E01">
            <w:pPr>
              <w:widowControl w:val="0"/>
              <w:ind w:firstLine="567"/>
              <w:jc w:val="both"/>
            </w:pPr>
            <w:r>
              <w:t>3) непредставления документа или копии документа, подтверждающего внесение денежных сре</w:t>
            </w:r>
            <w:proofErr w:type="gramStart"/>
            <w:r>
              <w:t>дств в к</w:t>
            </w:r>
            <w:proofErr w:type="gramEnd"/>
            <w:r>
              <w:t xml:space="preserve">ачестве обеспечения заявки на участие в закупке, если требование обеспечения таких заявок указано в документации о закупке; </w:t>
            </w:r>
          </w:p>
          <w:p w:rsidR="00483ED3" w:rsidRDefault="00E53E01">
            <w:pPr>
              <w:widowControl w:val="0"/>
              <w:ind w:firstLine="567"/>
              <w:jc w:val="both"/>
            </w:pPr>
            <w:proofErr w:type="gramStart"/>
            <w: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roofErr w:type="gramEnd"/>
          </w:p>
          <w:p w:rsidR="00483ED3" w:rsidRDefault="00E53E01">
            <w:pPr>
              <w:widowControl w:val="0"/>
              <w:ind w:firstLine="567"/>
              <w:jc w:val="both"/>
            </w:pPr>
            <w:r>
              <w:t xml:space="preserve"> 5) представления участником закупки в </w:t>
            </w:r>
            <w:r>
              <w:lastRenderedPageBreak/>
              <w:t xml:space="preserve">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w:t>
            </w:r>
          </w:p>
          <w:p w:rsidR="00483ED3" w:rsidRDefault="00E53E01">
            <w:pPr>
              <w:widowControl w:val="0"/>
              <w:ind w:firstLine="567"/>
              <w:jc w:val="both"/>
              <w:rPr>
                <w:b/>
                <w:bCs/>
              </w:rPr>
            </w:pPr>
            <w:proofErr w:type="gramStart"/>
            <w:r>
              <w:t xml:space="preserve">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w:t>
            </w:r>
            <w:r>
              <w:rPr>
                <w:rFonts w:eastAsia="Calibri"/>
                <w:lang w:eastAsia="en-US"/>
              </w:rPr>
              <w:t xml:space="preserve"> Результаты рассмотрения заявок на участие в конкурсе фиксируются в протоколе рассмотрения заявок на участие в конкурсе.</w:t>
            </w:r>
            <w:proofErr w:type="gramEnd"/>
          </w:p>
        </w:tc>
        <w:tc>
          <w:tcPr>
            <w:tcW w:w="290" w:type="dxa"/>
          </w:tcPr>
          <w:p w:rsidR="00483ED3" w:rsidRDefault="00483ED3">
            <w:pPr>
              <w:widowControl w:val="0"/>
            </w:pPr>
          </w:p>
        </w:tc>
      </w:tr>
      <w:tr w:rsidR="00483ED3">
        <w:tc>
          <w:tcPr>
            <w:tcW w:w="10" w:type="dxa"/>
          </w:tcPr>
          <w:p w:rsidR="00483ED3" w:rsidRDefault="00483ED3">
            <w:pPr>
              <w:pStyle w:val="affffb"/>
              <w:numPr>
                <w:ilvl w:val="0"/>
                <w:numId w:val="19"/>
              </w:numPr>
              <w:tabs>
                <w:tab w:val="left" w:pos="600"/>
                <w:tab w:val="left" w:pos="840"/>
                <w:tab w:val="left" w:pos="960"/>
                <w:tab w:val="left" w:pos="1080"/>
                <w:tab w:val="left" w:pos="1260"/>
                <w:tab w:val="left" w:pos="1740"/>
              </w:tabs>
              <w:snapToGrid w:val="0"/>
              <w:rPr>
                <w:bCs/>
                <w:sz w:val="22"/>
                <w:szCs w:val="22"/>
                <w:lang w:eastAsia="en-US"/>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pStyle w:val="affffb"/>
              <w:tabs>
                <w:tab w:val="left" w:pos="600"/>
                <w:tab w:val="left" w:pos="840"/>
                <w:tab w:val="left" w:pos="960"/>
                <w:tab w:val="left" w:pos="1080"/>
                <w:tab w:val="left" w:pos="1260"/>
                <w:tab w:val="left" w:pos="1740"/>
              </w:tabs>
              <w:snapToGrid w:val="0"/>
              <w:ind w:left="0"/>
              <w:rPr>
                <w:bCs/>
                <w:sz w:val="22"/>
                <w:szCs w:val="22"/>
                <w:lang w:eastAsia="en-US"/>
              </w:rPr>
            </w:pPr>
            <w:r>
              <w:rPr>
                <w:bCs/>
                <w:sz w:val="22"/>
                <w:szCs w:val="22"/>
                <w:lang w:eastAsia="en-US"/>
              </w:rPr>
              <w:t>25.</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tabs>
                <w:tab w:val="center" w:pos="4153"/>
                <w:tab w:val="right" w:pos="8306"/>
              </w:tabs>
              <w:rPr>
                <w:b/>
                <w:bCs/>
              </w:rPr>
            </w:pPr>
            <w:r>
              <w:rPr>
                <w:b/>
              </w:rPr>
              <w:t>Приложения, которые являются неотъемлемой частью конкурсной документации</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rPr>
                <w:color w:val="000000"/>
              </w:rPr>
            </w:pPr>
            <w:r>
              <w:rPr>
                <w:color w:val="000000"/>
              </w:rPr>
              <w:t>Приложение № 1. Техническое задание.</w:t>
            </w:r>
          </w:p>
          <w:p w:rsidR="00483ED3" w:rsidRDefault="00E53E01">
            <w:pPr>
              <w:widowControl w:val="0"/>
              <w:tabs>
                <w:tab w:val="left" w:pos="5460"/>
              </w:tabs>
            </w:pPr>
            <w:r>
              <w:rPr>
                <w:color w:val="000000"/>
              </w:rPr>
              <w:t>Приложение №  2</w:t>
            </w:r>
            <w:r>
              <w:rPr>
                <w:b/>
              </w:rPr>
              <w:t xml:space="preserve"> </w:t>
            </w:r>
            <w:r>
              <w:t>Обоснование начальной (максимальной) цены договора</w:t>
            </w:r>
          </w:p>
          <w:p w:rsidR="00483ED3" w:rsidRDefault="00E53E01">
            <w:pPr>
              <w:widowControl w:val="0"/>
              <w:tabs>
                <w:tab w:val="left" w:pos="5460"/>
              </w:tabs>
              <w:rPr>
                <w:rFonts w:eastAsia="Calibri"/>
                <w:lang w:eastAsia="en-US"/>
              </w:rPr>
            </w:pPr>
            <w:r>
              <w:t xml:space="preserve">Приложение № 3 Проект договора </w:t>
            </w:r>
          </w:p>
        </w:tc>
        <w:tc>
          <w:tcPr>
            <w:tcW w:w="290" w:type="dxa"/>
          </w:tcPr>
          <w:p w:rsidR="00483ED3" w:rsidRDefault="00483ED3">
            <w:pPr>
              <w:widowControl w:val="0"/>
            </w:pPr>
          </w:p>
        </w:tc>
      </w:tr>
    </w:tbl>
    <w:p w:rsidR="00483ED3" w:rsidRDefault="00483ED3">
      <w:pPr>
        <w:jc w:val="center"/>
        <w:rPr>
          <w:b/>
          <w:sz w:val="28"/>
          <w:szCs w:val="28"/>
        </w:rPr>
      </w:pPr>
    </w:p>
    <w:p w:rsidR="00483ED3" w:rsidRDefault="00E53E01">
      <w:pPr>
        <w:jc w:val="center"/>
        <w:rPr>
          <w:b/>
          <w:sz w:val="28"/>
          <w:szCs w:val="28"/>
        </w:rPr>
      </w:pPr>
      <w:r>
        <w:br w:type="page"/>
      </w:r>
    </w:p>
    <w:p w:rsidR="00483ED3" w:rsidRDefault="00E53E01">
      <w:pPr>
        <w:pStyle w:val="2f8"/>
        <w:rPr>
          <w:rFonts w:ascii="Times New Roman" w:hAnsi="Times New Roman"/>
          <w:sz w:val="24"/>
          <w:szCs w:val="24"/>
        </w:rPr>
      </w:pPr>
      <w:bookmarkStart w:id="9" w:name="_Ref314161369"/>
      <w:bookmarkStart w:id="10" w:name="_Toc536454773"/>
      <w:bookmarkStart w:id="11" w:name="_Ref414276712"/>
      <w:bookmarkStart w:id="12" w:name="_Toc415874697"/>
      <w:bookmarkStart w:id="13" w:name="_Ref414291069"/>
      <w:r>
        <w:rPr>
          <w:rFonts w:ascii="Times New Roman" w:hAnsi="Times New Roman"/>
          <w:sz w:val="24"/>
          <w:szCs w:val="24"/>
        </w:rPr>
        <w:lastRenderedPageBreak/>
        <w:t>ОБРАЗЦЫ ФОРМ ДОКУМЕНТОВ, ВКЛЮЧАЕМЫХ В ЗАЯВКУ</w:t>
      </w:r>
      <w:bookmarkEnd w:id="9"/>
      <w:bookmarkEnd w:id="10"/>
      <w:bookmarkEnd w:id="11"/>
      <w:bookmarkEnd w:id="12"/>
      <w:bookmarkEnd w:id="13"/>
    </w:p>
    <w:p w:rsidR="00483ED3" w:rsidRDefault="00E53E01">
      <w:pPr>
        <w:spacing w:before="120"/>
        <w:jc w:val="both"/>
        <w:outlineLvl w:val="3"/>
      </w:pPr>
      <w:r>
        <w:t>Форма</w:t>
      </w:r>
      <w:proofErr w:type="gramStart"/>
      <w:r>
        <w:t>1</w:t>
      </w:r>
      <w:proofErr w:type="gramEnd"/>
      <w:r>
        <w:t xml:space="preserve">  Заявки</w:t>
      </w:r>
    </w:p>
    <w:p w:rsidR="00483ED3" w:rsidRDefault="00E53E01">
      <w:pPr>
        <w:spacing w:after="120"/>
        <w:jc w:val="both"/>
      </w:pPr>
      <w:r>
        <w:t xml:space="preserve">«____» _____________ 20_ г. </w:t>
      </w:r>
    </w:p>
    <w:p w:rsidR="00483ED3" w:rsidRDefault="00483ED3">
      <w:pPr>
        <w:spacing w:after="240"/>
        <w:jc w:val="center"/>
        <w:rPr>
          <w:b/>
          <w:iCs/>
        </w:rPr>
      </w:pPr>
    </w:p>
    <w:p w:rsidR="00483ED3" w:rsidRDefault="00E53E01">
      <w:pPr>
        <w:spacing w:after="240"/>
        <w:jc w:val="center"/>
        <w:rPr>
          <w:iCs/>
          <w:sz w:val="16"/>
          <w:szCs w:val="16"/>
        </w:rPr>
      </w:pPr>
      <w:r>
        <w:rPr>
          <w:b/>
          <w:iCs/>
        </w:rPr>
        <w:t xml:space="preserve"> ЗАЯВКИ </w:t>
      </w:r>
      <w:r>
        <w:rPr>
          <w:iCs/>
          <w:sz w:val="16"/>
          <w:szCs w:val="16"/>
        </w:rPr>
        <w:t>(формируется в соответствии с пунктом 4.1 Информационной карты «Вторая часть ЗАЯВКИ»)</w:t>
      </w:r>
    </w:p>
    <w:p w:rsidR="00483ED3" w:rsidRDefault="00E53E0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pPr>
      <w:r>
        <w:t>1. Изучив документацию на право заключения вышеупомянутого договора, Положение о закупке товаров, работ, услуг для обеспечения нужд __________, а также применимые к данной закупке законодательство и нормативно-правовые акты</w:t>
      </w:r>
    </w:p>
    <w:p w:rsidR="00483ED3" w:rsidRDefault="00E53E0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Pr>
          <w:i/>
          <w:sz w:val="22"/>
        </w:rPr>
        <w:t>________________________________________________________________________________________</w:t>
      </w:r>
    </w:p>
    <w:p w:rsidR="00483ED3" w:rsidRDefault="00E53E0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Pr>
          <w:i/>
          <w:sz w:val="18"/>
          <w:szCs w:val="18"/>
        </w:rPr>
        <w:t>наименование, фамилия, имя, отчество (при наличии) участника закупки</w:t>
      </w:r>
    </w:p>
    <w:p w:rsidR="00483ED3" w:rsidRDefault="00E53E01">
      <w:pPr>
        <w:tabs>
          <w:tab w:val="left" w:pos="708"/>
        </w:tabs>
        <w:jc w:val="both"/>
      </w:pPr>
      <w:r>
        <w:t xml:space="preserve"> в лице, _________________________________________________________________________</w:t>
      </w:r>
    </w:p>
    <w:p w:rsidR="00483ED3" w:rsidRDefault="00E53E01">
      <w:pPr>
        <w:tabs>
          <w:tab w:val="left" w:pos="708"/>
        </w:tabs>
        <w:jc w:val="both"/>
        <w:rPr>
          <w:i/>
          <w:sz w:val="18"/>
          <w:szCs w:val="18"/>
        </w:rPr>
      </w:pPr>
      <w:r>
        <w:rPr>
          <w:i/>
        </w:rPr>
        <w:tab/>
      </w:r>
      <w:r>
        <w:rPr>
          <w:i/>
          <w:sz w:val="18"/>
          <w:szCs w:val="18"/>
        </w:rPr>
        <w:t>наименование должности руководителя (уполномоченного лица)  и его Ф.И.О. (для юридических лиц)</w:t>
      </w:r>
    </w:p>
    <w:p w:rsidR="00483ED3" w:rsidRDefault="00E53E01">
      <w:pPr>
        <w:tabs>
          <w:tab w:val="left" w:pos="708"/>
        </w:tabs>
        <w:jc w:val="both"/>
      </w:pPr>
      <w:r>
        <w:t>сообщает о согласии участвовать в открытом конкурсе на условиях, установленных в указанных выше документах, и направляет настоящую заявку.</w:t>
      </w:r>
    </w:p>
    <w:p w:rsidR="00483ED3" w:rsidRDefault="00E53E01">
      <w:pPr>
        <w:tabs>
          <w:tab w:val="left" w:pos="708"/>
        </w:tabs>
        <w:ind w:firstLine="600"/>
        <w:jc w:val="both"/>
      </w:pPr>
      <w:r>
        <w:t>2. Осуществим поставку товара (оказание услуг, выполнение работ), предусмотренные Технической частью (документации о закупке) в полном объеме, со следующими показателями:</w:t>
      </w:r>
    </w:p>
    <w:p w:rsidR="00483ED3" w:rsidRDefault="00483ED3">
      <w:pPr>
        <w:tabs>
          <w:tab w:val="left" w:pos="708"/>
        </w:tabs>
        <w:ind w:firstLine="600"/>
        <w:jc w:val="both"/>
      </w:pPr>
    </w:p>
    <w:tbl>
      <w:tblPr>
        <w:tblW w:w="5000" w:type="pct"/>
        <w:tblLayout w:type="fixed"/>
        <w:tblLook w:val="04A0" w:firstRow="1" w:lastRow="0" w:firstColumn="1" w:lastColumn="0" w:noHBand="0" w:noVBand="1"/>
      </w:tblPr>
      <w:tblGrid>
        <w:gridCol w:w="460"/>
        <w:gridCol w:w="1575"/>
        <w:gridCol w:w="4104"/>
        <w:gridCol w:w="766"/>
        <w:gridCol w:w="925"/>
        <w:gridCol w:w="1077"/>
        <w:gridCol w:w="1371"/>
      </w:tblGrid>
      <w:tr w:rsidR="00483ED3">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center"/>
              <w:rPr>
                <w:rFonts w:cs="Arial"/>
                <w:color w:val="000000"/>
                <w:sz w:val="18"/>
                <w:szCs w:val="18"/>
              </w:rPr>
            </w:pPr>
            <w:r>
              <w:rPr>
                <w:rFonts w:cs="Arial"/>
                <w:color w:val="000000"/>
                <w:sz w:val="18"/>
                <w:szCs w:val="18"/>
              </w:rPr>
              <w:t>№</w:t>
            </w:r>
          </w:p>
          <w:p w:rsidR="00483ED3" w:rsidRDefault="00E53E01">
            <w:pPr>
              <w:widowControl w:val="0"/>
              <w:jc w:val="center"/>
              <w:rPr>
                <w:rFonts w:cs="Arial"/>
                <w:color w:val="000000"/>
                <w:sz w:val="18"/>
                <w:szCs w:val="18"/>
              </w:rPr>
            </w:pPr>
            <w:proofErr w:type="gramStart"/>
            <w:r>
              <w:rPr>
                <w:rFonts w:cs="Arial"/>
                <w:color w:val="000000"/>
                <w:sz w:val="18"/>
                <w:szCs w:val="18"/>
              </w:rPr>
              <w:t>п</w:t>
            </w:r>
            <w:proofErr w:type="gramEnd"/>
            <w:r>
              <w:rPr>
                <w:rFonts w:cs="Arial"/>
                <w:color w:val="000000"/>
                <w:sz w:val="18"/>
                <w:szCs w:val="18"/>
              </w:rPr>
              <w:t>/п</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ind w:left="-75" w:right="-101"/>
              <w:jc w:val="center"/>
              <w:rPr>
                <w:rFonts w:cs="Arial"/>
                <w:sz w:val="18"/>
                <w:szCs w:val="18"/>
              </w:rPr>
            </w:pPr>
            <w:r>
              <w:rPr>
                <w:rFonts w:cs="Arial"/>
                <w:sz w:val="18"/>
                <w:szCs w:val="18"/>
              </w:rPr>
              <w:t>Наименование</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ind w:left="-59" w:right="-93"/>
              <w:jc w:val="center"/>
              <w:rPr>
                <w:rFonts w:cs="Arial"/>
                <w:sz w:val="18"/>
                <w:szCs w:val="18"/>
              </w:rPr>
            </w:pPr>
            <w:r>
              <w:rPr>
                <w:rFonts w:cs="Arial"/>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ED3" w:rsidRDefault="00E53E01">
            <w:pPr>
              <w:widowControl w:val="0"/>
              <w:ind w:left="-79" w:right="-81"/>
              <w:jc w:val="center"/>
              <w:rPr>
                <w:rFonts w:cs="Arial"/>
                <w:sz w:val="18"/>
                <w:szCs w:val="18"/>
              </w:rPr>
            </w:pPr>
            <w:r>
              <w:rPr>
                <w:rFonts w:cs="Arial"/>
                <w:sz w:val="18"/>
                <w:szCs w:val="18"/>
              </w:rPr>
              <w:t>Кол-во, шт.</w:t>
            </w:r>
          </w:p>
        </w:tc>
        <w:tc>
          <w:tcPr>
            <w:tcW w:w="905" w:type="dxa"/>
            <w:tcBorders>
              <w:top w:val="single" w:sz="4" w:space="0" w:color="000000"/>
              <w:left w:val="single" w:sz="4" w:space="0" w:color="000000"/>
              <w:bottom w:val="single" w:sz="4" w:space="0" w:color="000000"/>
              <w:right w:val="single" w:sz="4" w:space="0" w:color="000000"/>
            </w:tcBorders>
          </w:tcPr>
          <w:p w:rsidR="00483ED3" w:rsidRDefault="00E53E01">
            <w:pPr>
              <w:widowControl w:val="0"/>
              <w:ind w:left="-79" w:right="-81"/>
              <w:jc w:val="center"/>
              <w:rPr>
                <w:rFonts w:cs="Arial"/>
                <w:sz w:val="18"/>
                <w:szCs w:val="18"/>
              </w:rPr>
            </w:pPr>
            <w:r>
              <w:rPr>
                <w:rFonts w:cs="Arial"/>
                <w:sz w:val="18"/>
                <w:szCs w:val="18"/>
              </w:rPr>
              <w:t>Цена за ед., руб. с НДС</w:t>
            </w:r>
          </w:p>
        </w:tc>
        <w:tc>
          <w:tcPr>
            <w:tcW w:w="1054" w:type="dxa"/>
            <w:tcBorders>
              <w:top w:val="single" w:sz="4" w:space="0" w:color="000000"/>
              <w:left w:val="single" w:sz="4" w:space="0" w:color="000000"/>
              <w:bottom w:val="single" w:sz="4" w:space="0" w:color="000000"/>
              <w:right w:val="single" w:sz="4" w:space="0" w:color="000000"/>
            </w:tcBorders>
          </w:tcPr>
          <w:p w:rsidR="00483ED3" w:rsidRDefault="00E53E01">
            <w:pPr>
              <w:widowControl w:val="0"/>
              <w:ind w:left="-79" w:right="-81"/>
              <w:jc w:val="center"/>
              <w:rPr>
                <w:rFonts w:cs="Arial"/>
                <w:sz w:val="18"/>
                <w:szCs w:val="18"/>
              </w:rPr>
            </w:pPr>
            <w:r>
              <w:rPr>
                <w:rFonts w:cs="Arial"/>
                <w:sz w:val="18"/>
                <w:szCs w:val="18"/>
              </w:rPr>
              <w:t>Сумма, руб. с НДС</w:t>
            </w:r>
          </w:p>
        </w:tc>
        <w:tc>
          <w:tcPr>
            <w:tcW w:w="1342" w:type="dxa"/>
            <w:tcBorders>
              <w:top w:val="single" w:sz="4" w:space="0" w:color="000000"/>
              <w:left w:val="single" w:sz="4" w:space="0" w:color="000000"/>
              <w:bottom w:val="single" w:sz="4" w:space="0" w:color="000000"/>
              <w:right w:val="single" w:sz="4" w:space="0" w:color="000000"/>
            </w:tcBorders>
          </w:tcPr>
          <w:p w:rsidR="00483ED3" w:rsidRDefault="00E53E01">
            <w:pPr>
              <w:widowControl w:val="0"/>
              <w:ind w:left="-79" w:right="-81"/>
              <w:jc w:val="center"/>
              <w:rPr>
                <w:rFonts w:cs="Arial"/>
                <w:sz w:val="18"/>
                <w:szCs w:val="18"/>
              </w:rPr>
            </w:pPr>
            <w:r>
              <w:rPr>
                <w:rFonts w:cs="Arial"/>
                <w:sz w:val="18"/>
                <w:szCs w:val="18"/>
              </w:rPr>
              <w:t>Страна происхождения товара, работ, услуг</w:t>
            </w:r>
          </w:p>
        </w:tc>
      </w:tr>
      <w:tr w:rsidR="00483ED3">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jc w:val="center"/>
              <w:rPr>
                <w:rFonts w:cs="Arial"/>
                <w:color w:val="000000"/>
                <w:sz w:val="18"/>
                <w:szCs w:val="1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75" w:right="-101"/>
              <w:rPr>
                <w:rFonts w:cs="Arial"/>
                <w:sz w:val="18"/>
                <w:szCs w:val="18"/>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59" w:right="-93"/>
              <w:rPr>
                <w:rFonts w:cs="Arial"/>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79" w:right="-81"/>
              <w:jc w:val="center"/>
              <w:rPr>
                <w:rFonts w:cs="Arial"/>
                <w:color w:val="000000"/>
                <w:sz w:val="16"/>
                <w:szCs w:val="16"/>
              </w:rPr>
            </w:pPr>
          </w:p>
        </w:tc>
        <w:tc>
          <w:tcPr>
            <w:tcW w:w="905"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color w:val="000000"/>
                <w:sz w:val="16"/>
                <w:szCs w:val="16"/>
              </w:rPr>
            </w:pPr>
          </w:p>
        </w:tc>
        <w:tc>
          <w:tcPr>
            <w:tcW w:w="1054"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color w:val="000000"/>
                <w:sz w:val="16"/>
                <w:szCs w:val="16"/>
              </w:rPr>
            </w:pPr>
          </w:p>
        </w:tc>
        <w:tc>
          <w:tcPr>
            <w:tcW w:w="1342"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color w:val="000000"/>
                <w:sz w:val="16"/>
                <w:szCs w:val="16"/>
              </w:rPr>
            </w:pPr>
          </w:p>
        </w:tc>
      </w:tr>
      <w:tr w:rsidR="00483ED3">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jc w:val="center"/>
              <w:rPr>
                <w:rFonts w:cs="Arial"/>
                <w:color w:val="000000"/>
                <w:sz w:val="18"/>
                <w:szCs w:val="1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75" w:right="-101"/>
              <w:rPr>
                <w:rFonts w:cs="Arial"/>
                <w:sz w:val="18"/>
                <w:szCs w:val="18"/>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59" w:right="-93"/>
              <w:rPr>
                <w:rFonts w:cs="Arial"/>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79" w:right="-81"/>
              <w:jc w:val="center"/>
              <w:rPr>
                <w:rFonts w:cs="Arial"/>
                <w:sz w:val="16"/>
                <w:szCs w:val="16"/>
              </w:rPr>
            </w:pPr>
          </w:p>
        </w:tc>
        <w:tc>
          <w:tcPr>
            <w:tcW w:w="905"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sz w:val="16"/>
                <w:szCs w:val="16"/>
              </w:rPr>
            </w:pPr>
          </w:p>
        </w:tc>
        <w:tc>
          <w:tcPr>
            <w:tcW w:w="1054"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sz w:val="16"/>
                <w:szCs w:val="16"/>
              </w:rPr>
            </w:pPr>
          </w:p>
        </w:tc>
        <w:tc>
          <w:tcPr>
            <w:tcW w:w="1342"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sz w:val="16"/>
                <w:szCs w:val="16"/>
              </w:rPr>
            </w:pPr>
          </w:p>
        </w:tc>
      </w:tr>
      <w:tr w:rsidR="00483ED3">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jc w:val="center"/>
              <w:rPr>
                <w:rFonts w:cs="Arial"/>
                <w:color w:val="000000"/>
                <w:sz w:val="18"/>
                <w:szCs w:val="1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75" w:right="-101"/>
              <w:rPr>
                <w:rFonts w:cs="Arial"/>
                <w:sz w:val="18"/>
                <w:szCs w:val="18"/>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59" w:right="-93"/>
              <w:rPr>
                <w:rFonts w:cs="Arial"/>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483ED3" w:rsidRDefault="00483ED3">
            <w:pPr>
              <w:widowControl w:val="0"/>
              <w:ind w:left="-79" w:right="-81"/>
              <w:jc w:val="center"/>
              <w:rPr>
                <w:rFonts w:cs="Arial"/>
                <w:sz w:val="16"/>
                <w:szCs w:val="16"/>
              </w:rPr>
            </w:pPr>
          </w:p>
        </w:tc>
        <w:tc>
          <w:tcPr>
            <w:tcW w:w="905"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sz w:val="16"/>
                <w:szCs w:val="16"/>
              </w:rPr>
            </w:pPr>
          </w:p>
        </w:tc>
        <w:tc>
          <w:tcPr>
            <w:tcW w:w="1054"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sz w:val="16"/>
                <w:szCs w:val="16"/>
              </w:rPr>
            </w:pPr>
          </w:p>
        </w:tc>
        <w:tc>
          <w:tcPr>
            <w:tcW w:w="1342" w:type="dxa"/>
            <w:tcBorders>
              <w:top w:val="single" w:sz="4" w:space="0" w:color="000000"/>
              <w:left w:val="single" w:sz="4" w:space="0" w:color="000000"/>
              <w:bottom w:val="single" w:sz="4" w:space="0" w:color="000000"/>
              <w:right w:val="single" w:sz="4" w:space="0" w:color="000000"/>
            </w:tcBorders>
          </w:tcPr>
          <w:p w:rsidR="00483ED3" w:rsidRDefault="00483ED3">
            <w:pPr>
              <w:widowControl w:val="0"/>
              <w:ind w:left="-79" w:right="-81"/>
              <w:jc w:val="center"/>
              <w:rPr>
                <w:rFonts w:cs="Arial"/>
                <w:sz w:val="16"/>
                <w:szCs w:val="16"/>
              </w:rPr>
            </w:pPr>
          </w:p>
        </w:tc>
      </w:tr>
      <w:tr w:rsidR="00483ED3">
        <w:tc>
          <w:tcPr>
            <w:tcW w:w="7665" w:type="dxa"/>
            <w:gridSpan w:val="5"/>
            <w:tcBorders>
              <w:top w:val="single" w:sz="4" w:space="0" w:color="000000"/>
              <w:left w:val="single" w:sz="4" w:space="0" w:color="000000"/>
              <w:bottom w:val="single" w:sz="4" w:space="0" w:color="000000"/>
              <w:right w:val="single" w:sz="4" w:space="0" w:color="000000"/>
            </w:tcBorders>
            <w:shd w:val="clear" w:color="auto" w:fill="auto"/>
          </w:tcPr>
          <w:p w:rsidR="00483ED3" w:rsidRDefault="00E53E01">
            <w:pPr>
              <w:widowControl w:val="0"/>
              <w:jc w:val="center"/>
              <w:rPr>
                <w:rFonts w:cs="Arial"/>
                <w:b/>
                <w:sz w:val="16"/>
                <w:szCs w:val="16"/>
              </w:rPr>
            </w:pPr>
            <w:r>
              <w:rPr>
                <w:rFonts w:cs="Arial"/>
                <w:b/>
                <w:color w:val="000000"/>
                <w:sz w:val="18"/>
                <w:szCs w:val="18"/>
              </w:rPr>
              <w:t>ИТОГО</w:t>
            </w:r>
          </w:p>
        </w:tc>
        <w:tc>
          <w:tcPr>
            <w:tcW w:w="2396" w:type="dxa"/>
            <w:gridSpan w:val="2"/>
            <w:tcBorders>
              <w:top w:val="single" w:sz="4" w:space="0" w:color="000000"/>
              <w:left w:val="single" w:sz="4" w:space="0" w:color="000000"/>
              <w:bottom w:val="single" w:sz="4" w:space="0" w:color="000000"/>
              <w:right w:val="single" w:sz="4" w:space="0" w:color="000000"/>
            </w:tcBorders>
          </w:tcPr>
          <w:p w:rsidR="00483ED3" w:rsidRDefault="00483ED3">
            <w:pPr>
              <w:widowControl w:val="0"/>
              <w:jc w:val="center"/>
              <w:rPr>
                <w:rFonts w:cs="Arial"/>
                <w:b/>
                <w:sz w:val="16"/>
                <w:szCs w:val="16"/>
              </w:rPr>
            </w:pPr>
          </w:p>
        </w:tc>
      </w:tr>
    </w:tbl>
    <w:p w:rsidR="00483ED3" w:rsidRDefault="00483ED3">
      <w:pPr>
        <w:tabs>
          <w:tab w:val="left" w:pos="708"/>
        </w:tabs>
        <w:ind w:firstLine="600"/>
        <w:jc w:val="both"/>
      </w:pPr>
    </w:p>
    <w:p w:rsidR="00483ED3" w:rsidRDefault="00E53E01">
      <w:pPr>
        <w:tabs>
          <w:tab w:val="left" w:pos="708"/>
        </w:tabs>
        <w:ind w:firstLine="600"/>
        <w:jc w:val="both"/>
        <w:rPr>
          <w:sz w:val="22"/>
          <w:szCs w:val="22"/>
        </w:rPr>
      </w:pPr>
      <w:r>
        <w:rPr>
          <w:sz w:val="22"/>
          <w:szCs w:val="22"/>
        </w:rPr>
        <w:t>Информация и сведения * для оценки и сопоставления заявки участника закупки ____________</w:t>
      </w:r>
    </w:p>
    <w:p w:rsidR="00483ED3" w:rsidRDefault="00483ED3">
      <w:pPr>
        <w:tabs>
          <w:tab w:val="left" w:pos="708"/>
        </w:tabs>
        <w:ind w:firstLine="600"/>
        <w:jc w:val="both"/>
        <w:rPr>
          <w:b/>
        </w:rPr>
      </w:pPr>
    </w:p>
    <w:tbl>
      <w:tblPr>
        <w:tblW w:w="5000" w:type="pct"/>
        <w:jc w:val="center"/>
        <w:tblLayout w:type="fixed"/>
        <w:tblLook w:val="04A0" w:firstRow="1" w:lastRow="0" w:firstColumn="1" w:lastColumn="0" w:noHBand="0" w:noVBand="1"/>
      </w:tblPr>
      <w:tblGrid>
        <w:gridCol w:w="925"/>
        <w:gridCol w:w="4476"/>
        <w:gridCol w:w="1633"/>
        <w:gridCol w:w="1462"/>
        <w:gridCol w:w="1782"/>
      </w:tblGrid>
      <w:tr w:rsidR="00483ED3">
        <w:trPr>
          <w:tblHeader/>
          <w:jc w:val="center"/>
        </w:trPr>
        <w:tc>
          <w:tcPr>
            <w:tcW w:w="905" w:type="dxa"/>
            <w:tcBorders>
              <w:top w:val="single" w:sz="4" w:space="0" w:color="000000"/>
              <w:left w:val="single" w:sz="4" w:space="0" w:color="000000"/>
              <w:bottom w:val="single" w:sz="4" w:space="0" w:color="000000"/>
              <w:right w:val="single" w:sz="4" w:space="0" w:color="000000"/>
            </w:tcBorders>
            <w:vAlign w:val="center"/>
          </w:tcPr>
          <w:p w:rsidR="00483ED3" w:rsidRDefault="00E53E01">
            <w:pPr>
              <w:widowControl w:val="0"/>
              <w:spacing w:line="276" w:lineRule="auto"/>
              <w:jc w:val="both"/>
              <w:rPr>
                <w:b/>
                <w:sz w:val="18"/>
                <w:szCs w:val="18"/>
                <w:lang w:eastAsia="en-US"/>
              </w:rPr>
            </w:pPr>
            <w:r>
              <w:rPr>
                <w:b/>
                <w:sz w:val="18"/>
                <w:szCs w:val="18"/>
                <w:lang w:eastAsia="en-US"/>
              </w:rPr>
              <w:t xml:space="preserve">№ </w:t>
            </w:r>
            <w:proofErr w:type="gramStart"/>
            <w:r>
              <w:rPr>
                <w:b/>
                <w:sz w:val="18"/>
                <w:szCs w:val="18"/>
                <w:lang w:eastAsia="en-US"/>
              </w:rPr>
              <w:t>п</w:t>
            </w:r>
            <w:proofErr w:type="gramEnd"/>
            <w:r>
              <w:rPr>
                <w:b/>
                <w:sz w:val="18"/>
                <w:szCs w:val="18"/>
                <w:lang w:eastAsia="en-US"/>
              </w:rPr>
              <w:t>/п</w:t>
            </w:r>
          </w:p>
        </w:tc>
        <w:tc>
          <w:tcPr>
            <w:tcW w:w="4382" w:type="dxa"/>
            <w:tcBorders>
              <w:top w:val="single" w:sz="4" w:space="0" w:color="000000"/>
              <w:left w:val="single" w:sz="4" w:space="0" w:color="000000"/>
              <w:bottom w:val="single" w:sz="4" w:space="0" w:color="000000"/>
              <w:right w:val="single" w:sz="4" w:space="0" w:color="000000"/>
            </w:tcBorders>
            <w:vAlign w:val="center"/>
          </w:tcPr>
          <w:p w:rsidR="00483ED3" w:rsidRDefault="00E53E01">
            <w:pPr>
              <w:widowControl w:val="0"/>
              <w:spacing w:line="276" w:lineRule="auto"/>
              <w:jc w:val="both"/>
              <w:rPr>
                <w:b/>
                <w:sz w:val="18"/>
                <w:szCs w:val="18"/>
                <w:lang w:eastAsia="en-US"/>
              </w:rPr>
            </w:pPr>
            <w:r>
              <w:rPr>
                <w:b/>
                <w:sz w:val="18"/>
                <w:szCs w:val="18"/>
                <w:lang w:eastAsia="en-US"/>
              </w:rPr>
              <w:t>Наименование показателя</w:t>
            </w:r>
          </w:p>
        </w:tc>
        <w:tc>
          <w:tcPr>
            <w:tcW w:w="1599" w:type="dxa"/>
            <w:tcBorders>
              <w:top w:val="single" w:sz="4" w:space="0" w:color="000000"/>
              <w:left w:val="single" w:sz="4" w:space="0" w:color="000000"/>
              <w:bottom w:val="single" w:sz="4" w:space="0" w:color="000000"/>
              <w:right w:val="single" w:sz="4" w:space="0" w:color="000000"/>
            </w:tcBorders>
            <w:vAlign w:val="center"/>
          </w:tcPr>
          <w:p w:rsidR="00483ED3" w:rsidRDefault="00E53E01">
            <w:pPr>
              <w:widowControl w:val="0"/>
              <w:spacing w:line="276" w:lineRule="auto"/>
              <w:jc w:val="both"/>
              <w:rPr>
                <w:b/>
                <w:sz w:val="18"/>
                <w:szCs w:val="18"/>
                <w:lang w:eastAsia="en-US"/>
              </w:rPr>
            </w:pPr>
            <w:r>
              <w:rPr>
                <w:b/>
                <w:sz w:val="18"/>
                <w:szCs w:val="18"/>
                <w:lang w:eastAsia="en-US"/>
              </w:rPr>
              <w:t>Единица измерения</w:t>
            </w:r>
          </w:p>
        </w:tc>
        <w:tc>
          <w:tcPr>
            <w:tcW w:w="1431" w:type="dxa"/>
            <w:tcBorders>
              <w:top w:val="single" w:sz="4" w:space="0" w:color="000000"/>
              <w:left w:val="single" w:sz="4" w:space="0" w:color="000000"/>
              <w:bottom w:val="single" w:sz="4" w:space="0" w:color="000000"/>
              <w:right w:val="single" w:sz="4" w:space="0" w:color="000000"/>
            </w:tcBorders>
            <w:vAlign w:val="center"/>
          </w:tcPr>
          <w:p w:rsidR="00483ED3" w:rsidRDefault="00E53E01">
            <w:pPr>
              <w:widowControl w:val="0"/>
              <w:spacing w:line="276" w:lineRule="auto"/>
              <w:jc w:val="both"/>
              <w:rPr>
                <w:b/>
                <w:sz w:val="18"/>
                <w:szCs w:val="18"/>
                <w:lang w:eastAsia="en-US"/>
              </w:rPr>
            </w:pPr>
            <w:r>
              <w:rPr>
                <w:b/>
                <w:sz w:val="18"/>
                <w:szCs w:val="18"/>
                <w:lang w:eastAsia="en-US"/>
              </w:rPr>
              <w:t>Данные участника</w:t>
            </w:r>
          </w:p>
        </w:tc>
        <w:tc>
          <w:tcPr>
            <w:tcW w:w="1745" w:type="dxa"/>
            <w:tcBorders>
              <w:top w:val="single" w:sz="4" w:space="0" w:color="000000"/>
              <w:left w:val="single" w:sz="4" w:space="0" w:color="000000"/>
              <w:bottom w:val="single" w:sz="4" w:space="0" w:color="000000"/>
              <w:right w:val="single" w:sz="4" w:space="0" w:color="000000"/>
            </w:tcBorders>
            <w:vAlign w:val="center"/>
          </w:tcPr>
          <w:p w:rsidR="00483ED3" w:rsidRDefault="00E53E01">
            <w:pPr>
              <w:widowControl w:val="0"/>
              <w:spacing w:line="276" w:lineRule="auto"/>
              <w:jc w:val="both"/>
              <w:rPr>
                <w:b/>
                <w:sz w:val="18"/>
                <w:szCs w:val="18"/>
                <w:lang w:eastAsia="en-US"/>
              </w:rPr>
            </w:pPr>
            <w:r>
              <w:rPr>
                <w:b/>
                <w:sz w:val="18"/>
                <w:szCs w:val="18"/>
                <w:lang w:eastAsia="en-US"/>
              </w:rPr>
              <w:t>Примечание</w:t>
            </w:r>
          </w:p>
        </w:tc>
      </w:tr>
      <w:tr w:rsidR="00483ED3">
        <w:trPr>
          <w:tblHeader/>
          <w:jc w:val="center"/>
        </w:trPr>
        <w:tc>
          <w:tcPr>
            <w:tcW w:w="905"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line="276" w:lineRule="auto"/>
              <w:jc w:val="both"/>
              <w:rPr>
                <w:b/>
                <w:sz w:val="18"/>
                <w:szCs w:val="18"/>
                <w:lang w:eastAsia="en-US"/>
              </w:rPr>
            </w:pPr>
            <w:r>
              <w:rPr>
                <w:b/>
                <w:sz w:val="18"/>
                <w:szCs w:val="18"/>
                <w:lang w:eastAsia="en-US"/>
              </w:rPr>
              <w:t>1</w:t>
            </w:r>
          </w:p>
        </w:tc>
        <w:tc>
          <w:tcPr>
            <w:tcW w:w="4382"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line="276" w:lineRule="auto"/>
              <w:jc w:val="both"/>
              <w:rPr>
                <w:b/>
                <w:sz w:val="18"/>
                <w:szCs w:val="18"/>
                <w:lang w:eastAsia="en-US"/>
              </w:rPr>
            </w:pPr>
            <w:r>
              <w:rPr>
                <w:b/>
                <w:sz w:val="18"/>
                <w:szCs w:val="18"/>
                <w:lang w:eastAsia="en-US"/>
              </w:rPr>
              <w:t>2</w:t>
            </w:r>
          </w:p>
        </w:tc>
        <w:tc>
          <w:tcPr>
            <w:tcW w:w="1599"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line="276" w:lineRule="auto"/>
              <w:jc w:val="both"/>
              <w:rPr>
                <w:b/>
                <w:sz w:val="18"/>
                <w:szCs w:val="18"/>
                <w:lang w:eastAsia="en-US"/>
              </w:rPr>
            </w:pPr>
            <w:r>
              <w:rPr>
                <w:b/>
                <w:sz w:val="18"/>
                <w:szCs w:val="18"/>
                <w:lang w:eastAsia="en-US"/>
              </w:rPr>
              <w:t>3</w:t>
            </w:r>
          </w:p>
        </w:tc>
        <w:tc>
          <w:tcPr>
            <w:tcW w:w="1431"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line="276" w:lineRule="auto"/>
              <w:jc w:val="both"/>
              <w:rPr>
                <w:b/>
                <w:sz w:val="18"/>
                <w:szCs w:val="18"/>
                <w:lang w:eastAsia="en-US"/>
              </w:rPr>
            </w:pPr>
            <w:r>
              <w:rPr>
                <w:b/>
                <w:sz w:val="18"/>
                <w:szCs w:val="18"/>
                <w:lang w:eastAsia="en-US"/>
              </w:rPr>
              <w:t>4</w:t>
            </w:r>
          </w:p>
        </w:tc>
        <w:tc>
          <w:tcPr>
            <w:tcW w:w="1745"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line="276" w:lineRule="auto"/>
              <w:jc w:val="both"/>
              <w:rPr>
                <w:b/>
                <w:sz w:val="18"/>
                <w:szCs w:val="18"/>
                <w:lang w:eastAsia="en-US"/>
              </w:rPr>
            </w:pPr>
            <w:r>
              <w:rPr>
                <w:b/>
                <w:sz w:val="18"/>
                <w:szCs w:val="18"/>
                <w:lang w:eastAsia="en-US"/>
              </w:rPr>
              <w:t>5</w:t>
            </w:r>
          </w:p>
        </w:tc>
      </w:tr>
      <w:tr w:rsidR="00483ED3">
        <w:trPr>
          <w:jc w:val="center"/>
        </w:trPr>
        <w:tc>
          <w:tcPr>
            <w:tcW w:w="905"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after="60" w:line="276" w:lineRule="auto"/>
              <w:jc w:val="both"/>
              <w:rPr>
                <w:sz w:val="18"/>
                <w:szCs w:val="18"/>
                <w:lang w:eastAsia="en-US"/>
              </w:rPr>
            </w:pPr>
            <w:r>
              <w:rPr>
                <w:sz w:val="18"/>
                <w:szCs w:val="18"/>
                <w:lang w:eastAsia="en-US"/>
              </w:rPr>
              <w:t>1</w:t>
            </w:r>
          </w:p>
        </w:tc>
        <w:tc>
          <w:tcPr>
            <w:tcW w:w="4382"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after="60" w:line="276" w:lineRule="auto"/>
              <w:jc w:val="both"/>
              <w:rPr>
                <w:sz w:val="18"/>
                <w:szCs w:val="18"/>
                <w:lang w:eastAsia="en-US"/>
              </w:rPr>
            </w:pPr>
            <w:r>
              <w:rPr>
                <w:sz w:val="18"/>
                <w:szCs w:val="18"/>
              </w:rPr>
              <w:t>«Цена договора»</w:t>
            </w:r>
          </w:p>
        </w:tc>
        <w:tc>
          <w:tcPr>
            <w:tcW w:w="1599"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line="276" w:lineRule="auto"/>
              <w:jc w:val="both"/>
              <w:rPr>
                <w:sz w:val="18"/>
                <w:szCs w:val="18"/>
                <w:lang w:eastAsia="en-US"/>
              </w:rPr>
            </w:pPr>
            <w:r>
              <w:rPr>
                <w:sz w:val="18"/>
                <w:szCs w:val="18"/>
                <w:lang w:eastAsia="en-US"/>
              </w:rPr>
              <w:t>Рублей</w:t>
            </w:r>
          </w:p>
        </w:tc>
        <w:tc>
          <w:tcPr>
            <w:tcW w:w="1431"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c>
          <w:tcPr>
            <w:tcW w:w="1745"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r>
      <w:tr w:rsidR="00483ED3">
        <w:trPr>
          <w:jc w:val="center"/>
        </w:trPr>
        <w:tc>
          <w:tcPr>
            <w:tcW w:w="905"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after="60" w:line="276" w:lineRule="auto"/>
              <w:jc w:val="both"/>
              <w:rPr>
                <w:sz w:val="18"/>
                <w:szCs w:val="18"/>
                <w:lang w:eastAsia="en-US"/>
              </w:rPr>
            </w:pPr>
            <w:r>
              <w:rPr>
                <w:sz w:val="18"/>
                <w:szCs w:val="18"/>
                <w:lang w:eastAsia="en-US"/>
              </w:rPr>
              <w:t>2</w:t>
            </w:r>
          </w:p>
        </w:tc>
        <w:tc>
          <w:tcPr>
            <w:tcW w:w="4382"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after="60" w:line="276" w:lineRule="auto"/>
              <w:jc w:val="both"/>
              <w:rPr>
                <w:sz w:val="18"/>
                <w:szCs w:val="18"/>
                <w:lang w:eastAsia="en-US"/>
              </w:rPr>
            </w:pPr>
            <w:r>
              <w:rPr>
                <w:sz w:val="18"/>
                <w:szCs w:val="18"/>
              </w:rPr>
              <w:t>Квалификация участников закупки</w:t>
            </w:r>
            <w:proofErr w:type="gramStart"/>
            <w:r>
              <w:rPr>
                <w:sz w:val="18"/>
                <w:szCs w:val="18"/>
              </w:rPr>
              <w:t xml:space="preserve"> (____________)</w:t>
            </w:r>
            <w:proofErr w:type="gramEnd"/>
          </w:p>
        </w:tc>
        <w:tc>
          <w:tcPr>
            <w:tcW w:w="1599"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line="276" w:lineRule="auto"/>
              <w:jc w:val="both"/>
              <w:rPr>
                <w:sz w:val="18"/>
                <w:szCs w:val="18"/>
                <w:lang w:eastAsia="en-US"/>
              </w:rPr>
            </w:pPr>
          </w:p>
        </w:tc>
        <w:tc>
          <w:tcPr>
            <w:tcW w:w="1431"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c>
          <w:tcPr>
            <w:tcW w:w="1745"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r>
      <w:tr w:rsidR="00483ED3">
        <w:trPr>
          <w:jc w:val="center"/>
        </w:trPr>
        <w:tc>
          <w:tcPr>
            <w:tcW w:w="905"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after="60" w:line="276" w:lineRule="auto"/>
              <w:jc w:val="both"/>
              <w:rPr>
                <w:sz w:val="18"/>
                <w:szCs w:val="18"/>
                <w:lang w:eastAsia="en-US"/>
              </w:rPr>
            </w:pPr>
            <w:r>
              <w:rPr>
                <w:sz w:val="18"/>
                <w:szCs w:val="18"/>
              </w:rPr>
              <w:t>2.1</w:t>
            </w:r>
          </w:p>
        </w:tc>
        <w:tc>
          <w:tcPr>
            <w:tcW w:w="4382"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rPr>
            </w:pPr>
          </w:p>
        </w:tc>
        <w:tc>
          <w:tcPr>
            <w:tcW w:w="1599"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line="276" w:lineRule="auto"/>
              <w:jc w:val="both"/>
              <w:rPr>
                <w:sz w:val="18"/>
                <w:szCs w:val="18"/>
                <w:lang w:eastAsia="en-US"/>
              </w:rPr>
            </w:pPr>
          </w:p>
        </w:tc>
        <w:tc>
          <w:tcPr>
            <w:tcW w:w="1431"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c>
          <w:tcPr>
            <w:tcW w:w="1745"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r>
      <w:tr w:rsidR="00483ED3">
        <w:trPr>
          <w:jc w:val="center"/>
        </w:trPr>
        <w:tc>
          <w:tcPr>
            <w:tcW w:w="905" w:type="dxa"/>
            <w:tcBorders>
              <w:top w:val="single" w:sz="4" w:space="0" w:color="000000"/>
              <w:left w:val="single" w:sz="4" w:space="0" w:color="000000"/>
              <w:bottom w:val="single" w:sz="4" w:space="0" w:color="000000"/>
              <w:right w:val="single" w:sz="4" w:space="0" w:color="000000"/>
            </w:tcBorders>
          </w:tcPr>
          <w:p w:rsidR="00483ED3" w:rsidRDefault="00E53E01">
            <w:pPr>
              <w:widowControl w:val="0"/>
              <w:spacing w:after="60" w:line="276" w:lineRule="auto"/>
              <w:jc w:val="both"/>
              <w:rPr>
                <w:sz w:val="18"/>
                <w:szCs w:val="18"/>
                <w:lang w:eastAsia="en-US"/>
              </w:rPr>
            </w:pPr>
            <w:r>
              <w:rPr>
                <w:sz w:val="18"/>
                <w:szCs w:val="18"/>
              </w:rPr>
              <w:t>2.2</w:t>
            </w:r>
          </w:p>
        </w:tc>
        <w:tc>
          <w:tcPr>
            <w:tcW w:w="4382"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rPr>
            </w:pPr>
          </w:p>
        </w:tc>
        <w:tc>
          <w:tcPr>
            <w:tcW w:w="1599"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line="276" w:lineRule="auto"/>
              <w:jc w:val="both"/>
              <w:rPr>
                <w:sz w:val="18"/>
                <w:szCs w:val="18"/>
                <w:lang w:eastAsia="en-US"/>
              </w:rPr>
            </w:pPr>
          </w:p>
        </w:tc>
        <w:tc>
          <w:tcPr>
            <w:tcW w:w="1431"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c>
          <w:tcPr>
            <w:tcW w:w="1745" w:type="dxa"/>
            <w:tcBorders>
              <w:top w:val="single" w:sz="4" w:space="0" w:color="000000"/>
              <w:left w:val="single" w:sz="4" w:space="0" w:color="000000"/>
              <w:bottom w:val="single" w:sz="4" w:space="0" w:color="000000"/>
              <w:right w:val="single" w:sz="4" w:space="0" w:color="000000"/>
            </w:tcBorders>
          </w:tcPr>
          <w:p w:rsidR="00483ED3" w:rsidRDefault="00483ED3">
            <w:pPr>
              <w:widowControl w:val="0"/>
              <w:spacing w:after="60" w:line="276" w:lineRule="auto"/>
              <w:jc w:val="both"/>
              <w:rPr>
                <w:sz w:val="18"/>
                <w:szCs w:val="18"/>
                <w:lang w:eastAsia="en-US"/>
              </w:rPr>
            </w:pPr>
          </w:p>
        </w:tc>
      </w:tr>
    </w:tbl>
    <w:p w:rsidR="00483ED3" w:rsidRDefault="00E53E01">
      <w:pPr>
        <w:tabs>
          <w:tab w:val="left" w:pos="708"/>
        </w:tabs>
        <w:ind w:firstLine="540"/>
        <w:jc w:val="both"/>
        <w:rPr>
          <w:sz w:val="18"/>
          <w:szCs w:val="18"/>
        </w:rPr>
      </w:pPr>
      <w:r>
        <w:t>3. Мы ознакомлены с материалами</w:t>
      </w:r>
      <w:r>
        <w:rPr>
          <w:i/>
        </w:rPr>
        <w:t xml:space="preserve">, </w:t>
      </w:r>
      <w:r>
        <w:t xml:space="preserve">содержащимися в Технической части (документации о закупке), влияющими на цену договора. Цена, указанная в нашем предложении, включает в себя _____________________ </w:t>
      </w:r>
      <w:r>
        <w:rPr>
          <w:i/>
          <w:sz w:val="18"/>
          <w:szCs w:val="18"/>
        </w:rPr>
        <w:t>(указать с учетом требований Информационной карты)</w:t>
      </w:r>
      <w:r>
        <w:rPr>
          <w:sz w:val="18"/>
          <w:szCs w:val="18"/>
        </w:rPr>
        <w:t>.</w:t>
      </w:r>
    </w:p>
    <w:p w:rsidR="00483ED3" w:rsidRDefault="00E53E01">
      <w:pPr>
        <w:ind w:firstLine="540"/>
        <w:jc w:val="both"/>
      </w:pPr>
      <w: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rsidR="00483ED3" w:rsidRDefault="00E53E01">
      <w:pPr>
        <w:ind w:firstLine="540"/>
        <w:jc w:val="both"/>
      </w:pPr>
      <w:r>
        <w:t>5. Документы, подтверждающие информацию и сведения для оценки и сопоставления заявки участника закупки: _________</w:t>
      </w: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ind w:firstLine="540"/>
        <w:jc w:val="both"/>
      </w:pPr>
    </w:p>
    <w:p w:rsidR="00483ED3" w:rsidRDefault="00483ED3">
      <w:pPr>
        <w:jc w:val="center"/>
        <w:rPr>
          <w:iCs/>
          <w:sz w:val="16"/>
          <w:szCs w:val="16"/>
        </w:rPr>
      </w:pPr>
    </w:p>
    <w:p w:rsidR="00483ED3" w:rsidRDefault="00E53E01">
      <w:pPr>
        <w:spacing w:after="160" w:line="252" w:lineRule="auto"/>
        <w:jc w:val="center"/>
        <w:rPr>
          <w:color w:val="000000"/>
          <w:sz w:val="22"/>
          <w:szCs w:val="22"/>
        </w:rPr>
      </w:pPr>
      <w:proofErr w:type="gramStart"/>
      <w:r>
        <w:rPr>
          <w:color w:val="000000"/>
        </w:rPr>
        <w:t xml:space="preserve">Рекомендуемая форма декларации о соответствии участника открытого конкурса в электронной </w:t>
      </w:r>
      <w:r>
        <w:rPr>
          <w:color w:val="000000"/>
          <w:sz w:val="22"/>
          <w:szCs w:val="22"/>
        </w:rPr>
        <w:t>форме требованиям, установленными в п.16 документации о закупке</w:t>
      </w:r>
      <w:proofErr w:type="gramEnd"/>
    </w:p>
    <w:tbl>
      <w:tblPr>
        <w:tblW w:w="10031" w:type="dxa"/>
        <w:tblLayout w:type="fixed"/>
        <w:tblLook w:val="04A0" w:firstRow="1" w:lastRow="0" w:firstColumn="1" w:lastColumn="0" w:noHBand="0" w:noVBand="1"/>
      </w:tblPr>
      <w:tblGrid>
        <w:gridCol w:w="10031"/>
      </w:tblGrid>
      <w:tr w:rsidR="00483ED3">
        <w:tc>
          <w:tcPr>
            <w:tcW w:w="10031" w:type="dxa"/>
            <w:tcBorders>
              <w:top w:val="single" w:sz="4" w:space="0" w:color="000000"/>
              <w:left w:val="single" w:sz="4" w:space="0" w:color="000000"/>
              <w:bottom w:val="single" w:sz="4" w:space="0" w:color="000000"/>
              <w:right w:val="single" w:sz="4" w:space="0" w:color="000000"/>
            </w:tcBorders>
          </w:tcPr>
          <w:p w:rsidR="00483ED3" w:rsidRDefault="00E53E01">
            <w:pPr>
              <w:widowControl w:val="0"/>
              <w:ind w:firstLine="709"/>
              <w:rPr>
                <w:color w:val="000000"/>
                <w:sz w:val="22"/>
                <w:szCs w:val="22"/>
              </w:rPr>
            </w:pPr>
            <w:r>
              <w:rPr>
                <w:color w:val="000000"/>
                <w:sz w:val="22"/>
                <w:szCs w:val="22"/>
              </w:rPr>
              <w:t>Настоящим организация/физическое лицо/юридическое лицо______________________________________</w:t>
            </w:r>
          </w:p>
          <w:p w:rsidR="00483ED3" w:rsidRDefault="00E53E01">
            <w:pPr>
              <w:widowControl w:val="0"/>
              <w:rPr>
                <w:color w:val="000000"/>
                <w:sz w:val="22"/>
                <w:szCs w:val="22"/>
              </w:rPr>
            </w:pPr>
            <w:r>
              <w:rPr>
                <w:color w:val="000000"/>
                <w:sz w:val="22"/>
                <w:szCs w:val="22"/>
              </w:rPr>
              <w:t xml:space="preserve">во второй части заявки на участие в открытом конкурсе в  электронной форме </w:t>
            </w:r>
            <w:proofErr w:type="gramStart"/>
            <w:r>
              <w:rPr>
                <w:color w:val="000000"/>
                <w:sz w:val="22"/>
                <w:szCs w:val="22"/>
              </w:rPr>
              <w:t>на</w:t>
            </w:r>
            <w:proofErr w:type="gramEnd"/>
            <w:r>
              <w:rPr>
                <w:color w:val="000000"/>
                <w:sz w:val="22"/>
                <w:szCs w:val="22"/>
              </w:rPr>
              <w:t xml:space="preserve"> _______________________________________________________________________________</w:t>
            </w:r>
          </w:p>
          <w:p w:rsidR="00483ED3" w:rsidRDefault="00E53E01">
            <w:pPr>
              <w:widowControl w:val="0"/>
              <w:rPr>
                <w:color w:val="000000"/>
                <w:sz w:val="22"/>
                <w:szCs w:val="22"/>
              </w:rPr>
            </w:pPr>
            <w:r>
              <w:rPr>
                <w:color w:val="000000"/>
                <w:sz w:val="22"/>
                <w:szCs w:val="22"/>
              </w:rPr>
              <w:t xml:space="preserve">                   (указывается наименование открытого конкурса в  электронной форме)</w:t>
            </w:r>
          </w:p>
          <w:p w:rsidR="00483ED3" w:rsidRDefault="00E53E01">
            <w:pPr>
              <w:widowControl w:val="0"/>
              <w:jc w:val="both"/>
              <w:rPr>
                <w:b/>
                <w:i/>
                <w:color w:val="000000"/>
                <w:sz w:val="22"/>
                <w:szCs w:val="22"/>
                <w:lang w:eastAsia="en-US"/>
              </w:rPr>
            </w:pPr>
            <w:r>
              <w:rPr>
                <w:color w:val="000000"/>
                <w:sz w:val="22"/>
                <w:szCs w:val="22"/>
              </w:rPr>
              <w:t>(реестровый номер закупки ___________________), сообщает о своем соответствии требованиям, Информационной карты, а именно:</w:t>
            </w:r>
          </w:p>
        </w:tc>
      </w:tr>
      <w:tr w:rsidR="00483ED3">
        <w:trPr>
          <w:trHeight w:val="1444"/>
        </w:trPr>
        <w:tc>
          <w:tcPr>
            <w:tcW w:w="10031" w:type="dxa"/>
            <w:tcBorders>
              <w:top w:val="single" w:sz="4" w:space="0" w:color="000000"/>
              <w:left w:val="single" w:sz="4" w:space="0" w:color="000000"/>
              <w:bottom w:val="single" w:sz="4" w:space="0" w:color="000000"/>
              <w:right w:val="single" w:sz="4" w:space="0" w:color="000000"/>
            </w:tcBorders>
          </w:tcPr>
          <w:p w:rsidR="00483ED3" w:rsidRDefault="00E53E01">
            <w:pPr>
              <w:pStyle w:val="affff8"/>
              <w:widowControl w:val="0"/>
              <w:ind w:firstLine="708"/>
              <w:jc w:val="both"/>
              <w:rPr>
                <w:rFonts w:ascii="Times New Roman" w:hAnsi="Times New Roman"/>
                <w:bCs/>
                <w:iCs/>
                <w:color w:val="000000"/>
              </w:rPr>
            </w:pPr>
            <w:r>
              <w:rPr>
                <w:rFonts w:ascii="Times New Roman" w:hAnsi="Times New Roman"/>
                <w:b/>
                <w:i/>
                <w:color w:val="000000"/>
              </w:rPr>
              <w:t>1</w:t>
            </w:r>
            <w:r>
              <w:rPr>
                <w:rFonts w:ascii="Times New Roman" w:hAnsi="Times New Roman"/>
                <w:bCs/>
                <w:iCs/>
                <w:color w:val="000000"/>
              </w:rPr>
              <w:t xml:space="preserve">) </w:t>
            </w:r>
            <w:proofErr w:type="spellStart"/>
            <w:r>
              <w:rPr>
                <w:rFonts w:ascii="Times New Roman" w:hAnsi="Times New Roman"/>
                <w:bCs/>
                <w:iCs/>
                <w:color w:val="000000"/>
              </w:rPr>
              <w:t>непроведение</w:t>
            </w:r>
            <w:proofErr w:type="spellEnd"/>
            <w:r>
              <w:rPr>
                <w:rFonts w:ascii="Times New Roman" w:hAnsi="Times New Roman"/>
                <w:bCs/>
                <w:iCs/>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483ED3" w:rsidRDefault="00E53E01">
            <w:pPr>
              <w:pStyle w:val="affff8"/>
              <w:widowControl w:val="0"/>
              <w:ind w:firstLine="708"/>
              <w:jc w:val="both"/>
              <w:rPr>
                <w:rFonts w:ascii="Times New Roman" w:hAnsi="Times New Roman"/>
                <w:bCs/>
                <w:iCs/>
                <w:color w:val="000000"/>
              </w:rPr>
            </w:pPr>
            <w:r>
              <w:rPr>
                <w:rFonts w:ascii="Times New Roman" w:hAnsi="Times New Roman"/>
                <w:bCs/>
                <w:iCs/>
                <w:color w:val="000000"/>
              </w:rPr>
              <w:t xml:space="preserve">2) </w:t>
            </w:r>
            <w:proofErr w:type="spellStart"/>
            <w:r>
              <w:rPr>
                <w:rFonts w:ascii="Times New Roman" w:hAnsi="Times New Roman"/>
                <w:bCs/>
                <w:iCs/>
                <w:color w:val="000000"/>
              </w:rPr>
              <w:t>неприостановление</w:t>
            </w:r>
            <w:proofErr w:type="spellEnd"/>
            <w:r>
              <w:rPr>
                <w:rFonts w:ascii="Times New Roman" w:hAnsi="Times New Roman"/>
                <w:bCs/>
                <w:iCs/>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483ED3" w:rsidRDefault="00E53E01">
            <w:pPr>
              <w:pStyle w:val="affff8"/>
              <w:widowControl w:val="0"/>
              <w:ind w:firstLine="708"/>
              <w:jc w:val="both"/>
              <w:rPr>
                <w:rFonts w:ascii="Times New Roman" w:hAnsi="Times New Roman"/>
                <w:bCs/>
                <w:iCs/>
                <w:color w:val="000000"/>
              </w:rPr>
            </w:pPr>
            <w:proofErr w:type="gramStart"/>
            <w:r>
              <w:rPr>
                <w:rFonts w:ascii="Times New Roman" w:hAnsi="Times New Roman"/>
                <w:bCs/>
                <w:iCs/>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bCs/>
                <w:iCs/>
                <w:color w:val="000000"/>
              </w:rPr>
              <w:t xml:space="preserve"> обязанности </w:t>
            </w:r>
            <w:proofErr w:type="gramStart"/>
            <w:r>
              <w:rPr>
                <w:rFonts w:ascii="Times New Roman" w:hAnsi="Times New Roman"/>
                <w:bCs/>
                <w:iCs/>
                <w:color w:val="000000"/>
              </w:rPr>
              <w:t>заявителя</w:t>
            </w:r>
            <w:proofErr w:type="gramEnd"/>
            <w:r>
              <w:rPr>
                <w:rFonts w:ascii="Times New Roman" w:hAnsi="Times New Roman"/>
                <w:bCs/>
                <w:iCs/>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bCs/>
                <w:iCs/>
                <w:color w:val="000000"/>
              </w:rPr>
              <w:t>указанных</w:t>
            </w:r>
            <w:proofErr w:type="gramEnd"/>
            <w:r>
              <w:rPr>
                <w:rFonts w:ascii="Times New Roman" w:hAnsi="Times New Roman"/>
                <w:bCs/>
                <w:iCs/>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483ED3" w:rsidRDefault="00E53E01">
            <w:pPr>
              <w:pStyle w:val="affff8"/>
              <w:widowControl w:val="0"/>
              <w:ind w:firstLine="708"/>
              <w:jc w:val="both"/>
              <w:rPr>
                <w:rFonts w:ascii="Times New Roman" w:hAnsi="Times New Roman"/>
                <w:bCs/>
                <w:iCs/>
                <w:color w:val="000000"/>
              </w:rPr>
            </w:pPr>
            <w:proofErr w:type="gramStart"/>
            <w:r>
              <w:rPr>
                <w:rFonts w:ascii="Times New Roman" w:hAnsi="Times New Roman"/>
                <w:bCs/>
                <w:iCs/>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bCs/>
                <w:iCs/>
                <w:color w:val="000000"/>
              </w:rPr>
              <w:t xml:space="preserve"> поставкой товара, выполнением работы, оказанием услуги, </w:t>
            </w:r>
            <w:proofErr w:type="gramStart"/>
            <w:r>
              <w:rPr>
                <w:rFonts w:ascii="Times New Roman" w:hAnsi="Times New Roman"/>
                <w:bCs/>
                <w:iCs/>
                <w:color w:val="000000"/>
              </w:rPr>
              <w:t>являющихся</w:t>
            </w:r>
            <w:proofErr w:type="gramEnd"/>
            <w:r>
              <w:rPr>
                <w:rFonts w:ascii="Times New Roman" w:hAnsi="Times New Roman"/>
                <w:bCs/>
                <w:iCs/>
                <w:color w:val="000000"/>
              </w:rPr>
              <w:t xml:space="preserve"> объектом осуществляемой закупки, и административного наказания в виде дисквалификации; </w:t>
            </w:r>
          </w:p>
          <w:p w:rsidR="00483ED3" w:rsidRDefault="00E53E01">
            <w:pPr>
              <w:pStyle w:val="affff8"/>
              <w:widowControl w:val="0"/>
              <w:ind w:firstLine="708"/>
              <w:jc w:val="both"/>
              <w:rPr>
                <w:rFonts w:ascii="Times New Roman" w:hAnsi="Times New Roman"/>
                <w:bCs/>
                <w:iCs/>
                <w:color w:val="000000"/>
              </w:rPr>
            </w:pPr>
            <w:r>
              <w:rPr>
                <w:rFonts w:ascii="Times New Roman" w:hAnsi="Times New Roman"/>
                <w:bCs/>
                <w:iCs/>
                <w:color w:val="000000"/>
              </w:rPr>
              <w:t xml:space="preserve">4.1)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83ED3" w:rsidRDefault="00E53E01">
            <w:pPr>
              <w:pStyle w:val="affff8"/>
              <w:widowControl w:val="0"/>
              <w:ind w:firstLine="708"/>
              <w:jc w:val="both"/>
              <w:rPr>
                <w:rFonts w:ascii="Times New Roman" w:hAnsi="Times New Roman"/>
                <w:bCs/>
                <w:iCs/>
                <w:color w:val="000000"/>
              </w:rPr>
            </w:pPr>
            <w:r>
              <w:rPr>
                <w:rFonts w:ascii="Times New Roman" w:hAnsi="Times New Roman"/>
                <w:bCs/>
                <w:iCs/>
                <w:color w:val="000000"/>
              </w:rPr>
              <w:t xml:space="preserve">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rsidR="00483ED3" w:rsidRDefault="00E53E01">
            <w:pPr>
              <w:pStyle w:val="affff8"/>
              <w:widowControl w:val="0"/>
              <w:ind w:firstLine="708"/>
              <w:jc w:val="both"/>
              <w:rPr>
                <w:rFonts w:ascii="Times New Roman" w:hAnsi="Times New Roman"/>
                <w:bCs/>
                <w:iCs/>
                <w:color w:val="000000"/>
              </w:rPr>
            </w:pPr>
            <w:proofErr w:type="gramStart"/>
            <w:r>
              <w:rPr>
                <w:rFonts w:ascii="Times New Roman" w:hAnsi="Times New Roman"/>
                <w:bCs/>
                <w:iCs/>
                <w:color w:val="00000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rFonts w:ascii="Times New Roman" w:hAnsi="Times New Roman"/>
                <w:bCs/>
                <w:iCs/>
                <w:color w:val="000000"/>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bCs/>
                <w:iCs/>
                <w:color w:val="000000"/>
              </w:rPr>
              <w:t>неполнородными</w:t>
            </w:r>
            <w:proofErr w:type="spellEnd"/>
            <w:r>
              <w:rPr>
                <w:rFonts w:ascii="Times New Roman" w:hAnsi="Times New Roman"/>
                <w:bCs/>
                <w:iCs/>
                <w:color w:val="000000"/>
              </w:rPr>
              <w:t xml:space="preserve"> (имеющими общих отца или мать) братьями и сестрами), усыновителями или усыновленными </w:t>
            </w:r>
            <w:r>
              <w:rPr>
                <w:rFonts w:ascii="Times New Roman" w:hAnsi="Times New Roman"/>
                <w:bCs/>
                <w:iCs/>
                <w:color w:val="000000"/>
              </w:rPr>
              <w:lastRenderedPageBreak/>
              <w:t>указанных физических лиц;</w:t>
            </w:r>
          </w:p>
          <w:p w:rsidR="00483ED3" w:rsidRDefault="00E53E01">
            <w:pPr>
              <w:pStyle w:val="affff8"/>
              <w:widowControl w:val="0"/>
              <w:ind w:firstLine="708"/>
              <w:jc w:val="both"/>
              <w:rPr>
                <w:rFonts w:ascii="Times New Roman" w:hAnsi="Times New Roman"/>
                <w:bCs/>
                <w:iCs/>
                <w:color w:val="000000"/>
              </w:rPr>
            </w:pPr>
            <w:r>
              <w:rPr>
                <w:rFonts w:ascii="Times New Roman" w:hAnsi="Times New Roman"/>
                <w:bCs/>
                <w:iCs/>
                <w:color w:val="000000"/>
              </w:rPr>
              <w:t xml:space="preserve"> 7)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483ED3" w:rsidRDefault="00E53E01">
            <w:pPr>
              <w:pStyle w:val="affff8"/>
              <w:widowControl w:val="0"/>
              <w:ind w:firstLine="708"/>
              <w:jc w:val="both"/>
              <w:rPr>
                <w:rFonts w:ascii="Times New Roman" w:hAnsi="Times New Roman"/>
                <w:b/>
                <w:i/>
                <w:color w:val="000000"/>
              </w:rPr>
            </w:pPr>
            <w:r>
              <w:rPr>
                <w:rFonts w:ascii="Times New Roman" w:hAnsi="Times New Roman"/>
                <w:bCs/>
                <w:iCs/>
                <w:color w:val="000000"/>
              </w:rPr>
              <w:t>8) участник закупки не является офшорной компанией.</w:t>
            </w:r>
          </w:p>
        </w:tc>
      </w:tr>
    </w:tbl>
    <w:p w:rsidR="00483ED3" w:rsidRDefault="00E53E01">
      <w:pPr>
        <w:rPr>
          <w:b/>
          <w:sz w:val="28"/>
          <w:szCs w:val="28"/>
        </w:rPr>
      </w:pPr>
      <w:r>
        <w:lastRenderedPageBreak/>
        <w:br w:type="page"/>
      </w:r>
    </w:p>
    <w:p w:rsidR="00483ED3" w:rsidRDefault="00E53E01">
      <w:pPr>
        <w:jc w:val="center"/>
        <w:rPr>
          <w:b/>
          <w:sz w:val="28"/>
          <w:szCs w:val="28"/>
        </w:rPr>
      </w:pPr>
      <w:r>
        <w:rPr>
          <w:b/>
          <w:sz w:val="28"/>
          <w:szCs w:val="28"/>
        </w:rPr>
        <w:lastRenderedPageBreak/>
        <w:t xml:space="preserve">Анкета участника </w:t>
      </w:r>
      <w:r>
        <w:rPr>
          <w:sz w:val="18"/>
          <w:szCs w:val="18"/>
        </w:rPr>
        <w:t>(рекомендуемая форма)</w:t>
      </w:r>
    </w:p>
    <w:p w:rsidR="00483ED3" w:rsidRDefault="00483ED3">
      <w:pPr>
        <w:rPr>
          <w:b/>
          <w:sz w:val="22"/>
          <w:szCs w:val="22"/>
        </w:rPr>
      </w:pPr>
    </w:p>
    <w:tbl>
      <w:tblPr>
        <w:tblW w:w="10078" w:type="dxa"/>
        <w:tblInd w:w="-160" w:type="dxa"/>
        <w:tblLayout w:type="fixed"/>
        <w:tblLook w:val="04A0" w:firstRow="1" w:lastRow="0" w:firstColumn="1" w:lastColumn="0" w:noHBand="0" w:noVBand="1"/>
      </w:tblPr>
      <w:tblGrid>
        <w:gridCol w:w="648"/>
        <w:gridCol w:w="5857"/>
        <w:gridCol w:w="3573"/>
      </w:tblGrid>
      <w:tr w:rsidR="00483ED3">
        <w:trPr>
          <w:trHeight w:val="659"/>
        </w:trPr>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9430" w:type="dxa"/>
            <w:gridSpan w:val="2"/>
            <w:tcBorders>
              <w:top w:val="single" w:sz="4" w:space="0" w:color="000000"/>
              <w:left w:val="single" w:sz="4" w:space="0" w:color="000000"/>
              <w:bottom w:val="single" w:sz="4" w:space="0" w:color="000000"/>
              <w:right w:val="single" w:sz="4" w:space="0" w:color="000000"/>
            </w:tcBorders>
          </w:tcPr>
          <w:p w:rsidR="00483ED3" w:rsidRDefault="00E53E01">
            <w:pPr>
              <w:widowControl w:val="0"/>
              <w:rPr>
                <w:sz w:val="22"/>
                <w:szCs w:val="22"/>
              </w:rPr>
            </w:pPr>
            <w:r>
              <w:rPr>
                <w:b/>
                <w:sz w:val="22"/>
                <w:szCs w:val="22"/>
              </w:rPr>
              <w:t>Сведения об участнике закупки</w:t>
            </w:r>
          </w:p>
        </w:tc>
      </w:tr>
      <w:tr w:rsidR="00483ED3">
        <w:tc>
          <w:tcPr>
            <w:tcW w:w="648" w:type="dxa"/>
            <w:vMerge w:val="restart"/>
            <w:tcBorders>
              <w:top w:val="single" w:sz="4" w:space="0" w:color="000000"/>
              <w:left w:val="single" w:sz="4" w:space="0" w:color="000000"/>
              <w:bottom w:val="single" w:sz="4" w:space="0" w:color="000000"/>
            </w:tcBorders>
          </w:tcPr>
          <w:p w:rsidR="00483ED3" w:rsidRDefault="00483ED3">
            <w:pPr>
              <w:widowControl w:val="0"/>
              <w:rPr>
                <w:b/>
                <w:sz w:val="22"/>
                <w:szCs w:val="22"/>
              </w:rPr>
            </w:pPr>
          </w:p>
          <w:p w:rsidR="00483ED3" w:rsidRDefault="00483ED3">
            <w:pPr>
              <w:widowControl w:val="0"/>
              <w:rPr>
                <w:b/>
                <w:sz w:val="22"/>
                <w:szCs w:val="22"/>
              </w:rPr>
            </w:pPr>
          </w:p>
          <w:p w:rsidR="00483ED3" w:rsidRDefault="00E53E01">
            <w:pPr>
              <w:widowControl w:val="0"/>
              <w:rPr>
                <w:b/>
                <w:sz w:val="22"/>
                <w:szCs w:val="22"/>
              </w:rPr>
            </w:pPr>
            <w:r>
              <w:rPr>
                <w:b/>
                <w:sz w:val="22"/>
                <w:szCs w:val="22"/>
              </w:rPr>
              <w:t>1</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Полное наименование организац</w:t>
            </w:r>
            <w:proofErr w:type="gramStart"/>
            <w:r>
              <w:rPr>
                <w:b/>
                <w:sz w:val="22"/>
                <w:szCs w:val="22"/>
              </w:rPr>
              <w:t>ии и ее</w:t>
            </w:r>
            <w:proofErr w:type="gramEnd"/>
            <w:r>
              <w:rPr>
                <w:b/>
                <w:sz w:val="22"/>
                <w:szCs w:val="22"/>
              </w:rPr>
              <w:t xml:space="preserve"> организационно-правовая форма</w:t>
            </w:r>
            <w:r>
              <w:rPr>
                <w:sz w:val="22"/>
                <w:szCs w:val="22"/>
              </w:rPr>
              <w:t xml:space="preserve"> (для юридического лица</w:t>
            </w:r>
            <w:r>
              <w:rPr>
                <w:i/>
                <w:sz w:val="22"/>
                <w:szCs w:val="22"/>
              </w:rPr>
              <w:t>)</w:t>
            </w:r>
            <w:r>
              <w:rPr>
                <w:b/>
                <w:sz w:val="22"/>
                <w:szCs w:val="22"/>
              </w:rPr>
              <w:t xml:space="preserve">/ Ф.И.О.  участника закупки </w:t>
            </w:r>
            <w:r>
              <w:rPr>
                <w:sz w:val="22"/>
                <w:szCs w:val="22"/>
              </w:rPr>
              <w:t>(для физического лица)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Сокращенное наименование организации</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2</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val="restart"/>
            <w:tcBorders>
              <w:top w:val="single" w:sz="4" w:space="0" w:color="000000"/>
              <w:left w:val="single" w:sz="4" w:space="0" w:color="000000"/>
              <w:bottom w:val="single" w:sz="4" w:space="0" w:color="000000"/>
            </w:tcBorders>
          </w:tcPr>
          <w:p w:rsidR="00483ED3" w:rsidRDefault="00483ED3">
            <w:pPr>
              <w:widowControl w:val="0"/>
              <w:rPr>
                <w:b/>
                <w:sz w:val="22"/>
                <w:szCs w:val="22"/>
              </w:rPr>
            </w:pPr>
          </w:p>
          <w:p w:rsidR="00483ED3" w:rsidRDefault="00483ED3">
            <w:pPr>
              <w:widowControl w:val="0"/>
              <w:rPr>
                <w:b/>
                <w:sz w:val="22"/>
                <w:szCs w:val="22"/>
              </w:rPr>
            </w:pPr>
          </w:p>
          <w:p w:rsidR="00483ED3" w:rsidRDefault="00483ED3">
            <w:pPr>
              <w:widowControl w:val="0"/>
              <w:rPr>
                <w:b/>
                <w:sz w:val="22"/>
                <w:szCs w:val="22"/>
              </w:rPr>
            </w:pPr>
          </w:p>
          <w:p w:rsidR="00483ED3" w:rsidRDefault="00E53E01">
            <w:pPr>
              <w:widowControl w:val="0"/>
              <w:rPr>
                <w:b/>
                <w:sz w:val="22"/>
                <w:szCs w:val="22"/>
              </w:rPr>
            </w:pPr>
            <w:r>
              <w:rPr>
                <w:b/>
                <w:sz w:val="22"/>
                <w:szCs w:val="22"/>
              </w:rPr>
              <w:t>3</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Регистрационные данные: дата, место и орган регистрации физического лица в качестве индивидуального предпринимателя </w:t>
            </w:r>
            <w:r>
              <w:rPr>
                <w:i/>
                <w:sz w:val="22"/>
                <w:szCs w:val="22"/>
              </w:rPr>
              <w:t>(на основании Свидетельства о государственной регистрации)</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i/>
                <w:sz w:val="22"/>
                <w:szCs w:val="22"/>
              </w:rPr>
            </w:pPr>
            <w:r>
              <w:rPr>
                <w:b/>
                <w:sz w:val="22"/>
                <w:szCs w:val="22"/>
              </w:rPr>
              <w:t xml:space="preserve">Учредители </w:t>
            </w:r>
            <w:r>
              <w:rPr>
                <w:sz w:val="22"/>
                <w:szCs w:val="22"/>
              </w:rPr>
              <w:t>(перечислить наименования и организационно-правовую форму всех учредителей, чья</w:t>
            </w:r>
            <w:r>
              <w:rPr>
                <w:i/>
                <w:sz w:val="22"/>
                <w:szCs w:val="22"/>
              </w:rPr>
              <w:t xml:space="preserve"> </w:t>
            </w:r>
            <w:r>
              <w:rPr>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483ED3" w:rsidRDefault="00E53E01">
            <w:pPr>
              <w:widowControl w:val="0"/>
              <w:rPr>
                <w:b/>
                <w:sz w:val="22"/>
                <w:szCs w:val="22"/>
              </w:rPr>
            </w:pPr>
            <w:proofErr w:type="gramStart"/>
            <w:r>
              <w:rPr>
                <w:i/>
                <w:sz w:val="22"/>
                <w:szCs w:val="22"/>
              </w:rPr>
              <w:t xml:space="preserve">(на основании Учредительных документов установленной формы (устав, положение, учредительный договор) </w:t>
            </w:r>
            <w:r>
              <w:rPr>
                <w:sz w:val="22"/>
                <w:szCs w:val="22"/>
              </w:rPr>
              <w:t>(для юридических лиц)</w:t>
            </w:r>
            <w:proofErr w:type="gramEnd"/>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Срок деятельности </w:t>
            </w:r>
            <w:r>
              <w:rPr>
                <w:sz w:val="22"/>
                <w:szCs w:val="22"/>
              </w:rPr>
              <w:t xml:space="preserve"> </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Размер уставного капитала </w:t>
            </w:r>
            <w:proofErr w:type="gramStart"/>
            <w:r>
              <w:rPr>
                <w:sz w:val="22"/>
                <w:szCs w:val="22"/>
              </w:rPr>
              <w:t xml:space="preserve">( </w:t>
            </w:r>
            <w:proofErr w:type="gramEnd"/>
            <w:r>
              <w:rPr>
                <w:sz w:val="22"/>
                <w:szCs w:val="22"/>
              </w:rPr>
              <w:t>для юридических лиц)</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rPr>
          <w:trHeight w:val="407"/>
        </w:trPr>
        <w:tc>
          <w:tcPr>
            <w:tcW w:w="648" w:type="dxa"/>
            <w:vMerge w:val="restart"/>
            <w:tcBorders>
              <w:top w:val="single" w:sz="4" w:space="0" w:color="000000"/>
              <w:left w:val="single" w:sz="4" w:space="0" w:color="000000"/>
              <w:bottom w:val="single" w:sz="4" w:space="0" w:color="000000"/>
            </w:tcBorders>
          </w:tcPr>
          <w:p w:rsidR="00483ED3" w:rsidRDefault="00483ED3">
            <w:pPr>
              <w:widowControl w:val="0"/>
              <w:rPr>
                <w:b/>
                <w:sz w:val="22"/>
                <w:szCs w:val="22"/>
              </w:rPr>
            </w:pPr>
          </w:p>
        </w:tc>
        <w:tc>
          <w:tcPr>
            <w:tcW w:w="5857" w:type="dxa"/>
            <w:tcBorders>
              <w:top w:val="single" w:sz="4" w:space="0" w:color="000000"/>
              <w:left w:val="single" w:sz="4" w:space="0" w:color="000000"/>
            </w:tcBorders>
          </w:tcPr>
          <w:p w:rsidR="00483ED3" w:rsidRDefault="00E53E01">
            <w:pPr>
              <w:widowControl w:val="0"/>
              <w:rPr>
                <w:b/>
                <w:sz w:val="22"/>
                <w:szCs w:val="22"/>
              </w:rPr>
            </w:pPr>
            <w:r>
              <w:rPr>
                <w:b/>
                <w:sz w:val="22"/>
                <w:szCs w:val="22"/>
              </w:rPr>
              <w:t>ИНН</w:t>
            </w:r>
          </w:p>
        </w:tc>
        <w:tc>
          <w:tcPr>
            <w:tcW w:w="3573" w:type="dxa"/>
            <w:tcBorders>
              <w:top w:val="single" w:sz="4" w:space="0" w:color="000000"/>
              <w:left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КПП</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ОГРН</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ОКПО</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left w:val="single" w:sz="4" w:space="0" w:color="000000"/>
              <w:bottom w:val="single" w:sz="4" w:space="0" w:color="000000"/>
            </w:tcBorders>
          </w:tcPr>
          <w:p w:rsidR="00483ED3" w:rsidRDefault="00E53E01">
            <w:pPr>
              <w:widowControl w:val="0"/>
              <w:rPr>
                <w:b/>
                <w:sz w:val="22"/>
                <w:szCs w:val="22"/>
              </w:rPr>
            </w:pPr>
            <w:r>
              <w:rPr>
                <w:b/>
                <w:sz w:val="22"/>
                <w:szCs w:val="22"/>
              </w:rPr>
              <w:t>ОКТМО</w:t>
            </w:r>
          </w:p>
        </w:tc>
        <w:tc>
          <w:tcPr>
            <w:tcW w:w="3573" w:type="dxa"/>
            <w:tcBorders>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ОКДП</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ОКВЭД</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4</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Местонахождение </w:t>
            </w:r>
            <w:r>
              <w:rPr>
                <w:i/>
                <w:sz w:val="22"/>
                <w:szCs w:val="22"/>
              </w:rPr>
              <w:t>(для юридического лица)</w:t>
            </w:r>
            <w:r>
              <w:rPr>
                <w:b/>
                <w:sz w:val="22"/>
                <w:szCs w:val="22"/>
              </w:rPr>
              <w:t xml:space="preserve">/сведения о месте жительства </w:t>
            </w:r>
            <w:r>
              <w:rPr>
                <w:i/>
                <w:sz w:val="22"/>
                <w:szCs w:val="22"/>
              </w:rPr>
              <w:t>(для физического лица)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5</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Почтовый адрес участника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val="restart"/>
            <w:tcBorders>
              <w:top w:val="single" w:sz="4" w:space="0" w:color="000000"/>
              <w:left w:val="single" w:sz="4" w:space="0" w:color="000000"/>
              <w:bottom w:val="single" w:sz="4" w:space="0" w:color="000000"/>
            </w:tcBorders>
          </w:tcPr>
          <w:p w:rsidR="00483ED3" w:rsidRDefault="00483ED3">
            <w:pPr>
              <w:widowControl w:val="0"/>
              <w:rPr>
                <w:b/>
                <w:sz w:val="22"/>
                <w:szCs w:val="22"/>
              </w:rPr>
            </w:pPr>
          </w:p>
          <w:p w:rsidR="00483ED3" w:rsidRDefault="00483ED3">
            <w:pPr>
              <w:widowControl w:val="0"/>
              <w:rPr>
                <w:b/>
                <w:sz w:val="22"/>
                <w:szCs w:val="22"/>
              </w:rPr>
            </w:pPr>
          </w:p>
          <w:p w:rsidR="00483ED3" w:rsidRDefault="00E53E01">
            <w:pPr>
              <w:widowControl w:val="0"/>
              <w:rPr>
                <w:b/>
                <w:sz w:val="22"/>
                <w:szCs w:val="22"/>
              </w:rPr>
            </w:pPr>
            <w:r>
              <w:rPr>
                <w:b/>
                <w:sz w:val="22"/>
                <w:szCs w:val="22"/>
              </w:rPr>
              <w:t>6</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Номер телефона с кодом Участника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Номер факса с кодом Участника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Адрес электронной почты Участника </w:t>
            </w:r>
            <w:proofErr w:type="gramStart"/>
            <w:r>
              <w:rPr>
                <w:b/>
                <w:sz w:val="22"/>
                <w:szCs w:val="22"/>
              </w:rPr>
              <w:t xml:space="preserve">( </w:t>
            </w:r>
            <w:proofErr w:type="gramEnd"/>
            <w:r>
              <w:rPr>
                <w:b/>
                <w:sz w:val="22"/>
                <w:szCs w:val="22"/>
              </w:rPr>
              <w:t>для приема заявок и иной документации)</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Адрес страницы в Интернете</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7</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Руководитель </w:t>
            </w:r>
            <w:r>
              <w:rPr>
                <w:sz w:val="22"/>
                <w:szCs w:val="22"/>
              </w:rPr>
              <w:t>(должность, фамилия, имя, отчество, телефон)</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8</w:t>
            </w:r>
          </w:p>
        </w:tc>
        <w:tc>
          <w:tcPr>
            <w:tcW w:w="5857" w:type="dxa"/>
            <w:tcBorders>
              <w:top w:val="single" w:sz="4" w:space="0" w:color="000000"/>
              <w:left w:val="single" w:sz="4" w:space="0" w:color="000000"/>
              <w:bottom w:val="single" w:sz="4" w:space="0" w:color="000000"/>
            </w:tcBorders>
          </w:tcPr>
          <w:p w:rsidR="00483ED3" w:rsidRDefault="00E53E01">
            <w:pPr>
              <w:widowControl w:val="0"/>
              <w:rPr>
                <w:sz w:val="22"/>
                <w:szCs w:val="22"/>
              </w:rPr>
            </w:pPr>
            <w:r>
              <w:rPr>
                <w:b/>
                <w:sz w:val="22"/>
                <w:szCs w:val="22"/>
              </w:rPr>
              <w:t>Главный бухгалтер</w:t>
            </w:r>
          </w:p>
          <w:p w:rsidR="00483ED3" w:rsidRDefault="00E53E01">
            <w:pPr>
              <w:widowControl w:val="0"/>
              <w:rPr>
                <w:b/>
                <w:sz w:val="22"/>
                <w:szCs w:val="22"/>
              </w:rPr>
            </w:pPr>
            <w:r>
              <w:rPr>
                <w:sz w:val="22"/>
                <w:szCs w:val="22"/>
              </w:rPr>
              <w:t>(фамилия, имя, отчество, телефон)</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9</w:t>
            </w:r>
          </w:p>
        </w:tc>
        <w:tc>
          <w:tcPr>
            <w:tcW w:w="5857" w:type="dxa"/>
            <w:tcBorders>
              <w:top w:val="single" w:sz="4" w:space="0" w:color="000000"/>
              <w:left w:val="single" w:sz="4" w:space="0" w:color="000000"/>
              <w:bottom w:val="single" w:sz="4" w:space="0" w:color="000000"/>
            </w:tcBorders>
          </w:tcPr>
          <w:p w:rsidR="00483ED3" w:rsidRDefault="00E53E01">
            <w:pPr>
              <w:widowControl w:val="0"/>
              <w:rPr>
                <w:sz w:val="22"/>
                <w:szCs w:val="22"/>
              </w:rPr>
            </w:pPr>
            <w:r>
              <w:rPr>
                <w:b/>
                <w:sz w:val="22"/>
                <w:szCs w:val="22"/>
              </w:rPr>
              <w:t>Контактное лицо</w:t>
            </w:r>
          </w:p>
          <w:p w:rsidR="00483ED3" w:rsidRDefault="00E53E01">
            <w:pPr>
              <w:widowControl w:val="0"/>
              <w:rPr>
                <w:b/>
                <w:sz w:val="22"/>
                <w:szCs w:val="22"/>
              </w:rPr>
            </w:pPr>
            <w:r>
              <w:rPr>
                <w:sz w:val="22"/>
                <w:szCs w:val="22"/>
              </w:rPr>
              <w:t>(фамилия, имя, отчество, телефон)</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val="restart"/>
            <w:tcBorders>
              <w:top w:val="single" w:sz="4" w:space="0" w:color="000000"/>
              <w:left w:val="single" w:sz="4" w:space="0" w:color="000000"/>
              <w:bottom w:val="single" w:sz="4" w:space="0" w:color="000000"/>
            </w:tcBorders>
          </w:tcPr>
          <w:p w:rsidR="00483ED3" w:rsidRDefault="00483ED3">
            <w:pPr>
              <w:widowControl w:val="0"/>
              <w:rPr>
                <w:b/>
                <w:sz w:val="22"/>
                <w:szCs w:val="22"/>
              </w:rPr>
            </w:pPr>
          </w:p>
          <w:p w:rsidR="00483ED3" w:rsidRDefault="00483ED3">
            <w:pPr>
              <w:widowControl w:val="0"/>
              <w:rPr>
                <w:b/>
                <w:sz w:val="22"/>
                <w:szCs w:val="22"/>
              </w:rPr>
            </w:pPr>
          </w:p>
          <w:p w:rsidR="00483ED3" w:rsidRDefault="00483ED3">
            <w:pPr>
              <w:widowControl w:val="0"/>
              <w:rPr>
                <w:b/>
                <w:sz w:val="22"/>
                <w:szCs w:val="22"/>
              </w:rPr>
            </w:pPr>
          </w:p>
          <w:p w:rsidR="00483ED3" w:rsidRDefault="00E53E01">
            <w:pPr>
              <w:widowControl w:val="0"/>
              <w:rPr>
                <w:b/>
                <w:sz w:val="22"/>
                <w:szCs w:val="22"/>
              </w:rPr>
            </w:pPr>
            <w:r>
              <w:rPr>
                <w:b/>
                <w:sz w:val="22"/>
                <w:szCs w:val="22"/>
              </w:rPr>
              <w:t>10</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Система налогообложения</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Реквизиты уведомления о постановке на учет в ИФНС</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Применение ставки НДС 10% </w:t>
            </w:r>
            <w:r>
              <w:rPr>
                <w:sz w:val="22"/>
                <w:szCs w:val="22"/>
              </w:rPr>
              <w:t>(с приложением документов, подтверждающих право на применение пониженной ставки НДС)</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Применение освобождения от НДС</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Основные виды деятельности</w:t>
            </w:r>
          </w:p>
          <w:p w:rsidR="00483ED3" w:rsidRDefault="00483ED3">
            <w:pPr>
              <w:widowControl w:val="0"/>
              <w:rPr>
                <w:b/>
                <w:sz w:val="22"/>
                <w:szCs w:val="22"/>
              </w:rPr>
            </w:pP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Лицензируемые виды деятельности</w:t>
            </w:r>
          </w:p>
          <w:p w:rsidR="00483ED3" w:rsidRDefault="00483ED3">
            <w:pPr>
              <w:widowControl w:val="0"/>
              <w:rPr>
                <w:b/>
                <w:sz w:val="22"/>
                <w:szCs w:val="22"/>
              </w:rPr>
            </w:pP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Номера лицензий, сроки их действия, наименование территорий на которых действуют лицензии</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val="restart"/>
            <w:tcBorders>
              <w:top w:val="single" w:sz="4" w:space="0" w:color="000000"/>
              <w:left w:val="single" w:sz="4" w:space="0" w:color="000000"/>
              <w:bottom w:val="single" w:sz="4" w:space="0" w:color="000000"/>
            </w:tcBorders>
          </w:tcPr>
          <w:p w:rsidR="00483ED3" w:rsidRDefault="00483ED3">
            <w:pPr>
              <w:widowControl w:val="0"/>
              <w:rPr>
                <w:b/>
                <w:sz w:val="22"/>
                <w:szCs w:val="22"/>
              </w:rPr>
            </w:pPr>
          </w:p>
          <w:p w:rsidR="00483ED3" w:rsidRDefault="00E53E01">
            <w:pPr>
              <w:widowControl w:val="0"/>
              <w:rPr>
                <w:b/>
                <w:sz w:val="22"/>
                <w:szCs w:val="22"/>
              </w:rPr>
            </w:pPr>
            <w:r>
              <w:rPr>
                <w:b/>
                <w:sz w:val="22"/>
                <w:szCs w:val="22"/>
              </w:rPr>
              <w:t>11</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Банковские реквизиты </w:t>
            </w:r>
            <w:r>
              <w:rPr>
                <w:sz w:val="22"/>
                <w:szCs w:val="22"/>
              </w:rPr>
              <w:t>(может быть несколько)</w:t>
            </w:r>
            <w:r>
              <w:rPr>
                <w:b/>
                <w:sz w:val="22"/>
                <w:szCs w:val="22"/>
              </w:rPr>
              <w:t>:</w:t>
            </w:r>
          </w:p>
          <w:p w:rsidR="00483ED3" w:rsidRDefault="00E53E01">
            <w:pPr>
              <w:widowControl w:val="0"/>
              <w:rPr>
                <w:b/>
                <w:sz w:val="22"/>
                <w:szCs w:val="22"/>
              </w:rPr>
            </w:pPr>
            <w:r>
              <w:rPr>
                <w:b/>
                <w:sz w:val="22"/>
                <w:szCs w:val="22"/>
              </w:rPr>
              <w:t>Наименование обслуживающего банка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Адрес обслуживаемого банка</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Расчетный счет</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Корреспондентский счет</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vMerge/>
            <w:tcBorders>
              <w:top w:val="single" w:sz="4" w:space="0" w:color="000000"/>
              <w:left w:val="single" w:sz="4" w:space="0" w:color="000000"/>
              <w:bottom w:val="single" w:sz="4" w:space="0" w:color="000000"/>
            </w:tcBorders>
            <w:vAlign w:val="center"/>
          </w:tcPr>
          <w:p w:rsidR="00483ED3" w:rsidRDefault="00483ED3">
            <w:pPr>
              <w:widowControl w:val="0"/>
              <w:rPr>
                <w:b/>
                <w:sz w:val="22"/>
                <w:szCs w:val="22"/>
              </w:rPr>
            </w:pP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Код БИК</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12</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 xml:space="preserve">Перечень должностных лиц, уполномоченных подписывать </w:t>
            </w:r>
            <w:proofErr w:type="gramStart"/>
            <w:r>
              <w:rPr>
                <w:b/>
                <w:sz w:val="22"/>
                <w:szCs w:val="22"/>
              </w:rPr>
              <w:t>счет-фактуры</w:t>
            </w:r>
            <w:proofErr w:type="gramEnd"/>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r w:rsidR="00483ED3">
        <w:tc>
          <w:tcPr>
            <w:tcW w:w="648"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13</w:t>
            </w:r>
          </w:p>
        </w:tc>
        <w:tc>
          <w:tcPr>
            <w:tcW w:w="5857" w:type="dxa"/>
            <w:tcBorders>
              <w:top w:val="single" w:sz="4" w:space="0" w:color="000000"/>
              <w:left w:val="single" w:sz="4" w:space="0" w:color="000000"/>
              <w:bottom w:val="single" w:sz="4" w:space="0" w:color="000000"/>
            </w:tcBorders>
          </w:tcPr>
          <w:p w:rsidR="00483ED3" w:rsidRDefault="00E53E01">
            <w:pPr>
              <w:widowControl w:val="0"/>
              <w:rPr>
                <w:b/>
                <w:sz w:val="22"/>
                <w:szCs w:val="22"/>
              </w:rPr>
            </w:pPr>
            <w:r>
              <w:rPr>
                <w:b/>
                <w:sz w:val="22"/>
                <w:szCs w:val="22"/>
              </w:rPr>
              <w:t>Согласие участника закупки исполнить условия договора, указанные в документации об открытом конкурсе</w:t>
            </w:r>
          </w:p>
        </w:tc>
        <w:tc>
          <w:tcPr>
            <w:tcW w:w="3573" w:type="dxa"/>
            <w:tcBorders>
              <w:top w:val="single" w:sz="4" w:space="0" w:color="000000"/>
              <w:left w:val="single" w:sz="4" w:space="0" w:color="000000"/>
              <w:bottom w:val="single" w:sz="4" w:space="0" w:color="000000"/>
              <w:right w:val="single" w:sz="4" w:space="0" w:color="000000"/>
            </w:tcBorders>
          </w:tcPr>
          <w:p w:rsidR="00483ED3" w:rsidRDefault="00483ED3">
            <w:pPr>
              <w:widowControl w:val="0"/>
              <w:rPr>
                <w:b/>
                <w:sz w:val="22"/>
                <w:szCs w:val="22"/>
              </w:rPr>
            </w:pPr>
          </w:p>
        </w:tc>
      </w:tr>
    </w:tbl>
    <w:p w:rsidR="00483ED3" w:rsidRDefault="00E53E01">
      <w:pPr>
        <w:rPr>
          <w:sz w:val="22"/>
          <w:szCs w:val="22"/>
        </w:rPr>
      </w:pPr>
      <w:r>
        <w:rPr>
          <w:sz w:val="22"/>
          <w:szCs w:val="22"/>
        </w:rPr>
        <w:t xml:space="preserve">Мы, </w:t>
      </w:r>
      <w:proofErr w:type="gramStart"/>
      <w:r>
        <w:rPr>
          <w:sz w:val="22"/>
          <w:szCs w:val="22"/>
        </w:rPr>
        <w:t>нижеподписавшееся</w:t>
      </w:r>
      <w:proofErr w:type="gramEnd"/>
      <w:r>
        <w:rPr>
          <w:sz w:val="22"/>
          <w:szCs w:val="22"/>
        </w:rPr>
        <w:t>, заверяем достоверность всех данных, указанных в анкете.</w:t>
      </w:r>
    </w:p>
    <w:p w:rsidR="00483ED3" w:rsidRDefault="00E53E01">
      <w:pPr>
        <w:rPr>
          <w:sz w:val="22"/>
          <w:szCs w:val="22"/>
        </w:rPr>
      </w:pPr>
      <w:r>
        <w:rPr>
          <w:sz w:val="22"/>
          <w:szCs w:val="22"/>
        </w:rPr>
        <w:t>Главный бухгалтер</w:t>
      </w:r>
    </w:p>
    <w:p w:rsidR="00483ED3" w:rsidRDefault="00483ED3">
      <w:pPr>
        <w:rPr>
          <w:sz w:val="22"/>
          <w:szCs w:val="22"/>
        </w:rPr>
      </w:pPr>
    </w:p>
    <w:p w:rsidR="00483ED3" w:rsidRDefault="00E53E01">
      <w:pPr>
        <w:rPr>
          <w:sz w:val="22"/>
          <w:szCs w:val="22"/>
        </w:rPr>
      </w:pPr>
      <w:r>
        <w:rPr>
          <w:sz w:val="22"/>
          <w:szCs w:val="22"/>
        </w:rPr>
        <w:t>________________________                                                  _________________________</w:t>
      </w:r>
    </w:p>
    <w:p w:rsidR="00483ED3" w:rsidRDefault="00E53E01">
      <w:pPr>
        <w:rPr>
          <w:sz w:val="22"/>
          <w:szCs w:val="22"/>
        </w:rPr>
      </w:pPr>
      <w:r>
        <w:rPr>
          <w:sz w:val="22"/>
          <w:szCs w:val="22"/>
        </w:rPr>
        <w:t xml:space="preserve">              ( Ф.И.О.)                                                                      (подпись)      М.П.     </w:t>
      </w:r>
    </w:p>
    <w:p w:rsidR="00483ED3" w:rsidRDefault="00E53E01">
      <w:pPr>
        <w:rPr>
          <w:sz w:val="22"/>
          <w:szCs w:val="22"/>
        </w:rPr>
      </w:pPr>
      <w:r>
        <w:rPr>
          <w:sz w:val="22"/>
          <w:szCs w:val="22"/>
        </w:rPr>
        <w:t>Руководитель предприятия</w:t>
      </w:r>
    </w:p>
    <w:p w:rsidR="00483ED3" w:rsidRDefault="00483ED3">
      <w:pPr>
        <w:rPr>
          <w:sz w:val="22"/>
          <w:szCs w:val="22"/>
        </w:rPr>
      </w:pPr>
    </w:p>
    <w:p w:rsidR="00483ED3" w:rsidRDefault="00E53E01">
      <w:pPr>
        <w:rPr>
          <w:b/>
          <w:sz w:val="22"/>
          <w:szCs w:val="22"/>
        </w:rPr>
      </w:pPr>
      <w:r>
        <w:rPr>
          <w:sz w:val="22"/>
          <w:szCs w:val="22"/>
        </w:rPr>
        <w:t>________________________                                                 _________________________</w:t>
      </w:r>
    </w:p>
    <w:p w:rsidR="00483ED3" w:rsidRDefault="00E53E01">
      <w:pPr>
        <w:rPr>
          <w:b/>
          <w:sz w:val="22"/>
          <w:szCs w:val="22"/>
        </w:rPr>
      </w:pPr>
      <w:r>
        <w:rPr>
          <w:b/>
          <w:sz w:val="22"/>
          <w:szCs w:val="22"/>
        </w:rPr>
        <w:t xml:space="preserve">             </w:t>
      </w:r>
      <w:r>
        <w:rPr>
          <w:sz w:val="22"/>
          <w:szCs w:val="22"/>
        </w:rPr>
        <w:t xml:space="preserve">   ( Ф.И.О.)                                                                    (подпись)            М.П. </w:t>
      </w:r>
      <w:r>
        <w:rPr>
          <w:b/>
          <w:sz w:val="22"/>
          <w:szCs w:val="22"/>
        </w:rPr>
        <w:t xml:space="preserve">                   </w:t>
      </w:r>
    </w:p>
    <w:p w:rsidR="00483ED3" w:rsidRDefault="00E53E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подпись</w:t>
      </w:r>
    </w:p>
    <w:p w:rsidR="00483ED3" w:rsidRDefault="00483ED3">
      <w:pPr>
        <w:pBdr>
          <w:bottom w:val="single" w:sz="12" w:space="1" w:color="000000"/>
        </w:pBdr>
        <w:rPr>
          <w:sz w:val="22"/>
          <w:szCs w:val="22"/>
        </w:rPr>
      </w:pPr>
    </w:p>
    <w:p w:rsidR="00483ED3" w:rsidRDefault="00E53E01">
      <w:pPr>
        <w:tabs>
          <w:tab w:val="left" w:pos="1418"/>
        </w:tabs>
        <w:spacing w:before="120" w:after="60"/>
        <w:ind w:firstLine="567"/>
        <w:jc w:val="center"/>
        <w:outlineLvl w:val="3"/>
        <w:rPr>
          <w:bCs/>
          <w:sz w:val="22"/>
          <w:szCs w:val="22"/>
        </w:rPr>
      </w:pPr>
      <w:r>
        <w:rPr>
          <w:bCs/>
          <w:sz w:val="22"/>
          <w:szCs w:val="22"/>
        </w:rPr>
        <w:t>КОНЕЦ ФОРМЫ</w:t>
      </w:r>
    </w:p>
    <w:p w:rsidR="00483ED3" w:rsidRDefault="00483ED3">
      <w:pPr>
        <w:tabs>
          <w:tab w:val="left" w:pos="1418"/>
        </w:tabs>
        <w:spacing w:before="120" w:after="60"/>
        <w:ind w:firstLine="567"/>
        <w:jc w:val="center"/>
        <w:outlineLvl w:val="3"/>
        <w:rPr>
          <w:bCs/>
          <w:sz w:val="22"/>
          <w:szCs w:val="22"/>
        </w:rPr>
      </w:pPr>
    </w:p>
    <w:p w:rsidR="00483ED3" w:rsidRDefault="00E53E01">
      <w:pPr>
        <w:tabs>
          <w:tab w:val="left" w:pos="1418"/>
        </w:tabs>
        <w:spacing w:before="120" w:after="60"/>
        <w:jc w:val="both"/>
        <w:outlineLvl w:val="3"/>
        <w:rPr>
          <w:b/>
        </w:rPr>
      </w:pPr>
      <w:r>
        <w:br w:type="page"/>
      </w:r>
    </w:p>
    <w:p w:rsidR="00483ED3" w:rsidRDefault="00E53E01">
      <w:pPr>
        <w:spacing w:before="480" w:after="240"/>
        <w:jc w:val="center"/>
        <w:rPr>
          <w:b/>
          <w:bCs/>
          <w:szCs w:val="28"/>
        </w:rPr>
      </w:pPr>
      <w:r>
        <w:rPr>
          <w:b/>
          <w:bCs/>
        </w:rPr>
        <w:lastRenderedPageBreak/>
        <w:t>ВНИМАНИЮ УЧАСТНИКОВ ЗАКУПКИ: ДОКУМЕНТ РЕКОМЕНДУЕТСЯ ВКЛЮЧАТЬ В ЗАЯВКУ!</w:t>
      </w:r>
    </w:p>
    <w:p w:rsidR="00483ED3" w:rsidRDefault="00483ED3">
      <w:pPr>
        <w:rPr>
          <w:lang w:eastAsia="zh-CN"/>
        </w:rPr>
      </w:pPr>
    </w:p>
    <w:p w:rsidR="00483ED3" w:rsidRDefault="00E53E01">
      <w:pPr>
        <w:jc w:val="center"/>
        <w:rPr>
          <w:b/>
          <w:u w:val="single"/>
        </w:rPr>
      </w:pPr>
      <w:r>
        <w:rPr>
          <w:u w:val="single"/>
        </w:rPr>
        <w:t>Согласие на обработку персональных данных (представленных участниками):</w:t>
      </w:r>
    </w:p>
    <w:p w:rsidR="00483ED3" w:rsidRDefault="00483ED3">
      <w:pPr>
        <w:jc w:val="both"/>
      </w:pPr>
    </w:p>
    <w:p w:rsidR="00483ED3" w:rsidRDefault="00E53E01">
      <w:pPr>
        <w:jc w:val="center"/>
        <w:rPr>
          <w:i/>
        </w:rPr>
      </w:pPr>
      <w:r>
        <w:rPr>
          <w:i/>
        </w:rPr>
        <w:t>Начало формы</w:t>
      </w:r>
    </w:p>
    <w:p w:rsidR="00483ED3" w:rsidRDefault="00E53E01">
      <w:pPr>
        <w:jc w:val="both"/>
      </w:pPr>
      <w:r>
        <w:t>____________________________________________________________________________</w:t>
      </w:r>
    </w:p>
    <w:p w:rsidR="00483ED3" w:rsidRDefault="00483ED3">
      <w:pPr>
        <w:ind w:left="3540" w:firstLine="708"/>
        <w:jc w:val="both"/>
      </w:pPr>
    </w:p>
    <w:p w:rsidR="00483ED3" w:rsidRDefault="00E53E01">
      <w:pPr>
        <w:spacing w:after="120"/>
        <w:jc w:val="both"/>
        <w:rPr>
          <w:sz w:val="22"/>
          <w:szCs w:val="22"/>
        </w:rPr>
      </w:pPr>
      <w:r>
        <w:rPr>
          <w:sz w:val="22"/>
          <w:szCs w:val="22"/>
        </w:rPr>
        <w:t xml:space="preserve">«____» _____________ 202_ г. </w:t>
      </w:r>
    </w:p>
    <w:p w:rsidR="00483ED3" w:rsidRDefault="00483ED3">
      <w:pPr>
        <w:jc w:val="both"/>
      </w:pPr>
    </w:p>
    <w:p w:rsidR="00483ED3" w:rsidRDefault="00E53E01">
      <w:pPr>
        <w:jc w:val="center"/>
        <w:rPr>
          <w:b/>
          <w:color w:val="1E1E1E"/>
        </w:rPr>
      </w:pPr>
      <w:r>
        <w:rPr>
          <w:b/>
        </w:rPr>
        <w:t>СОГЛАСИЕ</w:t>
      </w:r>
      <w:r>
        <w:rPr>
          <w:b/>
        </w:rPr>
        <w:br/>
        <w:t>на обработку персональных данных</w:t>
      </w:r>
    </w:p>
    <w:p w:rsidR="00483ED3" w:rsidRDefault="00E53E01">
      <w:pPr>
        <w:widowControl w:val="0"/>
        <w:jc w:val="both"/>
        <w:rPr>
          <w:color w:val="1E1E1E"/>
        </w:rPr>
      </w:pPr>
      <w:r>
        <w:rPr>
          <w:color w:val="1E1E1E"/>
        </w:rPr>
        <w:t xml:space="preserve">Я, нижеподписавшийся </w:t>
      </w:r>
    </w:p>
    <w:p w:rsidR="00483ED3" w:rsidRDefault="00E53E01">
      <w:pPr>
        <w:widowControl w:val="0"/>
        <w:rPr>
          <w:color w:val="1E1E1E"/>
        </w:rPr>
      </w:pPr>
      <w:r>
        <w:rPr>
          <w:color w:val="1E1E1E"/>
        </w:rPr>
        <w:t>_________________________________________________________________________</w:t>
      </w:r>
    </w:p>
    <w:p w:rsidR="00483ED3" w:rsidRDefault="00E53E01">
      <w:pPr>
        <w:widowControl w:val="0"/>
        <w:jc w:val="center"/>
        <w:rPr>
          <w:color w:val="1E1E1E"/>
          <w:sz w:val="16"/>
          <w:szCs w:val="16"/>
        </w:rPr>
      </w:pPr>
      <w:r>
        <w:rPr>
          <w:color w:val="1E1E1E"/>
        </w:rPr>
        <w:t xml:space="preserve"> </w:t>
      </w:r>
      <w:r>
        <w:rPr>
          <w:color w:val="1E1E1E"/>
          <w:sz w:val="20"/>
          <w:szCs w:val="20"/>
          <w:vertAlign w:val="superscript"/>
        </w:rPr>
        <w:t>(фамилия, имя, отчество)</w:t>
      </w:r>
    </w:p>
    <w:p w:rsidR="00483ED3" w:rsidRDefault="00483ED3">
      <w:pPr>
        <w:widowControl w:val="0"/>
        <w:jc w:val="both"/>
        <w:rPr>
          <w:color w:val="1E1E1E"/>
        </w:rPr>
      </w:pPr>
    </w:p>
    <w:p w:rsidR="00483ED3" w:rsidRDefault="00E53E01">
      <w:pPr>
        <w:widowControl w:val="0"/>
        <w:jc w:val="both"/>
        <w:rPr>
          <w:color w:val="1E1E1E"/>
        </w:rPr>
      </w:pPr>
      <w:r>
        <w:rPr>
          <w:color w:val="1E1E1E"/>
        </w:rPr>
        <w:t>паспорт_____________№__________________ дата выдачи______________________</w:t>
      </w:r>
    </w:p>
    <w:p w:rsidR="00483ED3" w:rsidRDefault="00483ED3">
      <w:pPr>
        <w:widowControl w:val="0"/>
        <w:jc w:val="both"/>
        <w:rPr>
          <w:color w:val="1E1E1E"/>
        </w:rPr>
      </w:pPr>
    </w:p>
    <w:p w:rsidR="00483ED3" w:rsidRDefault="00E53E01">
      <w:pPr>
        <w:widowControl w:val="0"/>
        <w:jc w:val="both"/>
        <w:rPr>
          <w:color w:val="1E1E1E"/>
        </w:rPr>
      </w:pPr>
      <w:r>
        <w:rPr>
          <w:color w:val="1E1E1E"/>
        </w:rPr>
        <w:t xml:space="preserve">название выдавшего органа _________________________________________________, </w:t>
      </w:r>
    </w:p>
    <w:p w:rsidR="00483ED3" w:rsidRDefault="00483ED3">
      <w:pPr>
        <w:widowControl w:val="0"/>
        <w:jc w:val="both"/>
        <w:rPr>
          <w:color w:val="1E1E1E"/>
        </w:rPr>
      </w:pPr>
    </w:p>
    <w:p w:rsidR="00483ED3" w:rsidRDefault="00E53E01">
      <w:pPr>
        <w:widowControl w:val="0"/>
        <w:jc w:val="both"/>
        <w:rPr>
          <w:color w:val="1E1E1E"/>
        </w:rPr>
      </w:pPr>
      <w:proofErr w:type="gramStart"/>
      <w:r>
        <w:rPr>
          <w:color w:val="1E1E1E"/>
        </w:rPr>
        <w:t>в соответствии с требованиями ст. 9 Федерального закона от 27.07.06</w:t>
      </w:r>
      <w:r>
        <w:rPr>
          <w:rFonts w:ascii="MS Gothic" w:eastAsia="MS Gothic" w:hAnsi="MS Gothic" w:cs="MS Gothic"/>
          <w:color w:val="1E1E1E"/>
        </w:rPr>
        <w:t> </w:t>
      </w:r>
      <w:r>
        <w:rPr>
          <w:color w:val="1E1E1E"/>
        </w:rPr>
        <w:t xml:space="preserve">г. «О персональных данных» № 152-ФЗ, подтверждаю своё согласие на обработку </w:t>
      </w:r>
      <w:r>
        <w:rPr>
          <w:color w:val="000000"/>
          <w:sz w:val="22"/>
          <w:szCs w:val="22"/>
        </w:rPr>
        <w:t>________________</w:t>
      </w:r>
      <w:r>
        <w:rPr>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color w:val="000000"/>
          <w:sz w:val="22"/>
          <w:szCs w:val="22"/>
        </w:rPr>
        <w:t>_______________</w:t>
      </w:r>
      <w:r>
        <w:rPr>
          <w:color w:val="1E1E1E"/>
        </w:rPr>
        <w:t>. В процессе осуществления Организатором закупочной деятельности я предоставляю право работникам Организатора передавать</w:t>
      </w:r>
      <w:proofErr w:type="gramEnd"/>
      <w:r>
        <w:rPr>
          <w:color w:val="1E1E1E"/>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483ED3" w:rsidRDefault="00E53E01">
      <w:pPr>
        <w:widowControl w:val="0"/>
        <w:ind w:firstLine="426"/>
        <w:jc w:val="both"/>
        <w:rPr>
          <w:color w:val="1E1E1E"/>
        </w:rPr>
      </w:pPr>
      <w:proofErr w:type="gramStart"/>
      <w:r>
        <w:rPr>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483ED3" w:rsidRDefault="00E53E01">
      <w:pPr>
        <w:widowControl w:val="0"/>
        <w:ind w:firstLine="426"/>
        <w:jc w:val="both"/>
        <w:rPr>
          <w:color w:val="1E1E1E"/>
        </w:rPr>
      </w:pPr>
      <w:r>
        <w:rPr>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rsidR="00483ED3" w:rsidRDefault="00E53E01">
      <w:pPr>
        <w:widowControl w:val="0"/>
        <w:ind w:firstLine="426"/>
        <w:jc w:val="both"/>
        <w:rPr>
          <w:color w:val="1E1E1E"/>
        </w:rPr>
      </w:pPr>
      <w:r>
        <w:rPr>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483ED3" w:rsidRDefault="00E53E01">
      <w:pPr>
        <w:widowControl w:val="0"/>
        <w:ind w:firstLine="426"/>
        <w:jc w:val="both"/>
        <w:rPr>
          <w:color w:val="1E1E1E"/>
        </w:rPr>
      </w:pPr>
      <w:r>
        <w:rPr>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483ED3" w:rsidRDefault="00E53E01">
      <w:pPr>
        <w:widowControl w:val="0"/>
        <w:ind w:firstLine="426"/>
        <w:jc w:val="both"/>
        <w:rPr>
          <w:color w:val="1E1E1E"/>
        </w:rPr>
      </w:pPr>
      <w:r>
        <w:rPr>
          <w:color w:val="1E1E1E"/>
        </w:rPr>
        <w:t>Настоящее согласие дано мной и действует с «______»_________________ 20____г. бессрочно.</w:t>
      </w:r>
    </w:p>
    <w:p w:rsidR="00483ED3" w:rsidRDefault="00E53E01">
      <w:pPr>
        <w:widowControl w:val="0"/>
        <w:ind w:firstLine="426"/>
        <w:jc w:val="both"/>
        <w:rPr>
          <w:color w:val="1E1E1E"/>
        </w:rPr>
      </w:pPr>
      <w:r>
        <w:rPr>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483ED3" w:rsidRDefault="00E53E01">
      <w:pPr>
        <w:widowControl w:val="0"/>
        <w:jc w:val="right"/>
      </w:pPr>
      <w:r>
        <w:rPr>
          <w:color w:val="1E1E1E"/>
        </w:rPr>
        <w:t>__________________________________________________</w:t>
      </w:r>
    </w:p>
    <w:p w:rsidR="00483ED3" w:rsidRDefault="00E53E01">
      <w:pPr>
        <w:widowControl w:val="0"/>
        <w:jc w:val="right"/>
        <w:rPr>
          <w:color w:val="1E1E1E"/>
          <w:sz w:val="20"/>
          <w:szCs w:val="20"/>
          <w:vertAlign w:val="superscript"/>
        </w:rPr>
      </w:pPr>
      <w:r>
        <w:rPr>
          <w:color w:val="1E1E1E"/>
          <w:sz w:val="20"/>
          <w:szCs w:val="20"/>
          <w:vertAlign w:val="superscript"/>
        </w:rPr>
        <w:t>(подпись субъекта персональных данных)</w:t>
      </w:r>
    </w:p>
    <w:p w:rsidR="00483ED3" w:rsidRDefault="00E53E01">
      <w:pPr>
        <w:tabs>
          <w:tab w:val="left" w:pos="9355"/>
        </w:tabs>
        <w:spacing w:before="120"/>
        <w:jc w:val="center"/>
        <w:rPr>
          <w:b/>
          <w:bCs/>
        </w:rPr>
      </w:pPr>
      <w:r>
        <w:br w:type="page"/>
      </w:r>
    </w:p>
    <w:p w:rsidR="00483ED3" w:rsidRDefault="00E53E01">
      <w:pPr>
        <w:jc w:val="right"/>
        <w:rPr>
          <w:b/>
        </w:rPr>
      </w:pPr>
      <w:bookmarkStart w:id="14" w:name="Par906"/>
      <w:bookmarkEnd w:id="14"/>
      <w:r>
        <w:rPr>
          <w:b/>
        </w:rPr>
        <w:lastRenderedPageBreak/>
        <w:t>Приложение № 1</w:t>
      </w:r>
    </w:p>
    <w:p w:rsidR="00483ED3" w:rsidRDefault="00E53E01">
      <w:pPr>
        <w:ind w:firstLine="709"/>
        <w:jc w:val="right"/>
        <w:rPr>
          <w:b/>
        </w:rPr>
      </w:pPr>
      <w:r>
        <w:rPr>
          <w:b/>
        </w:rPr>
        <w:t xml:space="preserve"> к  документации о конкурсе в электронной форме</w:t>
      </w:r>
    </w:p>
    <w:p w:rsidR="00483ED3" w:rsidRDefault="00483ED3">
      <w:pPr>
        <w:ind w:firstLine="709"/>
        <w:jc w:val="right"/>
      </w:pPr>
    </w:p>
    <w:p w:rsidR="00483ED3" w:rsidRDefault="00E53E01">
      <w:pPr>
        <w:keepNext/>
        <w:keepLines/>
        <w:widowControl w:val="0"/>
        <w:jc w:val="center"/>
        <w:outlineLvl w:val="4"/>
        <w:rPr>
          <w:rFonts w:eastAsia="Arial"/>
          <w:b/>
          <w:bCs/>
          <w:lang w:eastAsia="ar-SA"/>
        </w:rPr>
      </w:pPr>
      <w:r>
        <w:rPr>
          <w:rFonts w:eastAsia="Arial"/>
          <w:b/>
          <w:bCs/>
          <w:lang w:eastAsia="ar-SA"/>
        </w:rPr>
        <w:t>Техническое задание</w:t>
      </w:r>
    </w:p>
    <w:p w:rsidR="00483ED3" w:rsidRDefault="00483ED3">
      <w:pPr>
        <w:jc w:val="center"/>
        <w:rPr>
          <w:b/>
          <w:bCs/>
          <w:sz w:val="20"/>
          <w:szCs w:val="20"/>
        </w:rPr>
      </w:pPr>
    </w:p>
    <w:p w:rsidR="00483ED3" w:rsidRDefault="00483ED3">
      <w:pPr>
        <w:jc w:val="center"/>
        <w:rPr>
          <w:b/>
          <w:bCs/>
          <w:sz w:val="20"/>
          <w:szCs w:val="20"/>
        </w:rPr>
      </w:pPr>
    </w:p>
    <w:p w:rsidR="00483ED3" w:rsidRDefault="00E53E01">
      <w:pPr>
        <w:jc w:val="center"/>
        <w:rPr>
          <w:b/>
          <w:bCs/>
          <w:sz w:val="20"/>
          <w:szCs w:val="20"/>
        </w:rPr>
      </w:pPr>
      <w:r>
        <w:rPr>
          <w:b/>
          <w:bCs/>
          <w:sz w:val="20"/>
          <w:szCs w:val="20"/>
        </w:rPr>
        <w:t>Приложено отдельным файлом</w:t>
      </w:r>
    </w:p>
    <w:p w:rsidR="00483ED3" w:rsidRDefault="00483ED3">
      <w:pPr>
        <w:ind w:left="7090"/>
        <w:rPr>
          <w:rFonts w:ascii="Liberation Serif" w:hAnsi="Liberation Serif"/>
          <w:sz w:val="22"/>
          <w:szCs w:val="22"/>
        </w:rPr>
      </w:pPr>
    </w:p>
    <w:p w:rsidR="00483ED3" w:rsidRDefault="00483ED3">
      <w:pPr>
        <w:jc w:val="right"/>
        <w:rPr>
          <w:b/>
          <w:color w:val="000000"/>
          <w:spacing w:val="-4"/>
        </w:rPr>
      </w:pPr>
    </w:p>
    <w:p w:rsidR="00483ED3" w:rsidRDefault="00483ED3">
      <w:pPr>
        <w:jc w:val="right"/>
        <w:rPr>
          <w:b/>
          <w:color w:val="000000"/>
          <w:spacing w:val="-4"/>
        </w:rPr>
      </w:pPr>
    </w:p>
    <w:p w:rsidR="00483ED3" w:rsidRDefault="00483ED3">
      <w:pPr>
        <w:jc w:val="right"/>
        <w:rPr>
          <w:b/>
          <w:color w:val="000000"/>
          <w:spacing w:val="-4"/>
        </w:rPr>
      </w:pPr>
    </w:p>
    <w:p w:rsidR="00483ED3" w:rsidRDefault="00E53E01">
      <w:pPr>
        <w:jc w:val="right"/>
        <w:rPr>
          <w:b/>
          <w:color w:val="000000"/>
          <w:spacing w:val="-4"/>
        </w:rPr>
      </w:pPr>
      <w:r>
        <w:rPr>
          <w:b/>
          <w:color w:val="000000"/>
          <w:spacing w:val="-4"/>
        </w:rPr>
        <w:t>Приложение №2</w:t>
      </w:r>
    </w:p>
    <w:p w:rsidR="00483ED3" w:rsidRDefault="00E53E01">
      <w:pPr>
        <w:jc w:val="right"/>
        <w:rPr>
          <w:b/>
        </w:rPr>
      </w:pPr>
      <w:r>
        <w:rPr>
          <w:b/>
          <w:color w:val="000000"/>
          <w:spacing w:val="-4"/>
        </w:rPr>
        <w:t xml:space="preserve">к </w:t>
      </w:r>
      <w:r>
        <w:rPr>
          <w:b/>
        </w:rPr>
        <w:t>документации о конкурсе в электронной форме</w:t>
      </w:r>
    </w:p>
    <w:p w:rsidR="00483ED3" w:rsidRDefault="00483ED3">
      <w:pPr>
        <w:pStyle w:val="affff8"/>
      </w:pPr>
    </w:p>
    <w:p w:rsidR="00483ED3" w:rsidRDefault="00483ED3">
      <w:pPr>
        <w:pStyle w:val="affff8"/>
        <w:rPr>
          <w:sz w:val="18"/>
          <w:szCs w:val="18"/>
        </w:rPr>
      </w:pPr>
    </w:p>
    <w:p w:rsidR="00483ED3" w:rsidRDefault="00483ED3">
      <w:pPr>
        <w:pStyle w:val="affff8"/>
      </w:pPr>
    </w:p>
    <w:p w:rsidR="00483ED3" w:rsidRDefault="00483ED3">
      <w:pPr>
        <w:pStyle w:val="affff8"/>
        <w:rPr>
          <w:sz w:val="18"/>
          <w:szCs w:val="18"/>
        </w:rPr>
      </w:pPr>
    </w:p>
    <w:p w:rsidR="00483ED3" w:rsidRDefault="00E53E01">
      <w:pPr>
        <w:pStyle w:val="1fa"/>
        <w:keepNext/>
        <w:keepLines/>
        <w:spacing w:after="283"/>
        <w:ind w:left="284"/>
        <w:jc w:val="center"/>
        <w:rPr>
          <w:rFonts w:ascii="Times New Roman" w:hAnsi="Times New Roman"/>
          <w:szCs w:val="24"/>
        </w:rPr>
      </w:pPr>
      <w:r>
        <w:rPr>
          <w:rFonts w:ascii="Times New Roman" w:hAnsi="Times New Roman"/>
          <w:szCs w:val="24"/>
        </w:rPr>
        <w:t>ОБОСНОВАНИЕ НАЧАЛЬНОЙ (МАКСИМАЛЬНОЙ) ЦЕНЫ ДОГОВОРА</w:t>
      </w:r>
    </w:p>
    <w:p w:rsidR="00483ED3" w:rsidRDefault="00E53E01">
      <w:pPr>
        <w:pStyle w:val="1fa"/>
        <w:keepNext/>
        <w:keepLines/>
        <w:spacing w:after="283"/>
        <w:ind w:left="284"/>
        <w:jc w:val="center"/>
        <w:rPr>
          <w:rFonts w:ascii="Times New Roman" w:hAnsi="Times New Roman"/>
          <w:szCs w:val="24"/>
        </w:rPr>
      </w:pPr>
      <w:r>
        <w:rPr>
          <w:rFonts w:ascii="Times New Roman" w:hAnsi="Times New Roman"/>
          <w:szCs w:val="24"/>
        </w:rPr>
        <w:t>Локально-сметный расчет</w:t>
      </w:r>
    </w:p>
    <w:p w:rsidR="00483ED3" w:rsidRDefault="00E53E01">
      <w:pPr>
        <w:pStyle w:val="1fa"/>
        <w:keepNext/>
        <w:keepLines/>
        <w:spacing w:after="283"/>
        <w:ind w:left="284"/>
        <w:jc w:val="center"/>
        <w:rPr>
          <w:rFonts w:ascii="Times New Roman" w:hAnsi="Times New Roman"/>
          <w:szCs w:val="24"/>
        </w:rPr>
      </w:pPr>
      <w:r>
        <w:rPr>
          <w:rFonts w:ascii="Times New Roman" w:hAnsi="Times New Roman"/>
          <w:szCs w:val="24"/>
        </w:rPr>
        <w:t>Приложено отдельным файлом</w:t>
      </w:r>
    </w:p>
    <w:p w:rsidR="00483ED3" w:rsidRDefault="00E53E01">
      <w:pPr>
        <w:pStyle w:val="afff2"/>
        <w:jc w:val="right"/>
        <w:rPr>
          <w:b/>
        </w:rPr>
      </w:pPr>
      <w:r>
        <w:rPr>
          <w:b/>
        </w:rPr>
        <w:t xml:space="preserve">Приложение № 3 </w:t>
      </w:r>
    </w:p>
    <w:p w:rsidR="00483ED3" w:rsidRDefault="00E53E01">
      <w:pPr>
        <w:pStyle w:val="afff2"/>
        <w:jc w:val="right"/>
        <w:rPr>
          <w:b/>
        </w:rPr>
      </w:pPr>
      <w:r>
        <w:rPr>
          <w:b/>
        </w:rPr>
        <w:t>к документации о конкурсе в электронной форме</w:t>
      </w:r>
    </w:p>
    <w:p w:rsidR="00483ED3" w:rsidRDefault="00483ED3">
      <w:pPr>
        <w:widowControl w:val="0"/>
        <w:ind w:left="567"/>
        <w:jc w:val="center"/>
        <w:rPr>
          <w:b/>
          <w:caps/>
          <w:sz w:val="22"/>
          <w:szCs w:val="22"/>
        </w:rPr>
      </w:pPr>
    </w:p>
    <w:p w:rsidR="00483ED3" w:rsidRDefault="00E53E01">
      <w:pPr>
        <w:widowControl w:val="0"/>
        <w:ind w:left="-567" w:right="153"/>
        <w:jc w:val="center"/>
        <w:rPr>
          <w:b/>
          <w:color w:val="000000"/>
        </w:rPr>
      </w:pPr>
      <w:r>
        <w:rPr>
          <w:b/>
          <w:color w:val="000000"/>
        </w:rPr>
        <w:t>Договор №</w:t>
      </w:r>
    </w:p>
    <w:p w:rsidR="00483ED3" w:rsidRDefault="00E53E01">
      <w:pPr>
        <w:tabs>
          <w:tab w:val="left" w:pos="5670"/>
        </w:tabs>
        <w:jc w:val="both"/>
        <w:rPr>
          <w:rFonts w:eastAsia="Andale Sans UI"/>
          <w:b/>
          <w:bCs/>
          <w:kern w:val="2"/>
          <w:lang w:eastAsia="ja-JP" w:bidi="fa-IR"/>
        </w:rPr>
      </w:pPr>
      <w:r>
        <w:rPr>
          <w:rFonts w:eastAsia="Andale Sans UI"/>
          <w:b/>
          <w:bCs/>
          <w:kern w:val="2"/>
          <w:lang w:eastAsia="ja-JP" w:bidi="fa-IR"/>
        </w:rPr>
        <w:t xml:space="preserve">на выполнение работ по капитальному ремонту помещений здания Курганского областного художественного музея имени Г.А. </w:t>
      </w:r>
      <w:proofErr w:type="spellStart"/>
      <w:r>
        <w:rPr>
          <w:rFonts w:eastAsia="Andale Sans UI"/>
          <w:b/>
          <w:bCs/>
          <w:kern w:val="2"/>
          <w:lang w:eastAsia="ja-JP" w:bidi="fa-IR"/>
        </w:rPr>
        <w:t>Травникова</w:t>
      </w:r>
      <w:proofErr w:type="spellEnd"/>
      <w:r>
        <w:rPr>
          <w:rFonts w:eastAsia="Andale Sans UI"/>
          <w:b/>
          <w:bCs/>
          <w:kern w:val="2"/>
          <w:lang w:eastAsia="ja-JP" w:bidi="fa-IR"/>
        </w:rPr>
        <w:t xml:space="preserve">, структурного подразделения </w:t>
      </w:r>
      <w:bookmarkStart w:id="15" w:name="_Hlk189040188"/>
      <w:r>
        <w:rPr>
          <w:rFonts w:eastAsia="Andale Sans UI"/>
          <w:b/>
          <w:bCs/>
          <w:kern w:val="2"/>
          <w:lang w:eastAsia="ja-JP" w:bidi="fa-IR"/>
        </w:rPr>
        <w:t>ГАУК «Курганское областное музейное объединение»</w:t>
      </w:r>
      <w:bookmarkEnd w:id="15"/>
      <w:r>
        <w:rPr>
          <w:rFonts w:eastAsia="Andale Sans UI"/>
          <w:b/>
          <w:bCs/>
          <w:kern w:val="2"/>
          <w:lang w:eastAsia="ja-JP" w:bidi="fa-IR"/>
        </w:rPr>
        <w:t>, расположенного по адресу: Курганская область, г. Курган, ул. М. Горького, д. 127/4</w:t>
      </w:r>
    </w:p>
    <w:p w:rsidR="00483ED3" w:rsidRDefault="00483ED3">
      <w:pPr>
        <w:tabs>
          <w:tab w:val="left" w:pos="5670"/>
        </w:tabs>
        <w:jc w:val="both"/>
        <w:rPr>
          <w:rFonts w:eastAsia="Andale Sans UI"/>
          <w:b/>
          <w:bCs/>
          <w:kern w:val="2"/>
          <w:lang w:eastAsia="ja-JP" w:bidi="fa-IR"/>
        </w:rPr>
      </w:pPr>
    </w:p>
    <w:p w:rsidR="00483ED3" w:rsidRDefault="00E53E01">
      <w:pPr>
        <w:tabs>
          <w:tab w:val="left" w:pos="5670"/>
        </w:tabs>
        <w:jc w:val="both"/>
        <w:rPr>
          <w:b/>
        </w:rPr>
      </w:pPr>
      <w:proofErr w:type="spellStart"/>
      <w:r>
        <w:rPr>
          <w:b/>
        </w:rPr>
        <w:t>г</w:t>
      </w:r>
      <w:proofErr w:type="gramStart"/>
      <w:r>
        <w:rPr>
          <w:b/>
        </w:rPr>
        <w:t>.К</w:t>
      </w:r>
      <w:proofErr w:type="gramEnd"/>
      <w:r>
        <w:rPr>
          <w:b/>
        </w:rPr>
        <w:t>урган</w:t>
      </w:r>
      <w:proofErr w:type="spellEnd"/>
      <w:r>
        <w:rPr>
          <w:b/>
        </w:rPr>
        <w:tab/>
        <w:t xml:space="preserve">           «____» ______________ 2025 г.</w:t>
      </w:r>
    </w:p>
    <w:p w:rsidR="00483ED3" w:rsidRDefault="00483ED3">
      <w:pPr>
        <w:ind w:firstLine="709"/>
        <w:jc w:val="both"/>
      </w:pPr>
    </w:p>
    <w:p w:rsidR="00483ED3" w:rsidRDefault="00E53E01">
      <w:pPr>
        <w:shd w:val="clear" w:color="auto" w:fill="FFFFFF"/>
        <w:ind w:firstLine="709"/>
        <w:jc w:val="both"/>
      </w:pPr>
      <w:proofErr w:type="gramStart"/>
      <w:r>
        <w:rPr>
          <w:b/>
        </w:rPr>
        <w:t>______________________</w:t>
      </w:r>
      <w:r>
        <w:t xml:space="preserve">, в лице _____________, действующего на основании Устава, и ____________________________, в дальнейшем </w:t>
      </w:r>
      <w:r>
        <w:rPr>
          <w:b/>
        </w:rPr>
        <w:t>«Подрядчик»</w:t>
      </w:r>
      <w:r>
        <w:t xml:space="preserve">, в лице _______________________, действующего на основании Устава, с другой стороны, а вместе именуемые в дальнейшем </w:t>
      </w:r>
      <w:r>
        <w:rPr>
          <w:b/>
        </w:rPr>
        <w:t>«Стороны»</w:t>
      </w:r>
      <w:r>
        <w:t>, руководствуясь Федеральным законом № 223-ФЗ от 18 июля 2011 года «О закупках товаров, работ, услуг отдельными видами юридических лиц», Положением о закупке товаров, работ, услуг для ГАУК «Курганское областное музейное объединение» заключили настоящий договор (далее - «договор</w:t>
      </w:r>
      <w:proofErr w:type="gramEnd"/>
      <w:r>
        <w:t>») о нижеследующем</w:t>
      </w:r>
    </w:p>
    <w:p w:rsidR="00483ED3" w:rsidRDefault="00E53E01">
      <w:pPr>
        <w:widowControl w:val="0"/>
        <w:contextualSpacing/>
        <w:jc w:val="center"/>
        <w:rPr>
          <w:b/>
        </w:rPr>
      </w:pPr>
      <w:r>
        <w:rPr>
          <w:b/>
        </w:rPr>
        <w:t>1. Предмет Договора</w:t>
      </w:r>
    </w:p>
    <w:p w:rsidR="00483ED3" w:rsidRDefault="00E53E01">
      <w:pPr>
        <w:widowControl w:val="0"/>
        <w:suppressLineNumbers/>
        <w:tabs>
          <w:tab w:val="left" w:pos="426"/>
        </w:tabs>
        <w:snapToGrid w:val="0"/>
        <w:spacing w:after="160"/>
        <w:ind w:left="906"/>
        <w:contextualSpacing/>
        <w:jc w:val="both"/>
        <w:rPr>
          <w:lang w:eastAsia="ar-SA"/>
        </w:rPr>
      </w:pPr>
      <w:r>
        <w:rPr>
          <w:lang w:eastAsia="ar-SA"/>
        </w:rPr>
        <w:t xml:space="preserve">1.1. Подрядчик обязуется в установленный Договором срок по заданию Заказчика выполнить работы по капитальному ремонту помещений здания Курганского областного художественного музея имени Г.А. </w:t>
      </w:r>
      <w:proofErr w:type="spellStart"/>
      <w:r>
        <w:rPr>
          <w:lang w:eastAsia="ar-SA"/>
        </w:rPr>
        <w:t>Травникова</w:t>
      </w:r>
      <w:proofErr w:type="spellEnd"/>
      <w:r>
        <w:rPr>
          <w:lang w:eastAsia="ar-SA"/>
        </w:rPr>
        <w:t xml:space="preserve">, структурного подразделения ГАУК «Курганское областное музейное объединение», расположенного по адресу: </w:t>
      </w:r>
      <w:proofErr w:type="gramStart"/>
      <w:r>
        <w:rPr>
          <w:lang w:eastAsia="ar-SA"/>
        </w:rPr>
        <w:t>Курганская область, г. Курган, ул. М. Горького, д. 127/4 (далее – работы, Объект), в соответствии с Техническим заданием (приложение №1 к Договору), сметной документации (приложения №2 к Договору), а Заказчик обязуется принять и оплатить выполненные работы.</w:t>
      </w:r>
      <w:proofErr w:type="gramEnd"/>
    </w:p>
    <w:p w:rsidR="00483ED3" w:rsidRDefault="00E53E01">
      <w:pPr>
        <w:widowControl w:val="0"/>
        <w:suppressLineNumbers/>
        <w:tabs>
          <w:tab w:val="left" w:pos="426"/>
        </w:tabs>
        <w:snapToGrid w:val="0"/>
        <w:spacing w:after="160"/>
        <w:ind w:left="906"/>
        <w:contextualSpacing/>
        <w:jc w:val="both"/>
        <w:rPr>
          <w:lang w:eastAsia="ar-SA"/>
        </w:rPr>
      </w:pPr>
      <w:r>
        <w:rPr>
          <w:lang w:eastAsia="ar-SA"/>
        </w:rPr>
        <w:t xml:space="preserve">1.2. Требования, предъявляемые к выполняемым работам, являющимся предметом Договора (п. 1.1 Договора), определяются техническим заданием (Приложение №1 к </w:t>
      </w:r>
      <w:r>
        <w:rPr>
          <w:lang w:eastAsia="ar-SA"/>
        </w:rPr>
        <w:lastRenderedPageBreak/>
        <w:t>Договору), являющимся неотъемлемой частью Договора.</w:t>
      </w:r>
    </w:p>
    <w:p w:rsidR="00483ED3" w:rsidRDefault="00E53E01">
      <w:pPr>
        <w:widowControl w:val="0"/>
        <w:suppressLineNumbers/>
        <w:tabs>
          <w:tab w:val="left" w:pos="426"/>
        </w:tabs>
        <w:snapToGrid w:val="0"/>
        <w:ind w:left="1190"/>
        <w:contextualSpacing/>
        <w:jc w:val="both"/>
        <w:rPr>
          <w:b/>
        </w:rPr>
      </w:pPr>
      <w:r>
        <w:rPr>
          <w:lang w:eastAsia="ar-SA"/>
        </w:rPr>
        <w:t>1.3. Место выполнения работ: Курганская область, г. Курган, ул. М. Горького, д. 127/4</w:t>
      </w:r>
    </w:p>
    <w:p w:rsidR="00483ED3" w:rsidRDefault="00483ED3">
      <w:pPr>
        <w:widowControl w:val="0"/>
        <w:suppressLineNumbers/>
        <w:tabs>
          <w:tab w:val="left" w:pos="426"/>
        </w:tabs>
        <w:snapToGrid w:val="0"/>
        <w:ind w:left="1190"/>
        <w:contextualSpacing/>
        <w:jc w:val="both"/>
        <w:rPr>
          <w:b/>
        </w:rPr>
      </w:pPr>
    </w:p>
    <w:p w:rsidR="00483ED3" w:rsidRDefault="00E53E01">
      <w:pPr>
        <w:widowControl w:val="0"/>
        <w:suppressLineNumbers/>
        <w:tabs>
          <w:tab w:val="left" w:pos="993"/>
        </w:tabs>
        <w:snapToGrid w:val="0"/>
        <w:ind w:left="906"/>
        <w:contextualSpacing/>
        <w:jc w:val="center"/>
        <w:rPr>
          <w:b/>
        </w:rPr>
      </w:pPr>
      <w:r>
        <w:rPr>
          <w:b/>
        </w:rPr>
        <w:t>2. Цена Договора и порядок расчетов</w:t>
      </w:r>
    </w:p>
    <w:p w:rsidR="00483ED3" w:rsidRDefault="00E53E01">
      <w:pPr>
        <w:widowControl w:val="0"/>
        <w:numPr>
          <w:ilvl w:val="1"/>
          <w:numId w:val="20"/>
        </w:numPr>
        <w:suppressLineNumbers/>
        <w:tabs>
          <w:tab w:val="left" w:pos="993"/>
        </w:tabs>
        <w:snapToGrid w:val="0"/>
        <w:ind w:left="0" w:firstLine="426"/>
        <w:jc w:val="both"/>
        <w:rPr>
          <w:lang w:eastAsia="ar-SA"/>
        </w:rPr>
      </w:pPr>
      <w:r>
        <w:rPr>
          <w:lang w:eastAsia="ar-SA"/>
        </w:rPr>
        <w:t>Цена Договора составляет</w:t>
      </w:r>
      <w:proofErr w:type="gramStart"/>
      <w:r>
        <w:rPr>
          <w:lang w:eastAsia="ar-SA"/>
        </w:rPr>
        <w:t xml:space="preserve"> ______________ (________________) </w:t>
      </w:r>
      <w:proofErr w:type="gramEnd"/>
      <w:r>
        <w:rPr>
          <w:lang w:eastAsia="ar-SA"/>
        </w:rPr>
        <w:t xml:space="preserve">рублей, включая НДС </w:t>
      </w:r>
      <w:r>
        <w:rPr>
          <w:i/>
          <w:iCs/>
          <w:lang w:eastAsia="ar-SA"/>
        </w:rPr>
        <w:t>или</w:t>
      </w:r>
      <w:r>
        <w:rPr>
          <w:lang w:eastAsia="ar-SA"/>
        </w:rPr>
        <w:t xml:space="preserve"> НДС не облагается </w:t>
      </w:r>
      <w:r>
        <w:rPr>
          <w:i/>
          <w:iCs/>
          <w:lang w:eastAsia="ar-SA"/>
        </w:rPr>
        <w:t>(если Подрядчик находится на упрощенной системе налогообложения)</w:t>
      </w:r>
      <w:r>
        <w:rPr>
          <w:lang w:eastAsia="ar-SA"/>
        </w:rPr>
        <w:t>.</w:t>
      </w:r>
    </w:p>
    <w:p w:rsidR="00483ED3" w:rsidRDefault="00E53E01">
      <w:pPr>
        <w:widowControl w:val="0"/>
        <w:numPr>
          <w:ilvl w:val="1"/>
          <w:numId w:val="20"/>
        </w:numPr>
        <w:suppressLineNumbers/>
        <w:tabs>
          <w:tab w:val="left" w:pos="993"/>
        </w:tabs>
        <w:snapToGrid w:val="0"/>
        <w:spacing w:after="160"/>
        <w:ind w:left="0" w:firstLine="426"/>
        <w:contextualSpacing/>
        <w:jc w:val="both"/>
        <w:rPr>
          <w:lang w:eastAsia="ar-SA"/>
        </w:rPr>
      </w:pPr>
      <w:proofErr w:type="gramStart"/>
      <w:r>
        <w:rPr>
          <w:lang w:eastAsia="ar-SA"/>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Подрядчик должен оплачивать в соответствии с Договором</w:t>
      </w:r>
      <w:proofErr w:type="gramEnd"/>
      <w:r>
        <w:rPr>
          <w:lang w:eastAsia="ar-SA"/>
        </w:rPr>
        <w:t xml:space="preserve">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w:t>
      </w:r>
    </w:p>
    <w:p w:rsidR="00483ED3" w:rsidRDefault="00E53E01">
      <w:pPr>
        <w:widowControl w:val="0"/>
        <w:numPr>
          <w:ilvl w:val="1"/>
          <w:numId w:val="20"/>
        </w:numPr>
        <w:suppressLineNumbers/>
        <w:tabs>
          <w:tab w:val="left" w:pos="993"/>
        </w:tabs>
        <w:snapToGrid w:val="0"/>
        <w:ind w:left="0" w:firstLine="426"/>
        <w:jc w:val="both"/>
        <w:rPr>
          <w:lang w:eastAsia="ar-SA"/>
        </w:rPr>
      </w:pPr>
      <w:r>
        <w:rPr>
          <w:lang w:eastAsia="ar-SA"/>
        </w:rPr>
        <w:t xml:space="preserve">Заказчик проводит расчет за выполненные работы в безналичном порядке путем перечисления денежных средств на расчетный счет Подрядчика, </w:t>
      </w:r>
      <w:r>
        <w:rPr>
          <w:b/>
          <w:bCs/>
          <w:lang w:eastAsia="ar-SA"/>
        </w:rPr>
        <w:t>в течение 7 (семи) рабочих дней</w:t>
      </w:r>
      <w:r>
        <w:rPr>
          <w:lang w:eastAsia="ar-SA"/>
        </w:rPr>
        <w:t xml:space="preserve"> после подписания Заказчиком Акта приемки выполненных работ (форма КС-2),  справки  о стоимости выполненных работ и затрат (форма КС-3) с приложением документов, подтверждающих объем выполненных работ.   </w:t>
      </w:r>
    </w:p>
    <w:p w:rsidR="00483ED3" w:rsidRDefault="00E53E01">
      <w:pPr>
        <w:widowControl w:val="0"/>
        <w:numPr>
          <w:ilvl w:val="1"/>
          <w:numId w:val="20"/>
        </w:numPr>
        <w:suppressLineNumbers/>
        <w:tabs>
          <w:tab w:val="left" w:pos="993"/>
        </w:tabs>
        <w:snapToGrid w:val="0"/>
        <w:ind w:left="0" w:firstLine="426"/>
        <w:jc w:val="both"/>
        <w:rPr>
          <w:lang w:eastAsia="ar-SA"/>
        </w:rPr>
      </w:pPr>
      <w:r>
        <w:rPr>
          <w:lang w:eastAsia="ar-SA"/>
        </w:rPr>
        <w:t>Форма оплаты – безналичный расчет.</w:t>
      </w:r>
    </w:p>
    <w:p w:rsidR="00483ED3" w:rsidRDefault="00E53E01">
      <w:pPr>
        <w:widowControl w:val="0"/>
        <w:numPr>
          <w:ilvl w:val="1"/>
          <w:numId w:val="20"/>
        </w:numPr>
        <w:suppressLineNumbers/>
        <w:tabs>
          <w:tab w:val="left" w:pos="993"/>
        </w:tabs>
        <w:snapToGrid w:val="0"/>
        <w:ind w:left="0" w:firstLine="426"/>
        <w:jc w:val="both"/>
        <w:rPr>
          <w:lang w:eastAsia="ar-SA"/>
        </w:rPr>
      </w:pPr>
      <w:proofErr w:type="gramStart"/>
      <w:r>
        <w:rPr>
          <w:b/>
          <w:bCs/>
          <w:lang w:eastAsia="ar-SA"/>
        </w:rPr>
        <w:t>Источник финансирования</w:t>
      </w:r>
      <w:r>
        <w:rPr>
          <w:lang w:eastAsia="ar-SA"/>
        </w:rPr>
        <w:t xml:space="preserve"> - средства Субсидии на цели, не связанные с финансовым обеспечением выполнения им государственного задания: на модернизацию региональных и муниципальных музеев из Бюджета Курганской области в 2025 году, доведенных Учредителю как получателю средств по кодам классификации расходов: код главного распорядителя средств бюджета субъекта Российской Федерации 017, раздел 08, подраздел 01, целевая статья 192Я555970, вид расходов 622, аналитический код 2555970X202170000000.</w:t>
      </w:r>
      <w:proofErr w:type="gramEnd"/>
    </w:p>
    <w:p w:rsidR="00483ED3" w:rsidRDefault="00E53E01">
      <w:pPr>
        <w:widowControl w:val="0"/>
        <w:numPr>
          <w:ilvl w:val="1"/>
          <w:numId w:val="20"/>
        </w:numPr>
        <w:suppressLineNumbers/>
        <w:tabs>
          <w:tab w:val="left" w:pos="993"/>
        </w:tabs>
        <w:snapToGrid w:val="0"/>
        <w:ind w:left="0" w:firstLine="426"/>
        <w:jc w:val="both"/>
        <w:rPr>
          <w:lang w:eastAsia="ar-SA"/>
        </w:rPr>
      </w:pPr>
      <w:r>
        <w:rPr>
          <w:lang w:eastAsia="ar-SA"/>
        </w:rPr>
        <w:t>Обязательства Заказчика по оплате выполненных работ считаются исполненными с момента списания денежных средств со счета Заказчика на счет Подрядчика, указанный в настоящем Договоре.</w:t>
      </w:r>
    </w:p>
    <w:p w:rsidR="00483ED3" w:rsidRDefault="00E53E01">
      <w:pPr>
        <w:numPr>
          <w:ilvl w:val="1"/>
          <w:numId w:val="20"/>
        </w:numPr>
        <w:ind w:left="0" w:firstLine="426"/>
        <w:contextualSpacing/>
        <w:jc w:val="both"/>
        <w:rPr>
          <w:lang w:eastAsia="ar-SA"/>
        </w:rPr>
      </w:pPr>
      <w:r>
        <w:rPr>
          <w:lang w:eastAsia="ar-SA"/>
        </w:rPr>
        <w:t xml:space="preserve">Работы, выполненные с изменением и отклонением от технического задания, не оформленные в установленном порядке, оплате не подлежат. </w:t>
      </w:r>
    </w:p>
    <w:p w:rsidR="00483ED3" w:rsidRDefault="00483ED3">
      <w:pPr>
        <w:widowControl w:val="0"/>
        <w:ind w:firstLine="426"/>
        <w:contextualSpacing/>
        <w:rPr>
          <w:b/>
        </w:rPr>
      </w:pPr>
    </w:p>
    <w:p w:rsidR="00483ED3" w:rsidRDefault="00E53E01">
      <w:pPr>
        <w:widowControl w:val="0"/>
        <w:ind w:firstLine="426"/>
        <w:contextualSpacing/>
        <w:jc w:val="center"/>
        <w:rPr>
          <w:b/>
        </w:rPr>
      </w:pPr>
      <w:r>
        <w:rPr>
          <w:b/>
        </w:rPr>
        <w:t>3. Порядок сдачи и приемки работ</w:t>
      </w:r>
    </w:p>
    <w:p w:rsidR="00483ED3" w:rsidRDefault="00E53E01">
      <w:pPr>
        <w:widowControl w:val="0"/>
        <w:numPr>
          <w:ilvl w:val="1"/>
          <w:numId w:val="21"/>
        </w:numPr>
        <w:tabs>
          <w:tab w:val="left" w:pos="993"/>
        </w:tabs>
        <w:spacing w:after="160"/>
        <w:ind w:left="0" w:firstLine="426"/>
        <w:contextualSpacing/>
        <w:jc w:val="both"/>
        <w:rPr>
          <w:u w:val="single"/>
        </w:rPr>
      </w:pPr>
      <w:r>
        <w:rPr>
          <w:b/>
          <w:bCs/>
        </w:rPr>
        <w:t>Срок выполнения работ:</w:t>
      </w:r>
      <w:r>
        <w:t xml:space="preserve"> </w:t>
      </w:r>
      <w:r>
        <w:rPr>
          <w:b/>
          <w:bCs/>
        </w:rPr>
        <w:t>с момента заключения договора до 1 октября 2025 года.</w:t>
      </w:r>
    </w:p>
    <w:p w:rsidR="00483ED3" w:rsidRDefault="00E53E01">
      <w:pPr>
        <w:widowControl w:val="0"/>
        <w:tabs>
          <w:tab w:val="left" w:pos="993"/>
        </w:tabs>
        <w:spacing w:after="160"/>
        <w:ind w:firstLine="426"/>
        <w:contextualSpacing/>
        <w:jc w:val="both"/>
        <w:rPr>
          <w:u w:val="single"/>
        </w:rPr>
      </w:pPr>
      <w:r>
        <w:rPr>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483ED3" w:rsidRDefault="00E53E01">
      <w:pPr>
        <w:widowControl w:val="0"/>
        <w:tabs>
          <w:tab w:val="left" w:pos="993"/>
        </w:tabs>
        <w:ind w:firstLine="426"/>
        <w:contextualSpacing/>
        <w:jc w:val="both"/>
      </w:pPr>
      <w:r>
        <w:t xml:space="preserve">По </w:t>
      </w:r>
      <w:proofErr w:type="gramStart"/>
      <w:r>
        <w:t>соглашении</w:t>
      </w:r>
      <w:proofErr w:type="gramEnd"/>
      <w:r>
        <w:t xml:space="preserve"> Сторон допускается досрочное завершение работ. В случае досрочного выполнении Подрядчиком работ по Договору, их приемки и оплате Заказчиком цена Договора изменению не подлежит.</w:t>
      </w:r>
    </w:p>
    <w:p w:rsidR="00483ED3" w:rsidRDefault="00E53E01">
      <w:pPr>
        <w:widowControl w:val="0"/>
        <w:tabs>
          <w:tab w:val="left" w:pos="993"/>
        </w:tabs>
        <w:ind w:firstLine="426"/>
        <w:contextualSpacing/>
        <w:jc w:val="both"/>
      </w:pPr>
      <w: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 Подрядчик не позднее 3-х рабочих дней от даты заключения договора предоставляет Заказчику:</w:t>
      </w:r>
    </w:p>
    <w:p w:rsidR="00483ED3" w:rsidRDefault="00E53E01">
      <w:pPr>
        <w:widowControl w:val="0"/>
        <w:tabs>
          <w:tab w:val="left" w:pos="993"/>
        </w:tabs>
        <w:ind w:firstLine="426"/>
        <w:contextualSpacing/>
        <w:jc w:val="both"/>
      </w:pPr>
      <w:r>
        <w:t>- утвержденный план график выполнения работ;</w:t>
      </w:r>
    </w:p>
    <w:p w:rsidR="00483ED3" w:rsidRDefault="00E53E01">
      <w:pPr>
        <w:widowControl w:val="0"/>
        <w:tabs>
          <w:tab w:val="left" w:pos="993"/>
        </w:tabs>
        <w:ind w:firstLine="426"/>
        <w:contextualSpacing/>
        <w:jc w:val="both"/>
      </w:pPr>
      <w:r>
        <w:t>- копию приказа о назначении ответственного за проведение работ и соблюдение требований пожарной безопасности, охраны окружающей среды;</w:t>
      </w:r>
    </w:p>
    <w:p w:rsidR="00483ED3" w:rsidRDefault="00E53E01">
      <w:pPr>
        <w:widowControl w:val="0"/>
        <w:tabs>
          <w:tab w:val="left" w:pos="993"/>
        </w:tabs>
        <w:ind w:firstLine="426"/>
        <w:contextualSpacing/>
        <w:jc w:val="both"/>
      </w:pPr>
      <w:r>
        <w:t xml:space="preserve">- список машин и </w:t>
      </w:r>
      <w:proofErr w:type="gramStart"/>
      <w:r>
        <w:t>оборудования</w:t>
      </w:r>
      <w:proofErr w:type="gramEnd"/>
      <w:r>
        <w:t xml:space="preserve"> необходимых в производстве работ;</w:t>
      </w:r>
    </w:p>
    <w:p w:rsidR="00483ED3" w:rsidRDefault="00E53E01">
      <w:pPr>
        <w:widowControl w:val="0"/>
        <w:tabs>
          <w:tab w:val="left" w:pos="993"/>
        </w:tabs>
        <w:ind w:firstLine="426"/>
        <w:contextualSpacing/>
        <w:jc w:val="both"/>
      </w:pPr>
      <w:r>
        <w:t>- список сотрудников необходимых для выполнения данных видов работ (допуск работников Подрядчика на территорию учреждения).</w:t>
      </w:r>
    </w:p>
    <w:p w:rsidR="00483ED3" w:rsidRDefault="00E53E01">
      <w:pPr>
        <w:widowControl w:val="0"/>
        <w:tabs>
          <w:tab w:val="left" w:pos="993"/>
        </w:tabs>
        <w:ind w:firstLine="426"/>
        <w:contextualSpacing/>
        <w:jc w:val="both"/>
      </w:pPr>
      <w:r>
        <w:t xml:space="preserve">Перечень и объем работ, подлежащих оформлению и сдаче Подрядчиком Заказчику, определен Техническим заданием (Приложение №1 к Договору) и сметной документацией </w:t>
      </w:r>
      <w:r>
        <w:lastRenderedPageBreak/>
        <w:t>(приложения №2 к Договору).</w:t>
      </w:r>
    </w:p>
    <w:p w:rsidR="00483ED3" w:rsidRDefault="00E53E01">
      <w:pPr>
        <w:widowControl w:val="0"/>
        <w:numPr>
          <w:ilvl w:val="1"/>
          <w:numId w:val="21"/>
        </w:numPr>
        <w:tabs>
          <w:tab w:val="left" w:pos="993"/>
        </w:tabs>
        <w:spacing w:after="160"/>
        <w:ind w:left="0" w:firstLine="426"/>
        <w:contextualSpacing/>
        <w:jc w:val="both"/>
        <w:rPr>
          <w:bCs/>
          <w:iCs/>
        </w:rPr>
      </w:pPr>
      <w:proofErr w:type="gramStart"/>
      <w:r>
        <w:rPr>
          <w:bCs/>
          <w:iCs/>
        </w:rPr>
        <w:t>Контроль за</w:t>
      </w:r>
      <w:proofErr w:type="gramEnd"/>
      <w:r>
        <w:rPr>
          <w:bCs/>
          <w:iCs/>
        </w:rPr>
        <w:t xml:space="preserve"> ходом и качеством выполняемых работ, соблюдением сроков их выполнения (графика), качеством применяемых Подрядчиком строительных материалов, осуществляется представителем Заказчика, в соответствии с нормативными требованиями к качеству выполняемых работ, а также к качеству применяемых материалов. Работы должны выполняться в соответствии с действующими нормами и правилами и соответствовать гигиеническим и санитарно-эпидемиологическим требованиям.</w:t>
      </w:r>
    </w:p>
    <w:p w:rsidR="00483ED3" w:rsidRDefault="00E53E01">
      <w:pPr>
        <w:widowControl w:val="0"/>
        <w:numPr>
          <w:ilvl w:val="1"/>
          <w:numId w:val="21"/>
        </w:numPr>
        <w:tabs>
          <w:tab w:val="left" w:pos="993"/>
        </w:tabs>
        <w:spacing w:after="160"/>
        <w:ind w:left="0" w:firstLine="426"/>
        <w:contextualSpacing/>
        <w:jc w:val="both"/>
        <w:rPr>
          <w:bCs/>
          <w:iCs/>
        </w:rPr>
      </w:pPr>
      <w:r>
        <w:t>Подрядчик не позднее 2 (двух) рабочих дней после окончания выполнения работ, формирует, подписывает и направляет Заказчику документ о приемке.</w:t>
      </w:r>
    </w:p>
    <w:p w:rsidR="00483ED3" w:rsidRDefault="00E53E01">
      <w:pPr>
        <w:widowControl w:val="0"/>
        <w:ind w:firstLine="426"/>
        <w:jc w:val="both"/>
        <w:rPr>
          <w:rFonts w:eastAsia="Arial Unicode MS"/>
        </w:rPr>
      </w:pPr>
      <w:r>
        <w:rPr>
          <w:rFonts w:eastAsia="Arial Unicode MS"/>
        </w:rPr>
        <w:t>Документ о приемке должен содержать:</w:t>
      </w:r>
    </w:p>
    <w:p w:rsidR="00483ED3" w:rsidRDefault="00E53E01">
      <w:pPr>
        <w:widowControl w:val="0"/>
        <w:ind w:firstLine="426"/>
        <w:jc w:val="both"/>
        <w:rPr>
          <w:rFonts w:eastAsia="Arial Unicode MS"/>
        </w:rPr>
      </w:pPr>
      <w:proofErr w:type="gramStart"/>
      <w:r>
        <w:rPr>
          <w:rFonts w:eastAsia="Arial Unicode MS"/>
        </w:rPr>
        <w:t>а) наименование, место нахождения Заказчика, наименование объекта закупки, место выполнения работ, информацию о Подрядчике (полное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w:t>
      </w:r>
      <w:proofErr w:type="gramEnd"/>
      <w:r>
        <w:rPr>
          <w:rFonts w:eastAsia="Arial Unicode MS"/>
        </w:rPr>
        <w:t xml:space="preserve"> закупки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 </w:t>
      </w:r>
      <w:proofErr w:type="gramStart"/>
      <w:r>
        <w:rPr>
          <w:rFonts w:eastAsia="Arial Unicode MS"/>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w:t>
      </w:r>
      <w:proofErr w:type="gramEnd"/>
      <w:r>
        <w:rPr>
          <w:rFonts w:eastAsia="Arial Unicode MS"/>
        </w:rPr>
        <w:t xml:space="preserve">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w:t>
      </w:r>
      <w:proofErr w:type="gramStart"/>
      <w:r>
        <w:rPr>
          <w:rFonts w:eastAsia="Arial Unicode MS"/>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Pr>
          <w:rFonts w:eastAsia="Arial Unicode MS"/>
        </w:rPr>
        <w:t xml:space="preserve"> </w:t>
      </w:r>
      <w:proofErr w:type="gramStart"/>
      <w:r>
        <w:rPr>
          <w:rFonts w:eastAsia="Arial Unicode MS"/>
        </w:rPr>
        <w:t>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 единицу измерения выполненной работы;</w:t>
      </w:r>
      <w:proofErr w:type="gramEnd"/>
    </w:p>
    <w:p w:rsidR="00483ED3" w:rsidRDefault="00E53E01">
      <w:pPr>
        <w:widowControl w:val="0"/>
        <w:ind w:firstLine="851"/>
        <w:jc w:val="both"/>
        <w:rPr>
          <w:rFonts w:eastAsia="Arial Unicode MS"/>
        </w:rPr>
      </w:pPr>
      <w:r>
        <w:rPr>
          <w:rFonts w:eastAsia="Arial Unicode MS"/>
        </w:rPr>
        <w:t>б) наименование выполненной работы;</w:t>
      </w:r>
    </w:p>
    <w:p w:rsidR="00483ED3" w:rsidRDefault="00E53E01">
      <w:pPr>
        <w:widowControl w:val="0"/>
        <w:ind w:firstLine="851"/>
        <w:jc w:val="both"/>
        <w:rPr>
          <w:rFonts w:eastAsia="Arial Unicode MS"/>
        </w:rPr>
      </w:pPr>
      <w:r>
        <w:rPr>
          <w:rFonts w:eastAsia="Arial Unicode MS"/>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w:t>
      </w:r>
    </w:p>
    <w:p w:rsidR="00483ED3" w:rsidRDefault="00E53E01">
      <w:pPr>
        <w:widowControl w:val="0"/>
        <w:ind w:firstLine="851"/>
        <w:jc w:val="both"/>
        <w:rPr>
          <w:rFonts w:eastAsia="Arial Unicode MS"/>
        </w:rPr>
      </w:pPr>
      <w:r>
        <w:rPr>
          <w:rFonts w:eastAsia="Arial Unicode MS"/>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w:t>
      </w:r>
    </w:p>
    <w:p w:rsidR="00483ED3" w:rsidRDefault="00E53E01">
      <w:pPr>
        <w:widowControl w:val="0"/>
        <w:ind w:firstLine="851"/>
        <w:jc w:val="both"/>
        <w:rPr>
          <w:rFonts w:eastAsia="Arial Unicode MS"/>
        </w:rPr>
      </w:pPr>
      <w:r>
        <w:rPr>
          <w:rFonts w:eastAsia="Arial Unicode MS"/>
        </w:rPr>
        <w:t>д) информацию об объеме выполненной работы;</w:t>
      </w:r>
    </w:p>
    <w:p w:rsidR="00483ED3" w:rsidRDefault="00E53E01">
      <w:pPr>
        <w:widowControl w:val="0"/>
        <w:ind w:firstLine="851"/>
        <w:jc w:val="both"/>
        <w:rPr>
          <w:rFonts w:eastAsia="Arial Unicode MS"/>
        </w:rPr>
      </w:pPr>
      <w:r>
        <w:rPr>
          <w:rFonts w:eastAsia="Arial Unicode MS"/>
        </w:rPr>
        <w:t>е) стоимость исполненных Подрядчиком обязательств, предусмотренных Договором, с указанием цены за единицу выполненной работы, поставленного товара (при осуществлении закупки товара, в том числе поставляемого Заказчику при выполнении закупаемых работ).</w:t>
      </w:r>
    </w:p>
    <w:p w:rsidR="00483ED3" w:rsidRDefault="00E53E01">
      <w:pPr>
        <w:widowControl w:val="0"/>
        <w:ind w:firstLine="851"/>
        <w:jc w:val="both"/>
        <w:rPr>
          <w:rFonts w:eastAsia="Arial Unicode MS"/>
        </w:rPr>
      </w:pPr>
      <w:r>
        <w:rPr>
          <w:rFonts w:eastAsia="Arial Unicode MS"/>
        </w:rPr>
        <w:t>3.3.1.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483ED3" w:rsidRDefault="00E53E01">
      <w:pPr>
        <w:widowControl w:val="0"/>
        <w:ind w:firstLine="851"/>
        <w:jc w:val="both"/>
        <w:rPr>
          <w:rFonts w:eastAsia="Arial Unicode MS"/>
        </w:rPr>
      </w:pPr>
      <w:r>
        <w:rPr>
          <w:rFonts w:eastAsia="Arial Unicode MS"/>
        </w:rPr>
        <w:lastRenderedPageBreak/>
        <w:t>3.3.2. По завершению работ Подрядчик должен предоставить Заказчику:</w:t>
      </w:r>
    </w:p>
    <w:p w:rsidR="00483ED3" w:rsidRDefault="00E53E01">
      <w:pPr>
        <w:widowControl w:val="0"/>
        <w:ind w:firstLine="851"/>
        <w:jc w:val="both"/>
        <w:rPr>
          <w:rFonts w:eastAsia="Arial Unicode MS"/>
        </w:rPr>
      </w:pPr>
      <w:proofErr w:type="gramStart"/>
      <w:r>
        <w:rPr>
          <w:rFonts w:eastAsia="Arial Unicode MS"/>
        </w:rPr>
        <w:t xml:space="preserve">- акт скрытых работ с </w:t>
      </w:r>
      <w:proofErr w:type="spellStart"/>
      <w:r>
        <w:rPr>
          <w:rFonts w:eastAsia="Arial Unicode MS"/>
        </w:rPr>
        <w:t>фотофиксацией</w:t>
      </w:r>
      <w:proofErr w:type="spellEnd"/>
      <w:r>
        <w:rPr>
          <w:rFonts w:eastAsia="Arial Unicode MS"/>
        </w:rPr>
        <w:t xml:space="preserve"> (при обнаружения скрытых работ) - на бумажном и электронном носителе в количестве 1-го экземпляра;</w:t>
      </w:r>
      <w:proofErr w:type="gramEnd"/>
    </w:p>
    <w:p w:rsidR="00483ED3" w:rsidRDefault="00E53E01">
      <w:pPr>
        <w:widowControl w:val="0"/>
        <w:ind w:firstLine="851"/>
        <w:jc w:val="both"/>
        <w:rPr>
          <w:rFonts w:eastAsia="Arial Unicode MS"/>
        </w:rPr>
      </w:pPr>
      <w:r>
        <w:rPr>
          <w:rFonts w:eastAsia="Arial Unicode MS"/>
        </w:rPr>
        <w:t>- сертификаты на материалы (заверенные копии) - на бумажном и электронном носителе в количестве 1-го экземпляра;</w:t>
      </w:r>
    </w:p>
    <w:p w:rsidR="00483ED3" w:rsidRDefault="00E53E01">
      <w:pPr>
        <w:widowControl w:val="0"/>
        <w:ind w:firstLine="851"/>
        <w:jc w:val="both"/>
        <w:rPr>
          <w:rFonts w:eastAsia="Arial Unicode MS"/>
        </w:rPr>
      </w:pPr>
      <w:r>
        <w:rPr>
          <w:rFonts w:eastAsia="Arial Unicode MS"/>
        </w:rPr>
        <w:t>- акт выполненных работ (КС-2) - на бумажном и электронном носителе в количестве 2-х экземпляров;</w:t>
      </w:r>
    </w:p>
    <w:p w:rsidR="00483ED3" w:rsidRDefault="00E53E01">
      <w:pPr>
        <w:widowControl w:val="0"/>
        <w:ind w:firstLine="851"/>
        <w:jc w:val="both"/>
        <w:rPr>
          <w:rFonts w:eastAsia="Arial Unicode MS"/>
        </w:rPr>
      </w:pPr>
      <w:r>
        <w:rPr>
          <w:rFonts w:eastAsia="Arial Unicode MS"/>
        </w:rPr>
        <w:t>- справка о стоимости выполненных работ и затрат (КС-3) - на бумажном и электронном носителе в количестве 2-х экземпляров.</w:t>
      </w:r>
    </w:p>
    <w:p w:rsidR="00483ED3" w:rsidRDefault="00E53E01">
      <w:pPr>
        <w:widowControl w:val="0"/>
        <w:ind w:firstLine="851"/>
        <w:jc w:val="both"/>
        <w:rPr>
          <w:rFonts w:eastAsia="Arial Unicode MS"/>
        </w:rPr>
      </w:pPr>
      <w:r>
        <w:rPr>
          <w:rFonts w:eastAsia="Arial Unicode MS"/>
        </w:rPr>
        <w:t>Для проверки предоставленного Подрядчиком результата выполненных работ, предусмотренных Договором, в части их соответствия условиям Договора Заказчик  может проводить экспертизу. Экспертиза может проводиться силами Заказчика или к ее проведению могут привлекаться эксперты, экспертные организации.</w:t>
      </w:r>
    </w:p>
    <w:p w:rsidR="00483ED3" w:rsidRDefault="00E53E01">
      <w:pPr>
        <w:widowControl w:val="0"/>
        <w:numPr>
          <w:ilvl w:val="1"/>
          <w:numId w:val="21"/>
        </w:numPr>
        <w:tabs>
          <w:tab w:val="left" w:pos="993"/>
        </w:tabs>
        <w:spacing w:after="160"/>
        <w:ind w:left="0" w:firstLine="851"/>
        <w:contextualSpacing/>
        <w:jc w:val="both"/>
      </w:pPr>
      <w:r>
        <w:t>Для проведения экспертизы результата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работ, выполненных в соответствии с Договором, в заключени</w:t>
      </w:r>
      <w:proofErr w:type="gramStart"/>
      <w:r>
        <w:t>и</w:t>
      </w:r>
      <w:proofErr w:type="gramEnd"/>
      <w:r>
        <w:t xml:space="preserve"> могут содержаться предложения об устранении данных нарушений.</w:t>
      </w:r>
    </w:p>
    <w:p w:rsidR="00483ED3" w:rsidRDefault="00E53E01">
      <w:pPr>
        <w:widowControl w:val="0"/>
        <w:numPr>
          <w:ilvl w:val="1"/>
          <w:numId w:val="21"/>
        </w:numPr>
        <w:tabs>
          <w:tab w:val="left" w:pos="993"/>
        </w:tabs>
        <w:spacing w:after="160"/>
        <w:ind w:left="0" w:firstLine="851"/>
        <w:contextualSpacing/>
        <w:jc w:val="both"/>
      </w:pPr>
      <w:r>
        <w:t>Заказчик в течение 10 (десяти) рабочих дней, следующих за днем поступления документа о приемке, осуществляет одно из следующих действий:</w:t>
      </w:r>
    </w:p>
    <w:p w:rsidR="00483ED3" w:rsidRDefault="00E53E01">
      <w:pPr>
        <w:widowControl w:val="0"/>
        <w:ind w:firstLine="851"/>
        <w:jc w:val="both"/>
        <w:rPr>
          <w:rFonts w:eastAsia="Arial Unicode MS"/>
        </w:rPr>
      </w:pPr>
      <w:r>
        <w:rPr>
          <w:rFonts w:eastAsia="Arial Unicode MS"/>
        </w:rPr>
        <w:t>а) подписывает и направляет Подрядчику документ о приемке;</w:t>
      </w:r>
    </w:p>
    <w:p w:rsidR="00483ED3" w:rsidRDefault="00E53E01">
      <w:pPr>
        <w:widowControl w:val="0"/>
        <w:ind w:firstLine="851"/>
        <w:jc w:val="both"/>
        <w:rPr>
          <w:rFonts w:eastAsia="Arial Unicode MS"/>
        </w:rPr>
      </w:pPr>
      <w:r>
        <w:rPr>
          <w:rFonts w:eastAsia="Arial Unicode MS"/>
        </w:rPr>
        <w:t>б) формирует, подписывает и направляет Подрядчику мотивированный отказ от подписания документа о приемке с указанием причин такого отказа.</w:t>
      </w:r>
    </w:p>
    <w:p w:rsidR="00483ED3" w:rsidRDefault="00E53E01">
      <w:pPr>
        <w:widowControl w:val="0"/>
        <w:numPr>
          <w:ilvl w:val="1"/>
          <w:numId w:val="21"/>
        </w:numPr>
        <w:tabs>
          <w:tab w:val="left" w:pos="993"/>
        </w:tabs>
        <w:spacing w:after="160"/>
        <w:ind w:left="0" w:firstLine="851"/>
        <w:contextualSpacing/>
        <w:jc w:val="both"/>
      </w:pPr>
      <w:r>
        <w:t xml:space="preserve">По решению Заказчика для приемки выполненных работ может быть создана приемочная комиссия, состоящая не менее чем из пяти человек и </w:t>
      </w:r>
      <w:r>
        <w:rPr>
          <w:bCs/>
          <w:iCs/>
        </w:rPr>
        <w:t>представителя Заказчика, осуществляющего строительный контроль.</w:t>
      </w:r>
    </w:p>
    <w:p w:rsidR="00483ED3" w:rsidRDefault="00E53E01">
      <w:pPr>
        <w:widowControl w:val="0"/>
        <w:ind w:firstLine="851"/>
        <w:jc w:val="both"/>
        <w:rPr>
          <w:rFonts w:eastAsia="Arial Unicode MS"/>
        </w:rPr>
      </w:pPr>
      <w:r>
        <w:rPr>
          <w:rFonts w:eastAsia="Arial Unicode MS"/>
        </w:rPr>
        <w:t>В случае создания приемочной комиссии не позднее 10 (десяти) рабочих дней, следующих за днем поступления документа о приемке:</w:t>
      </w:r>
    </w:p>
    <w:p w:rsidR="00483ED3" w:rsidRDefault="00E53E01">
      <w:pPr>
        <w:widowControl w:val="0"/>
        <w:ind w:firstLine="851"/>
        <w:jc w:val="both"/>
        <w:rPr>
          <w:rFonts w:eastAsia="Arial Unicode MS"/>
        </w:rPr>
      </w:pPr>
      <w:r>
        <w:rPr>
          <w:rFonts w:eastAsia="Arial Unicode MS"/>
        </w:rPr>
        <w:t>а) члены приемочной комиссии подписывают документ о приемке или формируют, подписывают мотивированный отказ от подписания документа о приемке с указанием причин такого отказа;</w:t>
      </w:r>
    </w:p>
    <w:p w:rsidR="00483ED3" w:rsidRDefault="00E53E01">
      <w:pPr>
        <w:widowControl w:val="0"/>
        <w:ind w:firstLine="851"/>
        <w:jc w:val="both"/>
        <w:rPr>
          <w:rFonts w:eastAsia="Arial Unicode MS"/>
        </w:rPr>
      </w:pPr>
      <w:r>
        <w:rPr>
          <w:rFonts w:eastAsia="Arial Unicode M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и направляет их Подрядчику.</w:t>
      </w:r>
    </w:p>
    <w:p w:rsidR="00483ED3" w:rsidRDefault="00E53E01">
      <w:pPr>
        <w:widowControl w:val="0"/>
        <w:numPr>
          <w:ilvl w:val="1"/>
          <w:numId w:val="21"/>
        </w:numPr>
        <w:tabs>
          <w:tab w:val="left" w:pos="1134"/>
        </w:tabs>
        <w:spacing w:after="160"/>
        <w:ind w:left="0" w:firstLine="851"/>
        <w:contextualSpacing/>
        <w:jc w:val="both"/>
      </w:pPr>
      <w: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483ED3" w:rsidRDefault="00E53E01">
      <w:pPr>
        <w:widowControl w:val="0"/>
        <w:numPr>
          <w:ilvl w:val="1"/>
          <w:numId w:val="21"/>
        </w:numPr>
        <w:tabs>
          <w:tab w:val="left" w:pos="1134"/>
        </w:tabs>
        <w:spacing w:after="160"/>
        <w:ind w:left="0" w:firstLine="851"/>
        <w:contextualSpacing/>
        <w:jc w:val="both"/>
      </w:pPr>
      <w:r>
        <w:rPr>
          <w:bCs/>
          <w:iCs/>
        </w:rPr>
        <w:t>Подрядчик устраняет недостатки за свой счет в течение 5 (пяти) рабочих дней с момента получения мотивированного отказа Заказчика, если иной срок не будет установлен Заказчиком.</w:t>
      </w:r>
    </w:p>
    <w:p w:rsidR="00483ED3" w:rsidRDefault="00E53E01">
      <w:pPr>
        <w:widowControl w:val="0"/>
        <w:numPr>
          <w:ilvl w:val="1"/>
          <w:numId w:val="21"/>
        </w:numPr>
        <w:tabs>
          <w:tab w:val="left" w:pos="1134"/>
        </w:tabs>
        <w:spacing w:after="160"/>
        <w:ind w:left="0" w:firstLine="851"/>
        <w:contextualSpacing/>
        <w:jc w:val="both"/>
      </w:pPr>
      <w:r>
        <w:rPr>
          <w:bCs/>
          <w:iCs/>
        </w:rPr>
        <w:t xml:space="preserve">Все работы необходимо производить под наблюдением представителя Заказчика по осуществлению строительного </w:t>
      </w:r>
      <w:proofErr w:type="gramStart"/>
      <w:r>
        <w:rPr>
          <w:bCs/>
          <w:iCs/>
        </w:rPr>
        <w:t>контроля за</w:t>
      </w:r>
      <w:proofErr w:type="gramEnd"/>
      <w:r>
        <w:rPr>
          <w:bCs/>
          <w:iCs/>
        </w:rPr>
        <w:t xml:space="preserve"> качеством и выполнением работ</w:t>
      </w:r>
    </w:p>
    <w:p w:rsidR="00483ED3" w:rsidRDefault="00E53E01">
      <w:pPr>
        <w:widowControl w:val="0"/>
        <w:numPr>
          <w:ilvl w:val="1"/>
          <w:numId w:val="21"/>
        </w:numPr>
        <w:tabs>
          <w:tab w:val="left" w:pos="1134"/>
        </w:tabs>
        <w:spacing w:after="160"/>
        <w:ind w:left="0" w:firstLine="851"/>
        <w:contextualSpacing/>
        <w:jc w:val="both"/>
      </w:pPr>
      <w:r>
        <w:t>Датой приемки выполненных работ считается дата подписания Заказчиком документа о приемке.</w:t>
      </w:r>
    </w:p>
    <w:p w:rsidR="00483ED3" w:rsidRDefault="00E53E01">
      <w:pPr>
        <w:widowControl w:val="0"/>
        <w:numPr>
          <w:ilvl w:val="1"/>
          <w:numId w:val="21"/>
        </w:numPr>
        <w:tabs>
          <w:tab w:val="left" w:pos="1134"/>
        </w:tabs>
        <w:spacing w:after="160"/>
        <w:ind w:left="0" w:firstLine="851"/>
        <w:contextualSpacing/>
        <w:jc w:val="both"/>
      </w:pPr>
      <w:r>
        <w:t>Работы считаются принятыми Заказчиком с момента подписания Заказчиком документа о приемке.</w:t>
      </w:r>
    </w:p>
    <w:p w:rsidR="00483ED3" w:rsidRDefault="00483ED3">
      <w:pPr>
        <w:widowControl w:val="0"/>
        <w:tabs>
          <w:tab w:val="left" w:pos="1134"/>
        </w:tabs>
        <w:ind w:left="851"/>
        <w:contextualSpacing/>
        <w:jc w:val="both"/>
      </w:pPr>
    </w:p>
    <w:p w:rsidR="00483ED3" w:rsidRDefault="00E53E01">
      <w:pPr>
        <w:widowControl w:val="0"/>
        <w:shd w:val="clear" w:color="auto" w:fill="FFFFFF"/>
        <w:ind w:right="-284" w:firstLine="851"/>
        <w:jc w:val="center"/>
        <w:rPr>
          <w:b/>
          <w:color w:val="000000"/>
        </w:rPr>
      </w:pPr>
      <w:r>
        <w:rPr>
          <w:b/>
          <w:bCs/>
          <w:iCs/>
        </w:rPr>
        <w:t xml:space="preserve">4. Порядок и условия </w:t>
      </w:r>
      <w:r>
        <w:rPr>
          <w:b/>
          <w:color w:val="000000"/>
        </w:rPr>
        <w:t>выполнения работ</w:t>
      </w:r>
    </w:p>
    <w:p w:rsidR="00483ED3" w:rsidRDefault="00E53E01">
      <w:pPr>
        <w:widowControl w:val="0"/>
        <w:numPr>
          <w:ilvl w:val="1"/>
          <w:numId w:val="22"/>
        </w:numPr>
        <w:tabs>
          <w:tab w:val="left" w:pos="993"/>
        </w:tabs>
        <w:spacing w:after="160"/>
        <w:ind w:left="0" w:firstLine="851"/>
        <w:contextualSpacing/>
        <w:jc w:val="both"/>
        <w:rPr>
          <w:bCs/>
          <w:iCs/>
        </w:rPr>
      </w:pPr>
      <w:r>
        <w:rPr>
          <w:bCs/>
          <w:iCs/>
        </w:rPr>
        <w:t xml:space="preserve">Выполнение работ осуществляется в соответствии с техническим заданием </w:t>
      </w:r>
      <w:r>
        <w:rPr>
          <w:bCs/>
          <w:iCs/>
        </w:rPr>
        <w:lastRenderedPageBreak/>
        <w:t>(Приложение №1 к Договору).</w:t>
      </w:r>
    </w:p>
    <w:p w:rsidR="00483ED3" w:rsidRDefault="00E53E01">
      <w:pPr>
        <w:widowControl w:val="0"/>
        <w:numPr>
          <w:ilvl w:val="1"/>
          <w:numId w:val="22"/>
        </w:numPr>
        <w:tabs>
          <w:tab w:val="left" w:pos="993"/>
        </w:tabs>
        <w:spacing w:after="160"/>
        <w:ind w:left="0" w:firstLine="851"/>
        <w:contextualSpacing/>
        <w:jc w:val="both"/>
        <w:rPr>
          <w:bCs/>
          <w:iCs/>
        </w:rPr>
      </w:pPr>
      <w:r>
        <w:rPr>
          <w:bCs/>
          <w:iCs/>
        </w:rPr>
        <w:t>Все используемые материалы и изделия должны быть надлежащего качества, иметь соответствующие сертификаты, технические паспорта и другие документы, удостоверяющие их качество.</w:t>
      </w:r>
    </w:p>
    <w:p w:rsidR="00483ED3" w:rsidRDefault="00E53E01">
      <w:pPr>
        <w:widowControl w:val="0"/>
        <w:ind w:firstLine="851"/>
        <w:jc w:val="both"/>
        <w:rPr>
          <w:bCs/>
          <w:iCs/>
        </w:rPr>
      </w:pPr>
      <w:r>
        <w:t>В соответствии с п. 5 ст. 723 ГК РФ Подрядчик, предоставивший товар для выполнения работ, отвечает за его качество по правилам об ответственности продавца за товары ненадлежащего качества по ст. 475 ГК РФ.</w:t>
      </w:r>
    </w:p>
    <w:p w:rsidR="00483ED3" w:rsidRDefault="00E53E01">
      <w:pPr>
        <w:widowControl w:val="0"/>
        <w:numPr>
          <w:ilvl w:val="1"/>
          <w:numId w:val="22"/>
        </w:numPr>
        <w:tabs>
          <w:tab w:val="left" w:pos="993"/>
        </w:tabs>
        <w:spacing w:after="160"/>
        <w:ind w:left="0" w:firstLine="851"/>
        <w:contextualSpacing/>
        <w:jc w:val="both"/>
        <w:rPr>
          <w:bCs/>
          <w:iCs/>
        </w:rPr>
      </w:pPr>
      <w:r>
        <w:rPr>
          <w:bCs/>
          <w:iCs/>
        </w:rPr>
        <w:t>Работы должны быть выполнены в установленные сроки.</w:t>
      </w:r>
    </w:p>
    <w:p w:rsidR="00483ED3" w:rsidRDefault="00E53E01">
      <w:pPr>
        <w:widowControl w:val="0"/>
        <w:numPr>
          <w:ilvl w:val="1"/>
          <w:numId w:val="22"/>
        </w:numPr>
        <w:tabs>
          <w:tab w:val="left" w:pos="993"/>
        </w:tabs>
        <w:spacing w:after="160"/>
        <w:ind w:left="0" w:firstLine="851"/>
        <w:contextualSpacing/>
        <w:jc w:val="both"/>
        <w:rPr>
          <w:bCs/>
          <w:iCs/>
        </w:rPr>
      </w:pPr>
      <w:r>
        <w:rPr>
          <w:bCs/>
          <w:iCs/>
        </w:rPr>
        <w:t>Работы должны быть выполнены в соответствии со строительными нормами и правилами, требованиями пожарной, технической и экологической безопасности, а также требованиям Договора и приложениями к нему.</w:t>
      </w:r>
    </w:p>
    <w:p w:rsidR="00483ED3" w:rsidRDefault="00E53E01">
      <w:pPr>
        <w:widowControl w:val="0"/>
        <w:numPr>
          <w:ilvl w:val="1"/>
          <w:numId w:val="22"/>
        </w:numPr>
        <w:tabs>
          <w:tab w:val="left" w:pos="993"/>
        </w:tabs>
        <w:spacing w:after="160"/>
        <w:ind w:left="0" w:firstLine="851"/>
        <w:contextualSpacing/>
        <w:jc w:val="both"/>
        <w:rPr>
          <w:bCs/>
          <w:iCs/>
        </w:rPr>
      </w:pPr>
      <w:r>
        <w:rPr>
          <w:bCs/>
          <w:iCs/>
        </w:rPr>
        <w:t>Подрядчик несет ответственность за допущенные отступления от требований, предусмотренных в Договоре и в обязательных для сторон строительных нормах и правилах.</w:t>
      </w:r>
    </w:p>
    <w:p w:rsidR="00483ED3" w:rsidRDefault="00E53E01">
      <w:pPr>
        <w:widowControl w:val="0"/>
        <w:numPr>
          <w:ilvl w:val="1"/>
          <w:numId w:val="22"/>
        </w:numPr>
        <w:tabs>
          <w:tab w:val="left" w:pos="993"/>
        </w:tabs>
        <w:spacing w:after="160"/>
        <w:ind w:left="0" w:firstLine="851"/>
        <w:contextualSpacing/>
        <w:jc w:val="both"/>
        <w:rPr>
          <w:bCs/>
          <w:iCs/>
        </w:rPr>
      </w:pPr>
      <w:r>
        <w:rPr>
          <w:bCs/>
          <w:iCs/>
        </w:rPr>
        <w:t>Требования к качеству поставляемого товара: на поставляемый товар Подрядчик предоставляет гарантию качества в соответствии с нормативно-техническими документами     на данный вид товара.</w:t>
      </w:r>
    </w:p>
    <w:p w:rsidR="00483ED3" w:rsidRDefault="00E53E01">
      <w:pPr>
        <w:widowControl w:val="0"/>
        <w:numPr>
          <w:ilvl w:val="1"/>
          <w:numId w:val="22"/>
        </w:numPr>
        <w:tabs>
          <w:tab w:val="left" w:pos="993"/>
        </w:tabs>
        <w:spacing w:after="160"/>
        <w:ind w:left="0" w:firstLine="851"/>
        <w:contextualSpacing/>
        <w:jc w:val="both"/>
        <w:rPr>
          <w:bCs/>
          <w:iCs/>
        </w:rPr>
      </w:pPr>
      <w:r>
        <w:rPr>
          <w:bCs/>
          <w:iCs/>
        </w:rPr>
        <w:t>Требования к техническим, функциональным характеристикам (потребительским свойствам) товара, к размерам товара установлены в техническом задании (Приложении №1 к Договору).</w:t>
      </w:r>
    </w:p>
    <w:p w:rsidR="00483ED3" w:rsidRDefault="00E53E01">
      <w:pPr>
        <w:widowControl w:val="0"/>
        <w:numPr>
          <w:ilvl w:val="1"/>
          <w:numId w:val="22"/>
        </w:numPr>
        <w:tabs>
          <w:tab w:val="left" w:pos="993"/>
        </w:tabs>
        <w:spacing w:after="160"/>
        <w:ind w:left="0" w:firstLine="851"/>
        <w:contextualSpacing/>
        <w:jc w:val="both"/>
        <w:rPr>
          <w:bCs/>
          <w:iCs/>
        </w:rPr>
      </w:pPr>
      <w:r>
        <w:rPr>
          <w:bCs/>
          <w:iCs/>
        </w:rPr>
        <w:t>По соглашению с Заказчиком допускается поставка полнофункциональных эквивалентов, в случаях, когда характеристики не хуже указанных в техническом задании.</w:t>
      </w:r>
    </w:p>
    <w:p w:rsidR="00483ED3" w:rsidRDefault="00E53E01">
      <w:pPr>
        <w:widowControl w:val="0"/>
        <w:numPr>
          <w:ilvl w:val="1"/>
          <w:numId w:val="22"/>
        </w:numPr>
        <w:tabs>
          <w:tab w:val="left" w:pos="993"/>
        </w:tabs>
        <w:spacing w:after="160"/>
        <w:ind w:left="0" w:firstLine="851"/>
        <w:contextualSpacing/>
        <w:jc w:val="both"/>
        <w:rPr>
          <w:bCs/>
          <w:iCs/>
        </w:rPr>
      </w:pPr>
      <w:r>
        <w:rPr>
          <w:bCs/>
          <w:iCs/>
        </w:rPr>
        <w:t>Требования к порядку (приемки) освидетельствования скрытых работ.</w:t>
      </w:r>
    </w:p>
    <w:p w:rsidR="00483ED3" w:rsidRDefault="00E53E01">
      <w:pPr>
        <w:widowControl w:val="0"/>
        <w:spacing w:after="20"/>
        <w:ind w:firstLine="851"/>
        <w:jc w:val="both"/>
        <w:rPr>
          <w:bCs/>
          <w:iCs/>
        </w:rPr>
      </w:pPr>
      <w:r>
        <w:rPr>
          <w:bCs/>
          <w:iCs/>
        </w:rPr>
        <w:t xml:space="preserve">Скрытые работы должны приниматься представителем Заказчика, осуществляющего строительный контроль. </w:t>
      </w:r>
    </w:p>
    <w:p w:rsidR="00483ED3" w:rsidRDefault="00E53E01">
      <w:pPr>
        <w:widowControl w:val="0"/>
        <w:spacing w:after="20"/>
        <w:ind w:firstLine="851"/>
        <w:jc w:val="both"/>
        <w:rPr>
          <w:bCs/>
          <w:iCs/>
        </w:rPr>
      </w:pPr>
      <w:r>
        <w:rPr>
          <w:bCs/>
          <w:iCs/>
        </w:rPr>
        <w:t xml:space="preserve">Подрядчик приступает к выполнению последующих работ только после приемки (освидетельствования) скрытых работ и составления актов. </w:t>
      </w:r>
    </w:p>
    <w:p w:rsidR="00483ED3" w:rsidRDefault="00E53E01">
      <w:pPr>
        <w:widowControl w:val="0"/>
        <w:spacing w:after="20"/>
        <w:ind w:firstLine="851"/>
        <w:jc w:val="both"/>
        <w:rPr>
          <w:bCs/>
          <w:iCs/>
        </w:rPr>
      </w:pPr>
      <w:r>
        <w:rPr>
          <w:bCs/>
          <w:iCs/>
        </w:rPr>
        <w:t>Подрядчик в письменном виде не менее чем за сутки до проведения промежуточной приемки (освидетельствования) выполненных скрытых работ, уведомляет представителя Заказчика о необходимости проведения приемки.</w:t>
      </w:r>
    </w:p>
    <w:p w:rsidR="00483ED3" w:rsidRDefault="00E53E01">
      <w:pPr>
        <w:widowControl w:val="0"/>
        <w:spacing w:after="20"/>
        <w:ind w:firstLine="851"/>
        <w:jc w:val="both"/>
        <w:rPr>
          <w:bCs/>
          <w:iCs/>
        </w:rPr>
      </w:pPr>
      <w:r>
        <w:rPr>
          <w:bCs/>
          <w:iCs/>
        </w:rPr>
        <w:t>В случае если представителем Заказчика внесены в журнал производства работ замечания по выполненным скрытым работам, то выполнение последующих работ на этом участке Подрядчиком без письменного разрешения представителя Заказчика не допускается.</w:t>
      </w:r>
    </w:p>
    <w:p w:rsidR="00483ED3" w:rsidRDefault="00E53E01">
      <w:pPr>
        <w:widowControl w:val="0"/>
        <w:spacing w:after="20"/>
        <w:ind w:firstLine="851"/>
        <w:jc w:val="both"/>
        <w:rPr>
          <w:bCs/>
          <w:iCs/>
        </w:rPr>
      </w:pPr>
      <w:r>
        <w:rPr>
          <w:bCs/>
          <w:iCs/>
        </w:rPr>
        <w:t>Если скрытые работы выполнены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rsidR="00483ED3" w:rsidRDefault="00E53E01">
      <w:pPr>
        <w:widowControl w:val="0"/>
        <w:ind w:firstLine="851"/>
        <w:jc w:val="both"/>
        <w:rPr>
          <w:bCs/>
          <w:iCs/>
        </w:rPr>
      </w:pPr>
      <w:r>
        <w:rPr>
          <w:bCs/>
          <w:iCs/>
        </w:rPr>
        <w:t>Приемку (освидетельствование) скрытых работ после проверки правильности их выполнения в натуре и ознакомления с исполнительной производственно-технической документацией следует оформлять соответственно актом по форме.</w:t>
      </w:r>
    </w:p>
    <w:p w:rsidR="00483ED3" w:rsidRDefault="00E53E01">
      <w:pPr>
        <w:widowControl w:val="0"/>
        <w:ind w:firstLine="851"/>
        <w:jc w:val="both"/>
        <w:rPr>
          <w:bCs/>
          <w:iCs/>
        </w:rPr>
      </w:pPr>
      <w:r>
        <w:rPr>
          <w:bCs/>
          <w:iCs/>
        </w:rPr>
        <w:t>Акты приемки (освидетельствования) скрытых работ составляются в двух экземплярах – по одному для каждой из сторон.</w:t>
      </w:r>
    </w:p>
    <w:p w:rsidR="00483ED3" w:rsidRDefault="00483ED3">
      <w:pPr>
        <w:widowControl w:val="0"/>
        <w:ind w:right="-5"/>
        <w:contextualSpacing/>
        <w:rPr>
          <w:b/>
        </w:rPr>
      </w:pPr>
    </w:p>
    <w:p w:rsidR="00483ED3" w:rsidRDefault="00E53E01">
      <w:pPr>
        <w:widowControl w:val="0"/>
        <w:ind w:right="-5"/>
        <w:contextualSpacing/>
        <w:jc w:val="center"/>
        <w:rPr>
          <w:b/>
        </w:rPr>
      </w:pPr>
      <w:r>
        <w:rPr>
          <w:b/>
        </w:rPr>
        <w:t>5. Права и обязанности Сторон</w:t>
      </w:r>
    </w:p>
    <w:p w:rsidR="00483ED3" w:rsidRDefault="00E53E01">
      <w:pPr>
        <w:widowControl w:val="0"/>
        <w:numPr>
          <w:ilvl w:val="1"/>
          <w:numId w:val="23"/>
        </w:numPr>
        <w:tabs>
          <w:tab w:val="left" w:pos="993"/>
        </w:tabs>
        <w:spacing w:after="160"/>
        <w:ind w:left="0" w:firstLine="0"/>
        <w:rPr>
          <w:rFonts w:eastAsia="Arial Unicode MS"/>
          <w:b/>
        </w:rPr>
      </w:pPr>
      <w:r>
        <w:rPr>
          <w:rFonts w:eastAsia="Arial Unicode MS"/>
          <w:b/>
        </w:rPr>
        <w:t>Представительство</w:t>
      </w:r>
    </w:p>
    <w:p w:rsidR="00483ED3" w:rsidRDefault="00E53E01">
      <w:pPr>
        <w:widowControl w:val="0"/>
        <w:numPr>
          <w:ilvl w:val="0"/>
          <w:numId w:val="24"/>
        </w:numPr>
        <w:tabs>
          <w:tab w:val="left" w:pos="1134"/>
        </w:tabs>
        <w:spacing w:after="160"/>
        <w:ind w:left="0" w:firstLine="709"/>
        <w:contextualSpacing/>
        <w:jc w:val="both"/>
      </w:pPr>
      <w:r>
        <w:t>Интересы Заказчика по управлению Договором в пределах полномочий, определенных Договором и установленных приказом Заказчика, представляет лицо, назначенное Заказчиком (далее – Представитель Заказчика).</w:t>
      </w:r>
    </w:p>
    <w:p w:rsidR="00483ED3" w:rsidRDefault="00E53E01">
      <w:pPr>
        <w:widowControl w:val="0"/>
        <w:numPr>
          <w:ilvl w:val="0"/>
          <w:numId w:val="24"/>
        </w:numPr>
        <w:tabs>
          <w:tab w:val="left" w:pos="1134"/>
        </w:tabs>
        <w:spacing w:after="160"/>
        <w:ind w:left="0" w:firstLine="709"/>
        <w:contextualSpacing/>
        <w:jc w:val="both"/>
      </w:pPr>
      <w:r>
        <w:rPr>
          <w:rFonts w:eastAsia="Arial Unicode MS"/>
        </w:rPr>
        <w:t xml:space="preserve">В течение 3 (трех) дней </w:t>
      </w:r>
      <w:proofErr w:type="gramStart"/>
      <w:r>
        <w:rPr>
          <w:rFonts w:eastAsia="Arial Unicode MS"/>
        </w:rPr>
        <w:t>с даты заключения</w:t>
      </w:r>
      <w:proofErr w:type="gramEnd"/>
      <w:r>
        <w:rPr>
          <w:rFonts w:eastAsia="Arial Unicode MS"/>
        </w:rPr>
        <w:t xml:space="preserve"> Договора Заказчик направляет Подрядчику сведения о Представителе Заказчика, уполномоченном на организацию и выполнение обязательств по Договору, с указанием ФИО, должности, области и сферы компетенции, контактного телефона, номера факса, адреса электронной почты. В случае последующей необходимости замены Представителя Заказчика, Заказчик заблаговременно </w:t>
      </w:r>
      <w:r>
        <w:rPr>
          <w:rFonts w:eastAsia="Arial Unicode MS"/>
        </w:rPr>
        <w:lastRenderedPageBreak/>
        <w:t>письменно извещает об этом Подрядчика.</w:t>
      </w:r>
    </w:p>
    <w:p w:rsidR="00483ED3" w:rsidRDefault="00E53E01">
      <w:pPr>
        <w:widowControl w:val="0"/>
        <w:numPr>
          <w:ilvl w:val="0"/>
          <w:numId w:val="24"/>
        </w:numPr>
        <w:tabs>
          <w:tab w:val="left" w:pos="1134"/>
        </w:tabs>
        <w:spacing w:after="160"/>
        <w:ind w:left="0" w:firstLine="709"/>
        <w:contextualSpacing/>
        <w:jc w:val="both"/>
      </w:pPr>
      <w:r>
        <w:rPr>
          <w:rFonts w:eastAsia="Arial Unicode MS"/>
        </w:rPr>
        <w:t xml:space="preserve">Интересы Подрядчика по Договору представляет </w:t>
      </w:r>
      <w:r>
        <w:rPr>
          <w:rFonts w:eastAsia="Arial Unicode MS"/>
          <w:bCs/>
        </w:rPr>
        <w:t>Представитель Подрядчика,</w:t>
      </w:r>
      <w:r>
        <w:rPr>
          <w:rFonts w:eastAsia="Arial Unicode MS"/>
        </w:rPr>
        <w:t xml:space="preserve"> назначенный в установленном порядке.</w:t>
      </w:r>
    </w:p>
    <w:p w:rsidR="00483ED3" w:rsidRDefault="00E53E01">
      <w:pPr>
        <w:widowControl w:val="0"/>
        <w:numPr>
          <w:ilvl w:val="0"/>
          <w:numId w:val="24"/>
        </w:numPr>
        <w:tabs>
          <w:tab w:val="left" w:pos="1134"/>
        </w:tabs>
        <w:spacing w:after="160"/>
        <w:ind w:left="0" w:firstLine="709"/>
        <w:contextualSpacing/>
        <w:jc w:val="both"/>
      </w:pPr>
      <w:r>
        <w:rPr>
          <w:rFonts w:eastAsia="Arial Unicode MS"/>
        </w:rPr>
        <w:t xml:space="preserve">В течение 5 (пяти) дней </w:t>
      </w:r>
      <w:proofErr w:type="gramStart"/>
      <w:r>
        <w:rPr>
          <w:rFonts w:eastAsia="Arial Unicode MS"/>
        </w:rPr>
        <w:t>с даты заключения</w:t>
      </w:r>
      <w:proofErr w:type="gramEnd"/>
      <w:r>
        <w:rPr>
          <w:rFonts w:eastAsia="Arial Unicode MS"/>
        </w:rPr>
        <w:t xml:space="preserve"> Договора Подрядчик обязан направить Заказчику сведения о Представителе Подрядчика, уполномоченном на организацию и выполнение обязательств по Договору, с указанием ФИО, должности, области и вопросов взаимодействия, контактного телефона, номера факса, адреса электронной почты. В случае последующей необходимости замены Представителя Подрядчика, Подрядчик заблаговременно письменно извещает об этом Заказчика.</w:t>
      </w:r>
    </w:p>
    <w:p w:rsidR="00483ED3" w:rsidRDefault="00E53E01">
      <w:pPr>
        <w:widowControl w:val="0"/>
        <w:numPr>
          <w:ilvl w:val="0"/>
          <w:numId w:val="24"/>
        </w:numPr>
        <w:tabs>
          <w:tab w:val="left" w:pos="1134"/>
        </w:tabs>
        <w:spacing w:after="160"/>
        <w:ind w:left="0" w:firstLine="851"/>
        <w:contextualSpacing/>
        <w:jc w:val="both"/>
        <w:rPr>
          <w:rFonts w:eastAsia="Arial Unicode MS"/>
        </w:rPr>
      </w:pPr>
      <w:r>
        <w:rPr>
          <w:rFonts w:eastAsia="Arial Unicode MS"/>
        </w:rPr>
        <w:t>Представители Заказчика и Подрядчика могут проявлять инициативу в созыве производственных совещаний. Задача совещаний заключается в рассмотрении хода работ, разрешении конфликтных ситуаций и решении вопросов, связанных с непредвиденными и прочими обстоятельствами, требующими совместных действий.</w:t>
      </w:r>
    </w:p>
    <w:p w:rsidR="00483ED3" w:rsidRDefault="00E53E01">
      <w:pPr>
        <w:widowControl w:val="0"/>
        <w:numPr>
          <w:ilvl w:val="0"/>
          <w:numId w:val="24"/>
        </w:numPr>
        <w:tabs>
          <w:tab w:val="left" w:pos="1134"/>
          <w:tab w:val="left" w:pos="1276"/>
        </w:tabs>
        <w:spacing w:after="160"/>
        <w:ind w:left="0" w:firstLine="851"/>
        <w:contextualSpacing/>
        <w:jc w:val="both"/>
      </w:pPr>
      <w:r>
        <w:t>Сторона, по инициативе которой проводится совещание, должна заблаговременно (не менее чем за 2 дня) известить о месте и времени проведения совещания. Представители Заказчика и Подрядчика не имеют права отказаться от участия в совещании без уважительной причины.</w:t>
      </w:r>
    </w:p>
    <w:p w:rsidR="00483ED3" w:rsidRDefault="00E53E01">
      <w:pPr>
        <w:widowControl w:val="0"/>
        <w:numPr>
          <w:ilvl w:val="0"/>
          <w:numId w:val="24"/>
        </w:numPr>
        <w:tabs>
          <w:tab w:val="left" w:pos="1134"/>
          <w:tab w:val="left" w:pos="1276"/>
        </w:tabs>
        <w:spacing w:after="160"/>
        <w:ind w:left="0" w:firstLine="851"/>
        <w:contextualSpacing/>
        <w:jc w:val="both"/>
        <w:rPr>
          <w:rFonts w:eastAsia="Arial Unicode MS"/>
        </w:rPr>
      </w:pPr>
      <w:r>
        <w:rPr>
          <w:rFonts w:eastAsia="Arial Unicode MS"/>
        </w:rPr>
        <w:t>Представитель Заказчика ведет протокол производственного совещания и представляет копии протокола участникам совещания.</w:t>
      </w:r>
    </w:p>
    <w:p w:rsidR="00483ED3" w:rsidRDefault="00E53E01">
      <w:pPr>
        <w:widowControl w:val="0"/>
        <w:numPr>
          <w:ilvl w:val="0"/>
          <w:numId w:val="24"/>
        </w:numPr>
        <w:tabs>
          <w:tab w:val="left" w:pos="1134"/>
          <w:tab w:val="left" w:pos="1276"/>
        </w:tabs>
        <w:spacing w:after="160"/>
        <w:ind w:left="0" w:firstLine="851"/>
        <w:contextualSpacing/>
        <w:jc w:val="both"/>
        <w:rPr>
          <w:rFonts w:eastAsia="Arial Unicode MS"/>
        </w:rPr>
      </w:pPr>
      <w:r>
        <w:rPr>
          <w:rFonts w:eastAsia="Arial Unicode MS"/>
        </w:rPr>
        <w:t>Результаты производственного совещания обязательны для исполнения Сторонами Договора и при необходимости оформляются Дополнительным соглашением к Договору.</w:t>
      </w:r>
    </w:p>
    <w:p w:rsidR="00483ED3" w:rsidRDefault="00E53E01">
      <w:pPr>
        <w:widowControl w:val="0"/>
        <w:numPr>
          <w:ilvl w:val="1"/>
          <w:numId w:val="23"/>
        </w:numPr>
        <w:tabs>
          <w:tab w:val="left" w:pos="993"/>
          <w:tab w:val="left" w:pos="2340"/>
        </w:tabs>
        <w:spacing w:after="160"/>
        <w:ind w:left="0" w:firstLine="851"/>
        <w:contextualSpacing/>
        <w:jc w:val="both"/>
        <w:rPr>
          <w:b/>
        </w:rPr>
      </w:pPr>
      <w:r>
        <w:rPr>
          <w:b/>
        </w:rPr>
        <w:t>Заказчик: права, обязанности, ответственность, распоряжения (предписания)</w:t>
      </w:r>
    </w:p>
    <w:p w:rsidR="00483ED3" w:rsidRDefault="00E53E01">
      <w:pPr>
        <w:widowControl w:val="0"/>
        <w:numPr>
          <w:ilvl w:val="0"/>
          <w:numId w:val="25"/>
        </w:numPr>
        <w:tabs>
          <w:tab w:val="left" w:pos="1134"/>
        </w:tabs>
        <w:spacing w:after="160"/>
        <w:ind w:left="0" w:firstLine="851"/>
        <w:contextualSpacing/>
        <w:jc w:val="both"/>
      </w:pPr>
      <w:r>
        <w:t>Ответственность за все действия Представителя Заказчика несет Заказчик, если такие действия совершены в пределах его полномочий.</w:t>
      </w:r>
    </w:p>
    <w:p w:rsidR="00483ED3" w:rsidRDefault="00E53E01">
      <w:pPr>
        <w:widowControl w:val="0"/>
        <w:numPr>
          <w:ilvl w:val="0"/>
          <w:numId w:val="25"/>
        </w:numPr>
        <w:tabs>
          <w:tab w:val="left" w:pos="1134"/>
        </w:tabs>
        <w:spacing w:after="160"/>
        <w:ind w:left="0" w:firstLine="851"/>
        <w:contextualSpacing/>
        <w:jc w:val="both"/>
      </w:pPr>
      <w:r>
        <w:t xml:space="preserve">Представитель Заказчика осуществляет надзор за выполнением работ по Договору. Представитель Заказчика контролирует качество выполняемых Подрядчиком работ, отдает </w:t>
      </w:r>
      <w:proofErr w:type="gramStart"/>
      <w:r>
        <w:t>обязательные к исполнению</w:t>
      </w:r>
      <w:proofErr w:type="gramEnd"/>
      <w:r>
        <w:t xml:space="preserve"> распоряжения (предписания) в пределах полномочий, установленных Договором и приказом Заказчика.</w:t>
      </w:r>
    </w:p>
    <w:p w:rsidR="00483ED3" w:rsidRDefault="00E53E01">
      <w:pPr>
        <w:widowControl w:val="0"/>
        <w:numPr>
          <w:ilvl w:val="0"/>
          <w:numId w:val="25"/>
        </w:numPr>
        <w:tabs>
          <w:tab w:val="left" w:pos="1134"/>
        </w:tabs>
        <w:spacing w:after="160"/>
        <w:ind w:left="0" w:firstLine="851"/>
        <w:contextualSpacing/>
        <w:jc w:val="both"/>
      </w:pPr>
      <w:r>
        <w:t>Представитель Заказчика имеет право проводить проверку предоставленных Подрядчиком результатов работ, предусмотренных Договором, в части их соответствия условиям Договора, производить любые измерения, испытания, отборы образцов для контроля качества работ, товаров (материалов), выполненных, произведенных или поставленных по Договору.</w:t>
      </w:r>
    </w:p>
    <w:p w:rsidR="00483ED3" w:rsidRDefault="00E53E01">
      <w:pPr>
        <w:widowControl w:val="0"/>
        <w:ind w:firstLine="851"/>
        <w:jc w:val="both"/>
        <w:rPr>
          <w:rFonts w:eastAsia="Arial Unicode MS"/>
        </w:rPr>
      </w:pPr>
      <w:r>
        <w:rPr>
          <w:rFonts w:eastAsia="Arial Unicode MS"/>
        </w:rPr>
        <w:t>Представитель Заказчика имеет право:</w:t>
      </w:r>
    </w:p>
    <w:p w:rsidR="00483ED3" w:rsidRDefault="00E53E01">
      <w:pPr>
        <w:widowControl w:val="0"/>
        <w:ind w:firstLine="851"/>
        <w:jc w:val="both"/>
        <w:rPr>
          <w:rFonts w:eastAsia="Arial Unicode MS"/>
        </w:rPr>
      </w:pPr>
      <w:r>
        <w:rPr>
          <w:rFonts w:eastAsia="Arial Unicode MS"/>
        </w:rPr>
        <w:t>– беспрепятственного доступа ко всем видам работ, предусмотренных Договором, в любое время суток в течение всего срока выполнения работ;</w:t>
      </w:r>
    </w:p>
    <w:p w:rsidR="00483ED3" w:rsidRDefault="00E53E01">
      <w:pPr>
        <w:widowControl w:val="0"/>
        <w:ind w:firstLine="851"/>
        <w:jc w:val="both"/>
        <w:rPr>
          <w:rFonts w:eastAsia="Arial Unicode MS"/>
        </w:rPr>
      </w:pPr>
      <w:r>
        <w:rPr>
          <w:rFonts w:eastAsia="Arial Unicode MS"/>
        </w:rPr>
        <w:t>– производить соответствующие записи в Журнале производства работ.</w:t>
      </w:r>
    </w:p>
    <w:p w:rsidR="00483ED3" w:rsidRDefault="00E53E01">
      <w:pPr>
        <w:widowControl w:val="0"/>
        <w:ind w:firstLine="851"/>
        <w:jc w:val="both"/>
        <w:rPr>
          <w:rFonts w:eastAsia="Arial Unicode MS"/>
        </w:rPr>
      </w:pPr>
      <w:r>
        <w:rPr>
          <w:rFonts w:eastAsia="Arial Unicode MS"/>
        </w:rPr>
        <w:t>Запись в Журнале производства работ имеет статус предписания, обязательна для исполнения Подрядчиком и является основанием для применения мер ответственности, предусмотренных Договором за неисполнение и/или ненадлежащее исполнение, содержащихся в ней требований (указаний).</w:t>
      </w:r>
    </w:p>
    <w:p w:rsidR="00483ED3" w:rsidRDefault="00E53E01">
      <w:pPr>
        <w:widowControl w:val="0"/>
        <w:numPr>
          <w:ilvl w:val="0"/>
          <w:numId w:val="25"/>
        </w:numPr>
        <w:tabs>
          <w:tab w:val="left" w:pos="1134"/>
        </w:tabs>
        <w:spacing w:after="160"/>
        <w:ind w:left="0" w:firstLine="851"/>
        <w:contextualSpacing/>
        <w:jc w:val="both"/>
      </w:pPr>
      <w:r>
        <w:t>Представитель Заказчика не уполномочен освободить Подрядчика от выполнения его обязанностей по Договору за исключением случаев, оговоренных в Договоре.</w:t>
      </w:r>
    </w:p>
    <w:p w:rsidR="00483ED3" w:rsidRDefault="00E53E01">
      <w:pPr>
        <w:widowControl w:val="0"/>
        <w:ind w:firstLine="851"/>
        <w:jc w:val="both"/>
        <w:rPr>
          <w:rFonts w:eastAsia="Arial Unicode MS"/>
        </w:rPr>
      </w:pPr>
      <w:r>
        <w:rPr>
          <w:rFonts w:eastAsia="Arial Unicode MS"/>
        </w:rPr>
        <w:t>Представитель Заказчика имеет право отдавать распоряжения (предписания):</w:t>
      </w:r>
    </w:p>
    <w:p w:rsidR="00483ED3" w:rsidRDefault="00E53E01">
      <w:pPr>
        <w:widowControl w:val="0"/>
        <w:ind w:firstLine="851"/>
        <w:jc w:val="both"/>
        <w:rPr>
          <w:rFonts w:eastAsia="Arial Unicode MS"/>
        </w:rPr>
      </w:pPr>
      <w:r>
        <w:rPr>
          <w:rFonts w:eastAsia="Arial Unicode MS"/>
        </w:rPr>
        <w:t>– о замене материалов, не обеспечивающих уровень качества, установленный Техническим заданием (Приложение №1 к Договору)</w:t>
      </w:r>
    </w:p>
    <w:p w:rsidR="00483ED3" w:rsidRDefault="00E53E01">
      <w:pPr>
        <w:widowControl w:val="0"/>
        <w:jc w:val="both"/>
        <w:rPr>
          <w:rFonts w:eastAsia="Arial Unicode MS"/>
        </w:rPr>
      </w:pPr>
      <w:r>
        <w:rPr>
          <w:rFonts w:eastAsia="Arial Unicode MS"/>
        </w:rPr>
        <w:t>– о приостановке работ до момента ликвидации причин, ее вызвавших;</w:t>
      </w:r>
    </w:p>
    <w:p w:rsidR="00483ED3" w:rsidRDefault="00E53E01">
      <w:pPr>
        <w:widowControl w:val="0"/>
        <w:jc w:val="both"/>
        <w:rPr>
          <w:rFonts w:eastAsia="Arial Unicode MS"/>
        </w:rPr>
      </w:pPr>
      <w:r>
        <w:rPr>
          <w:rFonts w:eastAsia="Arial Unicode MS"/>
        </w:rPr>
        <w:t>– об устранении дефектов;</w:t>
      </w:r>
    </w:p>
    <w:p w:rsidR="00483ED3" w:rsidRDefault="00E53E01">
      <w:pPr>
        <w:widowControl w:val="0"/>
        <w:jc w:val="both"/>
        <w:rPr>
          <w:rFonts w:eastAsia="Arial Unicode MS"/>
        </w:rPr>
      </w:pPr>
      <w:r>
        <w:rPr>
          <w:rFonts w:eastAsia="Arial Unicode MS"/>
        </w:rPr>
        <w:t>– по другим вопросам в соответствии с положениями Договора.</w:t>
      </w:r>
    </w:p>
    <w:p w:rsidR="00483ED3" w:rsidRDefault="00E53E01">
      <w:pPr>
        <w:widowControl w:val="0"/>
        <w:jc w:val="both"/>
        <w:rPr>
          <w:rFonts w:eastAsia="Arial Unicode MS"/>
        </w:rPr>
      </w:pPr>
      <w:r>
        <w:rPr>
          <w:rFonts w:eastAsia="Arial Unicode MS"/>
        </w:rPr>
        <w:t>Распоряжения (предписания) Представителя Заказчика должны быть документально обоснованы результатами измерений, испытаний и др.  и должны предусматривать сроки для их исполнения.</w:t>
      </w:r>
    </w:p>
    <w:p w:rsidR="00483ED3" w:rsidRDefault="00E53E01">
      <w:pPr>
        <w:widowControl w:val="0"/>
        <w:numPr>
          <w:ilvl w:val="0"/>
          <w:numId w:val="25"/>
        </w:numPr>
        <w:tabs>
          <w:tab w:val="left" w:pos="1134"/>
          <w:tab w:val="left" w:pos="1560"/>
        </w:tabs>
        <w:spacing w:after="160"/>
        <w:ind w:left="0" w:firstLine="851"/>
        <w:contextualSpacing/>
        <w:jc w:val="both"/>
      </w:pPr>
      <w:proofErr w:type="gramStart"/>
      <w:r>
        <w:t xml:space="preserve">Заказчик и (или) Представитель Заказчика по письменному согласованию с </w:t>
      </w:r>
      <w:r>
        <w:lastRenderedPageBreak/>
        <w:t>руководителем Заказчика имеет право отдать распоряжение (предписание) о полной или частичной приостановке работ на такой период времени, который считает необходимым по причине неблагоприятных погодных условий, невыполнения Подрядчиком в установленные сроки распоряжения (предписания), касающегося требования к качеству данных работ, а также по другим причинам.</w:t>
      </w:r>
      <w:proofErr w:type="gramEnd"/>
    </w:p>
    <w:p w:rsidR="00483ED3" w:rsidRDefault="00E53E01">
      <w:pPr>
        <w:widowControl w:val="0"/>
        <w:numPr>
          <w:ilvl w:val="0"/>
          <w:numId w:val="25"/>
        </w:numPr>
        <w:tabs>
          <w:tab w:val="left" w:pos="1134"/>
          <w:tab w:val="left" w:pos="1560"/>
        </w:tabs>
        <w:spacing w:after="160"/>
        <w:ind w:left="0" w:firstLine="851"/>
        <w:contextualSpacing/>
        <w:jc w:val="both"/>
      </w:pPr>
      <w:r>
        <w:t xml:space="preserve">Распоряжение (предписание) с указанием даты его подписания и срока его исполнения Подрядчиком составляется Представителем Заказчика в письменном виде в двух экземплярах, регистрируется в системе документооборота Заказчика и направляется Подрядчику. Один экземпляр распоряжения (предписания) регистрируется и хранится Подрядчиком на протяжении срока действия и хранения Договора. Второй экземпляр распоряжения (предписания) с отметкой о дате получения Подрядчиком направляется Заказчику, регистрируется в системе документооборота Заказчика и хранится в производственном отделе Заказчика на протяжении срока действия и хранения Договора. </w:t>
      </w:r>
    </w:p>
    <w:p w:rsidR="00483ED3" w:rsidRDefault="00E53E01">
      <w:pPr>
        <w:widowControl w:val="0"/>
        <w:numPr>
          <w:ilvl w:val="0"/>
          <w:numId w:val="25"/>
        </w:numPr>
        <w:tabs>
          <w:tab w:val="left" w:pos="1134"/>
          <w:tab w:val="left" w:pos="1560"/>
        </w:tabs>
        <w:spacing w:after="160"/>
        <w:ind w:left="0" w:firstLine="851"/>
        <w:contextualSpacing/>
        <w:jc w:val="both"/>
      </w:pPr>
      <w:r>
        <w:t>По обязательствам Заказчика Представитель Заказчика должен:</w:t>
      </w:r>
    </w:p>
    <w:p w:rsidR="00483ED3" w:rsidRDefault="00E53E01">
      <w:pPr>
        <w:widowControl w:val="0"/>
        <w:tabs>
          <w:tab w:val="left" w:pos="1560"/>
        </w:tabs>
        <w:ind w:firstLine="851"/>
        <w:jc w:val="both"/>
        <w:rPr>
          <w:rFonts w:eastAsia="Arial Unicode MS"/>
        </w:rPr>
      </w:pPr>
      <w:r>
        <w:rPr>
          <w:rFonts w:eastAsia="Arial Unicode MS"/>
        </w:rPr>
        <w:t xml:space="preserve">– участвовать в промежуточной приемке работ и оформлении документов для последующего подписания руководителем Заказчика в соответствии с разделом 3 Договора;  </w:t>
      </w:r>
    </w:p>
    <w:p w:rsidR="00483ED3" w:rsidRDefault="00E53E01">
      <w:pPr>
        <w:widowControl w:val="0"/>
        <w:tabs>
          <w:tab w:val="left" w:pos="1560"/>
        </w:tabs>
        <w:ind w:firstLine="851"/>
        <w:jc w:val="both"/>
        <w:rPr>
          <w:rFonts w:eastAsia="Arial Unicode MS"/>
        </w:rPr>
      </w:pPr>
      <w:r>
        <w:rPr>
          <w:rFonts w:eastAsia="Arial Unicode MS"/>
        </w:rPr>
        <w:t>– срочно уведомить должностное лицо, заключившее Договор, о возникновении ситуации, требующей внесения дополнения в Договор либо принятия иных решений, не входящих в компетенцию Представителя Заказчика.</w:t>
      </w:r>
    </w:p>
    <w:p w:rsidR="00483ED3" w:rsidRDefault="00E53E01">
      <w:pPr>
        <w:widowControl w:val="0"/>
        <w:numPr>
          <w:ilvl w:val="0"/>
          <w:numId w:val="25"/>
        </w:numPr>
        <w:tabs>
          <w:tab w:val="left" w:pos="1134"/>
          <w:tab w:val="left" w:pos="1560"/>
        </w:tabs>
        <w:spacing w:after="160"/>
        <w:ind w:left="0" w:firstLine="851"/>
        <w:contextualSpacing/>
        <w:jc w:val="both"/>
      </w:pPr>
      <w:r>
        <w:t xml:space="preserve">Заказчик имеет право привлечь специализированные организации для осуществления строительного </w:t>
      </w:r>
      <w:proofErr w:type="gramStart"/>
      <w:r>
        <w:t>контроля за</w:t>
      </w:r>
      <w:proofErr w:type="gramEnd"/>
      <w:r>
        <w:t xml:space="preserve"> выполнением работ на Объекте. В этом случае Подрядчику направляется письменное уведомление в пятнадцатидневный срок с момента заключения Договоров (договоров) с этими специализированными организациями.</w:t>
      </w:r>
    </w:p>
    <w:p w:rsidR="00483ED3" w:rsidRDefault="00E53E01">
      <w:pPr>
        <w:widowControl w:val="0"/>
        <w:numPr>
          <w:ilvl w:val="0"/>
          <w:numId w:val="25"/>
        </w:numPr>
        <w:tabs>
          <w:tab w:val="left" w:pos="1134"/>
          <w:tab w:val="left" w:pos="1560"/>
        </w:tabs>
        <w:spacing w:after="160"/>
        <w:ind w:left="0" w:firstLine="851"/>
        <w:contextualSpacing/>
        <w:jc w:val="both"/>
      </w:pPr>
      <w:r>
        <w:t>Заказчик проводит экспертизу результатов работ самостоятельно или с привлечением экспертов, экспертных организаций.</w:t>
      </w:r>
    </w:p>
    <w:p w:rsidR="00483ED3" w:rsidRDefault="00E53E01">
      <w:pPr>
        <w:widowControl w:val="0"/>
        <w:numPr>
          <w:ilvl w:val="0"/>
          <w:numId w:val="25"/>
        </w:numPr>
        <w:tabs>
          <w:tab w:val="left" w:pos="1276"/>
          <w:tab w:val="left" w:pos="1560"/>
        </w:tabs>
        <w:spacing w:after="160"/>
        <w:ind w:left="0" w:firstLine="851"/>
        <w:contextualSpacing/>
        <w:jc w:val="both"/>
        <w:rPr>
          <w:color w:val="FF0000"/>
        </w:rPr>
      </w:pPr>
      <w:r>
        <w:t>В случае необходимости в услугах по строительному контролю и надзору за выполнением работ, соответствием объемов и качества выполняемых работ графику выполнения строительно-монтажных работ, Техническому заданию и иным техническим нормам, соответствия стоимости и сроков выполнения работ условиям настоящего Договора, Заказчик вправе привлекать специализированную организацию. В этом случае Заказчик в течение 15 (пятнадцати) дней с момента заключения Договора с этой специализированной организацией направляет Подрядчику информацию о данной организации и лицах, уполномоченных на представление интересов этой организации по заключенному Договору.</w:t>
      </w:r>
    </w:p>
    <w:p w:rsidR="00483ED3" w:rsidRDefault="00E53E01">
      <w:pPr>
        <w:widowControl w:val="0"/>
        <w:numPr>
          <w:ilvl w:val="0"/>
          <w:numId w:val="25"/>
        </w:numPr>
        <w:tabs>
          <w:tab w:val="left" w:pos="1276"/>
        </w:tabs>
        <w:spacing w:after="160"/>
        <w:ind w:left="0" w:firstLine="851"/>
        <w:contextualSpacing/>
        <w:jc w:val="both"/>
        <w:rPr>
          <w:color w:val="FF0000"/>
        </w:rPr>
      </w:pPr>
      <w:r>
        <w:t xml:space="preserve">Заказчик имеет </w:t>
      </w:r>
      <w:proofErr w:type="gramStart"/>
      <w:r>
        <w:t>право</w:t>
      </w:r>
      <w:proofErr w:type="gramEnd"/>
      <w:r>
        <w:t xml:space="preserve"> в том числе осуществлять действия, предусмотренные в Техническом задании.</w:t>
      </w:r>
    </w:p>
    <w:p w:rsidR="00483ED3" w:rsidRDefault="00E53E01">
      <w:pPr>
        <w:widowControl w:val="0"/>
        <w:numPr>
          <w:ilvl w:val="1"/>
          <w:numId w:val="23"/>
        </w:numPr>
        <w:tabs>
          <w:tab w:val="left" w:pos="993"/>
          <w:tab w:val="left" w:pos="2340"/>
        </w:tabs>
        <w:spacing w:after="160"/>
        <w:ind w:left="0" w:firstLine="851"/>
        <w:contextualSpacing/>
        <w:jc w:val="both"/>
      </w:pPr>
      <w:r>
        <w:rPr>
          <w:b/>
        </w:rPr>
        <w:t>Подрядчик: права, обязанности, ответственность</w:t>
      </w:r>
    </w:p>
    <w:p w:rsidR="00483ED3" w:rsidRDefault="00E53E01">
      <w:pPr>
        <w:widowControl w:val="0"/>
        <w:numPr>
          <w:ilvl w:val="0"/>
          <w:numId w:val="26"/>
        </w:numPr>
        <w:tabs>
          <w:tab w:val="left" w:pos="1134"/>
        </w:tabs>
        <w:spacing w:after="200"/>
        <w:ind w:left="0" w:firstLine="851"/>
        <w:contextualSpacing/>
        <w:jc w:val="both"/>
      </w:pPr>
      <w:r>
        <w:t>Подрядчик принимает на себя обязательства выполнить на Объекте все работы в соответствии с Техническим заданием и сметной документацией.</w:t>
      </w:r>
    </w:p>
    <w:p w:rsidR="00483ED3" w:rsidRDefault="00E53E01">
      <w:pPr>
        <w:widowControl w:val="0"/>
        <w:numPr>
          <w:ilvl w:val="0"/>
          <w:numId w:val="26"/>
        </w:numPr>
        <w:shd w:val="clear" w:color="auto" w:fill="FFFFFF"/>
        <w:tabs>
          <w:tab w:val="left" w:pos="1134"/>
        </w:tabs>
        <w:spacing w:after="200"/>
        <w:ind w:left="0" w:firstLine="851"/>
        <w:contextualSpacing/>
        <w:jc w:val="both"/>
      </w:pPr>
      <w:r>
        <w:t xml:space="preserve">Подрядчик производит </w:t>
      </w:r>
      <w:proofErr w:type="spellStart"/>
      <w:r>
        <w:t>трехстадийную</w:t>
      </w:r>
      <w:proofErr w:type="spellEnd"/>
      <w:r>
        <w:t xml:space="preserve"> </w:t>
      </w:r>
      <w:proofErr w:type="spellStart"/>
      <w:r>
        <w:t>фотофиксацию</w:t>
      </w:r>
      <w:proofErr w:type="spellEnd"/>
      <w:r>
        <w:t xml:space="preserve"> выполняемых работ:</w:t>
      </w:r>
    </w:p>
    <w:p w:rsidR="00483ED3" w:rsidRDefault="00E53E01">
      <w:pPr>
        <w:widowControl w:val="0"/>
        <w:shd w:val="clear" w:color="auto" w:fill="FFFFFF"/>
        <w:tabs>
          <w:tab w:val="left" w:pos="744"/>
        </w:tabs>
        <w:ind w:firstLine="851"/>
        <w:jc w:val="both"/>
        <w:rPr>
          <w:rFonts w:eastAsia="Arial Unicode MS"/>
          <w:spacing w:val="-6"/>
        </w:rPr>
      </w:pPr>
      <w:r>
        <w:rPr>
          <w:rFonts w:eastAsia="Arial Unicode MS"/>
          <w:spacing w:val="-6"/>
        </w:rPr>
        <w:t>а)</w:t>
      </w:r>
      <w:r>
        <w:rPr>
          <w:rFonts w:eastAsia="Arial Unicode MS"/>
        </w:rPr>
        <w:t xml:space="preserve"> до начала выполнения работ: в течение 2 (двух) дней до начала выполнения работ Подрядчик представляет Заказчику фотографии о состоянии Объекта </w:t>
      </w:r>
      <w:r>
        <w:rPr>
          <w:rFonts w:eastAsia="Arial Unicode MS"/>
          <w:spacing w:val="-1"/>
        </w:rPr>
        <w:t xml:space="preserve">не </w:t>
      </w:r>
      <w:r>
        <w:rPr>
          <w:rFonts w:eastAsia="Arial Unicode MS"/>
        </w:rPr>
        <w:t>менее 5 штук с разных точек;</w:t>
      </w:r>
    </w:p>
    <w:p w:rsidR="00483ED3" w:rsidRDefault="00E53E01">
      <w:pPr>
        <w:widowControl w:val="0"/>
        <w:shd w:val="clear" w:color="auto" w:fill="FFFFFF"/>
        <w:tabs>
          <w:tab w:val="left" w:pos="725"/>
        </w:tabs>
        <w:ind w:firstLine="851"/>
        <w:jc w:val="both"/>
        <w:rPr>
          <w:rFonts w:eastAsia="Arial Unicode MS"/>
        </w:rPr>
      </w:pPr>
      <w:r>
        <w:rPr>
          <w:rFonts w:eastAsia="Arial Unicode MS"/>
          <w:spacing w:val="-5"/>
        </w:rPr>
        <w:t>б)</w:t>
      </w:r>
      <w:r>
        <w:rPr>
          <w:rFonts w:eastAsia="Arial Unicode MS"/>
        </w:rPr>
        <w:t xml:space="preserve"> в процессе выполнения работ: к каждой приемке работ Подрядчик представляет Заказчику фотоматериалы по выполненным за отчетный период работам, подлежащим освидетельствованию, в том числе по скрытым работам, в количестве не менее 2 штук на каждый вид работ;</w:t>
      </w:r>
    </w:p>
    <w:p w:rsidR="00483ED3" w:rsidRDefault="00E53E01">
      <w:pPr>
        <w:widowControl w:val="0"/>
        <w:shd w:val="clear" w:color="auto" w:fill="FFFFFF"/>
        <w:tabs>
          <w:tab w:val="left" w:pos="725"/>
        </w:tabs>
        <w:ind w:firstLine="851"/>
        <w:jc w:val="both"/>
        <w:rPr>
          <w:rFonts w:eastAsia="Arial Unicode MS"/>
        </w:rPr>
      </w:pPr>
      <w:r>
        <w:rPr>
          <w:rFonts w:eastAsia="Arial Unicode MS"/>
          <w:spacing w:val="-5"/>
        </w:rPr>
        <w:t>в)</w:t>
      </w:r>
      <w:r>
        <w:rPr>
          <w:rFonts w:eastAsia="Arial Unicode MS"/>
        </w:rPr>
        <w:t xml:space="preserve"> по окончании выполнения работ при их сдаче Заказчику: за 2 дня до подписания Акта комиссии по проверке выполненных работ </w:t>
      </w:r>
      <w:r>
        <w:rPr>
          <w:rFonts w:eastAsia="Arial Unicode MS"/>
          <w:bCs/>
        </w:rPr>
        <w:t>законченного ремонтом Объекта</w:t>
      </w:r>
      <w:r>
        <w:rPr>
          <w:rFonts w:eastAsia="Arial Unicode MS"/>
        </w:rPr>
        <w:t xml:space="preserve"> Подрядчик представляет Заказчику фотографии о состоянии Объекта после ремонта </w:t>
      </w:r>
      <w:r>
        <w:rPr>
          <w:rFonts w:eastAsia="Arial Unicode MS"/>
          <w:spacing w:val="-1"/>
        </w:rPr>
        <w:t xml:space="preserve">не </w:t>
      </w:r>
      <w:r>
        <w:rPr>
          <w:rFonts w:eastAsia="Arial Unicode MS"/>
        </w:rPr>
        <w:t>менее 5 штук с точек, по которым были выполнены фотографии до начала работ.</w:t>
      </w:r>
    </w:p>
    <w:p w:rsidR="00483ED3" w:rsidRDefault="00E53E01">
      <w:pPr>
        <w:widowControl w:val="0"/>
        <w:shd w:val="clear" w:color="auto" w:fill="FFFFFF"/>
        <w:tabs>
          <w:tab w:val="left" w:pos="744"/>
        </w:tabs>
        <w:ind w:firstLine="851"/>
        <w:jc w:val="both"/>
        <w:rPr>
          <w:rFonts w:eastAsia="Arial Unicode MS"/>
        </w:rPr>
      </w:pPr>
      <w:r>
        <w:rPr>
          <w:rFonts w:eastAsia="Arial Unicode MS"/>
        </w:rPr>
        <w:t>Представляемые Подрядчиком фотографии должны:</w:t>
      </w:r>
    </w:p>
    <w:p w:rsidR="00483ED3" w:rsidRDefault="00E53E01">
      <w:pPr>
        <w:widowControl w:val="0"/>
        <w:shd w:val="clear" w:color="auto" w:fill="FFFFFF"/>
        <w:tabs>
          <w:tab w:val="left" w:pos="754"/>
        </w:tabs>
        <w:ind w:firstLine="851"/>
        <w:jc w:val="both"/>
        <w:rPr>
          <w:rFonts w:eastAsia="Arial Unicode MS"/>
          <w:spacing w:val="-7"/>
        </w:rPr>
      </w:pPr>
      <w:r>
        <w:rPr>
          <w:rFonts w:eastAsia="Arial Unicode MS"/>
        </w:rPr>
        <w:t xml:space="preserve">а) быть </w:t>
      </w:r>
      <w:proofErr w:type="gramStart"/>
      <w:r>
        <w:rPr>
          <w:rFonts w:eastAsia="Arial Unicode MS"/>
        </w:rPr>
        <w:t>выполнены</w:t>
      </w:r>
      <w:proofErr w:type="gramEnd"/>
      <w:r>
        <w:rPr>
          <w:rFonts w:eastAsia="Arial Unicode MS"/>
          <w:spacing w:val="-1"/>
        </w:rPr>
        <w:t xml:space="preserve"> в электронном виде и на бумажном носителе (сброшюрованы)</w:t>
      </w:r>
      <w:r>
        <w:rPr>
          <w:rFonts w:eastAsia="Arial Unicode MS"/>
          <w:spacing w:val="-7"/>
        </w:rPr>
        <w:t xml:space="preserve">; </w:t>
      </w:r>
    </w:p>
    <w:p w:rsidR="00483ED3" w:rsidRDefault="00E53E01">
      <w:pPr>
        <w:widowControl w:val="0"/>
        <w:shd w:val="clear" w:color="auto" w:fill="FFFFFF"/>
        <w:tabs>
          <w:tab w:val="left" w:pos="754"/>
        </w:tabs>
        <w:ind w:firstLine="851"/>
        <w:jc w:val="both"/>
        <w:rPr>
          <w:rFonts w:eastAsia="Arial Unicode MS"/>
        </w:rPr>
      </w:pPr>
      <w:r>
        <w:rPr>
          <w:rFonts w:eastAsia="Arial Unicode MS"/>
          <w:spacing w:val="-7"/>
        </w:rPr>
        <w:t xml:space="preserve">б) </w:t>
      </w:r>
      <w:r>
        <w:rPr>
          <w:rFonts w:eastAsia="Arial Unicode MS"/>
        </w:rPr>
        <w:t xml:space="preserve">быть выполнены в цветном изображении, с соблюдением контрастности и </w:t>
      </w:r>
      <w:r>
        <w:rPr>
          <w:rFonts w:eastAsia="Arial Unicode MS"/>
        </w:rPr>
        <w:lastRenderedPageBreak/>
        <w:t>цветопередачи, в формате не менее 10x15 см и не более 13x18 см;</w:t>
      </w:r>
    </w:p>
    <w:p w:rsidR="00483ED3" w:rsidRDefault="00E53E01">
      <w:pPr>
        <w:widowControl w:val="0"/>
        <w:shd w:val="clear" w:color="auto" w:fill="FFFFFF"/>
        <w:tabs>
          <w:tab w:val="left" w:pos="754"/>
        </w:tabs>
        <w:ind w:firstLine="851"/>
        <w:jc w:val="both"/>
        <w:rPr>
          <w:rFonts w:eastAsia="Arial Unicode MS"/>
        </w:rPr>
      </w:pPr>
      <w:r>
        <w:rPr>
          <w:rFonts w:eastAsia="Arial Unicode MS"/>
          <w:spacing w:val="-6"/>
        </w:rPr>
        <w:t xml:space="preserve">в) </w:t>
      </w:r>
      <w:r>
        <w:rPr>
          <w:rFonts w:eastAsia="Arial Unicode MS"/>
        </w:rPr>
        <w:t>содержать на оборотной стороне название Подрядчика, наименование Объекта, вида работ;</w:t>
      </w:r>
    </w:p>
    <w:p w:rsidR="00483ED3" w:rsidRDefault="00E53E01">
      <w:pPr>
        <w:widowControl w:val="0"/>
        <w:shd w:val="clear" w:color="auto" w:fill="FFFFFF"/>
        <w:tabs>
          <w:tab w:val="left" w:pos="730"/>
        </w:tabs>
        <w:ind w:firstLine="851"/>
        <w:jc w:val="both"/>
        <w:rPr>
          <w:rFonts w:eastAsia="Arial Unicode MS"/>
        </w:rPr>
      </w:pPr>
      <w:r>
        <w:rPr>
          <w:rFonts w:eastAsia="Arial Unicode MS"/>
          <w:spacing w:val="-7"/>
        </w:rPr>
        <w:t xml:space="preserve">г) </w:t>
      </w:r>
      <w:r>
        <w:rPr>
          <w:rFonts w:eastAsia="Arial Unicode MS"/>
        </w:rPr>
        <w:t>иметь на лицевой стороне указание на дату съемки;</w:t>
      </w:r>
    </w:p>
    <w:p w:rsidR="00483ED3" w:rsidRDefault="00E53E01">
      <w:pPr>
        <w:widowControl w:val="0"/>
        <w:shd w:val="clear" w:color="auto" w:fill="FFFFFF"/>
        <w:tabs>
          <w:tab w:val="left" w:pos="782"/>
        </w:tabs>
        <w:ind w:firstLine="851"/>
        <w:jc w:val="both"/>
        <w:rPr>
          <w:rFonts w:eastAsia="Arial Unicode MS"/>
        </w:rPr>
      </w:pPr>
      <w:r>
        <w:rPr>
          <w:rFonts w:eastAsia="Arial Unicode MS"/>
          <w:spacing w:val="-3"/>
        </w:rPr>
        <w:t xml:space="preserve">д) </w:t>
      </w:r>
      <w:r>
        <w:rPr>
          <w:rFonts w:eastAsia="Arial Unicode MS"/>
        </w:rPr>
        <w:t>иметь привязку к местности и (или) километражу (при наличии объекта, к которому может быть осуществлена привязка);</w:t>
      </w:r>
    </w:p>
    <w:p w:rsidR="00483ED3" w:rsidRDefault="00E53E01">
      <w:pPr>
        <w:widowControl w:val="0"/>
        <w:shd w:val="clear" w:color="auto" w:fill="FFFFFF"/>
        <w:tabs>
          <w:tab w:val="left" w:pos="926"/>
        </w:tabs>
        <w:ind w:firstLine="851"/>
        <w:jc w:val="both"/>
        <w:rPr>
          <w:rFonts w:eastAsia="Arial Unicode MS"/>
        </w:rPr>
      </w:pPr>
      <w:r>
        <w:rPr>
          <w:rFonts w:eastAsia="Arial Unicode MS"/>
          <w:spacing w:val="-1"/>
        </w:rPr>
        <w:t>е)</w:t>
      </w:r>
      <w:r>
        <w:rPr>
          <w:rFonts w:eastAsia="Arial Unicode MS"/>
        </w:rPr>
        <w:tab/>
        <w:t xml:space="preserve"> быть заверены подписью уполномоченного представителя Подрядчика (исполнителя) и его печатью (при наличии) с указанием даты заверения.</w:t>
      </w:r>
    </w:p>
    <w:p w:rsidR="00483ED3" w:rsidRDefault="00E53E01">
      <w:pPr>
        <w:widowControl w:val="0"/>
        <w:ind w:firstLine="851"/>
        <w:jc w:val="both"/>
        <w:rPr>
          <w:rFonts w:eastAsia="Arial Unicode MS"/>
        </w:rPr>
      </w:pPr>
      <w:r>
        <w:rPr>
          <w:rFonts w:eastAsia="Arial Unicode MS"/>
        </w:rPr>
        <w:t xml:space="preserve">Представляемые Подрядчиком фотографии подлежат хранению у Заказчика вместе с документами, которыми подтверждается выполнение работ и их приемка Заказчиком. </w:t>
      </w:r>
    </w:p>
    <w:p w:rsidR="00483ED3" w:rsidRDefault="00E53E01">
      <w:pPr>
        <w:widowControl w:val="0"/>
        <w:numPr>
          <w:ilvl w:val="0"/>
          <w:numId w:val="26"/>
        </w:numPr>
        <w:shd w:val="clear" w:color="auto" w:fill="FFFFFF"/>
        <w:tabs>
          <w:tab w:val="left" w:pos="1134"/>
        </w:tabs>
        <w:spacing w:after="200"/>
        <w:ind w:left="0" w:firstLine="851"/>
        <w:contextualSpacing/>
        <w:jc w:val="both"/>
      </w:pPr>
      <w:r>
        <w:t>Подрядчик должен направить Заказчику в пятидневный срок с момента заключения Договора информационное письмо с указанием лиц, ответственных за производство работ и осуществление строительного контроля со стороны Подрядчика. В случае изменения ответственных лиц, Подрядчик обязан в пятидневный срок уведомить об этом Заказчика в письменной форме.</w:t>
      </w:r>
    </w:p>
    <w:p w:rsidR="00483ED3" w:rsidRDefault="00E53E01">
      <w:pPr>
        <w:widowControl w:val="0"/>
        <w:numPr>
          <w:ilvl w:val="0"/>
          <w:numId w:val="26"/>
        </w:numPr>
        <w:tabs>
          <w:tab w:val="left" w:pos="1134"/>
        </w:tabs>
        <w:spacing w:after="200"/>
        <w:ind w:left="0" w:firstLine="851"/>
        <w:contextualSpacing/>
        <w:jc w:val="both"/>
      </w:pPr>
      <w:r>
        <w:t>В течение 3 (трех) рабочих дней с момента заключения Договора Подрядчик представляет Заказчику календарный график выполнения работ.</w:t>
      </w:r>
    </w:p>
    <w:p w:rsidR="00483ED3" w:rsidRDefault="00E53E01">
      <w:pPr>
        <w:widowControl w:val="0"/>
        <w:numPr>
          <w:ilvl w:val="0"/>
          <w:numId w:val="26"/>
        </w:numPr>
        <w:tabs>
          <w:tab w:val="left" w:pos="1134"/>
        </w:tabs>
        <w:spacing w:after="200"/>
        <w:ind w:left="0" w:firstLine="851"/>
        <w:contextualSpacing/>
        <w:jc w:val="both"/>
      </w:pPr>
      <w:r>
        <w:t>Подрядчик имеет право потребовать указания и разъяснения по любому вопросу, связанному с производством работ по Договору. Указания и разъяснения должны быть даны Представителем Заказчика в срок до 5 (пяти) рабочих дней в письменном виде с момента поступления запроса.</w:t>
      </w:r>
    </w:p>
    <w:p w:rsidR="00483ED3" w:rsidRDefault="00E53E01">
      <w:pPr>
        <w:widowControl w:val="0"/>
        <w:tabs>
          <w:tab w:val="left" w:pos="2340"/>
        </w:tabs>
        <w:ind w:firstLine="851"/>
        <w:jc w:val="both"/>
        <w:rPr>
          <w:rFonts w:eastAsia="Arial Unicode MS"/>
        </w:rPr>
      </w:pPr>
      <w:r>
        <w:rPr>
          <w:rFonts w:eastAsia="Arial Unicode MS"/>
        </w:rPr>
        <w:t>Требования Подрядчика должны представляться Заказчику в письменном виде за подписью Представителя Подрядчика, регистрироваться и храниться Представителем Заказчика на протяжении срока действия Договора. Копии требований хранятся Представителем Подрядчика.</w:t>
      </w:r>
    </w:p>
    <w:p w:rsidR="00483ED3" w:rsidRDefault="00E53E01">
      <w:pPr>
        <w:widowControl w:val="0"/>
        <w:numPr>
          <w:ilvl w:val="0"/>
          <w:numId w:val="26"/>
        </w:numPr>
        <w:tabs>
          <w:tab w:val="left" w:pos="1134"/>
          <w:tab w:val="left" w:pos="1560"/>
        </w:tabs>
        <w:spacing w:after="200"/>
        <w:ind w:left="0" w:firstLine="851"/>
        <w:contextualSpacing/>
        <w:jc w:val="both"/>
      </w:pPr>
      <w:r>
        <w:t xml:space="preserve">Подрядчик обязан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производства работ.  </w:t>
      </w:r>
    </w:p>
    <w:p w:rsidR="00483ED3" w:rsidRDefault="00E53E01">
      <w:pPr>
        <w:widowControl w:val="0"/>
        <w:numPr>
          <w:ilvl w:val="0"/>
          <w:numId w:val="26"/>
        </w:numPr>
        <w:tabs>
          <w:tab w:val="left" w:pos="1134"/>
          <w:tab w:val="left" w:pos="1560"/>
        </w:tabs>
        <w:spacing w:after="200"/>
        <w:ind w:left="0" w:firstLine="851"/>
        <w:contextualSpacing/>
        <w:jc w:val="both"/>
      </w:pPr>
      <w:r>
        <w:t>Подрядчик должен фиксировать ход выполнения работ и результаты производственного контроля в исполнительной документации в соответствии с требованиями нормативных документов и Техническим заданием (Приложение №1 к Договору).</w:t>
      </w:r>
    </w:p>
    <w:p w:rsidR="00483ED3" w:rsidRDefault="00E53E01">
      <w:pPr>
        <w:widowControl w:val="0"/>
        <w:numPr>
          <w:ilvl w:val="0"/>
          <w:numId w:val="26"/>
        </w:numPr>
        <w:tabs>
          <w:tab w:val="left" w:pos="1134"/>
          <w:tab w:val="left" w:pos="1560"/>
        </w:tabs>
        <w:spacing w:after="200"/>
        <w:ind w:left="0" w:firstLine="851"/>
        <w:contextualSpacing/>
        <w:jc w:val="both"/>
      </w:pPr>
      <w:r>
        <w:t>Подрядчик несет ответственность за соблюдение в ходе выполнения работ всех необходимых мероприятий по обеспечению требований охраны труда, техники безопасности, пожарной и промышленной безопасности.</w:t>
      </w:r>
    </w:p>
    <w:p w:rsidR="00483ED3" w:rsidRDefault="00E53E01">
      <w:pPr>
        <w:widowControl w:val="0"/>
        <w:numPr>
          <w:ilvl w:val="0"/>
          <w:numId w:val="26"/>
        </w:numPr>
        <w:tabs>
          <w:tab w:val="left" w:pos="1134"/>
          <w:tab w:val="left" w:pos="1560"/>
        </w:tabs>
        <w:spacing w:after="200"/>
        <w:ind w:left="0" w:firstLine="851"/>
        <w:contextualSpacing/>
        <w:jc w:val="both"/>
      </w:pPr>
      <w:r>
        <w:t>Подрядчик обязуется обеспечить Представителю Заказчика и любому лицу, уполномоченному Заказчиком, доступ на Объект, а также в любое место, где ведутся или намечаются работы по Договору.</w:t>
      </w:r>
    </w:p>
    <w:p w:rsidR="00483ED3" w:rsidRDefault="00E53E01">
      <w:pPr>
        <w:widowControl w:val="0"/>
        <w:numPr>
          <w:ilvl w:val="0"/>
          <w:numId w:val="26"/>
        </w:numPr>
        <w:tabs>
          <w:tab w:val="left" w:pos="1276"/>
          <w:tab w:val="left" w:pos="1418"/>
          <w:tab w:val="left" w:pos="1560"/>
        </w:tabs>
        <w:spacing w:after="200"/>
        <w:ind w:left="0" w:firstLine="851"/>
        <w:contextualSpacing/>
        <w:jc w:val="both"/>
      </w:pPr>
      <w:r>
        <w:t>Подрядчик обеспечивает безопасное движение транспортных средств и пешеходов на территории Объекта с момента начала работ до подписания документа о приемке работ.</w:t>
      </w:r>
    </w:p>
    <w:p w:rsidR="00483ED3" w:rsidRDefault="00E53E01">
      <w:pPr>
        <w:widowControl w:val="0"/>
        <w:numPr>
          <w:ilvl w:val="0"/>
          <w:numId w:val="26"/>
        </w:numPr>
        <w:tabs>
          <w:tab w:val="left" w:pos="1276"/>
          <w:tab w:val="left" w:pos="1560"/>
        </w:tabs>
        <w:spacing w:after="200"/>
        <w:ind w:left="0" w:firstLine="851"/>
        <w:contextualSpacing/>
        <w:jc w:val="both"/>
      </w:pPr>
      <w:r>
        <w:t xml:space="preserve">С момента начала работ на объекте и до момента завершения всех работ Подрядчик обеспечивает сохранность всех существующих элементов обустройства Объекта.  </w:t>
      </w:r>
    </w:p>
    <w:p w:rsidR="00483ED3" w:rsidRDefault="00E53E01">
      <w:pPr>
        <w:widowControl w:val="0"/>
        <w:numPr>
          <w:ilvl w:val="0"/>
          <w:numId w:val="26"/>
        </w:numPr>
        <w:tabs>
          <w:tab w:val="left" w:pos="1276"/>
          <w:tab w:val="left" w:pos="1560"/>
        </w:tabs>
        <w:spacing w:after="120"/>
        <w:ind w:left="0" w:firstLine="851"/>
        <w:contextualSpacing/>
        <w:jc w:val="both"/>
        <w:rPr>
          <w:rFonts w:eastAsia="Arial Unicode MS"/>
          <w:b/>
        </w:rPr>
      </w:pPr>
      <w:r>
        <w:rPr>
          <w:rFonts w:eastAsia="Arial Unicode MS"/>
        </w:rPr>
        <w:t>Подрядчик обязан не допускать накопления мусора и строительных отходов на Объекте, осуществлять систематическую, а по завершении работ – окончательную уборку рабочих мест, территории строительной площадки, выездов с нее, прилегающей к ней полосе отвода от принадлежащих Подрядчику остатков материалов и отходов.</w:t>
      </w:r>
    </w:p>
    <w:p w:rsidR="00483ED3" w:rsidRDefault="00E53E01">
      <w:pPr>
        <w:widowControl w:val="0"/>
        <w:numPr>
          <w:ilvl w:val="0"/>
          <w:numId w:val="26"/>
        </w:numPr>
        <w:tabs>
          <w:tab w:val="left" w:pos="1276"/>
          <w:tab w:val="left" w:pos="1560"/>
        </w:tabs>
        <w:spacing w:after="120"/>
        <w:ind w:left="0" w:firstLine="851"/>
        <w:contextualSpacing/>
        <w:jc w:val="both"/>
        <w:rPr>
          <w:rFonts w:eastAsia="Arial Unicode MS"/>
          <w:b/>
        </w:rPr>
      </w:pPr>
      <w:proofErr w:type="gramStart"/>
      <w:r>
        <w:rPr>
          <w:rFonts w:eastAsia="Arial Unicode MS"/>
        </w:rPr>
        <w:t>Подрядчик после получения письменного извещения Заказчика о выявленных на Объекте дефектах обязан направить в установленный в извещении Заказчика срок, уполномоченного представителя для составления акта, фиксирующего выявленные дефекты.</w:t>
      </w:r>
      <w:proofErr w:type="gramEnd"/>
      <w:r>
        <w:rPr>
          <w:rFonts w:eastAsia="Arial Unicode MS"/>
        </w:rPr>
        <w:t xml:space="preserve"> Заказчик вправе привлекать специалистов иных организаций для участия в составлении акта. В случае неявки представителя Подрядчика, Заказчик составляет акт в его отсутствие, такой акт имеет полную юридическую силу.</w:t>
      </w:r>
    </w:p>
    <w:p w:rsidR="00483ED3" w:rsidRDefault="00E53E01">
      <w:pPr>
        <w:widowControl w:val="0"/>
        <w:tabs>
          <w:tab w:val="left" w:pos="2340"/>
        </w:tabs>
        <w:ind w:firstLine="851"/>
        <w:contextualSpacing/>
        <w:jc w:val="both"/>
        <w:rPr>
          <w:rFonts w:eastAsia="Arial Unicode MS"/>
          <w:b/>
        </w:rPr>
      </w:pPr>
      <w:r>
        <w:rPr>
          <w:rFonts w:eastAsia="Arial Unicode MS"/>
        </w:rPr>
        <w:t xml:space="preserve">Подрядчик обязан в срок, согласованный с Заказчиком, устранить указанные в </w:t>
      </w:r>
      <w:r>
        <w:rPr>
          <w:rFonts w:eastAsia="Arial Unicode MS"/>
        </w:rPr>
        <w:lastRenderedPageBreak/>
        <w:t>извещении дефекты, в противном случае Заказчик привлекает к их устранению третью организацию, с последующим выставлением затрат по выполнению работ в адрес Подрядчика.</w:t>
      </w:r>
    </w:p>
    <w:p w:rsidR="00483ED3" w:rsidRDefault="00E53E01">
      <w:pPr>
        <w:widowControl w:val="0"/>
        <w:numPr>
          <w:ilvl w:val="0"/>
          <w:numId w:val="26"/>
        </w:numPr>
        <w:tabs>
          <w:tab w:val="left" w:pos="1134"/>
        </w:tabs>
        <w:spacing w:after="200"/>
        <w:ind w:left="0" w:firstLine="851"/>
        <w:contextualSpacing/>
        <w:jc w:val="both"/>
      </w:pPr>
      <w:r>
        <w:rPr>
          <w:bCs/>
          <w:iCs/>
        </w:rPr>
        <w:t>Подрядчик, обособленное подразделение которого осуществляет исполнение обязательств по Договору, должен встать на учет в налоговом органе по месту нахождения такого обособленного подразделения (после заключения Договора)</w:t>
      </w:r>
      <w:r>
        <w:t xml:space="preserve"> в соответствии с требованиями статьи 83 Налогового кодекса Российской Федерации и уведомлять Заказчика о постановке на учет в налоговом органе по месту нахождения обособленного подразделения.</w:t>
      </w:r>
    </w:p>
    <w:p w:rsidR="00483ED3" w:rsidRDefault="00E53E01">
      <w:pPr>
        <w:widowControl w:val="0"/>
        <w:numPr>
          <w:ilvl w:val="0"/>
          <w:numId w:val="26"/>
        </w:numPr>
        <w:tabs>
          <w:tab w:val="left" w:pos="1134"/>
          <w:tab w:val="left" w:pos="1560"/>
        </w:tabs>
        <w:spacing w:after="200"/>
        <w:ind w:left="0" w:firstLine="851"/>
        <w:contextualSpacing/>
        <w:jc w:val="both"/>
      </w:pPr>
      <w:r>
        <w:t>Подрядчик обязан не допускать до производства работ на Объекте иностранную рабочую силу, не прошедшую в установленном порядке миграционный учет.</w:t>
      </w:r>
    </w:p>
    <w:p w:rsidR="00483ED3" w:rsidRDefault="00E53E01">
      <w:pPr>
        <w:widowControl w:val="0"/>
        <w:numPr>
          <w:ilvl w:val="0"/>
          <w:numId w:val="26"/>
        </w:numPr>
        <w:tabs>
          <w:tab w:val="left" w:pos="0"/>
          <w:tab w:val="left" w:pos="1134"/>
          <w:tab w:val="left" w:pos="1560"/>
        </w:tabs>
        <w:spacing w:after="200"/>
        <w:ind w:left="0" w:firstLine="851"/>
        <w:contextualSpacing/>
        <w:jc w:val="both"/>
      </w:pPr>
      <w:r>
        <w:t xml:space="preserve">Подрядчик обязан обеспечить работников, занятых на Объекте, рабочей одеждой с логотипом своей организации. </w:t>
      </w:r>
    </w:p>
    <w:p w:rsidR="00483ED3" w:rsidRDefault="00E53E01">
      <w:pPr>
        <w:widowControl w:val="0"/>
        <w:numPr>
          <w:ilvl w:val="0"/>
          <w:numId w:val="26"/>
        </w:numPr>
        <w:tabs>
          <w:tab w:val="left" w:pos="1134"/>
          <w:tab w:val="left" w:pos="1560"/>
        </w:tabs>
        <w:spacing w:after="200"/>
        <w:ind w:left="0" w:firstLine="851"/>
        <w:contextualSpacing/>
        <w:jc w:val="both"/>
      </w:pPr>
      <w:r>
        <w:t>До подписания Заказчиком документа о приемке работ риск случайной гибели или случайного повреждения материалов, оборудования или иного имущества, используемого для исполнения Договора, имущества, переданного Заказчиком Подрядчику, а также результата выполненных работ несет Подрядчик.</w:t>
      </w:r>
    </w:p>
    <w:p w:rsidR="00483ED3" w:rsidRDefault="00E53E01">
      <w:pPr>
        <w:widowControl w:val="0"/>
        <w:numPr>
          <w:ilvl w:val="0"/>
          <w:numId w:val="26"/>
        </w:numPr>
        <w:tabs>
          <w:tab w:val="left" w:pos="1134"/>
          <w:tab w:val="left" w:pos="1560"/>
        </w:tabs>
        <w:spacing w:after="200"/>
        <w:ind w:left="0" w:firstLine="851"/>
        <w:contextualSpacing/>
        <w:jc w:val="both"/>
      </w:pPr>
      <w:r>
        <w:t xml:space="preserve">Подрядчик несет ответственность за безопасность движения автотранспорта и пешеходов на Объекте от момента начала производства работ до момента подписания Акта межведомственной комиссии по проверке выполненных работ </w:t>
      </w:r>
      <w:r>
        <w:rPr>
          <w:bCs/>
        </w:rPr>
        <w:t>законченного ремонтом Объекта</w:t>
      </w:r>
      <w:r>
        <w:t xml:space="preserve"> и освобождения Объекта от своего имущества.</w:t>
      </w:r>
    </w:p>
    <w:p w:rsidR="00483ED3" w:rsidRDefault="00E53E01">
      <w:pPr>
        <w:widowControl w:val="0"/>
        <w:numPr>
          <w:ilvl w:val="0"/>
          <w:numId w:val="26"/>
        </w:numPr>
        <w:tabs>
          <w:tab w:val="left" w:pos="1134"/>
          <w:tab w:val="left" w:pos="1560"/>
        </w:tabs>
        <w:spacing w:after="200"/>
        <w:ind w:left="0" w:firstLine="851"/>
        <w:contextualSpacing/>
        <w:jc w:val="both"/>
      </w:pPr>
      <w:r>
        <w:t>Подрядчик обязан в ходе выполнения работ проводить мероприятия, направленные на предупреждение повреждений Объекта в период возникновения неблагоприятных природно-климатических условий.</w:t>
      </w:r>
    </w:p>
    <w:p w:rsidR="00483ED3" w:rsidRDefault="00E53E01">
      <w:pPr>
        <w:widowControl w:val="0"/>
        <w:numPr>
          <w:ilvl w:val="0"/>
          <w:numId w:val="26"/>
        </w:numPr>
        <w:tabs>
          <w:tab w:val="left" w:pos="1134"/>
          <w:tab w:val="left" w:pos="1560"/>
        </w:tabs>
        <w:spacing w:after="200"/>
        <w:ind w:left="0" w:firstLine="851"/>
        <w:contextualSpacing/>
        <w:jc w:val="both"/>
      </w:pPr>
      <w:r>
        <w:t>Подрядчик несет полную материальную, административную и уголовную ответственность за вред, причиненный третьим лицам (личности или имуществу) вследствие выполнения (в том числе с надлежащим качеством) или невыполнения Подрядчиком работ в соответствии с Договором.</w:t>
      </w:r>
    </w:p>
    <w:p w:rsidR="00483ED3" w:rsidRDefault="00E53E01">
      <w:pPr>
        <w:widowControl w:val="0"/>
        <w:numPr>
          <w:ilvl w:val="0"/>
          <w:numId w:val="26"/>
        </w:numPr>
        <w:tabs>
          <w:tab w:val="left" w:pos="1134"/>
          <w:tab w:val="left" w:pos="1560"/>
        </w:tabs>
        <w:spacing w:after="200"/>
        <w:ind w:left="0" w:firstLine="851"/>
        <w:contextualSpacing/>
        <w:jc w:val="both"/>
      </w:pPr>
      <w:r>
        <w:t>В случае</w:t>
      </w:r>
      <w:proofErr w:type="gramStart"/>
      <w:r>
        <w:t>,</w:t>
      </w:r>
      <w:proofErr w:type="gramEnd"/>
      <w:r>
        <w:t xml:space="preserve"> если Заказчик будет подвергнут административному наказанию вследствие неисполнения или ненадлежащего исполнения порученных Подрядчику работ по Договору, в том числе по причине неисполнения или ненадлежащего исполнения нормативных актов (нормативно-технических, нормативных правовых и иных документов), требования которых Подрядчик обязан  соблюдать в ходе реализации Договора, Подрядчик обязуется в полном объеме возместить Заказчику убытки, возникшие вследствие назначения соответствующего вида и размера административного наказания.</w:t>
      </w:r>
    </w:p>
    <w:p w:rsidR="00483ED3" w:rsidRDefault="00E53E01">
      <w:pPr>
        <w:widowControl w:val="0"/>
        <w:numPr>
          <w:ilvl w:val="0"/>
          <w:numId w:val="26"/>
        </w:numPr>
        <w:tabs>
          <w:tab w:val="left" w:pos="1134"/>
          <w:tab w:val="left" w:pos="1560"/>
        </w:tabs>
        <w:spacing w:after="200"/>
        <w:ind w:left="0" w:firstLine="851"/>
        <w:contextualSpacing/>
        <w:jc w:val="both"/>
      </w:pPr>
      <w:r>
        <w:t>Подрядчик обязуется принимать информационные сообщения и предоставлять запрашиваемые данные и документы в электронном виде по средствам информационных сервисов, в том числе для оперативного управления ходом работ.</w:t>
      </w:r>
    </w:p>
    <w:p w:rsidR="00483ED3" w:rsidRDefault="00E53E01">
      <w:pPr>
        <w:widowControl w:val="0"/>
        <w:ind w:firstLine="851"/>
        <w:contextualSpacing/>
        <w:jc w:val="both"/>
      </w:pPr>
      <w:r>
        <w:t>Подрядчик несет ответственность за своевременность и достоверность предоставляемых данных.</w:t>
      </w:r>
    </w:p>
    <w:p w:rsidR="00483ED3" w:rsidRDefault="00483ED3">
      <w:pPr>
        <w:widowControl w:val="0"/>
        <w:ind w:firstLine="851"/>
        <w:contextualSpacing/>
        <w:jc w:val="both"/>
      </w:pPr>
    </w:p>
    <w:p w:rsidR="00483ED3" w:rsidRDefault="00E53E01">
      <w:pPr>
        <w:widowControl w:val="0"/>
        <w:numPr>
          <w:ilvl w:val="1"/>
          <w:numId w:val="23"/>
        </w:numPr>
        <w:tabs>
          <w:tab w:val="left" w:pos="993"/>
        </w:tabs>
        <w:spacing w:after="160"/>
        <w:ind w:left="0" w:firstLine="851"/>
        <w:contextualSpacing/>
        <w:jc w:val="both"/>
        <w:rPr>
          <w:b/>
          <w:bCs/>
        </w:rPr>
      </w:pPr>
      <w:r>
        <w:rPr>
          <w:b/>
          <w:bCs/>
        </w:rPr>
        <w:t>Дополнительные соглашения к Договору</w:t>
      </w:r>
    </w:p>
    <w:p w:rsidR="00483ED3" w:rsidRDefault="00E53E01">
      <w:pPr>
        <w:widowControl w:val="0"/>
        <w:numPr>
          <w:ilvl w:val="0"/>
          <w:numId w:val="27"/>
        </w:numPr>
        <w:tabs>
          <w:tab w:val="left" w:pos="1134"/>
        </w:tabs>
        <w:spacing w:after="200"/>
        <w:ind w:left="0" w:firstLine="851"/>
        <w:contextualSpacing/>
        <w:jc w:val="both"/>
      </w:pPr>
      <w:r>
        <w:t>Заключение дополнительных соглашений возможно в случаях, предусмотренных действующим на момент исполнения Договора законодательством и Договором.</w:t>
      </w:r>
    </w:p>
    <w:p w:rsidR="00483ED3" w:rsidRDefault="00483ED3">
      <w:pPr>
        <w:widowControl w:val="0"/>
        <w:tabs>
          <w:tab w:val="left" w:pos="993"/>
        </w:tabs>
        <w:spacing w:after="160"/>
        <w:ind w:left="851"/>
        <w:contextualSpacing/>
        <w:jc w:val="both"/>
        <w:rPr>
          <w:b/>
          <w:bCs/>
        </w:rPr>
      </w:pPr>
    </w:p>
    <w:p w:rsidR="00483ED3" w:rsidRDefault="00E53E01">
      <w:pPr>
        <w:widowControl w:val="0"/>
        <w:numPr>
          <w:ilvl w:val="1"/>
          <w:numId w:val="23"/>
        </w:numPr>
        <w:tabs>
          <w:tab w:val="left" w:pos="993"/>
        </w:tabs>
        <w:spacing w:after="160"/>
        <w:ind w:left="0" w:firstLine="851"/>
        <w:contextualSpacing/>
        <w:jc w:val="both"/>
        <w:rPr>
          <w:b/>
          <w:bCs/>
        </w:rPr>
      </w:pPr>
      <w:r>
        <w:rPr>
          <w:b/>
          <w:bCs/>
        </w:rPr>
        <w:t>Субподрядчики</w:t>
      </w:r>
    </w:p>
    <w:p w:rsidR="00483ED3" w:rsidRDefault="00E53E01">
      <w:pPr>
        <w:widowControl w:val="0"/>
        <w:numPr>
          <w:ilvl w:val="0"/>
          <w:numId w:val="28"/>
        </w:numPr>
        <w:tabs>
          <w:tab w:val="left" w:pos="1134"/>
        </w:tabs>
        <w:spacing w:after="200"/>
        <w:ind w:left="0" w:firstLine="851"/>
        <w:contextualSpacing/>
        <w:jc w:val="both"/>
      </w:pPr>
      <w:r>
        <w:t>Подрядчик при исполнении Договора вправе привлечь к исполнению своего обязательства субподрядные организации. В этом случае Подрядчик выступает в роли Генерального подрядчика.  Подрядчик обязан уведомить Заказчика о намерении заключить договор субподряда не менее чем за 5 дней до заключения такого договора.</w:t>
      </w:r>
    </w:p>
    <w:p w:rsidR="00483ED3" w:rsidRDefault="00E53E01">
      <w:pPr>
        <w:widowControl w:val="0"/>
        <w:numPr>
          <w:ilvl w:val="0"/>
          <w:numId w:val="28"/>
        </w:numPr>
        <w:tabs>
          <w:tab w:val="left" w:pos="1134"/>
        </w:tabs>
        <w:spacing w:after="200"/>
        <w:ind w:left="0" w:firstLine="851"/>
        <w:contextualSpacing/>
        <w:jc w:val="both"/>
      </w:pPr>
      <w:r>
        <w:t>В случае привлечения к исполнению Договоров субподрядчиков Подрядчик обязан представить заказчику в срок не более 5 рабочих дней со дня заключения договора с субподрядчиком копию договора (договоров), заключенного с субподрядчиком, заверенную Подрядчиком.</w:t>
      </w:r>
    </w:p>
    <w:p w:rsidR="00483ED3" w:rsidRDefault="00E53E01">
      <w:pPr>
        <w:widowControl w:val="0"/>
        <w:numPr>
          <w:ilvl w:val="0"/>
          <w:numId w:val="28"/>
        </w:numPr>
        <w:tabs>
          <w:tab w:val="left" w:pos="1134"/>
        </w:tabs>
        <w:spacing w:after="200"/>
        <w:ind w:left="0" w:firstLine="851"/>
        <w:contextualSpacing/>
        <w:jc w:val="both"/>
      </w:pPr>
      <w:r>
        <w:t xml:space="preserve">В случае замены субподрядчика на этапе исполнения Договора на другого </w:t>
      </w:r>
      <w:r>
        <w:lastRenderedPageBreak/>
        <w:t>субподрядчика Подрядчик обязан представлять Заказчику документы, указанные в 5.6.2 Договора, в течение 5 дней со дня заключения договора с новым субподрядчиком.</w:t>
      </w:r>
      <w:bookmarkStart w:id="16" w:name="P37"/>
      <w:bookmarkEnd w:id="16"/>
    </w:p>
    <w:p w:rsidR="00483ED3" w:rsidRDefault="00E53E01">
      <w:pPr>
        <w:widowControl w:val="0"/>
        <w:numPr>
          <w:ilvl w:val="0"/>
          <w:numId w:val="28"/>
        </w:numPr>
        <w:tabs>
          <w:tab w:val="left" w:pos="1134"/>
        </w:tabs>
        <w:spacing w:after="200"/>
        <w:ind w:left="0" w:firstLine="851"/>
        <w:contextualSpacing/>
        <w:jc w:val="both"/>
      </w:pPr>
      <w:proofErr w:type="gramStart"/>
      <w:r>
        <w:t>В случае привлечения к исполнению Договоров субподрядчиков из числа субъектов малого и среднего предпринимательства Подрядчик обязан оплачивать поставленные субподрядчиком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483ED3" w:rsidRDefault="00E53E01">
      <w:pPr>
        <w:widowControl w:val="0"/>
        <w:numPr>
          <w:ilvl w:val="0"/>
          <w:numId w:val="28"/>
        </w:numPr>
        <w:tabs>
          <w:tab w:val="left" w:pos="1134"/>
        </w:tabs>
        <w:spacing w:after="200"/>
        <w:ind w:left="0" w:firstLine="851"/>
        <w:contextualSpacing/>
        <w:jc w:val="both"/>
      </w:pPr>
      <w:r>
        <w:t>В случае привлечения к исполнению Договора субподрядчиков из числа субъектов малого и среднего предпринимательства Подрядчик обязан представлять Заказчику в течение 10 рабочих дней со дня оплаты Подрядчиком выполненных обязательств по договору с субподрядчиком следующие документы:</w:t>
      </w:r>
    </w:p>
    <w:p w:rsidR="00483ED3" w:rsidRDefault="00E53E01">
      <w:pPr>
        <w:widowControl w:val="0"/>
        <w:jc w:val="both"/>
        <w:rPr>
          <w:rFonts w:eastAsia="Arial Unicode MS"/>
        </w:rPr>
      </w:pPr>
      <w:r>
        <w:rPr>
          <w:rFonts w:eastAsia="Arial Unicode MS"/>
        </w:rPr>
        <w:t>-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rsidR="00483ED3" w:rsidRDefault="00E53E01">
      <w:pPr>
        <w:widowControl w:val="0"/>
        <w:jc w:val="both"/>
        <w:rPr>
          <w:rFonts w:eastAsia="Arial Unicode MS"/>
        </w:rPr>
      </w:pPr>
      <w:proofErr w:type="gramStart"/>
      <w:r>
        <w:rPr>
          <w:rFonts w:eastAsia="Arial Unicode MS"/>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Договором,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p>
    <w:p w:rsidR="00483ED3" w:rsidRDefault="00E53E01">
      <w:pPr>
        <w:widowControl w:val="0"/>
        <w:numPr>
          <w:ilvl w:val="0"/>
          <w:numId w:val="28"/>
        </w:numPr>
        <w:tabs>
          <w:tab w:val="left" w:pos="1134"/>
        </w:tabs>
        <w:spacing w:after="200"/>
        <w:ind w:left="0" w:firstLine="851"/>
        <w:contextualSpacing/>
        <w:jc w:val="both"/>
      </w:pPr>
      <w:r>
        <w:t>В случае привлечения к исполнению Договоров субподрядчиков Подрядчик несет гражданско-правовую ответственность перед Заказчиком за представление документов, указанных в п. 5.6.3 - 5.6.5 настоящего Договора, содержащих недостоверные сведения, либо их непредставление или представление таких документов с нарушением установленных сроков.</w:t>
      </w:r>
    </w:p>
    <w:p w:rsidR="00483ED3" w:rsidRDefault="00483ED3">
      <w:pPr>
        <w:widowControl w:val="0"/>
        <w:tabs>
          <w:tab w:val="left" w:pos="993"/>
        </w:tabs>
        <w:spacing w:after="160"/>
        <w:ind w:left="851"/>
        <w:contextualSpacing/>
        <w:jc w:val="both"/>
        <w:rPr>
          <w:b/>
          <w:bCs/>
        </w:rPr>
      </w:pPr>
    </w:p>
    <w:p w:rsidR="00483ED3" w:rsidRDefault="00E53E01">
      <w:pPr>
        <w:widowControl w:val="0"/>
        <w:numPr>
          <w:ilvl w:val="1"/>
          <w:numId w:val="23"/>
        </w:numPr>
        <w:tabs>
          <w:tab w:val="left" w:pos="993"/>
        </w:tabs>
        <w:spacing w:after="160"/>
        <w:ind w:left="0" w:firstLine="851"/>
        <w:contextualSpacing/>
        <w:rPr>
          <w:b/>
        </w:rPr>
      </w:pPr>
      <w:r>
        <w:rPr>
          <w:b/>
        </w:rPr>
        <w:t>Взаимоотношения Сторон с третьими лицами</w:t>
      </w:r>
    </w:p>
    <w:p w:rsidR="00483ED3" w:rsidRDefault="00E53E01">
      <w:pPr>
        <w:widowControl w:val="0"/>
        <w:numPr>
          <w:ilvl w:val="0"/>
          <w:numId w:val="29"/>
        </w:numPr>
        <w:tabs>
          <w:tab w:val="left" w:pos="1134"/>
          <w:tab w:val="left" w:pos="1418"/>
        </w:tabs>
        <w:spacing w:after="200"/>
        <w:ind w:left="0" w:firstLine="851"/>
        <w:contextualSpacing/>
        <w:jc w:val="both"/>
      </w:pPr>
      <w:r>
        <w:t>Каждая из Сторон несет ответственность за убытки, расходы и риски, которые явились результатом ее собственных действий или упущений, и возмещает их третьим лицам.</w:t>
      </w:r>
    </w:p>
    <w:p w:rsidR="00483ED3" w:rsidRDefault="00E53E01">
      <w:pPr>
        <w:widowControl w:val="0"/>
        <w:tabs>
          <w:tab w:val="left" w:pos="2340"/>
        </w:tabs>
        <w:jc w:val="both"/>
        <w:rPr>
          <w:rFonts w:eastAsia="Arial Unicode MS"/>
        </w:rPr>
      </w:pPr>
      <w:r>
        <w:rPr>
          <w:rFonts w:eastAsia="Arial Unicode MS"/>
        </w:rPr>
        <w:t xml:space="preserve">Подрядчик отвечает за сохранность любой собственности и защищает от повреждения и ущерба существующую растительность, сооружения. </w:t>
      </w:r>
      <w:proofErr w:type="gramStart"/>
      <w:r>
        <w:rPr>
          <w:rFonts w:eastAsia="Arial Unicode MS"/>
        </w:rPr>
        <w:t>В случае нанесения прямого или косвенного ущерба, а также при повреждении общественной или частной собственности по причине какого-либо действия (упущения, пренебрежения или нарушений в ходе проведения работы) или вследствие невыполнения Подрядчиком строительных норм и правил, Подрядчик должен произвести восстановительные работы за свой счет до состояния, подобного или равноценного состоянию до такого ущерба или повреждения.</w:t>
      </w:r>
      <w:proofErr w:type="gramEnd"/>
    </w:p>
    <w:p w:rsidR="00483ED3" w:rsidRDefault="00E53E01">
      <w:pPr>
        <w:widowControl w:val="0"/>
        <w:numPr>
          <w:ilvl w:val="0"/>
          <w:numId w:val="29"/>
        </w:numPr>
        <w:tabs>
          <w:tab w:val="left" w:pos="1134"/>
        </w:tabs>
        <w:spacing w:after="160"/>
        <w:ind w:left="0" w:firstLine="851"/>
        <w:contextualSpacing/>
        <w:jc w:val="both"/>
        <w:rPr>
          <w:b/>
          <w:bCs/>
        </w:rPr>
      </w:pPr>
      <w:r>
        <w:rPr>
          <w:b/>
          <w:bCs/>
        </w:rPr>
        <w:t>Подрядчик должен:</w:t>
      </w:r>
    </w:p>
    <w:p w:rsidR="00483ED3" w:rsidRDefault="00E53E01">
      <w:pPr>
        <w:widowControl w:val="0"/>
        <w:tabs>
          <w:tab w:val="left" w:pos="2340"/>
        </w:tabs>
        <w:ind w:firstLine="851"/>
        <w:jc w:val="both"/>
        <w:rPr>
          <w:rFonts w:eastAsia="Arial Unicode MS"/>
        </w:rPr>
      </w:pPr>
      <w:r>
        <w:rPr>
          <w:rFonts w:eastAsia="Arial Unicode MS"/>
        </w:rPr>
        <w:t>До начала работ на Объекте:</w:t>
      </w:r>
    </w:p>
    <w:p w:rsidR="00483ED3" w:rsidRDefault="00E53E01">
      <w:pPr>
        <w:widowControl w:val="0"/>
        <w:tabs>
          <w:tab w:val="left" w:pos="2340"/>
        </w:tabs>
        <w:ind w:firstLine="851"/>
        <w:jc w:val="both"/>
        <w:rPr>
          <w:rFonts w:eastAsia="Arial Unicode MS"/>
        </w:rPr>
      </w:pPr>
      <w:r>
        <w:rPr>
          <w:rFonts w:eastAsia="Arial Unicode MS"/>
        </w:rPr>
        <w:t>– уведомить владельцев коммунальных сетей, трубопроводов и другие стороны, чьи интересы затрагиваются при проведении работ на Объекте, и иметь по этим вопросам необходимые согласования;</w:t>
      </w:r>
    </w:p>
    <w:p w:rsidR="00483ED3" w:rsidRDefault="00E53E01">
      <w:pPr>
        <w:widowControl w:val="0"/>
        <w:tabs>
          <w:tab w:val="left" w:pos="2340"/>
        </w:tabs>
        <w:ind w:firstLine="851"/>
        <w:jc w:val="both"/>
        <w:rPr>
          <w:rFonts w:eastAsia="Arial Unicode MS"/>
        </w:rPr>
      </w:pPr>
      <w:r>
        <w:rPr>
          <w:rFonts w:eastAsia="Arial Unicode MS"/>
        </w:rPr>
        <w:t>– урегулировать вопросы по защите имущества телефонной связи, электросвязи и т.д. от ущерба в ходе работ на Объекте, который может привести к значительным издержкам, потерям или неудобствам.</w:t>
      </w:r>
    </w:p>
    <w:p w:rsidR="00483ED3" w:rsidRDefault="00E53E01">
      <w:pPr>
        <w:widowControl w:val="0"/>
        <w:numPr>
          <w:ilvl w:val="0"/>
          <w:numId w:val="29"/>
        </w:numPr>
        <w:tabs>
          <w:tab w:val="left" w:pos="1134"/>
          <w:tab w:val="left" w:pos="1560"/>
        </w:tabs>
        <w:spacing w:after="160"/>
        <w:ind w:left="0" w:firstLine="851"/>
        <w:contextualSpacing/>
        <w:jc w:val="both"/>
      </w:pPr>
      <w:r>
        <w:t>В случае повреждения инженерных коммуникаций при проведении работ Подрядчик обязан немедленно уведомить соответствующие уполномоченные органы и сотрудничать с ними, пока сеть не будет восстановлена, восстановить поврежденные коммуникации за свой счет.</w:t>
      </w:r>
    </w:p>
    <w:p w:rsidR="00483ED3" w:rsidRDefault="00E53E01">
      <w:pPr>
        <w:widowControl w:val="0"/>
        <w:numPr>
          <w:ilvl w:val="0"/>
          <w:numId w:val="29"/>
        </w:numPr>
        <w:tabs>
          <w:tab w:val="left" w:pos="1134"/>
          <w:tab w:val="left" w:pos="1560"/>
        </w:tabs>
        <w:spacing w:after="160"/>
        <w:ind w:left="0" w:firstLine="851"/>
        <w:contextualSpacing/>
        <w:jc w:val="both"/>
      </w:pPr>
      <w:r>
        <w:t>Подрядчик несет всю ответственность перед органами государственного надзора за нарушение требований государственных нормативных актов.</w:t>
      </w:r>
    </w:p>
    <w:p w:rsidR="00483ED3" w:rsidRDefault="00E53E01">
      <w:pPr>
        <w:widowControl w:val="0"/>
        <w:numPr>
          <w:ilvl w:val="1"/>
          <w:numId w:val="23"/>
        </w:numPr>
        <w:tabs>
          <w:tab w:val="left" w:pos="993"/>
          <w:tab w:val="left" w:pos="1560"/>
        </w:tabs>
        <w:spacing w:after="160"/>
        <w:ind w:left="0" w:firstLine="851"/>
        <w:contextualSpacing/>
        <w:rPr>
          <w:b/>
        </w:rPr>
      </w:pPr>
      <w:r>
        <w:rPr>
          <w:b/>
        </w:rPr>
        <w:t>Защита окружающей среды</w:t>
      </w:r>
    </w:p>
    <w:p w:rsidR="00483ED3" w:rsidRDefault="00E53E01">
      <w:pPr>
        <w:widowControl w:val="0"/>
        <w:numPr>
          <w:ilvl w:val="0"/>
          <w:numId w:val="30"/>
        </w:numPr>
        <w:tabs>
          <w:tab w:val="left" w:pos="1134"/>
        </w:tabs>
        <w:spacing w:after="160"/>
        <w:ind w:left="0" w:firstLine="851"/>
        <w:contextualSpacing/>
        <w:jc w:val="both"/>
      </w:pPr>
      <w:r>
        <w:t xml:space="preserve">Подрядчик должен исполнять все Федеральные законы, законы Республики </w:t>
      </w:r>
      <w:r>
        <w:lastRenderedPageBreak/>
        <w:t>Башкортостан и другие нормативные акты и правила, контролирующие степень загрязнения окружающей среды и пожарной безопасности. Подрядчик должен принять необходимые меры для предупреждения загрязнения рек, озер, прудов и водоемов отбросами, топливом, маслами, битумными и химическими веществами, а также другими вредными материалами. Подрядчик несет ответственность за весь ущерб, причиненный персоналом Подрядчика в процессе выполнения работ.</w:t>
      </w:r>
    </w:p>
    <w:p w:rsidR="00483ED3" w:rsidRDefault="00E53E01">
      <w:pPr>
        <w:widowControl w:val="0"/>
        <w:ind w:right="-284" w:firstLine="426"/>
        <w:jc w:val="center"/>
        <w:rPr>
          <w:b/>
          <w:bCs/>
          <w:iCs/>
        </w:rPr>
      </w:pPr>
      <w:r>
        <w:rPr>
          <w:b/>
          <w:bCs/>
          <w:iCs/>
        </w:rPr>
        <w:t xml:space="preserve">6. Качество работ. </w:t>
      </w:r>
    </w:p>
    <w:p w:rsidR="00483ED3" w:rsidRDefault="00E53E01">
      <w:pPr>
        <w:widowControl w:val="0"/>
        <w:numPr>
          <w:ilvl w:val="0"/>
          <w:numId w:val="31"/>
        </w:numPr>
        <w:tabs>
          <w:tab w:val="left" w:pos="993"/>
        </w:tabs>
        <w:spacing w:before="20" w:after="200"/>
        <w:ind w:left="0" w:firstLine="851"/>
        <w:contextualSpacing/>
        <w:jc w:val="both"/>
      </w:pPr>
      <w:r>
        <w:t xml:space="preserve">Результаты работы должны соответствовать Техническому заданию, государственным стандартам, правилам и нормам, разработанным и утвержденным федеральными органами исполнительной власти для данного вида работ в соответствии с экологическими, санитарными и иными требованиям в области охраны окружающей среды и здоровья человека, установленным действующим законодательством Российской Федерации. </w:t>
      </w:r>
    </w:p>
    <w:p w:rsidR="00483ED3" w:rsidRDefault="00E53E01">
      <w:pPr>
        <w:widowControl w:val="0"/>
        <w:numPr>
          <w:ilvl w:val="0"/>
          <w:numId w:val="31"/>
        </w:numPr>
        <w:tabs>
          <w:tab w:val="left" w:pos="993"/>
        </w:tabs>
        <w:spacing w:before="20" w:after="200"/>
        <w:ind w:left="0" w:firstLine="851"/>
        <w:contextualSpacing/>
        <w:jc w:val="both"/>
      </w:pPr>
      <w:r>
        <w:t xml:space="preserve">При выполнении работ Подрядчик обязан использовать только новые, ранее не использованные материалы и оборудование, качество которых должно быть подтверждено сертификатами соответствия и паспортами качества. </w:t>
      </w:r>
    </w:p>
    <w:p w:rsidR="00483ED3" w:rsidRDefault="00E53E01">
      <w:pPr>
        <w:widowControl w:val="0"/>
        <w:numPr>
          <w:ilvl w:val="0"/>
          <w:numId w:val="31"/>
        </w:numPr>
        <w:tabs>
          <w:tab w:val="left" w:pos="993"/>
        </w:tabs>
        <w:spacing w:before="20" w:after="200"/>
        <w:ind w:left="0" w:firstLine="851"/>
        <w:contextualSpacing/>
        <w:jc w:val="both"/>
      </w:pPr>
      <w:r>
        <w:t>Подрядчик предоставляет Заказчику сертификаты соответствия и паспорта качества на используемые материалы и оборудование до начала работ.</w:t>
      </w:r>
    </w:p>
    <w:p w:rsidR="00483ED3" w:rsidRDefault="00E53E01">
      <w:pPr>
        <w:widowControl w:val="0"/>
        <w:numPr>
          <w:ilvl w:val="0"/>
          <w:numId w:val="31"/>
        </w:numPr>
        <w:tabs>
          <w:tab w:val="left" w:pos="993"/>
        </w:tabs>
        <w:spacing w:before="20" w:after="200"/>
        <w:ind w:left="0" w:firstLine="851"/>
        <w:contextualSpacing/>
        <w:jc w:val="both"/>
      </w:pPr>
      <w:r>
        <w:t xml:space="preserve">Все применяемые материалы, конструкции и детали должны </w:t>
      </w:r>
      <w:proofErr w:type="gramStart"/>
      <w:r>
        <w:t>иметь сертификаты соответствия и разрешены</w:t>
      </w:r>
      <w:proofErr w:type="gramEnd"/>
      <w:r>
        <w:t xml:space="preserve"> к применению на территории Российской Федерации. Требование установлено в соответствии с пунктом 2 статьи 28 Федерального закона от 27.12.2002 </w:t>
      </w:r>
      <w:r>
        <w:rPr>
          <w:lang w:val="en-US"/>
        </w:rPr>
        <w:t>N</w:t>
      </w:r>
      <w:r>
        <w:t xml:space="preserve"> 184-ФЗ «О техническом регулировании». Выполнение работ должно соответствовать требованиям безопасности жизни и здоровья граждан, также иным требованиям безопасности, установленным действующим законодательством Российской Федерации.</w:t>
      </w:r>
    </w:p>
    <w:p w:rsidR="00483ED3" w:rsidRDefault="00E53E01">
      <w:pPr>
        <w:widowControl w:val="0"/>
        <w:numPr>
          <w:ilvl w:val="0"/>
          <w:numId w:val="31"/>
        </w:numPr>
        <w:tabs>
          <w:tab w:val="left" w:pos="993"/>
        </w:tabs>
        <w:ind w:left="0" w:firstLine="851"/>
        <w:jc w:val="both"/>
      </w:pPr>
      <w:r>
        <w:t>Продолжительность проведения работ по устранению выявленных разрушений и дефектов не засчитывается в гарантийный срок.</w:t>
      </w:r>
    </w:p>
    <w:p w:rsidR="00483ED3" w:rsidRDefault="00E53E01">
      <w:pPr>
        <w:widowControl w:val="0"/>
        <w:numPr>
          <w:ilvl w:val="0"/>
          <w:numId w:val="31"/>
        </w:numPr>
        <w:tabs>
          <w:tab w:val="left" w:pos="993"/>
        </w:tabs>
        <w:ind w:left="0" w:firstLine="851"/>
        <w:jc w:val="both"/>
      </w:pPr>
      <w:r>
        <w:t>В случае</w:t>
      </w:r>
      <w:proofErr w:type="gramStart"/>
      <w:r>
        <w:t>,</w:t>
      </w:r>
      <w:proofErr w:type="gramEnd"/>
      <w:r>
        <w:t xml:space="preserve"> если в период гарантийной эксплуатации Объекта обнаружатся недостатки (дефекты), то Подрядчик обязан их устранить безвозмездно в порядке и сроки, установленные Договором.</w:t>
      </w:r>
    </w:p>
    <w:p w:rsidR="00483ED3" w:rsidRDefault="00E53E01">
      <w:pPr>
        <w:widowControl w:val="0"/>
        <w:ind w:firstLine="851"/>
        <w:jc w:val="both"/>
        <w:rPr>
          <w:rFonts w:eastAsia="Arial Unicode MS"/>
        </w:rPr>
      </w:pPr>
      <w:r>
        <w:rPr>
          <w:rFonts w:eastAsia="Arial Unicode MS"/>
        </w:rPr>
        <w:t>При обнаружении признаков разрушений, дефектов Заказчик письменно извещает Подрядчика об их характере, местоположении, объеме и указывает срок, в течение которого Подрядчик обязан произвести освидетельствование выявленных недостатков и внести свои предложения по срокам выполнения и составу работ по их ликвидации.</w:t>
      </w:r>
    </w:p>
    <w:p w:rsidR="00483ED3" w:rsidRDefault="00E53E01">
      <w:pPr>
        <w:widowControl w:val="0"/>
        <w:ind w:firstLine="851"/>
        <w:jc w:val="both"/>
        <w:rPr>
          <w:rFonts w:eastAsia="Arial Unicode MS"/>
        </w:rPr>
      </w:pPr>
      <w:r>
        <w:rPr>
          <w:rFonts w:eastAsia="Arial Unicode MS"/>
        </w:rPr>
        <w:t xml:space="preserve">Для участия в составлении акта освидетельствования, фиксирующего недостатки, согласования состава работ, порядка и сроков устранения недостатков, Подрядчик обязан направить своего представителя в срок, указанный в извещении Заказчика. В случае неявки Подрядчика срок, состав и порядок работ по устранению выявленных недостатков устанавливаются Заказчиком в одностороннем порядке и являются обязательными для исполнения Подрядчиком. Заказчик вправе привлекать специалистов иных организаций для участия в составлении акта освидетельствования. </w:t>
      </w:r>
    </w:p>
    <w:p w:rsidR="00483ED3" w:rsidRDefault="00E53E01">
      <w:pPr>
        <w:widowControl w:val="0"/>
        <w:numPr>
          <w:ilvl w:val="0"/>
          <w:numId w:val="31"/>
        </w:numPr>
        <w:tabs>
          <w:tab w:val="left" w:pos="993"/>
        </w:tabs>
        <w:spacing w:after="200"/>
        <w:ind w:left="0" w:firstLine="851"/>
        <w:contextualSpacing/>
        <w:jc w:val="both"/>
      </w:pPr>
      <w:r>
        <w:t xml:space="preserve">Подрядчик должен в срок, указанный в извещении Заказчика, в письменном виде, внести на рассмотрение Заказчика свои предложения, и немедленно, по получении согласования своих предложений, приступить к выполнению работ. </w:t>
      </w:r>
    </w:p>
    <w:p w:rsidR="00483ED3" w:rsidRDefault="00E53E01">
      <w:pPr>
        <w:widowControl w:val="0"/>
        <w:ind w:firstLine="851"/>
        <w:jc w:val="both"/>
        <w:rPr>
          <w:rFonts w:eastAsia="Arial Unicode MS"/>
        </w:rPr>
      </w:pPr>
      <w:r>
        <w:rPr>
          <w:rFonts w:eastAsia="Arial Unicode MS"/>
        </w:rPr>
        <w:t>При наличии разногласий между Сторонами о сроке, составе и порядке работ по устранению выявленных недостатков, Подрядчик обязан руководствоваться указаниями Заказчика.</w:t>
      </w:r>
    </w:p>
    <w:p w:rsidR="00483ED3" w:rsidRDefault="00E53E01">
      <w:pPr>
        <w:widowControl w:val="0"/>
        <w:ind w:firstLine="851"/>
        <w:jc w:val="both"/>
        <w:rPr>
          <w:rFonts w:eastAsia="Arial Unicode MS"/>
        </w:rPr>
      </w:pPr>
      <w:r>
        <w:rPr>
          <w:rFonts w:eastAsia="Arial Unicode MS"/>
        </w:rPr>
        <w:t>После полного устранения недостатков, выявленных в течение гарантийного срока, Стороны составляют акт об устранении недостатков.</w:t>
      </w:r>
    </w:p>
    <w:p w:rsidR="00483ED3" w:rsidRDefault="00E53E01">
      <w:pPr>
        <w:widowControl w:val="0"/>
        <w:numPr>
          <w:ilvl w:val="0"/>
          <w:numId w:val="31"/>
        </w:numPr>
        <w:tabs>
          <w:tab w:val="left" w:pos="993"/>
        </w:tabs>
        <w:spacing w:after="200"/>
        <w:ind w:left="0" w:firstLine="851"/>
        <w:contextualSpacing/>
        <w:jc w:val="both"/>
      </w:pPr>
      <w:r>
        <w:t>Заказчик вправе самостоятельно либо с привлечением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дней со дня получения соответствующего уведомления Заказчика.</w:t>
      </w:r>
    </w:p>
    <w:p w:rsidR="00483ED3" w:rsidRDefault="00E53E01">
      <w:pPr>
        <w:widowControl w:val="0"/>
        <w:ind w:firstLine="426"/>
        <w:jc w:val="both"/>
        <w:rPr>
          <w:rFonts w:eastAsia="Arial Unicode MS"/>
        </w:rPr>
      </w:pPr>
      <w:r>
        <w:rPr>
          <w:rFonts w:eastAsia="Arial Unicode MS"/>
        </w:rPr>
        <w:t xml:space="preserve">Подрядчик имеет право выполнить работы своими силами, поручить выполнение работ </w:t>
      </w:r>
      <w:r>
        <w:rPr>
          <w:rFonts w:eastAsia="Arial Unicode MS"/>
        </w:rPr>
        <w:lastRenderedPageBreak/>
        <w:t>третьим лицам или перечислить Заказчику сумму, эквивалентную стоимости данных работ, и в этом случае величина суммы должна быть указана в предложениях Подрядчика и согласована с Заказчиком.</w:t>
      </w:r>
    </w:p>
    <w:p w:rsidR="00483ED3" w:rsidRDefault="00E53E01">
      <w:pPr>
        <w:widowControl w:val="0"/>
        <w:numPr>
          <w:ilvl w:val="0"/>
          <w:numId w:val="31"/>
        </w:numPr>
        <w:tabs>
          <w:tab w:val="left" w:pos="1134"/>
        </w:tabs>
        <w:spacing w:after="200"/>
        <w:ind w:left="0" w:firstLine="426"/>
        <w:contextualSpacing/>
        <w:jc w:val="both"/>
      </w:pPr>
      <w:r>
        <w:t>Подрядчик обязан выполнить (оплатить) все необходимые работы, как по ликвидации разрушений, дефектов, так и по устранению причин их вызвавших, в той мере, в которой данные причины являются следствием некачественного выполнения работ. Устранение дефектов в рамках гарантийных обязательств выполняется с применением материалов, предусмотренных Договором.</w:t>
      </w:r>
    </w:p>
    <w:p w:rsidR="00483ED3" w:rsidRDefault="00483ED3">
      <w:pPr>
        <w:widowControl w:val="0"/>
        <w:tabs>
          <w:tab w:val="left" w:pos="1134"/>
        </w:tabs>
        <w:contextualSpacing/>
        <w:jc w:val="both"/>
      </w:pPr>
    </w:p>
    <w:p w:rsidR="00483ED3" w:rsidRDefault="00E53E01">
      <w:pPr>
        <w:widowControl w:val="0"/>
        <w:numPr>
          <w:ilvl w:val="0"/>
          <w:numId w:val="37"/>
        </w:numPr>
        <w:contextualSpacing/>
        <w:jc w:val="center"/>
        <w:rPr>
          <w:rFonts w:eastAsia="Calibri"/>
          <w:b/>
          <w:lang w:eastAsia="en-US"/>
        </w:rPr>
      </w:pPr>
      <w:r>
        <w:rPr>
          <w:rFonts w:eastAsia="Calibri"/>
          <w:b/>
          <w:lang w:eastAsia="en-US"/>
        </w:rPr>
        <w:t>Ответственность Сторон</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 xml:space="preserve">7.1. </w:t>
      </w:r>
      <w:r>
        <w:rPr>
          <w:rFonts w:eastAsia="Calibri"/>
          <w:color w:val="000000"/>
          <w:lang w:eastAsia="en-US"/>
        </w:rP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а) 1000 рублей, если цена договора не превышает 3 млн. рублей;</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б) 5000 рублей, если цена договора составляет свыше 3 млн. рублей до 50 млн. рублей (включительно);</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в) 10000 рублей, если цена договора превышает 50 млн. рублей.</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7.2.</w:t>
      </w:r>
      <w:r>
        <w:rPr>
          <w:rFonts w:eastAsia="Calibri"/>
          <w:color w:val="000000"/>
          <w:lang w:eastAsia="en-US"/>
        </w:rPr>
        <w:tab/>
      </w:r>
      <w:proofErr w:type="gramStart"/>
      <w:r>
        <w:rPr>
          <w:rFonts w:eastAsia="Calibri"/>
          <w:color w:val="000000"/>
          <w:lang w:eastAsia="en-US"/>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7.3.</w:t>
      </w:r>
      <w:r>
        <w:rPr>
          <w:rFonts w:eastAsia="Calibri"/>
          <w:color w:val="000000"/>
          <w:lang w:eastAsia="en-US"/>
        </w:rPr>
        <w:tab/>
        <w:t>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7.4.</w:t>
      </w:r>
      <w:r>
        <w:rPr>
          <w:rFonts w:eastAsia="Calibri"/>
          <w:color w:val="000000"/>
          <w:lang w:eastAsia="en-US"/>
        </w:rPr>
        <w:tab/>
        <w:t>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 xml:space="preserve">а) 50 000 рублей, если цена договора не превышает 1 </w:t>
      </w:r>
      <w:proofErr w:type="spellStart"/>
      <w:r>
        <w:rPr>
          <w:rFonts w:eastAsia="Calibri"/>
          <w:color w:val="000000"/>
          <w:lang w:eastAsia="en-US"/>
        </w:rPr>
        <w:t>млн</w:t>
      </w:r>
      <w:proofErr w:type="gramStart"/>
      <w:r>
        <w:rPr>
          <w:rFonts w:eastAsia="Calibri"/>
          <w:color w:val="000000"/>
          <w:lang w:eastAsia="en-US"/>
        </w:rPr>
        <w:t>.р</w:t>
      </w:r>
      <w:proofErr w:type="gramEnd"/>
      <w:r>
        <w:rPr>
          <w:rFonts w:eastAsia="Calibri"/>
          <w:color w:val="000000"/>
          <w:lang w:eastAsia="en-US"/>
        </w:rPr>
        <w:t>ублей</w:t>
      </w:r>
      <w:proofErr w:type="spellEnd"/>
      <w:r>
        <w:rPr>
          <w:rFonts w:eastAsia="Calibri"/>
          <w:color w:val="000000"/>
          <w:lang w:eastAsia="en-US"/>
        </w:rPr>
        <w:t>;</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 xml:space="preserve">б) 100 000 рублей, если цена договора составляет от 1 </w:t>
      </w:r>
      <w:proofErr w:type="spellStart"/>
      <w:r>
        <w:rPr>
          <w:rFonts w:eastAsia="Calibri"/>
          <w:color w:val="000000"/>
          <w:lang w:eastAsia="en-US"/>
        </w:rPr>
        <w:t>млн</w:t>
      </w:r>
      <w:proofErr w:type="gramStart"/>
      <w:r>
        <w:rPr>
          <w:rFonts w:eastAsia="Calibri"/>
          <w:color w:val="000000"/>
          <w:lang w:eastAsia="en-US"/>
        </w:rPr>
        <w:t>.р</w:t>
      </w:r>
      <w:proofErr w:type="gramEnd"/>
      <w:r>
        <w:rPr>
          <w:rFonts w:eastAsia="Calibri"/>
          <w:color w:val="000000"/>
          <w:lang w:eastAsia="en-US"/>
        </w:rPr>
        <w:t>ублей</w:t>
      </w:r>
      <w:proofErr w:type="spellEnd"/>
      <w:r>
        <w:rPr>
          <w:rFonts w:eastAsia="Calibri"/>
          <w:color w:val="000000"/>
          <w:lang w:eastAsia="en-US"/>
        </w:rPr>
        <w:t xml:space="preserve"> до 3 млн. рублей;</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в) 150 000 рублей, если цена договора составляет свыше 3 млн. рублей до 10 млн. рублей (включительно);</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г) 200 000 рублей, если цена договора превышает 10 млн. рублей</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7.5.</w:t>
      </w:r>
      <w:r>
        <w:rPr>
          <w:rFonts w:eastAsia="Calibri"/>
          <w:color w:val="000000"/>
          <w:lang w:eastAsia="en-US"/>
        </w:rPr>
        <w:tab/>
        <w:t xml:space="preserve">Общая сумма начисленной неустойки (штрафов, пени) за неисполнение или </w:t>
      </w:r>
      <w:r>
        <w:rPr>
          <w:rFonts w:eastAsia="Calibri"/>
          <w:color w:val="000000"/>
          <w:lang w:eastAsia="en-US"/>
        </w:rPr>
        <w:lastRenderedPageBreak/>
        <w:t>ненадлежащее исполнение поставщиком (подрядчиком, исполнителем) обязательств, предусмотренных договором, не может превышать цену договора.</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7.6.</w:t>
      </w:r>
      <w:r>
        <w:rPr>
          <w:rFonts w:eastAsia="Calibri"/>
          <w:color w:val="000000"/>
          <w:lang w:eastAsia="en-US"/>
        </w:rPr>
        <w:ta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7.7.</w:t>
      </w:r>
      <w:r>
        <w:rPr>
          <w:rFonts w:eastAsia="Calibri"/>
          <w:color w:val="000000"/>
          <w:lang w:eastAsia="en-US"/>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7.8.</w:t>
      </w:r>
      <w:r>
        <w:rPr>
          <w:rFonts w:eastAsia="Calibri"/>
          <w:color w:val="000000"/>
          <w:lang w:eastAsia="en-US"/>
        </w:rPr>
        <w:tab/>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483ED3" w:rsidRDefault="00E53E01">
      <w:pPr>
        <w:widowControl w:val="0"/>
        <w:spacing w:after="160" w:line="259" w:lineRule="auto"/>
        <w:ind w:firstLine="709"/>
        <w:contextualSpacing/>
        <w:jc w:val="both"/>
        <w:rPr>
          <w:rFonts w:eastAsia="Calibri"/>
          <w:color w:val="000000"/>
          <w:lang w:eastAsia="en-US"/>
        </w:rPr>
      </w:pPr>
      <w:r>
        <w:rPr>
          <w:rFonts w:eastAsia="Calibri"/>
          <w:color w:val="000000"/>
          <w:lang w:eastAsia="en-US"/>
        </w:rPr>
        <w:t>7.9.</w:t>
      </w:r>
      <w:r>
        <w:rPr>
          <w:rFonts w:eastAsia="Calibri"/>
          <w:color w:val="000000"/>
          <w:lang w:eastAsia="en-US"/>
        </w:rPr>
        <w:tab/>
        <w:t>В случае перемены заказчика права и обязанности заказчика, предусмотренные договором, переходят к новому заказчику.</w:t>
      </w:r>
    </w:p>
    <w:p w:rsidR="00483ED3" w:rsidRDefault="00483ED3">
      <w:pPr>
        <w:widowControl w:val="0"/>
        <w:tabs>
          <w:tab w:val="left" w:pos="4365"/>
        </w:tabs>
        <w:jc w:val="both"/>
        <w:rPr>
          <w:rFonts w:eastAsia="Arial Unicode MS"/>
          <w:b/>
        </w:rPr>
      </w:pPr>
    </w:p>
    <w:p w:rsidR="00483ED3" w:rsidRDefault="00E53E01">
      <w:pPr>
        <w:widowControl w:val="0"/>
        <w:tabs>
          <w:tab w:val="left" w:pos="4365"/>
        </w:tabs>
        <w:jc w:val="center"/>
        <w:rPr>
          <w:rFonts w:eastAsia="Arial Unicode MS"/>
          <w:b/>
        </w:rPr>
      </w:pPr>
      <w:r>
        <w:rPr>
          <w:rFonts w:eastAsia="Arial Unicode MS"/>
          <w:b/>
        </w:rPr>
        <w:t>8. Обстоятельства непреодолимой силы</w:t>
      </w:r>
    </w:p>
    <w:p w:rsidR="00483ED3" w:rsidRDefault="00E53E01">
      <w:pPr>
        <w:widowControl w:val="0"/>
        <w:numPr>
          <w:ilvl w:val="1"/>
          <w:numId w:val="32"/>
        </w:numPr>
        <w:tabs>
          <w:tab w:val="left" w:pos="993"/>
          <w:tab w:val="left" w:pos="4365"/>
        </w:tabs>
        <w:spacing w:after="160"/>
        <w:ind w:left="0" w:firstLine="567"/>
        <w:contextualSpacing/>
        <w:jc w:val="both"/>
      </w:pPr>
      <w: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483ED3" w:rsidRDefault="00E53E01">
      <w:pPr>
        <w:widowControl w:val="0"/>
        <w:numPr>
          <w:ilvl w:val="1"/>
          <w:numId w:val="32"/>
        </w:numPr>
        <w:tabs>
          <w:tab w:val="left" w:pos="993"/>
          <w:tab w:val="left" w:pos="4365"/>
        </w:tabs>
        <w:spacing w:after="160"/>
        <w:ind w:left="0" w:firstLine="567"/>
        <w:contextualSpacing/>
        <w:jc w:val="both"/>
      </w:pPr>
      <w:proofErr w:type="gramStart"/>
      <w: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3 (трех) календарных дней уведомить другие Стороны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w:t>
      </w:r>
      <w:proofErr w:type="gramEnd"/>
      <w:r>
        <w:t xml:space="preserve">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обстоятельств.</w:t>
      </w:r>
    </w:p>
    <w:p w:rsidR="00483ED3" w:rsidRDefault="00E53E01">
      <w:pPr>
        <w:widowControl w:val="0"/>
        <w:numPr>
          <w:ilvl w:val="1"/>
          <w:numId w:val="32"/>
        </w:numPr>
        <w:tabs>
          <w:tab w:val="left" w:pos="993"/>
          <w:tab w:val="left" w:pos="4365"/>
        </w:tabs>
        <w:spacing w:after="160"/>
        <w:ind w:left="0" w:firstLine="567"/>
        <w:contextualSpacing/>
        <w:jc w:val="both"/>
      </w:pPr>
      <w:r>
        <w:t xml:space="preserve">Если обстоятельства, указанные в пункте 8.1 Договора, будут длиться более месяца </w:t>
      </w:r>
      <w:proofErr w:type="gramStart"/>
      <w:r>
        <w:t>с даты</w:t>
      </w:r>
      <w:proofErr w:type="gramEnd"/>
      <w:r>
        <w:t xml:space="preserve"> соответствующего уведомления, Стороны вправе расторгнуть Договор без требования возмещения убытков, понесенных в связи с наступлением таких обстоятельств.</w:t>
      </w:r>
    </w:p>
    <w:p w:rsidR="00483ED3" w:rsidRDefault="00483ED3">
      <w:pPr>
        <w:widowControl w:val="0"/>
        <w:tabs>
          <w:tab w:val="left" w:pos="993"/>
          <w:tab w:val="left" w:pos="4365"/>
        </w:tabs>
        <w:spacing w:after="160"/>
        <w:ind w:left="567"/>
        <w:contextualSpacing/>
        <w:jc w:val="both"/>
      </w:pPr>
    </w:p>
    <w:p w:rsidR="00483ED3" w:rsidRDefault="00E53E01">
      <w:pPr>
        <w:widowControl w:val="0"/>
        <w:shd w:val="clear" w:color="auto" w:fill="FFFFFF"/>
        <w:ind w:firstLine="567"/>
        <w:jc w:val="center"/>
        <w:rPr>
          <w:rFonts w:eastAsia="Arial Unicode MS"/>
          <w:b/>
        </w:rPr>
      </w:pPr>
      <w:r>
        <w:rPr>
          <w:rFonts w:eastAsia="Arial Unicode MS"/>
          <w:b/>
        </w:rPr>
        <w:t>9. Обеспечение исполнения Договора</w:t>
      </w:r>
    </w:p>
    <w:p w:rsidR="00483ED3" w:rsidRDefault="00E53E01">
      <w:pPr>
        <w:widowControl w:val="0"/>
        <w:ind w:firstLine="567"/>
        <w:jc w:val="both"/>
      </w:pPr>
      <w:r>
        <w:t>9.1. Установлено в размере 5 % от начальной (максимальной) цены договора, в сумме_____________</w:t>
      </w:r>
    </w:p>
    <w:p w:rsidR="00483ED3" w:rsidRDefault="00E53E01">
      <w:pPr>
        <w:widowControl w:val="0"/>
        <w:ind w:firstLine="567"/>
        <w:jc w:val="both"/>
      </w:pPr>
      <w:r>
        <w:t>9.2. Исполнение договора может обеспечиваться внесением денежных средств на счет, указанный Заказчиком в документации о конкурентной закупке либо предоставлением банковской/независимой гарантии, соответствующей требованиям настоящего пункта.</w:t>
      </w:r>
    </w:p>
    <w:p w:rsidR="00483ED3" w:rsidRDefault="00E53E01">
      <w:pPr>
        <w:widowControl w:val="0"/>
        <w:ind w:firstLine="567"/>
        <w:jc w:val="both"/>
      </w:pPr>
      <w:r>
        <w:t>Способ обеспечения исполнения договора определяется участником закупки, с которым заключается договор, самостоятельно.</w:t>
      </w:r>
    </w:p>
    <w:p w:rsidR="00483ED3" w:rsidRDefault="00E53E01">
      <w:pPr>
        <w:widowControl w:val="0"/>
        <w:ind w:firstLine="567"/>
        <w:jc w:val="both"/>
      </w:pPr>
      <w:r>
        <w:t>9.3. Договор заключается с участником закупки после предоставления таким участником обеспечения исполнения договора.</w:t>
      </w:r>
    </w:p>
    <w:p w:rsidR="00483ED3" w:rsidRDefault="00E53E01">
      <w:pPr>
        <w:widowControl w:val="0"/>
        <w:ind w:firstLine="567"/>
        <w:jc w:val="both"/>
      </w:pPr>
      <w:r>
        <w:t xml:space="preserve">9.4. В случае </w:t>
      </w:r>
      <w:proofErr w:type="spellStart"/>
      <w:r>
        <w:t>непредоставления</w:t>
      </w:r>
      <w:proofErr w:type="spellEnd"/>
      <w: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483ED3" w:rsidRDefault="00E53E01">
      <w:pPr>
        <w:widowControl w:val="0"/>
        <w:ind w:firstLine="567"/>
        <w:jc w:val="both"/>
      </w:pPr>
      <w:r>
        <w:t>9.5.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483ED3" w:rsidRDefault="00E53E01">
      <w:pPr>
        <w:widowControl w:val="0"/>
        <w:ind w:firstLine="567"/>
        <w:jc w:val="both"/>
      </w:pPr>
      <w:r>
        <w:t xml:space="preserve">9.6.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w:t>
      </w:r>
      <w:r>
        <w:lastRenderedPageBreak/>
        <w:t>размер обеспечения исполнения обязатель</w:t>
      </w:r>
      <w:proofErr w:type="gramStart"/>
      <w:r>
        <w:t>ств пр</w:t>
      </w:r>
      <w:proofErr w:type="gramEnd"/>
      <w:r>
        <w:t>опорционально выполненным обязательствам.</w:t>
      </w:r>
    </w:p>
    <w:p w:rsidR="00483ED3" w:rsidRDefault="00E53E01">
      <w:pPr>
        <w:widowControl w:val="0"/>
        <w:ind w:firstLine="567"/>
        <w:jc w:val="both"/>
      </w:pPr>
      <w:proofErr w:type="gramStart"/>
      <w:r>
        <w:t>9.7.. Заказчики в качестве обеспечения исполнения договоров принимают банковские/независимые гарантии, выданные банками, включенными в перечень банков, которые вправе выдавать банковские/независимые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w:t>
      </w:r>
      <w:proofErr w:type="gramEnd"/>
      <w:r>
        <w:t xml:space="preserve"> «Интернет». Банковская/независимая гарантия, предоставляемая в качестве обеспечения исполнения договора, должна быть безотзывной, и должна содержать: </w:t>
      </w:r>
    </w:p>
    <w:p w:rsidR="00483ED3" w:rsidRDefault="00E53E01">
      <w:pPr>
        <w:widowControl w:val="0"/>
        <w:ind w:firstLine="567"/>
        <w:jc w:val="both"/>
      </w:pPr>
      <w:r>
        <w:t>1) сумму банковской/независимой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2) перечень обязательств принципала, надлежащее исполнение которых обеспечивается банковской/независимой гарантией; </w:t>
      </w:r>
    </w:p>
    <w:p w:rsidR="00483ED3" w:rsidRDefault="00E53E01">
      <w:pPr>
        <w:widowControl w:val="0"/>
        <w:ind w:firstLine="567"/>
        <w:jc w:val="both"/>
      </w:pPr>
      <w: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83ED3" w:rsidRDefault="00E53E01">
      <w:pPr>
        <w:widowControl w:val="0"/>
        <w:ind w:firstLine="567"/>
        <w:jc w:val="both"/>
      </w:pPr>
      <w:r>
        <w:t xml:space="preserve"> 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 </w:t>
      </w:r>
    </w:p>
    <w:p w:rsidR="00483ED3" w:rsidRDefault="00E53E01">
      <w:pPr>
        <w:widowControl w:val="0"/>
        <w:ind w:firstLine="567"/>
        <w:jc w:val="both"/>
      </w:pPr>
      <w:proofErr w:type="gramStart"/>
      <w:r>
        <w:t xml:space="preserve">5) условие о сроке действия банковской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 </w:t>
      </w:r>
      <w:proofErr w:type="gramEnd"/>
    </w:p>
    <w:p w:rsidR="00483ED3" w:rsidRDefault="00E53E01">
      <w:pPr>
        <w:widowControl w:val="0"/>
        <w:ind w:firstLine="567"/>
        <w:jc w:val="both"/>
      </w:pPr>
      <w:r>
        <w:t xml:space="preserve">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 </w:t>
      </w:r>
    </w:p>
    <w:p w:rsidR="00483ED3" w:rsidRDefault="00E53E01">
      <w:pPr>
        <w:widowControl w:val="0"/>
        <w:ind w:firstLine="567"/>
        <w:jc w:val="both"/>
      </w:pPr>
      <w:proofErr w:type="gramStart"/>
      <w:r>
        <w:t>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банковской/независимой гарантией,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w:t>
      </w:r>
      <w:proofErr w:type="gramEnd"/>
      <w:r>
        <w:t xml:space="preserve"> и </w:t>
      </w:r>
      <w:proofErr w:type="gramStart"/>
      <w:r>
        <w:t>оплаченных</w:t>
      </w:r>
      <w:proofErr w:type="gramEnd"/>
      <w:r>
        <w:t xml:space="preserve"> Заказчиком, но не превышающем размер обеспечения исполнения договора;</w:t>
      </w:r>
    </w:p>
    <w:p w:rsidR="00483ED3" w:rsidRDefault="00E53E01">
      <w:pPr>
        <w:widowControl w:val="0"/>
        <w:ind w:firstLine="567"/>
        <w:jc w:val="both"/>
      </w:pPr>
      <w:r>
        <w:t xml:space="preserve"> 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83ED3" w:rsidRDefault="00E53E01">
      <w:pPr>
        <w:widowControl w:val="0"/>
        <w:ind w:firstLine="567"/>
        <w:jc w:val="both"/>
      </w:pPr>
      <w:r>
        <w:t>9.8. Реквизиты банковского счета для внесения обеспечения исполнения договора:</w:t>
      </w:r>
    </w:p>
    <w:p w:rsidR="00483ED3" w:rsidRDefault="00E53E01">
      <w:pPr>
        <w:widowControl w:val="0"/>
        <w:ind w:firstLine="567"/>
        <w:jc w:val="both"/>
        <w:rPr>
          <w:rFonts w:eastAsia="Arial Unicode MS"/>
        </w:rPr>
      </w:pPr>
      <w:r>
        <w:rPr>
          <w:highlight w:val="yellow"/>
        </w:rPr>
        <w:t>_______________</w:t>
      </w:r>
    </w:p>
    <w:p w:rsidR="00483ED3" w:rsidRDefault="00E53E01">
      <w:pPr>
        <w:widowControl w:val="0"/>
        <w:ind w:firstLine="567"/>
        <w:contextualSpacing/>
        <w:jc w:val="center"/>
        <w:rPr>
          <w:b/>
        </w:rPr>
      </w:pPr>
      <w:r>
        <w:rPr>
          <w:b/>
        </w:rPr>
        <w:t>10.  Порядок разрешения споров</w:t>
      </w:r>
    </w:p>
    <w:p w:rsidR="00483ED3" w:rsidRDefault="00E53E01">
      <w:pPr>
        <w:widowControl w:val="0"/>
        <w:numPr>
          <w:ilvl w:val="0"/>
          <w:numId w:val="33"/>
        </w:numPr>
        <w:tabs>
          <w:tab w:val="left" w:pos="1134"/>
        </w:tabs>
        <w:spacing w:after="160"/>
        <w:ind w:left="0" w:firstLine="567"/>
        <w:contextualSpacing/>
        <w:jc w:val="both"/>
      </w:pPr>
      <w:r>
        <w:t>Стороны принимают все меры к тому, чтобы любые спорные вопросы, разногласия либо претензии, касающиеся исполнения Договора, были урегулированы путем переговоров, за исключением случаев нарушения существенных условий Договора.</w:t>
      </w:r>
    </w:p>
    <w:p w:rsidR="00483ED3" w:rsidRDefault="00E53E01">
      <w:pPr>
        <w:widowControl w:val="0"/>
        <w:numPr>
          <w:ilvl w:val="0"/>
          <w:numId w:val="33"/>
        </w:numPr>
        <w:tabs>
          <w:tab w:val="left" w:pos="1134"/>
        </w:tabs>
        <w:spacing w:after="160"/>
        <w:ind w:left="0" w:firstLine="567"/>
        <w:contextualSpacing/>
        <w:jc w:val="both"/>
      </w:pPr>
      <w: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по реквизитам, указанным в разделе 15 Договора.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t>с даты</w:t>
      </w:r>
      <w:proofErr w:type="gramEnd"/>
      <w:r>
        <w:t xml:space="preserve"> ее получения.</w:t>
      </w:r>
    </w:p>
    <w:p w:rsidR="00483ED3" w:rsidRDefault="00E53E01">
      <w:pPr>
        <w:widowControl w:val="0"/>
        <w:numPr>
          <w:ilvl w:val="0"/>
          <w:numId w:val="33"/>
        </w:numPr>
        <w:tabs>
          <w:tab w:val="left" w:pos="1134"/>
        </w:tabs>
        <w:spacing w:after="160"/>
        <w:ind w:left="0" w:firstLine="567"/>
        <w:contextualSpacing/>
        <w:jc w:val="both"/>
        <w:rPr>
          <w:b/>
          <w:bCs/>
        </w:rPr>
      </w:pPr>
      <w:r>
        <w:t xml:space="preserve">Любые споры, неурегулированные во внесудебном порядке, разрешаются </w:t>
      </w:r>
      <w:r>
        <w:rPr>
          <w:b/>
          <w:bCs/>
        </w:rPr>
        <w:t>Арбитражным судом Курганской области</w:t>
      </w:r>
    </w:p>
    <w:p w:rsidR="00483ED3" w:rsidRDefault="00483ED3">
      <w:pPr>
        <w:widowControl w:val="0"/>
        <w:ind w:firstLine="567"/>
        <w:jc w:val="center"/>
        <w:rPr>
          <w:rFonts w:eastAsia="Arial Unicode MS"/>
          <w:b/>
          <w:bCs/>
        </w:rPr>
      </w:pPr>
    </w:p>
    <w:p w:rsidR="00483ED3" w:rsidRDefault="00E53E01">
      <w:pPr>
        <w:widowControl w:val="0"/>
        <w:tabs>
          <w:tab w:val="left" w:pos="4365"/>
        </w:tabs>
        <w:ind w:firstLine="567"/>
        <w:jc w:val="center"/>
        <w:rPr>
          <w:rFonts w:eastAsia="Arial Unicode MS"/>
          <w:b/>
        </w:rPr>
      </w:pPr>
      <w:r>
        <w:rPr>
          <w:rFonts w:eastAsia="Arial Unicode MS"/>
          <w:b/>
        </w:rPr>
        <w:t>11. Срок действия Договора</w:t>
      </w:r>
    </w:p>
    <w:p w:rsidR="00483ED3" w:rsidRDefault="00E53E01">
      <w:pPr>
        <w:widowControl w:val="0"/>
        <w:numPr>
          <w:ilvl w:val="0"/>
          <w:numId w:val="34"/>
        </w:numPr>
        <w:tabs>
          <w:tab w:val="left" w:pos="1134"/>
          <w:tab w:val="left" w:pos="4365"/>
        </w:tabs>
        <w:spacing w:after="160"/>
        <w:ind w:left="0" w:firstLine="567"/>
        <w:contextualSpacing/>
        <w:jc w:val="both"/>
      </w:pPr>
      <w:r>
        <w:lastRenderedPageBreak/>
        <w:t xml:space="preserve">Договор вступает в силу с момента его подписания Сторонами и действует </w:t>
      </w:r>
      <w:r>
        <w:rPr>
          <w:b/>
          <w:bCs/>
        </w:rPr>
        <w:t>до 31 декабря 2025 года</w:t>
      </w:r>
      <w:r>
        <w:t>,</w:t>
      </w:r>
      <w:r>
        <w:rPr>
          <w:rFonts w:cs="Calibri"/>
        </w:rPr>
        <w:t xml:space="preserve"> </w:t>
      </w:r>
      <w:r>
        <w:t>но в любом случае до полного исполнения обязатель</w:t>
      </w:r>
      <w:proofErr w:type="gramStart"/>
      <w:r>
        <w:t>ств Ст</w:t>
      </w:r>
      <w:proofErr w:type="gramEnd"/>
      <w:r>
        <w:t>оронами.</w:t>
      </w:r>
    </w:p>
    <w:p w:rsidR="00483ED3" w:rsidRDefault="00E53E01">
      <w:pPr>
        <w:widowControl w:val="0"/>
        <w:numPr>
          <w:ilvl w:val="0"/>
          <w:numId w:val="34"/>
        </w:numPr>
        <w:tabs>
          <w:tab w:val="left" w:pos="1134"/>
          <w:tab w:val="left" w:pos="4365"/>
        </w:tabs>
        <w:spacing w:after="160"/>
        <w:ind w:left="0" w:firstLine="567"/>
        <w:contextualSpacing/>
        <w:jc w:val="both"/>
      </w:pPr>
      <w:r>
        <w:t>Окончание срока действия Договора не влечет прекращение неисполненных обязательств по взаиморасчетам.</w:t>
      </w:r>
    </w:p>
    <w:p w:rsidR="00483ED3" w:rsidRDefault="00E53E01">
      <w:pPr>
        <w:widowControl w:val="0"/>
        <w:numPr>
          <w:ilvl w:val="0"/>
          <w:numId w:val="34"/>
        </w:numPr>
        <w:tabs>
          <w:tab w:val="left" w:pos="1134"/>
          <w:tab w:val="left" w:pos="4365"/>
        </w:tabs>
        <w:spacing w:after="160"/>
        <w:ind w:left="0" w:firstLine="567"/>
        <w:contextualSpacing/>
        <w:jc w:val="both"/>
      </w:pPr>
      <w: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483ED3" w:rsidRDefault="00E53E01">
      <w:pPr>
        <w:widowControl w:val="0"/>
        <w:numPr>
          <w:ilvl w:val="0"/>
          <w:numId w:val="34"/>
        </w:numPr>
        <w:tabs>
          <w:tab w:val="left" w:pos="1134"/>
          <w:tab w:val="left" w:pos="4365"/>
        </w:tabs>
        <w:spacing w:after="160"/>
        <w:ind w:left="0" w:firstLine="567"/>
        <w:contextualSpacing/>
        <w:jc w:val="both"/>
      </w:pPr>
      <w:r>
        <w:t xml:space="preserve"> Подрядчик вправе досрочно завершить выполняемые работы.</w:t>
      </w:r>
    </w:p>
    <w:p w:rsidR="00483ED3" w:rsidRDefault="00483ED3">
      <w:pPr>
        <w:widowControl w:val="0"/>
        <w:rPr>
          <w:rFonts w:eastAsia="Arial Unicode MS"/>
          <w:b/>
        </w:rPr>
      </w:pPr>
    </w:p>
    <w:p w:rsidR="00483ED3" w:rsidRDefault="00E53E01">
      <w:pPr>
        <w:widowControl w:val="0"/>
        <w:ind w:firstLine="567"/>
        <w:jc w:val="center"/>
        <w:rPr>
          <w:rFonts w:eastAsia="Arial Unicode MS"/>
          <w:b/>
          <w:bCs/>
          <w:lang w:eastAsia="ar-SA"/>
        </w:rPr>
      </w:pPr>
      <w:r>
        <w:rPr>
          <w:rFonts w:eastAsia="Arial Unicode MS"/>
          <w:b/>
          <w:bCs/>
          <w:lang w:eastAsia="ar-SA"/>
        </w:rPr>
        <w:t>12. Изменение, расторжение Договора</w:t>
      </w:r>
    </w:p>
    <w:p w:rsidR="00483ED3" w:rsidRDefault="00E53E01">
      <w:pPr>
        <w:widowControl w:val="0"/>
        <w:ind w:firstLine="709"/>
        <w:jc w:val="both"/>
      </w:pPr>
      <w:r>
        <w:t>12.1.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83ED3" w:rsidRDefault="00E53E01">
      <w:pPr>
        <w:widowControl w:val="0"/>
        <w:ind w:firstLine="709"/>
        <w:jc w:val="both"/>
      </w:pPr>
      <w:r>
        <w:t>12.2</w:t>
      </w:r>
      <w:proofErr w:type="gramStart"/>
      <w:r>
        <w:t xml:space="preserve"> П</w:t>
      </w:r>
      <w:proofErr w:type="gramEnd"/>
      <w:r>
        <w:t>о соглашению сторон допускается изменить следующие существенные условия договора:</w:t>
      </w:r>
    </w:p>
    <w:p w:rsidR="00483ED3" w:rsidRDefault="00E53E01">
      <w:pPr>
        <w:widowControl w:val="0"/>
        <w:ind w:firstLine="709"/>
        <w:jc w:val="both"/>
      </w:pPr>
      <w:r>
        <w:t xml:space="preserve">1) 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t>предусмотренных</w:t>
      </w:r>
      <w:proofErr w:type="gramEnd"/>
      <w: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3ED3" w:rsidRDefault="00E53E01">
      <w:pPr>
        <w:widowControl w:val="0"/>
        <w:ind w:firstLine="709"/>
        <w:jc w:val="both"/>
      </w:pPr>
      <w:r>
        <w:t xml:space="preserve"> 2) сроки исполнения обязательств по договору в случае, если необходимость изменения сроков вызвана обстоятельствами непреодолимой силы; </w:t>
      </w:r>
    </w:p>
    <w:p w:rsidR="00483ED3" w:rsidRDefault="00E53E01">
      <w:pPr>
        <w:widowControl w:val="0"/>
        <w:ind w:firstLine="709"/>
        <w:jc w:val="both"/>
      </w:pPr>
      <w:r>
        <w:t xml:space="preserve">3) цену договора: </w:t>
      </w:r>
    </w:p>
    <w:p w:rsidR="00483ED3" w:rsidRDefault="00E53E01">
      <w:pPr>
        <w:widowControl w:val="0"/>
        <w:ind w:firstLine="709"/>
        <w:jc w:val="both"/>
      </w:pPr>
      <w:r>
        <w:t xml:space="preserve">- путем ее снижения без изменения, предусмотренного договором количества товаров, объема работ, услуг и иных условий исполнения договора; </w:t>
      </w:r>
    </w:p>
    <w:p w:rsidR="00483ED3" w:rsidRDefault="00E53E01">
      <w:pPr>
        <w:widowControl w:val="0"/>
        <w:ind w:firstLine="709"/>
        <w:jc w:val="both"/>
      </w:pPr>
      <w:r>
        <w:t>- в случае изменения в соответствии с законодательством Российской Федерации регулируемых государством цен (тарифов);</w:t>
      </w:r>
    </w:p>
    <w:p w:rsidR="00483ED3" w:rsidRDefault="00E53E01">
      <w:pPr>
        <w:widowControl w:val="0"/>
        <w:ind w:firstLine="709"/>
        <w:jc w:val="both"/>
      </w:pPr>
      <w:r>
        <w:t xml:space="preserve"> - в случае изменения размера ставки налога на добавленную стоимость</w:t>
      </w:r>
    </w:p>
    <w:p w:rsidR="00483ED3" w:rsidRDefault="00E53E01">
      <w:pPr>
        <w:widowControl w:val="0"/>
        <w:ind w:firstLine="709"/>
        <w:jc w:val="both"/>
      </w:pPr>
      <w:r>
        <w:t>12.4.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83ED3" w:rsidRDefault="00E53E01">
      <w:pPr>
        <w:widowControl w:val="0"/>
        <w:ind w:firstLine="709"/>
        <w:jc w:val="both"/>
      </w:pPr>
      <w:r>
        <w:t>12.5.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83ED3" w:rsidRDefault="00E53E01">
      <w:pPr>
        <w:widowControl w:val="0"/>
        <w:ind w:firstLine="709"/>
        <w:jc w:val="both"/>
      </w:pPr>
      <w:r>
        <w:t xml:space="preserve">12.6. При исполнении договора по согласованию сторон допускается поставка товара, оказание услуг, выполнение работ качество, технические и функциональные характеристики (потребительские свойства) которого улучшены по сравнению с </w:t>
      </w:r>
      <w:proofErr w:type="gramStart"/>
      <w:r>
        <w:t>указанными</w:t>
      </w:r>
      <w:proofErr w:type="gramEnd"/>
      <w:r>
        <w:t xml:space="preserve"> в договоре.</w:t>
      </w:r>
    </w:p>
    <w:p w:rsidR="00483ED3" w:rsidRDefault="00E53E01">
      <w:pPr>
        <w:widowControl w:val="0"/>
        <w:ind w:firstLine="709"/>
        <w:jc w:val="both"/>
      </w:pPr>
      <w:r>
        <w:t>12.7.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483ED3" w:rsidRDefault="00E53E01">
      <w:pPr>
        <w:widowControl w:val="0"/>
        <w:ind w:firstLine="709"/>
        <w:jc w:val="both"/>
      </w:pPr>
      <w:r>
        <w:t xml:space="preserve">12.8.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w:t>
      </w:r>
      <w:r>
        <w:lastRenderedPageBreak/>
        <w:t>соответствует установленным документацией и (или)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3ED3" w:rsidRDefault="00E53E01">
      <w:pPr>
        <w:widowControl w:val="0"/>
        <w:ind w:firstLine="709"/>
        <w:jc w:val="both"/>
      </w:pPr>
      <w:r>
        <w:t xml:space="preserve">12.9. 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 </w:t>
      </w:r>
    </w:p>
    <w:p w:rsidR="00483ED3" w:rsidRDefault="00E53E01">
      <w:pPr>
        <w:widowControl w:val="0"/>
        <w:ind w:firstLine="709"/>
        <w:jc w:val="both"/>
      </w:pPr>
      <w:r>
        <w:t xml:space="preserve">12.10. 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 </w:t>
      </w:r>
    </w:p>
    <w:p w:rsidR="00483ED3" w:rsidRDefault="00E53E01">
      <w:pPr>
        <w:widowControl w:val="0"/>
        <w:ind w:firstLine="709"/>
        <w:jc w:val="both"/>
      </w:pPr>
      <w:r>
        <w:t xml:space="preserve">     12.11. Расторжение договора влечет за собой прекращение обязатель</w:t>
      </w:r>
      <w:proofErr w:type="gramStart"/>
      <w:r>
        <w:t>ств ст</w:t>
      </w:r>
      <w:proofErr w:type="gramEnd"/>
      <w:r>
        <w:t xml:space="preserve">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 </w:t>
      </w:r>
    </w:p>
    <w:p w:rsidR="00483ED3" w:rsidRDefault="00483ED3">
      <w:pPr>
        <w:widowControl w:val="0"/>
        <w:ind w:firstLine="709"/>
        <w:jc w:val="both"/>
      </w:pPr>
    </w:p>
    <w:p w:rsidR="00483ED3" w:rsidRDefault="00E53E01">
      <w:pPr>
        <w:widowControl w:val="0"/>
        <w:shd w:val="clear" w:color="auto" w:fill="FFFFFF"/>
        <w:tabs>
          <w:tab w:val="left" w:pos="720"/>
          <w:tab w:val="left" w:pos="1134"/>
        </w:tabs>
        <w:ind w:firstLine="709"/>
        <w:jc w:val="center"/>
        <w:rPr>
          <w:rFonts w:eastAsia="Calibri"/>
          <w:b/>
        </w:rPr>
      </w:pPr>
      <w:r>
        <w:rPr>
          <w:rFonts w:eastAsia="Calibri"/>
          <w:b/>
        </w:rPr>
        <w:t>13.  Гарантийные обязательства</w:t>
      </w:r>
    </w:p>
    <w:p w:rsidR="00483ED3" w:rsidRDefault="00E53E01">
      <w:pPr>
        <w:widowControl w:val="0"/>
        <w:spacing w:before="40"/>
        <w:ind w:firstLine="709"/>
        <w:jc w:val="both"/>
        <w:rPr>
          <w:rFonts w:eastAsia="Calibri"/>
        </w:rPr>
      </w:pPr>
      <w:r>
        <w:rPr>
          <w:rFonts w:eastAsia="Calibri"/>
        </w:rPr>
        <w:t>13.1.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483ED3" w:rsidRDefault="00E53E01">
      <w:pPr>
        <w:widowControl w:val="0"/>
        <w:spacing w:before="40"/>
        <w:ind w:firstLine="709"/>
        <w:jc w:val="both"/>
        <w:rPr>
          <w:rFonts w:eastAsia="Calibri"/>
        </w:rPr>
      </w:pPr>
      <w:r>
        <w:rPr>
          <w:rFonts w:eastAsia="Calibri"/>
        </w:rPr>
        <w:t>13.2.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483ED3" w:rsidRDefault="00E53E01">
      <w:pPr>
        <w:widowControl w:val="0"/>
        <w:spacing w:before="40"/>
        <w:ind w:firstLine="709"/>
        <w:jc w:val="both"/>
        <w:rPr>
          <w:rFonts w:eastAsia="Calibri"/>
        </w:rPr>
      </w:pPr>
      <w:r>
        <w:rPr>
          <w:rFonts w:eastAsia="Calibri"/>
        </w:rPr>
        <w:t>13.3.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rsidR="00483ED3" w:rsidRDefault="00E53E01">
      <w:pPr>
        <w:widowControl w:val="0"/>
        <w:spacing w:before="40"/>
        <w:ind w:firstLine="709"/>
        <w:jc w:val="both"/>
        <w:rPr>
          <w:rFonts w:eastAsia="Calibri"/>
        </w:rPr>
      </w:pPr>
      <w:r>
        <w:rPr>
          <w:rFonts w:eastAsia="Calibri"/>
        </w:rPr>
        <w:t>13.4.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483ED3" w:rsidRDefault="00E53E01">
      <w:pPr>
        <w:widowControl w:val="0"/>
        <w:spacing w:before="40"/>
        <w:ind w:firstLine="709"/>
        <w:jc w:val="both"/>
        <w:rPr>
          <w:rFonts w:eastAsia="Calibri"/>
        </w:rPr>
      </w:pPr>
      <w:r>
        <w:rPr>
          <w:rFonts w:eastAsia="Calibri"/>
        </w:rPr>
        <w:t>13.5.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483ED3" w:rsidRDefault="00E53E01">
      <w:pPr>
        <w:widowControl w:val="0"/>
        <w:spacing w:before="40"/>
        <w:ind w:firstLine="709"/>
        <w:jc w:val="both"/>
        <w:rPr>
          <w:rFonts w:eastAsia="Calibri"/>
        </w:rPr>
      </w:pPr>
      <w:r>
        <w:rPr>
          <w:rFonts w:eastAsia="Calibri"/>
        </w:rPr>
        <w:t>13.6.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483ED3" w:rsidRDefault="00E53E01">
      <w:pPr>
        <w:widowControl w:val="0"/>
        <w:spacing w:before="40"/>
        <w:ind w:firstLine="709"/>
        <w:jc w:val="both"/>
        <w:rPr>
          <w:rFonts w:eastAsia="Calibri"/>
        </w:rPr>
      </w:pPr>
      <w:r>
        <w:rPr>
          <w:rFonts w:eastAsia="Calibri"/>
        </w:rPr>
        <w:t>13.7.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483ED3" w:rsidRDefault="00E53E01">
      <w:pPr>
        <w:widowControl w:val="0"/>
        <w:spacing w:before="40"/>
        <w:ind w:firstLine="709"/>
        <w:jc w:val="both"/>
        <w:rPr>
          <w:rFonts w:eastAsia="Calibri"/>
        </w:rPr>
      </w:pPr>
      <w:r>
        <w:rPr>
          <w:rFonts w:eastAsia="Calibri"/>
        </w:rPr>
        <w:t>13.8.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483ED3" w:rsidRDefault="00E53E01">
      <w:pPr>
        <w:widowControl w:val="0"/>
        <w:spacing w:before="40"/>
        <w:ind w:firstLine="709"/>
        <w:jc w:val="both"/>
        <w:rPr>
          <w:rFonts w:eastAsia="Calibri"/>
        </w:rPr>
      </w:pPr>
      <w:r>
        <w:rPr>
          <w:rFonts w:eastAsia="Calibri"/>
        </w:rPr>
        <w:t>13.9. Подрядчик несет ответственность перед Заказчиком за допущенные отступления от требований настоящего Технического задания.</w:t>
      </w:r>
    </w:p>
    <w:p w:rsidR="00483ED3" w:rsidRDefault="00E53E01">
      <w:pPr>
        <w:widowControl w:val="0"/>
        <w:spacing w:before="40"/>
        <w:ind w:firstLine="709"/>
        <w:jc w:val="both"/>
        <w:rPr>
          <w:rFonts w:eastAsia="Calibri"/>
        </w:rPr>
      </w:pPr>
      <w:r>
        <w:rPr>
          <w:rFonts w:eastAsia="Calibri"/>
        </w:rPr>
        <w:t>13.10.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483ED3" w:rsidRDefault="00E53E01">
      <w:pPr>
        <w:widowControl w:val="0"/>
        <w:spacing w:before="40"/>
        <w:ind w:firstLine="709"/>
        <w:jc w:val="both"/>
        <w:rPr>
          <w:rFonts w:eastAsia="Calibri"/>
        </w:rPr>
      </w:pPr>
      <w:r>
        <w:rPr>
          <w:rFonts w:eastAsia="Calibri"/>
        </w:rPr>
        <w:t xml:space="preserve">13.11. Гарантийный срок на выполненные работы – </w:t>
      </w:r>
      <w:r>
        <w:rPr>
          <w:rFonts w:eastAsia="Calibri"/>
          <w:b/>
          <w:bCs/>
        </w:rPr>
        <w:t>не менее 60 (шестидесяти) месяцев</w:t>
      </w:r>
      <w:r>
        <w:rPr>
          <w:rFonts w:eastAsia="Calibri"/>
        </w:rPr>
        <w:t xml:space="preserve"> </w:t>
      </w:r>
      <w:proofErr w:type="gramStart"/>
      <w:r>
        <w:rPr>
          <w:rFonts w:eastAsia="Calibri"/>
        </w:rPr>
        <w:t>с даты подписания</w:t>
      </w:r>
      <w:proofErr w:type="gramEnd"/>
      <w:r>
        <w:rPr>
          <w:rFonts w:eastAsia="Calibri"/>
        </w:rPr>
        <w:t xml:space="preserve"> итогового Акта приёмки выполненных работ.</w:t>
      </w:r>
    </w:p>
    <w:p w:rsidR="00483ED3" w:rsidRDefault="00483ED3">
      <w:pPr>
        <w:widowControl w:val="0"/>
        <w:spacing w:before="40"/>
        <w:ind w:firstLine="709"/>
        <w:jc w:val="both"/>
        <w:rPr>
          <w:rFonts w:eastAsia="Calibri"/>
        </w:rPr>
      </w:pPr>
    </w:p>
    <w:p w:rsidR="00483ED3" w:rsidRDefault="00E53E01">
      <w:pPr>
        <w:widowControl w:val="0"/>
        <w:spacing w:before="40"/>
        <w:ind w:firstLine="709"/>
        <w:jc w:val="center"/>
        <w:rPr>
          <w:rFonts w:eastAsia="Arial Unicode MS"/>
          <w:b/>
          <w:caps/>
        </w:rPr>
      </w:pPr>
      <w:r>
        <w:rPr>
          <w:rFonts w:eastAsia="Arial Unicode MS"/>
          <w:b/>
          <w:caps/>
        </w:rPr>
        <w:lastRenderedPageBreak/>
        <w:t>14. К</w:t>
      </w:r>
      <w:r>
        <w:rPr>
          <w:rFonts w:eastAsia="Arial Unicode MS"/>
          <w:b/>
        </w:rPr>
        <w:t>онфиденциальность</w:t>
      </w:r>
    </w:p>
    <w:p w:rsidR="00483ED3" w:rsidRDefault="00E53E01">
      <w:pPr>
        <w:widowControl w:val="0"/>
        <w:numPr>
          <w:ilvl w:val="0"/>
          <w:numId w:val="35"/>
        </w:numPr>
        <w:tabs>
          <w:tab w:val="left" w:pos="1134"/>
        </w:tabs>
        <w:spacing w:after="160"/>
        <w:ind w:left="0" w:firstLine="709"/>
        <w:contextualSpacing/>
        <w:jc w:val="both"/>
      </w:pPr>
      <w:r>
        <w:t xml:space="preserve">Стороны берут на себя взаимные обязательства по соблюдению режима конфиденциальности в отношении информации, полученной при исполнении Договора, в соответствии с требованиями Федерального закона от 27.07.2006 </w:t>
      </w:r>
      <w:r>
        <w:rPr>
          <w:lang w:val="en-US"/>
        </w:rPr>
        <w:t>N</w:t>
      </w:r>
      <w:r>
        <w:t xml:space="preserve"> 152-ФЗ «О защите персональных данных».</w:t>
      </w:r>
    </w:p>
    <w:p w:rsidR="00483ED3" w:rsidRDefault="00E53E01">
      <w:pPr>
        <w:widowControl w:val="0"/>
        <w:ind w:firstLine="709"/>
        <w:jc w:val="both"/>
        <w:rPr>
          <w:rFonts w:eastAsia="Arial Unicode MS"/>
        </w:rPr>
      </w:pPr>
      <w:r>
        <w:rPr>
          <w:rFonts w:eastAsia="Arial Unicode MS"/>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483ED3" w:rsidRDefault="00E53E01">
      <w:pPr>
        <w:widowControl w:val="0"/>
        <w:numPr>
          <w:ilvl w:val="0"/>
          <w:numId w:val="35"/>
        </w:numPr>
        <w:tabs>
          <w:tab w:val="left" w:pos="1134"/>
        </w:tabs>
        <w:spacing w:after="160"/>
        <w:ind w:left="0" w:firstLine="709"/>
        <w:contextualSpacing/>
        <w:jc w:val="both"/>
        <w:rPr>
          <w:color w:val="000000"/>
        </w:rPr>
      </w:pPr>
      <w:r>
        <w:t xml:space="preserve">Подрядчик </w:t>
      </w:r>
      <w:r>
        <w:rPr>
          <w:color w:val="000000"/>
        </w:rPr>
        <w:t xml:space="preserve">обязуется обеспечить конфиденциальность любой информации и данных, предоставляемых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w:t>
      </w:r>
      <w:r>
        <w:t xml:space="preserve">Подрядчик </w:t>
      </w:r>
      <w:r>
        <w:rPr>
          <w:color w:val="000000"/>
        </w:rPr>
        <w:t>обязуется не использовать факты или информацию, полученные при исполнении Договора, для любых целей без предварительного согласия Заказчика.</w:t>
      </w:r>
    </w:p>
    <w:p w:rsidR="00483ED3" w:rsidRDefault="00E53E01">
      <w:pPr>
        <w:widowControl w:val="0"/>
        <w:jc w:val="both"/>
        <w:rPr>
          <w:rFonts w:eastAsia="Arial Unicode MS"/>
          <w:color w:val="000000"/>
        </w:rPr>
      </w:pPr>
      <w:r>
        <w:rPr>
          <w:rFonts w:eastAsia="Arial Unicode MS"/>
          <w:color w:val="000000"/>
        </w:rPr>
        <w:t xml:space="preserve">Обязательства конфиденциальности, возложенные на </w:t>
      </w:r>
      <w:r>
        <w:rPr>
          <w:rFonts w:eastAsia="Arial Unicode MS"/>
        </w:rPr>
        <w:t xml:space="preserve">Подрядчика </w:t>
      </w:r>
      <w:r>
        <w:rPr>
          <w:rFonts w:eastAsia="Arial Unicode MS"/>
          <w:color w:val="000000"/>
        </w:rPr>
        <w:t>Договором, не распространяются на общедоступную информацию.</w:t>
      </w:r>
    </w:p>
    <w:p w:rsidR="00483ED3" w:rsidRDefault="00E53E01">
      <w:pPr>
        <w:widowControl w:val="0"/>
        <w:jc w:val="both"/>
        <w:rPr>
          <w:rFonts w:eastAsia="Arial Unicode MS"/>
          <w:color w:val="000000"/>
        </w:rPr>
      </w:pPr>
      <w:proofErr w:type="gramStart"/>
      <w:r>
        <w:rPr>
          <w:rFonts w:eastAsia="Arial Unicode MS"/>
        </w:rPr>
        <w:t xml:space="preserve">Подрядчик </w:t>
      </w:r>
      <w:r>
        <w:rPr>
          <w:rFonts w:eastAsia="Arial Unicode MS"/>
          <w:color w:val="000000"/>
        </w:rPr>
        <w:t>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483ED3" w:rsidRDefault="00483ED3">
      <w:pPr>
        <w:widowControl w:val="0"/>
        <w:jc w:val="both"/>
        <w:rPr>
          <w:rFonts w:eastAsia="Arial Unicode MS"/>
        </w:rPr>
      </w:pPr>
    </w:p>
    <w:p w:rsidR="00483ED3" w:rsidRDefault="00E53E01">
      <w:pPr>
        <w:widowControl w:val="0"/>
        <w:tabs>
          <w:tab w:val="left" w:pos="1134"/>
        </w:tabs>
        <w:contextualSpacing/>
        <w:jc w:val="center"/>
        <w:rPr>
          <w:b/>
        </w:rPr>
      </w:pPr>
      <w:r>
        <w:rPr>
          <w:b/>
        </w:rPr>
        <w:t>15. Заключительные положения</w:t>
      </w:r>
    </w:p>
    <w:p w:rsidR="00483ED3" w:rsidRDefault="00E53E01">
      <w:pPr>
        <w:widowControl w:val="0"/>
        <w:numPr>
          <w:ilvl w:val="0"/>
          <w:numId w:val="36"/>
        </w:numPr>
        <w:tabs>
          <w:tab w:val="left" w:pos="1134"/>
        </w:tabs>
        <w:spacing w:after="160"/>
        <w:ind w:left="0" w:firstLine="567"/>
        <w:contextualSpacing/>
        <w:jc w:val="both"/>
      </w:pPr>
      <w:r>
        <w:t>Стороны обязаны в трехдневный срок проинформировать друг друга об изменении адресов местонахождения, банковских реквизитов и адресов электронной почты.</w:t>
      </w:r>
    </w:p>
    <w:p w:rsidR="00483ED3" w:rsidRDefault="00E53E01">
      <w:pPr>
        <w:widowControl w:val="0"/>
        <w:numPr>
          <w:ilvl w:val="0"/>
          <w:numId w:val="36"/>
        </w:numPr>
        <w:tabs>
          <w:tab w:val="left" w:pos="1134"/>
        </w:tabs>
        <w:spacing w:after="160"/>
        <w:ind w:left="0" w:firstLine="567"/>
        <w:contextualSpacing/>
        <w:jc w:val="both"/>
      </w:pPr>
      <w:r>
        <w:t>Вся относящаяся переписка и другая документация, которой обмениваются Стороны, должна быть выполнена на русском языке.</w:t>
      </w:r>
    </w:p>
    <w:p w:rsidR="00483ED3" w:rsidRDefault="00E53E01">
      <w:pPr>
        <w:widowControl w:val="0"/>
        <w:numPr>
          <w:ilvl w:val="0"/>
          <w:numId w:val="36"/>
        </w:numPr>
        <w:tabs>
          <w:tab w:val="left" w:pos="1134"/>
        </w:tabs>
        <w:spacing w:after="160"/>
        <w:ind w:left="0" w:right="38" w:firstLine="567"/>
        <w:contextualSpacing/>
        <w:jc w:val="both"/>
      </w:pPr>
      <w:r>
        <w:t xml:space="preserve">Стороны признают, что любая без исключения деловая корреспонденция, в том числе претензии и уведомления, отправленная с адресов электронной почты, указанных в Договоре, является исходящей </w:t>
      </w:r>
      <w:proofErr w:type="gramStart"/>
      <w:r>
        <w:t>от</w:t>
      </w:r>
      <w:proofErr w:type="gramEnd"/>
      <w:r>
        <w:t xml:space="preserve"> </w:t>
      </w:r>
      <w:proofErr w:type="gramStart"/>
      <w:r>
        <w:t>надлежащим</w:t>
      </w:r>
      <w:proofErr w:type="gramEnd"/>
      <w:r>
        <w:t xml:space="preserve"> образом уполномоченных представителей Сторон и имеет обязательную для обеих Сторон силу.</w:t>
      </w:r>
    </w:p>
    <w:p w:rsidR="00483ED3" w:rsidRDefault="00E53E01">
      <w:pPr>
        <w:widowControl w:val="0"/>
        <w:ind w:right="38" w:firstLine="567"/>
        <w:jc w:val="both"/>
        <w:rPr>
          <w:rFonts w:eastAsia="Arial Unicode MS"/>
        </w:rPr>
      </w:pPr>
      <w:r>
        <w:rPr>
          <w:rFonts w:eastAsia="Arial Unicode MS"/>
        </w:rPr>
        <w:t>Документы, распечатанные в виде скриншотов с почтовых ящиков, признаются подтверждающими факт доставки корреспонденции.</w:t>
      </w:r>
    </w:p>
    <w:p w:rsidR="00483ED3" w:rsidRDefault="00E53E01">
      <w:pPr>
        <w:widowControl w:val="0"/>
        <w:ind w:firstLine="567"/>
        <w:jc w:val="both"/>
        <w:rPr>
          <w:rFonts w:eastAsia="Arial Unicode MS"/>
        </w:rPr>
      </w:pPr>
      <w:r>
        <w:rPr>
          <w:rFonts w:eastAsia="Arial Unicode MS"/>
        </w:rPr>
        <w:t xml:space="preserve">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Стороной Договора в отсутствие у нее такого уведомления, признается надлежащим и лишает вторую Сторону права ссылаться на указанные обстоятельства </w:t>
      </w:r>
    </w:p>
    <w:p w:rsidR="00483ED3" w:rsidRDefault="00E53E01">
      <w:pPr>
        <w:widowControl w:val="0"/>
        <w:numPr>
          <w:ilvl w:val="0"/>
          <w:numId w:val="36"/>
        </w:numPr>
        <w:tabs>
          <w:tab w:val="left" w:pos="1134"/>
        </w:tabs>
        <w:spacing w:after="160"/>
        <w:ind w:left="0" w:firstLine="567"/>
        <w:contextualSpacing/>
        <w:jc w:val="both"/>
      </w:pPr>
      <w:r>
        <w:t>Все приложения, дополнения и изменения являются неотъемлемой частью Договора.</w:t>
      </w:r>
    </w:p>
    <w:p w:rsidR="00483ED3" w:rsidRDefault="00E53E01">
      <w:pPr>
        <w:widowControl w:val="0"/>
        <w:numPr>
          <w:ilvl w:val="0"/>
          <w:numId w:val="36"/>
        </w:numPr>
        <w:tabs>
          <w:tab w:val="left" w:pos="1134"/>
          <w:tab w:val="left" w:pos="7200"/>
        </w:tabs>
        <w:spacing w:after="160"/>
        <w:ind w:left="0" w:firstLine="567"/>
        <w:contextualSpacing/>
        <w:jc w:val="both"/>
      </w:pPr>
      <w:r>
        <w:t>По всем вопросам, не оговоренным Договором, Стороны руководствуются действующим законодательством Российской Федерации.</w:t>
      </w:r>
    </w:p>
    <w:p w:rsidR="00483ED3" w:rsidRDefault="00E53E01">
      <w:pPr>
        <w:widowControl w:val="0"/>
        <w:numPr>
          <w:ilvl w:val="0"/>
          <w:numId w:val="36"/>
        </w:numPr>
        <w:tabs>
          <w:tab w:val="left" w:pos="1134"/>
          <w:tab w:val="left" w:pos="7200"/>
        </w:tabs>
        <w:spacing w:after="160"/>
        <w:ind w:left="0" w:firstLine="567"/>
        <w:contextualSpacing/>
        <w:jc w:val="both"/>
      </w:pPr>
      <w:r>
        <w:t>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rsidR="00483ED3" w:rsidRDefault="00E53E01">
      <w:pPr>
        <w:widowControl w:val="0"/>
        <w:numPr>
          <w:ilvl w:val="0"/>
          <w:numId w:val="36"/>
        </w:numPr>
        <w:tabs>
          <w:tab w:val="left" w:pos="1134"/>
          <w:tab w:val="left" w:pos="7200"/>
        </w:tabs>
        <w:spacing w:after="160"/>
        <w:ind w:left="0" w:firstLine="567"/>
        <w:contextualSpacing/>
        <w:jc w:val="both"/>
      </w:pPr>
      <w: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483ED3" w:rsidRDefault="00E53E01">
      <w:pPr>
        <w:widowControl w:val="0"/>
        <w:numPr>
          <w:ilvl w:val="0"/>
          <w:numId w:val="36"/>
        </w:numPr>
        <w:tabs>
          <w:tab w:val="left" w:pos="1134"/>
        </w:tabs>
        <w:spacing w:after="160"/>
        <w:ind w:left="0" w:firstLine="567"/>
        <w:contextualSpacing/>
        <w:jc w:val="both"/>
      </w:pPr>
      <w:r>
        <w:t>К Договору прилагается и является его неотъемлемой частью:</w:t>
      </w:r>
    </w:p>
    <w:p w:rsidR="00483ED3" w:rsidRDefault="00E53E01">
      <w:pPr>
        <w:widowControl w:val="0"/>
        <w:contextualSpacing/>
        <w:jc w:val="both"/>
      </w:pPr>
      <w:r>
        <w:t>Приложение №1 – Техническое задание;</w:t>
      </w:r>
    </w:p>
    <w:p w:rsidR="00483ED3" w:rsidRDefault="00E53E01">
      <w:pPr>
        <w:widowControl w:val="0"/>
        <w:contextualSpacing/>
        <w:jc w:val="both"/>
      </w:pPr>
      <w:r>
        <w:t>Приложение №2 – Сметная документация.</w:t>
      </w:r>
    </w:p>
    <w:p w:rsidR="00483ED3" w:rsidRDefault="00483ED3">
      <w:pPr>
        <w:widowControl w:val="0"/>
        <w:spacing w:before="40"/>
        <w:jc w:val="both"/>
        <w:rPr>
          <w:rFonts w:eastAsia="Calibri"/>
          <w:b/>
          <w:bCs/>
        </w:rPr>
      </w:pPr>
    </w:p>
    <w:p w:rsidR="00483ED3" w:rsidRDefault="00483ED3">
      <w:pPr>
        <w:widowControl w:val="0"/>
        <w:contextualSpacing/>
        <w:jc w:val="both"/>
      </w:pPr>
    </w:p>
    <w:p w:rsidR="00483ED3" w:rsidRDefault="00E53E01">
      <w:pPr>
        <w:widowControl w:val="0"/>
        <w:jc w:val="center"/>
        <w:rPr>
          <w:rFonts w:eastAsia="Arial Unicode MS"/>
          <w:b/>
        </w:rPr>
      </w:pPr>
      <w:r>
        <w:rPr>
          <w:rFonts w:eastAsia="Arial Unicode MS"/>
          <w:b/>
        </w:rPr>
        <w:t>16. Адреса, реквизиты и подписи Сторон</w:t>
      </w:r>
    </w:p>
    <w:p w:rsidR="00483ED3" w:rsidRDefault="00483ED3">
      <w:pPr>
        <w:widowControl w:val="0"/>
        <w:jc w:val="center"/>
        <w:rPr>
          <w:rFonts w:eastAsia="Arial Unicode MS"/>
          <w:b/>
        </w:rPr>
      </w:pPr>
    </w:p>
    <w:tbl>
      <w:tblPr>
        <w:tblW w:w="10059" w:type="dxa"/>
        <w:jc w:val="center"/>
        <w:tblLayout w:type="fixed"/>
        <w:tblLook w:val="04A0" w:firstRow="1" w:lastRow="0" w:firstColumn="1" w:lastColumn="0" w:noHBand="0" w:noVBand="1"/>
      </w:tblPr>
      <w:tblGrid>
        <w:gridCol w:w="5031"/>
        <w:gridCol w:w="5028"/>
      </w:tblGrid>
      <w:tr w:rsidR="00483ED3">
        <w:trPr>
          <w:trHeight w:val="108"/>
          <w:jc w:val="center"/>
        </w:trPr>
        <w:tc>
          <w:tcPr>
            <w:tcW w:w="5030" w:type="dxa"/>
            <w:vAlign w:val="center"/>
          </w:tcPr>
          <w:p w:rsidR="00483ED3" w:rsidRDefault="00E53E01">
            <w:pPr>
              <w:widowControl w:val="0"/>
              <w:jc w:val="center"/>
              <w:rPr>
                <w:b/>
                <w:bCs/>
              </w:rPr>
            </w:pPr>
            <w:r>
              <w:rPr>
                <w:b/>
                <w:bCs/>
              </w:rPr>
              <w:lastRenderedPageBreak/>
              <w:t>Заказчик:</w:t>
            </w:r>
          </w:p>
        </w:tc>
        <w:tc>
          <w:tcPr>
            <w:tcW w:w="5028" w:type="dxa"/>
            <w:vAlign w:val="center"/>
          </w:tcPr>
          <w:p w:rsidR="00483ED3" w:rsidRDefault="00E53E01">
            <w:pPr>
              <w:widowControl w:val="0"/>
              <w:jc w:val="center"/>
              <w:rPr>
                <w:b/>
                <w:bCs/>
              </w:rPr>
            </w:pPr>
            <w:r>
              <w:rPr>
                <w:b/>
                <w:bCs/>
              </w:rPr>
              <w:t>Подрядчик:</w:t>
            </w:r>
          </w:p>
        </w:tc>
      </w:tr>
      <w:tr w:rsidR="00483ED3">
        <w:trPr>
          <w:trHeight w:val="982"/>
          <w:jc w:val="center"/>
        </w:trPr>
        <w:tc>
          <w:tcPr>
            <w:tcW w:w="5030" w:type="dxa"/>
          </w:tcPr>
          <w:p w:rsidR="00483ED3" w:rsidRDefault="00483ED3">
            <w:pPr>
              <w:widowControl w:val="0"/>
              <w:rPr>
                <w:rFonts w:eastAsia="Arial Unicode MS"/>
                <w:b/>
                <w:bCs/>
              </w:rPr>
            </w:pPr>
          </w:p>
          <w:p w:rsidR="00483ED3" w:rsidRDefault="00483ED3">
            <w:pPr>
              <w:widowControl w:val="0"/>
              <w:rPr>
                <w:rFonts w:eastAsia="Arial Unicode MS"/>
                <w:b/>
                <w:bCs/>
              </w:rPr>
            </w:pPr>
          </w:p>
          <w:p w:rsidR="00483ED3" w:rsidRDefault="00E53E01">
            <w:pPr>
              <w:widowControl w:val="0"/>
              <w:rPr>
                <w:rFonts w:eastAsia="Arial Unicode MS"/>
                <w:b/>
                <w:bCs/>
              </w:rPr>
            </w:pPr>
            <w:r>
              <w:rPr>
                <w:rFonts w:eastAsia="Arial Unicode MS"/>
                <w:b/>
                <w:bCs/>
              </w:rPr>
              <w:t>________________________ /____________/</w:t>
            </w:r>
          </w:p>
          <w:p w:rsidR="00483ED3" w:rsidRDefault="00E53E01">
            <w:pPr>
              <w:widowControl w:val="0"/>
              <w:jc w:val="both"/>
              <w:rPr>
                <w:rFonts w:eastAsia="Arial Unicode MS"/>
              </w:rPr>
            </w:pPr>
            <w:r>
              <w:rPr>
                <w:rFonts w:eastAsia="Arial Unicode MS"/>
                <w:b/>
                <w:bCs/>
              </w:rPr>
              <w:t>М.П.</w:t>
            </w:r>
          </w:p>
        </w:tc>
        <w:tc>
          <w:tcPr>
            <w:tcW w:w="5028" w:type="dxa"/>
          </w:tcPr>
          <w:p w:rsidR="00483ED3" w:rsidRDefault="00483ED3">
            <w:pPr>
              <w:widowControl w:val="0"/>
              <w:rPr>
                <w:rFonts w:eastAsia="Arial Unicode MS"/>
                <w:b/>
                <w:bCs/>
              </w:rPr>
            </w:pPr>
          </w:p>
          <w:p w:rsidR="00483ED3" w:rsidRDefault="00E53E01">
            <w:pPr>
              <w:widowControl w:val="0"/>
              <w:rPr>
                <w:rFonts w:eastAsia="Arial Unicode MS"/>
                <w:b/>
                <w:bCs/>
              </w:rPr>
            </w:pPr>
            <w:r>
              <w:rPr>
                <w:rFonts w:eastAsia="Arial Unicode MS"/>
                <w:b/>
                <w:bCs/>
              </w:rPr>
              <w:t xml:space="preserve">                                                 /____________/</w:t>
            </w:r>
          </w:p>
          <w:p w:rsidR="00483ED3" w:rsidRDefault="00E53E01">
            <w:pPr>
              <w:widowControl w:val="0"/>
              <w:rPr>
                <w:bCs/>
              </w:rPr>
            </w:pPr>
            <w:r>
              <w:rPr>
                <w:rFonts w:eastAsia="Arial Unicode MS"/>
                <w:b/>
                <w:bCs/>
              </w:rPr>
              <w:t>М.П.</w:t>
            </w:r>
            <w:bookmarkStart w:id="17" w:name="_Hlk143607439"/>
            <w:bookmarkEnd w:id="17"/>
          </w:p>
        </w:tc>
      </w:tr>
    </w:tbl>
    <w:p w:rsidR="00483ED3" w:rsidRDefault="00483ED3">
      <w:pPr>
        <w:contextualSpacing/>
        <w:jc w:val="right"/>
      </w:pPr>
    </w:p>
    <w:p w:rsidR="00483ED3" w:rsidRDefault="00483ED3"/>
    <w:p w:rsidR="00483ED3" w:rsidRDefault="00483ED3">
      <w:pPr>
        <w:widowControl w:val="0"/>
        <w:tabs>
          <w:tab w:val="center" w:pos="4677"/>
          <w:tab w:val="right" w:pos="9298"/>
        </w:tabs>
        <w:ind w:left="57" w:right="57"/>
        <w:contextualSpacing/>
        <w:jc w:val="right"/>
        <w:rPr>
          <w:b/>
          <w:bCs/>
        </w:rPr>
      </w:pPr>
    </w:p>
    <w:p w:rsidR="00483ED3" w:rsidRDefault="00483ED3">
      <w:pPr>
        <w:widowControl w:val="0"/>
        <w:tabs>
          <w:tab w:val="center" w:pos="4677"/>
          <w:tab w:val="right" w:pos="9298"/>
        </w:tabs>
        <w:ind w:left="57" w:right="57"/>
        <w:contextualSpacing/>
        <w:jc w:val="right"/>
        <w:rPr>
          <w:b/>
          <w:bCs/>
        </w:rPr>
      </w:pPr>
    </w:p>
    <w:p w:rsidR="00483ED3" w:rsidRDefault="00483ED3">
      <w:pPr>
        <w:widowControl w:val="0"/>
        <w:tabs>
          <w:tab w:val="center" w:pos="4677"/>
          <w:tab w:val="right" w:pos="9298"/>
        </w:tabs>
        <w:ind w:left="57" w:right="57"/>
        <w:contextualSpacing/>
        <w:jc w:val="right"/>
        <w:rPr>
          <w:b/>
          <w:bCs/>
        </w:rPr>
      </w:pPr>
    </w:p>
    <w:p w:rsidR="00483ED3" w:rsidRDefault="00483ED3">
      <w:pPr>
        <w:widowControl w:val="0"/>
        <w:tabs>
          <w:tab w:val="center" w:pos="4677"/>
          <w:tab w:val="right" w:pos="9298"/>
        </w:tabs>
        <w:ind w:left="57" w:right="57"/>
        <w:contextualSpacing/>
        <w:jc w:val="right"/>
        <w:rPr>
          <w:b/>
          <w:bCs/>
        </w:rPr>
      </w:pPr>
    </w:p>
    <w:p w:rsidR="00483ED3" w:rsidRDefault="00483ED3">
      <w:pPr>
        <w:widowControl w:val="0"/>
        <w:tabs>
          <w:tab w:val="center" w:pos="4677"/>
          <w:tab w:val="right" w:pos="9298"/>
        </w:tabs>
        <w:ind w:left="57" w:right="57"/>
        <w:contextualSpacing/>
        <w:jc w:val="right"/>
        <w:rPr>
          <w:b/>
          <w:bCs/>
        </w:rPr>
      </w:pPr>
    </w:p>
    <w:p w:rsidR="00483ED3" w:rsidRDefault="00483ED3">
      <w:pPr>
        <w:widowControl w:val="0"/>
        <w:tabs>
          <w:tab w:val="center" w:pos="4677"/>
          <w:tab w:val="right" w:pos="9298"/>
        </w:tabs>
        <w:ind w:left="57" w:right="57"/>
        <w:contextualSpacing/>
        <w:jc w:val="right"/>
        <w:rPr>
          <w:b/>
          <w:bCs/>
        </w:rPr>
      </w:pPr>
    </w:p>
    <w:p w:rsidR="00483ED3" w:rsidRDefault="00483ED3">
      <w:pPr>
        <w:widowControl w:val="0"/>
        <w:tabs>
          <w:tab w:val="center" w:pos="4677"/>
          <w:tab w:val="right" w:pos="9298"/>
        </w:tabs>
        <w:ind w:left="57" w:right="57"/>
        <w:contextualSpacing/>
        <w:jc w:val="right"/>
        <w:rPr>
          <w:b/>
          <w:bCs/>
        </w:rPr>
      </w:pPr>
    </w:p>
    <w:p w:rsidR="00483ED3" w:rsidRDefault="00E53E01">
      <w:pPr>
        <w:widowControl w:val="0"/>
        <w:tabs>
          <w:tab w:val="center" w:pos="4677"/>
          <w:tab w:val="right" w:pos="9298"/>
        </w:tabs>
        <w:ind w:left="57" w:right="57"/>
        <w:contextualSpacing/>
        <w:jc w:val="right"/>
        <w:rPr>
          <w:b/>
          <w:bCs/>
        </w:rPr>
      </w:pPr>
      <w:r>
        <w:rPr>
          <w:b/>
          <w:bCs/>
        </w:rPr>
        <w:t xml:space="preserve">Приложение № 1 к Договору </w:t>
      </w:r>
    </w:p>
    <w:p w:rsidR="00483ED3" w:rsidRDefault="00E53E01">
      <w:pPr>
        <w:widowControl w:val="0"/>
        <w:ind w:left="57" w:right="57"/>
        <w:contextualSpacing/>
        <w:jc w:val="right"/>
        <w:rPr>
          <w:b/>
          <w:bCs/>
        </w:rPr>
      </w:pPr>
      <w:r>
        <w:rPr>
          <w:b/>
          <w:bCs/>
        </w:rPr>
        <w:t>от «____» ___________ 2025г.</w:t>
      </w:r>
    </w:p>
    <w:p w:rsidR="00483ED3" w:rsidRDefault="00483ED3">
      <w:pPr>
        <w:widowControl w:val="0"/>
        <w:jc w:val="both"/>
        <w:rPr>
          <w:rFonts w:eastAsia="SimSun"/>
          <w:lang w:eastAsia="hi-IN" w:bidi="hi-IN"/>
        </w:rPr>
      </w:pPr>
    </w:p>
    <w:p w:rsidR="00483ED3" w:rsidRDefault="00E53E01">
      <w:pPr>
        <w:keepNext/>
        <w:keepLines/>
        <w:widowControl w:val="0"/>
        <w:jc w:val="center"/>
        <w:outlineLvl w:val="4"/>
        <w:rPr>
          <w:rFonts w:eastAsia="Arial"/>
          <w:b/>
          <w:bCs/>
          <w:lang w:eastAsia="ar-SA"/>
        </w:rPr>
      </w:pPr>
      <w:r>
        <w:rPr>
          <w:rFonts w:eastAsia="Arial"/>
          <w:b/>
          <w:bCs/>
          <w:lang w:eastAsia="ar-SA"/>
        </w:rPr>
        <w:t>Техническое задание</w:t>
      </w:r>
    </w:p>
    <w:p w:rsidR="00483ED3" w:rsidRDefault="00483ED3">
      <w:pPr>
        <w:tabs>
          <w:tab w:val="left" w:pos="1418"/>
        </w:tabs>
        <w:jc w:val="center"/>
        <w:rPr>
          <w:b/>
        </w:rPr>
      </w:pPr>
    </w:p>
    <w:p w:rsidR="00483ED3" w:rsidRDefault="00483ED3">
      <w:pPr>
        <w:rPr>
          <w:rFonts w:eastAsia="DengXian"/>
          <w:bCs/>
        </w:rPr>
      </w:pPr>
    </w:p>
    <w:p w:rsidR="00483ED3" w:rsidRDefault="00E53E01">
      <w:pPr>
        <w:spacing w:after="200"/>
        <w:jc w:val="right"/>
        <w:rPr>
          <w:rFonts w:eastAsia="DengXian"/>
          <w:b/>
        </w:rPr>
      </w:pPr>
      <w:r>
        <w:rPr>
          <w:rFonts w:eastAsia="DengXian"/>
          <w:b/>
        </w:rPr>
        <w:t>Приложение № 2</w:t>
      </w:r>
    </w:p>
    <w:p w:rsidR="00483ED3" w:rsidRDefault="00E53E01">
      <w:pPr>
        <w:spacing w:after="200"/>
        <w:jc w:val="right"/>
        <w:rPr>
          <w:rFonts w:eastAsia="DengXian"/>
          <w:b/>
        </w:rPr>
      </w:pPr>
      <w:r>
        <w:rPr>
          <w:rFonts w:eastAsia="DengXian"/>
          <w:b/>
        </w:rPr>
        <w:t>к договору №___ от «__»______2025г.</w:t>
      </w:r>
    </w:p>
    <w:p w:rsidR="00483ED3" w:rsidRDefault="00483ED3">
      <w:pPr>
        <w:widowControl w:val="0"/>
        <w:tabs>
          <w:tab w:val="left" w:pos="567"/>
          <w:tab w:val="left" w:pos="709"/>
          <w:tab w:val="left" w:pos="993"/>
        </w:tabs>
        <w:spacing w:line="276" w:lineRule="auto"/>
        <w:jc w:val="both"/>
        <w:rPr>
          <w:rFonts w:eastAsia="Lucida Sans Unicode"/>
          <w:bCs/>
          <w:kern w:val="2"/>
        </w:rPr>
      </w:pPr>
    </w:p>
    <w:p w:rsidR="00483ED3" w:rsidRDefault="00E53E01">
      <w:pPr>
        <w:spacing w:after="200"/>
        <w:jc w:val="center"/>
        <w:rPr>
          <w:rFonts w:eastAsia="DengXian"/>
          <w:bCs/>
        </w:rPr>
      </w:pPr>
      <w:r>
        <w:rPr>
          <w:rFonts w:eastAsia="DengXian"/>
          <w:bCs/>
        </w:rPr>
        <w:t xml:space="preserve">Сметная документация </w:t>
      </w:r>
    </w:p>
    <w:p w:rsidR="00483ED3" w:rsidRDefault="00483ED3">
      <w:pPr>
        <w:jc w:val="center"/>
        <w:rPr>
          <w:b/>
          <w:bCs/>
          <w:sz w:val="20"/>
          <w:szCs w:val="20"/>
          <w:lang w:val="zh-CN" w:eastAsia="zh-CN"/>
        </w:rPr>
      </w:pPr>
    </w:p>
    <w:p w:rsidR="00483ED3" w:rsidRDefault="00483ED3">
      <w:pPr>
        <w:jc w:val="both"/>
        <w:rPr>
          <w:b/>
          <w:sz w:val="22"/>
        </w:rPr>
      </w:pPr>
    </w:p>
    <w:sectPr w:rsidR="00483ED3">
      <w:headerReference w:type="default" r:id="rId13"/>
      <w:footerReference w:type="default" r:id="rId14"/>
      <w:pgSz w:w="11906" w:h="16838"/>
      <w:pgMar w:top="624" w:right="851" w:bottom="510" w:left="993" w:header="454" w:footer="397"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A2" w:rsidRDefault="00E720A2">
      <w:r>
        <w:separator/>
      </w:r>
    </w:p>
  </w:endnote>
  <w:endnote w:type="continuationSeparator" w:id="0">
    <w:p w:rsidR="00E720A2" w:rsidRDefault="00E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roxima Nova ExCn Rg">
    <w:charset w:val="CC"/>
    <w:family w:val="roman"/>
    <w:pitch w:val="variable"/>
  </w:font>
  <w:font w:name="Andale Sans U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GaramondC">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SchoolBookC">
    <w:charset w:val="CC"/>
    <w:family w:val="roman"/>
    <w:pitch w:val="variable"/>
  </w:font>
  <w:font w:name="Gelvetsky 12pt">
    <w:charset w:val="CC"/>
    <w:family w:val="roman"/>
    <w:pitch w:val="variable"/>
  </w:font>
  <w:font w:name="GaramondNarrowC">
    <w:altName w:val="Times New Roman"/>
    <w:charset w:val="CC"/>
    <w:family w:val="roman"/>
    <w:pitch w:val="variable"/>
  </w:font>
  <w:font w:name="ArtsansLightC">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iberation Mono">
    <w:altName w:val="Courier New"/>
    <w:charset w:val="CC"/>
    <w:family w:val="roman"/>
    <w:pitch w:val="variable"/>
  </w:font>
  <w:font w:name="Noto Sans Mono CJK SC">
    <w:panose1 w:val="00000000000000000000"/>
    <w:charset w:val="00"/>
    <w:family w:val="roman"/>
    <w:notTrueType/>
    <w:pitch w:val="default"/>
  </w:font>
  <w:font w:name="TimesNew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D3" w:rsidRDefault="00E53E01">
    <w:pPr>
      <w:spacing w:after="200" w:line="276" w:lineRule="auto"/>
      <w:ind w:firstLine="708"/>
      <w:jc w:val="right"/>
      <w:rPr>
        <w:rFonts w:eastAsia="Courier New"/>
        <w:szCs w:val="22"/>
      </w:rPr>
    </w:pPr>
    <w:r>
      <w:rPr>
        <w:rFonts w:eastAsia="Courier New"/>
        <w:szCs w:val="22"/>
      </w:rPr>
      <w:fldChar w:fldCharType="begin"/>
    </w:r>
    <w:r>
      <w:rPr>
        <w:rFonts w:eastAsia="Courier New"/>
        <w:szCs w:val="22"/>
      </w:rPr>
      <w:instrText>PAGE</w:instrText>
    </w:r>
    <w:r>
      <w:rPr>
        <w:rFonts w:eastAsia="Courier New"/>
        <w:szCs w:val="22"/>
      </w:rPr>
      <w:fldChar w:fldCharType="separate"/>
    </w:r>
    <w:r w:rsidR="00544D88">
      <w:rPr>
        <w:rFonts w:eastAsia="Courier New"/>
        <w:noProof/>
        <w:szCs w:val="22"/>
      </w:rPr>
      <w:t>24</w:t>
    </w:r>
    <w:r>
      <w:rPr>
        <w:rFonts w:eastAsia="Courier New"/>
        <w:szCs w:val="22"/>
      </w:rPr>
      <w:fldChar w:fldCharType="end"/>
    </w:r>
  </w:p>
  <w:p w:rsidR="00483ED3" w:rsidRDefault="00483ED3">
    <w:pPr>
      <w:tabs>
        <w:tab w:val="left" w:pos="4236"/>
      </w:tabs>
      <w:spacing w:after="200" w:line="276" w:lineRule="auto"/>
      <w:ind w:firstLine="708"/>
      <w:jc w:val="both"/>
      <w:rPr>
        <w:rFonts w:eastAsia="Courier New"/>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A2" w:rsidRDefault="00E720A2">
      <w:r>
        <w:separator/>
      </w:r>
    </w:p>
  </w:footnote>
  <w:footnote w:type="continuationSeparator" w:id="0">
    <w:p w:rsidR="00E720A2" w:rsidRDefault="00E7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D3" w:rsidRDefault="00483ED3">
    <w:pPr>
      <w:pStyle w:val="af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6FB"/>
    <w:multiLevelType w:val="multilevel"/>
    <w:tmpl w:val="388492D0"/>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91C3949"/>
    <w:multiLevelType w:val="multilevel"/>
    <w:tmpl w:val="C51C765E"/>
    <w:lvl w:ilvl="0">
      <w:start w:val="1"/>
      <w:numFmt w:val="decimal"/>
      <w:lvlText w:val="%1."/>
      <w:lvlJc w:val="left"/>
      <w:pPr>
        <w:tabs>
          <w:tab w:val="num" w:pos="0"/>
        </w:tabs>
        <w:ind w:left="480" w:hanging="480"/>
      </w:pPr>
    </w:lvl>
    <w:lvl w:ilvl="1">
      <w:start w:val="1"/>
      <w:numFmt w:val="decimal"/>
      <w:lvlText w:val="2.%2."/>
      <w:lvlJc w:val="left"/>
      <w:pPr>
        <w:tabs>
          <w:tab w:val="num" w:pos="0"/>
        </w:tabs>
        <w:ind w:left="906" w:hanging="480"/>
      </w:pPr>
      <w:rPr>
        <w:b w:val="0"/>
        <w:bCs/>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nsid w:val="0A0639B5"/>
    <w:multiLevelType w:val="multilevel"/>
    <w:tmpl w:val="051E90E4"/>
    <w:lvl w:ilvl="0">
      <w:start w:val="1"/>
      <w:numFmt w:val="upperRoman"/>
      <w:lvlText w:val="%1."/>
      <w:lvlJc w:val="left"/>
      <w:pPr>
        <w:tabs>
          <w:tab w:val="num" w:pos="397"/>
        </w:tabs>
        <w:ind w:left="0" w:firstLine="0"/>
      </w:pPr>
      <w:rPr>
        <w:rFonts w:ascii="Times New Roman" w:hAnsi="Times New Roman"/>
        <w:b w:val="0"/>
        <w:i w:val="0"/>
        <w:caps w:val="0"/>
        <w:smallCaps w:val="0"/>
        <w:strike w:val="0"/>
        <w:dstrike w:val="0"/>
        <w:vanish/>
        <w:color w:val="000000"/>
        <w:position w:val="0"/>
        <w:sz w:val="22"/>
        <w:szCs w:val="22"/>
        <w:vertAlign w:val="baseline"/>
      </w:rPr>
    </w:lvl>
    <w:lvl w:ilvl="1">
      <w:start w:val="1"/>
      <w:numFmt w:val="decimal"/>
      <w:lvlText w:val="%1.%2."/>
      <w:lvlJc w:val="left"/>
      <w:pPr>
        <w:tabs>
          <w:tab w:val="num" w:pos="687"/>
        </w:tabs>
        <w:ind w:left="971" w:hanging="851"/>
      </w:pPr>
      <w:rPr>
        <w:rFonts w:ascii="Times New Roman" w:hAnsi="Times New Roman"/>
        <w:b/>
        <w:i w:val="0"/>
        <w:caps w:val="0"/>
        <w:smallCaps w:val="0"/>
        <w:strike w:val="0"/>
        <w:dstrike w:val="0"/>
        <w:vanish w:val="0"/>
        <w:color w:val="000000"/>
        <w:position w:val="0"/>
        <w:sz w:val="22"/>
        <w:szCs w:val="22"/>
        <w:vertAlign w:val="baseline"/>
      </w:rPr>
    </w:lvl>
    <w:lvl w:ilvl="2">
      <w:start w:val="1"/>
      <w:numFmt w:val="decimal"/>
      <w:lvlText w:val="%1.%2.%3."/>
      <w:lvlJc w:val="left"/>
      <w:pPr>
        <w:tabs>
          <w:tab w:val="num" w:pos="2111"/>
        </w:tabs>
        <w:ind w:left="2111" w:hanging="851"/>
      </w:pPr>
      <w:rPr>
        <w:rFonts w:ascii="Times New Roman" w:hAnsi="Times New Roman"/>
        <w:b w:val="0"/>
        <w:bCs w:val="0"/>
        <w:i w:val="0"/>
        <w:caps w:val="0"/>
        <w:smallCaps w:val="0"/>
        <w:strike w:val="0"/>
        <w:dstrike w:val="0"/>
        <w:vanish w:val="0"/>
        <w:color w:val="000000"/>
        <w:position w:val="0"/>
        <w:sz w:val="22"/>
        <w:szCs w:val="22"/>
        <w:vertAlign w:val="baseline"/>
      </w:rPr>
    </w:lvl>
    <w:lvl w:ilvl="3">
      <w:start w:val="1"/>
      <w:numFmt w:val="russianLower"/>
      <w:lvlText w:val="%4)"/>
      <w:lvlJc w:val="left"/>
      <w:pPr>
        <w:tabs>
          <w:tab w:val="num" w:pos="1003"/>
        </w:tabs>
        <w:ind w:left="1003" w:hanging="283"/>
      </w:pPr>
      <w:rPr>
        <w:rFonts w:ascii="Times New Roman" w:hAnsi="Times New Roman"/>
        <w:b w:val="0"/>
        <w:i w:val="0"/>
        <w:caps w:val="0"/>
        <w:smallCaps w:val="0"/>
        <w:strike w:val="0"/>
        <w:dstrike w:val="0"/>
        <w:vanish w:val="0"/>
        <w:color w:val="000000"/>
        <w:position w:val="0"/>
        <w:sz w:val="22"/>
        <w:szCs w:val="22"/>
        <w:vertAlign w:val="baseline"/>
      </w:rPr>
    </w:lvl>
    <w:lvl w:ilvl="4">
      <w:start w:val="1"/>
      <w:numFmt w:val="decimal"/>
      <w:lvlText w:val="%1.%2.%3.%4.%5."/>
      <w:lvlJc w:val="left"/>
      <w:pPr>
        <w:tabs>
          <w:tab w:val="num" w:pos="4788"/>
        </w:tabs>
        <w:ind w:left="4500" w:hanging="792"/>
      </w:pPr>
    </w:lvl>
    <w:lvl w:ilvl="5">
      <w:start w:val="1"/>
      <w:numFmt w:val="decimal"/>
      <w:lvlText w:val="%1.%2.%3.%4.%5.%6."/>
      <w:lvlJc w:val="left"/>
      <w:pPr>
        <w:tabs>
          <w:tab w:val="num" w:pos="5148"/>
        </w:tabs>
        <w:ind w:left="5004" w:hanging="936"/>
      </w:pPr>
    </w:lvl>
    <w:lvl w:ilvl="6">
      <w:start w:val="1"/>
      <w:numFmt w:val="decimal"/>
      <w:lvlText w:val="%1.%2.%3.%4.%5.%6.%7."/>
      <w:lvlJc w:val="left"/>
      <w:pPr>
        <w:tabs>
          <w:tab w:val="num" w:pos="5868"/>
        </w:tabs>
        <w:ind w:left="5508" w:hanging="1080"/>
      </w:pPr>
    </w:lvl>
    <w:lvl w:ilvl="7">
      <w:start w:val="1"/>
      <w:numFmt w:val="decimal"/>
      <w:lvlText w:val="%1.%2.%3.%4.%5.%6.%7.%8."/>
      <w:lvlJc w:val="left"/>
      <w:pPr>
        <w:tabs>
          <w:tab w:val="num" w:pos="6228"/>
        </w:tabs>
        <w:ind w:left="6012" w:hanging="1224"/>
      </w:pPr>
    </w:lvl>
    <w:lvl w:ilvl="8">
      <w:start w:val="1"/>
      <w:numFmt w:val="decimal"/>
      <w:lvlText w:val="%1.%2.%3.%4.%5.%6.%7.%8.%9."/>
      <w:lvlJc w:val="left"/>
      <w:pPr>
        <w:tabs>
          <w:tab w:val="num" w:pos="6948"/>
        </w:tabs>
        <w:ind w:left="6588" w:hanging="1440"/>
      </w:pPr>
    </w:lvl>
  </w:abstractNum>
  <w:abstractNum w:abstractNumId="3">
    <w:nsid w:val="0E690064"/>
    <w:multiLevelType w:val="multilevel"/>
    <w:tmpl w:val="551439A4"/>
    <w:lvl w:ilvl="0">
      <w:start w:val="1"/>
      <w:numFmt w:val="decimal"/>
      <w:lvlText w:val="5.7.%1."/>
      <w:lvlJc w:val="left"/>
      <w:pPr>
        <w:tabs>
          <w:tab w:val="num" w:pos="0"/>
        </w:tabs>
        <w:ind w:left="319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0DC0C31"/>
    <w:multiLevelType w:val="multilevel"/>
    <w:tmpl w:val="E7FAF700"/>
    <w:lvl w:ilvl="0">
      <w:start w:val="1"/>
      <w:numFmt w:val="decimal"/>
      <w:lvlText w:val="15.%1."/>
      <w:lvlJc w:val="left"/>
      <w:pPr>
        <w:tabs>
          <w:tab w:val="num" w:pos="0"/>
        </w:tabs>
        <w:ind w:left="200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2D774D7"/>
    <w:multiLevelType w:val="multilevel"/>
    <w:tmpl w:val="3CDC0E12"/>
    <w:lvl w:ilvl="0">
      <w:start w:val="1"/>
      <w:numFmt w:val="decimal"/>
      <w:lvlText w:val="%1."/>
      <w:lvlJc w:val="center"/>
      <w:pPr>
        <w:tabs>
          <w:tab w:val="num" w:pos="0"/>
        </w:tabs>
        <w:ind w:left="600" w:hanging="360"/>
      </w:pPr>
      <w:rPr>
        <w:color w:val="auto"/>
        <w:sz w:val="24"/>
        <w:szCs w:val="24"/>
      </w:rPr>
    </w:lvl>
    <w:lvl w:ilvl="1">
      <w:start w:val="1"/>
      <w:numFmt w:val="decimal"/>
      <w:lvlText w:val="%1.%2."/>
      <w:lvlJc w:val="left"/>
      <w:pPr>
        <w:tabs>
          <w:tab w:val="num" w:pos="0"/>
        </w:tabs>
        <w:ind w:left="1189" w:hanging="480"/>
      </w:pPr>
    </w:lvl>
    <w:lvl w:ilvl="2">
      <w:start w:val="1"/>
      <w:numFmt w:val="decimal"/>
      <w:lvlText w:val="%1.%2.%3."/>
      <w:lvlJc w:val="left"/>
      <w:pPr>
        <w:tabs>
          <w:tab w:val="num" w:pos="0"/>
        </w:tabs>
        <w:ind w:left="1724" w:hanging="720"/>
      </w:pPr>
    </w:lvl>
    <w:lvl w:ilvl="3">
      <w:start w:val="1"/>
      <w:numFmt w:val="decimal"/>
      <w:lvlText w:val="%1.%2.%3.%4."/>
      <w:lvlJc w:val="left"/>
      <w:pPr>
        <w:tabs>
          <w:tab w:val="num" w:pos="0"/>
        </w:tabs>
        <w:ind w:left="2019" w:hanging="720"/>
      </w:pPr>
    </w:lvl>
    <w:lvl w:ilvl="4">
      <w:start w:val="1"/>
      <w:numFmt w:val="decimal"/>
      <w:lvlText w:val="%1.%2.%3.%4.%5."/>
      <w:lvlJc w:val="left"/>
      <w:pPr>
        <w:tabs>
          <w:tab w:val="num" w:pos="0"/>
        </w:tabs>
        <w:ind w:left="2674" w:hanging="1080"/>
      </w:pPr>
    </w:lvl>
    <w:lvl w:ilvl="5">
      <w:start w:val="1"/>
      <w:numFmt w:val="decimal"/>
      <w:lvlText w:val="%1.%2.%3.%4.%5.%6."/>
      <w:lvlJc w:val="left"/>
      <w:pPr>
        <w:tabs>
          <w:tab w:val="num" w:pos="0"/>
        </w:tabs>
        <w:ind w:left="2969" w:hanging="1080"/>
      </w:pPr>
    </w:lvl>
    <w:lvl w:ilvl="6">
      <w:start w:val="1"/>
      <w:numFmt w:val="decimal"/>
      <w:lvlText w:val="%1.%2.%3.%4.%5.%6.%7."/>
      <w:lvlJc w:val="left"/>
      <w:pPr>
        <w:tabs>
          <w:tab w:val="num" w:pos="0"/>
        </w:tabs>
        <w:ind w:left="3624" w:hanging="1440"/>
      </w:pPr>
    </w:lvl>
    <w:lvl w:ilvl="7">
      <w:start w:val="1"/>
      <w:numFmt w:val="decimal"/>
      <w:lvlText w:val="%1.%2.%3.%4.%5.%6.%7.%8."/>
      <w:lvlJc w:val="left"/>
      <w:pPr>
        <w:tabs>
          <w:tab w:val="num" w:pos="0"/>
        </w:tabs>
        <w:ind w:left="3919" w:hanging="1440"/>
      </w:pPr>
    </w:lvl>
    <w:lvl w:ilvl="8">
      <w:start w:val="1"/>
      <w:numFmt w:val="decimal"/>
      <w:lvlText w:val="%1.%2.%3.%4.%5.%6.%7.%8.%9."/>
      <w:lvlJc w:val="left"/>
      <w:pPr>
        <w:tabs>
          <w:tab w:val="num" w:pos="0"/>
        </w:tabs>
        <w:ind w:left="4574" w:hanging="1800"/>
      </w:pPr>
    </w:lvl>
  </w:abstractNum>
  <w:abstractNum w:abstractNumId="6">
    <w:nsid w:val="133E572B"/>
    <w:multiLevelType w:val="multilevel"/>
    <w:tmpl w:val="A2B0A6C8"/>
    <w:lvl w:ilvl="0">
      <w:start w:val="1"/>
      <w:numFmt w:val="decimal"/>
      <w:lvlText w:val="5.3.%1."/>
      <w:lvlJc w:val="left"/>
      <w:pPr>
        <w:tabs>
          <w:tab w:val="num" w:pos="0"/>
        </w:tabs>
        <w:ind w:left="2628"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50D376E"/>
    <w:multiLevelType w:val="multilevel"/>
    <w:tmpl w:val="5E0E9BAE"/>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74D2CCA"/>
    <w:multiLevelType w:val="multilevel"/>
    <w:tmpl w:val="DA56947E"/>
    <w:lvl w:ilvl="0">
      <w:start w:val="1"/>
      <w:numFmt w:val="decimal"/>
      <w:lvlText w:val="%1."/>
      <w:lvlJc w:val="left"/>
      <w:pPr>
        <w:tabs>
          <w:tab w:val="num" w:pos="0"/>
        </w:tabs>
        <w:ind w:left="480" w:hanging="480"/>
      </w:pPr>
    </w:lvl>
    <w:lvl w:ilvl="1">
      <w:start w:val="1"/>
      <w:numFmt w:val="decimal"/>
      <w:lvlText w:val="5.%2."/>
      <w:lvlJc w:val="left"/>
      <w:pPr>
        <w:tabs>
          <w:tab w:val="num" w:pos="0"/>
        </w:tabs>
        <w:ind w:left="1047" w:hanging="48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nsid w:val="1DF9037A"/>
    <w:multiLevelType w:val="multilevel"/>
    <w:tmpl w:val="21E0179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FD5629F"/>
    <w:multiLevelType w:val="multilevel"/>
    <w:tmpl w:val="95042748"/>
    <w:lvl w:ilvl="0">
      <w:start w:val="6"/>
      <w:numFmt w:val="bullet"/>
      <w:lvlText w:val="-"/>
      <w:lvlJc w:val="left"/>
      <w:pPr>
        <w:tabs>
          <w:tab w:val="num" w:pos="737"/>
        </w:tabs>
        <w:ind w:left="737" w:hanging="17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1447590"/>
    <w:multiLevelType w:val="multilevel"/>
    <w:tmpl w:val="EAA68158"/>
    <w:lvl w:ilvl="0">
      <w:start w:val="7"/>
      <w:numFmt w:val="decimal"/>
      <w:lvlText w:val="%1."/>
      <w:lvlJc w:val="left"/>
      <w:pPr>
        <w:tabs>
          <w:tab w:val="num" w:pos="0"/>
        </w:tabs>
        <w:ind w:left="648" w:hanging="360"/>
      </w:pPr>
    </w:lvl>
    <w:lvl w:ilvl="1">
      <w:start w:val="1"/>
      <w:numFmt w:val="lowerLetter"/>
      <w:lvlText w:val="%2."/>
      <w:lvlJc w:val="left"/>
      <w:pPr>
        <w:tabs>
          <w:tab w:val="num" w:pos="0"/>
        </w:tabs>
        <w:ind w:left="1368" w:hanging="360"/>
      </w:pPr>
    </w:lvl>
    <w:lvl w:ilvl="2">
      <w:start w:val="1"/>
      <w:numFmt w:val="lowerRoman"/>
      <w:lvlText w:val="%3."/>
      <w:lvlJc w:val="right"/>
      <w:pPr>
        <w:tabs>
          <w:tab w:val="num" w:pos="0"/>
        </w:tabs>
        <w:ind w:left="2088" w:hanging="180"/>
      </w:pPr>
    </w:lvl>
    <w:lvl w:ilvl="3">
      <w:start w:val="1"/>
      <w:numFmt w:val="decimal"/>
      <w:lvlText w:val="%4."/>
      <w:lvlJc w:val="left"/>
      <w:pPr>
        <w:tabs>
          <w:tab w:val="num" w:pos="0"/>
        </w:tabs>
        <w:ind w:left="2808" w:hanging="360"/>
      </w:pPr>
    </w:lvl>
    <w:lvl w:ilvl="4">
      <w:start w:val="1"/>
      <w:numFmt w:val="lowerLetter"/>
      <w:lvlText w:val="%5."/>
      <w:lvlJc w:val="left"/>
      <w:pPr>
        <w:tabs>
          <w:tab w:val="num" w:pos="0"/>
        </w:tabs>
        <w:ind w:left="3528" w:hanging="360"/>
      </w:pPr>
    </w:lvl>
    <w:lvl w:ilvl="5">
      <w:start w:val="1"/>
      <w:numFmt w:val="lowerRoman"/>
      <w:lvlText w:val="%6."/>
      <w:lvlJc w:val="right"/>
      <w:pPr>
        <w:tabs>
          <w:tab w:val="num" w:pos="0"/>
        </w:tabs>
        <w:ind w:left="4248" w:hanging="180"/>
      </w:pPr>
    </w:lvl>
    <w:lvl w:ilvl="6">
      <w:start w:val="1"/>
      <w:numFmt w:val="decimal"/>
      <w:lvlText w:val="%7."/>
      <w:lvlJc w:val="left"/>
      <w:pPr>
        <w:tabs>
          <w:tab w:val="num" w:pos="0"/>
        </w:tabs>
        <w:ind w:left="4968" w:hanging="360"/>
      </w:pPr>
    </w:lvl>
    <w:lvl w:ilvl="7">
      <w:start w:val="1"/>
      <w:numFmt w:val="lowerLetter"/>
      <w:lvlText w:val="%8."/>
      <w:lvlJc w:val="left"/>
      <w:pPr>
        <w:tabs>
          <w:tab w:val="num" w:pos="0"/>
        </w:tabs>
        <w:ind w:left="5688" w:hanging="360"/>
      </w:pPr>
    </w:lvl>
    <w:lvl w:ilvl="8">
      <w:start w:val="1"/>
      <w:numFmt w:val="lowerRoman"/>
      <w:lvlText w:val="%9."/>
      <w:lvlJc w:val="right"/>
      <w:pPr>
        <w:tabs>
          <w:tab w:val="num" w:pos="0"/>
        </w:tabs>
        <w:ind w:left="6408" w:hanging="180"/>
      </w:pPr>
    </w:lvl>
  </w:abstractNum>
  <w:abstractNum w:abstractNumId="12">
    <w:nsid w:val="2375041B"/>
    <w:multiLevelType w:val="multilevel"/>
    <w:tmpl w:val="5BE849F2"/>
    <w:lvl w:ilvl="0">
      <w:start w:val="1"/>
      <w:numFmt w:val="decimal"/>
      <w:lvlText w:val="%1."/>
      <w:lvlJc w:val="left"/>
      <w:pPr>
        <w:tabs>
          <w:tab w:val="num" w:pos="0"/>
        </w:tabs>
        <w:ind w:left="480" w:hanging="480"/>
      </w:pPr>
    </w:lvl>
    <w:lvl w:ilvl="1">
      <w:start w:val="1"/>
      <w:numFmt w:val="decimal"/>
      <w:lvlText w:val="4.%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nsid w:val="24BA1E1E"/>
    <w:multiLevelType w:val="multilevel"/>
    <w:tmpl w:val="1B2844EE"/>
    <w:lvl w:ilvl="0">
      <w:start w:val="1"/>
      <w:numFmt w:val="decimal"/>
      <w:lvlText w:val="5.1.%1."/>
      <w:lvlJc w:val="left"/>
      <w:pPr>
        <w:tabs>
          <w:tab w:val="num" w:pos="0"/>
        </w:tabs>
        <w:ind w:left="149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7506A6C"/>
    <w:multiLevelType w:val="multilevel"/>
    <w:tmpl w:val="ED86C482"/>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b w:val="0"/>
      </w:rPr>
    </w:lvl>
    <w:lvl w:ilvl="3">
      <w:start w:val="1"/>
      <w:numFmt w:val="decimal"/>
      <w:lvlText w:val="(%4)"/>
      <w:lvlJc w:val="left"/>
      <w:pPr>
        <w:tabs>
          <w:tab w:val="num" w:pos="0"/>
        </w:tabs>
        <w:ind w:left="1985" w:hanging="851"/>
      </w:pPr>
      <w:rPr>
        <w:b w:val="0"/>
        <w:i w:val="0"/>
      </w:rPr>
    </w:lvl>
    <w:lvl w:ilvl="4">
      <w:start w:val="1"/>
      <w:numFmt w:val="russianLower"/>
      <w:lvlText w:val="(%5)"/>
      <w:lvlJc w:val="left"/>
      <w:pPr>
        <w:tabs>
          <w:tab w:val="num" w:pos="0"/>
        </w:tabs>
        <w:ind w:left="2977" w:hanging="850"/>
      </w:p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0"/>
        <w:u w:val="none"/>
        <w:vertAlign w:val="baseline"/>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15">
    <w:nsid w:val="2753576C"/>
    <w:multiLevelType w:val="multilevel"/>
    <w:tmpl w:val="366EA2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2732399"/>
    <w:multiLevelType w:val="multilevel"/>
    <w:tmpl w:val="C284C5F8"/>
    <w:lvl w:ilvl="0">
      <w:start w:val="1"/>
      <w:numFmt w:val="decimal"/>
      <w:lvlText w:val="%1."/>
      <w:lvlJc w:val="left"/>
      <w:pPr>
        <w:tabs>
          <w:tab w:val="num" w:pos="0"/>
        </w:tabs>
        <w:ind w:left="480" w:hanging="480"/>
      </w:pPr>
    </w:lvl>
    <w:lvl w:ilvl="1">
      <w:start w:val="1"/>
      <w:numFmt w:val="decimal"/>
      <w:lvlText w:val="3.%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nsid w:val="330C04BD"/>
    <w:multiLevelType w:val="multilevel"/>
    <w:tmpl w:val="FB44E7AE"/>
    <w:lvl w:ilvl="0">
      <w:start w:val="1"/>
      <w:numFmt w:val="decimal"/>
      <w:lvlText w:val="1%1.0."/>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560AA3"/>
    <w:multiLevelType w:val="multilevel"/>
    <w:tmpl w:val="60F02BEC"/>
    <w:lvl w:ilvl="0">
      <w:start w:val="1"/>
      <w:numFmt w:val="decimal"/>
      <w:lvlText w:val="8.%1."/>
      <w:lvlJc w:val="left"/>
      <w:pPr>
        <w:tabs>
          <w:tab w:val="num" w:pos="0"/>
        </w:tabs>
        <w:ind w:left="5180" w:hanging="360"/>
      </w:pPr>
    </w:lvl>
    <w:lvl w:ilvl="1">
      <w:start w:val="1"/>
      <w:numFmt w:val="decimal"/>
      <w:lvlText w:val="8.%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16F7E44"/>
    <w:multiLevelType w:val="multilevel"/>
    <w:tmpl w:val="9E7EAFD6"/>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A956957"/>
    <w:multiLevelType w:val="multilevel"/>
    <w:tmpl w:val="FAD2CD5A"/>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2FB23D2"/>
    <w:multiLevelType w:val="multilevel"/>
    <w:tmpl w:val="D1E85114"/>
    <w:lvl w:ilvl="0">
      <w:start w:val="1"/>
      <w:numFmt w:val="decimal"/>
      <w:lvlText w:val="11.%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5113A35"/>
    <w:multiLevelType w:val="multilevel"/>
    <w:tmpl w:val="794E45DE"/>
    <w:lvl w:ilvl="0">
      <w:start w:val="1"/>
      <w:numFmt w:val="decimal"/>
      <w:lvlText w:val="%1."/>
      <w:lvlJc w:val="left"/>
      <w:pPr>
        <w:tabs>
          <w:tab w:val="num" w:pos="1418"/>
        </w:tabs>
        <w:ind w:left="1418" w:hanging="567"/>
      </w:pPr>
    </w:lvl>
    <w:lvl w:ilvl="1">
      <w:start w:val="1"/>
      <w:numFmt w:val="decimal"/>
      <w:lvlText w:val="%1.%2"/>
      <w:lvlJc w:val="left"/>
      <w:pPr>
        <w:tabs>
          <w:tab w:val="num" w:pos="1418"/>
        </w:tabs>
        <w:ind w:left="1418" w:hanging="567"/>
      </w:pPr>
    </w:lvl>
    <w:lvl w:ilvl="2">
      <w:start w:val="1"/>
      <w:numFmt w:val="none"/>
      <w:suff w:val="nothing"/>
      <w:lvlText w:val=""/>
      <w:lvlJc w:val="left"/>
      <w:pPr>
        <w:tabs>
          <w:tab w:val="num" w:pos="0"/>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23">
    <w:nsid w:val="59B300FF"/>
    <w:multiLevelType w:val="multilevel"/>
    <w:tmpl w:val="C4CC3E20"/>
    <w:lvl w:ilvl="0">
      <w:start w:val="1"/>
      <w:numFmt w:val="decimal"/>
      <w:lvlText w:val="5.8.%1."/>
      <w:lvlJc w:val="left"/>
      <w:pPr>
        <w:tabs>
          <w:tab w:val="num" w:pos="0"/>
        </w:tabs>
        <w:ind w:left="376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ABB0C00"/>
    <w:multiLevelType w:val="multilevel"/>
    <w:tmpl w:val="1714D85A"/>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D096102"/>
    <w:multiLevelType w:val="multilevel"/>
    <w:tmpl w:val="C4849DBA"/>
    <w:lvl w:ilvl="0">
      <w:start w:val="4"/>
      <w:numFmt w:val="decimal"/>
      <w:suff w:val="nothing"/>
      <w:lvlText w:val="%1."/>
      <w:lvlJc w:val="left"/>
      <w:pPr>
        <w:tabs>
          <w:tab w:val="num" w:pos="0"/>
        </w:tabs>
        <w:ind w:left="3153" w:firstLine="0"/>
      </w:pPr>
      <w:rPr>
        <w:rFonts w:ascii="Times New Roman" w:hAnsi="Times New Roman"/>
        <w:b/>
        <w:i w:val="0"/>
      </w:rPr>
    </w:lvl>
    <w:lvl w:ilvl="1">
      <w:start w:val="1"/>
      <w:numFmt w:val="decimal"/>
      <w:lvlText w:val="%1.%2."/>
      <w:lvlJc w:val="left"/>
      <w:pPr>
        <w:tabs>
          <w:tab w:val="num" w:pos="957"/>
        </w:tabs>
        <w:ind w:left="3153" w:firstLine="0"/>
      </w:pPr>
      <w:rPr>
        <w:rFonts w:ascii="Times New Roman" w:hAnsi="Times New Roman"/>
        <w:b w:val="0"/>
        <w:i w:val="0"/>
        <w:color w:val="auto"/>
        <w:spacing w:val="0"/>
        <w:position w:val="0"/>
        <w:sz w:val="26"/>
        <w:vertAlign w:val="baseline"/>
      </w:rPr>
    </w:lvl>
    <w:lvl w:ilvl="2">
      <w:start w:val="1"/>
      <w:numFmt w:val="decimal"/>
      <w:lvlText w:val="%1.%2.%3"/>
      <w:lvlJc w:val="left"/>
      <w:pPr>
        <w:tabs>
          <w:tab w:val="num" w:pos="472"/>
        </w:tabs>
        <w:ind w:left="3153" w:firstLine="0"/>
      </w:pPr>
    </w:lvl>
    <w:lvl w:ilvl="3">
      <w:start w:val="1"/>
      <w:numFmt w:val="decimal"/>
      <w:lvlText w:val="%1.%2.%3.%4"/>
      <w:lvlJc w:val="left"/>
      <w:pPr>
        <w:tabs>
          <w:tab w:val="num" w:pos="616"/>
        </w:tabs>
        <w:ind w:left="3153" w:firstLine="0"/>
      </w:pPr>
    </w:lvl>
    <w:lvl w:ilvl="4">
      <w:start w:val="1"/>
      <w:numFmt w:val="decimal"/>
      <w:lvlText w:val="%1.%2.%3.%4.%5"/>
      <w:lvlJc w:val="left"/>
      <w:pPr>
        <w:tabs>
          <w:tab w:val="num" w:pos="760"/>
        </w:tabs>
        <w:ind w:left="3153" w:firstLine="0"/>
      </w:pPr>
    </w:lvl>
    <w:lvl w:ilvl="5">
      <w:start w:val="1"/>
      <w:numFmt w:val="decimal"/>
      <w:lvlText w:val="%1.%2.%3.%4.%5.%6"/>
      <w:lvlJc w:val="left"/>
      <w:pPr>
        <w:tabs>
          <w:tab w:val="num" w:pos="904"/>
        </w:tabs>
        <w:ind w:left="3153" w:firstLine="0"/>
      </w:pPr>
    </w:lvl>
    <w:lvl w:ilvl="6">
      <w:start w:val="1"/>
      <w:numFmt w:val="decimal"/>
      <w:lvlText w:val="%1.%2.%3.%4.%5.%6.%7"/>
      <w:lvlJc w:val="left"/>
      <w:pPr>
        <w:tabs>
          <w:tab w:val="num" w:pos="1048"/>
        </w:tabs>
        <w:ind w:left="3153" w:firstLine="0"/>
      </w:pPr>
    </w:lvl>
    <w:lvl w:ilvl="7">
      <w:start w:val="1"/>
      <w:numFmt w:val="decimal"/>
      <w:lvlText w:val="%1.%2.%3.%4.%5.%6.%7.%8"/>
      <w:lvlJc w:val="left"/>
      <w:pPr>
        <w:tabs>
          <w:tab w:val="num" w:pos="1192"/>
        </w:tabs>
        <w:ind w:left="3153" w:firstLine="0"/>
      </w:pPr>
    </w:lvl>
    <w:lvl w:ilvl="8">
      <w:start w:val="1"/>
      <w:numFmt w:val="decimal"/>
      <w:lvlText w:val="%1.%2.%3.%4.%5.%6.%7.%8.%9"/>
      <w:lvlJc w:val="left"/>
      <w:pPr>
        <w:tabs>
          <w:tab w:val="num" w:pos="1336"/>
        </w:tabs>
        <w:ind w:left="3153" w:firstLine="0"/>
      </w:pPr>
    </w:lvl>
  </w:abstractNum>
  <w:abstractNum w:abstractNumId="26">
    <w:nsid w:val="5E997114"/>
    <w:multiLevelType w:val="multilevel"/>
    <w:tmpl w:val="948C66DC"/>
    <w:lvl w:ilvl="0">
      <w:start w:val="1"/>
      <w:numFmt w:val="decimal"/>
      <w:lvlText w:val="6.%1."/>
      <w:lvlJc w:val="left"/>
      <w:pPr>
        <w:tabs>
          <w:tab w:val="num" w:pos="0"/>
        </w:tabs>
        <w:ind w:left="376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F062E75"/>
    <w:multiLevelType w:val="multilevel"/>
    <w:tmpl w:val="15C8E3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F6D258C"/>
    <w:multiLevelType w:val="multilevel"/>
    <w:tmpl w:val="4508BD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3C828D6"/>
    <w:multiLevelType w:val="multilevel"/>
    <w:tmpl w:val="89B2F770"/>
    <w:lvl w:ilvl="0">
      <w:start w:val="1"/>
      <w:numFmt w:val="decimal"/>
      <w:lvlText w:val="14.%1."/>
      <w:lvlJc w:val="left"/>
      <w:pPr>
        <w:tabs>
          <w:tab w:val="num" w:pos="0"/>
        </w:tabs>
        <w:ind w:left="206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5F10D80"/>
    <w:multiLevelType w:val="multilevel"/>
    <w:tmpl w:val="4C3AC598"/>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6300901"/>
    <w:multiLevelType w:val="multilevel"/>
    <w:tmpl w:val="4EFA272C"/>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A377F19"/>
    <w:multiLevelType w:val="multilevel"/>
    <w:tmpl w:val="8C727122"/>
    <w:lvl w:ilvl="0">
      <w:start w:val="1"/>
      <w:numFmt w:val="none"/>
      <w:suff w:val="nothing"/>
      <w:lvlText w:val=""/>
      <w:lvlJc w:val="left"/>
      <w:pPr>
        <w:tabs>
          <w:tab w:val="num" w:pos="0"/>
        </w:tabs>
        <w:ind w:left="0" w:firstLine="0"/>
      </w:pPr>
    </w:lvl>
    <w:lvl w:ilvl="1">
      <w:start w:val="1"/>
      <w:numFmt w:val="decimal"/>
      <w:pStyle w:val="2"/>
      <w:lvlText w:val="%1.%2."/>
      <w:lvlJc w:val="left"/>
      <w:pPr>
        <w:tabs>
          <w:tab w:val="num" w:pos="957"/>
        </w:tabs>
        <w:ind w:left="3153" w:firstLine="0"/>
      </w:pPr>
      <w:rPr>
        <w:rFonts w:ascii="Times New Roman" w:hAnsi="Times New Roman"/>
        <w:b w:val="0"/>
        <w:i w:val="0"/>
        <w:color w:val="auto"/>
        <w:spacing w:val="0"/>
        <w:position w:val="0"/>
        <w:sz w:val="26"/>
        <w:vertAlign w:val="baseline"/>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6B1270BC"/>
    <w:multiLevelType w:val="multilevel"/>
    <w:tmpl w:val="78003A54"/>
    <w:lvl w:ilvl="0">
      <w:start w:val="1"/>
      <w:numFmt w:val="decimal"/>
      <w:lvlText w:val="5.6.%1."/>
      <w:lvlJc w:val="left"/>
      <w:pPr>
        <w:tabs>
          <w:tab w:val="num" w:pos="0"/>
        </w:tabs>
        <w:ind w:left="319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EC1206D"/>
    <w:multiLevelType w:val="multilevel"/>
    <w:tmpl w:val="44CEEFA4"/>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63F1F4A"/>
    <w:multiLevelType w:val="multilevel"/>
    <w:tmpl w:val="2DC679A4"/>
    <w:lvl w:ilvl="0">
      <w:start w:val="1"/>
      <w:numFmt w:val="decimal"/>
      <w:lvlText w:val="5.2.%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6810DB9"/>
    <w:multiLevelType w:val="multilevel"/>
    <w:tmpl w:val="388849F6"/>
    <w:lvl w:ilvl="0">
      <w:start w:val="1"/>
      <w:numFmt w:val="decimal"/>
      <w:lvlText w:val="5.5.%1."/>
      <w:lvlJc w:val="left"/>
      <w:pPr>
        <w:tabs>
          <w:tab w:val="num" w:pos="0"/>
        </w:tabs>
        <w:ind w:left="319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2"/>
  </w:num>
  <w:num w:numId="2">
    <w:abstractNumId w:val="25"/>
  </w:num>
  <w:num w:numId="3">
    <w:abstractNumId w:val="15"/>
  </w:num>
  <w:num w:numId="4">
    <w:abstractNumId w:val="22"/>
  </w:num>
  <w:num w:numId="5">
    <w:abstractNumId w:val="30"/>
  </w:num>
  <w:num w:numId="6">
    <w:abstractNumId w:val="34"/>
  </w:num>
  <w:num w:numId="7">
    <w:abstractNumId w:val="7"/>
  </w:num>
  <w:num w:numId="8">
    <w:abstractNumId w:val="31"/>
  </w:num>
  <w:num w:numId="9">
    <w:abstractNumId w:val="10"/>
  </w:num>
  <w:num w:numId="10">
    <w:abstractNumId w:val="9"/>
  </w:num>
  <w:num w:numId="11">
    <w:abstractNumId w:val="20"/>
  </w:num>
  <w:num w:numId="12">
    <w:abstractNumId w:val="24"/>
  </w:num>
  <w:num w:numId="13">
    <w:abstractNumId w:val="19"/>
  </w:num>
  <w:num w:numId="14">
    <w:abstractNumId w:val="2"/>
  </w:num>
  <w:num w:numId="15">
    <w:abstractNumId w:val="0"/>
  </w:num>
  <w:num w:numId="16">
    <w:abstractNumId w:val="28"/>
  </w:num>
  <w:num w:numId="17">
    <w:abstractNumId w:val="27"/>
  </w:num>
  <w:num w:numId="18">
    <w:abstractNumId w:val="14"/>
  </w:num>
  <w:num w:numId="19">
    <w:abstractNumId w:val="5"/>
  </w:num>
  <w:num w:numId="20">
    <w:abstractNumId w:val="1"/>
  </w:num>
  <w:num w:numId="21">
    <w:abstractNumId w:val="16"/>
  </w:num>
  <w:num w:numId="22">
    <w:abstractNumId w:val="12"/>
  </w:num>
  <w:num w:numId="23">
    <w:abstractNumId w:val="8"/>
  </w:num>
  <w:num w:numId="24">
    <w:abstractNumId w:val="13"/>
  </w:num>
  <w:num w:numId="25">
    <w:abstractNumId w:val="35"/>
  </w:num>
  <w:num w:numId="26">
    <w:abstractNumId w:val="6"/>
  </w:num>
  <w:num w:numId="27">
    <w:abstractNumId w:val="36"/>
  </w:num>
  <w:num w:numId="28">
    <w:abstractNumId w:val="33"/>
  </w:num>
  <w:num w:numId="29">
    <w:abstractNumId w:val="3"/>
  </w:num>
  <w:num w:numId="30">
    <w:abstractNumId w:val="23"/>
  </w:num>
  <w:num w:numId="31">
    <w:abstractNumId w:val="26"/>
  </w:num>
  <w:num w:numId="32">
    <w:abstractNumId w:val="18"/>
  </w:num>
  <w:num w:numId="33">
    <w:abstractNumId w:val="17"/>
  </w:num>
  <w:num w:numId="34">
    <w:abstractNumId w:val="21"/>
  </w:num>
  <w:num w:numId="35">
    <w:abstractNumId w:val="29"/>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D3"/>
    <w:rsid w:val="000E4547"/>
    <w:rsid w:val="001C746F"/>
    <w:rsid w:val="00483ED3"/>
    <w:rsid w:val="00544D88"/>
    <w:rsid w:val="00552B8A"/>
    <w:rsid w:val="007D6D0A"/>
    <w:rsid w:val="00962185"/>
    <w:rsid w:val="00CA4759"/>
    <w:rsid w:val="00D53FB5"/>
    <w:rsid w:val="00E53E01"/>
    <w:rsid w:val="00E720A2"/>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2"/>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qFormat/>
    <w:pPr>
      <w:keepNext/>
      <w:spacing w:before="240" w:after="60"/>
      <w:outlineLvl w:val="3"/>
    </w:pPr>
    <w:rPr>
      <w:rFonts w:ascii="Calibri" w:hAnsi="Calibri"/>
      <w:b/>
      <w:bCs/>
      <w:sz w:val="28"/>
      <w:szCs w:val="28"/>
    </w:rPr>
  </w:style>
  <w:style w:type="paragraph" w:styleId="5">
    <w:name w:val="heading 5"/>
    <w:basedOn w:val="a"/>
    <w:next w:val="a"/>
    <w:link w:val="51"/>
    <w:uiPriority w:val="9"/>
    <w:qFormat/>
    <w:pPr>
      <w:tabs>
        <w:tab w:val="left" w:pos="1008"/>
      </w:tabs>
      <w:spacing w:before="240" w:after="60"/>
      <w:ind w:left="1008" w:hanging="1008"/>
      <w:jc w:val="both"/>
      <w:outlineLvl w:val="4"/>
    </w:pPr>
    <w:rPr>
      <w:sz w:val="22"/>
      <w:szCs w:val="20"/>
    </w:rPr>
  </w:style>
  <w:style w:type="paragraph" w:styleId="6">
    <w:name w:val="heading 6"/>
    <w:basedOn w:val="a"/>
    <w:next w:val="a"/>
    <w:link w:val="60"/>
    <w:uiPriority w:val="9"/>
    <w:qFormat/>
    <w:pPr>
      <w:tabs>
        <w:tab w:val="left" w:pos="1152"/>
      </w:tabs>
      <w:spacing w:before="240" w:after="60"/>
      <w:ind w:left="1152" w:hanging="1152"/>
      <w:jc w:val="both"/>
      <w:outlineLvl w:val="5"/>
    </w:pPr>
    <w:rPr>
      <w:i/>
      <w:sz w:val="22"/>
      <w:szCs w:val="20"/>
    </w:rPr>
  </w:style>
  <w:style w:type="paragraph" w:styleId="7">
    <w:name w:val="heading 7"/>
    <w:basedOn w:val="a"/>
    <w:next w:val="a"/>
    <w:link w:val="70"/>
    <w:uiPriority w:val="9"/>
    <w:qFormat/>
    <w:pPr>
      <w:tabs>
        <w:tab w:val="left"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qFormat/>
    <w:pPr>
      <w:tabs>
        <w:tab w:val="left"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qFormat/>
    <w:pPr>
      <w:tabs>
        <w:tab w:val="left"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uiPriority w:val="99"/>
    <w:qFormat/>
    <w:rPr>
      <w:color w:val="800080"/>
      <w:u w:val="single"/>
    </w:rPr>
  </w:style>
  <w:style w:type="character" w:customStyle="1" w:styleId="a4">
    <w:name w:val="Привязка сноски"/>
    <w:rPr>
      <w:vertAlign w:val="superscript"/>
    </w:rPr>
  </w:style>
  <w:style w:type="character" w:customStyle="1" w:styleId="FootnoteCharacters">
    <w:name w:val="Footnote Characters"/>
    <w:basedOn w:val="a0"/>
    <w:qFormat/>
    <w:rPr>
      <w:vertAlign w:val="superscript"/>
    </w:rPr>
  </w:style>
  <w:style w:type="character" w:styleId="a5">
    <w:name w:val="annotation reference"/>
    <w:basedOn w:val="a0"/>
    <w:uiPriority w:val="99"/>
    <w:unhideWhenUsed/>
    <w:qFormat/>
    <w:rPr>
      <w:sz w:val="16"/>
      <w:szCs w:val="16"/>
    </w:rPr>
  </w:style>
  <w:style w:type="character" w:styleId="a6">
    <w:name w:val="Emphasis"/>
    <w:qFormat/>
    <w:rPr>
      <w:caps/>
      <w:spacing w:val="5"/>
      <w:sz w:val="20"/>
      <w:szCs w:val="20"/>
    </w:rPr>
  </w:style>
  <w:style w:type="character" w:customStyle="1" w:styleId="-">
    <w:name w:val="Интернет-ссылка"/>
    <w:basedOn w:val="a0"/>
    <w:uiPriority w:val="99"/>
    <w:qFormat/>
    <w:rPr>
      <w:rFonts w:cs="Times New Roman"/>
      <w:color w:val="0000FF"/>
      <w:u w:val="single"/>
    </w:rPr>
  </w:style>
  <w:style w:type="character" w:styleId="a7">
    <w:name w:val="page number"/>
    <w:basedOn w:val="a0"/>
    <w:qFormat/>
  </w:style>
  <w:style w:type="character" w:styleId="a8">
    <w:name w:val="Strong"/>
    <w:uiPriority w:val="99"/>
    <w:qFormat/>
    <w:rPr>
      <w:b/>
      <w:bCs/>
    </w:rPr>
  </w:style>
  <w:style w:type="character" w:customStyle="1" w:styleId="10">
    <w:name w:val="Заголовок 1 Знак"/>
    <w:basedOn w:val="a0"/>
    <w:link w:val="1"/>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0"/>
    <w:qFormat/>
    <w:rPr>
      <w:rFonts w:ascii="Arial" w:eastAsia="Times New Roman" w:hAnsi="Arial" w:cs="Arial"/>
      <w:b/>
      <w:bCs/>
      <w:i/>
      <w:iCs/>
      <w:sz w:val="28"/>
      <w:szCs w:val="28"/>
      <w:lang w:eastAsia="ru-RU"/>
    </w:rPr>
  </w:style>
  <w:style w:type="character" w:customStyle="1" w:styleId="30">
    <w:name w:val="Заголовок 3 Знак"/>
    <w:basedOn w:val="a0"/>
    <w:link w:val="31"/>
    <w:qFormat/>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0"/>
    <w:uiPriority w:val="9"/>
    <w:qFormat/>
    <w:rPr>
      <w:rFonts w:ascii="Calibri" w:eastAsia="Times New Roman" w:hAnsi="Calibri" w:cs="Times New Roman"/>
      <w:b/>
      <w:bCs/>
      <w:sz w:val="28"/>
      <w:szCs w:val="28"/>
      <w:lang w:eastAsia="ru-RU"/>
    </w:rPr>
  </w:style>
  <w:style w:type="character" w:customStyle="1" w:styleId="50">
    <w:name w:val="Заголовок 5 Знак"/>
    <w:basedOn w:val="a0"/>
    <w:link w:val="50"/>
    <w:uiPriority w:val="9"/>
    <w:qFormat/>
    <w:rPr>
      <w:rFonts w:ascii="Times New Roman" w:eastAsia="Times New Roman" w:hAnsi="Times New Roman" w:cs="Times New Roman"/>
      <w:szCs w:val="20"/>
      <w:lang w:eastAsia="ru-RU"/>
    </w:rPr>
  </w:style>
  <w:style w:type="character" w:customStyle="1" w:styleId="60">
    <w:name w:val="Заголовок 6 Знак"/>
    <w:basedOn w:val="a0"/>
    <w:link w:val="6"/>
    <w:uiPriority w:val="9"/>
    <w:qFormat/>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
    <w:qFormat/>
    <w:rPr>
      <w:rFonts w:ascii="Arial" w:eastAsia="Times New Roman" w:hAnsi="Arial" w:cs="Times New Roman"/>
      <w:sz w:val="20"/>
      <w:szCs w:val="20"/>
      <w:lang w:eastAsia="ru-RU"/>
    </w:rPr>
  </w:style>
  <w:style w:type="character" w:customStyle="1" w:styleId="80">
    <w:name w:val="Заголовок 8 Знак"/>
    <w:basedOn w:val="a0"/>
    <w:link w:val="8"/>
    <w:uiPriority w:val="9"/>
    <w:qFormat/>
    <w:rPr>
      <w:rFonts w:ascii="Arial" w:eastAsia="Times New Roman" w:hAnsi="Arial" w:cs="Times New Roman"/>
      <w:i/>
      <w:sz w:val="20"/>
      <w:szCs w:val="20"/>
      <w:lang w:eastAsia="ru-RU"/>
    </w:rPr>
  </w:style>
  <w:style w:type="character" w:customStyle="1" w:styleId="90">
    <w:name w:val="Заголовок 9 Знак"/>
    <w:basedOn w:val="a0"/>
    <w:link w:val="9"/>
    <w:uiPriority w:val="9"/>
    <w:qFormat/>
    <w:rPr>
      <w:rFonts w:ascii="Arial" w:eastAsia="Times New Roman" w:hAnsi="Arial" w:cs="Times New Roman"/>
      <w:b/>
      <w:i/>
      <w:sz w:val="18"/>
      <w:szCs w:val="20"/>
      <w:lang w:eastAsia="ru-RU"/>
    </w:rPr>
  </w:style>
  <w:style w:type="character" w:customStyle="1" w:styleId="a9">
    <w:name w:val="Основной текст Знак"/>
    <w:basedOn w:val="a0"/>
    <w:qFormat/>
    <w:rPr>
      <w:rFonts w:ascii="Times New Roman" w:eastAsia="Times New Roman" w:hAnsi="Times New Roman" w:cs="Times New Roman"/>
      <w:sz w:val="24"/>
      <w:szCs w:val="24"/>
      <w:lang w:eastAsia="ru-RU"/>
    </w:rPr>
  </w:style>
  <w:style w:type="character" w:customStyle="1" w:styleId="aa">
    <w:name w:val="Текст выноски Знак"/>
    <w:basedOn w:val="a0"/>
    <w:uiPriority w:val="99"/>
    <w:qFormat/>
    <w:rPr>
      <w:rFonts w:ascii="Tahoma" w:eastAsia="Times New Roman" w:hAnsi="Tahoma" w:cs="Tahoma"/>
      <w:sz w:val="16"/>
      <w:szCs w:val="16"/>
      <w:lang w:eastAsia="ru-RU"/>
    </w:rPr>
  </w:style>
  <w:style w:type="character" w:customStyle="1" w:styleId="ab">
    <w:name w:val="Заголовок Знак"/>
    <w:basedOn w:val="a0"/>
    <w:qFormat/>
    <w:rPr>
      <w:rFonts w:ascii="Times New Roman" w:eastAsia="Times New Roman" w:hAnsi="Times New Roman" w:cs="Times New Roman"/>
      <w:b/>
      <w:bCs/>
      <w:caps/>
      <w:sz w:val="28"/>
      <w:szCs w:val="28"/>
      <w:lang w:eastAsia="ru-RU"/>
    </w:rPr>
  </w:style>
  <w:style w:type="character" w:customStyle="1" w:styleId="ac">
    <w:name w:val="Цветовое выделение"/>
    <w:qFormat/>
    <w:rPr>
      <w:b/>
      <w:bCs/>
      <w:color w:val="000080"/>
      <w:sz w:val="20"/>
      <w:szCs w:val="20"/>
    </w:rPr>
  </w:style>
  <w:style w:type="character" w:customStyle="1" w:styleId="ad">
    <w:name w:val="Гипертекстовая ссылка"/>
    <w:uiPriority w:val="99"/>
    <w:qFormat/>
    <w:rPr>
      <w:b/>
      <w:bCs/>
      <w:color w:val="008000"/>
      <w:sz w:val="20"/>
      <w:szCs w:val="20"/>
      <w:u w:val="single"/>
    </w:rPr>
  </w:style>
  <w:style w:type="character" w:customStyle="1" w:styleId="22">
    <w:name w:val="Основной текст с отступом 2 Знак"/>
    <w:basedOn w:val="a0"/>
    <w:link w:val="23"/>
    <w:uiPriority w:val="99"/>
    <w:qFormat/>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locked/>
    <w:rPr>
      <w:rFonts w:ascii="Arial" w:eastAsia="Times New Roman" w:hAnsi="Arial" w:cs="Arial"/>
      <w:sz w:val="20"/>
      <w:szCs w:val="20"/>
      <w:lang w:eastAsia="ru-RU"/>
    </w:rPr>
  </w:style>
  <w:style w:type="character" w:customStyle="1" w:styleId="ae">
    <w:name w:val="Основной текст с отступом Знак"/>
    <w:basedOn w:val="a0"/>
    <w:uiPriority w:val="99"/>
    <w:qFormat/>
    <w:rPr>
      <w:rFonts w:ascii="Times New Roman" w:eastAsia="Times New Roman" w:hAnsi="Times New Roman" w:cs="Times New Roman"/>
      <w:sz w:val="24"/>
      <w:szCs w:val="24"/>
      <w:lang w:eastAsia="ru-RU"/>
    </w:rPr>
  </w:style>
  <w:style w:type="character" w:customStyle="1" w:styleId="af">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af0">
    <w:name w:val="Нижний колонтитул Знак"/>
    <w:basedOn w:val="a0"/>
    <w:uiPriority w:val="99"/>
    <w:qFormat/>
    <w:rPr>
      <w:rFonts w:ascii="Times New Roman" w:eastAsia="Times New Roman" w:hAnsi="Times New Roman" w:cs="Times New Roman"/>
      <w:sz w:val="24"/>
      <w:szCs w:val="24"/>
      <w:lang w:eastAsia="ru-RU"/>
    </w:rPr>
  </w:style>
  <w:style w:type="character" w:customStyle="1" w:styleId="33">
    <w:name w:val="Основной текст 3 Знак"/>
    <w:basedOn w:val="a0"/>
    <w:qFormat/>
    <w:rPr>
      <w:rFonts w:ascii="Times New Roman" w:eastAsia="Times New Roman" w:hAnsi="Times New Roman" w:cs="Times New Roman"/>
      <w:sz w:val="16"/>
      <w:szCs w:val="16"/>
      <w:lang w:eastAsia="ru-RU"/>
    </w:rPr>
  </w:style>
  <w:style w:type="character" w:customStyle="1" w:styleId="ConsNormal">
    <w:name w:val="ConsNormal Знак"/>
    <w:basedOn w:val="a0"/>
    <w:link w:val="ConsNormal"/>
    <w:qFormat/>
    <w:rPr>
      <w:rFonts w:ascii="Arial" w:eastAsia="Times New Roman" w:hAnsi="Arial" w:cs="Times New Roman"/>
      <w:sz w:val="20"/>
      <w:szCs w:val="20"/>
      <w:lang w:eastAsia="ru-RU"/>
    </w:rPr>
  </w:style>
  <w:style w:type="character" w:customStyle="1" w:styleId="FontStyle15">
    <w:name w:val="Font Style15"/>
    <w:basedOn w:val="a0"/>
    <w:qFormat/>
    <w:rPr>
      <w:rFonts w:ascii="Times New Roman" w:hAnsi="Times New Roman" w:cs="Times New Roman"/>
      <w:spacing w:val="-10"/>
      <w:sz w:val="22"/>
      <w:szCs w:val="22"/>
    </w:rPr>
  </w:style>
  <w:style w:type="character" w:customStyle="1" w:styleId="af1">
    <w:name w:val="Абзац списка Знак"/>
    <w:basedOn w:val="a0"/>
    <w:uiPriority w:val="34"/>
    <w:qFormat/>
    <w:locked/>
    <w:rPr>
      <w:rFonts w:ascii="Times New Roman" w:eastAsiaTheme="minorEastAsia" w:hAnsi="Times New Roman" w:cs="Times New Roman"/>
      <w:sz w:val="20"/>
      <w:szCs w:val="20"/>
      <w:lang w:eastAsia="ru-RU"/>
    </w:rPr>
  </w:style>
  <w:style w:type="character" w:customStyle="1" w:styleId="af2">
    <w:name w:val="Текст Знак"/>
    <w:basedOn w:val="a0"/>
    <w:qFormat/>
    <w:rPr>
      <w:rFonts w:ascii="Courier New" w:eastAsia="Times New Roman" w:hAnsi="Courier New" w:cs="Times New Roman"/>
      <w:sz w:val="20"/>
      <w:szCs w:val="20"/>
      <w:lang w:eastAsia="ru-RU"/>
    </w:rPr>
  </w:style>
  <w:style w:type="character" w:customStyle="1" w:styleId="34">
    <w:name w:val="Основной текст с отступом 3 Знак"/>
    <w:basedOn w:val="a0"/>
    <w:link w:val="35"/>
    <w:qFormat/>
    <w:rPr>
      <w:rFonts w:ascii="Times New Roman" w:eastAsia="MS Mincho" w:hAnsi="Times New Roman" w:cs="Times New Roman"/>
      <w:sz w:val="16"/>
      <w:szCs w:val="16"/>
      <w:lang w:eastAsia="ja-JP"/>
    </w:rPr>
  </w:style>
  <w:style w:type="character" w:customStyle="1" w:styleId="24">
    <w:name w:val="Основной текст 2 Знак"/>
    <w:basedOn w:val="a0"/>
    <w:link w:val="25"/>
    <w:uiPriority w:val="99"/>
    <w:qFormat/>
    <w:rPr>
      <w:rFonts w:ascii="Times New Roman" w:eastAsia="MS Mincho" w:hAnsi="Times New Roman" w:cs="Times New Roman"/>
      <w:sz w:val="24"/>
      <w:szCs w:val="24"/>
      <w:lang w:eastAsia="ja-JP"/>
    </w:rPr>
  </w:style>
  <w:style w:type="character" w:customStyle="1" w:styleId="11">
    <w:name w:val="Основной текст с отступом Знак1"/>
    <w:uiPriority w:val="99"/>
    <w:qFormat/>
    <w:locked/>
    <w:rPr>
      <w:rFonts w:ascii="Times New Roman" w:eastAsia="Times New Roman" w:hAnsi="Times New Roman" w:cs="Times New Roman"/>
      <w:sz w:val="24"/>
      <w:szCs w:val="24"/>
    </w:rPr>
  </w:style>
  <w:style w:type="character" w:customStyle="1" w:styleId="af3">
    <w:name w:val="Подзаголовок Знак"/>
    <w:basedOn w:val="a0"/>
    <w:uiPriority w:val="11"/>
    <w:qFormat/>
    <w:rPr>
      <w:rFonts w:ascii="Cambria" w:eastAsia="Times New Roman" w:hAnsi="Cambria" w:cs="Times New Roman"/>
      <w:sz w:val="24"/>
      <w:szCs w:val="24"/>
      <w:lang w:eastAsia="ru-RU"/>
    </w:rPr>
  </w:style>
  <w:style w:type="character" w:customStyle="1" w:styleId="af4">
    <w:name w:val="Текст сноски Знак"/>
    <w:basedOn w:val="a0"/>
    <w:uiPriority w:val="99"/>
    <w:qFormat/>
    <w:rPr>
      <w:rFonts w:ascii="Arial" w:eastAsia="Times New Roman" w:hAnsi="Arial" w:cs="Times New Roman"/>
      <w:sz w:val="20"/>
      <w:szCs w:val="20"/>
      <w:lang w:eastAsia="ru-RU"/>
    </w:rPr>
  </w:style>
  <w:style w:type="character" w:customStyle="1" w:styleId="HTML">
    <w:name w:val="Стандартный HTML Знак"/>
    <w:basedOn w:val="a0"/>
    <w:link w:val="HTML"/>
    <w:uiPriority w:val="99"/>
    <w:qFormat/>
    <w:rPr>
      <w:rFonts w:ascii="Courier New" w:eastAsia="Times New Roman" w:hAnsi="Courier New" w:cs="Courier New"/>
      <w:color w:val="000000"/>
      <w:sz w:val="20"/>
      <w:szCs w:val="20"/>
      <w:lang w:eastAsia="ru-RU"/>
    </w:rPr>
  </w:style>
  <w:style w:type="character" w:customStyle="1" w:styleId="31">
    <w:name w:val="Заголовок 3.КД Знак Знак"/>
    <w:link w:val="30"/>
    <w:qFormat/>
    <w:rPr>
      <w:rFonts w:ascii="Tahoma" w:hAnsi="Tahoma" w:cs="Tahoma"/>
      <w:b/>
      <w:kern w:val="2"/>
      <w:sz w:val="28"/>
      <w:szCs w:val="28"/>
      <w:lang w:val="ru-RU" w:eastAsia="en-US" w:bidi="ar-SA"/>
    </w:rPr>
  </w:style>
  <w:style w:type="character" w:customStyle="1" w:styleId="Normal">
    <w:name w:val="Normal Знак"/>
    <w:qFormat/>
    <w:rPr>
      <w:rFonts w:ascii="Times New Roman" w:eastAsia="Times New Roman" w:hAnsi="Times New Roman" w:cs="Times New Roman"/>
      <w:sz w:val="24"/>
      <w:szCs w:val="20"/>
      <w:lang w:eastAsia="ru-RU"/>
    </w:rPr>
  </w:style>
  <w:style w:type="character" w:customStyle="1" w:styleId="af5">
    <w:name w:val="Схема документа Знак"/>
    <w:basedOn w:val="a0"/>
    <w:qFormat/>
    <w:rPr>
      <w:rFonts w:ascii="Tahoma" w:eastAsia="Times New Roman" w:hAnsi="Tahoma" w:cs="Tahoma"/>
      <w:sz w:val="20"/>
      <w:szCs w:val="20"/>
      <w:shd w:val="clear" w:color="auto" w:fill="000080"/>
      <w:lang w:eastAsia="ru-RU"/>
    </w:rPr>
  </w:style>
  <w:style w:type="character" w:customStyle="1" w:styleId="310">
    <w:name w:val="Заголовок 3 Знак1"/>
    <w:link w:val="36"/>
    <w:qFormat/>
    <w:rPr>
      <w:rFonts w:eastAsia="Times New Roman"/>
      <w:sz w:val="24"/>
    </w:rPr>
  </w:style>
  <w:style w:type="character" w:customStyle="1" w:styleId="311">
    <w:name w:val="Стиль3 Знак Знак1"/>
    <w:qFormat/>
    <w:rPr>
      <w:rFonts w:ascii="Times New Roman" w:eastAsia="Times New Roman" w:hAnsi="Times New Roman" w:cs="Times New Roman"/>
      <w:sz w:val="24"/>
      <w:szCs w:val="20"/>
      <w:lang w:eastAsia="ru-RU"/>
    </w:rPr>
  </w:style>
  <w:style w:type="character" w:customStyle="1" w:styleId="312">
    <w:name w:val="Основной текст с отступом 3 Знак1"/>
    <w:uiPriority w:val="99"/>
    <w:qFormat/>
    <w:rPr>
      <w:sz w:val="16"/>
      <w:szCs w:val="16"/>
    </w:rPr>
  </w:style>
  <w:style w:type="character" w:customStyle="1" w:styleId="21">
    <w:name w:val="Заголовок 2 Знак1"/>
    <w:link w:val="2"/>
    <w:qFormat/>
    <w:rPr>
      <w:rFonts w:ascii="Times New Roman" w:eastAsia="Times New Roman" w:hAnsi="Times New Roman" w:cs="Times New Roman"/>
      <w:bCs/>
      <w:sz w:val="24"/>
      <w:szCs w:val="24"/>
      <w:lang w:eastAsia="ru-RU"/>
    </w:rPr>
  </w:style>
  <w:style w:type="character" w:customStyle="1" w:styleId="32">
    <w:name w:val="Заголовок 3 Знак2"/>
    <w:link w:val="3"/>
    <w:qFormat/>
    <w:rPr>
      <w:rFonts w:ascii="Arial" w:eastAsia="Times New Roman" w:hAnsi="Arial" w:cs="Times New Roman"/>
      <w:b/>
      <w:sz w:val="24"/>
      <w:szCs w:val="20"/>
      <w:lang w:eastAsia="ru-RU"/>
    </w:rPr>
  </w:style>
  <w:style w:type="character" w:customStyle="1" w:styleId="af6">
    <w:name w:val="ТЛ_Заказчик Знак"/>
    <w:qFormat/>
    <w:rPr>
      <w:rFonts w:ascii="Times New Roman" w:eastAsia="Times New Roman" w:hAnsi="Times New Roman" w:cs="Times New Roman"/>
      <w:sz w:val="28"/>
      <w:szCs w:val="28"/>
      <w:lang w:eastAsia="ru-RU"/>
    </w:rPr>
  </w:style>
  <w:style w:type="character" w:customStyle="1" w:styleId="af7">
    <w:name w:val="ТЛ_Утверждаю Знак"/>
    <w:qFormat/>
    <w:rPr>
      <w:rFonts w:ascii="Times New Roman" w:eastAsia="Times New Roman" w:hAnsi="Times New Roman" w:cs="Times New Roman"/>
      <w:sz w:val="28"/>
      <w:szCs w:val="28"/>
      <w:lang w:eastAsia="ru-RU"/>
    </w:rPr>
  </w:style>
  <w:style w:type="character" w:customStyle="1" w:styleId="af8">
    <w:name w:val="ТЛ_Название Знак"/>
    <w:qFormat/>
    <w:rPr>
      <w:rFonts w:ascii="Times New Roman" w:eastAsia="Times New Roman" w:hAnsi="Times New Roman" w:cs="Times New Roman"/>
      <w:b/>
      <w:sz w:val="28"/>
      <w:szCs w:val="28"/>
      <w:lang w:eastAsia="ru-RU"/>
    </w:rPr>
  </w:style>
  <w:style w:type="character" w:customStyle="1" w:styleId="af9">
    <w:name w:val="ТЛ_Город и Дата Знак"/>
    <w:qFormat/>
    <w:rPr>
      <w:rFonts w:ascii="Times New Roman" w:eastAsia="Times New Roman" w:hAnsi="Times New Roman" w:cs="Times New Roman"/>
      <w:sz w:val="28"/>
      <w:szCs w:val="28"/>
      <w:lang w:eastAsia="ru-RU"/>
    </w:rPr>
  </w:style>
  <w:style w:type="character" w:customStyle="1" w:styleId="afa">
    <w:name w:val="АД_Наименование Разделов Знак"/>
    <w:qFormat/>
    <w:rPr>
      <w:rFonts w:ascii="Times New Roman" w:eastAsia="Times New Roman" w:hAnsi="Times New Roman" w:cs="Times New Roman"/>
      <w:b/>
      <w:kern w:val="2"/>
      <w:sz w:val="28"/>
      <w:szCs w:val="20"/>
      <w:lang w:eastAsia="ru-RU"/>
    </w:rPr>
  </w:style>
  <w:style w:type="character" w:customStyle="1" w:styleId="afb">
    <w:name w:val="АД_Глава Знак"/>
    <w:qFormat/>
    <w:rPr>
      <w:rFonts w:ascii="Times New Roman" w:eastAsia="Times New Roman" w:hAnsi="Times New Roman" w:cs="Times New Roman"/>
      <w:b/>
      <w:bCs/>
      <w:sz w:val="24"/>
      <w:szCs w:val="24"/>
      <w:lang w:eastAsia="ru-RU"/>
    </w:rPr>
  </w:style>
  <w:style w:type="character" w:customStyle="1" w:styleId="afc">
    <w:name w:val="АД_Наименование главы без нумерации Знак"/>
    <w:qFormat/>
    <w:rPr>
      <w:rFonts w:ascii="Times New Roman" w:eastAsia="Times New Roman" w:hAnsi="Times New Roman" w:cs="Times New Roman"/>
      <w:b/>
      <w:bCs/>
      <w:sz w:val="24"/>
      <w:szCs w:val="24"/>
      <w:lang w:eastAsia="ru-RU"/>
    </w:rPr>
  </w:style>
  <w:style w:type="character" w:customStyle="1" w:styleId="afd">
    <w:name w:val="АД_Нумерованный пункт Знак"/>
    <w:qFormat/>
    <w:rPr>
      <w:rFonts w:ascii="Times New Roman" w:eastAsia="Times New Roman" w:hAnsi="Times New Roman" w:cs="Times New Roman"/>
      <w:b/>
      <w:sz w:val="24"/>
      <w:szCs w:val="20"/>
      <w:lang w:eastAsia="ru-RU"/>
    </w:rPr>
  </w:style>
  <w:style w:type="character" w:customStyle="1" w:styleId="afe">
    <w:name w:val="АД_Нумерованный подпункт Знак"/>
    <w:qFormat/>
    <w:rPr>
      <w:rFonts w:ascii="Times New Roman" w:eastAsia="Times New Roman" w:hAnsi="Times New Roman" w:cs="Times New Roman"/>
      <w:sz w:val="24"/>
      <w:szCs w:val="24"/>
      <w:lang w:eastAsia="ru-RU"/>
    </w:rPr>
  </w:style>
  <w:style w:type="character" w:customStyle="1" w:styleId="aff">
    <w:name w:val="АД_Основной текст Знак"/>
    <w:qFormat/>
    <w:rPr>
      <w:rFonts w:ascii="Times New Roman" w:eastAsia="Times New Roman" w:hAnsi="Times New Roman" w:cs="Times New Roman"/>
      <w:sz w:val="24"/>
      <w:szCs w:val="24"/>
      <w:lang w:eastAsia="ru-RU"/>
    </w:rPr>
  </w:style>
  <w:style w:type="character" w:customStyle="1" w:styleId="aff0">
    <w:name w:val="АД_Основной текст по центру полужирный Знак"/>
    <w:qFormat/>
    <w:rPr>
      <w:rFonts w:ascii="Times New Roman" w:eastAsia="Times New Roman" w:hAnsi="Times New Roman" w:cs="Times New Roman"/>
      <w:b/>
      <w:sz w:val="24"/>
      <w:szCs w:val="24"/>
      <w:lang w:eastAsia="ru-RU"/>
    </w:rPr>
  </w:style>
  <w:style w:type="character" w:customStyle="1" w:styleId="35">
    <w:name w:val="АД_Текст отступ 3 Знак"/>
    <w:link w:val="34"/>
    <w:qFormat/>
    <w:rPr>
      <w:rFonts w:ascii="Times New Roman" w:eastAsia="Times New Roman" w:hAnsi="Times New Roman" w:cs="Times New Roman"/>
      <w:sz w:val="24"/>
      <w:szCs w:val="24"/>
      <w:lang w:eastAsia="ru-RU"/>
    </w:rPr>
  </w:style>
  <w:style w:type="character" w:customStyle="1" w:styleId="41">
    <w:name w:val="АД_Нумерованный подпункт 4 уровня Знак"/>
    <w:link w:val="42"/>
    <w:qFormat/>
    <w:rPr>
      <w:rFonts w:ascii="Times New Roman" w:eastAsia="Times New Roman" w:hAnsi="Times New Roman" w:cs="Times New Roman"/>
      <w:sz w:val="24"/>
      <w:szCs w:val="24"/>
      <w:lang w:eastAsia="ru-RU"/>
    </w:rPr>
  </w:style>
  <w:style w:type="character" w:customStyle="1" w:styleId="320">
    <w:name w:val="Основной текст с отступом 3 Знак2"/>
    <w:link w:val="37"/>
    <w:qFormat/>
    <w:rPr>
      <w:rFonts w:ascii="Times New Roman" w:eastAsia="Times New Roman" w:hAnsi="Times New Roman" w:cs="Times New Roman"/>
      <w:sz w:val="24"/>
      <w:szCs w:val="20"/>
      <w:lang w:eastAsia="ru-RU"/>
    </w:rPr>
  </w:style>
  <w:style w:type="character" w:customStyle="1" w:styleId="aff1">
    <w:name w:val="Текст примечания Знак"/>
    <w:uiPriority w:val="99"/>
    <w:qFormat/>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qFormat/>
    <w:rPr>
      <w:rFonts w:ascii="Times New Roman" w:eastAsia="Times New Roman" w:hAnsi="Times New Roman" w:cs="Times New Roman"/>
      <w:sz w:val="20"/>
      <w:szCs w:val="20"/>
      <w:lang w:eastAsia="ru-RU"/>
    </w:rPr>
  </w:style>
  <w:style w:type="character" w:customStyle="1" w:styleId="aff2">
    <w:name w:val="Тема примечания Знак"/>
    <w:uiPriority w:val="99"/>
    <w:qFormat/>
    <w:rPr>
      <w:b/>
      <w:bCs/>
    </w:rPr>
  </w:style>
  <w:style w:type="character" w:customStyle="1" w:styleId="13">
    <w:name w:val="Тема примечания Знак1"/>
    <w:basedOn w:val="12"/>
    <w:uiPriority w:val="99"/>
    <w:qFormat/>
    <w:rPr>
      <w:rFonts w:ascii="Times New Roman" w:eastAsia="Times New Roman" w:hAnsi="Times New Roman" w:cs="Times New Roman"/>
      <w:b/>
      <w:bCs/>
      <w:sz w:val="20"/>
      <w:szCs w:val="20"/>
      <w:lang w:eastAsia="ru-RU"/>
    </w:rPr>
  </w:style>
  <w:style w:type="character" w:customStyle="1" w:styleId="FontStyle21">
    <w:name w:val="Font Style21"/>
    <w:qFormat/>
    <w:rPr>
      <w:rFonts w:ascii="Times New Roman" w:hAnsi="Times New Roman" w:cs="Times New Roman"/>
      <w:color w:val="000000"/>
      <w:sz w:val="46"/>
      <w:szCs w:val="46"/>
    </w:rPr>
  </w:style>
  <w:style w:type="character" w:customStyle="1" w:styleId="FontStyle25">
    <w:name w:val="Font Style25"/>
    <w:qFormat/>
    <w:rPr>
      <w:rFonts w:ascii="Book Antiqua" w:hAnsi="Book Antiqua" w:cs="Book Antiqua"/>
      <w:b/>
      <w:bCs/>
      <w:color w:val="000000"/>
      <w:sz w:val="8"/>
      <w:szCs w:val="8"/>
    </w:rPr>
  </w:style>
  <w:style w:type="character" w:customStyle="1" w:styleId="FontStyle26">
    <w:name w:val="Font Style26"/>
    <w:qFormat/>
    <w:rPr>
      <w:rFonts w:ascii="Times New Roman" w:hAnsi="Times New Roman" w:cs="Times New Roman"/>
      <w:color w:val="000000"/>
      <w:sz w:val="26"/>
      <w:szCs w:val="26"/>
    </w:rPr>
  </w:style>
  <w:style w:type="character" w:customStyle="1" w:styleId="aff3">
    <w:name w:val="Не вступил в силу"/>
    <w:basedOn w:val="a0"/>
    <w:qFormat/>
    <w:rPr>
      <w:rFonts w:cs="Times New Roman"/>
      <w:color w:val="008080"/>
      <w:sz w:val="20"/>
      <w:szCs w:val="20"/>
    </w:rPr>
  </w:style>
  <w:style w:type="character" w:customStyle="1" w:styleId="f">
    <w:name w:val="f"/>
    <w:basedOn w:val="a0"/>
    <w:qFormat/>
  </w:style>
  <w:style w:type="character" w:customStyle="1" w:styleId="FontStyle73">
    <w:name w:val="Font Style73"/>
    <w:basedOn w:val="a0"/>
    <w:uiPriority w:val="99"/>
    <w:qFormat/>
    <w:rPr>
      <w:rFonts w:ascii="Times New Roman" w:hAnsi="Times New Roman" w:cs="Times New Roman"/>
      <w:sz w:val="22"/>
      <w:szCs w:val="22"/>
    </w:rPr>
  </w:style>
  <w:style w:type="character" w:customStyle="1" w:styleId="FontStyle71">
    <w:name w:val="Font Style71"/>
    <w:basedOn w:val="a0"/>
    <w:uiPriority w:val="99"/>
    <w:qFormat/>
    <w:rPr>
      <w:rFonts w:ascii="Times New Roman" w:hAnsi="Times New Roman" w:cs="Times New Roman"/>
      <w:b/>
      <w:bCs/>
      <w:sz w:val="22"/>
      <w:szCs w:val="22"/>
    </w:rPr>
  </w:style>
  <w:style w:type="character" w:customStyle="1" w:styleId="iceouttxt5">
    <w:name w:val="iceouttxt5"/>
    <w:basedOn w:val="a0"/>
    <w:qFormat/>
    <w:rPr>
      <w:rFonts w:ascii="Arial" w:hAnsi="Arial" w:cs="Arial"/>
      <w:color w:val="666666"/>
      <w:sz w:val="14"/>
      <w:szCs w:val="14"/>
    </w:rPr>
  </w:style>
  <w:style w:type="character" w:customStyle="1" w:styleId="iceouttxt6">
    <w:name w:val="iceouttxt6"/>
    <w:basedOn w:val="a0"/>
    <w:qFormat/>
    <w:rPr>
      <w:rFonts w:ascii="Arial" w:hAnsi="Arial" w:cs="Arial"/>
      <w:color w:val="666666"/>
      <w:sz w:val="14"/>
      <w:szCs w:val="14"/>
    </w:rPr>
  </w:style>
  <w:style w:type="character" w:customStyle="1" w:styleId="iceouttxt7">
    <w:name w:val="iceouttxt7"/>
    <w:basedOn w:val="a0"/>
    <w:qFormat/>
    <w:rPr>
      <w:rFonts w:ascii="Arial" w:hAnsi="Arial" w:cs="Arial"/>
      <w:color w:val="666666"/>
      <w:sz w:val="14"/>
      <w:szCs w:val="14"/>
    </w:rPr>
  </w:style>
  <w:style w:type="character" w:customStyle="1" w:styleId="iceouttxt8">
    <w:name w:val="iceouttxt8"/>
    <w:basedOn w:val="a0"/>
    <w:qFormat/>
    <w:rPr>
      <w:rFonts w:ascii="Arial" w:hAnsi="Arial" w:cs="Arial"/>
      <w:color w:val="666666"/>
      <w:sz w:val="14"/>
      <w:szCs w:val="14"/>
    </w:rPr>
  </w:style>
  <w:style w:type="character" w:customStyle="1" w:styleId="iceouttxt9">
    <w:name w:val="iceouttxt9"/>
    <w:basedOn w:val="a0"/>
    <w:qFormat/>
    <w:rPr>
      <w:rFonts w:ascii="Arial" w:hAnsi="Arial" w:cs="Arial"/>
      <w:color w:val="666666"/>
      <w:sz w:val="14"/>
      <w:szCs w:val="14"/>
    </w:rPr>
  </w:style>
  <w:style w:type="character" w:customStyle="1" w:styleId="iceouttxt10">
    <w:name w:val="iceouttxt10"/>
    <w:basedOn w:val="a0"/>
    <w:qFormat/>
    <w:rPr>
      <w:rFonts w:ascii="Arial" w:hAnsi="Arial" w:cs="Arial"/>
      <w:color w:val="666666"/>
      <w:sz w:val="14"/>
      <w:szCs w:val="14"/>
    </w:rPr>
  </w:style>
  <w:style w:type="character" w:customStyle="1" w:styleId="iceouttxt11">
    <w:name w:val="iceouttxt11"/>
    <w:basedOn w:val="a0"/>
    <w:qFormat/>
    <w:rPr>
      <w:rFonts w:ascii="Arial" w:hAnsi="Arial" w:cs="Arial"/>
      <w:color w:val="666666"/>
      <w:sz w:val="14"/>
      <w:szCs w:val="14"/>
    </w:rPr>
  </w:style>
  <w:style w:type="character" w:customStyle="1" w:styleId="FontStyle12">
    <w:name w:val="Font Style12"/>
    <w:qFormat/>
    <w:rPr>
      <w:rFonts w:ascii="Times New Roman" w:hAnsi="Times New Roman" w:cs="Times New Roman"/>
      <w:sz w:val="20"/>
      <w:szCs w:val="20"/>
    </w:rPr>
  </w:style>
  <w:style w:type="character" w:customStyle="1" w:styleId="38">
    <w:name w:val="Основной текст (3)_"/>
    <w:basedOn w:val="a0"/>
    <w:qFormat/>
    <w:rPr>
      <w:spacing w:val="10"/>
      <w:sz w:val="21"/>
      <w:szCs w:val="21"/>
      <w:shd w:val="clear" w:color="auto" w:fill="FFFFFF"/>
    </w:rPr>
  </w:style>
  <w:style w:type="character" w:customStyle="1" w:styleId="FontStyle77">
    <w:name w:val="Font Style77"/>
    <w:uiPriority w:val="99"/>
    <w:qFormat/>
    <w:rPr>
      <w:rFonts w:ascii="Times New Roman" w:hAnsi="Times New Roman" w:cs="Times New Roman"/>
      <w:spacing w:val="-10"/>
      <w:sz w:val="10"/>
      <w:szCs w:val="10"/>
    </w:rPr>
  </w:style>
  <w:style w:type="character" w:customStyle="1" w:styleId="fc1281420766796-0">
    <w:name w:val="fc1281420766796-0"/>
    <w:qFormat/>
    <w:rPr>
      <w:rFonts w:ascii="Times New Roman" w:hAnsi="Times New Roman" w:cs="Times New Roman"/>
    </w:rPr>
  </w:style>
  <w:style w:type="character" w:customStyle="1" w:styleId="aff4">
    <w:name w:val="Ариал Таблица Знак"/>
    <w:qFormat/>
    <w:locked/>
    <w:rPr>
      <w:rFonts w:ascii="Arial" w:eastAsia="Times New Roman" w:hAnsi="Arial" w:cs="Times New Roman"/>
      <w:szCs w:val="20"/>
      <w:lang w:eastAsia="ru-RU"/>
    </w:rPr>
  </w:style>
  <w:style w:type="character" w:customStyle="1" w:styleId="aff5">
    <w:name w:val="Основной шрифт"/>
    <w:semiHidden/>
    <w:qFormat/>
  </w:style>
  <w:style w:type="character" w:customStyle="1" w:styleId="aff6">
    <w:name w:val="Основной текст_"/>
    <w:qFormat/>
    <w:rPr>
      <w:sz w:val="27"/>
      <w:szCs w:val="27"/>
      <w:shd w:val="clear" w:color="auto" w:fill="FFFFFF"/>
    </w:rPr>
  </w:style>
  <w:style w:type="character" w:customStyle="1" w:styleId="25">
    <w:name w:val="Заголовок №2_"/>
    <w:link w:val="24"/>
    <w:qFormat/>
    <w:rPr>
      <w:sz w:val="27"/>
      <w:szCs w:val="27"/>
      <w:shd w:val="clear" w:color="auto" w:fill="FFFFFF"/>
    </w:rPr>
  </w:style>
  <w:style w:type="character" w:customStyle="1" w:styleId="210">
    <w:name w:val="Основной текст 2 Знак1"/>
    <w:link w:val="26"/>
    <w:qFormat/>
    <w:rPr>
      <w:sz w:val="27"/>
      <w:szCs w:val="27"/>
      <w:shd w:val="clear" w:color="auto" w:fill="FFFFFF"/>
    </w:rPr>
  </w:style>
  <w:style w:type="character" w:customStyle="1" w:styleId="14">
    <w:name w:val="Стиль1 Знак"/>
    <w:link w:val="15"/>
    <w:qFormat/>
    <w:rPr>
      <w:rFonts w:ascii="Times New Roman" w:eastAsia="Times New Roman" w:hAnsi="Times New Roman" w:cs="Times New Roman"/>
      <w:b/>
      <w:sz w:val="28"/>
      <w:szCs w:val="24"/>
      <w:lang w:eastAsia="ru-RU"/>
    </w:rPr>
  </w:style>
  <w:style w:type="character" w:customStyle="1" w:styleId="27">
    <w:name w:val="Стиль2 Знак"/>
    <w:qFormat/>
    <w:rPr>
      <w:rFonts w:ascii="Times New Roman" w:eastAsia="Times New Roman" w:hAnsi="Times New Roman" w:cs="Times New Roman"/>
      <w:b/>
      <w:sz w:val="24"/>
      <w:szCs w:val="20"/>
      <w:lang w:eastAsia="ru-RU"/>
    </w:rPr>
  </w:style>
  <w:style w:type="character" w:customStyle="1" w:styleId="15">
    <w:name w:val="Заголовок №1_"/>
    <w:link w:val="14"/>
    <w:qFormat/>
    <w:rPr>
      <w:b/>
      <w:bCs/>
      <w:sz w:val="26"/>
      <w:szCs w:val="26"/>
      <w:shd w:val="clear" w:color="auto" w:fill="FFFFFF"/>
    </w:rPr>
  </w:style>
  <w:style w:type="character" w:customStyle="1" w:styleId="23">
    <w:name w:val="Знак Знак2"/>
    <w:link w:val="22"/>
    <w:qFormat/>
    <w:rPr>
      <w:rFonts w:ascii="Arial" w:hAnsi="Arial"/>
      <w:b/>
      <w:kern w:val="2"/>
      <w:sz w:val="32"/>
      <w:lang w:val="ru-RU" w:eastAsia="ru-RU" w:bidi="ar-SA"/>
    </w:rPr>
  </w:style>
  <w:style w:type="character" w:customStyle="1" w:styleId="aff7">
    <w:name w:val="Знак Знак"/>
    <w:qFormat/>
    <w:locked/>
    <w:rPr>
      <w:rFonts w:ascii="Calibri" w:hAnsi="Calibri"/>
      <w:kern w:val="2"/>
      <w:sz w:val="16"/>
      <w:szCs w:val="16"/>
      <w:lang w:val="ru-RU" w:eastAsia="ar-SA" w:bidi="ar-SA"/>
    </w:rPr>
  </w:style>
  <w:style w:type="character" w:customStyle="1" w:styleId="WW8Num4z0">
    <w:name w:val="WW8Num4z0"/>
    <w:qFormat/>
    <w:rPr>
      <w:rFonts w:ascii="Wingdings 2" w:hAnsi="Wingdings 2"/>
    </w:rPr>
  </w:style>
  <w:style w:type="character" w:customStyle="1" w:styleId="WW8Num4z1">
    <w:name w:val="WW8Num4z1"/>
    <w:qFormat/>
    <w:rPr>
      <w:rFonts w:ascii="OpenSymbol" w:hAnsi="OpenSymbol"/>
    </w:rPr>
  </w:style>
  <w:style w:type="character" w:customStyle="1" w:styleId="WW8Num7z0">
    <w:name w:val="WW8Num7z0"/>
    <w:qFormat/>
    <w:rPr>
      <w:rFonts w:ascii="Wingdings 2" w:hAnsi="Wingdings 2"/>
    </w:rPr>
  </w:style>
  <w:style w:type="character" w:customStyle="1" w:styleId="WW8Num7z1">
    <w:name w:val="WW8Num7z1"/>
    <w:qFormat/>
    <w:rPr>
      <w:rFonts w:ascii="OpenSymbol" w:hAnsi="OpenSymbol"/>
    </w:rPr>
  </w:style>
  <w:style w:type="character" w:customStyle="1" w:styleId="WW8Num10z0">
    <w:name w:val="WW8Num10z0"/>
    <w:qFormat/>
    <w:rPr>
      <w:rFonts w:ascii="Wingdings 2" w:hAnsi="Wingdings 2"/>
    </w:rPr>
  </w:style>
  <w:style w:type="character" w:customStyle="1" w:styleId="WW8Num10z1">
    <w:name w:val="WW8Num10z1"/>
    <w:qFormat/>
    <w:rPr>
      <w:rFonts w:ascii="OpenSymbol" w:hAnsi="OpenSymbol"/>
    </w:rPr>
  </w:style>
  <w:style w:type="character" w:customStyle="1" w:styleId="WW8Num11z0">
    <w:name w:val="WW8Num11z0"/>
    <w:qFormat/>
    <w:rPr>
      <w:rFonts w:ascii="Symbol" w:hAnsi="Symbol"/>
    </w:rPr>
  </w:style>
  <w:style w:type="character" w:customStyle="1" w:styleId="WW8Num11z1">
    <w:name w:val="WW8Num11z1"/>
    <w:qFormat/>
    <w:rPr>
      <w:rFonts w:ascii="OpenSymbol" w:hAnsi="OpenSymbol"/>
    </w:rPr>
  </w:style>
  <w:style w:type="character" w:customStyle="1" w:styleId="WW8Num12z0">
    <w:name w:val="WW8Num12z0"/>
    <w:qFormat/>
    <w:rPr>
      <w:rFonts w:ascii="Wingdings 2" w:hAnsi="Wingdings 2"/>
    </w:rPr>
  </w:style>
  <w:style w:type="character" w:customStyle="1" w:styleId="WW8Num12z1">
    <w:name w:val="WW8Num12z1"/>
    <w:qFormat/>
    <w:rPr>
      <w:rFonts w:ascii="OpenSymbol" w:hAnsi="OpenSymbol"/>
    </w:rPr>
  </w:style>
  <w:style w:type="character" w:customStyle="1" w:styleId="WW8Num13z0">
    <w:name w:val="WW8Num13z0"/>
    <w:qFormat/>
    <w:rPr>
      <w:rFonts w:ascii="Wingdings 2" w:hAnsi="Wingdings 2"/>
    </w:rPr>
  </w:style>
  <w:style w:type="character" w:customStyle="1" w:styleId="WW8Num13z1">
    <w:name w:val="WW8Num13z1"/>
    <w:qFormat/>
    <w:rPr>
      <w:rFonts w:ascii="OpenSymbol" w:hAnsi="OpenSymbol"/>
    </w:rPr>
  </w:style>
  <w:style w:type="character" w:customStyle="1" w:styleId="WW8Num14z0">
    <w:name w:val="WW8Num14z0"/>
    <w:qFormat/>
    <w:rPr>
      <w:rFonts w:ascii="Wingdings 2" w:hAnsi="Wingdings 2"/>
    </w:rPr>
  </w:style>
  <w:style w:type="character" w:customStyle="1" w:styleId="WW8Num14z1">
    <w:name w:val="WW8Num14z1"/>
    <w:qFormat/>
    <w:rPr>
      <w:rFonts w:ascii="OpenSymbol" w:hAnsi="OpenSymbol"/>
    </w:rPr>
  </w:style>
  <w:style w:type="character" w:customStyle="1" w:styleId="WW8Num15z0">
    <w:name w:val="WW8Num15z0"/>
    <w:qFormat/>
    <w:rPr>
      <w:rFonts w:ascii="Wingdings 2" w:hAnsi="Wingdings 2"/>
    </w:rPr>
  </w:style>
  <w:style w:type="character" w:customStyle="1" w:styleId="WW8Num15z1">
    <w:name w:val="WW8Num15z1"/>
    <w:qFormat/>
    <w:rPr>
      <w:rFonts w:ascii="OpenSymbol" w:hAnsi="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6z0">
    <w:name w:val="WW8Num6z0"/>
    <w:qFormat/>
    <w:rPr>
      <w:rFonts w:ascii="Wingdings 2" w:hAnsi="Wingdings 2"/>
    </w:rPr>
  </w:style>
  <w:style w:type="character" w:customStyle="1" w:styleId="WW8Num6z1">
    <w:name w:val="WW8Num6z1"/>
    <w:qFormat/>
    <w:rPr>
      <w:rFonts w:ascii="OpenSymbol" w:hAnsi="OpenSymbol"/>
    </w:rPr>
  </w:style>
  <w:style w:type="character" w:customStyle="1" w:styleId="WW8Num8z0">
    <w:name w:val="WW8Num8z0"/>
    <w:qFormat/>
    <w:rPr>
      <w:rFonts w:ascii="Wingdings 2" w:hAnsi="Wingdings 2"/>
    </w:rPr>
  </w:style>
  <w:style w:type="character" w:customStyle="1" w:styleId="WW8Num8z1">
    <w:name w:val="WW8Num8z1"/>
    <w:qFormat/>
    <w:rPr>
      <w:rFonts w:ascii="OpenSymbol" w:hAnsi="OpenSymbol"/>
    </w:rPr>
  </w:style>
  <w:style w:type="character" w:customStyle="1" w:styleId="WW8Num9z0">
    <w:name w:val="WW8Num9z0"/>
    <w:qFormat/>
    <w:rPr>
      <w:rFonts w:ascii="Wingdings 2" w:hAnsi="Wingdings 2"/>
    </w:rPr>
  </w:style>
  <w:style w:type="character" w:customStyle="1" w:styleId="WW8Num14z2">
    <w:name w:val="WW8Num14z2"/>
    <w:qFormat/>
    <w:rPr>
      <w:rFonts w:ascii="Wingdings" w:hAnsi="Wingdings"/>
    </w:rPr>
  </w:style>
  <w:style w:type="character" w:customStyle="1" w:styleId="42">
    <w:name w:val="Основной шрифт абзаца4"/>
    <w:link w:val="4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5z0">
    <w:name w:val="WW8Num5z0"/>
    <w:qFormat/>
    <w:rPr>
      <w:rFonts w:ascii="Wingdings 2" w:hAnsi="Wingdings 2"/>
    </w:rPr>
  </w:style>
  <w:style w:type="character" w:customStyle="1" w:styleId="WW8Num5z1">
    <w:name w:val="WW8Num5z1"/>
    <w:qFormat/>
    <w:rPr>
      <w:rFonts w:ascii="OpenSymbol" w:hAnsi="OpenSymbol"/>
    </w:rPr>
  </w:style>
  <w:style w:type="character" w:customStyle="1" w:styleId="WW8Num9z1">
    <w:name w:val="WW8Num9z1"/>
    <w:qFormat/>
    <w:rPr>
      <w:rFonts w:ascii="OpenSymbol" w:hAnsi="OpenSymbol"/>
    </w:rPr>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39">
    <w:name w:val="Основной шрифт абзаца3"/>
    <w:qFormat/>
  </w:style>
  <w:style w:type="character" w:customStyle="1" w:styleId="WW-Absatz-Standardschriftart11111111">
    <w:name w:val="WW-Absatz-Standardschriftart11111111"/>
    <w:qFormat/>
  </w:style>
  <w:style w:type="character" w:customStyle="1" w:styleId="WW8Num16z0">
    <w:name w:val="WW8Num16z0"/>
    <w:qFormat/>
    <w:rPr>
      <w:rFonts w:ascii="Wingdings 2" w:hAnsi="Wingdings 2"/>
    </w:rPr>
  </w:style>
  <w:style w:type="character" w:customStyle="1" w:styleId="WW8Num16z1">
    <w:name w:val="WW8Num16z1"/>
    <w:qFormat/>
    <w:rPr>
      <w:rFonts w:ascii="OpenSymbol" w:hAnsi="OpenSymbo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7z0">
    <w:name w:val="WW8Num17z0"/>
    <w:qFormat/>
    <w:rPr>
      <w:rFonts w:ascii="Wingdings 2" w:hAnsi="Wingdings 2"/>
    </w:rPr>
  </w:style>
  <w:style w:type="character" w:customStyle="1" w:styleId="WW8Num17z1">
    <w:name w:val="WW8Num17z1"/>
    <w:qFormat/>
    <w:rPr>
      <w:rFonts w:ascii="OpenSymbol" w:hAnsi="OpenSymbol"/>
    </w:rPr>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211">
    <w:name w:val="Основной текст с отступом 2 Знак1"/>
    <w:link w:val="28"/>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6">
    <w:name w:val="Основной шрифт абзаца1"/>
    <w:link w:val="17"/>
    <w:qFormat/>
  </w:style>
  <w:style w:type="character" w:customStyle="1" w:styleId="aff8">
    <w:name w:val="Символ нумерации"/>
    <w:qFormat/>
  </w:style>
  <w:style w:type="character" w:customStyle="1" w:styleId="aff9">
    <w:name w:val="Маркеры списка"/>
    <w:qFormat/>
    <w:rPr>
      <w:rFonts w:ascii="OpenSymbol" w:eastAsia="OpenSymbol" w:hAnsi="OpenSymbol" w:cs="OpenSymbol"/>
    </w:rPr>
  </w:style>
  <w:style w:type="character" w:customStyle="1" w:styleId="affa">
    <w:name w:val="Буквица"/>
    <w:qFormat/>
  </w:style>
  <w:style w:type="character" w:customStyle="1" w:styleId="Bodytext">
    <w:name w:val="Body text_"/>
    <w:link w:val="29"/>
    <w:qFormat/>
    <w:rPr>
      <w:sz w:val="24"/>
      <w:szCs w:val="24"/>
      <w:shd w:val="clear" w:color="auto" w:fill="FFFFFF"/>
    </w:rPr>
  </w:style>
  <w:style w:type="character" w:customStyle="1" w:styleId="2a">
    <w:name w:val="Цитата 2 Знак"/>
    <w:basedOn w:val="a0"/>
    <w:uiPriority w:val="29"/>
    <w:qFormat/>
    <w:rPr>
      <w:rFonts w:ascii="Times New Roman" w:eastAsia="Times New Roman" w:hAnsi="Times New Roman" w:cs="Times New Roman"/>
      <w:i/>
      <w:iCs/>
      <w:color w:val="000000"/>
      <w:sz w:val="24"/>
      <w:szCs w:val="24"/>
      <w:lang w:eastAsia="zh-CN"/>
    </w:rPr>
  </w:style>
  <w:style w:type="character" w:customStyle="1" w:styleId="affb">
    <w:name w:val="Без интервала Знак"/>
    <w:uiPriority w:val="1"/>
    <w:qFormat/>
    <w:rPr>
      <w:rFonts w:ascii="Calibri" w:eastAsia="Calibri" w:hAnsi="Calibri" w:cs="Times New Roman"/>
    </w:rPr>
  </w:style>
  <w:style w:type="character" w:customStyle="1" w:styleId="affc">
    <w:name w:val="Выделенная цитата Знак"/>
    <w:basedOn w:val="a0"/>
    <w:uiPriority w:val="30"/>
    <w:qFormat/>
    <w:rPr>
      <w:rFonts w:ascii="Cambria" w:eastAsia="Times New Roman" w:hAnsi="Cambria" w:cs="Times New Roman"/>
      <w:caps/>
      <w:color w:val="622423"/>
      <w:spacing w:val="5"/>
      <w:sz w:val="20"/>
      <w:szCs w:val="20"/>
    </w:rPr>
  </w:style>
  <w:style w:type="character" w:customStyle="1" w:styleId="18">
    <w:name w:val="Слабое выделение1"/>
    <w:uiPriority w:val="19"/>
    <w:qFormat/>
    <w:rPr>
      <w:i/>
      <w:iCs/>
    </w:rPr>
  </w:style>
  <w:style w:type="character" w:customStyle="1" w:styleId="19">
    <w:name w:val="Сильное выделение1"/>
    <w:uiPriority w:val="21"/>
    <w:qFormat/>
    <w:rPr>
      <w:i/>
      <w:iCs/>
      <w:caps/>
      <w:spacing w:val="10"/>
      <w:sz w:val="20"/>
      <w:szCs w:val="20"/>
    </w:rPr>
  </w:style>
  <w:style w:type="character" w:customStyle="1" w:styleId="1a">
    <w:name w:val="Слабая ссылка1"/>
    <w:uiPriority w:val="31"/>
    <w:qFormat/>
    <w:rPr>
      <w:rFonts w:ascii="Calibri" w:eastAsia="Times New Roman" w:hAnsi="Calibri" w:cs="Times New Roman"/>
      <w:i/>
      <w:iCs/>
      <w:color w:val="622423"/>
    </w:rPr>
  </w:style>
  <w:style w:type="character" w:customStyle="1" w:styleId="1b">
    <w:name w:val="Сильная ссылка1"/>
    <w:uiPriority w:val="32"/>
    <w:qFormat/>
    <w:rPr>
      <w:rFonts w:ascii="Calibri" w:eastAsia="Times New Roman" w:hAnsi="Calibri" w:cs="Times New Roman"/>
      <w:b/>
      <w:bCs/>
      <w:i/>
      <w:iCs/>
      <w:color w:val="622423"/>
    </w:rPr>
  </w:style>
  <w:style w:type="character" w:customStyle="1" w:styleId="1c">
    <w:name w:val="Название книги1"/>
    <w:uiPriority w:val="33"/>
    <w:qFormat/>
    <w:rPr>
      <w:caps/>
      <w:color w:val="622423"/>
      <w:spacing w:val="5"/>
      <w:u w:val="none" w:color="622423"/>
    </w:rPr>
  </w:style>
  <w:style w:type="character" w:customStyle="1" w:styleId="FontStyle18">
    <w:name w:val="Font Style18"/>
    <w:uiPriority w:val="99"/>
    <w:qFormat/>
    <w:rPr>
      <w:rFonts w:ascii="Times New Roman" w:hAnsi="Times New Roman" w:cs="Times New Roman"/>
      <w:b/>
      <w:bCs/>
      <w:sz w:val="26"/>
      <w:szCs w:val="26"/>
    </w:rPr>
  </w:style>
  <w:style w:type="character" w:customStyle="1" w:styleId="c0">
    <w:name w:val="c0"/>
    <w:qFormat/>
  </w:style>
  <w:style w:type="character" w:customStyle="1" w:styleId="c11">
    <w:name w:val="c11"/>
    <w:qFormat/>
  </w:style>
  <w:style w:type="character" w:customStyle="1" w:styleId="FontStyle20">
    <w:name w:val="Font Style20"/>
    <w:uiPriority w:val="99"/>
    <w:qFormat/>
    <w:rPr>
      <w:rFonts w:ascii="Times New Roman" w:eastAsia="Times New Roman" w:hAnsi="Times New Roman" w:cs="Times New Roman"/>
      <w:sz w:val="22"/>
      <w:szCs w:val="22"/>
    </w:rPr>
  </w:style>
  <w:style w:type="character" w:customStyle="1" w:styleId="apple-converted-space">
    <w:name w:val="apple-converted-space"/>
    <w:qFormat/>
    <w:rPr>
      <w:rFonts w:cs="Times New Roman"/>
    </w:rPr>
  </w:style>
  <w:style w:type="character" w:customStyle="1" w:styleId="1d">
    <w:name w:val="Основной текст Знак1"/>
    <w:uiPriority w:val="99"/>
    <w:semiHidden/>
    <w:qFormat/>
    <w:rPr>
      <w:sz w:val="22"/>
      <w:szCs w:val="22"/>
      <w:lang w:val="en-US" w:eastAsia="en-US" w:bidi="en-US"/>
    </w:rPr>
  </w:style>
  <w:style w:type="character" w:customStyle="1" w:styleId="affd">
    <w:name w:val="МРСК_шрифт_абзаца Знак"/>
    <w:qFormat/>
    <w:locked/>
    <w:rPr>
      <w:rFonts w:ascii="Times New Roman" w:eastAsia="Times New Roman" w:hAnsi="Times New Roman" w:cs="Times New Roman"/>
      <w:sz w:val="24"/>
      <w:szCs w:val="24"/>
    </w:rPr>
  </w:style>
  <w:style w:type="character" w:customStyle="1" w:styleId="affe">
    <w:name w:val="МРСК_нумерованный_список Знак"/>
    <w:qFormat/>
    <w:rPr>
      <w:rFonts w:ascii="Times New Roman" w:eastAsia="Times New Roman" w:hAnsi="Times New Roman" w:cs="Times New Roman"/>
      <w:sz w:val="24"/>
      <w:szCs w:val="24"/>
    </w:rPr>
  </w:style>
  <w:style w:type="character" w:customStyle="1" w:styleId="afff">
    <w:name w:val="Обычный (Интернет) Знак"/>
    <w:qFormat/>
    <w:rPr>
      <w:rFonts w:ascii="Times New Roman" w:eastAsia="Times New Roman" w:hAnsi="Times New Roman" w:cs="Times New Roman"/>
      <w:sz w:val="24"/>
      <w:szCs w:val="24"/>
      <w:lang w:eastAsia="ru-RU"/>
    </w:rPr>
  </w:style>
  <w:style w:type="character" w:customStyle="1" w:styleId="51">
    <w:name w:val="Заголовок 5 Знак1"/>
    <w:link w:val="5"/>
    <w:uiPriority w:val="99"/>
    <w:qFormat/>
    <w:rPr>
      <w:rFonts w:ascii="Proxima Nova ExCn Rg" w:eastAsia="Times New Roman" w:hAnsi="Proxima Nova ExCn Rg" w:cs="Times New Roman"/>
      <w:sz w:val="28"/>
      <w:szCs w:val="28"/>
      <w:lang w:eastAsia="ru-RU"/>
    </w:rPr>
  </w:style>
  <w:style w:type="character" w:customStyle="1" w:styleId="blk">
    <w:name w:val="blk"/>
    <w:qFormat/>
  </w:style>
  <w:style w:type="character" w:customStyle="1" w:styleId="extended-textshort">
    <w:name w:val="extended-text__short"/>
    <w:qFormat/>
  </w:style>
  <w:style w:type="character" w:customStyle="1" w:styleId="110">
    <w:name w:val="Заголовок 1 Знак1"/>
    <w:qFormat/>
    <w:locked/>
    <w:rPr>
      <w:b/>
      <w:bCs/>
      <w:kern w:val="2"/>
      <w:sz w:val="36"/>
      <w:szCs w:val="36"/>
    </w:rPr>
  </w:style>
  <w:style w:type="character" w:customStyle="1" w:styleId="ConsPlusNonformat">
    <w:name w:val="ConsPlusNonformat Знак"/>
    <w:link w:val="ConsPlusNonformat"/>
    <w:uiPriority w:val="99"/>
    <w:qFormat/>
    <w:rPr>
      <w:rFonts w:ascii="Courier New" w:eastAsia="Times New Roman" w:hAnsi="Courier New" w:cs="Courier New"/>
      <w:sz w:val="20"/>
      <w:szCs w:val="20"/>
      <w:lang w:eastAsia="ru-RU"/>
    </w:rPr>
  </w:style>
  <w:style w:type="character" w:customStyle="1" w:styleId="160">
    <w:name w:val="Основной текст (16)"/>
    <w:qFormat/>
    <w:rPr>
      <w:rFonts w:ascii="Times New Roman" w:hAnsi="Times New Roman"/>
      <w:spacing w:val="0"/>
      <w:sz w:val="19"/>
      <w:u w:val="single"/>
    </w:rPr>
  </w:style>
  <w:style w:type="character" w:customStyle="1" w:styleId="afff0">
    <w:name w:val="Дата Знак"/>
    <w:basedOn w:val="a0"/>
    <w:qFormat/>
    <w:rPr>
      <w:rFonts w:ascii="Times New Roman" w:eastAsia="Times New Roman" w:hAnsi="Times New Roman" w:cs="Times New Roman"/>
      <w:sz w:val="24"/>
      <w:szCs w:val="20"/>
      <w:lang w:val="zh-CN" w:eastAsia="zh-CN"/>
    </w:rPr>
  </w:style>
  <w:style w:type="character" w:customStyle="1" w:styleId="1e">
    <w:name w:val="Заголовок №1 + Не полужирный"/>
    <w:basedOn w:val="15"/>
    <w:qFormat/>
    <w:rPr>
      <w:rFonts w:ascii="Times New Roman" w:eastAsia="Times New Roman" w:hAnsi="Times New Roman" w:cs="Times New Roman"/>
      <w:b/>
      <w:bCs/>
      <w:spacing w:val="0"/>
      <w:sz w:val="22"/>
      <w:szCs w:val="22"/>
      <w:shd w:val="clear" w:color="auto" w:fill="FFFFFF"/>
    </w:rPr>
  </w:style>
  <w:style w:type="character" w:customStyle="1" w:styleId="2b">
    <w:name w:val="Основной текст (2) + Не полужирный"/>
    <w:basedOn w:val="210"/>
    <w:qFormat/>
    <w:rPr>
      <w:rFonts w:ascii="Times New Roman" w:eastAsia="Times New Roman" w:hAnsi="Times New Roman" w:cs="Times New Roman"/>
      <w:b/>
      <w:bCs/>
      <w:spacing w:val="0"/>
      <w:sz w:val="22"/>
      <w:szCs w:val="22"/>
      <w:shd w:val="clear" w:color="auto" w:fill="FFFFFF"/>
    </w:rPr>
  </w:style>
  <w:style w:type="character" w:customStyle="1" w:styleId="organictitlecontentspan">
    <w:name w:val="organictitlecontentspan"/>
    <w:basedOn w:val="a0"/>
    <w:qFormat/>
  </w:style>
  <w:style w:type="character" w:customStyle="1" w:styleId="1f">
    <w:name w:val="Неразрешенное упоминание1"/>
    <w:basedOn w:val="a0"/>
    <w:uiPriority w:val="99"/>
    <w:semiHidden/>
    <w:unhideWhenUsed/>
    <w:qFormat/>
    <w:rPr>
      <w:color w:val="605E5C"/>
      <w:shd w:val="clear" w:color="auto" w:fill="E1DFDD"/>
    </w:rPr>
  </w:style>
  <w:style w:type="character" w:customStyle="1" w:styleId="layout">
    <w:name w:val="layout"/>
    <w:basedOn w:val="a0"/>
    <w:qFormat/>
  </w:style>
  <w:style w:type="character" w:customStyle="1" w:styleId="211pt">
    <w:name w:val="Основной текст (2) + 11 pt"/>
    <w:qFormat/>
    <w:rPr>
      <w:rFonts w:ascii="Times New Roman" w:eastAsia="Times New Roman" w:hAnsi="Times New Roman" w:cs="Times New Roman"/>
      <w:color w:val="000000"/>
      <w:spacing w:val="0"/>
      <w:w w:val="100"/>
      <w:sz w:val="22"/>
      <w:szCs w:val="22"/>
      <w:u w:val="none"/>
      <w:lang w:val="ru-RU" w:eastAsia="ru-RU" w:bidi="ru-RU"/>
    </w:rPr>
  </w:style>
  <w:style w:type="character" w:customStyle="1" w:styleId="Bodytext2Bold">
    <w:name w:val="Body text (2) + Bold"/>
    <w:basedOn w:val="a0"/>
    <w:qFormat/>
    <w:rPr>
      <w:rFonts w:ascii="Times New Roman" w:eastAsia="Times New Roman" w:hAnsi="Times New Roman" w:cs="Times New Roman"/>
      <w:b/>
      <w:bCs/>
      <w:color w:val="000000"/>
      <w:spacing w:val="0"/>
      <w:sz w:val="22"/>
      <w:szCs w:val="22"/>
      <w:u w:val="none"/>
      <w:lang w:val="ru-RU" w:eastAsia="ru-RU" w:bidi="ru-RU"/>
    </w:rPr>
  </w:style>
  <w:style w:type="character" w:customStyle="1" w:styleId="Bodytext2">
    <w:name w:val="Body text (2)"/>
    <w:basedOn w:val="a0"/>
    <w:qFormat/>
    <w:rPr>
      <w:rFonts w:ascii="Times New Roman" w:eastAsia="Times New Roman" w:hAnsi="Times New Roman" w:cs="Times New Roman"/>
      <w:color w:val="000000"/>
      <w:spacing w:val="0"/>
      <w:sz w:val="22"/>
      <w:szCs w:val="22"/>
      <w:u w:val="none"/>
      <w:lang w:val="ru-RU" w:eastAsia="ru-RU" w:bidi="ru-RU"/>
    </w:rPr>
  </w:style>
  <w:style w:type="character" w:customStyle="1" w:styleId="1f0">
    <w:name w:val="Строгий1"/>
    <w:qFormat/>
    <w:rPr>
      <w:rFonts w:cs="Times New Roman"/>
      <w:b/>
      <w:bCs/>
    </w:rPr>
  </w:style>
  <w:style w:type="character" w:customStyle="1" w:styleId="3a">
    <w:name w:val="Заголовок №3"/>
    <w:qFormat/>
    <w:rPr>
      <w:rFonts w:ascii="Times New Roman" w:eastAsia="Times New Roman" w:hAnsi="Times New Roman" w:cs="Times New Roman"/>
      <w:b/>
      <w:bCs/>
      <w:color w:val="000000"/>
      <w:spacing w:val="0"/>
      <w:w w:val="100"/>
      <w:sz w:val="22"/>
      <w:szCs w:val="22"/>
      <w:u w:val="single"/>
      <w:lang w:val="ru-RU"/>
    </w:rPr>
  </w:style>
  <w:style w:type="character" w:customStyle="1" w:styleId="61">
    <w:name w:val="Основной текст (6)"/>
    <w:qFormat/>
    <w:rPr>
      <w:rFonts w:ascii="Times New Roman" w:eastAsia="Times New Roman" w:hAnsi="Times New Roman" w:cs="Times New Roman"/>
      <w:b/>
      <w:bCs/>
      <w:color w:val="000000"/>
      <w:spacing w:val="0"/>
      <w:w w:val="100"/>
      <w:sz w:val="22"/>
      <w:szCs w:val="22"/>
      <w:u w:val="single"/>
      <w:lang w:val="ru-RU"/>
    </w:rPr>
  </w:style>
  <w:style w:type="character" w:customStyle="1" w:styleId="1327">
    <w:name w:val="1327"/>
    <w:basedOn w:val="a0"/>
    <w:qFormat/>
  </w:style>
  <w:style w:type="paragraph" w:customStyle="1" w:styleId="afff1">
    <w:name w:val="Заголовок"/>
    <w:next w:val="afff2"/>
    <w:qFormat/>
    <w:rPr>
      <w:rFonts w:ascii="Arial" w:eastAsia="Times New Roman" w:hAnsi="Arial"/>
      <w:b/>
      <w:sz w:val="22"/>
    </w:rPr>
  </w:style>
  <w:style w:type="paragraph" w:styleId="afff2">
    <w:name w:val="Body Text"/>
    <w:basedOn w:val="a"/>
    <w:qFormat/>
    <w:pPr>
      <w:spacing w:after="120"/>
    </w:pPr>
  </w:style>
  <w:style w:type="paragraph" w:styleId="afff3">
    <w:name w:val="List"/>
    <w:basedOn w:val="afff2"/>
    <w:qFormat/>
    <w:pPr>
      <w:widowControl w:val="0"/>
    </w:pPr>
    <w:rPr>
      <w:rFonts w:eastAsia="Andale Sans UI" w:cs="Tahoma"/>
      <w:kern w:val="2"/>
      <w:lang w:eastAsia="ar-SA"/>
    </w:rPr>
  </w:style>
  <w:style w:type="paragraph" w:styleId="afff4">
    <w:name w:val="caption"/>
    <w:basedOn w:val="a"/>
    <w:next w:val="a"/>
    <w:uiPriority w:val="35"/>
    <w:semiHidden/>
    <w:unhideWhenUsed/>
    <w:qFormat/>
    <w:pPr>
      <w:spacing w:after="200" w:line="252" w:lineRule="auto"/>
    </w:pPr>
    <w:rPr>
      <w:rFonts w:ascii="Cambria" w:eastAsia="Calibri" w:hAnsi="Cambria"/>
      <w:caps/>
      <w:spacing w:val="10"/>
      <w:sz w:val="18"/>
      <w:szCs w:val="18"/>
      <w:lang w:val="en-US" w:eastAsia="en-US" w:bidi="en-US"/>
    </w:rPr>
  </w:style>
  <w:style w:type="paragraph" w:styleId="afff5">
    <w:name w:val="index heading"/>
    <w:basedOn w:val="a"/>
    <w:qFormat/>
    <w:pPr>
      <w:suppressLineNumbers/>
    </w:pPr>
    <w:rPr>
      <w:rFonts w:cs="Arial"/>
    </w:rPr>
  </w:style>
  <w:style w:type="paragraph" w:styleId="afff6">
    <w:name w:val="Balloon Text"/>
    <w:basedOn w:val="a"/>
    <w:uiPriority w:val="99"/>
    <w:qFormat/>
    <w:rPr>
      <w:rFonts w:ascii="Tahoma" w:hAnsi="Tahoma" w:cs="Tahoma"/>
      <w:sz w:val="16"/>
      <w:szCs w:val="16"/>
    </w:rPr>
  </w:style>
  <w:style w:type="paragraph" w:styleId="afff7">
    <w:name w:val="List Continue"/>
    <w:basedOn w:val="a"/>
    <w:qFormat/>
    <w:pPr>
      <w:spacing w:after="120"/>
      <w:ind w:left="283"/>
    </w:pPr>
  </w:style>
  <w:style w:type="paragraph" w:styleId="26">
    <w:name w:val="Body Text 2"/>
    <w:basedOn w:val="a"/>
    <w:link w:val="210"/>
    <w:uiPriority w:val="99"/>
    <w:qFormat/>
    <w:pPr>
      <w:spacing w:after="120" w:line="480" w:lineRule="auto"/>
    </w:pPr>
    <w:rPr>
      <w:rFonts w:eastAsia="MS Mincho"/>
      <w:lang w:eastAsia="ja-JP"/>
    </w:rPr>
  </w:style>
  <w:style w:type="paragraph" w:styleId="52">
    <w:name w:val="List Number 5"/>
    <w:basedOn w:val="a"/>
    <w:qFormat/>
    <w:pPr>
      <w:tabs>
        <w:tab w:val="num" w:pos="360"/>
        <w:tab w:val="left" w:pos="1492"/>
      </w:tabs>
      <w:spacing w:after="60"/>
      <w:ind w:left="1492"/>
      <w:jc w:val="both"/>
    </w:pPr>
    <w:rPr>
      <w:szCs w:val="20"/>
    </w:rPr>
  </w:style>
  <w:style w:type="paragraph" w:styleId="afff8">
    <w:name w:val="Plain Text"/>
    <w:basedOn w:val="a"/>
    <w:qFormat/>
    <w:rPr>
      <w:rFonts w:ascii="Courier New" w:hAnsi="Courier New"/>
      <w:sz w:val="20"/>
      <w:szCs w:val="20"/>
    </w:rPr>
  </w:style>
  <w:style w:type="paragraph" w:styleId="37">
    <w:name w:val="Body Text Indent 3"/>
    <w:basedOn w:val="a"/>
    <w:link w:val="320"/>
    <w:qFormat/>
    <w:pPr>
      <w:spacing w:after="120"/>
      <w:ind w:left="283"/>
    </w:pPr>
    <w:rPr>
      <w:rFonts w:eastAsia="MS Mincho"/>
      <w:sz w:val="16"/>
      <w:szCs w:val="16"/>
      <w:lang w:eastAsia="ja-JP"/>
    </w:rPr>
  </w:style>
  <w:style w:type="paragraph" w:styleId="afff9">
    <w:name w:val="annotation text"/>
    <w:basedOn w:val="a"/>
    <w:uiPriority w:val="99"/>
    <w:qFormat/>
    <w:pPr>
      <w:jc w:val="both"/>
    </w:pPr>
    <w:rPr>
      <w:sz w:val="20"/>
      <w:szCs w:val="20"/>
    </w:rPr>
  </w:style>
  <w:style w:type="paragraph" w:styleId="afffa">
    <w:name w:val="annotation subject"/>
    <w:basedOn w:val="afff9"/>
    <w:next w:val="afff9"/>
    <w:uiPriority w:val="99"/>
    <w:qFormat/>
    <w:rPr>
      <w:rFonts w:asciiTheme="minorHAnsi" w:eastAsiaTheme="minorHAnsi" w:hAnsiTheme="minorHAnsi" w:cstheme="minorBidi"/>
      <w:b/>
      <w:bCs/>
      <w:sz w:val="22"/>
      <w:szCs w:val="22"/>
      <w:lang w:eastAsia="en-US"/>
    </w:rPr>
  </w:style>
  <w:style w:type="paragraph" w:styleId="afffb">
    <w:name w:val="Document Map"/>
    <w:basedOn w:val="a"/>
    <w:qFormat/>
    <w:pPr>
      <w:shd w:val="clear" w:color="auto" w:fill="000080"/>
      <w:tabs>
        <w:tab w:val="left" w:pos="360"/>
        <w:tab w:val="num" w:pos="1418"/>
      </w:tabs>
    </w:pPr>
    <w:rPr>
      <w:rFonts w:ascii="Tahoma" w:hAnsi="Tahoma" w:cs="Tahoma"/>
      <w:sz w:val="20"/>
      <w:szCs w:val="20"/>
    </w:rPr>
  </w:style>
  <w:style w:type="paragraph" w:styleId="afffc">
    <w:name w:val="footnote text"/>
    <w:basedOn w:val="a"/>
    <w:uiPriority w:val="99"/>
    <w:qFormat/>
    <w:pPr>
      <w:widowControl w:val="0"/>
    </w:pPr>
    <w:rPr>
      <w:rFonts w:ascii="Arial" w:hAnsi="Arial"/>
      <w:sz w:val="20"/>
      <w:szCs w:val="20"/>
    </w:rPr>
  </w:style>
  <w:style w:type="paragraph" w:styleId="3b">
    <w:name w:val="List Number 3"/>
    <w:basedOn w:val="a"/>
    <w:qFormat/>
    <w:pPr>
      <w:tabs>
        <w:tab w:val="left" w:pos="926"/>
        <w:tab w:val="num" w:pos="1209"/>
      </w:tabs>
      <w:spacing w:after="60"/>
      <w:ind w:left="926"/>
      <w:jc w:val="both"/>
    </w:pPr>
    <w:rPr>
      <w:szCs w:val="20"/>
    </w:rPr>
  </w:style>
  <w:style w:type="paragraph" w:customStyle="1" w:styleId="afffd">
    <w:name w:val="Колонтитул"/>
    <w:basedOn w:val="a"/>
    <w:qFormat/>
  </w:style>
  <w:style w:type="paragraph" w:styleId="afffe">
    <w:name w:val="header"/>
    <w:basedOn w:val="a"/>
    <w:unhideWhenUsed/>
    <w:qFormat/>
    <w:pPr>
      <w:tabs>
        <w:tab w:val="center" w:pos="4677"/>
        <w:tab w:val="right" w:pos="9355"/>
      </w:tabs>
    </w:pPr>
  </w:style>
  <w:style w:type="paragraph" w:styleId="43">
    <w:name w:val="List Number 4"/>
    <w:basedOn w:val="a"/>
    <w:qFormat/>
    <w:pPr>
      <w:tabs>
        <w:tab w:val="left" w:pos="1209"/>
        <w:tab w:val="num" w:pos="1492"/>
      </w:tabs>
      <w:spacing w:after="60"/>
      <w:ind w:left="1209"/>
      <w:jc w:val="both"/>
    </w:pPr>
    <w:rPr>
      <w:szCs w:val="20"/>
    </w:rPr>
  </w:style>
  <w:style w:type="paragraph" w:styleId="1f1">
    <w:name w:val="toc 1"/>
    <w:basedOn w:val="a"/>
    <w:next w:val="a"/>
    <w:uiPriority w:val="39"/>
    <w:qFormat/>
    <w:pPr>
      <w:tabs>
        <w:tab w:val="right" w:leader="dot" w:pos="9356"/>
      </w:tabs>
      <w:spacing w:before="120"/>
      <w:ind w:right="-54" w:firstLine="480"/>
      <w:jc w:val="both"/>
    </w:pPr>
    <w:rPr>
      <w:b/>
      <w:bCs/>
      <w:caps/>
    </w:rPr>
  </w:style>
  <w:style w:type="paragraph" w:styleId="3c">
    <w:name w:val="toc 3"/>
    <w:basedOn w:val="a"/>
    <w:next w:val="a"/>
    <w:uiPriority w:val="39"/>
    <w:unhideWhenUsed/>
    <w:qFormat/>
    <w:pPr>
      <w:widowControl w:val="0"/>
      <w:spacing w:after="100"/>
      <w:ind w:left="400"/>
    </w:pPr>
    <w:rPr>
      <w:rFonts w:eastAsiaTheme="minorEastAsia"/>
      <w:sz w:val="20"/>
      <w:szCs w:val="20"/>
    </w:rPr>
  </w:style>
  <w:style w:type="paragraph" w:styleId="2c">
    <w:name w:val="toc 2"/>
    <w:basedOn w:val="a"/>
    <w:next w:val="a"/>
    <w:uiPriority w:val="39"/>
    <w:qFormat/>
    <w:pPr>
      <w:tabs>
        <w:tab w:val="left" w:pos="480"/>
        <w:tab w:val="left" w:pos="960"/>
        <w:tab w:val="right" w:leader="dot" w:pos="9356"/>
      </w:tabs>
      <w:spacing w:before="120"/>
      <w:ind w:left="426" w:right="-54"/>
      <w:jc w:val="both"/>
    </w:pPr>
    <w:rPr>
      <w:b/>
      <w:bCs/>
      <w:sz w:val="20"/>
      <w:szCs w:val="20"/>
    </w:rPr>
  </w:style>
  <w:style w:type="paragraph" w:styleId="affff">
    <w:name w:val="Date"/>
    <w:basedOn w:val="a"/>
    <w:next w:val="a"/>
    <w:qFormat/>
    <w:pPr>
      <w:spacing w:after="60"/>
      <w:jc w:val="both"/>
    </w:pPr>
    <w:rPr>
      <w:szCs w:val="20"/>
      <w:lang w:val="zh-CN" w:eastAsia="zh-CN"/>
    </w:rPr>
  </w:style>
  <w:style w:type="paragraph" w:styleId="affff0">
    <w:name w:val="Body Text Indent"/>
    <w:basedOn w:val="a"/>
    <w:uiPriority w:val="99"/>
    <w:unhideWhenUsed/>
    <w:qFormat/>
    <w:pPr>
      <w:spacing w:after="120"/>
      <w:ind w:left="283"/>
    </w:pPr>
  </w:style>
  <w:style w:type="paragraph" w:styleId="2d">
    <w:name w:val="List Bullet 2"/>
    <w:basedOn w:val="a"/>
    <w:qFormat/>
    <w:pPr>
      <w:tabs>
        <w:tab w:val="num" w:pos="643"/>
      </w:tabs>
      <w:spacing w:after="60"/>
      <w:ind w:left="643" w:hanging="360"/>
      <w:jc w:val="both"/>
    </w:pPr>
    <w:rPr>
      <w:szCs w:val="20"/>
    </w:rPr>
  </w:style>
  <w:style w:type="paragraph" w:styleId="3d">
    <w:name w:val="List Bullet 3"/>
    <w:basedOn w:val="a"/>
    <w:qFormat/>
    <w:pPr>
      <w:tabs>
        <w:tab w:val="left" w:pos="926"/>
        <w:tab w:val="left" w:pos="1418"/>
      </w:tabs>
      <w:spacing w:after="60"/>
      <w:ind w:left="926" w:hanging="360"/>
      <w:jc w:val="both"/>
    </w:pPr>
    <w:rPr>
      <w:szCs w:val="20"/>
    </w:rPr>
  </w:style>
  <w:style w:type="paragraph" w:styleId="affff1">
    <w:name w:val="Title"/>
    <w:basedOn w:val="a"/>
    <w:qFormat/>
    <w:pPr>
      <w:jc w:val="center"/>
    </w:pPr>
    <w:rPr>
      <w:b/>
      <w:bCs/>
      <w:caps/>
      <w:sz w:val="28"/>
      <w:szCs w:val="28"/>
    </w:rPr>
  </w:style>
  <w:style w:type="paragraph" w:styleId="affff2">
    <w:name w:val="footer"/>
    <w:basedOn w:val="a"/>
    <w:uiPriority w:val="99"/>
    <w:unhideWhenUsed/>
    <w:qFormat/>
    <w:pPr>
      <w:tabs>
        <w:tab w:val="center" w:pos="4677"/>
        <w:tab w:val="right" w:pos="9355"/>
      </w:tabs>
    </w:pPr>
  </w:style>
  <w:style w:type="paragraph" w:styleId="affff3">
    <w:name w:val="List Number"/>
    <w:basedOn w:val="a"/>
    <w:uiPriority w:val="99"/>
    <w:qFormat/>
    <w:pPr>
      <w:tabs>
        <w:tab w:val="left" w:pos="360"/>
        <w:tab w:val="num" w:pos="926"/>
      </w:tabs>
      <w:spacing w:after="60"/>
      <w:ind w:left="360"/>
      <w:jc w:val="both"/>
    </w:pPr>
    <w:rPr>
      <w:szCs w:val="20"/>
    </w:rPr>
  </w:style>
  <w:style w:type="paragraph" w:styleId="2e">
    <w:name w:val="List Number 2"/>
    <w:basedOn w:val="a"/>
    <w:qFormat/>
    <w:pPr>
      <w:tabs>
        <w:tab w:val="num" w:pos="0"/>
      </w:tabs>
      <w:ind w:left="3153"/>
      <w:jc w:val="both"/>
    </w:pPr>
  </w:style>
  <w:style w:type="paragraph" w:styleId="affff4">
    <w:name w:val="Normal (Web)"/>
    <w:basedOn w:val="a"/>
    <w:qFormat/>
    <w:pPr>
      <w:spacing w:beforeAutospacing="1" w:afterAutospacing="1"/>
    </w:pPr>
  </w:style>
  <w:style w:type="paragraph" w:styleId="3e">
    <w:name w:val="Body Text 3"/>
    <w:basedOn w:val="a"/>
    <w:qFormat/>
    <w:pPr>
      <w:spacing w:after="120"/>
    </w:pPr>
    <w:rPr>
      <w:sz w:val="16"/>
      <w:szCs w:val="16"/>
    </w:rPr>
  </w:style>
  <w:style w:type="paragraph" w:styleId="28">
    <w:name w:val="Body Text Indent 2"/>
    <w:basedOn w:val="a"/>
    <w:link w:val="211"/>
    <w:uiPriority w:val="99"/>
    <w:qFormat/>
    <w:pPr>
      <w:spacing w:after="120" w:line="480" w:lineRule="auto"/>
      <w:ind w:left="283"/>
    </w:pPr>
  </w:style>
  <w:style w:type="paragraph" w:styleId="affff5">
    <w:name w:val="Subtitle"/>
    <w:basedOn w:val="a"/>
    <w:next w:val="a"/>
    <w:uiPriority w:val="11"/>
    <w:qFormat/>
    <w:pPr>
      <w:spacing w:after="60"/>
      <w:jc w:val="center"/>
      <w:outlineLvl w:val="1"/>
    </w:pPr>
    <w:rPr>
      <w:rFonts w:ascii="Cambria" w:hAnsi="Cambria"/>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fff6">
    <w:name w:val="Block Text"/>
    <w:basedOn w:val="a"/>
    <w:qFormat/>
    <w:pPr>
      <w:ind w:left="-540" w:right="-185" w:firstLine="360"/>
      <w:jc w:val="both"/>
    </w:pPr>
    <w:rPr>
      <w:sz w:val="20"/>
      <w:szCs w:val="20"/>
    </w:rPr>
  </w:style>
  <w:style w:type="paragraph" w:customStyle="1" w:styleId="212">
    <w:name w:val="Основной текст 21"/>
    <w:basedOn w:val="a"/>
    <w:qFormat/>
    <w:pPr>
      <w:spacing w:line="360" w:lineRule="auto"/>
      <w:jc w:val="center"/>
    </w:pPr>
    <w:rPr>
      <w:b/>
      <w:sz w:val="28"/>
      <w:szCs w:val="20"/>
    </w:rPr>
  </w:style>
  <w:style w:type="paragraph" w:customStyle="1" w:styleId="affff7">
    <w:name w:val="Знак"/>
    <w:basedOn w:val="a"/>
    <w:qFormat/>
    <w:pPr>
      <w:spacing w:after="160" w:line="240" w:lineRule="exact"/>
    </w:pPr>
    <w:rPr>
      <w:rFonts w:ascii="Verdana" w:hAnsi="Verdana" w:cs="Verdana"/>
      <w:sz w:val="20"/>
      <w:szCs w:val="20"/>
      <w:lang w:val="en-US" w:eastAsia="en-US"/>
    </w:rPr>
  </w:style>
  <w:style w:type="paragraph" w:styleId="affff8">
    <w:name w:val="No Spacing"/>
    <w:uiPriority w:val="1"/>
    <w:qFormat/>
    <w:rPr>
      <w:rFonts w:ascii="Calibri" w:eastAsia="Calibri" w:hAnsi="Calibri"/>
      <w:sz w:val="22"/>
      <w:szCs w:val="22"/>
      <w:lang w:eastAsia="en-US"/>
    </w:rPr>
  </w:style>
  <w:style w:type="paragraph" w:customStyle="1" w:styleId="ConsPlusNormal0">
    <w:name w:val="ConsPlusNormal"/>
    <w:qFormat/>
    <w:pPr>
      <w:widowControl w:val="0"/>
      <w:ind w:firstLine="720"/>
    </w:pPr>
    <w:rPr>
      <w:rFonts w:ascii="Arial" w:eastAsia="Times New Roman" w:hAnsi="Arial" w:cs="Arial"/>
    </w:rPr>
  </w:style>
  <w:style w:type="paragraph" w:customStyle="1" w:styleId="ConsPlusNonformat0">
    <w:name w:val="ConsPlusNonformat"/>
    <w:uiPriority w:val="99"/>
    <w:qFormat/>
    <w:pPr>
      <w:widowControl w:val="0"/>
    </w:pPr>
    <w:rPr>
      <w:rFonts w:ascii="Courier New" w:eastAsia="Times New Roman" w:hAnsi="Courier New" w:cs="Courier New"/>
    </w:rPr>
  </w:style>
  <w:style w:type="paragraph" w:customStyle="1" w:styleId="1f2">
    <w:name w:val="Абзац списка1"/>
    <w:basedOn w:val="a"/>
    <w:qFormat/>
    <w:pPr>
      <w:spacing w:after="200" w:line="276" w:lineRule="auto"/>
      <w:ind w:left="720"/>
    </w:pPr>
    <w:rPr>
      <w:rFonts w:ascii="Calibri" w:hAnsi="Calibri"/>
      <w:sz w:val="22"/>
      <w:szCs w:val="22"/>
    </w:rPr>
  </w:style>
  <w:style w:type="paragraph" w:customStyle="1" w:styleId="ConsNonformat">
    <w:name w:val="ConsNonformat"/>
    <w:qFormat/>
    <w:rPr>
      <w:rFonts w:eastAsia="Times New Roman"/>
      <w:sz w:val="22"/>
    </w:rPr>
  </w:style>
  <w:style w:type="paragraph" w:customStyle="1" w:styleId="ConsNormal0">
    <w:name w:val="ConsNormal"/>
    <w:qFormat/>
    <w:pPr>
      <w:ind w:firstLine="720"/>
    </w:pPr>
    <w:rPr>
      <w:rFonts w:ascii="Arial" w:eastAsia="Times New Roman" w:hAnsi="Arial"/>
    </w:rPr>
  </w:style>
  <w:style w:type="paragraph" w:customStyle="1" w:styleId="affff9">
    <w:name w:val="Обычный.Нормальный абзац"/>
    <w:qFormat/>
    <w:pPr>
      <w:widowControl w:val="0"/>
      <w:ind w:firstLine="709"/>
      <w:jc w:val="both"/>
    </w:pPr>
    <w:rPr>
      <w:rFonts w:eastAsia="Times New Roman"/>
      <w:sz w:val="24"/>
      <w:szCs w:val="24"/>
    </w:rPr>
  </w:style>
  <w:style w:type="paragraph" w:customStyle="1" w:styleId="affffa">
    <w:name w:val="Знак Знак Знак Знак"/>
    <w:basedOn w:val="a"/>
    <w:qFormat/>
    <w:pPr>
      <w:spacing w:beforeAutospacing="1" w:afterAutospacing="1"/>
      <w:jc w:val="both"/>
    </w:pPr>
    <w:rPr>
      <w:rFonts w:ascii="Tahoma" w:hAnsi="Tahoma"/>
      <w:sz w:val="20"/>
      <w:szCs w:val="20"/>
      <w:lang w:val="en-US" w:eastAsia="en-US"/>
    </w:rPr>
  </w:style>
  <w:style w:type="paragraph" w:customStyle="1" w:styleId="1TimesNewRoman12pt">
    <w:name w:val="Стиль Стиль1 + Times New Roman 12 pt"/>
    <w:basedOn w:val="a"/>
    <w:qFormat/>
    <w:pPr>
      <w:widowControl w:val="0"/>
      <w:ind w:firstLine="720"/>
      <w:jc w:val="both"/>
    </w:pPr>
    <w:rPr>
      <w:rFonts w:cs="Arial"/>
      <w:b/>
      <w:color w:val="0000FF"/>
      <w:sz w:val="18"/>
      <w:szCs w:val="20"/>
      <w:lang w:val="en-US"/>
    </w:rPr>
  </w:style>
  <w:style w:type="paragraph" w:customStyle="1" w:styleId="ConsPlusNormalTimesNewRoman8pt">
    <w:name w:val="Стиль ConsPlusNormal + Times New Roman 8 pt Синий"/>
    <w:basedOn w:val="a"/>
    <w:qFormat/>
    <w:pPr>
      <w:widowControl w:val="0"/>
      <w:ind w:firstLine="720"/>
    </w:pPr>
    <w:rPr>
      <w:rFonts w:cs="Arial"/>
      <w:color w:val="0000FF"/>
      <w:sz w:val="18"/>
      <w:szCs w:val="18"/>
      <w:lang w:val="en-US"/>
    </w:rPr>
  </w:style>
  <w:style w:type="paragraph" w:customStyle="1" w:styleId="1f3">
    <w:name w:val="Заголовок оглавления1"/>
    <w:basedOn w:val="1"/>
    <w:next w:val="a"/>
    <w:uiPriority w:val="39"/>
    <w:unhideWhenUsed/>
    <w:qFormat/>
  </w:style>
  <w:style w:type="paragraph" w:styleId="affffb">
    <w:name w:val="List Paragraph"/>
    <w:basedOn w:val="a"/>
    <w:uiPriority w:val="34"/>
    <w:qFormat/>
    <w:pPr>
      <w:widowControl w:val="0"/>
      <w:ind w:left="720"/>
      <w:contextualSpacing/>
    </w:pPr>
    <w:rPr>
      <w:rFonts w:eastAsiaTheme="minorEastAsia"/>
      <w:sz w:val="20"/>
      <w:szCs w:val="20"/>
    </w:rPr>
  </w:style>
  <w:style w:type="paragraph" w:customStyle="1" w:styleId="affffc">
    <w:name w:val="Перечень"/>
    <w:basedOn w:val="a"/>
    <w:qFormat/>
    <w:pPr>
      <w:tabs>
        <w:tab w:val="num" w:pos="737"/>
      </w:tabs>
      <w:ind w:left="737" w:hanging="170"/>
    </w:pPr>
  </w:style>
  <w:style w:type="paragraph" w:customStyle="1" w:styleId="affffd">
    <w:name w:val="Тендерные данные"/>
    <w:basedOn w:val="a"/>
    <w:qFormat/>
    <w:pPr>
      <w:tabs>
        <w:tab w:val="left" w:pos="1985"/>
      </w:tabs>
      <w:spacing w:before="120" w:after="60"/>
      <w:jc w:val="both"/>
    </w:pPr>
    <w:rPr>
      <w:b/>
      <w:bCs/>
    </w:rPr>
  </w:style>
  <w:style w:type="paragraph" w:customStyle="1" w:styleId="1f4">
    <w:name w:val="Обычный1"/>
    <w:qFormat/>
    <w:rPr>
      <w:rFonts w:eastAsia="Times New Roman"/>
      <w:sz w:val="24"/>
    </w:rPr>
  </w:style>
  <w:style w:type="paragraph" w:customStyle="1" w:styleId="3f">
    <w:name w:val="Стиль3"/>
    <w:basedOn w:val="28"/>
    <w:qFormat/>
    <w:pPr>
      <w:widowControl w:val="0"/>
      <w:tabs>
        <w:tab w:val="left" w:pos="1307"/>
      </w:tabs>
      <w:spacing w:after="0" w:line="240" w:lineRule="auto"/>
      <w:ind w:left="1080"/>
      <w:jc w:val="both"/>
      <w:textAlignment w:val="baseline"/>
    </w:pPr>
    <w:rPr>
      <w:szCs w:val="20"/>
    </w:rPr>
  </w:style>
  <w:style w:type="paragraph" w:customStyle="1" w:styleId="ConsPlusTitle">
    <w:name w:val="ConsPlusTitle"/>
    <w:qFormat/>
    <w:pPr>
      <w:widowControl w:val="0"/>
    </w:pPr>
    <w:rPr>
      <w:rFonts w:ascii="Arial" w:eastAsia="Times New Roman" w:hAnsi="Arial" w:cs="Arial"/>
      <w:b/>
      <w:bCs/>
    </w:rPr>
  </w:style>
  <w:style w:type="paragraph" w:customStyle="1" w:styleId="affffe">
    <w:name w:val="Содержимое таблицы"/>
    <w:basedOn w:val="afff2"/>
    <w:qFormat/>
    <w:pPr>
      <w:suppressLineNumbers/>
    </w:pPr>
    <w:rPr>
      <w:lang w:eastAsia="ar-SA"/>
    </w:rPr>
  </w:style>
  <w:style w:type="paragraph" w:customStyle="1" w:styleId="Default">
    <w:name w:val="Default"/>
    <w:uiPriority w:val="99"/>
    <w:qFormat/>
    <w:rPr>
      <w:rFonts w:eastAsia="Times New Roman"/>
      <w:color w:val="000000"/>
      <w:sz w:val="24"/>
      <w:szCs w:val="24"/>
    </w:rPr>
  </w:style>
  <w:style w:type="paragraph" w:customStyle="1" w:styleId="afffff">
    <w:name w:val="Îáû÷íûé"/>
    <w:qFormat/>
    <w:rPr>
      <w:rFonts w:eastAsia="Times New Roman"/>
    </w:rPr>
  </w:style>
  <w:style w:type="paragraph" w:customStyle="1" w:styleId="index">
    <w:name w:val="index"/>
    <w:basedOn w:val="a"/>
    <w:qFormat/>
    <w:pPr>
      <w:spacing w:before="158" w:after="158"/>
      <w:ind w:left="190" w:right="158"/>
      <w:jc w:val="both"/>
    </w:pPr>
    <w:rPr>
      <w:rFonts w:ascii="Tahoma" w:hAnsi="Tahoma" w:cs="Tahoma"/>
      <w:color w:val="000000"/>
      <w:sz w:val="21"/>
      <w:szCs w:val="21"/>
    </w:rPr>
  </w:style>
  <w:style w:type="paragraph" w:customStyle="1" w:styleId="afffff0">
    <w:name w:val="Текстовый блок"/>
    <w:qFormat/>
    <w:rPr>
      <w:rFonts w:ascii="Helvetica" w:eastAsia="ヒラギノ角ゴ Pro W3" w:hAnsi="Helvetica"/>
      <w:color w:val="000000"/>
      <w:sz w:val="24"/>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
    <w:qFormat/>
    <w:pPr>
      <w:widowControl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
    <w:qFormat/>
    <w:pPr>
      <w:spacing w:beforeAutospacing="1" w:afterAutospacing="1"/>
    </w:pPr>
    <w:rPr>
      <w:rFonts w:ascii="Tahoma" w:hAnsi="Tahoma"/>
      <w:sz w:val="20"/>
      <w:szCs w:val="20"/>
      <w:lang w:val="en-US" w:eastAsia="en-US"/>
    </w:rPr>
  </w:style>
  <w:style w:type="paragraph" w:customStyle="1" w:styleId="01zagolovok">
    <w:name w:val="01_zagolovok"/>
    <w:basedOn w:val="a"/>
    <w:qFormat/>
    <w:pPr>
      <w:keepNext/>
      <w:pageBreakBefore/>
      <w:spacing w:before="360" w:after="120"/>
      <w:outlineLvl w:val="0"/>
    </w:pPr>
    <w:rPr>
      <w:rFonts w:ascii="GaramondC" w:hAnsi="GaramondC"/>
      <w:b/>
      <w:color w:val="000000"/>
      <w:sz w:val="40"/>
      <w:szCs w:val="62"/>
    </w:rPr>
  </w:style>
  <w:style w:type="paragraph" w:customStyle="1" w:styleId="FR1">
    <w:name w:val="FR1"/>
    <w:qFormat/>
    <w:pPr>
      <w:widowControl w:val="0"/>
      <w:spacing w:before="240" w:line="252" w:lineRule="auto"/>
      <w:jc w:val="both"/>
    </w:pPr>
    <w:rPr>
      <w:rFonts w:eastAsia="Times New Roman"/>
      <w:sz w:val="28"/>
    </w:rPr>
  </w:style>
  <w:style w:type="paragraph" w:customStyle="1" w:styleId="3f0">
    <w:name w:val="З3"/>
    <w:basedOn w:val="3"/>
    <w:qFormat/>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rPr>
      <w:rFonts w:ascii="Times New Roman" w:eastAsia="Times New Roman" w:hAnsi="Times New Roman" w:cs="Times New Roman"/>
      <w:bCs w:val="0"/>
      <w:i/>
      <w:color w:val="auto"/>
    </w:rPr>
  </w:style>
  <w:style w:type="paragraph" w:customStyle="1" w:styleId="302">
    <w:name w:val="Заголовок 3.КД_02"/>
    <w:basedOn w:val="a"/>
    <w:qFormat/>
    <w:pPr>
      <w:keepNext/>
      <w:widowControl w:val="0"/>
      <w:tabs>
        <w:tab w:val="left" w:pos="708"/>
      </w:tabs>
      <w:spacing w:before="240" w:after="240"/>
      <w:jc w:val="center"/>
      <w:outlineLvl w:val="0"/>
    </w:pPr>
    <w:rPr>
      <w:b/>
      <w:kern w:val="2"/>
      <w:lang w:eastAsia="en-US"/>
    </w:rPr>
  </w:style>
  <w:style w:type="paragraph" w:customStyle="1" w:styleId="2f">
    <w:name w:val="Обычный2"/>
    <w:qFormat/>
    <w:pPr>
      <w:widowControl w:val="0"/>
      <w:snapToGrid w:val="0"/>
      <w:ind w:firstLine="400"/>
      <w:jc w:val="both"/>
    </w:pPr>
    <w:rPr>
      <w:rFonts w:eastAsia="Times New Roman"/>
      <w:sz w:val="24"/>
    </w:rPr>
  </w:style>
  <w:style w:type="paragraph" w:customStyle="1" w:styleId="xl25">
    <w:name w:val="xl25"/>
    <w:basedOn w:val="a"/>
    <w:qFormat/>
    <w:pPr>
      <w:spacing w:beforeAutospacing="1" w:afterAutospacing="1"/>
    </w:pPr>
    <w:rPr>
      <w:rFonts w:ascii="Arial Unicode MS" w:eastAsia="Arial Unicode MS" w:hAnsi="Arial Unicode MS" w:cs="Arial Unicode MS"/>
    </w:rPr>
  </w:style>
  <w:style w:type="paragraph" w:customStyle="1" w:styleId="Iauiue">
    <w:name w:val="Iau?iue"/>
    <w:qFormat/>
    <w:rPr>
      <w:rFonts w:eastAsia="Times New Roman"/>
    </w:rPr>
  </w:style>
  <w:style w:type="paragraph" w:customStyle="1" w:styleId="17">
    <w:name w:val="Стиль1"/>
    <w:basedOn w:val="a"/>
    <w:link w:val="16"/>
    <w:qFormat/>
    <w:pPr>
      <w:keepNext/>
      <w:keepLines/>
      <w:widowControl w:val="0"/>
      <w:suppressLineNumbers/>
      <w:tabs>
        <w:tab w:val="left" w:pos="432"/>
      </w:tabs>
      <w:spacing w:after="60"/>
      <w:ind w:left="432" w:hanging="432"/>
      <w:jc w:val="both"/>
    </w:pPr>
    <w:rPr>
      <w:b/>
      <w:sz w:val="28"/>
    </w:rPr>
  </w:style>
  <w:style w:type="paragraph" w:customStyle="1" w:styleId="2f0">
    <w:name w:val="Стиль2"/>
    <w:basedOn w:val="2e"/>
    <w:qFormat/>
    <w:pPr>
      <w:keepNext/>
      <w:keepLines/>
      <w:widowControl w:val="0"/>
      <w:suppressLineNumbers/>
      <w:tabs>
        <w:tab w:val="clear" w:pos="0"/>
        <w:tab w:val="num" w:pos="432"/>
      </w:tabs>
      <w:spacing w:after="60"/>
      <w:ind w:left="432" w:hanging="432"/>
    </w:pPr>
    <w:rPr>
      <w:b/>
      <w:szCs w:val="20"/>
    </w:rPr>
  </w:style>
  <w:style w:type="paragraph" w:customStyle="1" w:styleId="36">
    <w:name w:val="Стиль3 Знак"/>
    <w:basedOn w:val="28"/>
    <w:link w:val="310"/>
    <w:qFormat/>
    <w:pPr>
      <w:widowControl w:val="0"/>
      <w:tabs>
        <w:tab w:val="num" w:pos="432"/>
      </w:tabs>
      <w:spacing w:after="0" w:line="240" w:lineRule="auto"/>
      <w:ind w:left="432" w:hanging="432"/>
      <w:jc w:val="both"/>
      <w:textAlignment w:val="baseline"/>
    </w:pPr>
    <w:rPr>
      <w:szCs w:val="20"/>
    </w:rPr>
  </w:style>
  <w:style w:type="paragraph" w:customStyle="1" w:styleId="3f1">
    <w:name w:val="Раздел 3"/>
    <w:basedOn w:val="a"/>
    <w:semiHidden/>
    <w:qFormat/>
    <w:pPr>
      <w:tabs>
        <w:tab w:val="left" w:pos="360"/>
        <w:tab w:val="num" w:pos="1209"/>
      </w:tabs>
      <w:spacing w:before="120" w:after="120"/>
      <w:ind w:left="360"/>
      <w:jc w:val="center"/>
    </w:pPr>
    <w:rPr>
      <w:b/>
      <w:szCs w:val="20"/>
    </w:rPr>
  </w:style>
  <w:style w:type="paragraph" w:customStyle="1" w:styleId="afffff1">
    <w:name w:val="Условия контракта"/>
    <w:basedOn w:val="a"/>
    <w:qFormat/>
    <w:pPr>
      <w:tabs>
        <w:tab w:val="left" w:pos="567"/>
        <w:tab w:val="num" w:pos="1492"/>
      </w:tabs>
      <w:spacing w:before="240" w:after="120"/>
      <w:ind w:left="567" w:hanging="567"/>
      <w:jc w:val="both"/>
    </w:pPr>
    <w:rPr>
      <w:b/>
      <w:szCs w:val="20"/>
    </w:rPr>
  </w:style>
  <w:style w:type="paragraph" w:customStyle="1" w:styleId="Instruction">
    <w:name w:val="Instruction"/>
    <w:basedOn w:val="26"/>
    <w:semiHidden/>
    <w:qFormat/>
    <w:pPr>
      <w:tabs>
        <w:tab w:val="left" w:pos="360"/>
        <w:tab w:val="num" w:pos="2160"/>
      </w:tabs>
      <w:spacing w:before="180" w:after="60" w:line="240" w:lineRule="auto"/>
      <w:ind w:left="360" w:hanging="360"/>
      <w:jc w:val="both"/>
    </w:pPr>
    <w:rPr>
      <w:rFonts w:eastAsia="Times New Roman"/>
      <w:b/>
      <w:szCs w:val="20"/>
    </w:rPr>
  </w:style>
  <w:style w:type="paragraph" w:customStyle="1" w:styleId="2f1">
    <w:name w:val="Заголовок 2 со списком"/>
    <w:basedOn w:val="2"/>
    <w:next w:val="a"/>
    <w:qFormat/>
    <w:pPr>
      <w:numPr>
        <w:ilvl w:val="0"/>
        <w:numId w:val="0"/>
      </w:numPr>
      <w:tabs>
        <w:tab w:val="left" w:pos="397"/>
      </w:tabs>
      <w:spacing w:before="0" w:after="0" w:line="360" w:lineRule="auto"/>
      <w:jc w:val="center"/>
    </w:pPr>
    <w:rPr>
      <w:rFonts w:ascii="Times New Roman" w:hAnsi="Times New Roman" w:cs="Times New Roman"/>
      <w:b w:val="0"/>
      <w:i w:val="0"/>
      <w:iCs w:val="0"/>
      <w:sz w:val="24"/>
      <w:szCs w:val="24"/>
    </w:rPr>
  </w:style>
  <w:style w:type="paragraph" w:customStyle="1" w:styleId="3f2">
    <w:name w:val="Заголовок 3 со списком"/>
    <w:basedOn w:val="3"/>
    <w:qFormat/>
    <w:pPr>
      <w:keepLines w:val="0"/>
      <w:tabs>
        <w:tab w:val="num" w:pos="397"/>
      </w:tabs>
      <w:spacing w:before="240" w:after="60"/>
      <w:jc w:val="both"/>
    </w:pPr>
    <w:rPr>
      <w:rFonts w:ascii="Arial" w:eastAsia="Times New Roman" w:hAnsi="Arial" w:cs="Times New Roman"/>
      <w:bCs w:val="0"/>
      <w:color w:val="auto"/>
      <w:szCs w:val="20"/>
    </w:rPr>
  </w:style>
  <w:style w:type="paragraph" w:customStyle="1" w:styleId="afffff2">
    <w:name w:val="ТЛ_Заказчик"/>
    <w:basedOn w:val="a"/>
    <w:qFormat/>
    <w:pPr>
      <w:jc w:val="center"/>
    </w:pPr>
    <w:rPr>
      <w:sz w:val="28"/>
      <w:szCs w:val="28"/>
    </w:rPr>
  </w:style>
  <w:style w:type="paragraph" w:customStyle="1" w:styleId="afffff3">
    <w:name w:val="ТЛ_Утверждаю"/>
    <w:basedOn w:val="a"/>
    <w:qFormat/>
    <w:pPr>
      <w:ind w:left="4860"/>
      <w:jc w:val="center"/>
    </w:pPr>
    <w:rPr>
      <w:sz w:val="28"/>
      <w:szCs w:val="28"/>
    </w:rPr>
  </w:style>
  <w:style w:type="paragraph" w:customStyle="1" w:styleId="afffff4">
    <w:name w:val="ТЛ_Название"/>
    <w:basedOn w:val="a"/>
    <w:qFormat/>
    <w:pPr>
      <w:jc w:val="center"/>
    </w:pPr>
    <w:rPr>
      <w:b/>
      <w:sz w:val="28"/>
      <w:szCs w:val="28"/>
    </w:rPr>
  </w:style>
  <w:style w:type="paragraph" w:customStyle="1" w:styleId="afffff5">
    <w:name w:val="ТЛ_Город и Дата"/>
    <w:basedOn w:val="a"/>
    <w:qFormat/>
    <w:pPr>
      <w:jc w:val="center"/>
    </w:pPr>
    <w:rPr>
      <w:sz w:val="28"/>
      <w:szCs w:val="28"/>
    </w:rPr>
  </w:style>
  <w:style w:type="paragraph" w:customStyle="1" w:styleId="afffff6">
    <w:name w:val="АД_Наименование Разделов"/>
    <w:basedOn w:val="1"/>
    <w:qFormat/>
    <w:pPr>
      <w:keepLines w:val="0"/>
      <w:tabs>
        <w:tab w:val="left" w:pos="432"/>
      </w:tabs>
      <w:spacing w:before="240" w:after="60"/>
      <w:ind w:left="432" w:hanging="432"/>
      <w:jc w:val="center"/>
    </w:pPr>
    <w:rPr>
      <w:rFonts w:ascii="Times New Roman" w:eastAsia="Times New Roman" w:hAnsi="Times New Roman" w:cs="Times New Roman"/>
      <w:bCs w:val="0"/>
      <w:color w:val="auto"/>
      <w:kern w:val="2"/>
      <w:szCs w:val="20"/>
    </w:rPr>
  </w:style>
  <w:style w:type="paragraph" w:customStyle="1" w:styleId="afffff7">
    <w:name w:val="АД_Наименование главы с нумерацией"/>
    <w:basedOn w:val="2f1"/>
    <w:qFormat/>
    <w:rPr>
      <w:b/>
    </w:rPr>
  </w:style>
  <w:style w:type="paragraph" w:customStyle="1" w:styleId="afffff8">
    <w:name w:val="АД_Наименование главы без нумерации"/>
    <w:basedOn w:val="2"/>
    <w:qFormat/>
    <w:pPr>
      <w:numPr>
        <w:ilvl w:val="0"/>
        <w:numId w:val="0"/>
      </w:numPr>
      <w:tabs>
        <w:tab w:val="left" w:pos="360"/>
      </w:tabs>
      <w:spacing w:before="0" w:after="0"/>
      <w:ind w:left="360" w:hanging="360"/>
      <w:jc w:val="center"/>
    </w:pPr>
    <w:rPr>
      <w:rFonts w:ascii="Times New Roman" w:hAnsi="Times New Roman" w:cs="Times New Roman"/>
      <w:i w:val="0"/>
      <w:iCs w:val="0"/>
      <w:sz w:val="24"/>
      <w:szCs w:val="24"/>
    </w:rPr>
  </w:style>
  <w:style w:type="paragraph" w:customStyle="1" w:styleId="afffff9">
    <w:name w:val="АД_Нумерованный пункт"/>
    <w:basedOn w:val="3f2"/>
    <w:qFormat/>
    <w:pPr>
      <w:tabs>
        <w:tab w:val="left" w:pos="720"/>
      </w:tabs>
      <w:ind w:left="720" w:hanging="720"/>
    </w:pPr>
    <w:rPr>
      <w:rFonts w:ascii="Times New Roman" w:hAnsi="Times New Roman"/>
    </w:rPr>
  </w:style>
  <w:style w:type="paragraph" w:customStyle="1" w:styleId="afffffa">
    <w:name w:val="АД_Нумерованный подпункт"/>
    <w:basedOn w:val="a"/>
    <w:qFormat/>
    <w:pPr>
      <w:tabs>
        <w:tab w:val="num" w:pos="397"/>
        <w:tab w:val="left" w:pos="720"/>
      </w:tabs>
      <w:ind w:left="720" w:hanging="720"/>
      <w:jc w:val="both"/>
    </w:pPr>
  </w:style>
  <w:style w:type="paragraph" w:customStyle="1" w:styleId="afffffb">
    <w:name w:val="АД_Основной текст"/>
    <w:basedOn w:val="a"/>
    <w:qFormat/>
    <w:pPr>
      <w:ind w:firstLine="567"/>
      <w:jc w:val="both"/>
    </w:pPr>
  </w:style>
  <w:style w:type="paragraph" w:customStyle="1" w:styleId="afffffc">
    <w:name w:val="АД_Заголовки таблиц"/>
    <w:basedOn w:val="a"/>
    <w:qFormat/>
    <w:pPr>
      <w:jc w:val="center"/>
    </w:pPr>
    <w:rPr>
      <w:b/>
      <w:bCs/>
    </w:rPr>
  </w:style>
  <w:style w:type="paragraph" w:customStyle="1" w:styleId="afffffd">
    <w:name w:val="АД_Основной текст по центру полужирный"/>
    <w:basedOn w:val="a"/>
    <w:qFormat/>
    <w:pPr>
      <w:ind w:firstLine="567"/>
      <w:jc w:val="center"/>
    </w:pPr>
    <w:rPr>
      <w:b/>
    </w:rPr>
  </w:style>
  <w:style w:type="paragraph" w:customStyle="1" w:styleId="3f3">
    <w:name w:val="АД_Текст отступ 3"/>
    <w:basedOn w:val="a"/>
    <w:qFormat/>
    <w:pPr>
      <w:ind w:left="1418"/>
      <w:jc w:val="both"/>
    </w:pPr>
  </w:style>
  <w:style w:type="paragraph" w:customStyle="1" w:styleId="44">
    <w:name w:val="АД_Нумерованный подпункт 4 уровня"/>
    <w:basedOn w:val="afffffa"/>
    <w:link w:val="44"/>
    <w:qFormat/>
    <w:pPr>
      <w:tabs>
        <w:tab w:val="clear" w:pos="397"/>
        <w:tab w:val="left" w:pos="993"/>
      </w:tabs>
      <w:ind w:left="993" w:hanging="993"/>
    </w:pPr>
  </w:style>
  <w:style w:type="paragraph" w:customStyle="1" w:styleId="afffffe">
    <w:name w:val="АД_Список абв"/>
    <w:basedOn w:val="a"/>
    <w:qFormat/>
    <w:pPr>
      <w:tabs>
        <w:tab w:val="num" w:pos="0"/>
      </w:tabs>
      <w:ind w:left="1429" w:hanging="360"/>
      <w:jc w:val="both"/>
    </w:pPr>
  </w:style>
  <w:style w:type="paragraph" w:customStyle="1" w:styleId="affffff">
    <w:name w:val="Список нум."/>
    <w:basedOn w:val="a"/>
    <w:qFormat/>
    <w:pPr>
      <w:keepNext/>
      <w:tabs>
        <w:tab w:val="num" w:pos="360"/>
        <w:tab w:val="left" w:pos="1701"/>
      </w:tabs>
      <w:spacing w:before="120" w:after="120" w:line="360" w:lineRule="auto"/>
      <w:ind w:left="360" w:hanging="360"/>
    </w:pPr>
    <w:rPr>
      <w:rFonts w:ascii="Arial" w:hAnsi="Arial"/>
      <w:szCs w:val="20"/>
    </w:rPr>
  </w:style>
  <w:style w:type="paragraph" w:customStyle="1" w:styleId="FR2">
    <w:name w:val="FR2"/>
    <w:qFormat/>
    <w:pPr>
      <w:widowControl w:val="0"/>
      <w:spacing w:before="20"/>
      <w:jc w:val="center"/>
    </w:pPr>
    <w:rPr>
      <w:rFonts w:ascii="Arial" w:eastAsia="Times New Roman" w:hAnsi="Arial"/>
      <w:sz w:val="24"/>
    </w:rPr>
  </w:style>
  <w:style w:type="paragraph" w:customStyle="1" w:styleId="3f4">
    <w:name w:val="Стиль3 Знак Знак"/>
    <w:basedOn w:val="28"/>
    <w:qFormat/>
    <w:pPr>
      <w:widowControl w:val="0"/>
      <w:tabs>
        <w:tab w:val="left" w:pos="227"/>
      </w:tabs>
      <w:spacing w:after="0" w:line="240" w:lineRule="auto"/>
      <w:ind w:left="0"/>
      <w:jc w:val="both"/>
      <w:textAlignment w:val="baseline"/>
    </w:pPr>
    <w:rPr>
      <w:szCs w:val="20"/>
    </w:rPr>
  </w:style>
  <w:style w:type="paragraph" w:customStyle="1" w:styleId="1f5">
    <w:name w:val="текст1"/>
    <w:qFormat/>
    <w:pPr>
      <w:ind w:firstLine="397"/>
      <w:jc w:val="both"/>
    </w:pPr>
    <w:rPr>
      <w:rFonts w:ascii="SchoolBookC" w:eastAsia="Times New Roman" w:hAnsi="SchoolBookC"/>
      <w:sz w:val="24"/>
    </w:rPr>
  </w:style>
  <w:style w:type="paragraph" w:customStyle="1" w:styleId="Document1">
    <w:name w:val="Document 1"/>
    <w:qFormat/>
    <w:pPr>
      <w:keepNext/>
      <w:keepLines/>
      <w:tabs>
        <w:tab w:val="left" w:pos="-720"/>
      </w:tabs>
      <w:textAlignment w:val="baseline"/>
    </w:pPr>
    <w:rPr>
      <w:rFonts w:ascii="Gelvetsky 12pt" w:eastAsia="Times New Roman" w:hAnsi="Gelvetsky 12pt"/>
      <w:sz w:val="24"/>
      <w:lang w:val="en-US"/>
    </w:rPr>
  </w:style>
  <w:style w:type="paragraph" w:customStyle="1" w:styleId="Normal1">
    <w:name w:val="Normal1"/>
    <w:qFormat/>
    <w:pPr>
      <w:spacing w:before="100" w:after="100"/>
    </w:pPr>
    <w:rPr>
      <w:rFonts w:eastAsia="Times New Roman"/>
      <w:sz w:val="24"/>
    </w:rPr>
  </w:style>
  <w:style w:type="paragraph" w:customStyle="1" w:styleId="1f6">
    <w:name w:val="_Титульный 1"/>
    <w:qFormat/>
    <w:pPr>
      <w:tabs>
        <w:tab w:val="left" w:pos="720"/>
      </w:tabs>
      <w:jc w:val="center"/>
    </w:pPr>
    <w:rPr>
      <w:rFonts w:eastAsia="Times New Roman"/>
      <w:b/>
      <w:kern w:val="2"/>
      <w:sz w:val="28"/>
      <w:szCs w:val="28"/>
    </w:rPr>
  </w:style>
  <w:style w:type="paragraph" w:customStyle="1" w:styleId="Style1">
    <w:name w:val="Style1"/>
    <w:basedOn w:val="a"/>
    <w:uiPriority w:val="99"/>
    <w:qFormat/>
    <w:pPr>
      <w:widowControl w:val="0"/>
      <w:spacing w:line="466" w:lineRule="exact"/>
    </w:pPr>
  </w:style>
  <w:style w:type="paragraph" w:customStyle="1" w:styleId="Style4">
    <w:name w:val="Style4"/>
    <w:basedOn w:val="a"/>
    <w:qFormat/>
    <w:pPr>
      <w:widowControl w:val="0"/>
      <w:spacing w:line="319" w:lineRule="exact"/>
    </w:pPr>
  </w:style>
  <w:style w:type="paragraph" w:customStyle="1" w:styleId="Style10">
    <w:name w:val="Style10"/>
    <w:basedOn w:val="a"/>
    <w:uiPriority w:val="99"/>
    <w:qFormat/>
    <w:pPr>
      <w:widowControl w:val="0"/>
      <w:spacing w:line="326" w:lineRule="exact"/>
      <w:ind w:firstLine="197"/>
    </w:pPr>
  </w:style>
  <w:style w:type="paragraph" w:customStyle="1" w:styleId="3f5">
    <w:name w:val="Обычный3"/>
    <w:qFormat/>
    <w:rPr>
      <w:rFonts w:eastAsia="Times New Roman"/>
    </w:rPr>
  </w:style>
  <w:style w:type="paragraph" w:customStyle="1" w:styleId="affffff0">
    <w:name w:val="Îñíîâíîé òåêñò"/>
    <w:basedOn w:val="a"/>
    <w:qFormat/>
    <w:rPr>
      <w:szCs w:val="20"/>
    </w:rPr>
  </w:style>
  <w:style w:type="paragraph" w:customStyle="1" w:styleId="02statia2">
    <w:name w:val="02statia2"/>
    <w:basedOn w:val="a"/>
    <w:qFormat/>
    <w:pPr>
      <w:spacing w:before="120" w:line="320" w:lineRule="atLeast"/>
      <w:ind w:left="2020" w:hanging="880"/>
      <w:jc w:val="both"/>
    </w:pPr>
    <w:rPr>
      <w:rFonts w:ascii="GaramondNarrowC" w:hAnsi="GaramondNarrowC"/>
      <w:color w:val="000000"/>
      <w:sz w:val="21"/>
      <w:szCs w:val="21"/>
    </w:rPr>
  </w:style>
  <w:style w:type="paragraph" w:customStyle="1" w:styleId="Style13">
    <w:name w:val="Style13"/>
    <w:basedOn w:val="a"/>
    <w:uiPriority w:val="99"/>
    <w:qFormat/>
    <w:pPr>
      <w:widowControl w:val="0"/>
      <w:spacing w:line="278" w:lineRule="exact"/>
      <w:jc w:val="both"/>
    </w:pPr>
  </w:style>
  <w:style w:type="paragraph" w:customStyle="1" w:styleId="Style20">
    <w:name w:val="Style20"/>
    <w:basedOn w:val="a"/>
    <w:uiPriority w:val="99"/>
    <w:qFormat/>
    <w:pPr>
      <w:widowControl w:val="0"/>
      <w:spacing w:line="276" w:lineRule="exact"/>
      <w:jc w:val="both"/>
    </w:pPr>
  </w:style>
  <w:style w:type="paragraph" w:customStyle="1" w:styleId="consnormal1">
    <w:name w:val="consnormal"/>
    <w:basedOn w:val="a"/>
    <w:qFormat/>
    <w:pPr>
      <w:spacing w:beforeAutospacing="1" w:afterAutospacing="1"/>
    </w:pPr>
  </w:style>
  <w:style w:type="paragraph" w:customStyle="1" w:styleId="Style2">
    <w:name w:val="Style2"/>
    <w:basedOn w:val="a"/>
    <w:qFormat/>
    <w:pPr>
      <w:widowControl w:val="0"/>
    </w:pPr>
  </w:style>
  <w:style w:type="paragraph" w:customStyle="1" w:styleId="Style7">
    <w:name w:val="Style7"/>
    <w:basedOn w:val="a"/>
    <w:qFormat/>
    <w:pPr>
      <w:widowControl w:val="0"/>
      <w:spacing w:line="278" w:lineRule="exact"/>
      <w:ind w:firstLine="720"/>
      <w:jc w:val="both"/>
    </w:pPr>
  </w:style>
  <w:style w:type="paragraph" w:customStyle="1" w:styleId="3f6">
    <w:name w:val="Основной текст (3)"/>
    <w:basedOn w:val="a"/>
    <w:qFormat/>
    <w:pPr>
      <w:shd w:val="clear" w:color="auto" w:fill="FFFFFF"/>
      <w:spacing w:line="276" w:lineRule="exact"/>
      <w:jc w:val="both"/>
    </w:pPr>
    <w:rPr>
      <w:rFonts w:asciiTheme="minorHAnsi" w:eastAsiaTheme="minorHAnsi" w:hAnsiTheme="minorHAnsi" w:cstheme="minorBidi"/>
      <w:spacing w:val="10"/>
      <w:sz w:val="21"/>
      <w:szCs w:val="21"/>
      <w:shd w:val="clear" w:color="auto" w:fill="FFFFFF"/>
      <w:lang w:eastAsia="en-US"/>
    </w:rPr>
  </w:style>
  <w:style w:type="paragraph" w:customStyle="1" w:styleId="1f7">
    <w:name w:val="Без интервала1"/>
    <w:qFormat/>
    <w:pPr>
      <w:widowControl w:val="0"/>
      <w:jc w:val="both"/>
      <w:textAlignment w:val="baseline"/>
    </w:pPr>
    <w:rPr>
      <w:rFonts w:eastAsia="Times New Roman"/>
      <w:sz w:val="24"/>
    </w:rPr>
  </w:style>
  <w:style w:type="paragraph" w:customStyle="1" w:styleId="1f8">
    <w:name w:val="Обычный (веб)1"/>
    <w:basedOn w:val="a"/>
    <w:qFormat/>
    <w:pPr>
      <w:spacing w:before="100" w:after="100" w:line="100" w:lineRule="atLeast"/>
    </w:pPr>
    <w:rPr>
      <w:lang w:eastAsia="ar-SA"/>
    </w:rPr>
  </w:style>
  <w:style w:type="paragraph" w:customStyle="1" w:styleId="standard">
    <w:name w:val="standard"/>
    <w:basedOn w:val="a"/>
    <w:qFormat/>
    <w:pPr>
      <w:jc w:val="both"/>
    </w:pPr>
    <w:rPr>
      <w:color w:val="000000"/>
      <w:sz w:val="22"/>
      <w:szCs w:val="22"/>
    </w:rPr>
  </w:style>
  <w:style w:type="paragraph" w:customStyle="1" w:styleId="Times12">
    <w:name w:val="Times 12"/>
    <w:basedOn w:val="a"/>
    <w:qFormat/>
    <w:pPr>
      <w:ind w:firstLine="567"/>
      <w:jc w:val="both"/>
    </w:pPr>
    <w:rPr>
      <w:bCs/>
      <w:szCs w:val="22"/>
    </w:rPr>
  </w:style>
  <w:style w:type="paragraph" w:customStyle="1" w:styleId="affffff1">
    <w:name w:val="Ариал Таблица"/>
    <w:basedOn w:val="a"/>
    <w:qFormat/>
    <w:pPr>
      <w:widowControl w:val="0"/>
      <w:jc w:val="both"/>
      <w:textAlignment w:val="baseline"/>
    </w:pPr>
    <w:rPr>
      <w:rFonts w:ascii="Arial" w:hAnsi="Arial"/>
      <w:sz w:val="22"/>
      <w:szCs w:val="20"/>
    </w:rPr>
  </w:style>
  <w:style w:type="paragraph" w:customStyle="1" w:styleId="220">
    <w:name w:val="Основной текст 22"/>
    <w:basedOn w:val="a"/>
    <w:qFormat/>
    <w:pPr>
      <w:widowControl w:val="0"/>
      <w:tabs>
        <w:tab w:val="left" w:pos="851"/>
        <w:tab w:val="left" w:pos="993"/>
        <w:tab w:val="left" w:pos="7938"/>
      </w:tabs>
      <w:ind w:right="-234"/>
      <w:jc w:val="both"/>
    </w:pPr>
    <w:rPr>
      <w:b/>
      <w:bCs/>
    </w:rPr>
  </w:style>
  <w:style w:type="paragraph" w:customStyle="1" w:styleId="1f9">
    <w:name w:val="Основной текст1"/>
    <w:basedOn w:val="a"/>
    <w:qFormat/>
    <w:pPr>
      <w:shd w:val="clear" w:color="auto" w:fill="FFFFFF"/>
      <w:spacing w:before="300" w:after="720" w:line="0" w:lineRule="atLeast"/>
      <w:jc w:val="both"/>
    </w:pPr>
    <w:rPr>
      <w:rFonts w:asciiTheme="minorHAnsi" w:eastAsiaTheme="minorHAnsi" w:hAnsiTheme="minorHAnsi" w:cstheme="minorBidi"/>
      <w:sz w:val="27"/>
      <w:szCs w:val="27"/>
      <w:shd w:val="clear" w:color="auto" w:fill="FFFFFF"/>
      <w:lang w:eastAsia="en-US"/>
    </w:rPr>
  </w:style>
  <w:style w:type="paragraph" w:customStyle="1" w:styleId="2f2">
    <w:name w:val="Заголовок №2"/>
    <w:basedOn w:val="a"/>
    <w:qFormat/>
    <w:pPr>
      <w:shd w:val="clear" w:color="auto" w:fill="FFFFFF"/>
      <w:spacing w:before="60" w:after="300" w:line="322" w:lineRule="exact"/>
      <w:ind w:hanging="360"/>
      <w:outlineLvl w:val="1"/>
    </w:pPr>
    <w:rPr>
      <w:rFonts w:asciiTheme="minorHAnsi" w:eastAsiaTheme="minorHAnsi" w:hAnsiTheme="minorHAnsi" w:cstheme="minorBidi"/>
      <w:sz w:val="27"/>
      <w:szCs w:val="27"/>
      <w:shd w:val="clear" w:color="auto" w:fill="FFFFFF"/>
      <w:lang w:eastAsia="en-US"/>
    </w:rPr>
  </w:style>
  <w:style w:type="paragraph" w:customStyle="1" w:styleId="2f3">
    <w:name w:val="Основной текст (2)"/>
    <w:basedOn w:val="a"/>
    <w:qFormat/>
    <w:pPr>
      <w:shd w:val="clear" w:color="auto" w:fill="FFFFFF"/>
      <w:spacing w:after="60" w:line="0" w:lineRule="atLeast"/>
    </w:pPr>
    <w:rPr>
      <w:rFonts w:asciiTheme="minorHAnsi" w:eastAsiaTheme="minorHAnsi" w:hAnsiTheme="minorHAnsi" w:cstheme="minorBidi"/>
      <w:sz w:val="27"/>
      <w:szCs w:val="27"/>
      <w:shd w:val="clear" w:color="auto" w:fill="FFFFFF"/>
      <w:lang w:eastAsia="en-US"/>
    </w:rPr>
  </w:style>
  <w:style w:type="paragraph" w:customStyle="1" w:styleId="1fa">
    <w:name w:val="Заголовок №1"/>
    <w:basedOn w:val="a"/>
    <w:qFormat/>
    <w:pPr>
      <w:shd w:val="clear" w:color="auto" w:fill="FFFFFF"/>
      <w:spacing w:line="322" w:lineRule="exact"/>
      <w:jc w:val="both"/>
      <w:outlineLvl w:val="0"/>
    </w:pPr>
    <w:rPr>
      <w:rFonts w:asciiTheme="minorHAnsi" w:eastAsiaTheme="minorHAnsi" w:hAnsiTheme="minorHAnsi" w:cstheme="minorBidi"/>
      <w:b/>
      <w:bCs/>
      <w:sz w:val="26"/>
      <w:szCs w:val="26"/>
      <w:shd w:val="clear" w:color="auto" w:fill="FFFFFF"/>
      <w:lang w:eastAsia="en-US"/>
    </w:rPr>
  </w:style>
  <w:style w:type="paragraph" w:customStyle="1" w:styleId="214">
    <w:name w:val="Знак Знак Знак2 Знак1 Знак Знак"/>
    <w:basedOn w:val="a"/>
    <w:qFormat/>
    <w:pPr>
      <w:spacing w:beforeAutospacing="1" w:afterAutospacing="1"/>
    </w:pPr>
    <w:rPr>
      <w:rFonts w:ascii="Tahoma" w:hAnsi="Tahoma"/>
      <w:sz w:val="20"/>
      <w:szCs w:val="20"/>
      <w:lang w:val="en-US" w:eastAsia="en-US"/>
    </w:rPr>
  </w:style>
  <w:style w:type="paragraph" w:customStyle="1" w:styleId="ContractText">
    <w:name w:val="Contract Text"/>
    <w:basedOn w:val="a"/>
    <w:qFormat/>
    <w:pPr>
      <w:spacing w:after="120"/>
      <w:jc w:val="both"/>
    </w:pPr>
    <w:rPr>
      <w:rFonts w:ascii="ArtsansLightC" w:hAnsi="ArtsansLightC" w:cs="ArtsansLightC"/>
    </w:rPr>
  </w:style>
  <w:style w:type="paragraph" w:customStyle="1" w:styleId="1fb">
    <w:name w:val="1"/>
    <w:basedOn w:val="a"/>
    <w:qFormat/>
    <w:pPr>
      <w:spacing w:after="160" w:line="240" w:lineRule="exact"/>
    </w:pPr>
    <w:rPr>
      <w:rFonts w:ascii="Verdana" w:hAnsi="Verdana"/>
      <w:lang w:val="en-US" w:eastAsia="en-US"/>
    </w:rPr>
  </w:style>
  <w:style w:type="paragraph" w:customStyle="1" w:styleId="1fc">
    <w:name w:val="Заголовок1"/>
    <w:basedOn w:val="a"/>
    <w:next w:val="afff2"/>
    <w:qFormat/>
    <w:pPr>
      <w:keepNext/>
      <w:widowControl w:val="0"/>
      <w:spacing w:before="240" w:after="120"/>
    </w:pPr>
    <w:rPr>
      <w:rFonts w:ascii="Arial" w:eastAsia="Andale Sans UI" w:hAnsi="Arial" w:cs="Tahoma"/>
      <w:kern w:val="2"/>
      <w:sz w:val="28"/>
      <w:szCs w:val="28"/>
      <w:lang w:eastAsia="ar-SA"/>
    </w:rPr>
  </w:style>
  <w:style w:type="paragraph" w:customStyle="1" w:styleId="45">
    <w:name w:val="Название4"/>
    <w:basedOn w:val="a"/>
    <w:qFormat/>
    <w:pPr>
      <w:widowControl w:val="0"/>
      <w:suppressLineNumbers/>
      <w:spacing w:before="120" w:after="120"/>
    </w:pPr>
    <w:rPr>
      <w:rFonts w:ascii="Arial" w:eastAsia="Andale Sans UI" w:hAnsi="Arial" w:cs="Mangal"/>
      <w:i/>
      <w:iCs/>
      <w:kern w:val="2"/>
      <w:sz w:val="20"/>
      <w:lang w:eastAsia="ar-SA"/>
    </w:rPr>
  </w:style>
  <w:style w:type="paragraph" w:customStyle="1" w:styleId="46">
    <w:name w:val="Указатель4"/>
    <w:basedOn w:val="a"/>
    <w:qFormat/>
    <w:pPr>
      <w:widowControl w:val="0"/>
      <w:suppressLineNumbers/>
    </w:pPr>
    <w:rPr>
      <w:rFonts w:ascii="Arial" w:eastAsia="Andale Sans UI" w:hAnsi="Arial" w:cs="Mangal"/>
      <w:kern w:val="2"/>
      <w:lang w:eastAsia="ar-SA"/>
    </w:rPr>
  </w:style>
  <w:style w:type="paragraph" w:customStyle="1" w:styleId="3f7">
    <w:name w:val="Название3"/>
    <w:basedOn w:val="a"/>
    <w:qFormat/>
    <w:pPr>
      <w:widowControl w:val="0"/>
      <w:suppressLineNumbers/>
      <w:spacing w:before="120" w:after="120"/>
    </w:pPr>
    <w:rPr>
      <w:rFonts w:ascii="Arial" w:eastAsia="Andale Sans UI" w:hAnsi="Arial" w:cs="Mangal"/>
      <w:i/>
      <w:iCs/>
      <w:kern w:val="2"/>
      <w:sz w:val="20"/>
      <w:lang w:eastAsia="ar-SA"/>
    </w:rPr>
  </w:style>
  <w:style w:type="paragraph" w:customStyle="1" w:styleId="3f8">
    <w:name w:val="Указатель3"/>
    <w:basedOn w:val="a"/>
    <w:qFormat/>
    <w:pPr>
      <w:widowControl w:val="0"/>
      <w:suppressLineNumbers/>
    </w:pPr>
    <w:rPr>
      <w:rFonts w:ascii="Arial" w:eastAsia="Andale Sans UI" w:hAnsi="Arial" w:cs="Mangal"/>
      <w:kern w:val="2"/>
      <w:lang w:eastAsia="ar-SA"/>
    </w:rPr>
  </w:style>
  <w:style w:type="paragraph" w:customStyle="1" w:styleId="2f4">
    <w:name w:val="Название2"/>
    <w:basedOn w:val="a"/>
    <w:qFormat/>
    <w:pPr>
      <w:widowControl w:val="0"/>
      <w:suppressLineNumbers/>
      <w:spacing w:before="120" w:after="120"/>
    </w:pPr>
    <w:rPr>
      <w:rFonts w:ascii="Arial" w:eastAsia="Andale Sans UI" w:hAnsi="Arial" w:cs="Mangal"/>
      <w:i/>
      <w:iCs/>
      <w:kern w:val="2"/>
      <w:sz w:val="20"/>
      <w:lang w:eastAsia="ar-SA"/>
    </w:rPr>
  </w:style>
  <w:style w:type="paragraph" w:customStyle="1" w:styleId="2f5">
    <w:name w:val="Указатель2"/>
    <w:basedOn w:val="a"/>
    <w:qFormat/>
    <w:pPr>
      <w:widowControl w:val="0"/>
      <w:suppressLineNumbers/>
    </w:pPr>
    <w:rPr>
      <w:rFonts w:ascii="Arial" w:eastAsia="Andale Sans UI" w:hAnsi="Arial" w:cs="Mangal"/>
      <w:kern w:val="2"/>
      <w:lang w:eastAsia="ar-SA"/>
    </w:rPr>
  </w:style>
  <w:style w:type="paragraph" w:customStyle="1" w:styleId="1fd">
    <w:name w:val="Название1"/>
    <w:basedOn w:val="a"/>
    <w:qFormat/>
    <w:pPr>
      <w:widowControl w:val="0"/>
      <w:suppressLineNumbers/>
      <w:spacing w:before="120" w:after="120"/>
    </w:pPr>
    <w:rPr>
      <w:rFonts w:eastAsia="Andale Sans UI" w:cs="Tahoma"/>
      <w:i/>
      <w:iCs/>
      <w:kern w:val="2"/>
      <w:lang w:eastAsia="ar-SA"/>
    </w:rPr>
  </w:style>
  <w:style w:type="paragraph" w:customStyle="1" w:styleId="1fe">
    <w:name w:val="Указатель1"/>
    <w:basedOn w:val="a"/>
    <w:qFormat/>
    <w:pPr>
      <w:widowControl w:val="0"/>
      <w:suppressLineNumbers/>
    </w:pPr>
    <w:rPr>
      <w:rFonts w:eastAsia="Andale Sans UI" w:cs="Tahoma"/>
      <w:kern w:val="2"/>
      <w:lang w:eastAsia="ar-SA"/>
    </w:rPr>
  </w:style>
  <w:style w:type="paragraph" w:customStyle="1" w:styleId="IauiueIiiaeuiue">
    <w:name w:val="Iau?iue.Ii?iaeuiue"/>
    <w:qFormat/>
    <w:pPr>
      <w:widowControl w:val="0"/>
    </w:pPr>
    <w:rPr>
      <w:rFonts w:eastAsia="Arial"/>
      <w:kern w:val="2"/>
      <w:lang w:eastAsia="ar-SA"/>
    </w:rPr>
  </w:style>
  <w:style w:type="paragraph" w:customStyle="1" w:styleId="111">
    <w:name w:val="Заголовок 11"/>
    <w:basedOn w:val="a"/>
    <w:next w:val="a"/>
    <w:qFormat/>
    <w:pPr>
      <w:keepNext/>
      <w:widowControl w:val="0"/>
      <w:tabs>
        <w:tab w:val="left" w:pos="0"/>
      </w:tabs>
      <w:jc w:val="center"/>
      <w:textAlignment w:val="baseline"/>
    </w:pPr>
    <w:rPr>
      <w:rFonts w:eastAsia="Andale Sans UI"/>
      <w:kern w:val="2"/>
      <w:sz w:val="28"/>
      <w:szCs w:val="28"/>
      <w:lang w:bidi="ru-RU"/>
    </w:rPr>
  </w:style>
  <w:style w:type="paragraph" w:customStyle="1" w:styleId="313">
    <w:name w:val="Основной текст 31"/>
    <w:basedOn w:val="a"/>
    <w:qFormat/>
    <w:pPr>
      <w:widowControl w:val="0"/>
      <w:spacing w:after="120"/>
    </w:pPr>
    <w:rPr>
      <w:rFonts w:eastAsia="Andale Sans UI"/>
      <w:kern w:val="2"/>
      <w:sz w:val="16"/>
      <w:szCs w:val="16"/>
      <w:lang w:eastAsia="ar-SA"/>
    </w:rPr>
  </w:style>
  <w:style w:type="paragraph" w:customStyle="1" w:styleId="2110">
    <w:name w:val="Стиль Заголовок 2 + 11 пт Черный"/>
    <w:basedOn w:val="1"/>
    <w:next w:val="2"/>
    <w:qFormat/>
    <w:pPr>
      <w:keepLines w:val="0"/>
      <w:spacing w:before="240" w:after="60"/>
      <w:jc w:val="center"/>
    </w:pPr>
    <w:rPr>
      <w:rFonts w:ascii="Times New Roman" w:eastAsia="Andale Sans UI" w:hAnsi="Times New Roman" w:cs="Times New Roman"/>
      <w:color w:val="000000"/>
      <w:kern w:val="2"/>
      <w:sz w:val="24"/>
      <w:szCs w:val="24"/>
      <w:lang w:eastAsia="ar-SA"/>
    </w:rPr>
  </w:style>
  <w:style w:type="paragraph" w:customStyle="1" w:styleId="affffff2">
    <w:name w:val="Заголовок таблицы"/>
    <w:basedOn w:val="affffe"/>
    <w:qFormat/>
    <w:pPr>
      <w:widowControl w:val="0"/>
      <w:spacing w:after="0"/>
      <w:jc w:val="center"/>
    </w:pPr>
    <w:rPr>
      <w:rFonts w:eastAsia="Andale Sans UI"/>
      <w:b/>
      <w:bCs/>
      <w:kern w:val="2"/>
    </w:rPr>
  </w:style>
  <w:style w:type="paragraph" w:customStyle="1" w:styleId="msonormalcxspmiddle">
    <w:name w:val="msonormalcxspmiddle"/>
    <w:basedOn w:val="a"/>
    <w:qFormat/>
    <w:pPr>
      <w:widowControl w:val="0"/>
      <w:spacing w:before="280" w:after="280"/>
    </w:pPr>
    <w:rPr>
      <w:rFonts w:eastAsia="Andale Sans UI"/>
      <w:kern w:val="2"/>
      <w:lang w:eastAsia="ar-SA"/>
    </w:rPr>
  </w:style>
  <w:style w:type="paragraph" w:customStyle="1" w:styleId="affffff3">
    <w:name w:val="Пункт б/н"/>
    <w:basedOn w:val="a"/>
    <w:qFormat/>
    <w:pPr>
      <w:widowControl w:val="0"/>
      <w:tabs>
        <w:tab w:val="left" w:pos="1134"/>
      </w:tabs>
      <w:snapToGrid w:val="0"/>
      <w:spacing w:line="360" w:lineRule="auto"/>
      <w:ind w:firstLine="567"/>
      <w:jc w:val="both"/>
    </w:pPr>
    <w:rPr>
      <w:rFonts w:eastAsia="Andale Sans UI"/>
      <w:bCs/>
      <w:kern w:val="2"/>
      <w:sz w:val="22"/>
      <w:szCs w:val="22"/>
      <w:lang w:eastAsia="ar-SA"/>
    </w:rPr>
  </w:style>
  <w:style w:type="paragraph" w:customStyle="1" w:styleId="affffff4">
    <w:name w:val="Ариал"/>
    <w:basedOn w:val="a"/>
    <w:qFormat/>
    <w:pPr>
      <w:widowControl w:val="0"/>
      <w:spacing w:before="120" w:after="120" w:line="360" w:lineRule="auto"/>
      <w:ind w:firstLine="851"/>
      <w:jc w:val="both"/>
    </w:pPr>
    <w:rPr>
      <w:rFonts w:ascii="Arial" w:eastAsia="Andale Sans UI" w:hAnsi="Arial" w:cs="Arial"/>
      <w:kern w:val="2"/>
      <w:lang w:eastAsia="ar-SA"/>
    </w:rPr>
  </w:style>
  <w:style w:type="paragraph" w:customStyle="1" w:styleId="affffff5">
    <w:name w:val="Пункт"/>
    <w:basedOn w:val="a"/>
    <w:qFormat/>
    <w:pPr>
      <w:widowControl w:val="0"/>
      <w:tabs>
        <w:tab w:val="left" w:pos="397"/>
      </w:tabs>
    </w:pPr>
    <w:rPr>
      <w:rFonts w:eastAsia="Andale Sans UI"/>
      <w:kern w:val="2"/>
      <w:lang w:eastAsia="ar-SA"/>
    </w:rPr>
  </w:style>
  <w:style w:type="paragraph" w:customStyle="1" w:styleId="affffff6">
    <w:name w:val="Подпункт"/>
    <w:basedOn w:val="affffff5"/>
    <w:qFormat/>
  </w:style>
  <w:style w:type="paragraph" w:customStyle="1" w:styleId="affffff7">
    <w:name w:val="Подподпункт"/>
    <w:basedOn w:val="affffff6"/>
    <w:qFormat/>
  </w:style>
  <w:style w:type="paragraph" w:customStyle="1" w:styleId="affffff8">
    <w:name w:val="Список примечаний"/>
    <w:basedOn w:val="afff9"/>
    <w:qFormat/>
    <w:pPr>
      <w:tabs>
        <w:tab w:val="num" w:pos="432"/>
        <w:tab w:val="left" w:pos="927"/>
      </w:tabs>
      <w:spacing w:before="120" w:after="120"/>
      <w:ind w:left="170" w:right="170" w:firstLine="567"/>
    </w:pPr>
    <w:rPr>
      <w:rFonts w:ascii="Courier New" w:hAnsi="Courier New"/>
      <w:spacing w:val="20"/>
    </w:rPr>
  </w:style>
  <w:style w:type="paragraph" w:customStyle="1" w:styleId="BodyTextIndent21">
    <w:name w:val="Body Text Indent 21"/>
    <w:basedOn w:val="a"/>
    <w:qFormat/>
    <w:pPr>
      <w:widowControl w:val="0"/>
      <w:spacing w:line="360" w:lineRule="auto"/>
      <w:ind w:firstLine="709"/>
      <w:jc w:val="both"/>
    </w:pPr>
    <w:rPr>
      <w:sz w:val="28"/>
      <w:szCs w:val="20"/>
    </w:rPr>
  </w:style>
  <w:style w:type="paragraph" w:customStyle="1" w:styleId="29">
    <w:name w:val="Основной текст2"/>
    <w:basedOn w:val="a"/>
    <w:link w:val="Bodytext"/>
    <w:qFormat/>
    <w:pPr>
      <w:shd w:val="clear" w:color="auto" w:fill="FFFFFF"/>
      <w:spacing w:before="480" w:line="414" w:lineRule="exact"/>
      <w:jc w:val="both"/>
    </w:pPr>
    <w:rPr>
      <w:rFonts w:asciiTheme="minorHAnsi" w:eastAsiaTheme="minorHAnsi" w:hAnsiTheme="minorHAnsi" w:cstheme="minorBidi"/>
      <w:lang w:eastAsia="en-US"/>
    </w:rPr>
  </w:style>
  <w:style w:type="paragraph" w:customStyle="1" w:styleId="Preformat">
    <w:name w:val="Preformat"/>
    <w:qFormat/>
    <w:pPr>
      <w:widowControl w:val="0"/>
    </w:pPr>
    <w:rPr>
      <w:rFonts w:ascii="Courier New" w:eastAsia="Arial" w:hAnsi="Courier New"/>
      <w:lang w:eastAsia="ar-SA"/>
    </w:rPr>
  </w:style>
  <w:style w:type="paragraph" w:customStyle="1" w:styleId="314">
    <w:name w:val="Основной текст с отступом 31"/>
    <w:basedOn w:val="a"/>
    <w:qFormat/>
    <w:pPr>
      <w:tabs>
        <w:tab w:val="left" w:pos="0"/>
        <w:tab w:val="left" w:pos="284"/>
        <w:tab w:val="left" w:pos="851"/>
      </w:tabs>
      <w:ind w:hanging="851"/>
      <w:jc w:val="both"/>
    </w:pPr>
    <w:rPr>
      <w:rFonts w:ascii="Courier New" w:hAnsi="Courier New"/>
      <w:sz w:val="20"/>
      <w:szCs w:val="20"/>
      <w:lang w:eastAsia="ar-SA"/>
    </w:rPr>
  </w:style>
  <w:style w:type="paragraph" w:customStyle="1" w:styleId="47">
    <w:name w:val="Обычный4"/>
    <w:qFormat/>
    <w:pPr>
      <w:widowControl w:val="0"/>
    </w:pPr>
    <w:rPr>
      <w:rFonts w:eastAsia="Arial"/>
      <w:lang w:val="en-US" w:eastAsia="ar-SA"/>
    </w:rPr>
  </w:style>
  <w:style w:type="paragraph" w:customStyle="1" w:styleId="ConsTitle">
    <w:name w:val="ConsTitle"/>
    <w:qFormat/>
    <w:pPr>
      <w:widowControl w:val="0"/>
      <w:ind w:right="19772"/>
      <w:textAlignment w:val="baseline"/>
    </w:pPr>
    <w:rPr>
      <w:rFonts w:ascii="Arial" w:eastAsia="Times New Roman" w:hAnsi="Arial"/>
      <w:b/>
      <w:sz w:val="16"/>
    </w:rPr>
  </w:style>
  <w:style w:type="paragraph" w:customStyle="1" w:styleId="2f6">
    <w:name w:val="Без интервала2"/>
    <w:qFormat/>
    <w:pPr>
      <w:jc w:val="both"/>
    </w:pPr>
    <w:rPr>
      <w:rFonts w:eastAsia="Times New Roman"/>
      <w:sz w:val="24"/>
      <w:szCs w:val="24"/>
      <w:lang w:eastAsia="ar-SA"/>
    </w:rPr>
  </w:style>
  <w:style w:type="paragraph" w:styleId="2f7">
    <w:name w:val="Quote"/>
    <w:basedOn w:val="a"/>
    <w:next w:val="a"/>
    <w:uiPriority w:val="29"/>
    <w:qFormat/>
    <w:rPr>
      <w:i/>
      <w:iCs/>
      <w:color w:val="000000"/>
      <w:lang w:eastAsia="zh-CN"/>
    </w:rPr>
  </w:style>
  <w:style w:type="paragraph" w:customStyle="1" w:styleId="3f9">
    <w:name w:val="3"/>
    <w:basedOn w:val="a"/>
    <w:qFormat/>
    <w:pPr>
      <w:jc w:val="both"/>
    </w:pPr>
  </w:style>
  <w:style w:type="paragraph" w:customStyle="1" w:styleId="221">
    <w:name w:val="Список 22"/>
    <w:basedOn w:val="a"/>
    <w:qFormat/>
    <w:pPr>
      <w:spacing w:after="60"/>
      <w:ind w:left="566" w:hanging="283"/>
      <w:jc w:val="both"/>
    </w:pPr>
    <w:rPr>
      <w:lang w:eastAsia="ar-SA"/>
    </w:rPr>
  </w:style>
  <w:style w:type="paragraph" w:customStyle="1" w:styleId="215">
    <w:name w:val="Основной текст с отступом 21"/>
    <w:basedOn w:val="a"/>
    <w:qFormat/>
    <w:pPr>
      <w:spacing w:after="60"/>
      <w:ind w:firstLine="720"/>
      <w:jc w:val="both"/>
    </w:pPr>
    <w:rPr>
      <w:sz w:val="28"/>
      <w:lang w:eastAsia="ar-SA"/>
    </w:rPr>
  </w:style>
  <w:style w:type="paragraph" w:styleId="affffff9">
    <w:name w:val="Intense Quote"/>
    <w:basedOn w:val="a"/>
    <w:next w:val="a"/>
    <w:uiPriority w:val="30"/>
    <w:qFormat/>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paragraph" w:customStyle="1" w:styleId="c8">
    <w:name w:val="c8"/>
    <w:basedOn w:val="a"/>
    <w:qFormat/>
    <w:pPr>
      <w:spacing w:beforeAutospacing="1" w:afterAutospacing="1"/>
    </w:pPr>
  </w:style>
  <w:style w:type="paragraph" w:customStyle="1" w:styleId="c2">
    <w:name w:val="c2"/>
    <w:basedOn w:val="a"/>
    <w:qFormat/>
    <w:pPr>
      <w:spacing w:beforeAutospacing="1" w:afterAutospacing="1"/>
    </w:pPr>
  </w:style>
  <w:style w:type="paragraph" w:customStyle="1" w:styleId="affffffa">
    <w:name w:val="МРСК_шрифт_абзаца"/>
    <w:basedOn w:val="a"/>
    <w:qFormat/>
    <w:pPr>
      <w:keepNext/>
      <w:keepLines/>
      <w:widowControl w:val="0"/>
      <w:suppressLineNumbers/>
      <w:spacing w:before="120" w:after="120" w:line="300" w:lineRule="auto"/>
      <w:ind w:firstLine="709"/>
      <w:jc w:val="both"/>
    </w:pPr>
    <w:rPr>
      <w:lang w:eastAsia="en-US"/>
    </w:rPr>
  </w:style>
  <w:style w:type="paragraph" w:customStyle="1" w:styleId="affffffb">
    <w:name w:val="МРСК_нумерованный_список"/>
    <w:basedOn w:val="affff3"/>
    <w:qFormat/>
    <w:pPr>
      <w:keepNext/>
      <w:tabs>
        <w:tab w:val="clear" w:pos="926"/>
      </w:tabs>
      <w:spacing w:after="0" w:line="300" w:lineRule="auto"/>
    </w:pPr>
    <w:rPr>
      <w:szCs w:val="24"/>
      <w:lang w:eastAsia="en-US"/>
    </w:rPr>
  </w:style>
  <w:style w:type="paragraph" w:customStyle="1" w:styleId="48">
    <w:name w:val="Основной текст4"/>
    <w:basedOn w:val="a"/>
    <w:qFormat/>
    <w:pPr>
      <w:widowControl w:val="0"/>
      <w:shd w:val="clear" w:color="auto" w:fill="FFFFFF"/>
      <w:spacing w:line="0" w:lineRule="atLeast"/>
      <w:ind w:hanging="880"/>
      <w:jc w:val="center"/>
    </w:pPr>
    <w:rPr>
      <w:rFonts w:ascii="Cambria" w:eastAsia="Calibri" w:hAnsi="Cambria"/>
      <w:sz w:val="26"/>
      <w:szCs w:val="26"/>
    </w:rPr>
  </w:style>
  <w:style w:type="paragraph" w:customStyle="1" w:styleId="head21">
    <w:name w:val="head21"/>
    <w:basedOn w:val="a"/>
    <w:qFormat/>
    <w:pPr>
      <w:jc w:val="center"/>
    </w:pPr>
    <w:rPr>
      <w:b/>
      <w:bCs/>
    </w:rPr>
  </w:style>
  <w:style w:type="paragraph" w:customStyle="1" w:styleId="3fa">
    <w:name w:val="[Ростех] Наименование Подраздела (Уровень 3)"/>
    <w:uiPriority w:val="99"/>
    <w:qFormat/>
    <w:pPr>
      <w:keepNext/>
      <w:keepLines/>
      <w:spacing w:before="240"/>
      <w:outlineLvl w:val="2"/>
    </w:pPr>
    <w:rPr>
      <w:rFonts w:ascii="Proxima Nova ExCn Rg" w:eastAsia="Times New Roman" w:hAnsi="Proxima Nova ExCn Rg"/>
      <w:b/>
      <w:sz w:val="28"/>
      <w:szCs w:val="28"/>
    </w:rPr>
  </w:style>
  <w:style w:type="paragraph" w:customStyle="1" w:styleId="2f8">
    <w:name w:val="[Ростех] Наименование Раздела (Уровень 2)"/>
    <w:uiPriority w:val="99"/>
    <w:qFormat/>
    <w:pPr>
      <w:keepNext/>
      <w:keepLines/>
      <w:spacing w:before="240"/>
      <w:jc w:val="center"/>
      <w:outlineLvl w:val="1"/>
    </w:pPr>
    <w:rPr>
      <w:rFonts w:ascii="Proxima Nova ExCn Rg" w:eastAsia="Times New Roman" w:hAnsi="Proxima Nova ExCn Rg"/>
      <w:b/>
      <w:sz w:val="28"/>
      <w:szCs w:val="28"/>
    </w:rPr>
  </w:style>
  <w:style w:type="paragraph" w:customStyle="1" w:styleId="affffffc">
    <w:name w:val="[Ростех] Простой текст (Без уровня)"/>
    <w:uiPriority w:val="99"/>
    <w:qFormat/>
    <w:pPr>
      <w:tabs>
        <w:tab w:val="num" w:pos="0"/>
      </w:tabs>
      <w:spacing w:before="120"/>
      <w:ind w:left="1134" w:hanging="1134"/>
      <w:jc w:val="both"/>
    </w:pPr>
    <w:rPr>
      <w:rFonts w:ascii="Proxima Nova ExCn Rg" w:eastAsia="Times New Roman" w:hAnsi="Proxima Nova ExCn Rg"/>
      <w:sz w:val="28"/>
      <w:szCs w:val="28"/>
    </w:rPr>
  </w:style>
  <w:style w:type="paragraph" w:customStyle="1" w:styleId="53">
    <w:name w:val="[Ростех] Текст Подпункта (Уровень 5)"/>
    <w:link w:val="54"/>
    <w:uiPriority w:val="99"/>
    <w:qFormat/>
    <w:pPr>
      <w:spacing w:before="120"/>
      <w:jc w:val="both"/>
      <w:outlineLvl w:val="4"/>
    </w:pPr>
    <w:rPr>
      <w:rFonts w:ascii="Proxima Nova ExCn Rg" w:eastAsia="Times New Roman" w:hAnsi="Proxima Nova ExCn Rg"/>
      <w:sz w:val="28"/>
      <w:szCs w:val="28"/>
    </w:rPr>
  </w:style>
  <w:style w:type="paragraph" w:customStyle="1" w:styleId="62">
    <w:name w:val="[Ростех] Текст Подпункта подпункта (Уровень 6)"/>
    <w:uiPriority w:val="99"/>
    <w:qFormat/>
    <w:pPr>
      <w:spacing w:before="120"/>
      <w:jc w:val="both"/>
      <w:outlineLvl w:val="5"/>
    </w:pPr>
    <w:rPr>
      <w:rFonts w:ascii="Proxima Nova ExCn Rg" w:eastAsia="Times New Roman" w:hAnsi="Proxima Nova ExCn Rg"/>
      <w:sz w:val="28"/>
      <w:szCs w:val="28"/>
    </w:rPr>
  </w:style>
  <w:style w:type="paragraph" w:customStyle="1" w:styleId="49">
    <w:name w:val="[Ростех] Текст Пункта (Уровень 4)"/>
    <w:uiPriority w:val="99"/>
    <w:qFormat/>
    <w:pPr>
      <w:spacing w:before="120"/>
      <w:jc w:val="both"/>
      <w:outlineLvl w:val="3"/>
    </w:pPr>
    <w:rPr>
      <w:rFonts w:ascii="Proxima Nova ExCn Rg" w:eastAsia="Times New Roman" w:hAnsi="Proxima Nova ExCn Rg"/>
      <w:sz w:val="28"/>
      <w:szCs w:val="28"/>
    </w:rPr>
  </w:style>
  <w:style w:type="paragraph" w:customStyle="1" w:styleId="-0">
    <w:name w:val="Контракт-пункт"/>
    <w:basedOn w:val="a"/>
    <w:qFormat/>
    <w:pPr>
      <w:tabs>
        <w:tab w:val="left" w:pos="680"/>
        <w:tab w:val="left" w:pos="720"/>
      </w:tabs>
      <w:spacing w:after="60"/>
      <w:ind w:left="720" w:firstLine="567"/>
      <w:jc w:val="both"/>
    </w:pPr>
  </w:style>
  <w:style w:type="paragraph" w:customStyle="1" w:styleId="formattext">
    <w:name w:val="formattext"/>
    <w:basedOn w:val="a"/>
    <w:qFormat/>
    <w:pPr>
      <w:spacing w:beforeAutospacing="1" w:afterAutospacing="1"/>
    </w:pPr>
  </w:style>
  <w:style w:type="paragraph" w:customStyle="1" w:styleId="54">
    <w:name w:val="Основной текст5"/>
    <w:basedOn w:val="a"/>
    <w:link w:val="53"/>
    <w:qFormat/>
    <w:pPr>
      <w:widowControl w:val="0"/>
      <w:shd w:val="clear" w:color="auto" w:fill="FFFFFF"/>
      <w:spacing w:line="317" w:lineRule="exact"/>
      <w:ind w:hanging="420"/>
    </w:pPr>
    <w:rPr>
      <w:spacing w:val="3"/>
      <w:sz w:val="21"/>
      <w:szCs w:val="21"/>
    </w:rPr>
  </w:style>
  <w:style w:type="paragraph" w:customStyle="1" w:styleId="Standard0">
    <w:name w:val="Standard"/>
    <w:qFormat/>
    <w:pPr>
      <w:textAlignment w:val="baseline"/>
    </w:pPr>
    <w:rPr>
      <w:rFonts w:ascii="Liberation Serif" w:eastAsia="NSimSun" w:hAnsi="Liberation Serif" w:cs="Mangal"/>
      <w:color w:val="00000A"/>
      <w:kern w:val="2"/>
      <w:sz w:val="24"/>
      <w:szCs w:val="24"/>
      <w:lang w:eastAsia="zh-CN" w:bidi="hi-IN"/>
    </w:rPr>
  </w:style>
  <w:style w:type="paragraph" w:customStyle="1" w:styleId="1ff">
    <w:name w:val="Пункт1"/>
    <w:basedOn w:val="a"/>
    <w:qFormat/>
    <w:pPr>
      <w:tabs>
        <w:tab w:val="left" w:pos="567"/>
        <w:tab w:val="left" w:pos="643"/>
      </w:tabs>
      <w:spacing w:before="240" w:line="360" w:lineRule="auto"/>
      <w:ind w:left="567" w:hanging="279"/>
      <w:jc w:val="center"/>
    </w:pPr>
    <w:rPr>
      <w:rFonts w:ascii="Arial" w:hAnsi="Arial" w:cs="Arial"/>
      <w:b/>
      <w:bCs/>
      <w:sz w:val="28"/>
      <w:szCs w:val="28"/>
    </w:rPr>
  </w:style>
  <w:style w:type="paragraph" w:customStyle="1" w:styleId="216">
    <w:name w:val="заголовок 21"/>
    <w:basedOn w:val="a"/>
    <w:next w:val="a"/>
    <w:qFormat/>
    <w:pPr>
      <w:widowControl w:val="0"/>
      <w:spacing w:before="240" w:after="60"/>
      <w:jc w:val="center"/>
    </w:pPr>
    <w:rPr>
      <w:b/>
      <w:szCs w:val="20"/>
      <w:lang w:val="en-US"/>
    </w:rPr>
  </w:style>
  <w:style w:type="paragraph" w:customStyle="1" w:styleId="1ff0">
    <w:name w:val="Основной текст с отступом1"/>
    <w:basedOn w:val="a"/>
    <w:qFormat/>
    <w:pPr>
      <w:widowControl w:val="0"/>
      <w:spacing w:after="120"/>
      <w:ind w:left="283"/>
    </w:pPr>
    <w:rPr>
      <w:rFonts w:ascii="Arial" w:hAnsi="Arial" w:cs="Arial"/>
      <w:sz w:val="18"/>
      <w:szCs w:val="18"/>
    </w:rPr>
  </w:style>
  <w:style w:type="paragraph" w:customStyle="1" w:styleId="headertext">
    <w:name w:val="headertext"/>
    <w:basedOn w:val="a"/>
    <w:qFormat/>
    <w:pPr>
      <w:spacing w:beforeAutospacing="1" w:afterAutospacing="1"/>
    </w:pPr>
  </w:style>
  <w:style w:type="paragraph" w:customStyle="1" w:styleId="Bodytext6">
    <w:name w:val="Body text (6)"/>
    <w:basedOn w:val="a"/>
    <w:qFormat/>
    <w:pPr>
      <w:widowControl w:val="0"/>
      <w:shd w:val="clear" w:color="auto" w:fill="FFFFFF"/>
      <w:spacing w:before="240" w:after="240" w:line="266" w:lineRule="exact"/>
      <w:jc w:val="both"/>
    </w:pPr>
    <w:rPr>
      <w:sz w:val="22"/>
      <w:szCs w:val="22"/>
    </w:rPr>
  </w:style>
  <w:style w:type="paragraph" w:customStyle="1" w:styleId="321">
    <w:name w:val="Основной текст 32"/>
    <w:basedOn w:val="a"/>
    <w:qFormat/>
    <w:pPr>
      <w:spacing w:after="120"/>
    </w:pPr>
    <w:rPr>
      <w:sz w:val="16"/>
      <w:szCs w:val="16"/>
    </w:rPr>
  </w:style>
  <w:style w:type="paragraph" w:customStyle="1" w:styleId="1ff1">
    <w:name w:val="Обычный (Интернет)1"/>
    <w:basedOn w:val="a"/>
    <w:qFormat/>
    <w:pPr>
      <w:spacing w:before="100" w:after="100"/>
    </w:pPr>
    <w:rPr>
      <w:szCs w:val="20"/>
    </w:rPr>
  </w:style>
  <w:style w:type="paragraph" w:customStyle="1" w:styleId="230">
    <w:name w:val="Основной текст 23"/>
    <w:basedOn w:val="a"/>
    <w:qFormat/>
    <w:pPr>
      <w:spacing w:after="120" w:line="480" w:lineRule="auto"/>
    </w:pPr>
  </w:style>
  <w:style w:type="paragraph" w:customStyle="1" w:styleId="315">
    <w:name w:val="Маркированный список 31"/>
    <w:basedOn w:val="a"/>
    <w:qFormat/>
    <w:pPr>
      <w:tabs>
        <w:tab w:val="left" w:pos="1980"/>
      </w:tabs>
      <w:spacing w:line="360" w:lineRule="auto"/>
      <w:ind w:left="1260"/>
      <w:jc w:val="both"/>
    </w:pPr>
    <w:rPr>
      <w:sz w:val="28"/>
      <w:szCs w:val="28"/>
    </w:rPr>
  </w:style>
  <w:style w:type="paragraph" w:customStyle="1" w:styleId="WW-">
    <w:name w:val="WW-Базовый"/>
    <w:qFormat/>
    <w:pPr>
      <w:spacing w:after="200" w:line="100" w:lineRule="atLeast"/>
    </w:pPr>
    <w:rPr>
      <w:rFonts w:eastAsia="Arial"/>
      <w:sz w:val="24"/>
      <w:lang w:eastAsia="zh-CN" w:bidi="hi-IN"/>
    </w:rPr>
  </w:style>
  <w:style w:type="paragraph" w:customStyle="1" w:styleId="affffffd">
    <w:name w:val="САГ_Абзац"/>
    <w:basedOn w:val="a"/>
    <w:uiPriority w:val="99"/>
    <w:qFormat/>
    <w:pPr>
      <w:tabs>
        <w:tab w:val="left" w:pos="0"/>
      </w:tabs>
      <w:ind w:firstLine="567"/>
      <w:jc w:val="both"/>
    </w:pPr>
  </w:style>
  <w:style w:type="paragraph" w:customStyle="1" w:styleId="TableParagraph">
    <w:name w:val="Table Paragraph"/>
    <w:basedOn w:val="a"/>
    <w:uiPriority w:val="1"/>
    <w:qFormat/>
    <w:pPr>
      <w:widowControl w:val="0"/>
      <w:spacing w:before="36"/>
      <w:ind w:left="107"/>
    </w:pPr>
  </w:style>
  <w:style w:type="paragraph" w:customStyle="1" w:styleId="affffffe">
    <w:name w:val="Табличный_по ширине"/>
    <w:basedOn w:val="a"/>
    <w:uiPriority w:val="99"/>
    <w:qFormat/>
    <w:pPr>
      <w:jc w:val="both"/>
    </w:pPr>
    <w:rPr>
      <w:sz w:val="22"/>
      <w:szCs w:val="22"/>
    </w:rPr>
  </w:style>
  <w:style w:type="paragraph" w:customStyle="1" w:styleId="afffffff">
    <w:name w:val="Текст в заданном формате"/>
    <w:basedOn w:val="a"/>
    <w:qFormat/>
    <w:rPr>
      <w:rFonts w:ascii="Liberation Mono" w:eastAsia="Noto Sans Mono CJK SC" w:hAnsi="Liberation Mono" w:cs="Liberation Mono"/>
      <w:sz w:val="20"/>
      <w:szCs w:val="20"/>
    </w:rPr>
  </w:style>
  <w:style w:type="paragraph" w:customStyle="1" w:styleId="afffffff0">
    <w:name w:val="Пункт Знак"/>
    <w:basedOn w:val="a"/>
    <w:qFormat/>
    <w:rsid w:val="004909F9"/>
    <w:pPr>
      <w:tabs>
        <w:tab w:val="left" w:pos="567"/>
        <w:tab w:val="left" w:pos="851"/>
        <w:tab w:val="left" w:pos="1134"/>
      </w:tabs>
      <w:snapToGrid w:val="0"/>
      <w:spacing w:line="360" w:lineRule="auto"/>
      <w:ind w:left="567" w:hanging="567"/>
      <w:jc w:val="both"/>
    </w:pPr>
    <w:rPr>
      <w:sz w:val="28"/>
      <w:szCs w:val="20"/>
    </w:rPr>
  </w:style>
  <w:style w:type="paragraph" w:customStyle="1" w:styleId="afffffff1">
    <w:name w:val="Подподподпункт"/>
    <w:basedOn w:val="a"/>
    <w:qFormat/>
    <w:rsid w:val="004909F9"/>
    <w:pPr>
      <w:tabs>
        <w:tab w:val="left" w:pos="1134"/>
        <w:tab w:val="left" w:pos="1701"/>
        <w:tab w:val="left" w:pos="3508"/>
      </w:tabs>
      <w:snapToGrid w:val="0"/>
      <w:spacing w:line="360" w:lineRule="auto"/>
      <w:ind w:left="3508" w:hanging="1008"/>
      <w:jc w:val="both"/>
    </w:pPr>
    <w:rPr>
      <w:sz w:val="28"/>
      <w:szCs w:val="20"/>
    </w:rPr>
  </w:style>
  <w:style w:type="table" w:styleId="affffff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9">
    <w:name w:val="Сетка таблицы2"/>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fb">
    <w:name w:val="Сетка таблицы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a">
    <w:name w:val="Сетка таблицы4"/>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2">
    <w:name w:val="Сетка таблицы32"/>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5">
    <w:name w:val="Сетка таблиц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Таблица-сетка 3 — акцент 11"/>
    <w:basedOn w:val="a1"/>
    <w:uiPriority w:val="48"/>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150">
    <w:name w:val="15"/>
    <w:basedOn w:val="a1"/>
    <w:qFormat/>
    <w:rPr>
      <w:color w:val="000000"/>
      <w:sz w:val="24"/>
      <w:szCs w:val="24"/>
    </w:rPr>
    <w:tblPr>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2"/>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qFormat/>
    <w:pPr>
      <w:keepNext/>
      <w:spacing w:before="240" w:after="60"/>
      <w:outlineLvl w:val="3"/>
    </w:pPr>
    <w:rPr>
      <w:rFonts w:ascii="Calibri" w:hAnsi="Calibri"/>
      <w:b/>
      <w:bCs/>
      <w:sz w:val="28"/>
      <w:szCs w:val="28"/>
    </w:rPr>
  </w:style>
  <w:style w:type="paragraph" w:styleId="5">
    <w:name w:val="heading 5"/>
    <w:basedOn w:val="a"/>
    <w:next w:val="a"/>
    <w:link w:val="51"/>
    <w:uiPriority w:val="9"/>
    <w:qFormat/>
    <w:pPr>
      <w:tabs>
        <w:tab w:val="left" w:pos="1008"/>
      </w:tabs>
      <w:spacing w:before="240" w:after="60"/>
      <w:ind w:left="1008" w:hanging="1008"/>
      <w:jc w:val="both"/>
      <w:outlineLvl w:val="4"/>
    </w:pPr>
    <w:rPr>
      <w:sz w:val="22"/>
      <w:szCs w:val="20"/>
    </w:rPr>
  </w:style>
  <w:style w:type="paragraph" w:styleId="6">
    <w:name w:val="heading 6"/>
    <w:basedOn w:val="a"/>
    <w:next w:val="a"/>
    <w:link w:val="60"/>
    <w:uiPriority w:val="9"/>
    <w:qFormat/>
    <w:pPr>
      <w:tabs>
        <w:tab w:val="left" w:pos="1152"/>
      </w:tabs>
      <w:spacing w:before="240" w:after="60"/>
      <w:ind w:left="1152" w:hanging="1152"/>
      <w:jc w:val="both"/>
      <w:outlineLvl w:val="5"/>
    </w:pPr>
    <w:rPr>
      <w:i/>
      <w:sz w:val="22"/>
      <w:szCs w:val="20"/>
    </w:rPr>
  </w:style>
  <w:style w:type="paragraph" w:styleId="7">
    <w:name w:val="heading 7"/>
    <w:basedOn w:val="a"/>
    <w:next w:val="a"/>
    <w:link w:val="70"/>
    <w:uiPriority w:val="9"/>
    <w:qFormat/>
    <w:pPr>
      <w:tabs>
        <w:tab w:val="left"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qFormat/>
    <w:pPr>
      <w:tabs>
        <w:tab w:val="left"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qFormat/>
    <w:pPr>
      <w:tabs>
        <w:tab w:val="left"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uiPriority w:val="99"/>
    <w:qFormat/>
    <w:rPr>
      <w:color w:val="800080"/>
      <w:u w:val="single"/>
    </w:rPr>
  </w:style>
  <w:style w:type="character" w:customStyle="1" w:styleId="a4">
    <w:name w:val="Привязка сноски"/>
    <w:rPr>
      <w:vertAlign w:val="superscript"/>
    </w:rPr>
  </w:style>
  <w:style w:type="character" w:customStyle="1" w:styleId="FootnoteCharacters">
    <w:name w:val="Footnote Characters"/>
    <w:basedOn w:val="a0"/>
    <w:qFormat/>
    <w:rPr>
      <w:vertAlign w:val="superscript"/>
    </w:rPr>
  </w:style>
  <w:style w:type="character" w:styleId="a5">
    <w:name w:val="annotation reference"/>
    <w:basedOn w:val="a0"/>
    <w:uiPriority w:val="99"/>
    <w:unhideWhenUsed/>
    <w:qFormat/>
    <w:rPr>
      <w:sz w:val="16"/>
      <w:szCs w:val="16"/>
    </w:rPr>
  </w:style>
  <w:style w:type="character" w:styleId="a6">
    <w:name w:val="Emphasis"/>
    <w:qFormat/>
    <w:rPr>
      <w:caps/>
      <w:spacing w:val="5"/>
      <w:sz w:val="20"/>
      <w:szCs w:val="20"/>
    </w:rPr>
  </w:style>
  <w:style w:type="character" w:customStyle="1" w:styleId="-">
    <w:name w:val="Интернет-ссылка"/>
    <w:basedOn w:val="a0"/>
    <w:uiPriority w:val="99"/>
    <w:qFormat/>
    <w:rPr>
      <w:rFonts w:cs="Times New Roman"/>
      <w:color w:val="0000FF"/>
      <w:u w:val="single"/>
    </w:rPr>
  </w:style>
  <w:style w:type="character" w:styleId="a7">
    <w:name w:val="page number"/>
    <w:basedOn w:val="a0"/>
    <w:qFormat/>
  </w:style>
  <w:style w:type="character" w:styleId="a8">
    <w:name w:val="Strong"/>
    <w:uiPriority w:val="99"/>
    <w:qFormat/>
    <w:rPr>
      <w:b/>
      <w:bCs/>
    </w:rPr>
  </w:style>
  <w:style w:type="character" w:customStyle="1" w:styleId="10">
    <w:name w:val="Заголовок 1 Знак"/>
    <w:basedOn w:val="a0"/>
    <w:link w:val="1"/>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0"/>
    <w:qFormat/>
    <w:rPr>
      <w:rFonts w:ascii="Arial" w:eastAsia="Times New Roman" w:hAnsi="Arial" w:cs="Arial"/>
      <w:b/>
      <w:bCs/>
      <w:i/>
      <w:iCs/>
      <w:sz w:val="28"/>
      <w:szCs w:val="28"/>
      <w:lang w:eastAsia="ru-RU"/>
    </w:rPr>
  </w:style>
  <w:style w:type="character" w:customStyle="1" w:styleId="30">
    <w:name w:val="Заголовок 3 Знак"/>
    <w:basedOn w:val="a0"/>
    <w:link w:val="31"/>
    <w:qFormat/>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0"/>
    <w:uiPriority w:val="9"/>
    <w:qFormat/>
    <w:rPr>
      <w:rFonts w:ascii="Calibri" w:eastAsia="Times New Roman" w:hAnsi="Calibri" w:cs="Times New Roman"/>
      <w:b/>
      <w:bCs/>
      <w:sz w:val="28"/>
      <w:szCs w:val="28"/>
      <w:lang w:eastAsia="ru-RU"/>
    </w:rPr>
  </w:style>
  <w:style w:type="character" w:customStyle="1" w:styleId="50">
    <w:name w:val="Заголовок 5 Знак"/>
    <w:basedOn w:val="a0"/>
    <w:link w:val="50"/>
    <w:uiPriority w:val="9"/>
    <w:qFormat/>
    <w:rPr>
      <w:rFonts w:ascii="Times New Roman" w:eastAsia="Times New Roman" w:hAnsi="Times New Roman" w:cs="Times New Roman"/>
      <w:szCs w:val="20"/>
      <w:lang w:eastAsia="ru-RU"/>
    </w:rPr>
  </w:style>
  <w:style w:type="character" w:customStyle="1" w:styleId="60">
    <w:name w:val="Заголовок 6 Знак"/>
    <w:basedOn w:val="a0"/>
    <w:link w:val="6"/>
    <w:uiPriority w:val="9"/>
    <w:qFormat/>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
    <w:qFormat/>
    <w:rPr>
      <w:rFonts w:ascii="Arial" w:eastAsia="Times New Roman" w:hAnsi="Arial" w:cs="Times New Roman"/>
      <w:sz w:val="20"/>
      <w:szCs w:val="20"/>
      <w:lang w:eastAsia="ru-RU"/>
    </w:rPr>
  </w:style>
  <w:style w:type="character" w:customStyle="1" w:styleId="80">
    <w:name w:val="Заголовок 8 Знак"/>
    <w:basedOn w:val="a0"/>
    <w:link w:val="8"/>
    <w:uiPriority w:val="9"/>
    <w:qFormat/>
    <w:rPr>
      <w:rFonts w:ascii="Arial" w:eastAsia="Times New Roman" w:hAnsi="Arial" w:cs="Times New Roman"/>
      <w:i/>
      <w:sz w:val="20"/>
      <w:szCs w:val="20"/>
      <w:lang w:eastAsia="ru-RU"/>
    </w:rPr>
  </w:style>
  <w:style w:type="character" w:customStyle="1" w:styleId="90">
    <w:name w:val="Заголовок 9 Знак"/>
    <w:basedOn w:val="a0"/>
    <w:link w:val="9"/>
    <w:uiPriority w:val="9"/>
    <w:qFormat/>
    <w:rPr>
      <w:rFonts w:ascii="Arial" w:eastAsia="Times New Roman" w:hAnsi="Arial" w:cs="Times New Roman"/>
      <w:b/>
      <w:i/>
      <w:sz w:val="18"/>
      <w:szCs w:val="20"/>
      <w:lang w:eastAsia="ru-RU"/>
    </w:rPr>
  </w:style>
  <w:style w:type="character" w:customStyle="1" w:styleId="a9">
    <w:name w:val="Основной текст Знак"/>
    <w:basedOn w:val="a0"/>
    <w:qFormat/>
    <w:rPr>
      <w:rFonts w:ascii="Times New Roman" w:eastAsia="Times New Roman" w:hAnsi="Times New Roman" w:cs="Times New Roman"/>
      <w:sz w:val="24"/>
      <w:szCs w:val="24"/>
      <w:lang w:eastAsia="ru-RU"/>
    </w:rPr>
  </w:style>
  <w:style w:type="character" w:customStyle="1" w:styleId="aa">
    <w:name w:val="Текст выноски Знак"/>
    <w:basedOn w:val="a0"/>
    <w:uiPriority w:val="99"/>
    <w:qFormat/>
    <w:rPr>
      <w:rFonts w:ascii="Tahoma" w:eastAsia="Times New Roman" w:hAnsi="Tahoma" w:cs="Tahoma"/>
      <w:sz w:val="16"/>
      <w:szCs w:val="16"/>
      <w:lang w:eastAsia="ru-RU"/>
    </w:rPr>
  </w:style>
  <w:style w:type="character" w:customStyle="1" w:styleId="ab">
    <w:name w:val="Заголовок Знак"/>
    <w:basedOn w:val="a0"/>
    <w:qFormat/>
    <w:rPr>
      <w:rFonts w:ascii="Times New Roman" w:eastAsia="Times New Roman" w:hAnsi="Times New Roman" w:cs="Times New Roman"/>
      <w:b/>
      <w:bCs/>
      <w:caps/>
      <w:sz w:val="28"/>
      <w:szCs w:val="28"/>
      <w:lang w:eastAsia="ru-RU"/>
    </w:rPr>
  </w:style>
  <w:style w:type="character" w:customStyle="1" w:styleId="ac">
    <w:name w:val="Цветовое выделение"/>
    <w:qFormat/>
    <w:rPr>
      <w:b/>
      <w:bCs/>
      <w:color w:val="000080"/>
      <w:sz w:val="20"/>
      <w:szCs w:val="20"/>
    </w:rPr>
  </w:style>
  <w:style w:type="character" w:customStyle="1" w:styleId="ad">
    <w:name w:val="Гипертекстовая ссылка"/>
    <w:uiPriority w:val="99"/>
    <w:qFormat/>
    <w:rPr>
      <w:b/>
      <w:bCs/>
      <w:color w:val="008000"/>
      <w:sz w:val="20"/>
      <w:szCs w:val="20"/>
      <w:u w:val="single"/>
    </w:rPr>
  </w:style>
  <w:style w:type="character" w:customStyle="1" w:styleId="22">
    <w:name w:val="Основной текст с отступом 2 Знак"/>
    <w:basedOn w:val="a0"/>
    <w:link w:val="23"/>
    <w:uiPriority w:val="99"/>
    <w:qFormat/>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locked/>
    <w:rPr>
      <w:rFonts w:ascii="Arial" w:eastAsia="Times New Roman" w:hAnsi="Arial" w:cs="Arial"/>
      <w:sz w:val="20"/>
      <w:szCs w:val="20"/>
      <w:lang w:eastAsia="ru-RU"/>
    </w:rPr>
  </w:style>
  <w:style w:type="character" w:customStyle="1" w:styleId="ae">
    <w:name w:val="Основной текст с отступом Знак"/>
    <w:basedOn w:val="a0"/>
    <w:uiPriority w:val="99"/>
    <w:qFormat/>
    <w:rPr>
      <w:rFonts w:ascii="Times New Roman" w:eastAsia="Times New Roman" w:hAnsi="Times New Roman" w:cs="Times New Roman"/>
      <w:sz w:val="24"/>
      <w:szCs w:val="24"/>
      <w:lang w:eastAsia="ru-RU"/>
    </w:rPr>
  </w:style>
  <w:style w:type="character" w:customStyle="1" w:styleId="af">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af0">
    <w:name w:val="Нижний колонтитул Знак"/>
    <w:basedOn w:val="a0"/>
    <w:uiPriority w:val="99"/>
    <w:qFormat/>
    <w:rPr>
      <w:rFonts w:ascii="Times New Roman" w:eastAsia="Times New Roman" w:hAnsi="Times New Roman" w:cs="Times New Roman"/>
      <w:sz w:val="24"/>
      <w:szCs w:val="24"/>
      <w:lang w:eastAsia="ru-RU"/>
    </w:rPr>
  </w:style>
  <w:style w:type="character" w:customStyle="1" w:styleId="33">
    <w:name w:val="Основной текст 3 Знак"/>
    <w:basedOn w:val="a0"/>
    <w:qFormat/>
    <w:rPr>
      <w:rFonts w:ascii="Times New Roman" w:eastAsia="Times New Roman" w:hAnsi="Times New Roman" w:cs="Times New Roman"/>
      <w:sz w:val="16"/>
      <w:szCs w:val="16"/>
      <w:lang w:eastAsia="ru-RU"/>
    </w:rPr>
  </w:style>
  <w:style w:type="character" w:customStyle="1" w:styleId="ConsNormal">
    <w:name w:val="ConsNormal Знак"/>
    <w:basedOn w:val="a0"/>
    <w:link w:val="ConsNormal"/>
    <w:qFormat/>
    <w:rPr>
      <w:rFonts w:ascii="Arial" w:eastAsia="Times New Roman" w:hAnsi="Arial" w:cs="Times New Roman"/>
      <w:sz w:val="20"/>
      <w:szCs w:val="20"/>
      <w:lang w:eastAsia="ru-RU"/>
    </w:rPr>
  </w:style>
  <w:style w:type="character" w:customStyle="1" w:styleId="FontStyle15">
    <w:name w:val="Font Style15"/>
    <w:basedOn w:val="a0"/>
    <w:qFormat/>
    <w:rPr>
      <w:rFonts w:ascii="Times New Roman" w:hAnsi="Times New Roman" w:cs="Times New Roman"/>
      <w:spacing w:val="-10"/>
      <w:sz w:val="22"/>
      <w:szCs w:val="22"/>
    </w:rPr>
  </w:style>
  <w:style w:type="character" w:customStyle="1" w:styleId="af1">
    <w:name w:val="Абзац списка Знак"/>
    <w:basedOn w:val="a0"/>
    <w:uiPriority w:val="34"/>
    <w:qFormat/>
    <w:locked/>
    <w:rPr>
      <w:rFonts w:ascii="Times New Roman" w:eastAsiaTheme="minorEastAsia" w:hAnsi="Times New Roman" w:cs="Times New Roman"/>
      <w:sz w:val="20"/>
      <w:szCs w:val="20"/>
      <w:lang w:eastAsia="ru-RU"/>
    </w:rPr>
  </w:style>
  <w:style w:type="character" w:customStyle="1" w:styleId="af2">
    <w:name w:val="Текст Знак"/>
    <w:basedOn w:val="a0"/>
    <w:qFormat/>
    <w:rPr>
      <w:rFonts w:ascii="Courier New" w:eastAsia="Times New Roman" w:hAnsi="Courier New" w:cs="Times New Roman"/>
      <w:sz w:val="20"/>
      <w:szCs w:val="20"/>
      <w:lang w:eastAsia="ru-RU"/>
    </w:rPr>
  </w:style>
  <w:style w:type="character" w:customStyle="1" w:styleId="34">
    <w:name w:val="Основной текст с отступом 3 Знак"/>
    <w:basedOn w:val="a0"/>
    <w:link w:val="35"/>
    <w:qFormat/>
    <w:rPr>
      <w:rFonts w:ascii="Times New Roman" w:eastAsia="MS Mincho" w:hAnsi="Times New Roman" w:cs="Times New Roman"/>
      <w:sz w:val="16"/>
      <w:szCs w:val="16"/>
      <w:lang w:eastAsia="ja-JP"/>
    </w:rPr>
  </w:style>
  <w:style w:type="character" w:customStyle="1" w:styleId="24">
    <w:name w:val="Основной текст 2 Знак"/>
    <w:basedOn w:val="a0"/>
    <w:link w:val="25"/>
    <w:uiPriority w:val="99"/>
    <w:qFormat/>
    <w:rPr>
      <w:rFonts w:ascii="Times New Roman" w:eastAsia="MS Mincho" w:hAnsi="Times New Roman" w:cs="Times New Roman"/>
      <w:sz w:val="24"/>
      <w:szCs w:val="24"/>
      <w:lang w:eastAsia="ja-JP"/>
    </w:rPr>
  </w:style>
  <w:style w:type="character" w:customStyle="1" w:styleId="11">
    <w:name w:val="Основной текст с отступом Знак1"/>
    <w:uiPriority w:val="99"/>
    <w:qFormat/>
    <w:locked/>
    <w:rPr>
      <w:rFonts w:ascii="Times New Roman" w:eastAsia="Times New Roman" w:hAnsi="Times New Roman" w:cs="Times New Roman"/>
      <w:sz w:val="24"/>
      <w:szCs w:val="24"/>
    </w:rPr>
  </w:style>
  <w:style w:type="character" w:customStyle="1" w:styleId="af3">
    <w:name w:val="Подзаголовок Знак"/>
    <w:basedOn w:val="a0"/>
    <w:uiPriority w:val="11"/>
    <w:qFormat/>
    <w:rPr>
      <w:rFonts w:ascii="Cambria" w:eastAsia="Times New Roman" w:hAnsi="Cambria" w:cs="Times New Roman"/>
      <w:sz w:val="24"/>
      <w:szCs w:val="24"/>
      <w:lang w:eastAsia="ru-RU"/>
    </w:rPr>
  </w:style>
  <w:style w:type="character" w:customStyle="1" w:styleId="af4">
    <w:name w:val="Текст сноски Знак"/>
    <w:basedOn w:val="a0"/>
    <w:uiPriority w:val="99"/>
    <w:qFormat/>
    <w:rPr>
      <w:rFonts w:ascii="Arial" w:eastAsia="Times New Roman" w:hAnsi="Arial" w:cs="Times New Roman"/>
      <w:sz w:val="20"/>
      <w:szCs w:val="20"/>
      <w:lang w:eastAsia="ru-RU"/>
    </w:rPr>
  </w:style>
  <w:style w:type="character" w:customStyle="1" w:styleId="HTML">
    <w:name w:val="Стандартный HTML Знак"/>
    <w:basedOn w:val="a0"/>
    <w:link w:val="HTML"/>
    <w:uiPriority w:val="99"/>
    <w:qFormat/>
    <w:rPr>
      <w:rFonts w:ascii="Courier New" w:eastAsia="Times New Roman" w:hAnsi="Courier New" w:cs="Courier New"/>
      <w:color w:val="000000"/>
      <w:sz w:val="20"/>
      <w:szCs w:val="20"/>
      <w:lang w:eastAsia="ru-RU"/>
    </w:rPr>
  </w:style>
  <w:style w:type="character" w:customStyle="1" w:styleId="31">
    <w:name w:val="Заголовок 3.КД Знак Знак"/>
    <w:link w:val="30"/>
    <w:qFormat/>
    <w:rPr>
      <w:rFonts w:ascii="Tahoma" w:hAnsi="Tahoma" w:cs="Tahoma"/>
      <w:b/>
      <w:kern w:val="2"/>
      <w:sz w:val="28"/>
      <w:szCs w:val="28"/>
      <w:lang w:val="ru-RU" w:eastAsia="en-US" w:bidi="ar-SA"/>
    </w:rPr>
  </w:style>
  <w:style w:type="character" w:customStyle="1" w:styleId="Normal">
    <w:name w:val="Normal Знак"/>
    <w:qFormat/>
    <w:rPr>
      <w:rFonts w:ascii="Times New Roman" w:eastAsia="Times New Roman" w:hAnsi="Times New Roman" w:cs="Times New Roman"/>
      <w:sz w:val="24"/>
      <w:szCs w:val="20"/>
      <w:lang w:eastAsia="ru-RU"/>
    </w:rPr>
  </w:style>
  <w:style w:type="character" w:customStyle="1" w:styleId="af5">
    <w:name w:val="Схема документа Знак"/>
    <w:basedOn w:val="a0"/>
    <w:qFormat/>
    <w:rPr>
      <w:rFonts w:ascii="Tahoma" w:eastAsia="Times New Roman" w:hAnsi="Tahoma" w:cs="Tahoma"/>
      <w:sz w:val="20"/>
      <w:szCs w:val="20"/>
      <w:shd w:val="clear" w:color="auto" w:fill="000080"/>
      <w:lang w:eastAsia="ru-RU"/>
    </w:rPr>
  </w:style>
  <w:style w:type="character" w:customStyle="1" w:styleId="310">
    <w:name w:val="Заголовок 3 Знак1"/>
    <w:link w:val="36"/>
    <w:qFormat/>
    <w:rPr>
      <w:rFonts w:eastAsia="Times New Roman"/>
      <w:sz w:val="24"/>
    </w:rPr>
  </w:style>
  <w:style w:type="character" w:customStyle="1" w:styleId="311">
    <w:name w:val="Стиль3 Знак Знак1"/>
    <w:qFormat/>
    <w:rPr>
      <w:rFonts w:ascii="Times New Roman" w:eastAsia="Times New Roman" w:hAnsi="Times New Roman" w:cs="Times New Roman"/>
      <w:sz w:val="24"/>
      <w:szCs w:val="20"/>
      <w:lang w:eastAsia="ru-RU"/>
    </w:rPr>
  </w:style>
  <w:style w:type="character" w:customStyle="1" w:styleId="312">
    <w:name w:val="Основной текст с отступом 3 Знак1"/>
    <w:uiPriority w:val="99"/>
    <w:qFormat/>
    <w:rPr>
      <w:sz w:val="16"/>
      <w:szCs w:val="16"/>
    </w:rPr>
  </w:style>
  <w:style w:type="character" w:customStyle="1" w:styleId="21">
    <w:name w:val="Заголовок 2 Знак1"/>
    <w:link w:val="2"/>
    <w:qFormat/>
    <w:rPr>
      <w:rFonts w:ascii="Times New Roman" w:eastAsia="Times New Roman" w:hAnsi="Times New Roman" w:cs="Times New Roman"/>
      <w:bCs/>
      <w:sz w:val="24"/>
      <w:szCs w:val="24"/>
      <w:lang w:eastAsia="ru-RU"/>
    </w:rPr>
  </w:style>
  <w:style w:type="character" w:customStyle="1" w:styleId="32">
    <w:name w:val="Заголовок 3 Знак2"/>
    <w:link w:val="3"/>
    <w:qFormat/>
    <w:rPr>
      <w:rFonts w:ascii="Arial" w:eastAsia="Times New Roman" w:hAnsi="Arial" w:cs="Times New Roman"/>
      <w:b/>
      <w:sz w:val="24"/>
      <w:szCs w:val="20"/>
      <w:lang w:eastAsia="ru-RU"/>
    </w:rPr>
  </w:style>
  <w:style w:type="character" w:customStyle="1" w:styleId="af6">
    <w:name w:val="ТЛ_Заказчик Знак"/>
    <w:qFormat/>
    <w:rPr>
      <w:rFonts w:ascii="Times New Roman" w:eastAsia="Times New Roman" w:hAnsi="Times New Roman" w:cs="Times New Roman"/>
      <w:sz w:val="28"/>
      <w:szCs w:val="28"/>
      <w:lang w:eastAsia="ru-RU"/>
    </w:rPr>
  </w:style>
  <w:style w:type="character" w:customStyle="1" w:styleId="af7">
    <w:name w:val="ТЛ_Утверждаю Знак"/>
    <w:qFormat/>
    <w:rPr>
      <w:rFonts w:ascii="Times New Roman" w:eastAsia="Times New Roman" w:hAnsi="Times New Roman" w:cs="Times New Roman"/>
      <w:sz w:val="28"/>
      <w:szCs w:val="28"/>
      <w:lang w:eastAsia="ru-RU"/>
    </w:rPr>
  </w:style>
  <w:style w:type="character" w:customStyle="1" w:styleId="af8">
    <w:name w:val="ТЛ_Название Знак"/>
    <w:qFormat/>
    <w:rPr>
      <w:rFonts w:ascii="Times New Roman" w:eastAsia="Times New Roman" w:hAnsi="Times New Roman" w:cs="Times New Roman"/>
      <w:b/>
      <w:sz w:val="28"/>
      <w:szCs w:val="28"/>
      <w:lang w:eastAsia="ru-RU"/>
    </w:rPr>
  </w:style>
  <w:style w:type="character" w:customStyle="1" w:styleId="af9">
    <w:name w:val="ТЛ_Город и Дата Знак"/>
    <w:qFormat/>
    <w:rPr>
      <w:rFonts w:ascii="Times New Roman" w:eastAsia="Times New Roman" w:hAnsi="Times New Roman" w:cs="Times New Roman"/>
      <w:sz w:val="28"/>
      <w:szCs w:val="28"/>
      <w:lang w:eastAsia="ru-RU"/>
    </w:rPr>
  </w:style>
  <w:style w:type="character" w:customStyle="1" w:styleId="afa">
    <w:name w:val="АД_Наименование Разделов Знак"/>
    <w:qFormat/>
    <w:rPr>
      <w:rFonts w:ascii="Times New Roman" w:eastAsia="Times New Roman" w:hAnsi="Times New Roman" w:cs="Times New Roman"/>
      <w:b/>
      <w:kern w:val="2"/>
      <w:sz w:val="28"/>
      <w:szCs w:val="20"/>
      <w:lang w:eastAsia="ru-RU"/>
    </w:rPr>
  </w:style>
  <w:style w:type="character" w:customStyle="1" w:styleId="afb">
    <w:name w:val="АД_Глава Знак"/>
    <w:qFormat/>
    <w:rPr>
      <w:rFonts w:ascii="Times New Roman" w:eastAsia="Times New Roman" w:hAnsi="Times New Roman" w:cs="Times New Roman"/>
      <w:b/>
      <w:bCs/>
      <w:sz w:val="24"/>
      <w:szCs w:val="24"/>
      <w:lang w:eastAsia="ru-RU"/>
    </w:rPr>
  </w:style>
  <w:style w:type="character" w:customStyle="1" w:styleId="afc">
    <w:name w:val="АД_Наименование главы без нумерации Знак"/>
    <w:qFormat/>
    <w:rPr>
      <w:rFonts w:ascii="Times New Roman" w:eastAsia="Times New Roman" w:hAnsi="Times New Roman" w:cs="Times New Roman"/>
      <w:b/>
      <w:bCs/>
      <w:sz w:val="24"/>
      <w:szCs w:val="24"/>
      <w:lang w:eastAsia="ru-RU"/>
    </w:rPr>
  </w:style>
  <w:style w:type="character" w:customStyle="1" w:styleId="afd">
    <w:name w:val="АД_Нумерованный пункт Знак"/>
    <w:qFormat/>
    <w:rPr>
      <w:rFonts w:ascii="Times New Roman" w:eastAsia="Times New Roman" w:hAnsi="Times New Roman" w:cs="Times New Roman"/>
      <w:b/>
      <w:sz w:val="24"/>
      <w:szCs w:val="20"/>
      <w:lang w:eastAsia="ru-RU"/>
    </w:rPr>
  </w:style>
  <w:style w:type="character" w:customStyle="1" w:styleId="afe">
    <w:name w:val="АД_Нумерованный подпункт Знак"/>
    <w:qFormat/>
    <w:rPr>
      <w:rFonts w:ascii="Times New Roman" w:eastAsia="Times New Roman" w:hAnsi="Times New Roman" w:cs="Times New Roman"/>
      <w:sz w:val="24"/>
      <w:szCs w:val="24"/>
      <w:lang w:eastAsia="ru-RU"/>
    </w:rPr>
  </w:style>
  <w:style w:type="character" w:customStyle="1" w:styleId="aff">
    <w:name w:val="АД_Основной текст Знак"/>
    <w:qFormat/>
    <w:rPr>
      <w:rFonts w:ascii="Times New Roman" w:eastAsia="Times New Roman" w:hAnsi="Times New Roman" w:cs="Times New Roman"/>
      <w:sz w:val="24"/>
      <w:szCs w:val="24"/>
      <w:lang w:eastAsia="ru-RU"/>
    </w:rPr>
  </w:style>
  <w:style w:type="character" w:customStyle="1" w:styleId="aff0">
    <w:name w:val="АД_Основной текст по центру полужирный Знак"/>
    <w:qFormat/>
    <w:rPr>
      <w:rFonts w:ascii="Times New Roman" w:eastAsia="Times New Roman" w:hAnsi="Times New Roman" w:cs="Times New Roman"/>
      <w:b/>
      <w:sz w:val="24"/>
      <w:szCs w:val="24"/>
      <w:lang w:eastAsia="ru-RU"/>
    </w:rPr>
  </w:style>
  <w:style w:type="character" w:customStyle="1" w:styleId="35">
    <w:name w:val="АД_Текст отступ 3 Знак"/>
    <w:link w:val="34"/>
    <w:qFormat/>
    <w:rPr>
      <w:rFonts w:ascii="Times New Roman" w:eastAsia="Times New Roman" w:hAnsi="Times New Roman" w:cs="Times New Roman"/>
      <w:sz w:val="24"/>
      <w:szCs w:val="24"/>
      <w:lang w:eastAsia="ru-RU"/>
    </w:rPr>
  </w:style>
  <w:style w:type="character" w:customStyle="1" w:styleId="41">
    <w:name w:val="АД_Нумерованный подпункт 4 уровня Знак"/>
    <w:link w:val="42"/>
    <w:qFormat/>
    <w:rPr>
      <w:rFonts w:ascii="Times New Roman" w:eastAsia="Times New Roman" w:hAnsi="Times New Roman" w:cs="Times New Roman"/>
      <w:sz w:val="24"/>
      <w:szCs w:val="24"/>
      <w:lang w:eastAsia="ru-RU"/>
    </w:rPr>
  </w:style>
  <w:style w:type="character" w:customStyle="1" w:styleId="320">
    <w:name w:val="Основной текст с отступом 3 Знак2"/>
    <w:link w:val="37"/>
    <w:qFormat/>
    <w:rPr>
      <w:rFonts w:ascii="Times New Roman" w:eastAsia="Times New Roman" w:hAnsi="Times New Roman" w:cs="Times New Roman"/>
      <w:sz w:val="24"/>
      <w:szCs w:val="20"/>
      <w:lang w:eastAsia="ru-RU"/>
    </w:rPr>
  </w:style>
  <w:style w:type="character" w:customStyle="1" w:styleId="aff1">
    <w:name w:val="Текст примечания Знак"/>
    <w:uiPriority w:val="99"/>
    <w:qFormat/>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qFormat/>
    <w:rPr>
      <w:rFonts w:ascii="Times New Roman" w:eastAsia="Times New Roman" w:hAnsi="Times New Roman" w:cs="Times New Roman"/>
      <w:sz w:val="20"/>
      <w:szCs w:val="20"/>
      <w:lang w:eastAsia="ru-RU"/>
    </w:rPr>
  </w:style>
  <w:style w:type="character" w:customStyle="1" w:styleId="aff2">
    <w:name w:val="Тема примечания Знак"/>
    <w:uiPriority w:val="99"/>
    <w:qFormat/>
    <w:rPr>
      <w:b/>
      <w:bCs/>
    </w:rPr>
  </w:style>
  <w:style w:type="character" w:customStyle="1" w:styleId="13">
    <w:name w:val="Тема примечания Знак1"/>
    <w:basedOn w:val="12"/>
    <w:uiPriority w:val="99"/>
    <w:qFormat/>
    <w:rPr>
      <w:rFonts w:ascii="Times New Roman" w:eastAsia="Times New Roman" w:hAnsi="Times New Roman" w:cs="Times New Roman"/>
      <w:b/>
      <w:bCs/>
      <w:sz w:val="20"/>
      <w:szCs w:val="20"/>
      <w:lang w:eastAsia="ru-RU"/>
    </w:rPr>
  </w:style>
  <w:style w:type="character" w:customStyle="1" w:styleId="FontStyle21">
    <w:name w:val="Font Style21"/>
    <w:qFormat/>
    <w:rPr>
      <w:rFonts w:ascii="Times New Roman" w:hAnsi="Times New Roman" w:cs="Times New Roman"/>
      <w:color w:val="000000"/>
      <w:sz w:val="46"/>
      <w:szCs w:val="46"/>
    </w:rPr>
  </w:style>
  <w:style w:type="character" w:customStyle="1" w:styleId="FontStyle25">
    <w:name w:val="Font Style25"/>
    <w:qFormat/>
    <w:rPr>
      <w:rFonts w:ascii="Book Antiqua" w:hAnsi="Book Antiqua" w:cs="Book Antiqua"/>
      <w:b/>
      <w:bCs/>
      <w:color w:val="000000"/>
      <w:sz w:val="8"/>
      <w:szCs w:val="8"/>
    </w:rPr>
  </w:style>
  <w:style w:type="character" w:customStyle="1" w:styleId="FontStyle26">
    <w:name w:val="Font Style26"/>
    <w:qFormat/>
    <w:rPr>
      <w:rFonts w:ascii="Times New Roman" w:hAnsi="Times New Roman" w:cs="Times New Roman"/>
      <w:color w:val="000000"/>
      <w:sz w:val="26"/>
      <w:szCs w:val="26"/>
    </w:rPr>
  </w:style>
  <w:style w:type="character" w:customStyle="1" w:styleId="aff3">
    <w:name w:val="Не вступил в силу"/>
    <w:basedOn w:val="a0"/>
    <w:qFormat/>
    <w:rPr>
      <w:rFonts w:cs="Times New Roman"/>
      <w:color w:val="008080"/>
      <w:sz w:val="20"/>
      <w:szCs w:val="20"/>
    </w:rPr>
  </w:style>
  <w:style w:type="character" w:customStyle="1" w:styleId="f">
    <w:name w:val="f"/>
    <w:basedOn w:val="a0"/>
    <w:qFormat/>
  </w:style>
  <w:style w:type="character" w:customStyle="1" w:styleId="FontStyle73">
    <w:name w:val="Font Style73"/>
    <w:basedOn w:val="a0"/>
    <w:uiPriority w:val="99"/>
    <w:qFormat/>
    <w:rPr>
      <w:rFonts w:ascii="Times New Roman" w:hAnsi="Times New Roman" w:cs="Times New Roman"/>
      <w:sz w:val="22"/>
      <w:szCs w:val="22"/>
    </w:rPr>
  </w:style>
  <w:style w:type="character" w:customStyle="1" w:styleId="FontStyle71">
    <w:name w:val="Font Style71"/>
    <w:basedOn w:val="a0"/>
    <w:uiPriority w:val="99"/>
    <w:qFormat/>
    <w:rPr>
      <w:rFonts w:ascii="Times New Roman" w:hAnsi="Times New Roman" w:cs="Times New Roman"/>
      <w:b/>
      <w:bCs/>
      <w:sz w:val="22"/>
      <w:szCs w:val="22"/>
    </w:rPr>
  </w:style>
  <w:style w:type="character" w:customStyle="1" w:styleId="iceouttxt5">
    <w:name w:val="iceouttxt5"/>
    <w:basedOn w:val="a0"/>
    <w:qFormat/>
    <w:rPr>
      <w:rFonts w:ascii="Arial" w:hAnsi="Arial" w:cs="Arial"/>
      <w:color w:val="666666"/>
      <w:sz w:val="14"/>
      <w:szCs w:val="14"/>
    </w:rPr>
  </w:style>
  <w:style w:type="character" w:customStyle="1" w:styleId="iceouttxt6">
    <w:name w:val="iceouttxt6"/>
    <w:basedOn w:val="a0"/>
    <w:qFormat/>
    <w:rPr>
      <w:rFonts w:ascii="Arial" w:hAnsi="Arial" w:cs="Arial"/>
      <w:color w:val="666666"/>
      <w:sz w:val="14"/>
      <w:szCs w:val="14"/>
    </w:rPr>
  </w:style>
  <w:style w:type="character" w:customStyle="1" w:styleId="iceouttxt7">
    <w:name w:val="iceouttxt7"/>
    <w:basedOn w:val="a0"/>
    <w:qFormat/>
    <w:rPr>
      <w:rFonts w:ascii="Arial" w:hAnsi="Arial" w:cs="Arial"/>
      <w:color w:val="666666"/>
      <w:sz w:val="14"/>
      <w:szCs w:val="14"/>
    </w:rPr>
  </w:style>
  <w:style w:type="character" w:customStyle="1" w:styleId="iceouttxt8">
    <w:name w:val="iceouttxt8"/>
    <w:basedOn w:val="a0"/>
    <w:qFormat/>
    <w:rPr>
      <w:rFonts w:ascii="Arial" w:hAnsi="Arial" w:cs="Arial"/>
      <w:color w:val="666666"/>
      <w:sz w:val="14"/>
      <w:szCs w:val="14"/>
    </w:rPr>
  </w:style>
  <w:style w:type="character" w:customStyle="1" w:styleId="iceouttxt9">
    <w:name w:val="iceouttxt9"/>
    <w:basedOn w:val="a0"/>
    <w:qFormat/>
    <w:rPr>
      <w:rFonts w:ascii="Arial" w:hAnsi="Arial" w:cs="Arial"/>
      <w:color w:val="666666"/>
      <w:sz w:val="14"/>
      <w:szCs w:val="14"/>
    </w:rPr>
  </w:style>
  <w:style w:type="character" w:customStyle="1" w:styleId="iceouttxt10">
    <w:name w:val="iceouttxt10"/>
    <w:basedOn w:val="a0"/>
    <w:qFormat/>
    <w:rPr>
      <w:rFonts w:ascii="Arial" w:hAnsi="Arial" w:cs="Arial"/>
      <w:color w:val="666666"/>
      <w:sz w:val="14"/>
      <w:szCs w:val="14"/>
    </w:rPr>
  </w:style>
  <w:style w:type="character" w:customStyle="1" w:styleId="iceouttxt11">
    <w:name w:val="iceouttxt11"/>
    <w:basedOn w:val="a0"/>
    <w:qFormat/>
    <w:rPr>
      <w:rFonts w:ascii="Arial" w:hAnsi="Arial" w:cs="Arial"/>
      <w:color w:val="666666"/>
      <w:sz w:val="14"/>
      <w:szCs w:val="14"/>
    </w:rPr>
  </w:style>
  <w:style w:type="character" w:customStyle="1" w:styleId="FontStyle12">
    <w:name w:val="Font Style12"/>
    <w:qFormat/>
    <w:rPr>
      <w:rFonts w:ascii="Times New Roman" w:hAnsi="Times New Roman" w:cs="Times New Roman"/>
      <w:sz w:val="20"/>
      <w:szCs w:val="20"/>
    </w:rPr>
  </w:style>
  <w:style w:type="character" w:customStyle="1" w:styleId="38">
    <w:name w:val="Основной текст (3)_"/>
    <w:basedOn w:val="a0"/>
    <w:qFormat/>
    <w:rPr>
      <w:spacing w:val="10"/>
      <w:sz w:val="21"/>
      <w:szCs w:val="21"/>
      <w:shd w:val="clear" w:color="auto" w:fill="FFFFFF"/>
    </w:rPr>
  </w:style>
  <w:style w:type="character" w:customStyle="1" w:styleId="FontStyle77">
    <w:name w:val="Font Style77"/>
    <w:uiPriority w:val="99"/>
    <w:qFormat/>
    <w:rPr>
      <w:rFonts w:ascii="Times New Roman" w:hAnsi="Times New Roman" w:cs="Times New Roman"/>
      <w:spacing w:val="-10"/>
      <w:sz w:val="10"/>
      <w:szCs w:val="10"/>
    </w:rPr>
  </w:style>
  <w:style w:type="character" w:customStyle="1" w:styleId="fc1281420766796-0">
    <w:name w:val="fc1281420766796-0"/>
    <w:qFormat/>
    <w:rPr>
      <w:rFonts w:ascii="Times New Roman" w:hAnsi="Times New Roman" w:cs="Times New Roman"/>
    </w:rPr>
  </w:style>
  <w:style w:type="character" w:customStyle="1" w:styleId="aff4">
    <w:name w:val="Ариал Таблица Знак"/>
    <w:qFormat/>
    <w:locked/>
    <w:rPr>
      <w:rFonts w:ascii="Arial" w:eastAsia="Times New Roman" w:hAnsi="Arial" w:cs="Times New Roman"/>
      <w:szCs w:val="20"/>
      <w:lang w:eastAsia="ru-RU"/>
    </w:rPr>
  </w:style>
  <w:style w:type="character" w:customStyle="1" w:styleId="aff5">
    <w:name w:val="Основной шрифт"/>
    <w:semiHidden/>
    <w:qFormat/>
  </w:style>
  <w:style w:type="character" w:customStyle="1" w:styleId="aff6">
    <w:name w:val="Основной текст_"/>
    <w:qFormat/>
    <w:rPr>
      <w:sz w:val="27"/>
      <w:szCs w:val="27"/>
      <w:shd w:val="clear" w:color="auto" w:fill="FFFFFF"/>
    </w:rPr>
  </w:style>
  <w:style w:type="character" w:customStyle="1" w:styleId="25">
    <w:name w:val="Заголовок №2_"/>
    <w:link w:val="24"/>
    <w:qFormat/>
    <w:rPr>
      <w:sz w:val="27"/>
      <w:szCs w:val="27"/>
      <w:shd w:val="clear" w:color="auto" w:fill="FFFFFF"/>
    </w:rPr>
  </w:style>
  <w:style w:type="character" w:customStyle="1" w:styleId="210">
    <w:name w:val="Основной текст 2 Знак1"/>
    <w:link w:val="26"/>
    <w:qFormat/>
    <w:rPr>
      <w:sz w:val="27"/>
      <w:szCs w:val="27"/>
      <w:shd w:val="clear" w:color="auto" w:fill="FFFFFF"/>
    </w:rPr>
  </w:style>
  <w:style w:type="character" w:customStyle="1" w:styleId="14">
    <w:name w:val="Стиль1 Знак"/>
    <w:link w:val="15"/>
    <w:qFormat/>
    <w:rPr>
      <w:rFonts w:ascii="Times New Roman" w:eastAsia="Times New Roman" w:hAnsi="Times New Roman" w:cs="Times New Roman"/>
      <w:b/>
      <w:sz w:val="28"/>
      <w:szCs w:val="24"/>
      <w:lang w:eastAsia="ru-RU"/>
    </w:rPr>
  </w:style>
  <w:style w:type="character" w:customStyle="1" w:styleId="27">
    <w:name w:val="Стиль2 Знак"/>
    <w:qFormat/>
    <w:rPr>
      <w:rFonts w:ascii="Times New Roman" w:eastAsia="Times New Roman" w:hAnsi="Times New Roman" w:cs="Times New Roman"/>
      <w:b/>
      <w:sz w:val="24"/>
      <w:szCs w:val="20"/>
      <w:lang w:eastAsia="ru-RU"/>
    </w:rPr>
  </w:style>
  <w:style w:type="character" w:customStyle="1" w:styleId="15">
    <w:name w:val="Заголовок №1_"/>
    <w:link w:val="14"/>
    <w:qFormat/>
    <w:rPr>
      <w:b/>
      <w:bCs/>
      <w:sz w:val="26"/>
      <w:szCs w:val="26"/>
      <w:shd w:val="clear" w:color="auto" w:fill="FFFFFF"/>
    </w:rPr>
  </w:style>
  <w:style w:type="character" w:customStyle="1" w:styleId="23">
    <w:name w:val="Знак Знак2"/>
    <w:link w:val="22"/>
    <w:qFormat/>
    <w:rPr>
      <w:rFonts w:ascii="Arial" w:hAnsi="Arial"/>
      <w:b/>
      <w:kern w:val="2"/>
      <w:sz w:val="32"/>
      <w:lang w:val="ru-RU" w:eastAsia="ru-RU" w:bidi="ar-SA"/>
    </w:rPr>
  </w:style>
  <w:style w:type="character" w:customStyle="1" w:styleId="aff7">
    <w:name w:val="Знак Знак"/>
    <w:qFormat/>
    <w:locked/>
    <w:rPr>
      <w:rFonts w:ascii="Calibri" w:hAnsi="Calibri"/>
      <w:kern w:val="2"/>
      <w:sz w:val="16"/>
      <w:szCs w:val="16"/>
      <w:lang w:val="ru-RU" w:eastAsia="ar-SA" w:bidi="ar-SA"/>
    </w:rPr>
  </w:style>
  <w:style w:type="character" w:customStyle="1" w:styleId="WW8Num4z0">
    <w:name w:val="WW8Num4z0"/>
    <w:qFormat/>
    <w:rPr>
      <w:rFonts w:ascii="Wingdings 2" w:hAnsi="Wingdings 2"/>
    </w:rPr>
  </w:style>
  <w:style w:type="character" w:customStyle="1" w:styleId="WW8Num4z1">
    <w:name w:val="WW8Num4z1"/>
    <w:qFormat/>
    <w:rPr>
      <w:rFonts w:ascii="OpenSymbol" w:hAnsi="OpenSymbol"/>
    </w:rPr>
  </w:style>
  <w:style w:type="character" w:customStyle="1" w:styleId="WW8Num7z0">
    <w:name w:val="WW8Num7z0"/>
    <w:qFormat/>
    <w:rPr>
      <w:rFonts w:ascii="Wingdings 2" w:hAnsi="Wingdings 2"/>
    </w:rPr>
  </w:style>
  <w:style w:type="character" w:customStyle="1" w:styleId="WW8Num7z1">
    <w:name w:val="WW8Num7z1"/>
    <w:qFormat/>
    <w:rPr>
      <w:rFonts w:ascii="OpenSymbol" w:hAnsi="OpenSymbol"/>
    </w:rPr>
  </w:style>
  <w:style w:type="character" w:customStyle="1" w:styleId="WW8Num10z0">
    <w:name w:val="WW8Num10z0"/>
    <w:qFormat/>
    <w:rPr>
      <w:rFonts w:ascii="Wingdings 2" w:hAnsi="Wingdings 2"/>
    </w:rPr>
  </w:style>
  <w:style w:type="character" w:customStyle="1" w:styleId="WW8Num10z1">
    <w:name w:val="WW8Num10z1"/>
    <w:qFormat/>
    <w:rPr>
      <w:rFonts w:ascii="OpenSymbol" w:hAnsi="OpenSymbol"/>
    </w:rPr>
  </w:style>
  <w:style w:type="character" w:customStyle="1" w:styleId="WW8Num11z0">
    <w:name w:val="WW8Num11z0"/>
    <w:qFormat/>
    <w:rPr>
      <w:rFonts w:ascii="Symbol" w:hAnsi="Symbol"/>
    </w:rPr>
  </w:style>
  <w:style w:type="character" w:customStyle="1" w:styleId="WW8Num11z1">
    <w:name w:val="WW8Num11z1"/>
    <w:qFormat/>
    <w:rPr>
      <w:rFonts w:ascii="OpenSymbol" w:hAnsi="OpenSymbol"/>
    </w:rPr>
  </w:style>
  <w:style w:type="character" w:customStyle="1" w:styleId="WW8Num12z0">
    <w:name w:val="WW8Num12z0"/>
    <w:qFormat/>
    <w:rPr>
      <w:rFonts w:ascii="Wingdings 2" w:hAnsi="Wingdings 2"/>
    </w:rPr>
  </w:style>
  <w:style w:type="character" w:customStyle="1" w:styleId="WW8Num12z1">
    <w:name w:val="WW8Num12z1"/>
    <w:qFormat/>
    <w:rPr>
      <w:rFonts w:ascii="OpenSymbol" w:hAnsi="OpenSymbol"/>
    </w:rPr>
  </w:style>
  <w:style w:type="character" w:customStyle="1" w:styleId="WW8Num13z0">
    <w:name w:val="WW8Num13z0"/>
    <w:qFormat/>
    <w:rPr>
      <w:rFonts w:ascii="Wingdings 2" w:hAnsi="Wingdings 2"/>
    </w:rPr>
  </w:style>
  <w:style w:type="character" w:customStyle="1" w:styleId="WW8Num13z1">
    <w:name w:val="WW8Num13z1"/>
    <w:qFormat/>
    <w:rPr>
      <w:rFonts w:ascii="OpenSymbol" w:hAnsi="OpenSymbol"/>
    </w:rPr>
  </w:style>
  <w:style w:type="character" w:customStyle="1" w:styleId="WW8Num14z0">
    <w:name w:val="WW8Num14z0"/>
    <w:qFormat/>
    <w:rPr>
      <w:rFonts w:ascii="Wingdings 2" w:hAnsi="Wingdings 2"/>
    </w:rPr>
  </w:style>
  <w:style w:type="character" w:customStyle="1" w:styleId="WW8Num14z1">
    <w:name w:val="WW8Num14z1"/>
    <w:qFormat/>
    <w:rPr>
      <w:rFonts w:ascii="OpenSymbol" w:hAnsi="OpenSymbol"/>
    </w:rPr>
  </w:style>
  <w:style w:type="character" w:customStyle="1" w:styleId="WW8Num15z0">
    <w:name w:val="WW8Num15z0"/>
    <w:qFormat/>
    <w:rPr>
      <w:rFonts w:ascii="Wingdings 2" w:hAnsi="Wingdings 2"/>
    </w:rPr>
  </w:style>
  <w:style w:type="character" w:customStyle="1" w:styleId="WW8Num15z1">
    <w:name w:val="WW8Num15z1"/>
    <w:qFormat/>
    <w:rPr>
      <w:rFonts w:ascii="OpenSymbol" w:hAnsi="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6z0">
    <w:name w:val="WW8Num6z0"/>
    <w:qFormat/>
    <w:rPr>
      <w:rFonts w:ascii="Wingdings 2" w:hAnsi="Wingdings 2"/>
    </w:rPr>
  </w:style>
  <w:style w:type="character" w:customStyle="1" w:styleId="WW8Num6z1">
    <w:name w:val="WW8Num6z1"/>
    <w:qFormat/>
    <w:rPr>
      <w:rFonts w:ascii="OpenSymbol" w:hAnsi="OpenSymbol"/>
    </w:rPr>
  </w:style>
  <w:style w:type="character" w:customStyle="1" w:styleId="WW8Num8z0">
    <w:name w:val="WW8Num8z0"/>
    <w:qFormat/>
    <w:rPr>
      <w:rFonts w:ascii="Wingdings 2" w:hAnsi="Wingdings 2"/>
    </w:rPr>
  </w:style>
  <w:style w:type="character" w:customStyle="1" w:styleId="WW8Num8z1">
    <w:name w:val="WW8Num8z1"/>
    <w:qFormat/>
    <w:rPr>
      <w:rFonts w:ascii="OpenSymbol" w:hAnsi="OpenSymbol"/>
    </w:rPr>
  </w:style>
  <w:style w:type="character" w:customStyle="1" w:styleId="WW8Num9z0">
    <w:name w:val="WW8Num9z0"/>
    <w:qFormat/>
    <w:rPr>
      <w:rFonts w:ascii="Wingdings 2" w:hAnsi="Wingdings 2"/>
    </w:rPr>
  </w:style>
  <w:style w:type="character" w:customStyle="1" w:styleId="WW8Num14z2">
    <w:name w:val="WW8Num14z2"/>
    <w:qFormat/>
    <w:rPr>
      <w:rFonts w:ascii="Wingdings" w:hAnsi="Wingdings"/>
    </w:rPr>
  </w:style>
  <w:style w:type="character" w:customStyle="1" w:styleId="42">
    <w:name w:val="Основной шрифт абзаца4"/>
    <w:link w:val="4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5z0">
    <w:name w:val="WW8Num5z0"/>
    <w:qFormat/>
    <w:rPr>
      <w:rFonts w:ascii="Wingdings 2" w:hAnsi="Wingdings 2"/>
    </w:rPr>
  </w:style>
  <w:style w:type="character" w:customStyle="1" w:styleId="WW8Num5z1">
    <w:name w:val="WW8Num5z1"/>
    <w:qFormat/>
    <w:rPr>
      <w:rFonts w:ascii="OpenSymbol" w:hAnsi="OpenSymbol"/>
    </w:rPr>
  </w:style>
  <w:style w:type="character" w:customStyle="1" w:styleId="WW8Num9z1">
    <w:name w:val="WW8Num9z1"/>
    <w:qFormat/>
    <w:rPr>
      <w:rFonts w:ascii="OpenSymbol" w:hAnsi="OpenSymbol"/>
    </w:rPr>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39">
    <w:name w:val="Основной шрифт абзаца3"/>
    <w:qFormat/>
  </w:style>
  <w:style w:type="character" w:customStyle="1" w:styleId="WW-Absatz-Standardschriftart11111111">
    <w:name w:val="WW-Absatz-Standardschriftart11111111"/>
    <w:qFormat/>
  </w:style>
  <w:style w:type="character" w:customStyle="1" w:styleId="WW8Num16z0">
    <w:name w:val="WW8Num16z0"/>
    <w:qFormat/>
    <w:rPr>
      <w:rFonts w:ascii="Wingdings 2" w:hAnsi="Wingdings 2"/>
    </w:rPr>
  </w:style>
  <w:style w:type="character" w:customStyle="1" w:styleId="WW8Num16z1">
    <w:name w:val="WW8Num16z1"/>
    <w:qFormat/>
    <w:rPr>
      <w:rFonts w:ascii="OpenSymbol" w:hAnsi="OpenSymbo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7z0">
    <w:name w:val="WW8Num17z0"/>
    <w:qFormat/>
    <w:rPr>
      <w:rFonts w:ascii="Wingdings 2" w:hAnsi="Wingdings 2"/>
    </w:rPr>
  </w:style>
  <w:style w:type="character" w:customStyle="1" w:styleId="WW8Num17z1">
    <w:name w:val="WW8Num17z1"/>
    <w:qFormat/>
    <w:rPr>
      <w:rFonts w:ascii="OpenSymbol" w:hAnsi="OpenSymbol"/>
    </w:rPr>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211">
    <w:name w:val="Основной текст с отступом 2 Знак1"/>
    <w:link w:val="28"/>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6">
    <w:name w:val="Основной шрифт абзаца1"/>
    <w:link w:val="17"/>
    <w:qFormat/>
  </w:style>
  <w:style w:type="character" w:customStyle="1" w:styleId="aff8">
    <w:name w:val="Символ нумерации"/>
    <w:qFormat/>
  </w:style>
  <w:style w:type="character" w:customStyle="1" w:styleId="aff9">
    <w:name w:val="Маркеры списка"/>
    <w:qFormat/>
    <w:rPr>
      <w:rFonts w:ascii="OpenSymbol" w:eastAsia="OpenSymbol" w:hAnsi="OpenSymbol" w:cs="OpenSymbol"/>
    </w:rPr>
  </w:style>
  <w:style w:type="character" w:customStyle="1" w:styleId="affa">
    <w:name w:val="Буквица"/>
    <w:qFormat/>
  </w:style>
  <w:style w:type="character" w:customStyle="1" w:styleId="Bodytext">
    <w:name w:val="Body text_"/>
    <w:link w:val="29"/>
    <w:qFormat/>
    <w:rPr>
      <w:sz w:val="24"/>
      <w:szCs w:val="24"/>
      <w:shd w:val="clear" w:color="auto" w:fill="FFFFFF"/>
    </w:rPr>
  </w:style>
  <w:style w:type="character" w:customStyle="1" w:styleId="2a">
    <w:name w:val="Цитата 2 Знак"/>
    <w:basedOn w:val="a0"/>
    <w:uiPriority w:val="29"/>
    <w:qFormat/>
    <w:rPr>
      <w:rFonts w:ascii="Times New Roman" w:eastAsia="Times New Roman" w:hAnsi="Times New Roman" w:cs="Times New Roman"/>
      <w:i/>
      <w:iCs/>
      <w:color w:val="000000"/>
      <w:sz w:val="24"/>
      <w:szCs w:val="24"/>
      <w:lang w:eastAsia="zh-CN"/>
    </w:rPr>
  </w:style>
  <w:style w:type="character" w:customStyle="1" w:styleId="affb">
    <w:name w:val="Без интервала Знак"/>
    <w:uiPriority w:val="1"/>
    <w:qFormat/>
    <w:rPr>
      <w:rFonts w:ascii="Calibri" w:eastAsia="Calibri" w:hAnsi="Calibri" w:cs="Times New Roman"/>
    </w:rPr>
  </w:style>
  <w:style w:type="character" w:customStyle="1" w:styleId="affc">
    <w:name w:val="Выделенная цитата Знак"/>
    <w:basedOn w:val="a0"/>
    <w:uiPriority w:val="30"/>
    <w:qFormat/>
    <w:rPr>
      <w:rFonts w:ascii="Cambria" w:eastAsia="Times New Roman" w:hAnsi="Cambria" w:cs="Times New Roman"/>
      <w:caps/>
      <w:color w:val="622423"/>
      <w:spacing w:val="5"/>
      <w:sz w:val="20"/>
      <w:szCs w:val="20"/>
    </w:rPr>
  </w:style>
  <w:style w:type="character" w:customStyle="1" w:styleId="18">
    <w:name w:val="Слабое выделение1"/>
    <w:uiPriority w:val="19"/>
    <w:qFormat/>
    <w:rPr>
      <w:i/>
      <w:iCs/>
    </w:rPr>
  </w:style>
  <w:style w:type="character" w:customStyle="1" w:styleId="19">
    <w:name w:val="Сильное выделение1"/>
    <w:uiPriority w:val="21"/>
    <w:qFormat/>
    <w:rPr>
      <w:i/>
      <w:iCs/>
      <w:caps/>
      <w:spacing w:val="10"/>
      <w:sz w:val="20"/>
      <w:szCs w:val="20"/>
    </w:rPr>
  </w:style>
  <w:style w:type="character" w:customStyle="1" w:styleId="1a">
    <w:name w:val="Слабая ссылка1"/>
    <w:uiPriority w:val="31"/>
    <w:qFormat/>
    <w:rPr>
      <w:rFonts w:ascii="Calibri" w:eastAsia="Times New Roman" w:hAnsi="Calibri" w:cs="Times New Roman"/>
      <w:i/>
      <w:iCs/>
      <w:color w:val="622423"/>
    </w:rPr>
  </w:style>
  <w:style w:type="character" w:customStyle="1" w:styleId="1b">
    <w:name w:val="Сильная ссылка1"/>
    <w:uiPriority w:val="32"/>
    <w:qFormat/>
    <w:rPr>
      <w:rFonts w:ascii="Calibri" w:eastAsia="Times New Roman" w:hAnsi="Calibri" w:cs="Times New Roman"/>
      <w:b/>
      <w:bCs/>
      <w:i/>
      <w:iCs/>
      <w:color w:val="622423"/>
    </w:rPr>
  </w:style>
  <w:style w:type="character" w:customStyle="1" w:styleId="1c">
    <w:name w:val="Название книги1"/>
    <w:uiPriority w:val="33"/>
    <w:qFormat/>
    <w:rPr>
      <w:caps/>
      <w:color w:val="622423"/>
      <w:spacing w:val="5"/>
      <w:u w:val="none" w:color="622423"/>
    </w:rPr>
  </w:style>
  <w:style w:type="character" w:customStyle="1" w:styleId="FontStyle18">
    <w:name w:val="Font Style18"/>
    <w:uiPriority w:val="99"/>
    <w:qFormat/>
    <w:rPr>
      <w:rFonts w:ascii="Times New Roman" w:hAnsi="Times New Roman" w:cs="Times New Roman"/>
      <w:b/>
      <w:bCs/>
      <w:sz w:val="26"/>
      <w:szCs w:val="26"/>
    </w:rPr>
  </w:style>
  <w:style w:type="character" w:customStyle="1" w:styleId="c0">
    <w:name w:val="c0"/>
    <w:qFormat/>
  </w:style>
  <w:style w:type="character" w:customStyle="1" w:styleId="c11">
    <w:name w:val="c11"/>
    <w:qFormat/>
  </w:style>
  <w:style w:type="character" w:customStyle="1" w:styleId="FontStyle20">
    <w:name w:val="Font Style20"/>
    <w:uiPriority w:val="99"/>
    <w:qFormat/>
    <w:rPr>
      <w:rFonts w:ascii="Times New Roman" w:eastAsia="Times New Roman" w:hAnsi="Times New Roman" w:cs="Times New Roman"/>
      <w:sz w:val="22"/>
      <w:szCs w:val="22"/>
    </w:rPr>
  </w:style>
  <w:style w:type="character" w:customStyle="1" w:styleId="apple-converted-space">
    <w:name w:val="apple-converted-space"/>
    <w:qFormat/>
    <w:rPr>
      <w:rFonts w:cs="Times New Roman"/>
    </w:rPr>
  </w:style>
  <w:style w:type="character" w:customStyle="1" w:styleId="1d">
    <w:name w:val="Основной текст Знак1"/>
    <w:uiPriority w:val="99"/>
    <w:semiHidden/>
    <w:qFormat/>
    <w:rPr>
      <w:sz w:val="22"/>
      <w:szCs w:val="22"/>
      <w:lang w:val="en-US" w:eastAsia="en-US" w:bidi="en-US"/>
    </w:rPr>
  </w:style>
  <w:style w:type="character" w:customStyle="1" w:styleId="affd">
    <w:name w:val="МРСК_шрифт_абзаца Знак"/>
    <w:qFormat/>
    <w:locked/>
    <w:rPr>
      <w:rFonts w:ascii="Times New Roman" w:eastAsia="Times New Roman" w:hAnsi="Times New Roman" w:cs="Times New Roman"/>
      <w:sz w:val="24"/>
      <w:szCs w:val="24"/>
    </w:rPr>
  </w:style>
  <w:style w:type="character" w:customStyle="1" w:styleId="affe">
    <w:name w:val="МРСК_нумерованный_список Знак"/>
    <w:qFormat/>
    <w:rPr>
      <w:rFonts w:ascii="Times New Roman" w:eastAsia="Times New Roman" w:hAnsi="Times New Roman" w:cs="Times New Roman"/>
      <w:sz w:val="24"/>
      <w:szCs w:val="24"/>
    </w:rPr>
  </w:style>
  <w:style w:type="character" w:customStyle="1" w:styleId="afff">
    <w:name w:val="Обычный (Интернет) Знак"/>
    <w:qFormat/>
    <w:rPr>
      <w:rFonts w:ascii="Times New Roman" w:eastAsia="Times New Roman" w:hAnsi="Times New Roman" w:cs="Times New Roman"/>
      <w:sz w:val="24"/>
      <w:szCs w:val="24"/>
      <w:lang w:eastAsia="ru-RU"/>
    </w:rPr>
  </w:style>
  <w:style w:type="character" w:customStyle="1" w:styleId="51">
    <w:name w:val="Заголовок 5 Знак1"/>
    <w:link w:val="5"/>
    <w:uiPriority w:val="99"/>
    <w:qFormat/>
    <w:rPr>
      <w:rFonts w:ascii="Proxima Nova ExCn Rg" w:eastAsia="Times New Roman" w:hAnsi="Proxima Nova ExCn Rg" w:cs="Times New Roman"/>
      <w:sz w:val="28"/>
      <w:szCs w:val="28"/>
      <w:lang w:eastAsia="ru-RU"/>
    </w:rPr>
  </w:style>
  <w:style w:type="character" w:customStyle="1" w:styleId="blk">
    <w:name w:val="blk"/>
    <w:qFormat/>
  </w:style>
  <w:style w:type="character" w:customStyle="1" w:styleId="extended-textshort">
    <w:name w:val="extended-text__short"/>
    <w:qFormat/>
  </w:style>
  <w:style w:type="character" w:customStyle="1" w:styleId="110">
    <w:name w:val="Заголовок 1 Знак1"/>
    <w:qFormat/>
    <w:locked/>
    <w:rPr>
      <w:b/>
      <w:bCs/>
      <w:kern w:val="2"/>
      <w:sz w:val="36"/>
      <w:szCs w:val="36"/>
    </w:rPr>
  </w:style>
  <w:style w:type="character" w:customStyle="1" w:styleId="ConsPlusNonformat">
    <w:name w:val="ConsPlusNonformat Знак"/>
    <w:link w:val="ConsPlusNonformat"/>
    <w:uiPriority w:val="99"/>
    <w:qFormat/>
    <w:rPr>
      <w:rFonts w:ascii="Courier New" w:eastAsia="Times New Roman" w:hAnsi="Courier New" w:cs="Courier New"/>
      <w:sz w:val="20"/>
      <w:szCs w:val="20"/>
      <w:lang w:eastAsia="ru-RU"/>
    </w:rPr>
  </w:style>
  <w:style w:type="character" w:customStyle="1" w:styleId="160">
    <w:name w:val="Основной текст (16)"/>
    <w:qFormat/>
    <w:rPr>
      <w:rFonts w:ascii="Times New Roman" w:hAnsi="Times New Roman"/>
      <w:spacing w:val="0"/>
      <w:sz w:val="19"/>
      <w:u w:val="single"/>
    </w:rPr>
  </w:style>
  <w:style w:type="character" w:customStyle="1" w:styleId="afff0">
    <w:name w:val="Дата Знак"/>
    <w:basedOn w:val="a0"/>
    <w:qFormat/>
    <w:rPr>
      <w:rFonts w:ascii="Times New Roman" w:eastAsia="Times New Roman" w:hAnsi="Times New Roman" w:cs="Times New Roman"/>
      <w:sz w:val="24"/>
      <w:szCs w:val="20"/>
      <w:lang w:val="zh-CN" w:eastAsia="zh-CN"/>
    </w:rPr>
  </w:style>
  <w:style w:type="character" w:customStyle="1" w:styleId="1e">
    <w:name w:val="Заголовок №1 + Не полужирный"/>
    <w:basedOn w:val="15"/>
    <w:qFormat/>
    <w:rPr>
      <w:rFonts w:ascii="Times New Roman" w:eastAsia="Times New Roman" w:hAnsi="Times New Roman" w:cs="Times New Roman"/>
      <w:b/>
      <w:bCs/>
      <w:spacing w:val="0"/>
      <w:sz w:val="22"/>
      <w:szCs w:val="22"/>
      <w:shd w:val="clear" w:color="auto" w:fill="FFFFFF"/>
    </w:rPr>
  </w:style>
  <w:style w:type="character" w:customStyle="1" w:styleId="2b">
    <w:name w:val="Основной текст (2) + Не полужирный"/>
    <w:basedOn w:val="210"/>
    <w:qFormat/>
    <w:rPr>
      <w:rFonts w:ascii="Times New Roman" w:eastAsia="Times New Roman" w:hAnsi="Times New Roman" w:cs="Times New Roman"/>
      <w:b/>
      <w:bCs/>
      <w:spacing w:val="0"/>
      <w:sz w:val="22"/>
      <w:szCs w:val="22"/>
      <w:shd w:val="clear" w:color="auto" w:fill="FFFFFF"/>
    </w:rPr>
  </w:style>
  <w:style w:type="character" w:customStyle="1" w:styleId="organictitlecontentspan">
    <w:name w:val="organictitlecontentspan"/>
    <w:basedOn w:val="a0"/>
    <w:qFormat/>
  </w:style>
  <w:style w:type="character" w:customStyle="1" w:styleId="1f">
    <w:name w:val="Неразрешенное упоминание1"/>
    <w:basedOn w:val="a0"/>
    <w:uiPriority w:val="99"/>
    <w:semiHidden/>
    <w:unhideWhenUsed/>
    <w:qFormat/>
    <w:rPr>
      <w:color w:val="605E5C"/>
      <w:shd w:val="clear" w:color="auto" w:fill="E1DFDD"/>
    </w:rPr>
  </w:style>
  <w:style w:type="character" w:customStyle="1" w:styleId="layout">
    <w:name w:val="layout"/>
    <w:basedOn w:val="a0"/>
    <w:qFormat/>
  </w:style>
  <w:style w:type="character" w:customStyle="1" w:styleId="211pt">
    <w:name w:val="Основной текст (2) + 11 pt"/>
    <w:qFormat/>
    <w:rPr>
      <w:rFonts w:ascii="Times New Roman" w:eastAsia="Times New Roman" w:hAnsi="Times New Roman" w:cs="Times New Roman"/>
      <w:color w:val="000000"/>
      <w:spacing w:val="0"/>
      <w:w w:val="100"/>
      <w:sz w:val="22"/>
      <w:szCs w:val="22"/>
      <w:u w:val="none"/>
      <w:lang w:val="ru-RU" w:eastAsia="ru-RU" w:bidi="ru-RU"/>
    </w:rPr>
  </w:style>
  <w:style w:type="character" w:customStyle="1" w:styleId="Bodytext2Bold">
    <w:name w:val="Body text (2) + Bold"/>
    <w:basedOn w:val="a0"/>
    <w:qFormat/>
    <w:rPr>
      <w:rFonts w:ascii="Times New Roman" w:eastAsia="Times New Roman" w:hAnsi="Times New Roman" w:cs="Times New Roman"/>
      <w:b/>
      <w:bCs/>
      <w:color w:val="000000"/>
      <w:spacing w:val="0"/>
      <w:sz w:val="22"/>
      <w:szCs w:val="22"/>
      <w:u w:val="none"/>
      <w:lang w:val="ru-RU" w:eastAsia="ru-RU" w:bidi="ru-RU"/>
    </w:rPr>
  </w:style>
  <w:style w:type="character" w:customStyle="1" w:styleId="Bodytext2">
    <w:name w:val="Body text (2)"/>
    <w:basedOn w:val="a0"/>
    <w:qFormat/>
    <w:rPr>
      <w:rFonts w:ascii="Times New Roman" w:eastAsia="Times New Roman" w:hAnsi="Times New Roman" w:cs="Times New Roman"/>
      <w:color w:val="000000"/>
      <w:spacing w:val="0"/>
      <w:sz w:val="22"/>
      <w:szCs w:val="22"/>
      <w:u w:val="none"/>
      <w:lang w:val="ru-RU" w:eastAsia="ru-RU" w:bidi="ru-RU"/>
    </w:rPr>
  </w:style>
  <w:style w:type="character" w:customStyle="1" w:styleId="1f0">
    <w:name w:val="Строгий1"/>
    <w:qFormat/>
    <w:rPr>
      <w:rFonts w:cs="Times New Roman"/>
      <w:b/>
      <w:bCs/>
    </w:rPr>
  </w:style>
  <w:style w:type="character" w:customStyle="1" w:styleId="3a">
    <w:name w:val="Заголовок №3"/>
    <w:qFormat/>
    <w:rPr>
      <w:rFonts w:ascii="Times New Roman" w:eastAsia="Times New Roman" w:hAnsi="Times New Roman" w:cs="Times New Roman"/>
      <w:b/>
      <w:bCs/>
      <w:color w:val="000000"/>
      <w:spacing w:val="0"/>
      <w:w w:val="100"/>
      <w:sz w:val="22"/>
      <w:szCs w:val="22"/>
      <w:u w:val="single"/>
      <w:lang w:val="ru-RU"/>
    </w:rPr>
  </w:style>
  <w:style w:type="character" w:customStyle="1" w:styleId="61">
    <w:name w:val="Основной текст (6)"/>
    <w:qFormat/>
    <w:rPr>
      <w:rFonts w:ascii="Times New Roman" w:eastAsia="Times New Roman" w:hAnsi="Times New Roman" w:cs="Times New Roman"/>
      <w:b/>
      <w:bCs/>
      <w:color w:val="000000"/>
      <w:spacing w:val="0"/>
      <w:w w:val="100"/>
      <w:sz w:val="22"/>
      <w:szCs w:val="22"/>
      <w:u w:val="single"/>
      <w:lang w:val="ru-RU"/>
    </w:rPr>
  </w:style>
  <w:style w:type="character" w:customStyle="1" w:styleId="1327">
    <w:name w:val="1327"/>
    <w:basedOn w:val="a0"/>
    <w:qFormat/>
  </w:style>
  <w:style w:type="paragraph" w:customStyle="1" w:styleId="afff1">
    <w:name w:val="Заголовок"/>
    <w:next w:val="afff2"/>
    <w:qFormat/>
    <w:rPr>
      <w:rFonts w:ascii="Arial" w:eastAsia="Times New Roman" w:hAnsi="Arial"/>
      <w:b/>
      <w:sz w:val="22"/>
    </w:rPr>
  </w:style>
  <w:style w:type="paragraph" w:styleId="afff2">
    <w:name w:val="Body Text"/>
    <w:basedOn w:val="a"/>
    <w:qFormat/>
    <w:pPr>
      <w:spacing w:after="120"/>
    </w:pPr>
  </w:style>
  <w:style w:type="paragraph" w:styleId="afff3">
    <w:name w:val="List"/>
    <w:basedOn w:val="afff2"/>
    <w:qFormat/>
    <w:pPr>
      <w:widowControl w:val="0"/>
    </w:pPr>
    <w:rPr>
      <w:rFonts w:eastAsia="Andale Sans UI" w:cs="Tahoma"/>
      <w:kern w:val="2"/>
      <w:lang w:eastAsia="ar-SA"/>
    </w:rPr>
  </w:style>
  <w:style w:type="paragraph" w:styleId="afff4">
    <w:name w:val="caption"/>
    <w:basedOn w:val="a"/>
    <w:next w:val="a"/>
    <w:uiPriority w:val="35"/>
    <w:semiHidden/>
    <w:unhideWhenUsed/>
    <w:qFormat/>
    <w:pPr>
      <w:spacing w:after="200" w:line="252" w:lineRule="auto"/>
    </w:pPr>
    <w:rPr>
      <w:rFonts w:ascii="Cambria" w:eastAsia="Calibri" w:hAnsi="Cambria"/>
      <w:caps/>
      <w:spacing w:val="10"/>
      <w:sz w:val="18"/>
      <w:szCs w:val="18"/>
      <w:lang w:val="en-US" w:eastAsia="en-US" w:bidi="en-US"/>
    </w:rPr>
  </w:style>
  <w:style w:type="paragraph" w:styleId="afff5">
    <w:name w:val="index heading"/>
    <w:basedOn w:val="a"/>
    <w:qFormat/>
    <w:pPr>
      <w:suppressLineNumbers/>
    </w:pPr>
    <w:rPr>
      <w:rFonts w:cs="Arial"/>
    </w:rPr>
  </w:style>
  <w:style w:type="paragraph" w:styleId="afff6">
    <w:name w:val="Balloon Text"/>
    <w:basedOn w:val="a"/>
    <w:uiPriority w:val="99"/>
    <w:qFormat/>
    <w:rPr>
      <w:rFonts w:ascii="Tahoma" w:hAnsi="Tahoma" w:cs="Tahoma"/>
      <w:sz w:val="16"/>
      <w:szCs w:val="16"/>
    </w:rPr>
  </w:style>
  <w:style w:type="paragraph" w:styleId="afff7">
    <w:name w:val="List Continue"/>
    <w:basedOn w:val="a"/>
    <w:qFormat/>
    <w:pPr>
      <w:spacing w:after="120"/>
      <w:ind w:left="283"/>
    </w:pPr>
  </w:style>
  <w:style w:type="paragraph" w:styleId="26">
    <w:name w:val="Body Text 2"/>
    <w:basedOn w:val="a"/>
    <w:link w:val="210"/>
    <w:uiPriority w:val="99"/>
    <w:qFormat/>
    <w:pPr>
      <w:spacing w:after="120" w:line="480" w:lineRule="auto"/>
    </w:pPr>
    <w:rPr>
      <w:rFonts w:eastAsia="MS Mincho"/>
      <w:lang w:eastAsia="ja-JP"/>
    </w:rPr>
  </w:style>
  <w:style w:type="paragraph" w:styleId="52">
    <w:name w:val="List Number 5"/>
    <w:basedOn w:val="a"/>
    <w:qFormat/>
    <w:pPr>
      <w:tabs>
        <w:tab w:val="num" w:pos="360"/>
        <w:tab w:val="left" w:pos="1492"/>
      </w:tabs>
      <w:spacing w:after="60"/>
      <w:ind w:left="1492"/>
      <w:jc w:val="both"/>
    </w:pPr>
    <w:rPr>
      <w:szCs w:val="20"/>
    </w:rPr>
  </w:style>
  <w:style w:type="paragraph" w:styleId="afff8">
    <w:name w:val="Plain Text"/>
    <w:basedOn w:val="a"/>
    <w:qFormat/>
    <w:rPr>
      <w:rFonts w:ascii="Courier New" w:hAnsi="Courier New"/>
      <w:sz w:val="20"/>
      <w:szCs w:val="20"/>
    </w:rPr>
  </w:style>
  <w:style w:type="paragraph" w:styleId="37">
    <w:name w:val="Body Text Indent 3"/>
    <w:basedOn w:val="a"/>
    <w:link w:val="320"/>
    <w:qFormat/>
    <w:pPr>
      <w:spacing w:after="120"/>
      <w:ind w:left="283"/>
    </w:pPr>
    <w:rPr>
      <w:rFonts w:eastAsia="MS Mincho"/>
      <w:sz w:val="16"/>
      <w:szCs w:val="16"/>
      <w:lang w:eastAsia="ja-JP"/>
    </w:rPr>
  </w:style>
  <w:style w:type="paragraph" w:styleId="afff9">
    <w:name w:val="annotation text"/>
    <w:basedOn w:val="a"/>
    <w:uiPriority w:val="99"/>
    <w:qFormat/>
    <w:pPr>
      <w:jc w:val="both"/>
    </w:pPr>
    <w:rPr>
      <w:sz w:val="20"/>
      <w:szCs w:val="20"/>
    </w:rPr>
  </w:style>
  <w:style w:type="paragraph" w:styleId="afffa">
    <w:name w:val="annotation subject"/>
    <w:basedOn w:val="afff9"/>
    <w:next w:val="afff9"/>
    <w:uiPriority w:val="99"/>
    <w:qFormat/>
    <w:rPr>
      <w:rFonts w:asciiTheme="minorHAnsi" w:eastAsiaTheme="minorHAnsi" w:hAnsiTheme="minorHAnsi" w:cstheme="minorBidi"/>
      <w:b/>
      <w:bCs/>
      <w:sz w:val="22"/>
      <w:szCs w:val="22"/>
      <w:lang w:eastAsia="en-US"/>
    </w:rPr>
  </w:style>
  <w:style w:type="paragraph" w:styleId="afffb">
    <w:name w:val="Document Map"/>
    <w:basedOn w:val="a"/>
    <w:qFormat/>
    <w:pPr>
      <w:shd w:val="clear" w:color="auto" w:fill="000080"/>
      <w:tabs>
        <w:tab w:val="left" w:pos="360"/>
        <w:tab w:val="num" w:pos="1418"/>
      </w:tabs>
    </w:pPr>
    <w:rPr>
      <w:rFonts w:ascii="Tahoma" w:hAnsi="Tahoma" w:cs="Tahoma"/>
      <w:sz w:val="20"/>
      <w:szCs w:val="20"/>
    </w:rPr>
  </w:style>
  <w:style w:type="paragraph" w:styleId="afffc">
    <w:name w:val="footnote text"/>
    <w:basedOn w:val="a"/>
    <w:uiPriority w:val="99"/>
    <w:qFormat/>
    <w:pPr>
      <w:widowControl w:val="0"/>
    </w:pPr>
    <w:rPr>
      <w:rFonts w:ascii="Arial" w:hAnsi="Arial"/>
      <w:sz w:val="20"/>
      <w:szCs w:val="20"/>
    </w:rPr>
  </w:style>
  <w:style w:type="paragraph" w:styleId="3b">
    <w:name w:val="List Number 3"/>
    <w:basedOn w:val="a"/>
    <w:qFormat/>
    <w:pPr>
      <w:tabs>
        <w:tab w:val="left" w:pos="926"/>
        <w:tab w:val="num" w:pos="1209"/>
      </w:tabs>
      <w:spacing w:after="60"/>
      <w:ind w:left="926"/>
      <w:jc w:val="both"/>
    </w:pPr>
    <w:rPr>
      <w:szCs w:val="20"/>
    </w:rPr>
  </w:style>
  <w:style w:type="paragraph" w:customStyle="1" w:styleId="afffd">
    <w:name w:val="Колонтитул"/>
    <w:basedOn w:val="a"/>
    <w:qFormat/>
  </w:style>
  <w:style w:type="paragraph" w:styleId="afffe">
    <w:name w:val="header"/>
    <w:basedOn w:val="a"/>
    <w:unhideWhenUsed/>
    <w:qFormat/>
    <w:pPr>
      <w:tabs>
        <w:tab w:val="center" w:pos="4677"/>
        <w:tab w:val="right" w:pos="9355"/>
      </w:tabs>
    </w:pPr>
  </w:style>
  <w:style w:type="paragraph" w:styleId="43">
    <w:name w:val="List Number 4"/>
    <w:basedOn w:val="a"/>
    <w:qFormat/>
    <w:pPr>
      <w:tabs>
        <w:tab w:val="left" w:pos="1209"/>
        <w:tab w:val="num" w:pos="1492"/>
      </w:tabs>
      <w:spacing w:after="60"/>
      <w:ind w:left="1209"/>
      <w:jc w:val="both"/>
    </w:pPr>
    <w:rPr>
      <w:szCs w:val="20"/>
    </w:rPr>
  </w:style>
  <w:style w:type="paragraph" w:styleId="1f1">
    <w:name w:val="toc 1"/>
    <w:basedOn w:val="a"/>
    <w:next w:val="a"/>
    <w:uiPriority w:val="39"/>
    <w:qFormat/>
    <w:pPr>
      <w:tabs>
        <w:tab w:val="right" w:leader="dot" w:pos="9356"/>
      </w:tabs>
      <w:spacing w:before="120"/>
      <w:ind w:right="-54" w:firstLine="480"/>
      <w:jc w:val="both"/>
    </w:pPr>
    <w:rPr>
      <w:b/>
      <w:bCs/>
      <w:caps/>
    </w:rPr>
  </w:style>
  <w:style w:type="paragraph" w:styleId="3c">
    <w:name w:val="toc 3"/>
    <w:basedOn w:val="a"/>
    <w:next w:val="a"/>
    <w:uiPriority w:val="39"/>
    <w:unhideWhenUsed/>
    <w:qFormat/>
    <w:pPr>
      <w:widowControl w:val="0"/>
      <w:spacing w:after="100"/>
      <w:ind w:left="400"/>
    </w:pPr>
    <w:rPr>
      <w:rFonts w:eastAsiaTheme="minorEastAsia"/>
      <w:sz w:val="20"/>
      <w:szCs w:val="20"/>
    </w:rPr>
  </w:style>
  <w:style w:type="paragraph" w:styleId="2c">
    <w:name w:val="toc 2"/>
    <w:basedOn w:val="a"/>
    <w:next w:val="a"/>
    <w:uiPriority w:val="39"/>
    <w:qFormat/>
    <w:pPr>
      <w:tabs>
        <w:tab w:val="left" w:pos="480"/>
        <w:tab w:val="left" w:pos="960"/>
        <w:tab w:val="right" w:leader="dot" w:pos="9356"/>
      </w:tabs>
      <w:spacing w:before="120"/>
      <w:ind w:left="426" w:right="-54"/>
      <w:jc w:val="both"/>
    </w:pPr>
    <w:rPr>
      <w:b/>
      <w:bCs/>
      <w:sz w:val="20"/>
      <w:szCs w:val="20"/>
    </w:rPr>
  </w:style>
  <w:style w:type="paragraph" w:styleId="affff">
    <w:name w:val="Date"/>
    <w:basedOn w:val="a"/>
    <w:next w:val="a"/>
    <w:qFormat/>
    <w:pPr>
      <w:spacing w:after="60"/>
      <w:jc w:val="both"/>
    </w:pPr>
    <w:rPr>
      <w:szCs w:val="20"/>
      <w:lang w:val="zh-CN" w:eastAsia="zh-CN"/>
    </w:rPr>
  </w:style>
  <w:style w:type="paragraph" w:styleId="affff0">
    <w:name w:val="Body Text Indent"/>
    <w:basedOn w:val="a"/>
    <w:uiPriority w:val="99"/>
    <w:unhideWhenUsed/>
    <w:qFormat/>
    <w:pPr>
      <w:spacing w:after="120"/>
      <w:ind w:left="283"/>
    </w:pPr>
  </w:style>
  <w:style w:type="paragraph" w:styleId="2d">
    <w:name w:val="List Bullet 2"/>
    <w:basedOn w:val="a"/>
    <w:qFormat/>
    <w:pPr>
      <w:tabs>
        <w:tab w:val="num" w:pos="643"/>
      </w:tabs>
      <w:spacing w:after="60"/>
      <w:ind w:left="643" w:hanging="360"/>
      <w:jc w:val="both"/>
    </w:pPr>
    <w:rPr>
      <w:szCs w:val="20"/>
    </w:rPr>
  </w:style>
  <w:style w:type="paragraph" w:styleId="3d">
    <w:name w:val="List Bullet 3"/>
    <w:basedOn w:val="a"/>
    <w:qFormat/>
    <w:pPr>
      <w:tabs>
        <w:tab w:val="left" w:pos="926"/>
        <w:tab w:val="left" w:pos="1418"/>
      </w:tabs>
      <w:spacing w:after="60"/>
      <w:ind w:left="926" w:hanging="360"/>
      <w:jc w:val="both"/>
    </w:pPr>
    <w:rPr>
      <w:szCs w:val="20"/>
    </w:rPr>
  </w:style>
  <w:style w:type="paragraph" w:styleId="affff1">
    <w:name w:val="Title"/>
    <w:basedOn w:val="a"/>
    <w:qFormat/>
    <w:pPr>
      <w:jc w:val="center"/>
    </w:pPr>
    <w:rPr>
      <w:b/>
      <w:bCs/>
      <w:caps/>
      <w:sz w:val="28"/>
      <w:szCs w:val="28"/>
    </w:rPr>
  </w:style>
  <w:style w:type="paragraph" w:styleId="affff2">
    <w:name w:val="footer"/>
    <w:basedOn w:val="a"/>
    <w:uiPriority w:val="99"/>
    <w:unhideWhenUsed/>
    <w:qFormat/>
    <w:pPr>
      <w:tabs>
        <w:tab w:val="center" w:pos="4677"/>
        <w:tab w:val="right" w:pos="9355"/>
      </w:tabs>
    </w:pPr>
  </w:style>
  <w:style w:type="paragraph" w:styleId="affff3">
    <w:name w:val="List Number"/>
    <w:basedOn w:val="a"/>
    <w:uiPriority w:val="99"/>
    <w:qFormat/>
    <w:pPr>
      <w:tabs>
        <w:tab w:val="left" w:pos="360"/>
        <w:tab w:val="num" w:pos="926"/>
      </w:tabs>
      <w:spacing w:after="60"/>
      <w:ind w:left="360"/>
      <w:jc w:val="both"/>
    </w:pPr>
    <w:rPr>
      <w:szCs w:val="20"/>
    </w:rPr>
  </w:style>
  <w:style w:type="paragraph" w:styleId="2e">
    <w:name w:val="List Number 2"/>
    <w:basedOn w:val="a"/>
    <w:qFormat/>
    <w:pPr>
      <w:tabs>
        <w:tab w:val="num" w:pos="0"/>
      </w:tabs>
      <w:ind w:left="3153"/>
      <w:jc w:val="both"/>
    </w:pPr>
  </w:style>
  <w:style w:type="paragraph" w:styleId="affff4">
    <w:name w:val="Normal (Web)"/>
    <w:basedOn w:val="a"/>
    <w:qFormat/>
    <w:pPr>
      <w:spacing w:beforeAutospacing="1" w:afterAutospacing="1"/>
    </w:pPr>
  </w:style>
  <w:style w:type="paragraph" w:styleId="3e">
    <w:name w:val="Body Text 3"/>
    <w:basedOn w:val="a"/>
    <w:qFormat/>
    <w:pPr>
      <w:spacing w:after="120"/>
    </w:pPr>
    <w:rPr>
      <w:sz w:val="16"/>
      <w:szCs w:val="16"/>
    </w:rPr>
  </w:style>
  <w:style w:type="paragraph" w:styleId="28">
    <w:name w:val="Body Text Indent 2"/>
    <w:basedOn w:val="a"/>
    <w:link w:val="211"/>
    <w:uiPriority w:val="99"/>
    <w:qFormat/>
    <w:pPr>
      <w:spacing w:after="120" w:line="480" w:lineRule="auto"/>
      <w:ind w:left="283"/>
    </w:pPr>
  </w:style>
  <w:style w:type="paragraph" w:styleId="affff5">
    <w:name w:val="Subtitle"/>
    <w:basedOn w:val="a"/>
    <w:next w:val="a"/>
    <w:uiPriority w:val="11"/>
    <w:qFormat/>
    <w:pPr>
      <w:spacing w:after="60"/>
      <w:jc w:val="center"/>
      <w:outlineLvl w:val="1"/>
    </w:pPr>
    <w:rPr>
      <w:rFonts w:ascii="Cambria" w:hAnsi="Cambria"/>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fff6">
    <w:name w:val="Block Text"/>
    <w:basedOn w:val="a"/>
    <w:qFormat/>
    <w:pPr>
      <w:ind w:left="-540" w:right="-185" w:firstLine="360"/>
      <w:jc w:val="both"/>
    </w:pPr>
    <w:rPr>
      <w:sz w:val="20"/>
      <w:szCs w:val="20"/>
    </w:rPr>
  </w:style>
  <w:style w:type="paragraph" w:customStyle="1" w:styleId="212">
    <w:name w:val="Основной текст 21"/>
    <w:basedOn w:val="a"/>
    <w:qFormat/>
    <w:pPr>
      <w:spacing w:line="360" w:lineRule="auto"/>
      <w:jc w:val="center"/>
    </w:pPr>
    <w:rPr>
      <w:b/>
      <w:sz w:val="28"/>
      <w:szCs w:val="20"/>
    </w:rPr>
  </w:style>
  <w:style w:type="paragraph" w:customStyle="1" w:styleId="affff7">
    <w:name w:val="Знак"/>
    <w:basedOn w:val="a"/>
    <w:qFormat/>
    <w:pPr>
      <w:spacing w:after="160" w:line="240" w:lineRule="exact"/>
    </w:pPr>
    <w:rPr>
      <w:rFonts w:ascii="Verdana" w:hAnsi="Verdana" w:cs="Verdana"/>
      <w:sz w:val="20"/>
      <w:szCs w:val="20"/>
      <w:lang w:val="en-US" w:eastAsia="en-US"/>
    </w:rPr>
  </w:style>
  <w:style w:type="paragraph" w:styleId="affff8">
    <w:name w:val="No Spacing"/>
    <w:uiPriority w:val="1"/>
    <w:qFormat/>
    <w:rPr>
      <w:rFonts w:ascii="Calibri" w:eastAsia="Calibri" w:hAnsi="Calibri"/>
      <w:sz w:val="22"/>
      <w:szCs w:val="22"/>
      <w:lang w:eastAsia="en-US"/>
    </w:rPr>
  </w:style>
  <w:style w:type="paragraph" w:customStyle="1" w:styleId="ConsPlusNormal0">
    <w:name w:val="ConsPlusNormal"/>
    <w:qFormat/>
    <w:pPr>
      <w:widowControl w:val="0"/>
      <w:ind w:firstLine="720"/>
    </w:pPr>
    <w:rPr>
      <w:rFonts w:ascii="Arial" w:eastAsia="Times New Roman" w:hAnsi="Arial" w:cs="Arial"/>
    </w:rPr>
  </w:style>
  <w:style w:type="paragraph" w:customStyle="1" w:styleId="ConsPlusNonformat0">
    <w:name w:val="ConsPlusNonformat"/>
    <w:uiPriority w:val="99"/>
    <w:qFormat/>
    <w:pPr>
      <w:widowControl w:val="0"/>
    </w:pPr>
    <w:rPr>
      <w:rFonts w:ascii="Courier New" w:eastAsia="Times New Roman" w:hAnsi="Courier New" w:cs="Courier New"/>
    </w:rPr>
  </w:style>
  <w:style w:type="paragraph" w:customStyle="1" w:styleId="1f2">
    <w:name w:val="Абзац списка1"/>
    <w:basedOn w:val="a"/>
    <w:qFormat/>
    <w:pPr>
      <w:spacing w:after="200" w:line="276" w:lineRule="auto"/>
      <w:ind w:left="720"/>
    </w:pPr>
    <w:rPr>
      <w:rFonts w:ascii="Calibri" w:hAnsi="Calibri"/>
      <w:sz w:val="22"/>
      <w:szCs w:val="22"/>
    </w:rPr>
  </w:style>
  <w:style w:type="paragraph" w:customStyle="1" w:styleId="ConsNonformat">
    <w:name w:val="ConsNonformat"/>
    <w:qFormat/>
    <w:rPr>
      <w:rFonts w:eastAsia="Times New Roman"/>
      <w:sz w:val="22"/>
    </w:rPr>
  </w:style>
  <w:style w:type="paragraph" w:customStyle="1" w:styleId="ConsNormal0">
    <w:name w:val="ConsNormal"/>
    <w:qFormat/>
    <w:pPr>
      <w:ind w:firstLine="720"/>
    </w:pPr>
    <w:rPr>
      <w:rFonts w:ascii="Arial" w:eastAsia="Times New Roman" w:hAnsi="Arial"/>
    </w:rPr>
  </w:style>
  <w:style w:type="paragraph" w:customStyle="1" w:styleId="affff9">
    <w:name w:val="Обычный.Нормальный абзац"/>
    <w:qFormat/>
    <w:pPr>
      <w:widowControl w:val="0"/>
      <w:ind w:firstLine="709"/>
      <w:jc w:val="both"/>
    </w:pPr>
    <w:rPr>
      <w:rFonts w:eastAsia="Times New Roman"/>
      <w:sz w:val="24"/>
      <w:szCs w:val="24"/>
    </w:rPr>
  </w:style>
  <w:style w:type="paragraph" w:customStyle="1" w:styleId="affffa">
    <w:name w:val="Знак Знак Знак Знак"/>
    <w:basedOn w:val="a"/>
    <w:qFormat/>
    <w:pPr>
      <w:spacing w:beforeAutospacing="1" w:afterAutospacing="1"/>
      <w:jc w:val="both"/>
    </w:pPr>
    <w:rPr>
      <w:rFonts w:ascii="Tahoma" w:hAnsi="Tahoma"/>
      <w:sz w:val="20"/>
      <w:szCs w:val="20"/>
      <w:lang w:val="en-US" w:eastAsia="en-US"/>
    </w:rPr>
  </w:style>
  <w:style w:type="paragraph" w:customStyle="1" w:styleId="1TimesNewRoman12pt">
    <w:name w:val="Стиль Стиль1 + Times New Roman 12 pt"/>
    <w:basedOn w:val="a"/>
    <w:qFormat/>
    <w:pPr>
      <w:widowControl w:val="0"/>
      <w:ind w:firstLine="720"/>
      <w:jc w:val="both"/>
    </w:pPr>
    <w:rPr>
      <w:rFonts w:cs="Arial"/>
      <w:b/>
      <w:color w:val="0000FF"/>
      <w:sz w:val="18"/>
      <w:szCs w:val="20"/>
      <w:lang w:val="en-US"/>
    </w:rPr>
  </w:style>
  <w:style w:type="paragraph" w:customStyle="1" w:styleId="ConsPlusNormalTimesNewRoman8pt">
    <w:name w:val="Стиль ConsPlusNormal + Times New Roman 8 pt Синий"/>
    <w:basedOn w:val="a"/>
    <w:qFormat/>
    <w:pPr>
      <w:widowControl w:val="0"/>
      <w:ind w:firstLine="720"/>
    </w:pPr>
    <w:rPr>
      <w:rFonts w:cs="Arial"/>
      <w:color w:val="0000FF"/>
      <w:sz w:val="18"/>
      <w:szCs w:val="18"/>
      <w:lang w:val="en-US"/>
    </w:rPr>
  </w:style>
  <w:style w:type="paragraph" w:customStyle="1" w:styleId="1f3">
    <w:name w:val="Заголовок оглавления1"/>
    <w:basedOn w:val="1"/>
    <w:next w:val="a"/>
    <w:uiPriority w:val="39"/>
    <w:unhideWhenUsed/>
    <w:qFormat/>
  </w:style>
  <w:style w:type="paragraph" w:styleId="affffb">
    <w:name w:val="List Paragraph"/>
    <w:basedOn w:val="a"/>
    <w:uiPriority w:val="34"/>
    <w:qFormat/>
    <w:pPr>
      <w:widowControl w:val="0"/>
      <w:ind w:left="720"/>
      <w:contextualSpacing/>
    </w:pPr>
    <w:rPr>
      <w:rFonts w:eastAsiaTheme="minorEastAsia"/>
      <w:sz w:val="20"/>
      <w:szCs w:val="20"/>
    </w:rPr>
  </w:style>
  <w:style w:type="paragraph" w:customStyle="1" w:styleId="affffc">
    <w:name w:val="Перечень"/>
    <w:basedOn w:val="a"/>
    <w:qFormat/>
    <w:pPr>
      <w:tabs>
        <w:tab w:val="num" w:pos="737"/>
      </w:tabs>
      <w:ind w:left="737" w:hanging="170"/>
    </w:pPr>
  </w:style>
  <w:style w:type="paragraph" w:customStyle="1" w:styleId="affffd">
    <w:name w:val="Тендерные данные"/>
    <w:basedOn w:val="a"/>
    <w:qFormat/>
    <w:pPr>
      <w:tabs>
        <w:tab w:val="left" w:pos="1985"/>
      </w:tabs>
      <w:spacing w:before="120" w:after="60"/>
      <w:jc w:val="both"/>
    </w:pPr>
    <w:rPr>
      <w:b/>
      <w:bCs/>
    </w:rPr>
  </w:style>
  <w:style w:type="paragraph" w:customStyle="1" w:styleId="1f4">
    <w:name w:val="Обычный1"/>
    <w:qFormat/>
    <w:rPr>
      <w:rFonts w:eastAsia="Times New Roman"/>
      <w:sz w:val="24"/>
    </w:rPr>
  </w:style>
  <w:style w:type="paragraph" w:customStyle="1" w:styleId="3f">
    <w:name w:val="Стиль3"/>
    <w:basedOn w:val="28"/>
    <w:qFormat/>
    <w:pPr>
      <w:widowControl w:val="0"/>
      <w:tabs>
        <w:tab w:val="left" w:pos="1307"/>
      </w:tabs>
      <w:spacing w:after="0" w:line="240" w:lineRule="auto"/>
      <w:ind w:left="1080"/>
      <w:jc w:val="both"/>
      <w:textAlignment w:val="baseline"/>
    </w:pPr>
    <w:rPr>
      <w:szCs w:val="20"/>
    </w:rPr>
  </w:style>
  <w:style w:type="paragraph" w:customStyle="1" w:styleId="ConsPlusTitle">
    <w:name w:val="ConsPlusTitle"/>
    <w:qFormat/>
    <w:pPr>
      <w:widowControl w:val="0"/>
    </w:pPr>
    <w:rPr>
      <w:rFonts w:ascii="Arial" w:eastAsia="Times New Roman" w:hAnsi="Arial" w:cs="Arial"/>
      <w:b/>
      <w:bCs/>
    </w:rPr>
  </w:style>
  <w:style w:type="paragraph" w:customStyle="1" w:styleId="affffe">
    <w:name w:val="Содержимое таблицы"/>
    <w:basedOn w:val="afff2"/>
    <w:qFormat/>
    <w:pPr>
      <w:suppressLineNumbers/>
    </w:pPr>
    <w:rPr>
      <w:lang w:eastAsia="ar-SA"/>
    </w:rPr>
  </w:style>
  <w:style w:type="paragraph" w:customStyle="1" w:styleId="Default">
    <w:name w:val="Default"/>
    <w:uiPriority w:val="99"/>
    <w:qFormat/>
    <w:rPr>
      <w:rFonts w:eastAsia="Times New Roman"/>
      <w:color w:val="000000"/>
      <w:sz w:val="24"/>
      <w:szCs w:val="24"/>
    </w:rPr>
  </w:style>
  <w:style w:type="paragraph" w:customStyle="1" w:styleId="afffff">
    <w:name w:val="Îáû÷íûé"/>
    <w:qFormat/>
    <w:rPr>
      <w:rFonts w:eastAsia="Times New Roman"/>
    </w:rPr>
  </w:style>
  <w:style w:type="paragraph" w:customStyle="1" w:styleId="index">
    <w:name w:val="index"/>
    <w:basedOn w:val="a"/>
    <w:qFormat/>
    <w:pPr>
      <w:spacing w:before="158" w:after="158"/>
      <w:ind w:left="190" w:right="158"/>
      <w:jc w:val="both"/>
    </w:pPr>
    <w:rPr>
      <w:rFonts w:ascii="Tahoma" w:hAnsi="Tahoma" w:cs="Tahoma"/>
      <w:color w:val="000000"/>
      <w:sz w:val="21"/>
      <w:szCs w:val="21"/>
    </w:rPr>
  </w:style>
  <w:style w:type="paragraph" w:customStyle="1" w:styleId="afffff0">
    <w:name w:val="Текстовый блок"/>
    <w:qFormat/>
    <w:rPr>
      <w:rFonts w:ascii="Helvetica" w:eastAsia="ヒラギノ角ゴ Pro W3" w:hAnsi="Helvetica"/>
      <w:color w:val="000000"/>
      <w:sz w:val="24"/>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
    <w:qFormat/>
    <w:pPr>
      <w:widowControl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
    <w:qFormat/>
    <w:pPr>
      <w:spacing w:beforeAutospacing="1" w:afterAutospacing="1"/>
    </w:pPr>
    <w:rPr>
      <w:rFonts w:ascii="Tahoma" w:hAnsi="Tahoma"/>
      <w:sz w:val="20"/>
      <w:szCs w:val="20"/>
      <w:lang w:val="en-US" w:eastAsia="en-US"/>
    </w:rPr>
  </w:style>
  <w:style w:type="paragraph" w:customStyle="1" w:styleId="01zagolovok">
    <w:name w:val="01_zagolovok"/>
    <w:basedOn w:val="a"/>
    <w:qFormat/>
    <w:pPr>
      <w:keepNext/>
      <w:pageBreakBefore/>
      <w:spacing w:before="360" w:after="120"/>
      <w:outlineLvl w:val="0"/>
    </w:pPr>
    <w:rPr>
      <w:rFonts w:ascii="GaramondC" w:hAnsi="GaramondC"/>
      <w:b/>
      <w:color w:val="000000"/>
      <w:sz w:val="40"/>
      <w:szCs w:val="62"/>
    </w:rPr>
  </w:style>
  <w:style w:type="paragraph" w:customStyle="1" w:styleId="FR1">
    <w:name w:val="FR1"/>
    <w:qFormat/>
    <w:pPr>
      <w:widowControl w:val="0"/>
      <w:spacing w:before="240" w:line="252" w:lineRule="auto"/>
      <w:jc w:val="both"/>
    </w:pPr>
    <w:rPr>
      <w:rFonts w:eastAsia="Times New Roman"/>
      <w:sz w:val="28"/>
    </w:rPr>
  </w:style>
  <w:style w:type="paragraph" w:customStyle="1" w:styleId="3f0">
    <w:name w:val="З3"/>
    <w:basedOn w:val="3"/>
    <w:qFormat/>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rPr>
      <w:rFonts w:ascii="Times New Roman" w:eastAsia="Times New Roman" w:hAnsi="Times New Roman" w:cs="Times New Roman"/>
      <w:bCs w:val="0"/>
      <w:i/>
      <w:color w:val="auto"/>
    </w:rPr>
  </w:style>
  <w:style w:type="paragraph" w:customStyle="1" w:styleId="302">
    <w:name w:val="Заголовок 3.КД_02"/>
    <w:basedOn w:val="a"/>
    <w:qFormat/>
    <w:pPr>
      <w:keepNext/>
      <w:widowControl w:val="0"/>
      <w:tabs>
        <w:tab w:val="left" w:pos="708"/>
      </w:tabs>
      <w:spacing w:before="240" w:after="240"/>
      <w:jc w:val="center"/>
      <w:outlineLvl w:val="0"/>
    </w:pPr>
    <w:rPr>
      <w:b/>
      <w:kern w:val="2"/>
      <w:lang w:eastAsia="en-US"/>
    </w:rPr>
  </w:style>
  <w:style w:type="paragraph" w:customStyle="1" w:styleId="2f">
    <w:name w:val="Обычный2"/>
    <w:qFormat/>
    <w:pPr>
      <w:widowControl w:val="0"/>
      <w:snapToGrid w:val="0"/>
      <w:ind w:firstLine="400"/>
      <w:jc w:val="both"/>
    </w:pPr>
    <w:rPr>
      <w:rFonts w:eastAsia="Times New Roman"/>
      <w:sz w:val="24"/>
    </w:rPr>
  </w:style>
  <w:style w:type="paragraph" w:customStyle="1" w:styleId="xl25">
    <w:name w:val="xl25"/>
    <w:basedOn w:val="a"/>
    <w:qFormat/>
    <w:pPr>
      <w:spacing w:beforeAutospacing="1" w:afterAutospacing="1"/>
    </w:pPr>
    <w:rPr>
      <w:rFonts w:ascii="Arial Unicode MS" w:eastAsia="Arial Unicode MS" w:hAnsi="Arial Unicode MS" w:cs="Arial Unicode MS"/>
    </w:rPr>
  </w:style>
  <w:style w:type="paragraph" w:customStyle="1" w:styleId="Iauiue">
    <w:name w:val="Iau?iue"/>
    <w:qFormat/>
    <w:rPr>
      <w:rFonts w:eastAsia="Times New Roman"/>
    </w:rPr>
  </w:style>
  <w:style w:type="paragraph" w:customStyle="1" w:styleId="17">
    <w:name w:val="Стиль1"/>
    <w:basedOn w:val="a"/>
    <w:link w:val="16"/>
    <w:qFormat/>
    <w:pPr>
      <w:keepNext/>
      <w:keepLines/>
      <w:widowControl w:val="0"/>
      <w:suppressLineNumbers/>
      <w:tabs>
        <w:tab w:val="left" w:pos="432"/>
      </w:tabs>
      <w:spacing w:after="60"/>
      <w:ind w:left="432" w:hanging="432"/>
      <w:jc w:val="both"/>
    </w:pPr>
    <w:rPr>
      <w:b/>
      <w:sz w:val="28"/>
    </w:rPr>
  </w:style>
  <w:style w:type="paragraph" w:customStyle="1" w:styleId="2f0">
    <w:name w:val="Стиль2"/>
    <w:basedOn w:val="2e"/>
    <w:qFormat/>
    <w:pPr>
      <w:keepNext/>
      <w:keepLines/>
      <w:widowControl w:val="0"/>
      <w:suppressLineNumbers/>
      <w:tabs>
        <w:tab w:val="clear" w:pos="0"/>
        <w:tab w:val="num" w:pos="432"/>
      </w:tabs>
      <w:spacing w:after="60"/>
      <w:ind w:left="432" w:hanging="432"/>
    </w:pPr>
    <w:rPr>
      <w:b/>
      <w:szCs w:val="20"/>
    </w:rPr>
  </w:style>
  <w:style w:type="paragraph" w:customStyle="1" w:styleId="36">
    <w:name w:val="Стиль3 Знак"/>
    <w:basedOn w:val="28"/>
    <w:link w:val="310"/>
    <w:qFormat/>
    <w:pPr>
      <w:widowControl w:val="0"/>
      <w:tabs>
        <w:tab w:val="num" w:pos="432"/>
      </w:tabs>
      <w:spacing w:after="0" w:line="240" w:lineRule="auto"/>
      <w:ind w:left="432" w:hanging="432"/>
      <w:jc w:val="both"/>
      <w:textAlignment w:val="baseline"/>
    </w:pPr>
    <w:rPr>
      <w:szCs w:val="20"/>
    </w:rPr>
  </w:style>
  <w:style w:type="paragraph" w:customStyle="1" w:styleId="3f1">
    <w:name w:val="Раздел 3"/>
    <w:basedOn w:val="a"/>
    <w:semiHidden/>
    <w:qFormat/>
    <w:pPr>
      <w:tabs>
        <w:tab w:val="left" w:pos="360"/>
        <w:tab w:val="num" w:pos="1209"/>
      </w:tabs>
      <w:spacing w:before="120" w:after="120"/>
      <w:ind w:left="360"/>
      <w:jc w:val="center"/>
    </w:pPr>
    <w:rPr>
      <w:b/>
      <w:szCs w:val="20"/>
    </w:rPr>
  </w:style>
  <w:style w:type="paragraph" w:customStyle="1" w:styleId="afffff1">
    <w:name w:val="Условия контракта"/>
    <w:basedOn w:val="a"/>
    <w:qFormat/>
    <w:pPr>
      <w:tabs>
        <w:tab w:val="left" w:pos="567"/>
        <w:tab w:val="num" w:pos="1492"/>
      </w:tabs>
      <w:spacing w:before="240" w:after="120"/>
      <w:ind w:left="567" w:hanging="567"/>
      <w:jc w:val="both"/>
    </w:pPr>
    <w:rPr>
      <w:b/>
      <w:szCs w:val="20"/>
    </w:rPr>
  </w:style>
  <w:style w:type="paragraph" w:customStyle="1" w:styleId="Instruction">
    <w:name w:val="Instruction"/>
    <w:basedOn w:val="26"/>
    <w:semiHidden/>
    <w:qFormat/>
    <w:pPr>
      <w:tabs>
        <w:tab w:val="left" w:pos="360"/>
        <w:tab w:val="num" w:pos="2160"/>
      </w:tabs>
      <w:spacing w:before="180" w:after="60" w:line="240" w:lineRule="auto"/>
      <w:ind w:left="360" w:hanging="360"/>
      <w:jc w:val="both"/>
    </w:pPr>
    <w:rPr>
      <w:rFonts w:eastAsia="Times New Roman"/>
      <w:b/>
      <w:szCs w:val="20"/>
    </w:rPr>
  </w:style>
  <w:style w:type="paragraph" w:customStyle="1" w:styleId="2f1">
    <w:name w:val="Заголовок 2 со списком"/>
    <w:basedOn w:val="2"/>
    <w:next w:val="a"/>
    <w:qFormat/>
    <w:pPr>
      <w:numPr>
        <w:ilvl w:val="0"/>
        <w:numId w:val="0"/>
      </w:numPr>
      <w:tabs>
        <w:tab w:val="left" w:pos="397"/>
      </w:tabs>
      <w:spacing w:before="0" w:after="0" w:line="360" w:lineRule="auto"/>
      <w:jc w:val="center"/>
    </w:pPr>
    <w:rPr>
      <w:rFonts w:ascii="Times New Roman" w:hAnsi="Times New Roman" w:cs="Times New Roman"/>
      <w:b w:val="0"/>
      <w:i w:val="0"/>
      <w:iCs w:val="0"/>
      <w:sz w:val="24"/>
      <w:szCs w:val="24"/>
    </w:rPr>
  </w:style>
  <w:style w:type="paragraph" w:customStyle="1" w:styleId="3f2">
    <w:name w:val="Заголовок 3 со списком"/>
    <w:basedOn w:val="3"/>
    <w:qFormat/>
    <w:pPr>
      <w:keepLines w:val="0"/>
      <w:tabs>
        <w:tab w:val="num" w:pos="397"/>
      </w:tabs>
      <w:spacing w:before="240" w:after="60"/>
      <w:jc w:val="both"/>
    </w:pPr>
    <w:rPr>
      <w:rFonts w:ascii="Arial" w:eastAsia="Times New Roman" w:hAnsi="Arial" w:cs="Times New Roman"/>
      <w:bCs w:val="0"/>
      <w:color w:val="auto"/>
      <w:szCs w:val="20"/>
    </w:rPr>
  </w:style>
  <w:style w:type="paragraph" w:customStyle="1" w:styleId="afffff2">
    <w:name w:val="ТЛ_Заказчик"/>
    <w:basedOn w:val="a"/>
    <w:qFormat/>
    <w:pPr>
      <w:jc w:val="center"/>
    </w:pPr>
    <w:rPr>
      <w:sz w:val="28"/>
      <w:szCs w:val="28"/>
    </w:rPr>
  </w:style>
  <w:style w:type="paragraph" w:customStyle="1" w:styleId="afffff3">
    <w:name w:val="ТЛ_Утверждаю"/>
    <w:basedOn w:val="a"/>
    <w:qFormat/>
    <w:pPr>
      <w:ind w:left="4860"/>
      <w:jc w:val="center"/>
    </w:pPr>
    <w:rPr>
      <w:sz w:val="28"/>
      <w:szCs w:val="28"/>
    </w:rPr>
  </w:style>
  <w:style w:type="paragraph" w:customStyle="1" w:styleId="afffff4">
    <w:name w:val="ТЛ_Название"/>
    <w:basedOn w:val="a"/>
    <w:qFormat/>
    <w:pPr>
      <w:jc w:val="center"/>
    </w:pPr>
    <w:rPr>
      <w:b/>
      <w:sz w:val="28"/>
      <w:szCs w:val="28"/>
    </w:rPr>
  </w:style>
  <w:style w:type="paragraph" w:customStyle="1" w:styleId="afffff5">
    <w:name w:val="ТЛ_Город и Дата"/>
    <w:basedOn w:val="a"/>
    <w:qFormat/>
    <w:pPr>
      <w:jc w:val="center"/>
    </w:pPr>
    <w:rPr>
      <w:sz w:val="28"/>
      <w:szCs w:val="28"/>
    </w:rPr>
  </w:style>
  <w:style w:type="paragraph" w:customStyle="1" w:styleId="afffff6">
    <w:name w:val="АД_Наименование Разделов"/>
    <w:basedOn w:val="1"/>
    <w:qFormat/>
    <w:pPr>
      <w:keepLines w:val="0"/>
      <w:tabs>
        <w:tab w:val="left" w:pos="432"/>
      </w:tabs>
      <w:spacing w:before="240" w:after="60"/>
      <w:ind w:left="432" w:hanging="432"/>
      <w:jc w:val="center"/>
    </w:pPr>
    <w:rPr>
      <w:rFonts w:ascii="Times New Roman" w:eastAsia="Times New Roman" w:hAnsi="Times New Roman" w:cs="Times New Roman"/>
      <w:bCs w:val="0"/>
      <w:color w:val="auto"/>
      <w:kern w:val="2"/>
      <w:szCs w:val="20"/>
    </w:rPr>
  </w:style>
  <w:style w:type="paragraph" w:customStyle="1" w:styleId="afffff7">
    <w:name w:val="АД_Наименование главы с нумерацией"/>
    <w:basedOn w:val="2f1"/>
    <w:qFormat/>
    <w:rPr>
      <w:b/>
    </w:rPr>
  </w:style>
  <w:style w:type="paragraph" w:customStyle="1" w:styleId="afffff8">
    <w:name w:val="АД_Наименование главы без нумерации"/>
    <w:basedOn w:val="2"/>
    <w:qFormat/>
    <w:pPr>
      <w:numPr>
        <w:ilvl w:val="0"/>
        <w:numId w:val="0"/>
      </w:numPr>
      <w:tabs>
        <w:tab w:val="left" w:pos="360"/>
      </w:tabs>
      <w:spacing w:before="0" w:after="0"/>
      <w:ind w:left="360" w:hanging="360"/>
      <w:jc w:val="center"/>
    </w:pPr>
    <w:rPr>
      <w:rFonts w:ascii="Times New Roman" w:hAnsi="Times New Roman" w:cs="Times New Roman"/>
      <w:i w:val="0"/>
      <w:iCs w:val="0"/>
      <w:sz w:val="24"/>
      <w:szCs w:val="24"/>
    </w:rPr>
  </w:style>
  <w:style w:type="paragraph" w:customStyle="1" w:styleId="afffff9">
    <w:name w:val="АД_Нумерованный пункт"/>
    <w:basedOn w:val="3f2"/>
    <w:qFormat/>
    <w:pPr>
      <w:tabs>
        <w:tab w:val="left" w:pos="720"/>
      </w:tabs>
      <w:ind w:left="720" w:hanging="720"/>
    </w:pPr>
    <w:rPr>
      <w:rFonts w:ascii="Times New Roman" w:hAnsi="Times New Roman"/>
    </w:rPr>
  </w:style>
  <w:style w:type="paragraph" w:customStyle="1" w:styleId="afffffa">
    <w:name w:val="АД_Нумерованный подпункт"/>
    <w:basedOn w:val="a"/>
    <w:qFormat/>
    <w:pPr>
      <w:tabs>
        <w:tab w:val="num" w:pos="397"/>
        <w:tab w:val="left" w:pos="720"/>
      </w:tabs>
      <w:ind w:left="720" w:hanging="720"/>
      <w:jc w:val="both"/>
    </w:pPr>
  </w:style>
  <w:style w:type="paragraph" w:customStyle="1" w:styleId="afffffb">
    <w:name w:val="АД_Основной текст"/>
    <w:basedOn w:val="a"/>
    <w:qFormat/>
    <w:pPr>
      <w:ind w:firstLine="567"/>
      <w:jc w:val="both"/>
    </w:pPr>
  </w:style>
  <w:style w:type="paragraph" w:customStyle="1" w:styleId="afffffc">
    <w:name w:val="АД_Заголовки таблиц"/>
    <w:basedOn w:val="a"/>
    <w:qFormat/>
    <w:pPr>
      <w:jc w:val="center"/>
    </w:pPr>
    <w:rPr>
      <w:b/>
      <w:bCs/>
    </w:rPr>
  </w:style>
  <w:style w:type="paragraph" w:customStyle="1" w:styleId="afffffd">
    <w:name w:val="АД_Основной текст по центру полужирный"/>
    <w:basedOn w:val="a"/>
    <w:qFormat/>
    <w:pPr>
      <w:ind w:firstLine="567"/>
      <w:jc w:val="center"/>
    </w:pPr>
    <w:rPr>
      <w:b/>
    </w:rPr>
  </w:style>
  <w:style w:type="paragraph" w:customStyle="1" w:styleId="3f3">
    <w:name w:val="АД_Текст отступ 3"/>
    <w:basedOn w:val="a"/>
    <w:qFormat/>
    <w:pPr>
      <w:ind w:left="1418"/>
      <w:jc w:val="both"/>
    </w:pPr>
  </w:style>
  <w:style w:type="paragraph" w:customStyle="1" w:styleId="44">
    <w:name w:val="АД_Нумерованный подпункт 4 уровня"/>
    <w:basedOn w:val="afffffa"/>
    <w:link w:val="44"/>
    <w:qFormat/>
    <w:pPr>
      <w:tabs>
        <w:tab w:val="clear" w:pos="397"/>
        <w:tab w:val="left" w:pos="993"/>
      </w:tabs>
      <w:ind w:left="993" w:hanging="993"/>
    </w:pPr>
  </w:style>
  <w:style w:type="paragraph" w:customStyle="1" w:styleId="afffffe">
    <w:name w:val="АД_Список абв"/>
    <w:basedOn w:val="a"/>
    <w:qFormat/>
    <w:pPr>
      <w:tabs>
        <w:tab w:val="num" w:pos="0"/>
      </w:tabs>
      <w:ind w:left="1429" w:hanging="360"/>
      <w:jc w:val="both"/>
    </w:pPr>
  </w:style>
  <w:style w:type="paragraph" w:customStyle="1" w:styleId="affffff">
    <w:name w:val="Список нум."/>
    <w:basedOn w:val="a"/>
    <w:qFormat/>
    <w:pPr>
      <w:keepNext/>
      <w:tabs>
        <w:tab w:val="num" w:pos="360"/>
        <w:tab w:val="left" w:pos="1701"/>
      </w:tabs>
      <w:spacing w:before="120" w:after="120" w:line="360" w:lineRule="auto"/>
      <w:ind w:left="360" w:hanging="360"/>
    </w:pPr>
    <w:rPr>
      <w:rFonts w:ascii="Arial" w:hAnsi="Arial"/>
      <w:szCs w:val="20"/>
    </w:rPr>
  </w:style>
  <w:style w:type="paragraph" w:customStyle="1" w:styleId="FR2">
    <w:name w:val="FR2"/>
    <w:qFormat/>
    <w:pPr>
      <w:widowControl w:val="0"/>
      <w:spacing w:before="20"/>
      <w:jc w:val="center"/>
    </w:pPr>
    <w:rPr>
      <w:rFonts w:ascii="Arial" w:eastAsia="Times New Roman" w:hAnsi="Arial"/>
      <w:sz w:val="24"/>
    </w:rPr>
  </w:style>
  <w:style w:type="paragraph" w:customStyle="1" w:styleId="3f4">
    <w:name w:val="Стиль3 Знак Знак"/>
    <w:basedOn w:val="28"/>
    <w:qFormat/>
    <w:pPr>
      <w:widowControl w:val="0"/>
      <w:tabs>
        <w:tab w:val="left" w:pos="227"/>
      </w:tabs>
      <w:spacing w:after="0" w:line="240" w:lineRule="auto"/>
      <w:ind w:left="0"/>
      <w:jc w:val="both"/>
      <w:textAlignment w:val="baseline"/>
    </w:pPr>
    <w:rPr>
      <w:szCs w:val="20"/>
    </w:rPr>
  </w:style>
  <w:style w:type="paragraph" w:customStyle="1" w:styleId="1f5">
    <w:name w:val="текст1"/>
    <w:qFormat/>
    <w:pPr>
      <w:ind w:firstLine="397"/>
      <w:jc w:val="both"/>
    </w:pPr>
    <w:rPr>
      <w:rFonts w:ascii="SchoolBookC" w:eastAsia="Times New Roman" w:hAnsi="SchoolBookC"/>
      <w:sz w:val="24"/>
    </w:rPr>
  </w:style>
  <w:style w:type="paragraph" w:customStyle="1" w:styleId="Document1">
    <w:name w:val="Document 1"/>
    <w:qFormat/>
    <w:pPr>
      <w:keepNext/>
      <w:keepLines/>
      <w:tabs>
        <w:tab w:val="left" w:pos="-720"/>
      </w:tabs>
      <w:textAlignment w:val="baseline"/>
    </w:pPr>
    <w:rPr>
      <w:rFonts w:ascii="Gelvetsky 12pt" w:eastAsia="Times New Roman" w:hAnsi="Gelvetsky 12pt"/>
      <w:sz w:val="24"/>
      <w:lang w:val="en-US"/>
    </w:rPr>
  </w:style>
  <w:style w:type="paragraph" w:customStyle="1" w:styleId="Normal1">
    <w:name w:val="Normal1"/>
    <w:qFormat/>
    <w:pPr>
      <w:spacing w:before="100" w:after="100"/>
    </w:pPr>
    <w:rPr>
      <w:rFonts w:eastAsia="Times New Roman"/>
      <w:sz w:val="24"/>
    </w:rPr>
  </w:style>
  <w:style w:type="paragraph" w:customStyle="1" w:styleId="1f6">
    <w:name w:val="_Титульный 1"/>
    <w:qFormat/>
    <w:pPr>
      <w:tabs>
        <w:tab w:val="left" w:pos="720"/>
      </w:tabs>
      <w:jc w:val="center"/>
    </w:pPr>
    <w:rPr>
      <w:rFonts w:eastAsia="Times New Roman"/>
      <w:b/>
      <w:kern w:val="2"/>
      <w:sz w:val="28"/>
      <w:szCs w:val="28"/>
    </w:rPr>
  </w:style>
  <w:style w:type="paragraph" w:customStyle="1" w:styleId="Style1">
    <w:name w:val="Style1"/>
    <w:basedOn w:val="a"/>
    <w:uiPriority w:val="99"/>
    <w:qFormat/>
    <w:pPr>
      <w:widowControl w:val="0"/>
      <w:spacing w:line="466" w:lineRule="exact"/>
    </w:pPr>
  </w:style>
  <w:style w:type="paragraph" w:customStyle="1" w:styleId="Style4">
    <w:name w:val="Style4"/>
    <w:basedOn w:val="a"/>
    <w:qFormat/>
    <w:pPr>
      <w:widowControl w:val="0"/>
      <w:spacing w:line="319" w:lineRule="exact"/>
    </w:pPr>
  </w:style>
  <w:style w:type="paragraph" w:customStyle="1" w:styleId="Style10">
    <w:name w:val="Style10"/>
    <w:basedOn w:val="a"/>
    <w:uiPriority w:val="99"/>
    <w:qFormat/>
    <w:pPr>
      <w:widowControl w:val="0"/>
      <w:spacing w:line="326" w:lineRule="exact"/>
      <w:ind w:firstLine="197"/>
    </w:pPr>
  </w:style>
  <w:style w:type="paragraph" w:customStyle="1" w:styleId="3f5">
    <w:name w:val="Обычный3"/>
    <w:qFormat/>
    <w:rPr>
      <w:rFonts w:eastAsia="Times New Roman"/>
    </w:rPr>
  </w:style>
  <w:style w:type="paragraph" w:customStyle="1" w:styleId="affffff0">
    <w:name w:val="Îñíîâíîé òåêñò"/>
    <w:basedOn w:val="a"/>
    <w:qFormat/>
    <w:rPr>
      <w:szCs w:val="20"/>
    </w:rPr>
  </w:style>
  <w:style w:type="paragraph" w:customStyle="1" w:styleId="02statia2">
    <w:name w:val="02statia2"/>
    <w:basedOn w:val="a"/>
    <w:qFormat/>
    <w:pPr>
      <w:spacing w:before="120" w:line="320" w:lineRule="atLeast"/>
      <w:ind w:left="2020" w:hanging="880"/>
      <w:jc w:val="both"/>
    </w:pPr>
    <w:rPr>
      <w:rFonts w:ascii="GaramondNarrowC" w:hAnsi="GaramondNarrowC"/>
      <w:color w:val="000000"/>
      <w:sz w:val="21"/>
      <w:szCs w:val="21"/>
    </w:rPr>
  </w:style>
  <w:style w:type="paragraph" w:customStyle="1" w:styleId="Style13">
    <w:name w:val="Style13"/>
    <w:basedOn w:val="a"/>
    <w:uiPriority w:val="99"/>
    <w:qFormat/>
    <w:pPr>
      <w:widowControl w:val="0"/>
      <w:spacing w:line="278" w:lineRule="exact"/>
      <w:jc w:val="both"/>
    </w:pPr>
  </w:style>
  <w:style w:type="paragraph" w:customStyle="1" w:styleId="Style20">
    <w:name w:val="Style20"/>
    <w:basedOn w:val="a"/>
    <w:uiPriority w:val="99"/>
    <w:qFormat/>
    <w:pPr>
      <w:widowControl w:val="0"/>
      <w:spacing w:line="276" w:lineRule="exact"/>
      <w:jc w:val="both"/>
    </w:pPr>
  </w:style>
  <w:style w:type="paragraph" w:customStyle="1" w:styleId="consnormal1">
    <w:name w:val="consnormal"/>
    <w:basedOn w:val="a"/>
    <w:qFormat/>
    <w:pPr>
      <w:spacing w:beforeAutospacing="1" w:afterAutospacing="1"/>
    </w:pPr>
  </w:style>
  <w:style w:type="paragraph" w:customStyle="1" w:styleId="Style2">
    <w:name w:val="Style2"/>
    <w:basedOn w:val="a"/>
    <w:qFormat/>
    <w:pPr>
      <w:widowControl w:val="0"/>
    </w:pPr>
  </w:style>
  <w:style w:type="paragraph" w:customStyle="1" w:styleId="Style7">
    <w:name w:val="Style7"/>
    <w:basedOn w:val="a"/>
    <w:qFormat/>
    <w:pPr>
      <w:widowControl w:val="0"/>
      <w:spacing w:line="278" w:lineRule="exact"/>
      <w:ind w:firstLine="720"/>
      <w:jc w:val="both"/>
    </w:pPr>
  </w:style>
  <w:style w:type="paragraph" w:customStyle="1" w:styleId="3f6">
    <w:name w:val="Основной текст (3)"/>
    <w:basedOn w:val="a"/>
    <w:qFormat/>
    <w:pPr>
      <w:shd w:val="clear" w:color="auto" w:fill="FFFFFF"/>
      <w:spacing w:line="276" w:lineRule="exact"/>
      <w:jc w:val="both"/>
    </w:pPr>
    <w:rPr>
      <w:rFonts w:asciiTheme="minorHAnsi" w:eastAsiaTheme="minorHAnsi" w:hAnsiTheme="minorHAnsi" w:cstheme="minorBidi"/>
      <w:spacing w:val="10"/>
      <w:sz w:val="21"/>
      <w:szCs w:val="21"/>
      <w:shd w:val="clear" w:color="auto" w:fill="FFFFFF"/>
      <w:lang w:eastAsia="en-US"/>
    </w:rPr>
  </w:style>
  <w:style w:type="paragraph" w:customStyle="1" w:styleId="1f7">
    <w:name w:val="Без интервала1"/>
    <w:qFormat/>
    <w:pPr>
      <w:widowControl w:val="0"/>
      <w:jc w:val="both"/>
      <w:textAlignment w:val="baseline"/>
    </w:pPr>
    <w:rPr>
      <w:rFonts w:eastAsia="Times New Roman"/>
      <w:sz w:val="24"/>
    </w:rPr>
  </w:style>
  <w:style w:type="paragraph" w:customStyle="1" w:styleId="1f8">
    <w:name w:val="Обычный (веб)1"/>
    <w:basedOn w:val="a"/>
    <w:qFormat/>
    <w:pPr>
      <w:spacing w:before="100" w:after="100" w:line="100" w:lineRule="atLeast"/>
    </w:pPr>
    <w:rPr>
      <w:lang w:eastAsia="ar-SA"/>
    </w:rPr>
  </w:style>
  <w:style w:type="paragraph" w:customStyle="1" w:styleId="standard">
    <w:name w:val="standard"/>
    <w:basedOn w:val="a"/>
    <w:qFormat/>
    <w:pPr>
      <w:jc w:val="both"/>
    </w:pPr>
    <w:rPr>
      <w:color w:val="000000"/>
      <w:sz w:val="22"/>
      <w:szCs w:val="22"/>
    </w:rPr>
  </w:style>
  <w:style w:type="paragraph" w:customStyle="1" w:styleId="Times12">
    <w:name w:val="Times 12"/>
    <w:basedOn w:val="a"/>
    <w:qFormat/>
    <w:pPr>
      <w:ind w:firstLine="567"/>
      <w:jc w:val="both"/>
    </w:pPr>
    <w:rPr>
      <w:bCs/>
      <w:szCs w:val="22"/>
    </w:rPr>
  </w:style>
  <w:style w:type="paragraph" w:customStyle="1" w:styleId="affffff1">
    <w:name w:val="Ариал Таблица"/>
    <w:basedOn w:val="a"/>
    <w:qFormat/>
    <w:pPr>
      <w:widowControl w:val="0"/>
      <w:jc w:val="both"/>
      <w:textAlignment w:val="baseline"/>
    </w:pPr>
    <w:rPr>
      <w:rFonts w:ascii="Arial" w:hAnsi="Arial"/>
      <w:sz w:val="22"/>
      <w:szCs w:val="20"/>
    </w:rPr>
  </w:style>
  <w:style w:type="paragraph" w:customStyle="1" w:styleId="220">
    <w:name w:val="Основной текст 22"/>
    <w:basedOn w:val="a"/>
    <w:qFormat/>
    <w:pPr>
      <w:widowControl w:val="0"/>
      <w:tabs>
        <w:tab w:val="left" w:pos="851"/>
        <w:tab w:val="left" w:pos="993"/>
        <w:tab w:val="left" w:pos="7938"/>
      </w:tabs>
      <w:ind w:right="-234"/>
      <w:jc w:val="both"/>
    </w:pPr>
    <w:rPr>
      <w:b/>
      <w:bCs/>
    </w:rPr>
  </w:style>
  <w:style w:type="paragraph" w:customStyle="1" w:styleId="1f9">
    <w:name w:val="Основной текст1"/>
    <w:basedOn w:val="a"/>
    <w:qFormat/>
    <w:pPr>
      <w:shd w:val="clear" w:color="auto" w:fill="FFFFFF"/>
      <w:spacing w:before="300" w:after="720" w:line="0" w:lineRule="atLeast"/>
      <w:jc w:val="both"/>
    </w:pPr>
    <w:rPr>
      <w:rFonts w:asciiTheme="minorHAnsi" w:eastAsiaTheme="minorHAnsi" w:hAnsiTheme="minorHAnsi" w:cstheme="minorBidi"/>
      <w:sz w:val="27"/>
      <w:szCs w:val="27"/>
      <w:shd w:val="clear" w:color="auto" w:fill="FFFFFF"/>
      <w:lang w:eastAsia="en-US"/>
    </w:rPr>
  </w:style>
  <w:style w:type="paragraph" w:customStyle="1" w:styleId="2f2">
    <w:name w:val="Заголовок №2"/>
    <w:basedOn w:val="a"/>
    <w:qFormat/>
    <w:pPr>
      <w:shd w:val="clear" w:color="auto" w:fill="FFFFFF"/>
      <w:spacing w:before="60" w:after="300" w:line="322" w:lineRule="exact"/>
      <w:ind w:hanging="360"/>
      <w:outlineLvl w:val="1"/>
    </w:pPr>
    <w:rPr>
      <w:rFonts w:asciiTheme="minorHAnsi" w:eastAsiaTheme="minorHAnsi" w:hAnsiTheme="minorHAnsi" w:cstheme="minorBidi"/>
      <w:sz w:val="27"/>
      <w:szCs w:val="27"/>
      <w:shd w:val="clear" w:color="auto" w:fill="FFFFFF"/>
      <w:lang w:eastAsia="en-US"/>
    </w:rPr>
  </w:style>
  <w:style w:type="paragraph" w:customStyle="1" w:styleId="2f3">
    <w:name w:val="Основной текст (2)"/>
    <w:basedOn w:val="a"/>
    <w:qFormat/>
    <w:pPr>
      <w:shd w:val="clear" w:color="auto" w:fill="FFFFFF"/>
      <w:spacing w:after="60" w:line="0" w:lineRule="atLeast"/>
    </w:pPr>
    <w:rPr>
      <w:rFonts w:asciiTheme="minorHAnsi" w:eastAsiaTheme="minorHAnsi" w:hAnsiTheme="minorHAnsi" w:cstheme="minorBidi"/>
      <w:sz w:val="27"/>
      <w:szCs w:val="27"/>
      <w:shd w:val="clear" w:color="auto" w:fill="FFFFFF"/>
      <w:lang w:eastAsia="en-US"/>
    </w:rPr>
  </w:style>
  <w:style w:type="paragraph" w:customStyle="1" w:styleId="1fa">
    <w:name w:val="Заголовок №1"/>
    <w:basedOn w:val="a"/>
    <w:qFormat/>
    <w:pPr>
      <w:shd w:val="clear" w:color="auto" w:fill="FFFFFF"/>
      <w:spacing w:line="322" w:lineRule="exact"/>
      <w:jc w:val="both"/>
      <w:outlineLvl w:val="0"/>
    </w:pPr>
    <w:rPr>
      <w:rFonts w:asciiTheme="minorHAnsi" w:eastAsiaTheme="minorHAnsi" w:hAnsiTheme="minorHAnsi" w:cstheme="minorBidi"/>
      <w:b/>
      <w:bCs/>
      <w:sz w:val="26"/>
      <w:szCs w:val="26"/>
      <w:shd w:val="clear" w:color="auto" w:fill="FFFFFF"/>
      <w:lang w:eastAsia="en-US"/>
    </w:rPr>
  </w:style>
  <w:style w:type="paragraph" w:customStyle="1" w:styleId="214">
    <w:name w:val="Знак Знак Знак2 Знак1 Знак Знак"/>
    <w:basedOn w:val="a"/>
    <w:qFormat/>
    <w:pPr>
      <w:spacing w:beforeAutospacing="1" w:afterAutospacing="1"/>
    </w:pPr>
    <w:rPr>
      <w:rFonts w:ascii="Tahoma" w:hAnsi="Tahoma"/>
      <w:sz w:val="20"/>
      <w:szCs w:val="20"/>
      <w:lang w:val="en-US" w:eastAsia="en-US"/>
    </w:rPr>
  </w:style>
  <w:style w:type="paragraph" w:customStyle="1" w:styleId="ContractText">
    <w:name w:val="Contract Text"/>
    <w:basedOn w:val="a"/>
    <w:qFormat/>
    <w:pPr>
      <w:spacing w:after="120"/>
      <w:jc w:val="both"/>
    </w:pPr>
    <w:rPr>
      <w:rFonts w:ascii="ArtsansLightC" w:hAnsi="ArtsansLightC" w:cs="ArtsansLightC"/>
    </w:rPr>
  </w:style>
  <w:style w:type="paragraph" w:customStyle="1" w:styleId="1fb">
    <w:name w:val="1"/>
    <w:basedOn w:val="a"/>
    <w:qFormat/>
    <w:pPr>
      <w:spacing w:after="160" w:line="240" w:lineRule="exact"/>
    </w:pPr>
    <w:rPr>
      <w:rFonts w:ascii="Verdana" w:hAnsi="Verdana"/>
      <w:lang w:val="en-US" w:eastAsia="en-US"/>
    </w:rPr>
  </w:style>
  <w:style w:type="paragraph" w:customStyle="1" w:styleId="1fc">
    <w:name w:val="Заголовок1"/>
    <w:basedOn w:val="a"/>
    <w:next w:val="afff2"/>
    <w:qFormat/>
    <w:pPr>
      <w:keepNext/>
      <w:widowControl w:val="0"/>
      <w:spacing w:before="240" w:after="120"/>
    </w:pPr>
    <w:rPr>
      <w:rFonts w:ascii="Arial" w:eastAsia="Andale Sans UI" w:hAnsi="Arial" w:cs="Tahoma"/>
      <w:kern w:val="2"/>
      <w:sz w:val="28"/>
      <w:szCs w:val="28"/>
      <w:lang w:eastAsia="ar-SA"/>
    </w:rPr>
  </w:style>
  <w:style w:type="paragraph" w:customStyle="1" w:styleId="45">
    <w:name w:val="Название4"/>
    <w:basedOn w:val="a"/>
    <w:qFormat/>
    <w:pPr>
      <w:widowControl w:val="0"/>
      <w:suppressLineNumbers/>
      <w:spacing w:before="120" w:after="120"/>
    </w:pPr>
    <w:rPr>
      <w:rFonts w:ascii="Arial" w:eastAsia="Andale Sans UI" w:hAnsi="Arial" w:cs="Mangal"/>
      <w:i/>
      <w:iCs/>
      <w:kern w:val="2"/>
      <w:sz w:val="20"/>
      <w:lang w:eastAsia="ar-SA"/>
    </w:rPr>
  </w:style>
  <w:style w:type="paragraph" w:customStyle="1" w:styleId="46">
    <w:name w:val="Указатель4"/>
    <w:basedOn w:val="a"/>
    <w:qFormat/>
    <w:pPr>
      <w:widowControl w:val="0"/>
      <w:suppressLineNumbers/>
    </w:pPr>
    <w:rPr>
      <w:rFonts w:ascii="Arial" w:eastAsia="Andale Sans UI" w:hAnsi="Arial" w:cs="Mangal"/>
      <w:kern w:val="2"/>
      <w:lang w:eastAsia="ar-SA"/>
    </w:rPr>
  </w:style>
  <w:style w:type="paragraph" w:customStyle="1" w:styleId="3f7">
    <w:name w:val="Название3"/>
    <w:basedOn w:val="a"/>
    <w:qFormat/>
    <w:pPr>
      <w:widowControl w:val="0"/>
      <w:suppressLineNumbers/>
      <w:spacing w:before="120" w:after="120"/>
    </w:pPr>
    <w:rPr>
      <w:rFonts w:ascii="Arial" w:eastAsia="Andale Sans UI" w:hAnsi="Arial" w:cs="Mangal"/>
      <w:i/>
      <w:iCs/>
      <w:kern w:val="2"/>
      <w:sz w:val="20"/>
      <w:lang w:eastAsia="ar-SA"/>
    </w:rPr>
  </w:style>
  <w:style w:type="paragraph" w:customStyle="1" w:styleId="3f8">
    <w:name w:val="Указатель3"/>
    <w:basedOn w:val="a"/>
    <w:qFormat/>
    <w:pPr>
      <w:widowControl w:val="0"/>
      <w:suppressLineNumbers/>
    </w:pPr>
    <w:rPr>
      <w:rFonts w:ascii="Arial" w:eastAsia="Andale Sans UI" w:hAnsi="Arial" w:cs="Mangal"/>
      <w:kern w:val="2"/>
      <w:lang w:eastAsia="ar-SA"/>
    </w:rPr>
  </w:style>
  <w:style w:type="paragraph" w:customStyle="1" w:styleId="2f4">
    <w:name w:val="Название2"/>
    <w:basedOn w:val="a"/>
    <w:qFormat/>
    <w:pPr>
      <w:widowControl w:val="0"/>
      <w:suppressLineNumbers/>
      <w:spacing w:before="120" w:after="120"/>
    </w:pPr>
    <w:rPr>
      <w:rFonts w:ascii="Arial" w:eastAsia="Andale Sans UI" w:hAnsi="Arial" w:cs="Mangal"/>
      <w:i/>
      <w:iCs/>
      <w:kern w:val="2"/>
      <w:sz w:val="20"/>
      <w:lang w:eastAsia="ar-SA"/>
    </w:rPr>
  </w:style>
  <w:style w:type="paragraph" w:customStyle="1" w:styleId="2f5">
    <w:name w:val="Указатель2"/>
    <w:basedOn w:val="a"/>
    <w:qFormat/>
    <w:pPr>
      <w:widowControl w:val="0"/>
      <w:suppressLineNumbers/>
    </w:pPr>
    <w:rPr>
      <w:rFonts w:ascii="Arial" w:eastAsia="Andale Sans UI" w:hAnsi="Arial" w:cs="Mangal"/>
      <w:kern w:val="2"/>
      <w:lang w:eastAsia="ar-SA"/>
    </w:rPr>
  </w:style>
  <w:style w:type="paragraph" w:customStyle="1" w:styleId="1fd">
    <w:name w:val="Название1"/>
    <w:basedOn w:val="a"/>
    <w:qFormat/>
    <w:pPr>
      <w:widowControl w:val="0"/>
      <w:suppressLineNumbers/>
      <w:spacing w:before="120" w:after="120"/>
    </w:pPr>
    <w:rPr>
      <w:rFonts w:eastAsia="Andale Sans UI" w:cs="Tahoma"/>
      <w:i/>
      <w:iCs/>
      <w:kern w:val="2"/>
      <w:lang w:eastAsia="ar-SA"/>
    </w:rPr>
  </w:style>
  <w:style w:type="paragraph" w:customStyle="1" w:styleId="1fe">
    <w:name w:val="Указатель1"/>
    <w:basedOn w:val="a"/>
    <w:qFormat/>
    <w:pPr>
      <w:widowControl w:val="0"/>
      <w:suppressLineNumbers/>
    </w:pPr>
    <w:rPr>
      <w:rFonts w:eastAsia="Andale Sans UI" w:cs="Tahoma"/>
      <w:kern w:val="2"/>
      <w:lang w:eastAsia="ar-SA"/>
    </w:rPr>
  </w:style>
  <w:style w:type="paragraph" w:customStyle="1" w:styleId="IauiueIiiaeuiue">
    <w:name w:val="Iau?iue.Ii?iaeuiue"/>
    <w:qFormat/>
    <w:pPr>
      <w:widowControl w:val="0"/>
    </w:pPr>
    <w:rPr>
      <w:rFonts w:eastAsia="Arial"/>
      <w:kern w:val="2"/>
      <w:lang w:eastAsia="ar-SA"/>
    </w:rPr>
  </w:style>
  <w:style w:type="paragraph" w:customStyle="1" w:styleId="111">
    <w:name w:val="Заголовок 11"/>
    <w:basedOn w:val="a"/>
    <w:next w:val="a"/>
    <w:qFormat/>
    <w:pPr>
      <w:keepNext/>
      <w:widowControl w:val="0"/>
      <w:tabs>
        <w:tab w:val="left" w:pos="0"/>
      </w:tabs>
      <w:jc w:val="center"/>
      <w:textAlignment w:val="baseline"/>
    </w:pPr>
    <w:rPr>
      <w:rFonts w:eastAsia="Andale Sans UI"/>
      <w:kern w:val="2"/>
      <w:sz w:val="28"/>
      <w:szCs w:val="28"/>
      <w:lang w:bidi="ru-RU"/>
    </w:rPr>
  </w:style>
  <w:style w:type="paragraph" w:customStyle="1" w:styleId="313">
    <w:name w:val="Основной текст 31"/>
    <w:basedOn w:val="a"/>
    <w:qFormat/>
    <w:pPr>
      <w:widowControl w:val="0"/>
      <w:spacing w:after="120"/>
    </w:pPr>
    <w:rPr>
      <w:rFonts w:eastAsia="Andale Sans UI"/>
      <w:kern w:val="2"/>
      <w:sz w:val="16"/>
      <w:szCs w:val="16"/>
      <w:lang w:eastAsia="ar-SA"/>
    </w:rPr>
  </w:style>
  <w:style w:type="paragraph" w:customStyle="1" w:styleId="2110">
    <w:name w:val="Стиль Заголовок 2 + 11 пт Черный"/>
    <w:basedOn w:val="1"/>
    <w:next w:val="2"/>
    <w:qFormat/>
    <w:pPr>
      <w:keepLines w:val="0"/>
      <w:spacing w:before="240" w:after="60"/>
      <w:jc w:val="center"/>
    </w:pPr>
    <w:rPr>
      <w:rFonts w:ascii="Times New Roman" w:eastAsia="Andale Sans UI" w:hAnsi="Times New Roman" w:cs="Times New Roman"/>
      <w:color w:val="000000"/>
      <w:kern w:val="2"/>
      <w:sz w:val="24"/>
      <w:szCs w:val="24"/>
      <w:lang w:eastAsia="ar-SA"/>
    </w:rPr>
  </w:style>
  <w:style w:type="paragraph" w:customStyle="1" w:styleId="affffff2">
    <w:name w:val="Заголовок таблицы"/>
    <w:basedOn w:val="affffe"/>
    <w:qFormat/>
    <w:pPr>
      <w:widowControl w:val="0"/>
      <w:spacing w:after="0"/>
      <w:jc w:val="center"/>
    </w:pPr>
    <w:rPr>
      <w:rFonts w:eastAsia="Andale Sans UI"/>
      <w:b/>
      <w:bCs/>
      <w:kern w:val="2"/>
    </w:rPr>
  </w:style>
  <w:style w:type="paragraph" w:customStyle="1" w:styleId="msonormalcxspmiddle">
    <w:name w:val="msonormalcxspmiddle"/>
    <w:basedOn w:val="a"/>
    <w:qFormat/>
    <w:pPr>
      <w:widowControl w:val="0"/>
      <w:spacing w:before="280" w:after="280"/>
    </w:pPr>
    <w:rPr>
      <w:rFonts w:eastAsia="Andale Sans UI"/>
      <w:kern w:val="2"/>
      <w:lang w:eastAsia="ar-SA"/>
    </w:rPr>
  </w:style>
  <w:style w:type="paragraph" w:customStyle="1" w:styleId="affffff3">
    <w:name w:val="Пункт б/н"/>
    <w:basedOn w:val="a"/>
    <w:qFormat/>
    <w:pPr>
      <w:widowControl w:val="0"/>
      <w:tabs>
        <w:tab w:val="left" w:pos="1134"/>
      </w:tabs>
      <w:snapToGrid w:val="0"/>
      <w:spacing w:line="360" w:lineRule="auto"/>
      <w:ind w:firstLine="567"/>
      <w:jc w:val="both"/>
    </w:pPr>
    <w:rPr>
      <w:rFonts w:eastAsia="Andale Sans UI"/>
      <w:bCs/>
      <w:kern w:val="2"/>
      <w:sz w:val="22"/>
      <w:szCs w:val="22"/>
      <w:lang w:eastAsia="ar-SA"/>
    </w:rPr>
  </w:style>
  <w:style w:type="paragraph" w:customStyle="1" w:styleId="affffff4">
    <w:name w:val="Ариал"/>
    <w:basedOn w:val="a"/>
    <w:qFormat/>
    <w:pPr>
      <w:widowControl w:val="0"/>
      <w:spacing w:before="120" w:after="120" w:line="360" w:lineRule="auto"/>
      <w:ind w:firstLine="851"/>
      <w:jc w:val="both"/>
    </w:pPr>
    <w:rPr>
      <w:rFonts w:ascii="Arial" w:eastAsia="Andale Sans UI" w:hAnsi="Arial" w:cs="Arial"/>
      <w:kern w:val="2"/>
      <w:lang w:eastAsia="ar-SA"/>
    </w:rPr>
  </w:style>
  <w:style w:type="paragraph" w:customStyle="1" w:styleId="affffff5">
    <w:name w:val="Пункт"/>
    <w:basedOn w:val="a"/>
    <w:qFormat/>
    <w:pPr>
      <w:widowControl w:val="0"/>
      <w:tabs>
        <w:tab w:val="left" w:pos="397"/>
      </w:tabs>
    </w:pPr>
    <w:rPr>
      <w:rFonts w:eastAsia="Andale Sans UI"/>
      <w:kern w:val="2"/>
      <w:lang w:eastAsia="ar-SA"/>
    </w:rPr>
  </w:style>
  <w:style w:type="paragraph" w:customStyle="1" w:styleId="affffff6">
    <w:name w:val="Подпункт"/>
    <w:basedOn w:val="affffff5"/>
    <w:qFormat/>
  </w:style>
  <w:style w:type="paragraph" w:customStyle="1" w:styleId="affffff7">
    <w:name w:val="Подподпункт"/>
    <w:basedOn w:val="affffff6"/>
    <w:qFormat/>
  </w:style>
  <w:style w:type="paragraph" w:customStyle="1" w:styleId="affffff8">
    <w:name w:val="Список примечаний"/>
    <w:basedOn w:val="afff9"/>
    <w:qFormat/>
    <w:pPr>
      <w:tabs>
        <w:tab w:val="num" w:pos="432"/>
        <w:tab w:val="left" w:pos="927"/>
      </w:tabs>
      <w:spacing w:before="120" w:after="120"/>
      <w:ind w:left="170" w:right="170" w:firstLine="567"/>
    </w:pPr>
    <w:rPr>
      <w:rFonts w:ascii="Courier New" w:hAnsi="Courier New"/>
      <w:spacing w:val="20"/>
    </w:rPr>
  </w:style>
  <w:style w:type="paragraph" w:customStyle="1" w:styleId="BodyTextIndent21">
    <w:name w:val="Body Text Indent 21"/>
    <w:basedOn w:val="a"/>
    <w:qFormat/>
    <w:pPr>
      <w:widowControl w:val="0"/>
      <w:spacing w:line="360" w:lineRule="auto"/>
      <w:ind w:firstLine="709"/>
      <w:jc w:val="both"/>
    </w:pPr>
    <w:rPr>
      <w:sz w:val="28"/>
      <w:szCs w:val="20"/>
    </w:rPr>
  </w:style>
  <w:style w:type="paragraph" w:customStyle="1" w:styleId="29">
    <w:name w:val="Основной текст2"/>
    <w:basedOn w:val="a"/>
    <w:link w:val="Bodytext"/>
    <w:qFormat/>
    <w:pPr>
      <w:shd w:val="clear" w:color="auto" w:fill="FFFFFF"/>
      <w:spacing w:before="480" w:line="414" w:lineRule="exact"/>
      <w:jc w:val="both"/>
    </w:pPr>
    <w:rPr>
      <w:rFonts w:asciiTheme="minorHAnsi" w:eastAsiaTheme="minorHAnsi" w:hAnsiTheme="minorHAnsi" w:cstheme="minorBidi"/>
      <w:lang w:eastAsia="en-US"/>
    </w:rPr>
  </w:style>
  <w:style w:type="paragraph" w:customStyle="1" w:styleId="Preformat">
    <w:name w:val="Preformat"/>
    <w:qFormat/>
    <w:pPr>
      <w:widowControl w:val="0"/>
    </w:pPr>
    <w:rPr>
      <w:rFonts w:ascii="Courier New" w:eastAsia="Arial" w:hAnsi="Courier New"/>
      <w:lang w:eastAsia="ar-SA"/>
    </w:rPr>
  </w:style>
  <w:style w:type="paragraph" w:customStyle="1" w:styleId="314">
    <w:name w:val="Основной текст с отступом 31"/>
    <w:basedOn w:val="a"/>
    <w:qFormat/>
    <w:pPr>
      <w:tabs>
        <w:tab w:val="left" w:pos="0"/>
        <w:tab w:val="left" w:pos="284"/>
        <w:tab w:val="left" w:pos="851"/>
      </w:tabs>
      <w:ind w:hanging="851"/>
      <w:jc w:val="both"/>
    </w:pPr>
    <w:rPr>
      <w:rFonts w:ascii="Courier New" w:hAnsi="Courier New"/>
      <w:sz w:val="20"/>
      <w:szCs w:val="20"/>
      <w:lang w:eastAsia="ar-SA"/>
    </w:rPr>
  </w:style>
  <w:style w:type="paragraph" w:customStyle="1" w:styleId="47">
    <w:name w:val="Обычный4"/>
    <w:qFormat/>
    <w:pPr>
      <w:widowControl w:val="0"/>
    </w:pPr>
    <w:rPr>
      <w:rFonts w:eastAsia="Arial"/>
      <w:lang w:val="en-US" w:eastAsia="ar-SA"/>
    </w:rPr>
  </w:style>
  <w:style w:type="paragraph" w:customStyle="1" w:styleId="ConsTitle">
    <w:name w:val="ConsTitle"/>
    <w:qFormat/>
    <w:pPr>
      <w:widowControl w:val="0"/>
      <w:ind w:right="19772"/>
      <w:textAlignment w:val="baseline"/>
    </w:pPr>
    <w:rPr>
      <w:rFonts w:ascii="Arial" w:eastAsia="Times New Roman" w:hAnsi="Arial"/>
      <w:b/>
      <w:sz w:val="16"/>
    </w:rPr>
  </w:style>
  <w:style w:type="paragraph" w:customStyle="1" w:styleId="2f6">
    <w:name w:val="Без интервала2"/>
    <w:qFormat/>
    <w:pPr>
      <w:jc w:val="both"/>
    </w:pPr>
    <w:rPr>
      <w:rFonts w:eastAsia="Times New Roman"/>
      <w:sz w:val="24"/>
      <w:szCs w:val="24"/>
      <w:lang w:eastAsia="ar-SA"/>
    </w:rPr>
  </w:style>
  <w:style w:type="paragraph" w:styleId="2f7">
    <w:name w:val="Quote"/>
    <w:basedOn w:val="a"/>
    <w:next w:val="a"/>
    <w:uiPriority w:val="29"/>
    <w:qFormat/>
    <w:rPr>
      <w:i/>
      <w:iCs/>
      <w:color w:val="000000"/>
      <w:lang w:eastAsia="zh-CN"/>
    </w:rPr>
  </w:style>
  <w:style w:type="paragraph" w:customStyle="1" w:styleId="3f9">
    <w:name w:val="3"/>
    <w:basedOn w:val="a"/>
    <w:qFormat/>
    <w:pPr>
      <w:jc w:val="both"/>
    </w:pPr>
  </w:style>
  <w:style w:type="paragraph" w:customStyle="1" w:styleId="221">
    <w:name w:val="Список 22"/>
    <w:basedOn w:val="a"/>
    <w:qFormat/>
    <w:pPr>
      <w:spacing w:after="60"/>
      <w:ind w:left="566" w:hanging="283"/>
      <w:jc w:val="both"/>
    </w:pPr>
    <w:rPr>
      <w:lang w:eastAsia="ar-SA"/>
    </w:rPr>
  </w:style>
  <w:style w:type="paragraph" w:customStyle="1" w:styleId="215">
    <w:name w:val="Основной текст с отступом 21"/>
    <w:basedOn w:val="a"/>
    <w:qFormat/>
    <w:pPr>
      <w:spacing w:after="60"/>
      <w:ind w:firstLine="720"/>
      <w:jc w:val="both"/>
    </w:pPr>
    <w:rPr>
      <w:sz w:val="28"/>
      <w:lang w:eastAsia="ar-SA"/>
    </w:rPr>
  </w:style>
  <w:style w:type="paragraph" w:styleId="affffff9">
    <w:name w:val="Intense Quote"/>
    <w:basedOn w:val="a"/>
    <w:next w:val="a"/>
    <w:uiPriority w:val="30"/>
    <w:qFormat/>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paragraph" w:customStyle="1" w:styleId="c8">
    <w:name w:val="c8"/>
    <w:basedOn w:val="a"/>
    <w:qFormat/>
    <w:pPr>
      <w:spacing w:beforeAutospacing="1" w:afterAutospacing="1"/>
    </w:pPr>
  </w:style>
  <w:style w:type="paragraph" w:customStyle="1" w:styleId="c2">
    <w:name w:val="c2"/>
    <w:basedOn w:val="a"/>
    <w:qFormat/>
    <w:pPr>
      <w:spacing w:beforeAutospacing="1" w:afterAutospacing="1"/>
    </w:pPr>
  </w:style>
  <w:style w:type="paragraph" w:customStyle="1" w:styleId="affffffa">
    <w:name w:val="МРСК_шрифт_абзаца"/>
    <w:basedOn w:val="a"/>
    <w:qFormat/>
    <w:pPr>
      <w:keepNext/>
      <w:keepLines/>
      <w:widowControl w:val="0"/>
      <w:suppressLineNumbers/>
      <w:spacing w:before="120" w:after="120" w:line="300" w:lineRule="auto"/>
      <w:ind w:firstLine="709"/>
      <w:jc w:val="both"/>
    </w:pPr>
    <w:rPr>
      <w:lang w:eastAsia="en-US"/>
    </w:rPr>
  </w:style>
  <w:style w:type="paragraph" w:customStyle="1" w:styleId="affffffb">
    <w:name w:val="МРСК_нумерованный_список"/>
    <w:basedOn w:val="affff3"/>
    <w:qFormat/>
    <w:pPr>
      <w:keepNext/>
      <w:tabs>
        <w:tab w:val="clear" w:pos="926"/>
      </w:tabs>
      <w:spacing w:after="0" w:line="300" w:lineRule="auto"/>
    </w:pPr>
    <w:rPr>
      <w:szCs w:val="24"/>
      <w:lang w:eastAsia="en-US"/>
    </w:rPr>
  </w:style>
  <w:style w:type="paragraph" w:customStyle="1" w:styleId="48">
    <w:name w:val="Основной текст4"/>
    <w:basedOn w:val="a"/>
    <w:qFormat/>
    <w:pPr>
      <w:widowControl w:val="0"/>
      <w:shd w:val="clear" w:color="auto" w:fill="FFFFFF"/>
      <w:spacing w:line="0" w:lineRule="atLeast"/>
      <w:ind w:hanging="880"/>
      <w:jc w:val="center"/>
    </w:pPr>
    <w:rPr>
      <w:rFonts w:ascii="Cambria" w:eastAsia="Calibri" w:hAnsi="Cambria"/>
      <w:sz w:val="26"/>
      <w:szCs w:val="26"/>
    </w:rPr>
  </w:style>
  <w:style w:type="paragraph" w:customStyle="1" w:styleId="head21">
    <w:name w:val="head21"/>
    <w:basedOn w:val="a"/>
    <w:qFormat/>
    <w:pPr>
      <w:jc w:val="center"/>
    </w:pPr>
    <w:rPr>
      <w:b/>
      <w:bCs/>
    </w:rPr>
  </w:style>
  <w:style w:type="paragraph" w:customStyle="1" w:styleId="3fa">
    <w:name w:val="[Ростех] Наименование Подраздела (Уровень 3)"/>
    <w:uiPriority w:val="99"/>
    <w:qFormat/>
    <w:pPr>
      <w:keepNext/>
      <w:keepLines/>
      <w:spacing w:before="240"/>
      <w:outlineLvl w:val="2"/>
    </w:pPr>
    <w:rPr>
      <w:rFonts w:ascii="Proxima Nova ExCn Rg" w:eastAsia="Times New Roman" w:hAnsi="Proxima Nova ExCn Rg"/>
      <w:b/>
      <w:sz w:val="28"/>
      <w:szCs w:val="28"/>
    </w:rPr>
  </w:style>
  <w:style w:type="paragraph" w:customStyle="1" w:styleId="2f8">
    <w:name w:val="[Ростех] Наименование Раздела (Уровень 2)"/>
    <w:uiPriority w:val="99"/>
    <w:qFormat/>
    <w:pPr>
      <w:keepNext/>
      <w:keepLines/>
      <w:spacing w:before="240"/>
      <w:jc w:val="center"/>
      <w:outlineLvl w:val="1"/>
    </w:pPr>
    <w:rPr>
      <w:rFonts w:ascii="Proxima Nova ExCn Rg" w:eastAsia="Times New Roman" w:hAnsi="Proxima Nova ExCn Rg"/>
      <w:b/>
      <w:sz w:val="28"/>
      <w:szCs w:val="28"/>
    </w:rPr>
  </w:style>
  <w:style w:type="paragraph" w:customStyle="1" w:styleId="affffffc">
    <w:name w:val="[Ростех] Простой текст (Без уровня)"/>
    <w:uiPriority w:val="99"/>
    <w:qFormat/>
    <w:pPr>
      <w:tabs>
        <w:tab w:val="num" w:pos="0"/>
      </w:tabs>
      <w:spacing w:before="120"/>
      <w:ind w:left="1134" w:hanging="1134"/>
      <w:jc w:val="both"/>
    </w:pPr>
    <w:rPr>
      <w:rFonts w:ascii="Proxima Nova ExCn Rg" w:eastAsia="Times New Roman" w:hAnsi="Proxima Nova ExCn Rg"/>
      <w:sz w:val="28"/>
      <w:szCs w:val="28"/>
    </w:rPr>
  </w:style>
  <w:style w:type="paragraph" w:customStyle="1" w:styleId="53">
    <w:name w:val="[Ростех] Текст Подпункта (Уровень 5)"/>
    <w:link w:val="54"/>
    <w:uiPriority w:val="99"/>
    <w:qFormat/>
    <w:pPr>
      <w:spacing w:before="120"/>
      <w:jc w:val="both"/>
      <w:outlineLvl w:val="4"/>
    </w:pPr>
    <w:rPr>
      <w:rFonts w:ascii="Proxima Nova ExCn Rg" w:eastAsia="Times New Roman" w:hAnsi="Proxima Nova ExCn Rg"/>
      <w:sz w:val="28"/>
      <w:szCs w:val="28"/>
    </w:rPr>
  </w:style>
  <w:style w:type="paragraph" w:customStyle="1" w:styleId="62">
    <w:name w:val="[Ростех] Текст Подпункта подпункта (Уровень 6)"/>
    <w:uiPriority w:val="99"/>
    <w:qFormat/>
    <w:pPr>
      <w:spacing w:before="120"/>
      <w:jc w:val="both"/>
      <w:outlineLvl w:val="5"/>
    </w:pPr>
    <w:rPr>
      <w:rFonts w:ascii="Proxima Nova ExCn Rg" w:eastAsia="Times New Roman" w:hAnsi="Proxima Nova ExCn Rg"/>
      <w:sz w:val="28"/>
      <w:szCs w:val="28"/>
    </w:rPr>
  </w:style>
  <w:style w:type="paragraph" w:customStyle="1" w:styleId="49">
    <w:name w:val="[Ростех] Текст Пункта (Уровень 4)"/>
    <w:uiPriority w:val="99"/>
    <w:qFormat/>
    <w:pPr>
      <w:spacing w:before="120"/>
      <w:jc w:val="both"/>
      <w:outlineLvl w:val="3"/>
    </w:pPr>
    <w:rPr>
      <w:rFonts w:ascii="Proxima Nova ExCn Rg" w:eastAsia="Times New Roman" w:hAnsi="Proxima Nova ExCn Rg"/>
      <w:sz w:val="28"/>
      <w:szCs w:val="28"/>
    </w:rPr>
  </w:style>
  <w:style w:type="paragraph" w:customStyle="1" w:styleId="-0">
    <w:name w:val="Контракт-пункт"/>
    <w:basedOn w:val="a"/>
    <w:qFormat/>
    <w:pPr>
      <w:tabs>
        <w:tab w:val="left" w:pos="680"/>
        <w:tab w:val="left" w:pos="720"/>
      </w:tabs>
      <w:spacing w:after="60"/>
      <w:ind w:left="720" w:firstLine="567"/>
      <w:jc w:val="both"/>
    </w:pPr>
  </w:style>
  <w:style w:type="paragraph" w:customStyle="1" w:styleId="formattext">
    <w:name w:val="formattext"/>
    <w:basedOn w:val="a"/>
    <w:qFormat/>
    <w:pPr>
      <w:spacing w:beforeAutospacing="1" w:afterAutospacing="1"/>
    </w:pPr>
  </w:style>
  <w:style w:type="paragraph" w:customStyle="1" w:styleId="54">
    <w:name w:val="Основной текст5"/>
    <w:basedOn w:val="a"/>
    <w:link w:val="53"/>
    <w:qFormat/>
    <w:pPr>
      <w:widowControl w:val="0"/>
      <w:shd w:val="clear" w:color="auto" w:fill="FFFFFF"/>
      <w:spacing w:line="317" w:lineRule="exact"/>
      <w:ind w:hanging="420"/>
    </w:pPr>
    <w:rPr>
      <w:spacing w:val="3"/>
      <w:sz w:val="21"/>
      <w:szCs w:val="21"/>
    </w:rPr>
  </w:style>
  <w:style w:type="paragraph" w:customStyle="1" w:styleId="Standard0">
    <w:name w:val="Standard"/>
    <w:qFormat/>
    <w:pPr>
      <w:textAlignment w:val="baseline"/>
    </w:pPr>
    <w:rPr>
      <w:rFonts w:ascii="Liberation Serif" w:eastAsia="NSimSun" w:hAnsi="Liberation Serif" w:cs="Mangal"/>
      <w:color w:val="00000A"/>
      <w:kern w:val="2"/>
      <w:sz w:val="24"/>
      <w:szCs w:val="24"/>
      <w:lang w:eastAsia="zh-CN" w:bidi="hi-IN"/>
    </w:rPr>
  </w:style>
  <w:style w:type="paragraph" w:customStyle="1" w:styleId="1ff">
    <w:name w:val="Пункт1"/>
    <w:basedOn w:val="a"/>
    <w:qFormat/>
    <w:pPr>
      <w:tabs>
        <w:tab w:val="left" w:pos="567"/>
        <w:tab w:val="left" w:pos="643"/>
      </w:tabs>
      <w:spacing w:before="240" w:line="360" w:lineRule="auto"/>
      <w:ind w:left="567" w:hanging="279"/>
      <w:jc w:val="center"/>
    </w:pPr>
    <w:rPr>
      <w:rFonts w:ascii="Arial" w:hAnsi="Arial" w:cs="Arial"/>
      <w:b/>
      <w:bCs/>
      <w:sz w:val="28"/>
      <w:szCs w:val="28"/>
    </w:rPr>
  </w:style>
  <w:style w:type="paragraph" w:customStyle="1" w:styleId="216">
    <w:name w:val="заголовок 21"/>
    <w:basedOn w:val="a"/>
    <w:next w:val="a"/>
    <w:qFormat/>
    <w:pPr>
      <w:widowControl w:val="0"/>
      <w:spacing w:before="240" w:after="60"/>
      <w:jc w:val="center"/>
    </w:pPr>
    <w:rPr>
      <w:b/>
      <w:szCs w:val="20"/>
      <w:lang w:val="en-US"/>
    </w:rPr>
  </w:style>
  <w:style w:type="paragraph" w:customStyle="1" w:styleId="1ff0">
    <w:name w:val="Основной текст с отступом1"/>
    <w:basedOn w:val="a"/>
    <w:qFormat/>
    <w:pPr>
      <w:widowControl w:val="0"/>
      <w:spacing w:after="120"/>
      <w:ind w:left="283"/>
    </w:pPr>
    <w:rPr>
      <w:rFonts w:ascii="Arial" w:hAnsi="Arial" w:cs="Arial"/>
      <w:sz w:val="18"/>
      <w:szCs w:val="18"/>
    </w:rPr>
  </w:style>
  <w:style w:type="paragraph" w:customStyle="1" w:styleId="headertext">
    <w:name w:val="headertext"/>
    <w:basedOn w:val="a"/>
    <w:qFormat/>
    <w:pPr>
      <w:spacing w:beforeAutospacing="1" w:afterAutospacing="1"/>
    </w:pPr>
  </w:style>
  <w:style w:type="paragraph" w:customStyle="1" w:styleId="Bodytext6">
    <w:name w:val="Body text (6)"/>
    <w:basedOn w:val="a"/>
    <w:qFormat/>
    <w:pPr>
      <w:widowControl w:val="0"/>
      <w:shd w:val="clear" w:color="auto" w:fill="FFFFFF"/>
      <w:spacing w:before="240" w:after="240" w:line="266" w:lineRule="exact"/>
      <w:jc w:val="both"/>
    </w:pPr>
    <w:rPr>
      <w:sz w:val="22"/>
      <w:szCs w:val="22"/>
    </w:rPr>
  </w:style>
  <w:style w:type="paragraph" w:customStyle="1" w:styleId="321">
    <w:name w:val="Основной текст 32"/>
    <w:basedOn w:val="a"/>
    <w:qFormat/>
    <w:pPr>
      <w:spacing w:after="120"/>
    </w:pPr>
    <w:rPr>
      <w:sz w:val="16"/>
      <w:szCs w:val="16"/>
    </w:rPr>
  </w:style>
  <w:style w:type="paragraph" w:customStyle="1" w:styleId="1ff1">
    <w:name w:val="Обычный (Интернет)1"/>
    <w:basedOn w:val="a"/>
    <w:qFormat/>
    <w:pPr>
      <w:spacing w:before="100" w:after="100"/>
    </w:pPr>
    <w:rPr>
      <w:szCs w:val="20"/>
    </w:rPr>
  </w:style>
  <w:style w:type="paragraph" w:customStyle="1" w:styleId="230">
    <w:name w:val="Основной текст 23"/>
    <w:basedOn w:val="a"/>
    <w:qFormat/>
    <w:pPr>
      <w:spacing w:after="120" w:line="480" w:lineRule="auto"/>
    </w:pPr>
  </w:style>
  <w:style w:type="paragraph" w:customStyle="1" w:styleId="315">
    <w:name w:val="Маркированный список 31"/>
    <w:basedOn w:val="a"/>
    <w:qFormat/>
    <w:pPr>
      <w:tabs>
        <w:tab w:val="left" w:pos="1980"/>
      </w:tabs>
      <w:spacing w:line="360" w:lineRule="auto"/>
      <w:ind w:left="1260"/>
      <w:jc w:val="both"/>
    </w:pPr>
    <w:rPr>
      <w:sz w:val="28"/>
      <w:szCs w:val="28"/>
    </w:rPr>
  </w:style>
  <w:style w:type="paragraph" w:customStyle="1" w:styleId="WW-">
    <w:name w:val="WW-Базовый"/>
    <w:qFormat/>
    <w:pPr>
      <w:spacing w:after="200" w:line="100" w:lineRule="atLeast"/>
    </w:pPr>
    <w:rPr>
      <w:rFonts w:eastAsia="Arial"/>
      <w:sz w:val="24"/>
      <w:lang w:eastAsia="zh-CN" w:bidi="hi-IN"/>
    </w:rPr>
  </w:style>
  <w:style w:type="paragraph" w:customStyle="1" w:styleId="affffffd">
    <w:name w:val="САГ_Абзац"/>
    <w:basedOn w:val="a"/>
    <w:uiPriority w:val="99"/>
    <w:qFormat/>
    <w:pPr>
      <w:tabs>
        <w:tab w:val="left" w:pos="0"/>
      </w:tabs>
      <w:ind w:firstLine="567"/>
      <w:jc w:val="both"/>
    </w:pPr>
  </w:style>
  <w:style w:type="paragraph" w:customStyle="1" w:styleId="TableParagraph">
    <w:name w:val="Table Paragraph"/>
    <w:basedOn w:val="a"/>
    <w:uiPriority w:val="1"/>
    <w:qFormat/>
    <w:pPr>
      <w:widowControl w:val="0"/>
      <w:spacing w:before="36"/>
      <w:ind w:left="107"/>
    </w:pPr>
  </w:style>
  <w:style w:type="paragraph" w:customStyle="1" w:styleId="affffffe">
    <w:name w:val="Табличный_по ширине"/>
    <w:basedOn w:val="a"/>
    <w:uiPriority w:val="99"/>
    <w:qFormat/>
    <w:pPr>
      <w:jc w:val="both"/>
    </w:pPr>
    <w:rPr>
      <w:sz w:val="22"/>
      <w:szCs w:val="22"/>
    </w:rPr>
  </w:style>
  <w:style w:type="paragraph" w:customStyle="1" w:styleId="afffffff">
    <w:name w:val="Текст в заданном формате"/>
    <w:basedOn w:val="a"/>
    <w:qFormat/>
    <w:rPr>
      <w:rFonts w:ascii="Liberation Mono" w:eastAsia="Noto Sans Mono CJK SC" w:hAnsi="Liberation Mono" w:cs="Liberation Mono"/>
      <w:sz w:val="20"/>
      <w:szCs w:val="20"/>
    </w:rPr>
  </w:style>
  <w:style w:type="paragraph" w:customStyle="1" w:styleId="afffffff0">
    <w:name w:val="Пункт Знак"/>
    <w:basedOn w:val="a"/>
    <w:qFormat/>
    <w:rsid w:val="004909F9"/>
    <w:pPr>
      <w:tabs>
        <w:tab w:val="left" w:pos="567"/>
        <w:tab w:val="left" w:pos="851"/>
        <w:tab w:val="left" w:pos="1134"/>
      </w:tabs>
      <w:snapToGrid w:val="0"/>
      <w:spacing w:line="360" w:lineRule="auto"/>
      <w:ind w:left="567" w:hanging="567"/>
      <w:jc w:val="both"/>
    </w:pPr>
    <w:rPr>
      <w:sz w:val="28"/>
      <w:szCs w:val="20"/>
    </w:rPr>
  </w:style>
  <w:style w:type="paragraph" w:customStyle="1" w:styleId="afffffff1">
    <w:name w:val="Подподподпункт"/>
    <w:basedOn w:val="a"/>
    <w:qFormat/>
    <w:rsid w:val="004909F9"/>
    <w:pPr>
      <w:tabs>
        <w:tab w:val="left" w:pos="1134"/>
        <w:tab w:val="left" w:pos="1701"/>
        <w:tab w:val="left" w:pos="3508"/>
      </w:tabs>
      <w:snapToGrid w:val="0"/>
      <w:spacing w:line="360" w:lineRule="auto"/>
      <w:ind w:left="3508" w:hanging="1008"/>
      <w:jc w:val="both"/>
    </w:pPr>
    <w:rPr>
      <w:sz w:val="28"/>
      <w:szCs w:val="20"/>
    </w:rPr>
  </w:style>
  <w:style w:type="table" w:styleId="affffff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9">
    <w:name w:val="Сетка таблицы2"/>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fb">
    <w:name w:val="Сетка таблицы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a">
    <w:name w:val="Сетка таблицы4"/>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2">
    <w:name w:val="Сетка таблицы32"/>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5">
    <w:name w:val="Сетка таблиц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Таблица-сетка 3 — акцент 11"/>
    <w:basedOn w:val="a1"/>
    <w:uiPriority w:val="48"/>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150">
    <w:name w:val="15"/>
    <w:basedOn w:val="a1"/>
    <w:qFormat/>
    <w:rPr>
      <w:color w:val="000000"/>
      <w:sz w:val="24"/>
      <w:szCs w:val="24"/>
    </w:rPr>
    <w:tblPr>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D9EEA8E587DF01345AC1057E0F799900A4179898D580C17AF02B1BD30B379D49DF7E944C0CB47AA5C4026092NB72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D9EEA8E587DF01345AC1057E0F799900A4179898D580C17AF02B1BD30B379D49DF7E944C0CB47AA5C4026092NB72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FC141-665C-4372-A20A-CEE3FD5D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17534</Words>
  <Characters>99947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Клепче</dc:creator>
  <cp:lastModifiedBy>ADMIN</cp:lastModifiedBy>
  <cp:revision>10</cp:revision>
  <cp:lastPrinted>2025-01-31T12:38:00Z</cp:lastPrinted>
  <dcterms:created xsi:type="dcterms:W3CDTF">2025-01-31T12:27:00Z</dcterms:created>
  <dcterms:modified xsi:type="dcterms:W3CDTF">2025-01-31T14:11:00Z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18087761DB4F4541A381D4EB60F96A22_13</vt:lpwstr>
  </property>
  <property fmtid="{D5CDD505-2E9C-101B-9397-08002B2CF9AE}" pid="3" name="KSOProductBuildVer">
    <vt:lpwstr>1049-12.2.0.16909</vt:lpwstr>
  </property>
</Properties>
</file>