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D7D8A" w14:textId="13369A1F" w:rsidR="00020A32" w:rsidRDefault="00020A32" w:rsidP="00C64054">
      <w:pPr>
        <w:widowControl w:val="0"/>
        <w:autoSpaceDE w:val="0"/>
        <w:autoSpaceDN w:val="0"/>
        <w:adjustRightInd w:val="0"/>
        <w:spacing w:line="0" w:lineRule="atLeast"/>
        <w:ind w:hanging="709"/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ТЕХНИЧЕСКОЕ ЗАДАНИЕ</w:t>
      </w:r>
    </w:p>
    <w:p w14:paraId="2BC5CC8F" w14:textId="30C35C32" w:rsidR="00020A32" w:rsidRDefault="00020A32" w:rsidP="00C64054">
      <w:pPr>
        <w:widowControl w:val="0"/>
        <w:autoSpaceDE w:val="0"/>
        <w:autoSpaceDN w:val="0"/>
        <w:adjustRightInd w:val="0"/>
        <w:spacing w:line="0" w:lineRule="atLeast"/>
        <w:ind w:left="-709"/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(описание объекта закупки)</w:t>
      </w:r>
    </w:p>
    <w:p w14:paraId="5E4550FB" w14:textId="77777777" w:rsidR="00020A32" w:rsidRDefault="00020A32" w:rsidP="00020A3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eastAsia="SimSun"/>
          <w:b/>
          <w:bCs/>
          <w:sz w:val="24"/>
          <w:szCs w:val="24"/>
        </w:rPr>
      </w:pPr>
    </w:p>
    <w:p w14:paraId="24408E84" w14:textId="25908452" w:rsidR="00020A32" w:rsidRDefault="00020A32" w:rsidP="002162FC">
      <w:pPr>
        <w:widowControl w:val="0"/>
        <w:autoSpaceDE w:val="0"/>
        <w:autoSpaceDN w:val="0"/>
        <w:adjustRightInd w:val="0"/>
        <w:spacing w:line="0" w:lineRule="atLeast"/>
        <w:ind w:left="-709"/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Объектом закупки являются «</w:t>
      </w:r>
      <w:r w:rsidR="00895F9D">
        <w:rPr>
          <w:rFonts w:eastAsia="SimSun"/>
          <w:b/>
          <w:bCs/>
          <w:sz w:val="24"/>
          <w:szCs w:val="24"/>
        </w:rPr>
        <w:t xml:space="preserve">услуги </w:t>
      </w:r>
      <w:r w:rsidR="00895F9D" w:rsidRPr="008E423B">
        <w:rPr>
          <w:b/>
          <w:sz w:val="22"/>
          <w:szCs w:val="22"/>
        </w:rPr>
        <w:t>по печатанию и доставке газеты «Новокузнецк»</w:t>
      </w:r>
      <w:r>
        <w:rPr>
          <w:rFonts w:eastAsia="SimSun"/>
          <w:b/>
          <w:bCs/>
          <w:sz w:val="24"/>
          <w:szCs w:val="24"/>
        </w:rPr>
        <w:t>»</w:t>
      </w:r>
    </w:p>
    <w:p w14:paraId="5BA835EB" w14:textId="77777777" w:rsidR="00020A32" w:rsidRDefault="00020A32" w:rsidP="00020A32">
      <w:pPr>
        <w:widowControl w:val="0"/>
        <w:autoSpaceDE w:val="0"/>
        <w:autoSpaceDN w:val="0"/>
        <w:adjustRightInd w:val="0"/>
        <w:spacing w:line="0" w:lineRule="atLeast"/>
        <w:ind w:left="-709"/>
        <w:jc w:val="both"/>
        <w:rPr>
          <w:rFonts w:eastAsia="SimSun"/>
          <w:b/>
          <w:bCs/>
          <w:sz w:val="24"/>
          <w:szCs w:val="24"/>
        </w:rPr>
      </w:pPr>
    </w:p>
    <w:p w14:paraId="618089FE" w14:textId="77777777" w:rsidR="00895F9D" w:rsidRPr="00702319" w:rsidRDefault="00895F9D" w:rsidP="00895F9D">
      <w:pPr>
        <w:pStyle w:val="ConsPlusNormal"/>
        <w:ind w:left="709" w:firstLine="0"/>
      </w:pPr>
      <w:r w:rsidRPr="00702319">
        <w:rPr>
          <w:b/>
        </w:rPr>
        <w:t>Заказчик:</w:t>
      </w:r>
      <w:r w:rsidRPr="00702319">
        <w:t xml:space="preserve"> </w:t>
      </w:r>
      <w:bookmarkStart w:id="0" w:name="OLE_LINK11"/>
      <w:r w:rsidRPr="005E79AA">
        <w:t xml:space="preserve">Муниципальное автономное учреждение Новокузнецкого городского округа «Новокузнецкое городское </w:t>
      </w:r>
      <w:proofErr w:type="spellStart"/>
      <w:r w:rsidRPr="005E79AA">
        <w:t>телерадиообъединение</w:t>
      </w:r>
      <w:proofErr w:type="spellEnd"/>
      <w:r w:rsidRPr="005E79AA">
        <w:t>» (МАУ «НГТРО»)</w:t>
      </w:r>
    </w:p>
    <w:bookmarkEnd w:id="0"/>
    <w:p w14:paraId="1B3ABC61" w14:textId="4B807580" w:rsidR="00895F9D" w:rsidRPr="00702319" w:rsidRDefault="00895F9D" w:rsidP="00895F9D">
      <w:pPr>
        <w:pStyle w:val="ConsPlusNormal"/>
        <w:ind w:left="709" w:firstLine="0"/>
      </w:pPr>
      <w:r w:rsidRPr="00702319">
        <w:rPr>
          <w:b/>
        </w:rPr>
        <w:t>Срок оказание услуг:</w:t>
      </w:r>
      <w:r w:rsidRPr="00702319">
        <w:t xml:space="preserve"> с </w:t>
      </w:r>
      <w:r>
        <w:t>0</w:t>
      </w:r>
      <w:r w:rsidR="00FF6C55">
        <w:t>6</w:t>
      </w:r>
      <w:r w:rsidRPr="00702319">
        <w:t>.0</w:t>
      </w:r>
      <w:r>
        <w:t>2</w:t>
      </w:r>
      <w:r w:rsidRPr="00702319">
        <w:t>.2025 г. по 31.12.2025 г.</w:t>
      </w:r>
    </w:p>
    <w:p w14:paraId="37598651" w14:textId="77777777" w:rsidR="00895F9D" w:rsidRPr="00702319" w:rsidRDefault="00895F9D" w:rsidP="00895F9D">
      <w:pPr>
        <w:pStyle w:val="ConsPlusNormal"/>
        <w:jc w:val="center"/>
      </w:pPr>
    </w:p>
    <w:p w14:paraId="0082AA4C" w14:textId="77777777" w:rsidR="00895F9D" w:rsidRPr="00702319" w:rsidRDefault="00895F9D" w:rsidP="00895F9D">
      <w:pPr>
        <w:numPr>
          <w:ilvl w:val="0"/>
          <w:numId w:val="1"/>
        </w:numPr>
        <w:suppressAutoHyphens w:val="0"/>
        <w:jc w:val="center"/>
        <w:rPr>
          <w:rFonts w:eastAsia="Calibri"/>
          <w:b/>
          <w:sz w:val="22"/>
          <w:szCs w:val="22"/>
        </w:rPr>
      </w:pPr>
      <w:r w:rsidRPr="00702319">
        <w:rPr>
          <w:rFonts w:eastAsia="Calibri"/>
          <w:b/>
          <w:sz w:val="22"/>
          <w:szCs w:val="22"/>
        </w:rPr>
        <w:t>ТРЕБОВАНИЯ К ПОЛИГРАФИЧЕСКИМ УСЛУГАМ</w:t>
      </w:r>
    </w:p>
    <w:p w14:paraId="2FCBC30F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rPr>
          <w:b/>
        </w:rPr>
        <w:t>Периодичность</w:t>
      </w:r>
      <w:r w:rsidRPr="00702319">
        <w:t xml:space="preserve"> </w:t>
      </w:r>
      <w:r>
        <w:t>–</w:t>
      </w:r>
      <w:r w:rsidRPr="00702319">
        <w:t xml:space="preserve"> </w:t>
      </w:r>
      <w:r>
        <w:t xml:space="preserve">48 выходов в год - </w:t>
      </w:r>
      <w:r w:rsidRPr="00702319">
        <w:rPr>
          <w:bCs/>
        </w:rPr>
        <w:t xml:space="preserve">1 раз в неделю, день выхода – четверг. </w:t>
      </w:r>
      <w:r w:rsidRPr="00702319">
        <w:t xml:space="preserve">В случае необходимости печать газеты «Новокузнецк» осуществляется в любой другой день недели, не предусмотренный графиком, со всеми соблюдениями требований к отгрузке. </w:t>
      </w:r>
    </w:p>
    <w:p w14:paraId="3706D8B0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rPr>
          <w:b/>
        </w:rPr>
        <w:t>Тираж</w:t>
      </w:r>
      <w:r w:rsidRPr="00702319">
        <w:t xml:space="preserve"> - не менее 2000 (двух тысяч) экземпляров.</w:t>
      </w:r>
    </w:p>
    <w:p w14:paraId="1CB3ACCC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rPr>
          <w:b/>
        </w:rPr>
        <w:t>Срок сдачи в печать</w:t>
      </w:r>
      <w:r w:rsidRPr="00702319">
        <w:t xml:space="preserve"> – среда, до 23-00 часов.</w:t>
      </w:r>
    </w:p>
    <w:p w14:paraId="33F8C99A" w14:textId="77777777" w:rsidR="00895F9D" w:rsidRPr="00702319" w:rsidRDefault="00895F9D" w:rsidP="00895F9D">
      <w:pPr>
        <w:pStyle w:val="ConsPlusNormal"/>
        <w:shd w:val="clear" w:color="auto" w:fill="FFFFFF"/>
        <w:ind w:firstLine="0"/>
        <w:jc w:val="both"/>
      </w:pPr>
      <w:r w:rsidRPr="00702319">
        <w:t>Экземпляры газеты должны соответствовать следующим характеристикам:</w:t>
      </w:r>
    </w:p>
    <w:p w14:paraId="6A5AFB53" w14:textId="77777777" w:rsidR="00895F9D" w:rsidRPr="00702319" w:rsidRDefault="00895F9D" w:rsidP="00895F9D">
      <w:pPr>
        <w:pStyle w:val="ConsPlusNormal"/>
        <w:shd w:val="clear" w:color="auto" w:fill="FFFFFF"/>
        <w:ind w:firstLine="360"/>
        <w:jc w:val="both"/>
      </w:pPr>
      <w:r w:rsidRPr="00702319">
        <w:rPr>
          <w:b/>
        </w:rPr>
        <w:t>формат</w:t>
      </w:r>
      <w:r w:rsidRPr="00702319">
        <w:t xml:space="preserve"> - А</w:t>
      </w:r>
      <w:proofErr w:type="gramStart"/>
      <w:r w:rsidRPr="00702319">
        <w:t>2</w:t>
      </w:r>
      <w:proofErr w:type="gramEnd"/>
      <w:r w:rsidRPr="00702319">
        <w:t xml:space="preserve">, </w:t>
      </w:r>
    </w:p>
    <w:p w14:paraId="3F688BF3" w14:textId="77777777" w:rsidR="00895F9D" w:rsidRPr="00702319" w:rsidRDefault="00895F9D" w:rsidP="00895F9D">
      <w:pPr>
        <w:pStyle w:val="ConsPlusNormal"/>
        <w:shd w:val="clear" w:color="auto" w:fill="FFFFFF"/>
        <w:ind w:firstLine="360"/>
        <w:jc w:val="both"/>
      </w:pPr>
      <w:r w:rsidRPr="00702319">
        <w:rPr>
          <w:b/>
        </w:rPr>
        <w:t>цветность</w:t>
      </w:r>
      <w:r w:rsidRPr="00702319">
        <w:t xml:space="preserve"> - печать в одну краску (чёрно-белая),</w:t>
      </w:r>
    </w:p>
    <w:p w14:paraId="28CDB93A" w14:textId="77777777" w:rsidR="00895F9D" w:rsidRPr="00702319" w:rsidRDefault="00895F9D" w:rsidP="00895F9D">
      <w:pPr>
        <w:pStyle w:val="ConsPlusNormal"/>
        <w:shd w:val="clear" w:color="auto" w:fill="FFFFFF"/>
        <w:ind w:firstLine="360"/>
        <w:jc w:val="both"/>
      </w:pPr>
      <w:r w:rsidRPr="00702319">
        <w:rPr>
          <w:b/>
        </w:rPr>
        <w:t>объём</w:t>
      </w:r>
      <w:r w:rsidRPr="00702319">
        <w:t xml:space="preserve"> -  8А2 (с вкладкой полос),</w:t>
      </w:r>
    </w:p>
    <w:p w14:paraId="7747B8A3" w14:textId="77777777" w:rsidR="00895F9D" w:rsidRPr="00702319" w:rsidRDefault="00895F9D" w:rsidP="00895F9D">
      <w:pPr>
        <w:pStyle w:val="ConsPlusNormal"/>
        <w:shd w:val="clear" w:color="auto" w:fill="FFFFFF"/>
        <w:ind w:firstLine="360"/>
        <w:jc w:val="both"/>
      </w:pPr>
      <w:r w:rsidRPr="00702319">
        <w:rPr>
          <w:b/>
        </w:rPr>
        <w:t>формат издания</w:t>
      </w:r>
      <w:r w:rsidRPr="00702319">
        <w:t xml:space="preserve"> - 420*578 мм, формат полосы набора: 390*534 мм, </w:t>
      </w:r>
    </w:p>
    <w:p w14:paraId="15834BDD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rPr>
          <w:b/>
        </w:rPr>
        <w:t>бумага</w:t>
      </w:r>
      <w:r w:rsidRPr="00702319">
        <w:t xml:space="preserve"> - газетная, ролевая бумага Марки Б по ГОСТу 6445-74, стандарт </w:t>
      </w:r>
      <w:proofErr w:type="gramStart"/>
      <w:r w:rsidRPr="00702319">
        <w:t>СТ</w:t>
      </w:r>
      <w:proofErr w:type="gramEnd"/>
      <w:r w:rsidRPr="00702319">
        <w:t xml:space="preserve"> СЭВ 1685-79, плотностью 0,57 г/м3 по ГОСТу 6445—74, белизн</w:t>
      </w:r>
      <w:bookmarkStart w:id="1" w:name="_GoBack"/>
      <w:bookmarkEnd w:id="1"/>
      <w:r w:rsidRPr="00702319">
        <w:t>ой не менее 30% по ГОСТу 30113-94, непрозрачностью 92% по ГОСТу 8874-80,</w:t>
      </w:r>
    </w:p>
    <w:p w14:paraId="6902207E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rPr>
          <w:b/>
        </w:rPr>
        <w:t>печать</w:t>
      </w:r>
      <w:r w:rsidRPr="00702319">
        <w:t xml:space="preserve"> - офсетным способом.</w:t>
      </w:r>
    </w:p>
    <w:p w14:paraId="11A57F5B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t>Место оказания услуг: по месту нахождения Исполнителя.</w:t>
      </w:r>
    </w:p>
    <w:p w14:paraId="15138A06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t>Срок сдачи макета газеты «Новокузнецк» в печать – среда, до 23-00 часов местного времени Заказчика.</w:t>
      </w:r>
    </w:p>
    <w:p w14:paraId="29A2B1FE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t>Заказчик передаёт макеты полос в виде файлов формата PDF через сеть Интернет, подготовленных согласно техническим требованиям к оригиналам макета на адрес Исполнителя.</w:t>
      </w:r>
    </w:p>
    <w:p w14:paraId="61931E62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t xml:space="preserve">Газета «Новокузнецк» в полном объеме отгружается со склада исполнителя и доставляется Заказчику по адресу: г. Новокузнецк, проспект </w:t>
      </w:r>
      <w:proofErr w:type="spellStart"/>
      <w:r w:rsidRPr="00702319">
        <w:t>Курако</w:t>
      </w:r>
      <w:proofErr w:type="spellEnd"/>
      <w:r w:rsidRPr="00702319">
        <w:t xml:space="preserve">, 51 до 8-00 часов местного времени Заказчика в день выхода газеты, согласно выставленной товарно-транспортной накладной и акта выполненных работ. Срок изготовления тиража – не более 8 часов с момента сдачи номера в печать. </w:t>
      </w:r>
    </w:p>
    <w:p w14:paraId="64018FE2" w14:textId="77777777" w:rsidR="00895F9D" w:rsidRPr="00702319" w:rsidRDefault="00895F9D" w:rsidP="00895F9D">
      <w:pPr>
        <w:pStyle w:val="ConsPlusNormal"/>
        <w:ind w:firstLine="360"/>
        <w:jc w:val="both"/>
      </w:pPr>
      <w:r w:rsidRPr="00702319">
        <w:t>Упаковка газет производится в пачки, перевязанные упаковочной лентой с двумя прокладками из газетной макулатуры (снизу и сверху), с наклейкой ярлыка, где указывается количество экземпляр и количество полос.</w:t>
      </w:r>
    </w:p>
    <w:p w14:paraId="2AF9BBBA" w14:textId="77777777" w:rsidR="00895F9D" w:rsidRPr="00702319" w:rsidRDefault="00895F9D" w:rsidP="00895F9D">
      <w:pPr>
        <w:jc w:val="center"/>
        <w:rPr>
          <w:sz w:val="22"/>
          <w:szCs w:val="22"/>
        </w:rPr>
      </w:pPr>
      <w:r w:rsidRPr="00702319">
        <w:rPr>
          <w:b/>
          <w:sz w:val="22"/>
          <w:szCs w:val="22"/>
        </w:rPr>
        <w:t xml:space="preserve">2. ТРЕБОВАНИЯ К КАЧЕСТВУ </w:t>
      </w:r>
    </w:p>
    <w:p w14:paraId="49A39441" w14:textId="77777777" w:rsidR="00895F9D" w:rsidRPr="00702319" w:rsidRDefault="00895F9D" w:rsidP="00895F9D">
      <w:pPr>
        <w:ind w:firstLine="425"/>
        <w:contextualSpacing/>
        <w:jc w:val="both"/>
        <w:rPr>
          <w:sz w:val="22"/>
          <w:szCs w:val="22"/>
        </w:rPr>
      </w:pPr>
      <w:r w:rsidRPr="00702319">
        <w:rPr>
          <w:sz w:val="22"/>
          <w:szCs w:val="22"/>
        </w:rPr>
        <w:t xml:space="preserve">Газета должна выпускаться с чёткой печатью, ясным воспроизведением снимков, в соответствии с переданной информацией Заказчика и верной фальцовкой листа. На тиражных оттисках  не допускается: наличие </w:t>
      </w:r>
      <w:proofErr w:type="spellStart"/>
      <w:r w:rsidRPr="00702319">
        <w:rPr>
          <w:sz w:val="22"/>
          <w:szCs w:val="22"/>
        </w:rPr>
        <w:t>непропечатки</w:t>
      </w:r>
      <w:proofErr w:type="spellEnd"/>
      <w:r w:rsidRPr="00702319">
        <w:rPr>
          <w:sz w:val="22"/>
          <w:szCs w:val="22"/>
        </w:rPr>
        <w:t xml:space="preserve">; «забитые» краской участки текста и иллюстраций; дефекты воспроизведения текста или деталей иллюстраций, делающих невозможным прочтение текста; смазывания краски; </w:t>
      </w:r>
      <w:proofErr w:type="spellStart"/>
      <w:r w:rsidRPr="00702319">
        <w:rPr>
          <w:sz w:val="22"/>
          <w:szCs w:val="22"/>
        </w:rPr>
        <w:t>тенения</w:t>
      </w:r>
      <w:proofErr w:type="spellEnd"/>
      <w:r w:rsidRPr="00702319">
        <w:rPr>
          <w:sz w:val="22"/>
          <w:szCs w:val="22"/>
        </w:rPr>
        <w:t xml:space="preserve">; </w:t>
      </w:r>
      <w:proofErr w:type="spellStart"/>
      <w:r w:rsidRPr="00702319">
        <w:rPr>
          <w:sz w:val="22"/>
          <w:szCs w:val="22"/>
        </w:rPr>
        <w:t>выщипывания</w:t>
      </w:r>
      <w:proofErr w:type="spellEnd"/>
      <w:r w:rsidRPr="00702319">
        <w:rPr>
          <w:sz w:val="22"/>
          <w:szCs w:val="22"/>
        </w:rPr>
        <w:t xml:space="preserve"> волокон бумаги; пятен; следов рук  и других загрязнений; разрывов бумаги, загнутых углов и кромок.</w:t>
      </w:r>
    </w:p>
    <w:p w14:paraId="237B589B" w14:textId="77777777" w:rsidR="00895F9D" w:rsidRPr="00702319" w:rsidRDefault="00895F9D" w:rsidP="00895F9D">
      <w:pPr>
        <w:ind w:firstLine="425"/>
        <w:contextualSpacing/>
        <w:jc w:val="both"/>
        <w:rPr>
          <w:sz w:val="22"/>
          <w:szCs w:val="22"/>
        </w:rPr>
      </w:pPr>
      <w:r w:rsidRPr="00702319">
        <w:rPr>
          <w:sz w:val="22"/>
          <w:szCs w:val="22"/>
        </w:rPr>
        <w:t>Недопустимо механическое повреждение продукции при упаковке, погрузке и разгрузке.</w:t>
      </w:r>
    </w:p>
    <w:p w14:paraId="4E0307BA" w14:textId="77777777" w:rsidR="00895F9D" w:rsidRPr="00702319" w:rsidRDefault="00895F9D" w:rsidP="00895F9D">
      <w:pPr>
        <w:ind w:left="720"/>
        <w:jc w:val="center"/>
        <w:rPr>
          <w:rFonts w:eastAsia="Calibri"/>
          <w:b/>
          <w:sz w:val="22"/>
          <w:szCs w:val="22"/>
        </w:rPr>
      </w:pPr>
      <w:r w:rsidRPr="00702319">
        <w:rPr>
          <w:rFonts w:eastAsia="Calibri"/>
          <w:b/>
          <w:sz w:val="22"/>
          <w:szCs w:val="22"/>
        </w:rPr>
        <w:t xml:space="preserve">3. ТРЕБОВАНИЯ К БЕЗОПАСНОСТИ </w:t>
      </w:r>
    </w:p>
    <w:p w14:paraId="654C471B" w14:textId="77777777" w:rsidR="00895F9D" w:rsidRPr="00702319" w:rsidRDefault="00895F9D" w:rsidP="00895F9D">
      <w:pPr>
        <w:ind w:right="-10" w:firstLine="570"/>
        <w:jc w:val="both"/>
        <w:rPr>
          <w:bCs/>
          <w:sz w:val="22"/>
          <w:szCs w:val="22"/>
        </w:rPr>
      </w:pPr>
      <w:r w:rsidRPr="00702319">
        <w:rPr>
          <w:sz w:val="22"/>
          <w:szCs w:val="22"/>
        </w:rPr>
        <w:t>Материалы, используемые в полиграфическом производстве, должны соответствовать государственным санитарно-эпидемиологическим правилам и нормативам. Б</w:t>
      </w:r>
      <w:r w:rsidRPr="00702319">
        <w:rPr>
          <w:bCs/>
          <w:sz w:val="22"/>
          <w:szCs w:val="22"/>
        </w:rPr>
        <w:t>умага, на которой осуществляется печать, должна соответствовать ГОСТам и техническим условиям. Краски, используемые для печати, должны иметь гигиенический сертификат.</w:t>
      </w:r>
    </w:p>
    <w:p w14:paraId="3A50BD29" w14:textId="77777777" w:rsidR="00895F9D" w:rsidRPr="00702319" w:rsidRDefault="00895F9D" w:rsidP="00895F9D">
      <w:pPr>
        <w:ind w:left="720"/>
        <w:jc w:val="center"/>
        <w:rPr>
          <w:rFonts w:eastAsia="Calibri"/>
          <w:b/>
          <w:sz w:val="22"/>
          <w:szCs w:val="22"/>
        </w:rPr>
      </w:pPr>
      <w:r w:rsidRPr="00702319">
        <w:rPr>
          <w:rFonts w:eastAsia="Calibri"/>
          <w:b/>
          <w:sz w:val="22"/>
          <w:szCs w:val="22"/>
        </w:rPr>
        <w:t>4. ФОРМА ОПЛАТЫ</w:t>
      </w:r>
    </w:p>
    <w:p w14:paraId="4675AC61" w14:textId="77777777" w:rsidR="00895F9D" w:rsidRDefault="00895F9D" w:rsidP="00895F9D">
      <w:pPr>
        <w:ind w:firstLine="360"/>
        <w:jc w:val="both"/>
        <w:rPr>
          <w:rFonts w:eastAsia="Calibri"/>
          <w:sz w:val="22"/>
          <w:szCs w:val="22"/>
        </w:rPr>
      </w:pPr>
      <w:r w:rsidRPr="00702319">
        <w:rPr>
          <w:rFonts w:eastAsia="Calibri"/>
          <w:sz w:val="22"/>
          <w:szCs w:val="22"/>
        </w:rPr>
        <w:t xml:space="preserve">Оплата производится, путем перечисления денежных средств на расчетный счет Исполнителя, на основании выставленных счетов (счетов фактур) и подписанного Сторонами акта приема – передачи оказанных Услуг, в течение 7 (семи) рабочих дней </w:t>
      </w:r>
      <w:proofErr w:type="gramStart"/>
      <w:r w:rsidRPr="00702319">
        <w:rPr>
          <w:rFonts w:eastAsia="Calibri"/>
          <w:b/>
          <w:sz w:val="22"/>
          <w:szCs w:val="22"/>
          <w:shd w:val="clear" w:color="auto" w:fill="FFFFFF"/>
        </w:rPr>
        <w:t>с</w:t>
      </w:r>
      <w:r w:rsidRPr="00702319">
        <w:rPr>
          <w:rFonts w:eastAsia="Calibri"/>
          <w:sz w:val="22"/>
          <w:szCs w:val="22"/>
        </w:rPr>
        <w:t xml:space="preserve"> даты подписания</w:t>
      </w:r>
      <w:proofErr w:type="gramEnd"/>
      <w:r>
        <w:rPr>
          <w:rFonts w:eastAsia="Calibri"/>
          <w:sz w:val="22"/>
          <w:szCs w:val="22"/>
        </w:rPr>
        <w:t xml:space="preserve"> Заказчиком</w:t>
      </w:r>
      <w:r w:rsidRPr="00702319">
        <w:rPr>
          <w:rFonts w:eastAsia="Calibri"/>
          <w:sz w:val="22"/>
          <w:szCs w:val="22"/>
        </w:rPr>
        <w:t xml:space="preserve"> документов о приемке.</w:t>
      </w:r>
    </w:p>
    <w:p w14:paraId="0DB2FB3D" w14:textId="77777777" w:rsidR="007B72E9" w:rsidRDefault="007B72E9" w:rsidP="00895F9D">
      <w:pPr>
        <w:widowControl w:val="0"/>
        <w:autoSpaceDE w:val="0"/>
        <w:autoSpaceDN w:val="0"/>
        <w:adjustRightInd w:val="0"/>
        <w:spacing w:line="0" w:lineRule="atLeast"/>
        <w:ind w:left="-709"/>
        <w:jc w:val="both"/>
        <w:rPr>
          <w:sz w:val="22"/>
          <w:szCs w:val="22"/>
        </w:rPr>
      </w:pPr>
    </w:p>
    <w:sectPr w:rsidR="007B72E9" w:rsidSect="00895F9D">
      <w:pgSz w:w="11906" w:h="16838"/>
      <w:pgMar w:top="426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30903"/>
    <w:multiLevelType w:val="hybridMultilevel"/>
    <w:tmpl w:val="42FC493E"/>
    <w:lvl w:ilvl="0" w:tplc="2C9CD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8A5B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44E972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D8D6087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F142A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F3D2867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37700F5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3D4018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A9E099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32"/>
    <w:rsid w:val="00020A32"/>
    <w:rsid w:val="00130307"/>
    <w:rsid w:val="00182F0D"/>
    <w:rsid w:val="002162FC"/>
    <w:rsid w:val="002351CC"/>
    <w:rsid w:val="002A0FF6"/>
    <w:rsid w:val="00304CD9"/>
    <w:rsid w:val="00322CCF"/>
    <w:rsid w:val="00344CE5"/>
    <w:rsid w:val="00355FAF"/>
    <w:rsid w:val="00367607"/>
    <w:rsid w:val="003B43FA"/>
    <w:rsid w:val="004E2C2B"/>
    <w:rsid w:val="005332DE"/>
    <w:rsid w:val="00666435"/>
    <w:rsid w:val="00702409"/>
    <w:rsid w:val="007317FE"/>
    <w:rsid w:val="007B72E9"/>
    <w:rsid w:val="007C149B"/>
    <w:rsid w:val="00827BF4"/>
    <w:rsid w:val="00895F9D"/>
    <w:rsid w:val="00971AD9"/>
    <w:rsid w:val="009B0422"/>
    <w:rsid w:val="00A04FDF"/>
    <w:rsid w:val="00B069F7"/>
    <w:rsid w:val="00C24544"/>
    <w:rsid w:val="00C2612C"/>
    <w:rsid w:val="00C342BF"/>
    <w:rsid w:val="00C64054"/>
    <w:rsid w:val="00D4132A"/>
    <w:rsid w:val="00DB0012"/>
    <w:rsid w:val="00DF385F"/>
    <w:rsid w:val="00E6656E"/>
    <w:rsid w:val="00E67352"/>
    <w:rsid w:val="00E75B58"/>
    <w:rsid w:val="00EB539C"/>
    <w:rsid w:val="00ED646C"/>
    <w:rsid w:val="00ED70A5"/>
    <w:rsid w:val="00EF7185"/>
    <w:rsid w:val="00F50A10"/>
    <w:rsid w:val="00F87D34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A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20A32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895F9D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95F9D"/>
    <w:rPr>
      <w:rFonts w:ascii="Times New Roman" w:eastAsia="Arial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20A32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895F9D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95F9D"/>
    <w:rPr>
      <w:rFonts w:ascii="Times New Roman" w:eastAsia="Arial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cp:lastPrinted>2017-12-22T10:41:00Z</cp:lastPrinted>
  <dcterms:created xsi:type="dcterms:W3CDTF">2025-01-31T08:07:00Z</dcterms:created>
  <dcterms:modified xsi:type="dcterms:W3CDTF">2025-02-03T04:36:00Z</dcterms:modified>
</cp:coreProperties>
</file>