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14" w:rsidRPr="00AF21CE" w:rsidRDefault="009F1304" w:rsidP="00DE4214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_Toc426623443"/>
      <w:r w:rsidRPr="00AF21CE">
        <w:rPr>
          <w:rFonts w:ascii="Times New Roman" w:hAnsi="Times New Roman" w:cs="Times New Roman"/>
          <w:color w:val="000000" w:themeColor="text1"/>
          <w:sz w:val="22"/>
          <w:szCs w:val="22"/>
        </w:rPr>
        <w:t>ДОГОВОР</w:t>
      </w:r>
      <w:bookmarkEnd w:id="0"/>
      <w:r w:rsidR="00C1379E" w:rsidRPr="00AF21C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№</w:t>
      </w:r>
      <w:r w:rsidR="00DE4214" w:rsidRPr="00AF21C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D67E1" w:rsidRPr="00AF21CE">
        <w:rPr>
          <w:rFonts w:ascii="Times New Roman" w:hAnsi="Times New Roman" w:cs="Times New Roman"/>
          <w:color w:val="000000" w:themeColor="text1"/>
          <w:sz w:val="22"/>
          <w:szCs w:val="22"/>
        </w:rPr>
        <w:t>__</w:t>
      </w:r>
      <w:r w:rsidR="00DE4214" w:rsidRPr="00AF21CE">
        <w:rPr>
          <w:rFonts w:ascii="Times New Roman" w:hAnsi="Times New Roman" w:cs="Times New Roman"/>
          <w:color w:val="000000" w:themeColor="text1"/>
          <w:sz w:val="22"/>
          <w:szCs w:val="22"/>
        </w:rPr>
        <w:t>______________</w:t>
      </w:r>
      <w:r w:rsidR="00AD67E1" w:rsidRPr="00AF21CE">
        <w:rPr>
          <w:rFonts w:ascii="Times New Roman" w:hAnsi="Times New Roman" w:cs="Times New Roman"/>
          <w:color w:val="000000" w:themeColor="text1"/>
          <w:sz w:val="22"/>
          <w:szCs w:val="22"/>
        </w:rPr>
        <w:t>____</w:t>
      </w:r>
    </w:p>
    <w:p w:rsidR="00C1379E" w:rsidRPr="00AF21CE" w:rsidRDefault="00C1379E" w:rsidP="00DE4214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F21CE">
        <w:rPr>
          <w:rFonts w:ascii="Times New Roman" w:hAnsi="Times New Roman" w:cs="Times New Roman"/>
          <w:sz w:val="22"/>
          <w:szCs w:val="22"/>
        </w:rPr>
        <w:t>оказания транспортно-экспедиционных услуг</w:t>
      </w:r>
    </w:p>
    <w:p w:rsidR="00C1379E" w:rsidRPr="00AF21CE" w:rsidRDefault="00C1379E" w:rsidP="00C1379E">
      <w:pPr>
        <w:rPr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33"/>
        <w:gridCol w:w="4314"/>
      </w:tblGrid>
      <w:tr w:rsidR="009F1304" w:rsidRPr="00AF21CE" w:rsidTr="00BC6E51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:rsidR="009F1304" w:rsidRPr="00AF21CE" w:rsidRDefault="009F1304" w:rsidP="00EB0DCF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rPr>
                <w:sz w:val="22"/>
                <w:szCs w:val="22"/>
              </w:rPr>
            </w:pPr>
            <w:r w:rsidRPr="00AF21CE">
              <w:rPr>
                <w:sz w:val="22"/>
                <w:szCs w:val="22"/>
              </w:rPr>
              <w:t>г. Якутск</w:t>
            </w: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</w:tcPr>
          <w:p w:rsidR="009F1304" w:rsidRPr="00AF21CE" w:rsidRDefault="002022E0" w:rsidP="00E652E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right"/>
              <w:rPr>
                <w:sz w:val="22"/>
                <w:szCs w:val="22"/>
              </w:rPr>
            </w:pPr>
            <w:r w:rsidRPr="00AF21CE">
              <w:rPr>
                <w:sz w:val="22"/>
                <w:szCs w:val="22"/>
                <w:lang w:val="en-US"/>
              </w:rPr>
              <w:t>____________</w:t>
            </w:r>
            <w:r w:rsidR="0066534F" w:rsidRPr="00AF21CE">
              <w:rPr>
                <w:sz w:val="22"/>
                <w:szCs w:val="22"/>
              </w:rPr>
              <w:t xml:space="preserve"> 202</w:t>
            </w:r>
            <w:r w:rsidR="00E652E9" w:rsidRPr="00AF21CE">
              <w:rPr>
                <w:sz w:val="22"/>
                <w:szCs w:val="22"/>
              </w:rPr>
              <w:t>5</w:t>
            </w:r>
            <w:r w:rsidR="0066534F" w:rsidRPr="00AF21CE">
              <w:rPr>
                <w:sz w:val="22"/>
                <w:szCs w:val="22"/>
              </w:rPr>
              <w:t xml:space="preserve"> </w:t>
            </w:r>
            <w:r w:rsidR="009F1304" w:rsidRPr="00AF21CE">
              <w:rPr>
                <w:sz w:val="22"/>
                <w:szCs w:val="22"/>
              </w:rPr>
              <w:t>г.</w:t>
            </w:r>
          </w:p>
        </w:tc>
      </w:tr>
    </w:tbl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</w:p>
    <w:p w:rsidR="00E86238" w:rsidRPr="00AF21CE" w:rsidRDefault="00621BE6" w:rsidP="00E86238">
      <w:pPr>
        <w:widowControl w:val="0"/>
        <w:autoSpaceDE w:val="0"/>
        <w:autoSpaceDN w:val="0"/>
        <w:adjustRightInd w:val="0"/>
        <w:ind w:firstLine="720"/>
        <w:rPr>
          <w:b/>
          <w:bCs/>
          <w:sz w:val="22"/>
          <w:szCs w:val="22"/>
        </w:rPr>
      </w:pPr>
      <w:r w:rsidRPr="00AF21CE">
        <w:rPr>
          <w:b/>
          <w:sz w:val="22"/>
          <w:szCs w:val="22"/>
        </w:rPr>
        <w:t>Акционерное о</w:t>
      </w:r>
      <w:r w:rsidR="00B842D5" w:rsidRPr="00AF21CE">
        <w:rPr>
          <w:b/>
          <w:sz w:val="22"/>
          <w:szCs w:val="22"/>
        </w:rPr>
        <w:t xml:space="preserve">бщество </w:t>
      </w:r>
      <w:r w:rsidR="009F1304" w:rsidRPr="00AF21CE">
        <w:rPr>
          <w:b/>
          <w:sz w:val="22"/>
          <w:szCs w:val="22"/>
        </w:rPr>
        <w:t>«</w:t>
      </w:r>
      <w:proofErr w:type="spellStart"/>
      <w:r w:rsidR="009F1304" w:rsidRPr="00AF21CE">
        <w:rPr>
          <w:b/>
          <w:sz w:val="22"/>
          <w:szCs w:val="22"/>
        </w:rPr>
        <w:t>Ян</w:t>
      </w:r>
      <w:r w:rsidR="00CF6A9D" w:rsidRPr="00AF21CE">
        <w:rPr>
          <w:b/>
          <w:sz w:val="22"/>
          <w:szCs w:val="22"/>
        </w:rPr>
        <w:t>оло</w:t>
      </w:r>
      <w:r w:rsidRPr="00AF21CE">
        <w:rPr>
          <w:b/>
          <w:sz w:val="22"/>
          <w:szCs w:val="22"/>
        </w:rPr>
        <w:t>в</w:t>
      </w:r>
      <w:r w:rsidR="00CF6A9D" w:rsidRPr="00AF21CE">
        <w:rPr>
          <w:b/>
          <w:sz w:val="22"/>
          <w:szCs w:val="22"/>
        </w:rPr>
        <w:t>о</w:t>
      </w:r>
      <w:proofErr w:type="spellEnd"/>
      <w:r w:rsidR="009F1304" w:rsidRPr="00AF21CE">
        <w:rPr>
          <w:b/>
          <w:sz w:val="22"/>
          <w:szCs w:val="22"/>
        </w:rPr>
        <w:t>»,</w:t>
      </w:r>
      <w:r w:rsidR="009F1304" w:rsidRPr="00AF21CE">
        <w:rPr>
          <w:sz w:val="22"/>
          <w:szCs w:val="22"/>
        </w:rPr>
        <w:t xml:space="preserve"> именуемое в дальнейшем </w:t>
      </w:r>
      <w:r w:rsidR="009F1304" w:rsidRPr="00AF21CE">
        <w:rPr>
          <w:b/>
          <w:sz w:val="22"/>
          <w:szCs w:val="22"/>
        </w:rPr>
        <w:t>«Заказчик»,</w:t>
      </w:r>
      <w:r w:rsidR="009F1304" w:rsidRPr="00AF21CE">
        <w:rPr>
          <w:sz w:val="22"/>
          <w:szCs w:val="22"/>
        </w:rPr>
        <w:t xml:space="preserve"> в лице </w:t>
      </w:r>
      <w:r w:rsidR="00E86238" w:rsidRPr="00AF21CE">
        <w:rPr>
          <w:sz w:val="22"/>
          <w:szCs w:val="22"/>
        </w:rPr>
        <w:t>д</w:t>
      </w:r>
      <w:r w:rsidR="00CF6A9D" w:rsidRPr="00AF21CE">
        <w:rPr>
          <w:sz w:val="22"/>
          <w:szCs w:val="22"/>
        </w:rPr>
        <w:t>иректора Захарова Ивана Ивановича, действующего на основании Устава</w:t>
      </w:r>
      <w:r w:rsidR="009F1304" w:rsidRPr="00AF21CE">
        <w:rPr>
          <w:sz w:val="22"/>
          <w:szCs w:val="22"/>
        </w:rPr>
        <w:t xml:space="preserve">, </w:t>
      </w:r>
      <w:r w:rsidR="009F1304" w:rsidRPr="00AF21CE">
        <w:rPr>
          <w:bCs/>
          <w:sz w:val="22"/>
          <w:szCs w:val="22"/>
        </w:rPr>
        <w:t>с одной стороны,</w:t>
      </w:r>
      <w:r w:rsidR="009F1304" w:rsidRPr="00AF21CE">
        <w:rPr>
          <w:b/>
          <w:bCs/>
          <w:sz w:val="22"/>
          <w:szCs w:val="22"/>
        </w:rPr>
        <w:t xml:space="preserve"> </w:t>
      </w:r>
      <w:r w:rsidR="009F1304" w:rsidRPr="00AF21CE">
        <w:rPr>
          <w:bCs/>
          <w:sz w:val="22"/>
          <w:szCs w:val="22"/>
        </w:rPr>
        <w:t>и</w:t>
      </w:r>
    </w:p>
    <w:p w:rsidR="009F1304" w:rsidRPr="00AF21CE" w:rsidRDefault="002022E0" w:rsidP="00E86238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proofErr w:type="gramStart"/>
      <w:r w:rsidRPr="00AF21CE">
        <w:rPr>
          <w:b/>
          <w:sz w:val="22"/>
          <w:szCs w:val="22"/>
        </w:rPr>
        <w:t>______________________________________________________</w:t>
      </w:r>
      <w:r w:rsidR="00E86238" w:rsidRPr="00AF21CE">
        <w:rPr>
          <w:bCs/>
          <w:sz w:val="22"/>
          <w:szCs w:val="22"/>
        </w:rPr>
        <w:t xml:space="preserve">, именуемое </w:t>
      </w:r>
      <w:r w:rsidR="009F1304" w:rsidRPr="00AF21CE">
        <w:rPr>
          <w:bCs/>
          <w:sz w:val="22"/>
          <w:szCs w:val="22"/>
        </w:rPr>
        <w:t xml:space="preserve">в дальнейшем </w:t>
      </w:r>
      <w:r w:rsidR="009F1304" w:rsidRPr="00AF21CE">
        <w:rPr>
          <w:b/>
          <w:bCs/>
          <w:sz w:val="22"/>
          <w:szCs w:val="22"/>
        </w:rPr>
        <w:t>«Перевозчик»,</w:t>
      </w:r>
      <w:r w:rsidR="009F1304" w:rsidRPr="00AF21CE">
        <w:rPr>
          <w:bCs/>
          <w:sz w:val="22"/>
          <w:szCs w:val="22"/>
        </w:rPr>
        <w:t xml:space="preserve"> в лице </w:t>
      </w:r>
      <w:r w:rsidR="00C1379E" w:rsidRPr="00AF21CE">
        <w:rPr>
          <w:bCs/>
          <w:sz w:val="22"/>
          <w:szCs w:val="22"/>
        </w:rPr>
        <w:t xml:space="preserve">директора </w:t>
      </w:r>
      <w:r w:rsidRPr="00AF21CE">
        <w:rPr>
          <w:bCs/>
          <w:sz w:val="22"/>
          <w:szCs w:val="22"/>
        </w:rPr>
        <w:t>________________________________</w:t>
      </w:r>
      <w:r w:rsidR="009F1304" w:rsidRPr="00AF21CE">
        <w:rPr>
          <w:bCs/>
          <w:sz w:val="22"/>
          <w:szCs w:val="22"/>
        </w:rPr>
        <w:t xml:space="preserve">, действующего на основании </w:t>
      </w:r>
      <w:r w:rsidR="00C1379E" w:rsidRPr="00AF21CE">
        <w:rPr>
          <w:bCs/>
          <w:sz w:val="22"/>
          <w:szCs w:val="22"/>
        </w:rPr>
        <w:t>Устава</w:t>
      </w:r>
      <w:r w:rsidR="009F1304" w:rsidRPr="00AF21CE">
        <w:rPr>
          <w:bCs/>
          <w:sz w:val="22"/>
          <w:szCs w:val="22"/>
        </w:rPr>
        <w:t>, с другой стороны</w:t>
      </w:r>
      <w:r w:rsidR="009F1304" w:rsidRPr="00AF21CE">
        <w:rPr>
          <w:sz w:val="22"/>
          <w:szCs w:val="22"/>
        </w:rPr>
        <w:t xml:space="preserve">, </w:t>
      </w:r>
      <w:r w:rsidR="00E86238" w:rsidRPr="00AF21CE">
        <w:rPr>
          <w:sz w:val="22"/>
          <w:szCs w:val="22"/>
        </w:rPr>
        <w:t xml:space="preserve">вместе </w:t>
      </w:r>
      <w:r w:rsidR="009F1304" w:rsidRPr="00AF21CE">
        <w:rPr>
          <w:sz w:val="22"/>
          <w:szCs w:val="22"/>
        </w:rPr>
        <w:t xml:space="preserve">именуемые в дальнейшем </w:t>
      </w:r>
      <w:r w:rsidR="009F1304" w:rsidRPr="00AF21CE">
        <w:rPr>
          <w:b/>
          <w:sz w:val="22"/>
          <w:szCs w:val="22"/>
        </w:rPr>
        <w:t>«Стороны»,</w:t>
      </w:r>
      <w:r w:rsidR="004719B1" w:rsidRPr="00AF21CE">
        <w:rPr>
          <w:sz w:val="22"/>
          <w:szCs w:val="22"/>
        </w:rPr>
        <w:t xml:space="preserve"> </w:t>
      </w:r>
      <w:r w:rsidR="009F1304" w:rsidRPr="00AF21CE">
        <w:rPr>
          <w:sz w:val="22"/>
          <w:szCs w:val="22"/>
        </w:rPr>
        <w:t xml:space="preserve">заключили настоящий договор </w:t>
      </w:r>
      <w:r w:rsidR="00E86238" w:rsidRPr="00AF21CE">
        <w:rPr>
          <w:sz w:val="22"/>
          <w:szCs w:val="22"/>
        </w:rPr>
        <w:t>(</w:t>
      </w:r>
      <w:r w:rsidR="00CE4D8E" w:rsidRPr="00AF21CE">
        <w:rPr>
          <w:sz w:val="22"/>
          <w:szCs w:val="22"/>
        </w:rPr>
        <w:t xml:space="preserve">далее – Договор) </w:t>
      </w:r>
      <w:r w:rsidR="009F1304" w:rsidRPr="00AF21CE">
        <w:rPr>
          <w:sz w:val="22"/>
          <w:szCs w:val="22"/>
        </w:rPr>
        <w:t>о нижеследующем:</w:t>
      </w:r>
      <w:proofErr w:type="gramEnd"/>
    </w:p>
    <w:p w:rsidR="00F74655" w:rsidRPr="00AF21CE" w:rsidRDefault="00F74655" w:rsidP="00E86238">
      <w:pPr>
        <w:widowControl w:val="0"/>
        <w:autoSpaceDE w:val="0"/>
        <w:autoSpaceDN w:val="0"/>
        <w:adjustRightInd w:val="0"/>
        <w:ind w:firstLine="720"/>
        <w:rPr>
          <w:b/>
          <w:bCs/>
          <w:sz w:val="22"/>
          <w:szCs w:val="22"/>
        </w:rPr>
      </w:pPr>
    </w:p>
    <w:p w:rsidR="009F1304" w:rsidRPr="00AF21CE" w:rsidRDefault="00F74655" w:rsidP="00F74655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b/>
          <w:bCs/>
          <w:sz w:val="22"/>
          <w:szCs w:val="22"/>
        </w:rPr>
      </w:pPr>
      <w:bookmarkStart w:id="1" w:name="sub_1"/>
      <w:r w:rsidRPr="00AF21CE">
        <w:rPr>
          <w:b/>
          <w:bCs/>
          <w:sz w:val="22"/>
          <w:szCs w:val="22"/>
        </w:rPr>
        <w:t>1. Предмет Д</w:t>
      </w:r>
      <w:r w:rsidR="009F1304" w:rsidRPr="00AF21CE">
        <w:rPr>
          <w:b/>
          <w:bCs/>
          <w:sz w:val="22"/>
          <w:szCs w:val="22"/>
        </w:rPr>
        <w:t>оговора</w:t>
      </w:r>
      <w:bookmarkEnd w:id="1"/>
    </w:p>
    <w:p w:rsidR="00F74655" w:rsidRPr="00AF21CE" w:rsidRDefault="00F74655" w:rsidP="00F74655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 xml:space="preserve">1.1. </w:t>
      </w:r>
      <w:r w:rsidR="009F1304" w:rsidRPr="00AF21CE">
        <w:rPr>
          <w:sz w:val="22"/>
          <w:szCs w:val="22"/>
        </w:rPr>
        <w:t>Перевозчик обязуется осуществлять</w:t>
      </w:r>
      <w:r w:rsidR="002022E0" w:rsidRPr="00AF21CE">
        <w:rPr>
          <w:sz w:val="22"/>
          <w:szCs w:val="22"/>
        </w:rPr>
        <w:t>:</w:t>
      </w:r>
    </w:p>
    <w:p w:rsidR="00F74655" w:rsidRPr="00AF21CE" w:rsidRDefault="00F74655" w:rsidP="00F74655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 xml:space="preserve">1.1.1. </w:t>
      </w:r>
      <w:r w:rsidR="003E4946" w:rsidRPr="00AF21CE">
        <w:rPr>
          <w:sz w:val="22"/>
          <w:szCs w:val="22"/>
        </w:rPr>
        <w:t>П</w:t>
      </w:r>
      <w:r w:rsidR="002022E0" w:rsidRPr="00AF21CE">
        <w:rPr>
          <w:sz w:val="22"/>
          <w:szCs w:val="22"/>
        </w:rPr>
        <w:t xml:space="preserve">о Заявкам Заказчика доставку груза в пункт назначения и выдачу груза уполномоченному на его получение лицу </w:t>
      </w:r>
      <w:r w:rsidR="009F1304" w:rsidRPr="00AF21CE">
        <w:rPr>
          <w:sz w:val="22"/>
          <w:szCs w:val="22"/>
        </w:rPr>
        <w:t>своими транспортными средствами</w:t>
      </w:r>
      <w:r w:rsidR="0066534F" w:rsidRPr="00AF21CE">
        <w:rPr>
          <w:sz w:val="22"/>
          <w:szCs w:val="22"/>
        </w:rPr>
        <w:t>, а также транспортными средствами третьих лиц</w:t>
      </w:r>
      <w:r w:rsidR="009F1304" w:rsidRPr="00AF21CE">
        <w:rPr>
          <w:sz w:val="22"/>
          <w:szCs w:val="22"/>
        </w:rPr>
        <w:t>, а Заказчик обязуется осуществить оплату за предоставленные услуги в порядке</w:t>
      </w:r>
      <w:r w:rsidR="002B7B96" w:rsidRPr="00AF21CE">
        <w:rPr>
          <w:sz w:val="22"/>
          <w:szCs w:val="22"/>
        </w:rPr>
        <w:t xml:space="preserve"> и на условиях, установленных разделом 4 </w:t>
      </w:r>
      <w:r w:rsidR="009F1304" w:rsidRPr="00AF21CE">
        <w:rPr>
          <w:sz w:val="22"/>
          <w:szCs w:val="22"/>
        </w:rPr>
        <w:t>настоящего Договора.</w:t>
      </w:r>
    </w:p>
    <w:p w:rsidR="00F74655" w:rsidRPr="00AF21CE" w:rsidRDefault="00F74655" w:rsidP="00F74655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 xml:space="preserve">1.1.2. </w:t>
      </w:r>
      <w:r w:rsidR="003E4946" w:rsidRPr="00AF21CE">
        <w:rPr>
          <w:sz w:val="22"/>
          <w:szCs w:val="22"/>
        </w:rPr>
        <w:t>П</w:t>
      </w:r>
      <w:r w:rsidR="002022E0" w:rsidRPr="00AF21CE">
        <w:rPr>
          <w:sz w:val="22"/>
          <w:szCs w:val="22"/>
        </w:rPr>
        <w:t>ереработку прибывающего в г.</w:t>
      </w:r>
      <w:r w:rsidR="002B7B96" w:rsidRPr="00AF21CE">
        <w:rPr>
          <w:sz w:val="22"/>
          <w:szCs w:val="22"/>
        </w:rPr>
        <w:t xml:space="preserve"> </w:t>
      </w:r>
      <w:r w:rsidR="002022E0" w:rsidRPr="00AF21CE">
        <w:rPr>
          <w:sz w:val="22"/>
          <w:szCs w:val="22"/>
        </w:rPr>
        <w:t>Яку</w:t>
      </w:r>
      <w:proofErr w:type="gramStart"/>
      <w:r w:rsidR="002022E0" w:rsidRPr="00AF21CE">
        <w:rPr>
          <w:sz w:val="22"/>
          <w:szCs w:val="22"/>
        </w:rPr>
        <w:t>тск гр</w:t>
      </w:r>
      <w:proofErr w:type="gramEnd"/>
      <w:r w:rsidR="002022E0" w:rsidRPr="00AF21CE">
        <w:rPr>
          <w:sz w:val="22"/>
          <w:szCs w:val="22"/>
        </w:rPr>
        <w:t>уза и ТМЦ</w:t>
      </w:r>
      <w:r w:rsidR="003843C4" w:rsidRPr="00AF21CE">
        <w:rPr>
          <w:sz w:val="22"/>
          <w:szCs w:val="22"/>
        </w:rPr>
        <w:t xml:space="preserve"> Заказчика</w:t>
      </w:r>
      <w:r w:rsidR="002022E0" w:rsidRPr="00AF21CE">
        <w:rPr>
          <w:sz w:val="22"/>
          <w:szCs w:val="22"/>
        </w:rPr>
        <w:t xml:space="preserve"> на складской территории </w:t>
      </w:r>
      <w:r w:rsidR="003843C4" w:rsidRPr="00AF21CE">
        <w:rPr>
          <w:sz w:val="22"/>
          <w:szCs w:val="22"/>
        </w:rPr>
        <w:t>Перевозчика</w:t>
      </w:r>
      <w:r w:rsidR="002022E0" w:rsidRPr="00AF21CE">
        <w:rPr>
          <w:sz w:val="22"/>
          <w:szCs w:val="22"/>
        </w:rPr>
        <w:t>, включая погрузочно-разгрузочные работы.</w:t>
      </w:r>
    </w:p>
    <w:p w:rsidR="002022E0" w:rsidRPr="00AF21CE" w:rsidRDefault="00F74655" w:rsidP="00F74655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 xml:space="preserve">1.1.3. </w:t>
      </w:r>
      <w:r w:rsidR="003E4946" w:rsidRPr="00AF21CE">
        <w:rPr>
          <w:sz w:val="22"/>
          <w:szCs w:val="22"/>
        </w:rPr>
        <w:t>Х</w:t>
      </w:r>
      <w:r w:rsidR="002022E0" w:rsidRPr="00AF21CE">
        <w:rPr>
          <w:sz w:val="22"/>
          <w:szCs w:val="22"/>
        </w:rPr>
        <w:t>ранение прибывающего в г.</w:t>
      </w:r>
      <w:r w:rsidR="002B7B96" w:rsidRPr="00AF21CE">
        <w:rPr>
          <w:sz w:val="22"/>
          <w:szCs w:val="22"/>
        </w:rPr>
        <w:t xml:space="preserve"> </w:t>
      </w:r>
      <w:r w:rsidR="002022E0" w:rsidRPr="00AF21CE">
        <w:rPr>
          <w:sz w:val="22"/>
          <w:szCs w:val="22"/>
        </w:rPr>
        <w:t>Яку</w:t>
      </w:r>
      <w:proofErr w:type="gramStart"/>
      <w:r w:rsidR="002022E0" w:rsidRPr="00AF21CE">
        <w:rPr>
          <w:sz w:val="22"/>
          <w:szCs w:val="22"/>
        </w:rPr>
        <w:t>тск гр</w:t>
      </w:r>
      <w:proofErr w:type="gramEnd"/>
      <w:r w:rsidR="002022E0" w:rsidRPr="00AF21CE">
        <w:rPr>
          <w:sz w:val="22"/>
          <w:szCs w:val="22"/>
        </w:rPr>
        <w:t xml:space="preserve">уза и ТМЦ </w:t>
      </w:r>
      <w:r w:rsidR="003843C4" w:rsidRPr="00AF21CE">
        <w:rPr>
          <w:sz w:val="22"/>
          <w:szCs w:val="22"/>
        </w:rPr>
        <w:t xml:space="preserve">Заказчика </w:t>
      </w:r>
      <w:r w:rsidR="002022E0" w:rsidRPr="00AF21CE">
        <w:rPr>
          <w:sz w:val="22"/>
          <w:szCs w:val="22"/>
        </w:rPr>
        <w:t xml:space="preserve">на складской территории </w:t>
      </w:r>
      <w:r w:rsidR="003843C4" w:rsidRPr="00AF21CE">
        <w:rPr>
          <w:sz w:val="22"/>
          <w:szCs w:val="22"/>
        </w:rPr>
        <w:t xml:space="preserve">Перевозчика </w:t>
      </w:r>
      <w:r w:rsidR="002022E0" w:rsidRPr="00AF21CE">
        <w:rPr>
          <w:sz w:val="22"/>
          <w:szCs w:val="22"/>
        </w:rPr>
        <w:t>до момента отгрузки на производственные участки.</w:t>
      </w:r>
    </w:p>
    <w:p w:rsidR="009F1304" w:rsidRPr="00AF21CE" w:rsidRDefault="002B7B96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>1.2. В своей деятельности С</w:t>
      </w:r>
      <w:r w:rsidR="009F1304" w:rsidRPr="00AF21CE">
        <w:rPr>
          <w:sz w:val="22"/>
          <w:szCs w:val="22"/>
        </w:rPr>
        <w:t>тороны руководс</w:t>
      </w:r>
      <w:r w:rsidR="00B61DB7" w:rsidRPr="00AF21CE">
        <w:rPr>
          <w:sz w:val="22"/>
          <w:szCs w:val="22"/>
        </w:rPr>
        <w:t>твуются Положениями настоящего Д</w:t>
      </w:r>
      <w:r w:rsidR="009F1304" w:rsidRPr="00AF21CE">
        <w:rPr>
          <w:sz w:val="22"/>
          <w:szCs w:val="22"/>
        </w:rPr>
        <w:t>оговора и действующим законодательством РФ, Федеральным законом № 259-ФЗ «Устав автомобильного транспорта и городского наземного электрического транспорта», Гражданским кодексом РФ и другими действующими нормативными актами.</w:t>
      </w:r>
    </w:p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>1.3. Подача Заявки является основанием для проведения подготовительной работы Перевозчиком на организацию транспортного процесс</w:t>
      </w:r>
      <w:r w:rsidR="00B61DB7" w:rsidRPr="00AF21CE">
        <w:rPr>
          <w:sz w:val="22"/>
          <w:szCs w:val="22"/>
        </w:rPr>
        <w:t>а, в том числе возникновения у С</w:t>
      </w:r>
      <w:r w:rsidRPr="00AF21CE">
        <w:rPr>
          <w:sz w:val="22"/>
          <w:szCs w:val="22"/>
        </w:rPr>
        <w:t>торон взаимных обязательств по исполнению согласованных условий на экспедирование и перевозку груза. Заявка предоставляется отдельно по каждой перевозке груза</w:t>
      </w:r>
      <w:r w:rsidR="000C5787" w:rsidRPr="00AF21CE">
        <w:rPr>
          <w:sz w:val="22"/>
          <w:szCs w:val="22"/>
        </w:rPr>
        <w:t>, при этом заявка может быть подана как</w:t>
      </w:r>
      <w:r w:rsidRPr="00AF21CE">
        <w:rPr>
          <w:sz w:val="22"/>
          <w:szCs w:val="22"/>
        </w:rPr>
        <w:t xml:space="preserve"> в письменной форме, </w:t>
      </w:r>
      <w:r w:rsidR="00140CC7" w:rsidRPr="00AF21CE">
        <w:rPr>
          <w:sz w:val="22"/>
          <w:szCs w:val="22"/>
        </w:rPr>
        <w:t xml:space="preserve">направленная </w:t>
      </w:r>
      <w:r w:rsidRPr="00AF21CE">
        <w:rPr>
          <w:sz w:val="22"/>
          <w:szCs w:val="22"/>
        </w:rPr>
        <w:t>уполномоченными лицами со стороны Заказчика</w:t>
      </w:r>
      <w:r w:rsidR="00140CC7" w:rsidRPr="00AF21CE">
        <w:rPr>
          <w:sz w:val="22"/>
          <w:szCs w:val="22"/>
        </w:rPr>
        <w:t xml:space="preserve"> нарочно или посредством факсимильной связи или электронной почтой</w:t>
      </w:r>
      <w:r w:rsidR="000C5787" w:rsidRPr="00AF21CE">
        <w:rPr>
          <w:sz w:val="22"/>
          <w:szCs w:val="22"/>
        </w:rPr>
        <w:t xml:space="preserve">, </w:t>
      </w:r>
      <w:r w:rsidR="00140CC7" w:rsidRPr="00AF21CE">
        <w:rPr>
          <w:sz w:val="22"/>
          <w:szCs w:val="22"/>
        </w:rPr>
        <w:t xml:space="preserve">так и устно, посредством </w:t>
      </w:r>
      <w:r w:rsidRPr="00AF21CE">
        <w:rPr>
          <w:sz w:val="22"/>
          <w:szCs w:val="22"/>
        </w:rPr>
        <w:t xml:space="preserve"> </w:t>
      </w:r>
      <w:r w:rsidR="00140CC7" w:rsidRPr="00AF21CE">
        <w:rPr>
          <w:sz w:val="22"/>
          <w:szCs w:val="22"/>
        </w:rPr>
        <w:t xml:space="preserve">телефонной связи. </w:t>
      </w:r>
      <w:r w:rsidRPr="00AF21CE">
        <w:rPr>
          <w:sz w:val="22"/>
          <w:szCs w:val="22"/>
        </w:rPr>
        <w:t xml:space="preserve">Условия перевозки, маршрут и номенклатура груза, его характеристика, объем, ставки, наименование и адрес уполномоченного лица (Грузополучателя), адрес подачи </w:t>
      </w:r>
      <w:r w:rsidR="00F005CD" w:rsidRPr="00AF21CE">
        <w:rPr>
          <w:sz w:val="22"/>
          <w:szCs w:val="22"/>
        </w:rPr>
        <w:t xml:space="preserve">транспорта </w:t>
      </w:r>
      <w:r w:rsidRPr="00AF21CE">
        <w:rPr>
          <w:sz w:val="22"/>
          <w:szCs w:val="22"/>
        </w:rPr>
        <w:t xml:space="preserve">под погрузку </w:t>
      </w:r>
      <w:r w:rsidR="00B61DB7" w:rsidRPr="00AF21CE">
        <w:rPr>
          <w:sz w:val="22"/>
          <w:szCs w:val="22"/>
        </w:rPr>
        <w:t>и особые условия оговариваются С</w:t>
      </w:r>
      <w:r w:rsidRPr="00AF21CE">
        <w:rPr>
          <w:sz w:val="22"/>
          <w:szCs w:val="22"/>
        </w:rPr>
        <w:t xml:space="preserve">торонами для каждой отдельной перевозки. </w:t>
      </w:r>
    </w:p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>1.</w:t>
      </w:r>
      <w:r w:rsidR="002022E0" w:rsidRPr="00AF21CE">
        <w:rPr>
          <w:sz w:val="22"/>
          <w:szCs w:val="22"/>
        </w:rPr>
        <w:t>4</w:t>
      </w:r>
      <w:r w:rsidRPr="00AF21CE">
        <w:rPr>
          <w:sz w:val="22"/>
          <w:szCs w:val="22"/>
        </w:rPr>
        <w:t>. Срок перевозки:</w:t>
      </w:r>
      <w:r w:rsidR="00F005CD" w:rsidRPr="00AF21CE">
        <w:rPr>
          <w:sz w:val="22"/>
          <w:szCs w:val="22"/>
        </w:rPr>
        <w:t xml:space="preserve"> </w:t>
      </w:r>
      <w:r w:rsidR="0091779C" w:rsidRPr="00AF21CE">
        <w:rPr>
          <w:sz w:val="22"/>
          <w:szCs w:val="22"/>
        </w:rPr>
        <w:t xml:space="preserve">не более </w:t>
      </w:r>
      <w:r w:rsidR="00080E2B" w:rsidRPr="00AF21CE">
        <w:rPr>
          <w:sz w:val="22"/>
          <w:szCs w:val="22"/>
        </w:rPr>
        <w:t>10 (десяти</w:t>
      </w:r>
      <w:r w:rsidR="00F005CD" w:rsidRPr="00AF21CE">
        <w:rPr>
          <w:sz w:val="22"/>
          <w:szCs w:val="22"/>
        </w:rPr>
        <w:t>) календарных дней с момента загрузки транспорта</w:t>
      </w:r>
      <w:r w:rsidRPr="00AF21CE">
        <w:rPr>
          <w:sz w:val="22"/>
          <w:szCs w:val="22"/>
        </w:rPr>
        <w:t>.</w:t>
      </w:r>
    </w:p>
    <w:p w:rsidR="00F005CD" w:rsidRPr="00AF21CE" w:rsidRDefault="009F1304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>1.</w:t>
      </w:r>
      <w:r w:rsidR="002022E0" w:rsidRPr="00AF21CE">
        <w:rPr>
          <w:sz w:val="22"/>
          <w:szCs w:val="22"/>
        </w:rPr>
        <w:t>5</w:t>
      </w:r>
      <w:r w:rsidRPr="00AF21CE">
        <w:rPr>
          <w:sz w:val="22"/>
          <w:szCs w:val="22"/>
        </w:rPr>
        <w:t xml:space="preserve">. </w:t>
      </w:r>
      <w:r w:rsidR="00F005CD" w:rsidRPr="00AF21CE">
        <w:rPr>
          <w:sz w:val="22"/>
          <w:szCs w:val="22"/>
        </w:rPr>
        <w:t xml:space="preserve">Стоимость перевозки груза </w:t>
      </w:r>
      <w:r w:rsidR="002022E0" w:rsidRPr="00AF21CE">
        <w:rPr>
          <w:sz w:val="22"/>
          <w:szCs w:val="22"/>
        </w:rPr>
        <w:t xml:space="preserve">и дополнительных услуг по переработке и хранению груза </w:t>
      </w:r>
      <w:r w:rsidR="00F005CD" w:rsidRPr="00AF21CE">
        <w:rPr>
          <w:sz w:val="22"/>
          <w:szCs w:val="22"/>
        </w:rPr>
        <w:t xml:space="preserve">определяется </w:t>
      </w:r>
      <w:r w:rsidR="00B53F11" w:rsidRPr="00AF21CE">
        <w:rPr>
          <w:sz w:val="22"/>
          <w:szCs w:val="22"/>
        </w:rPr>
        <w:t xml:space="preserve">протоколом согласования </w:t>
      </w:r>
      <w:r w:rsidR="00EB0DCF" w:rsidRPr="00AF21CE">
        <w:rPr>
          <w:sz w:val="22"/>
          <w:szCs w:val="22"/>
        </w:rPr>
        <w:t xml:space="preserve">договорной </w:t>
      </w:r>
      <w:r w:rsidR="00B53F11" w:rsidRPr="00AF21CE">
        <w:rPr>
          <w:sz w:val="22"/>
          <w:szCs w:val="22"/>
        </w:rPr>
        <w:t>цены</w:t>
      </w:r>
      <w:r w:rsidR="00F005CD" w:rsidRPr="00AF21CE">
        <w:rPr>
          <w:sz w:val="22"/>
          <w:szCs w:val="22"/>
        </w:rPr>
        <w:t>, являющейся приложением №</w:t>
      </w:r>
      <w:r w:rsidR="00B61DB7" w:rsidRPr="00AF21CE">
        <w:rPr>
          <w:sz w:val="22"/>
          <w:szCs w:val="22"/>
        </w:rPr>
        <w:t xml:space="preserve"> </w:t>
      </w:r>
      <w:r w:rsidR="00B53F11" w:rsidRPr="00AF21CE">
        <w:rPr>
          <w:sz w:val="22"/>
          <w:szCs w:val="22"/>
        </w:rPr>
        <w:t>1</w:t>
      </w:r>
      <w:r w:rsidR="00B61DB7" w:rsidRPr="00AF21CE">
        <w:rPr>
          <w:sz w:val="22"/>
          <w:szCs w:val="22"/>
        </w:rPr>
        <w:t xml:space="preserve"> к настоящему Д</w:t>
      </w:r>
      <w:r w:rsidR="00F005CD" w:rsidRPr="00AF21CE">
        <w:rPr>
          <w:sz w:val="22"/>
          <w:szCs w:val="22"/>
        </w:rPr>
        <w:t xml:space="preserve">оговору. </w:t>
      </w:r>
    </w:p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 xml:space="preserve">В </w:t>
      </w:r>
      <w:r w:rsidR="00F005CD" w:rsidRPr="00AF21CE">
        <w:rPr>
          <w:sz w:val="22"/>
          <w:szCs w:val="22"/>
        </w:rPr>
        <w:t xml:space="preserve">стоимость </w:t>
      </w:r>
      <w:r w:rsidR="002022E0" w:rsidRPr="00AF21CE">
        <w:rPr>
          <w:sz w:val="22"/>
          <w:szCs w:val="22"/>
        </w:rPr>
        <w:t xml:space="preserve">работ (услуг) </w:t>
      </w:r>
      <w:r w:rsidRPr="00AF21CE">
        <w:rPr>
          <w:sz w:val="22"/>
          <w:szCs w:val="22"/>
        </w:rPr>
        <w:t>включаются все расходы по уплате пошлин, налогов, сборов</w:t>
      </w:r>
      <w:r w:rsidR="00E01871" w:rsidRPr="00AF21CE">
        <w:rPr>
          <w:sz w:val="22"/>
          <w:szCs w:val="22"/>
        </w:rPr>
        <w:t>, разрешений за перевозку негабаритных грузов</w:t>
      </w:r>
      <w:r w:rsidRPr="00AF21CE">
        <w:rPr>
          <w:sz w:val="22"/>
          <w:szCs w:val="22"/>
        </w:rPr>
        <w:t xml:space="preserve"> и других обязательных платежей. </w:t>
      </w:r>
    </w:p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9F1304" w:rsidRPr="00AF21CE" w:rsidRDefault="009F1304" w:rsidP="00C51991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b/>
          <w:bCs/>
          <w:sz w:val="22"/>
          <w:szCs w:val="22"/>
        </w:rPr>
      </w:pPr>
      <w:bookmarkStart w:id="2" w:name="sub_2"/>
      <w:r w:rsidRPr="00AF21CE">
        <w:rPr>
          <w:b/>
          <w:bCs/>
          <w:sz w:val="22"/>
          <w:szCs w:val="22"/>
        </w:rPr>
        <w:t xml:space="preserve">2. Права и обязанности </w:t>
      </w:r>
      <w:bookmarkEnd w:id="2"/>
      <w:r w:rsidRPr="00AF21CE">
        <w:rPr>
          <w:b/>
          <w:bCs/>
          <w:sz w:val="22"/>
          <w:szCs w:val="22"/>
        </w:rPr>
        <w:t>Перевозчика</w:t>
      </w:r>
    </w:p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>2.1. Перевозчик обязуется:</w:t>
      </w:r>
    </w:p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 xml:space="preserve">2.1.1. Оказывать услуги в </w:t>
      </w:r>
      <w:r w:rsidR="003E4946" w:rsidRPr="00AF21CE">
        <w:rPr>
          <w:sz w:val="22"/>
          <w:szCs w:val="22"/>
        </w:rPr>
        <w:t>соответствии с настоящим Д</w:t>
      </w:r>
      <w:r w:rsidRPr="00AF21CE">
        <w:rPr>
          <w:sz w:val="22"/>
          <w:szCs w:val="22"/>
        </w:rPr>
        <w:t>оговором и поручениями Заказчика, согласно Заявке Заказчика.</w:t>
      </w:r>
    </w:p>
    <w:p w:rsidR="009F1304" w:rsidRPr="00AF21CE" w:rsidRDefault="009F1304" w:rsidP="004640FE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>2.1.2. Определить количество автотранспорт</w:t>
      </w:r>
      <w:r w:rsidR="00F005CD" w:rsidRPr="00AF21CE">
        <w:rPr>
          <w:sz w:val="22"/>
          <w:szCs w:val="22"/>
        </w:rPr>
        <w:t>ных сре</w:t>
      </w:r>
      <w:proofErr w:type="gramStart"/>
      <w:r w:rsidR="00F005CD" w:rsidRPr="00AF21CE">
        <w:rPr>
          <w:sz w:val="22"/>
          <w:szCs w:val="22"/>
        </w:rPr>
        <w:t>дств дл</w:t>
      </w:r>
      <w:proofErr w:type="gramEnd"/>
      <w:r w:rsidR="00F005CD" w:rsidRPr="00AF21CE">
        <w:rPr>
          <w:sz w:val="22"/>
          <w:szCs w:val="22"/>
        </w:rPr>
        <w:t>я перевозки груза</w:t>
      </w:r>
      <w:r w:rsidRPr="00AF21CE">
        <w:rPr>
          <w:sz w:val="22"/>
          <w:szCs w:val="22"/>
        </w:rPr>
        <w:t>. Предоставить транспортное средство в срок, установленный в заявке, в технически исправном сост</w:t>
      </w:r>
      <w:r w:rsidR="004640FE" w:rsidRPr="00AF21CE">
        <w:rPr>
          <w:sz w:val="22"/>
          <w:szCs w:val="22"/>
        </w:rPr>
        <w:t>оянии, пригодно</w:t>
      </w:r>
      <w:r w:rsidRPr="00AF21CE">
        <w:rPr>
          <w:sz w:val="22"/>
          <w:szCs w:val="22"/>
        </w:rPr>
        <w:t>м для перевозки соответствующего груза, но не менее чем за 4 (</w:t>
      </w:r>
      <w:r w:rsidR="004640FE" w:rsidRPr="00AF21CE">
        <w:rPr>
          <w:sz w:val="22"/>
          <w:szCs w:val="22"/>
        </w:rPr>
        <w:t xml:space="preserve">четыре) часа до отправки груза. </w:t>
      </w:r>
      <w:r w:rsidRPr="00AF21CE">
        <w:rPr>
          <w:sz w:val="22"/>
          <w:szCs w:val="22"/>
        </w:rPr>
        <w:t>Производить все работы только обученными и аттестованными соответствующими органами специалистами.</w:t>
      </w:r>
    </w:p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 xml:space="preserve">2.1.3. При организации перевозки обеспечить работу грузоподъемных механизмов для </w:t>
      </w:r>
      <w:r w:rsidR="00DB7765" w:rsidRPr="00AF21CE">
        <w:rPr>
          <w:sz w:val="22"/>
          <w:szCs w:val="22"/>
        </w:rPr>
        <w:t>погрузочно-</w:t>
      </w:r>
      <w:r w:rsidRPr="00AF21CE">
        <w:rPr>
          <w:sz w:val="22"/>
          <w:szCs w:val="22"/>
        </w:rPr>
        <w:t>разгрузочных работ</w:t>
      </w:r>
      <w:r w:rsidR="00DB7765" w:rsidRPr="00AF21CE">
        <w:rPr>
          <w:sz w:val="22"/>
          <w:szCs w:val="22"/>
        </w:rPr>
        <w:t xml:space="preserve"> в месте погрузки груза и ТМЦ</w:t>
      </w:r>
      <w:r w:rsidRPr="00AF21CE">
        <w:rPr>
          <w:sz w:val="22"/>
          <w:szCs w:val="22"/>
        </w:rPr>
        <w:t xml:space="preserve">. </w:t>
      </w:r>
      <w:r w:rsidR="00F005CD" w:rsidRPr="00AF21CE">
        <w:rPr>
          <w:sz w:val="22"/>
          <w:szCs w:val="22"/>
        </w:rPr>
        <w:t>В</w:t>
      </w:r>
      <w:r w:rsidRPr="00AF21CE">
        <w:rPr>
          <w:sz w:val="22"/>
          <w:szCs w:val="22"/>
        </w:rPr>
        <w:t xml:space="preserve">ыгрузка груза </w:t>
      </w:r>
      <w:r w:rsidR="00F005CD" w:rsidRPr="00AF21CE">
        <w:rPr>
          <w:sz w:val="22"/>
          <w:szCs w:val="22"/>
        </w:rPr>
        <w:t>из</w:t>
      </w:r>
      <w:r w:rsidRPr="00AF21CE">
        <w:rPr>
          <w:sz w:val="22"/>
          <w:szCs w:val="22"/>
        </w:rPr>
        <w:t xml:space="preserve"> транспортно</w:t>
      </w:r>
      <w:r w:rsidR="00F005CD" w:rsidRPr="00AF21CE">
        <w:rPr>
          <w:sz w:val="22"/>
          <w:szCs w:val="22"/>
        </w:rPr>
        <w:t>го</w:t>
      </w:r>
      <w:r w:rsidR="004640FE" w:rsidRPr="00AF21CE">
        <w:rPr>
          <w:sz w:val="22"/>
          <w:szCs w:val="22"/>
        </w:rPr>
        <w:t xml:space="preserve"> средства </w:t>
      </w:r>
      <w:r w:rsidR="00F005CD" w:rsidRPr="00AF21CE">
        <w:rPr>
          <w:sz w:val="22"/>
          <w:szCs w:val="22"/>
        </w:rPr>
        <w:t xml:space="preserve">в пункте назначения </w:t>
      </w:r>
      <w:r w:rsidRPr="00AF21CE">
        <w:rPr>
          <w:sz w:val="22"/>
          <w:szCs w:val="22"/>
        </w:rPr>
        <w:t xml:space="preserve">осуществляется </w:t>
      </w:r>
      <w:r w:rsidR="00914CCB" w:rsidRPr="00AF21CE">
        <w:rPr>
          <w:sz w:val="22"/>
          <w:szCs w:val="22"/>
        </w:rPr>
        <w:t>Заказчиком</w:t>
      </w:r>
      <w:r w:rsidRPr="00AF21CE">
        <w:rPr>
          <w:sz w:val="22"/>
          <w:szCs w:val="22"/>
        </w:rPr>
        <w:t>.</w:t>
      </w:r>
    </w:p>
    <w:p w:rsidR="009F1304" w:rsidRPr="00AF21CE" w:rsidRDefault="004640FE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 xml:space="preserve">2.1.4. </w:t>
      </w:r>
      <w:r w:rsidR="009F1304" w:rsidRPr="00AF21CE">
        <w:rPr>
          <w:sz w:val="22"/>
          <w:szCs w:val="22"/>
        </w:rPr>
        <w:t>Нести ответственность за сохранность груза согласно действующему законодательству РФ. Доставить груз в пункт назначения и выдать его уполномоченному на получе</w:t>
      </w:r>
      <w:r w:rsidRPr="00AF21CE">
        <w:rPr>
          <w:sz w:val="22"/>
          <w:szCs w:val="22"/>
        </w:rPr>
        <w:t xml:space="preserve">ние груза лицу не позднее срока, </w:t>
      </w:r>
      <w:r w:rsidR="009F1304" w:rsidRPr="00AF21CE">
        <w:rPr>
          <w:sz w:val="22"/>
          <w:szCs w:val="22"/>
        </w:rPr>
        <w:t>определенного в заявке Заказчика.</w:t>
      </w:r>
    </w:p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lastRenderedPageBreak/>
        <w:t>2.1.5. Доставить и вручить грузополучателю груз в пункте назначения, в срок, оговоренный в Договоре.</w:t>
      </w:r>
    </w:p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>2.1.6. Осуществлять за свой счет оплату провозного тарифа, иных плате</w:t>
      </w:r>
      <w:r w:rsidR="00F005CD" w:rsidRPr="00AF21CE">
        <w:rPr>
          <w:sz w:val="22"/>
          <w:szCs w:val="22"/>
        </w:rPr>
        <w:t xml:space="preserve">жей, необходимых для перевозки </w:t>
      </w:r>
      <w:r w:rsidRPr="00AF21CE">
        <w:rPr>
          <w:sz w:val="22"/>
          <w:szCs w:val="22"/>
        </w:rPr>
        <w:t>по всему маршруту экспедирования, в соответств</w:t>
      </w:r>
      <w:r w:rsidR="00ED5B87" w:rsidRPr="00AF21CE">
        <w:rPr>
          <w:sz w:val="22"/>
          <w:szCs w:val="22"/>
        </w:rPr>
        <w:t>ии с условиями, согласованными С</w:t>
      </w:r>
      <w:r w:rsidRPr="00AF21CE">
        <w:rPr>
          <w:sz w:val="22"/>
          <w:szCs w:val="22"/>
        </w:rPr>
        <w:t>торонами.</w:t>
      </w:r>
    </w:p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>2.1.7. Выдать в случае несобранности, повреждения упаковки, утери гру</w:t>
      </w:r>
      <w:r w:rsidR="00ED5B87" w:rsidRPr="00AF21CE">
        <w:rPr>
          <w:sz w:val="22"/>
          <w:szCs w:val="22"/>
        </w:rPr>
        <w:t xml:space="preserve">за или повреждения пломбы, акт </w:t>
      </w:r>
      <w:r w:rsidRPr="00AF21CE">
        <w:rPr>
          <w:sz w:val="22"/>
          <w:szCs w:val="22"/>
        </w:rPr>
        <w:t xml:space="preserve">об обстоятельствах, при которых груз был </w:t>
      </w:r>
      <w:proofErr w:type="spellStart"/>
      <w:r w:rsidRPr="00AF21CE">
        <w:rPr>
          <w:sz w:val="22"/>
          <w:szCs w:val="22"/>
        </w:rPr>
        <w:t>разупакован</w:t>
      </w:r>
      <w:proofErr w:type="spellEnd"/>
      <w:r w:rsidRPr="00AF21CE">
        <w:rPr>
          <w:sz w:val="22"/>
          <w:szCs w:val="22"/>
        </w:rPr>
        <w:t xml:space="preserve"> или утерян, и количестве несохраненного груза. В случае прибытия груза в неисправном кузове или в исправном кузове, но с поврежденными пломбами, или обнаружения повреждения тары, а также других обстоятельств, способных влиять на состояние груза, Стороны обязаны произвести проверку груза по товарно-транспортным накладным со вскрытием поврежденных мест.</w:t>
      </w:r>
    </w:p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>2.1.8. Информировать Заказчика о любых задержках, которые могут повлечь за собой нарушение сроков доставки груза.</w:t>
      </w:r>
    </w:p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>2.1.</w:t>
      </w:r>
      <w:r w:rsidR="009B15D6" w:rsidRPr="00AF21CE">
        <w:rPr>
          <w:sz w:val="22"/>
          <w:szCs w:val="22"/>
        </w:rPr>
        <w:t>9</w:t>
      </w:r>
      <w:r w:rsidRPr="00AF21CE">
        <w:rPr>
          <w:sz w:val="22"/>
          <w:szCs w:val="22"/>
        </w:rPr>
        <w:t xml:space="preserve">. </w:t>
      </w:r>
      <w:proofErr w:type="gramStart"/>
      <w:r w:rsidRPr="00AF21CE">
        <w:rPr>
          <w:sz w:val="22"/>
          <w:szCs w:val="22"/>
        </w:rPr>
        <w:t>Принимать вес перевозимого груза при перевозке легковесных или негабаритных грузов, занимающие всю вместимость автотранспортного средства, не допускающий большей загруженности, по полной вместимости автотра</w:t>
      </w:r>
      <w:r w:rsidR="00640A84" w:rsidRPr="00AF21CE">
        <w:rPr>
          <w:sz w:val="22"/>
          <w:szCs w:val="22"/>
        </w:rPr>
        <w:t xml:space="preserve">нспортного средства, </w:t>
      </w:r>
      <w:r w:rsidRPr="00AF21CE">
        <w:rPr>
          <w:sz w:val="22"/>
          <w:szCs w:val="22"/>
        </w:rPr>
        <w:t>но не более 2</w:t>
      </w:r>
      <w:r w:rsidR="00914CCB" w:rsidRPr="00AF21CE">
        <w:rPr>
          <w:sz w:val="22"/>
          <w:szCs w:val="22"/>
        </w:rPr>
        <w:t xml:space="preserve">0 </w:t>
      </w:r>
      <w:r w:rsidR="00640A84" w:rsidRPr="00AF21CE">
        <w:rPr>
          <w:sz w:val="22"/>
          <w:szCs w:val="22"/>
        </w:rPr>
        <w:t xml:space="preserve">(двадцати) </w:t>
      </w:r>
      <w:r w:rsidRPr="00AF21CE">
        <w:rPr>
          <w:sz w:val="22"/>
          <w:szCs w:val="22"/>
        </w:rPr>
        <w:t>т</w:t>
      </w:r>
      <w:r w:rsidR="00914CCB" w:rsidRPr="00AF21CE">
        <w:rPr>
          <w:sz w:val="22"/>
          <w:szCs w:val="22"/>
        </w:rPr>
        <w:t>онн</w:t>
      </w:r>
      <w:r w:rsidRPr="00AF21CE">
        <w:rPr>
          <w:sz w:val="22"/>
          <w:szCs w:val="22"/>
        </w:rPr>
        <w:t xml:space="preserve"> для ППР12м и машин с прицепами, у которых соответственно общая длина машины и прицепа не менее 12м.</w:t>
      </w:r>
      <w:proofErr w:type="gramEnd"/>
    </w:p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>2.1.1</w:t>
      </w:r>
      <w:r w:rsidR="009B15D6" w:rsidRPr="00AF21CE">
        <w:rPr>
          <w:sz w:val="22"/>
          <w:szCs w:val="22"/>
        </w:rPr>
        <w:t>0</w:t>
      </w:r>
      <w:r w:rsidRPr="00AF21CE">
        <w:rPr>
          <w:sz w:val="22"/>
          <w:szCs w:val="22"/>
        </w:rPr>
        <w:t>. Обеспечивать конфиденциальность в отношении коммерческой информации, содержащейся в документах, предоставляемых Заказчиком.</w:t>
      </w:r>
    </w:p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>2.1.1</w:t>
      </w:r>
      <w:r w:rsidR="009B15D6" w:rsidRPr="00AF21CE">
        <w:rPr>
          <w:sz w:val="22"/>
          <w:szCs w:val="22"/>
        </w:rPr>
        <w:t>1</w:t>
      </w:r>
      <w:r w:rsidRPr="00AF21CE">
        <w:rPr>
          <w:sz w:val="22"/>
          <w:szCs w:val="22"/>
        </w:rPr>
        <w:t>. Своевременно предъявлять счет на оплату и предоставить Заказчику акт выполненных работ по окончанию выполнения взятых на себя обязательств и по окончании отчет</w:t>
      </w:r>
      <w:r w:rsidR="00640A84" w:rsidRPr="00AF21CE">
        <w:rPr>
          <w:sz w:val="22"/>
          <w:szCs w:val="22"/>
        </w:rPr>
        <w:t xml:space="preserve">ного месяца производить сверку выполненных объемов перевозок и </w:t>
      </w:r>
      <w:r w:rsidRPr="00AF21CE">
        <w:rPr>
          <w:sz w:val="22"/>
          <w:szCs w:val="22"/>
        </w:rPr>
        <w:t>произ</w:t>
      </w:r>
      <w:r w:rsidR="00640A84" w:rsidRPr="00AF21CE">
        <w:rPr>
          <w:sz w:val="22"/>
          <w:szCs w:val="22"/>
        </w:rPr>
        <w:t xml:space="preserve">веденной оплаты  по ним путем </w:t>
      </w:r>
      <w:r w:rsidRPr="00AF21CE">
        <w:rPr>
          <w:sz w:val="22"/>
          <w:szCs w:val="22"/>
        </w:rPr>
        <w:t xml:space="preserve">подписания двухстороннего акта сверки. </w:t>
      </w:r>
    </w:p>
    <w:p w:rsidR="00C110AB" w:rsidRPr="00AF21CE" w:rsidRDefault="00C110AB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</w:p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>2.2. Перевозчик имеет право:</w:t>
      </w:r>
    </w:p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>2.2.1. Привлекать третьих лиц для исполнения св</w:t>
      </w:r>
      <w:r w:rsidR="003B0AE9" w:rsidRPr="00AF21CE">
        <w:rPr>
          <w:sz w:val="22"/>
          <w:szCs w:val="22"/>
        </w:rPr>
        <w:t>оих обязанностей по настоящему Д</w:t>
      </w:r>
      <w:r w:rsidRPr="00AF21CE">
        <w:rPr>
          <w:sz w:val="22"/>
          <w:szCs w:val="22"/>
        </w:rPr>
        <w:t>оговору.</w:t>
      </w:r>
    </w:p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>2.3. Перевозчик гарантирует, что на момент заключения настоящего Договора:</w:t>
      </w:r>
    </w:p>
    <w:p w:rsidR="009F1304" w:rsidRPr="00AF21CE" w:rsidRDefault="003B0AE9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 xml:space="preserve">2.3.1. </w:t>
      </w:r>
      <w:proofErr w:type="gramStart"/>
      <w:r w:rsidR="009F1304" w:rsidRPr="00AF21CE">
        <w:rPr>
          <w:sz w:val="22"/>
          <w:szCs w:val="22"/>
        </w:rPr>
        <w:t>В отношении него не проводится процедура ликвидации, отсутствует решение арбитражного суда о признании его банкротом и об открытии конкурсного производства, деятельность не приостановлена в порядке, предусмотренном Кодексом Российской Федерации об административных правонарушениях,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</w:t>
      </w:r>
      <w:proofErr w:type="gramEnd"/>
      <w:r w:rsidR="009F1304" w:rsidRPr="00AF21CE">
        <w:rPr>
          <w:sz w:val="22"/>
          <w:szCs w:val="22"/>
        </w:rPr>
        <w:t>% балансовой стоимости активов по данным бухгалтерской отчетности за последний завершенный отчетный период.</w:t>
      </w:r>
    </w:p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 xml:space="preserve">2.3.2. Не </w:t>
      </w:r>
      <w:proofErr w:type="gramStart"/>
      <w:r w:rsidRPr="00AF21CE">
        <w:rPr>
          <w:sz w:val="22"/>
          <w:szCs w:val="22"/>
        </w:rPr>
        <w:t>обременен</w:t>
      </w:r>
      <w:proofErr w:type="gramEnd"/>
      <w:r w:rsidRPr="00AF21CE">
        <w:rPr>
          <w:sz w:val="22"/>
          <w:szCs w:val="22"/>
        </w:rPr>
        <w:t xml:space="preserve"> обязательствами имущественного характера, способными помешать исполнению обязательств по настоящему Договору.</w:t>
      </w:r>
    </w:p>
    <w:p w:rsidR="003B0AE9" w:rsidRPr="00AF21CE" w:rsidRDefault="003B0AE9" w:rsidP="003B0AE9">
      <w:pPr>
        <w:widowControl w:val="0"/>
        <w:autoSpaceDE w:val="0"/>
        <w:autoSpaceDN w:val="0"/>
        <w:adjustRightInd w:val="0"/>
        <w:ind w:firstLine="0"/>
        <w:outlineLvl w:val="0"/>
        <w:rPr>
          <w:sz w:val="22"/>
          <w:szCs w:val="22"/>
        </w:rPr>
      </w:pPr>
      <w:bookmarkStart w:id="3" w:name="sub_3"/>
    </w:p>
    <w:p w:rsidR="009F1304" w:rsidRPr="00AF21CE" w:rsidRDefault="009F1304" w:rsidP="003B0AE9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b/>
          <w:bCs/>
          <w:sz w:val="22"/>
          <w:szCs w:val="22"/>
        </w:rPr>
      </w:pPr>
      <w:r w:rsidRPr="00AF21CE">
        <w:rPr>
          <w:b/>
          <w:bCs/>
          <w:sz w:val="22"/>
          <w:szCs w:val="22"/>
        </w:rPr>
        <w:t>3. Права и обязанности Заказчика</w:t>
      </w:r>
      <w:bookmarkEnd w:id="3"/>
    </w:p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>3.1. Заказчик обязуется:</w:t>
      </w:r>
    </w:p>
    <w:p w:rsidR="009F1304" w:rsidRPr="00AF21CE" w:rsidRDefault="00A9718D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 xml:space="preserve">3.1.1. </w:t>
      </w:r>
      <w:r w:rsidR="009F1304" w:rsidRPr="00AF21CE">
        <w:rPr>
          <w:sz w:val="22"/>
          <w:szCs w:val="22"/>
        </w:rPr>
        <w:t>Предъявлять к перевозке груз, в срок, оговоренный в заявке по товарно-транспортным накладным, транспортным накладным.</w:t>
      </w:r>
    </w:p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 xml:space="preserve">3.1.2. Передать Перевозчику </w:t>
      </w:r>
      <w:hyperlink w:anchor="sub_1000" w:history="1">
        <w:r w:rsidRPr="00AF21CE">
          <w:rPr>
            <w:sz w:val="22"/>
            <w:szCs w:val="22"/>
          </w:rPr>
          <w:t>Заявку</w:t>
        </w:r>
      </w:hyperlink>
      <w:r w:rsidRPr="00AF21CE">
        <w:rPr>
          <w:sz w:val="22"/>
          <w:szCs w:val="22"/>
        </w:rPr>
        <w:t xml:space="preserve"> и предоставлять полную, точную и достоверную информацию о свойствах груза, об условиях его перевозки, иную информацию по требованию Перевозчика, необходимую для исполнения им обязатель</w:t>
      </w:r>
      <w:r w:rsidR="00A9718D" w:rsidRPr="00AF21CE">
        <w:rPr>
          <w:sz w:val="22"/>
          <w:szCs w:val="22"/>
        </w:rPr>
        <w:t>ств, предусмотренных настоящим Д</w:t>
      </w:r>
      <w:r w:rsidRPr="00AF21CE">
        <w:rPr>
          <w:sz w:val="22"/>
          <w:szCs w:val="22"/>
        </w:rPr>
        <w:t>оговором. В соответствии с установленными правилами и ГОСТами, в зависимости от категории и характера груза, обеспечить сопровождение экспедируемого груза полным комплектом надлежаще оформленных документов.</w:t>
      </w:r>
    </w:p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>3.1.3. Обеспечить постоянное дежурство своего представителя, в месте доставки груза, уполномоченного решать все оперативные вопросы, возникающие при осуществлении разгрузочных работ.</w:t>
      </w:r>
    </w:p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>3.1.4. При предъявлении для перевозки груза в таре или упаковке Заказчик обязуется маркировать необходимое грузовое место в соответствии с правилами перевозок</w:t>
      </w:r>
      <w:r w:rsidR="00A9718D" w:rsidRPr="00AF21CE">
        <w:rPr>
          <w:sz w:val="22"/>
          <w:szCs w:val="22"/>
        </w:rPr>
        <w:t xml:space="preserve"> грузов, тара и упаковка грузов, </w:t>
      </w:r>
      <w:r w:rsidRPr="00AF21CE">
        <w:rPr>
          <w:sz w:val="22"/>
          <w:szCs w:val="22"/>
        </w:rPr>
        <w:t>подле</w:t>
      </w:r>
      <w:r w:rsidR="00A9718D" w:rsidRPr="00AF21CE">
        <w:rPr>
          <w:sz w:val="22"/>
          <w:szCs w:val="22"/>
        </w:rPr>
        <w:t xml:space="preserve">жащих перевозке, </w:t>
      </w:r>
      <w:r w:rsidRPr="00AF21CE">
        <w:rPr>
          <w:sz w:val="22"/>
          <w:szCs w:val="22"/>
        </w:rPr>
        <w:t>должна соответствовать ГОСТ-15846-2002 и/или техническим условиям. Соответствие тары и упаковке ГОСТ и/или ТУ во всех случаях определяет Заказчик.</w:t>
      </w:r>
    </w:p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>3.1.5. Произвести оплату в порядке, предусмотренном разделом 4 настоящего Договора.</w:t>
      </w:r>
    </w:p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>3.1.</w:t>
      </w:r>
      <w:r w:rsidR="009B15D6" w:rsidRPr="00AF21CE">
        <w:rPr>
          <w:sz w:val="22"/>
          <w:szCs w:val="22"/>
        </w:rPr>
        <w:t>6</w:t>
      </w:r>
      <w:r w:rsidRPr="00AF21CE">
        <w:rPr>
          <w:sz w:val="22"/>
          <w:szCs w:val="22"/>
        </w:rPr>
        <w:t>. Подписать акт выполненных работ в течени</w:t>
      </w:r>
      <w:proofErr w:type="gramStart"/>
      <w:r w:rsidRPr="00AF21CE">
        <w:rPr>
          <w:sz w:val="22"/>
          <w:szCs w:val="22"/>
        </w:rPr>
        <w:t>и</w:t>
      </w:r>
      <w:proofErr w:type="gramEnd"/>
      <w:r w:rsidRPr="00AF21CE">
        <w:rPr>
          <w:sz w:val="22"/>
          <w:szCs w:val="22"/>
        </w:rPr>
        <w:t xml:space="preserve"> 3 (трех) </w:t>
      </w:r>
      <w:r w:rsidR="00A9718D" w:rsidRPr="00AF21CE">
        <w:rPr>
          <w:sz w:val="22"/>
          <w:szCs w:val="22"/>
        </w:rPr>
        <w:t xml:space="preserve">рабочих </w:t>
      </w:r>
      <w:r w:rsidRPr="00AF21CE">
        <w:rPr>
          <w:sz w:val="22"/>
          <w:szCs w:val="22"/>
        </w:rPr>
        <w:t xml:space="preserve">дней с момента его </w:t>
      </w:r>
      <w:r w:rsidRPr="00AF21CE">
        <w:rPr>
          <w:sz w:val="22"/>
          <w:szCs w:val="22"/>
        </w:rPr>
        <w:lastRenderedPageBreak/>
        <w:t xml:space="preserve">получения, либо в течении этого срока письменно выставить свои претензии по выполненным работам. </w:t>
      </w:r>
    </w:p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>3.2. Заказчик вправе:</w:t>
      </w:r>
    </w:p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 xml:space="preserve">3.2.1. Отменить </w:t>
      </w:r>
      <w:hyperlink w:anchor="sub_1000" w:history="1">
        <w:r w:rsidRPr="00AF21CE">
          <w:rPr>
            <w:sz w:val="22"/>
            <w:szCs w:val="22"/>
          </w:rPr>
          <w:t>заявку</w:t>
        </w:r>
      </w:hyperlink>
      <w:r w:rsidRPr="00AF21CE">
        <w:rPr>
          <w:sz w:val="22"/>
          <w:szCs w:val="22"/>
        </w:rPr>
        <w:t xml:space="preserve"> без каких-либо санкций со стороны Перевозчика в течение 4 (четырех) часов до планируемой даты подачи под загрузку автомобиля.</w:t>
      </w:r>
    </w:p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 xml:space="preserve">3.2.2. Отказаться от поданного под загрузку </w:t>
      </w:r>
      <w:r w:rsidR="000C1397" w:rsidRPr="00AF21CE">
        <w:rPr>
          <w:sz w:val="22"/>
          <w:szCs w:val="22"/>
        </w:rPr>
        <w:t>транспортного средства</w:t>
      </w:r>
      <w:r w:rsidRPr="00AF21CE">
        <w:rPr>
          <w:sz w:val="22"/>
          <w:szCs w:val="22"/>
        </w:rPr>
        <w:t>, если он не пригоден для перевозки груза, указанного в Заявке, или технически не пригоден к использованию. Отказ должен быть оформлен Актом, в котором должны быть указаны причины отказа. Если Перевозчик не согласен с мнением Заказчика, то в Акте указывается его особое мнение.</w:t>
      </w:r>
    </w:p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9F1304" w:rsidRPr="00AF21CE" w:rsidRDefault="009F1304" w:rsidP="00661037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b/>
          <w:bCs/>
          <w:sz w:val="22"/>
          <w:szCs w:val="22"/>
        </w:rPr>
      </w:pPr>
      <w:bookmarkStart w:id="4" w:name="sub_5"/>
      <w:r w:rsidRPr="00AF21CE">
        <w:rPr>
          <w:b/>
          <w:bCs/>
          <w:sz w:val="22"/>
          <w:szCs w:val="22"/>
        </w:rPr>
        <w:t xml:space="preserve">4. </w:t>
      </w:r>
      <w:bookmarkEnd w:id="4"/>
      <w:r w:rsidRPr="00AF21CE">
        <w:rPr>
          <w:b/>
          <w:bCs/>
          <w:sz w:val="22"/>
          <w:szCs w:val="22"/>
        </w:rPr>
        <w:t>Цена Договора и порядок расчетов</w:t>
      </w:r>
    </w:p>
    <w:p w:rsidR="00832E3B" w:rsidRPr="00AF21CE" w:rsidRDefault="009F1304" w:rsidP="00832E3B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bookmarkStart w:id="5" w:name="sub_501"/>
      <w:r w:rsidRPr="00AF21CE">
        <w:rPr>
          <w:sz w:val="22"/>
          <w:szCs w:val="22"/>
        </w:rPr>
        <w:t xml:space="preserve">4.1. Цена Договора </w:t>
      </w:r>
      <w:r w:rsidR="00F4068C" w:rsidRPr="00AF21CE">
        <w:rPr>
          <w:sz w:val="22"/>
          <w:szCs w:val="22"/>
        </w:rPr>
        <w:t xml:space="preserve">определяется протоколом </w:t>
      </w:r>
      <w:r w:rsidR="003F51C0" w:rsidRPr="00AF21CE">
        <w:rPr>
          <w:sz w:val="22"/>
          <w:szCs w:val="22"/>
        </w:rPr>
        <w:t>согласования до</w:t>
      </w:r>
      <w:r w:rsidR="00F4068C" w:rsidRPr="00AF21CE">
        <w:rPr>
          <w:sz w:val="22"/>
          <w:szCs w:val="22"/>
        </w:rPr>
        <w:t>говорной цены в соответствии с П</w:t>
      </w:r>
      <w:r w:rsidR="003F51C0" w:rsidRPr="00AF21CE">
        <w:rPr>
          <w:sz w:val="22"/>
          <w:szCs w:val="22"/>
        </w:rPr>
        <w:t>риложени</w:t>
      </w:r>
      <w:r w:rsidR="00476E01" w:rsidRPr="00AF21CE">
        <w:rPr>
          <w:sz w:val="22"/>
          <w:szCs w:val="22"/>
        </w:rPr>
        <w:t>е</w:t>
      </w:r>
      <w:r w:rsidR="003F51C0" w:rsidRPr="00AF21CE">
        <w:rPr>
          <w:sz w:val="22"/>
          <w:szCs w:val="22"/>
        </w:rPr>
        <w:t>м №</w:t>
      </w:r>
      <w:r w:rsidR="00F4068C" w:rsidRPr="00AF21CE">
        <w:rPr>
          <w:sz w:val="22"/>
          <w:szCs w:val="22"/>
        </w:rPr>
        <w:t xml:space="preserve"> 1 к настоящему Д</w:t>
      </w:r>
      <w:r w:rsidR="003F51C0" w:rsidRPr="00AF21CE">
        <w:rPr>
          <w:sz w:val="22"/>
          <w:szCs w:val="22"/>
        </w:rPr>
        <w:t>оговору.</w:t>
      </w:r>
    </w:p>
    <w:p w:rsidR="00832E3B" w:rsidRPr="00AF21CE" w:rsidRDefault="009F1304" w:rsidP="00832E3B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>4.2. Оплата по Договору осуществляется в рублях Российской Федерации.</w:t>
      </w:r>
    </w:p>
    <w:p w:rsidR="00832E3B" w:rsidRPr="00AF21CE" w:rsidRDefault="000C6FB8" w:rsidP="00832E3B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>4.3. Цена Д</w:t>
      </w:r>
      <w:r w:rsidR="009F1304" w:rsidRPr="00AF21CE">
        <w:rPr>
          <w:sz w:val="22"/>
          <w:szCs w:val="22"/>
        </w:rPr>
        <w:t>оговора включает все расходы по доставке товара, уплату пошлин, налогов, сборов и других обязательных платежей.</w:t>
      </w:r>
    </w:p>
    <w:p w:rsidR="00832E3B" w:rsidRPr="00AF21CE" w:rsidRDefault="009F1304" w:rsidP="00832E3B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 xml:space="preserve">4.4. Оплата за оказанные услуги, производится путем перечисления денежных средств на расчетный счет Перевозчика в </w:t>
      </w:r>
      <w:r w:rsidR="000C1397" w:rsidRPr="00AF21CE">
        <w:rPr>
          <w:sz w:val="22"/>
          <w:szCs w:val="22"/>
        </w:rPr>
        <w:t>следующие сроки:</w:t>
      </w:r>
    </w:p>
    <w:p w:rsidR="00832E3B" w:rsidRPr="00AF21CE" w:rsidRDefault="000C6FB8" w:rsidP="00832E3B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>- предоплата 30 % от общей стоимости Договора в течение 7 (семи) рабочих дней со дня подписания Договора;</w:t>
      </w:r>
    </w:p>
    <w:p w:rsidR="00832E3B" w:rsidRPr="00AF21CE" w:rsidRDefault="000C6FB8" w:rsidP="00832E3B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>- 70 % от общей стоимости Договора в течение 7 (семи) рабочих дней на основании подписанных актов оказанных услуг.</w:t>
      </w:r>
    </w:p>
    <w:p w:rsidR="00832E3B" w:rsidRPr="00AF21CE" w:rsidRDefault="009F1304" w:rsidP="00832E3B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 xml:space="preserve">В случае изменения своего расчетного </w:t>
      </w:r>
      <w:r w:rsidR="00832E3B" w:rsidRPr="00AF21CE">
        <w:rPr>
          <w:sz w:val="22"/>
          <w:szCs w:val="22"/>
        </w:rPr>
        <w:t xml:space="preserve">счета, </w:t>
      </w:r>
      <w:r w:rsidRPr="00AF21CE">
        <w:rPr>
          <w:sz w:val="22"/>
          <w:szCs w:val="22"/>
        </w:rPr>
        <w:t>Перевозчик обязан в течение 1 (одного) рабочего дня в письменной форме сообщить об этом Заказчику с указанием новых реквизитов расчетного счета. В противном случае все риски, связанные с перечислением Заказчиком денежных средств на указанный в настоящем Договоре счет Перевозчика, несет Перевозчик.</w:t>
      </w:r>
    </w:p>
    <w:p w:rsidR="009F1304" w:rsidRPr="00AF21CE" w:rsidRDefault="009F1304" w:rsidP="00832E3B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>Обя</w:t>
      </w:r>
      <w:r w:rsidR="00832E3B" w:rsidRPr="00AF21CE">
        <w:rPr>
          <w:sz w:val="22"/>
          <w:szCs w:val="22"/>
        </w:rPr>
        <w:t>зательства Заказчика по оплате ц</w:t>
      </w:r>
      <w:r w:rsidRPr="00AF21CE">
        <w:rPr>
          <w:sz w:val="22"/>
          <w:szCs w:val="22"/>
        </w:rPr>
        <w:t>ены Договора считаются исполненными с момента списания денежных с</w:t>
      </w:r>
      <w:r w:rsidR="00832E3B" w:rsidRPr="00AF21CE">
        <w:rPr>
          <w:sz w:val="22"/>
          <w:szCs w:val="22"/>
        </w:rPr>
        <w:t>ре</w:t>
      </w:r>
      <w:proofErr w:type="gramStart"/>
      <w:r w:rsidR="00832E3B" w:rsidRPr="00AF21CE">
        <w:rPr>
          <w:sz w:val="22"/>
          <w:szCs w:val="22"/>
        </w:rPr>
        <w:t>дств в р</w:t>
      </w:r>
      <w:proofErr w:type="gramEnd"/>
      <w:r w:rsidR="00832E3B" w:rsidRPr="00AF21CE">
        <w:rPr>
          <w:sz w:val="22"/>
          <w:szCs w:val="22"/>
        </w:rPr>
        <w:t>азмере, составляющем ц</w:t>
      </w:r>
      <w:r w:rsidRPr="00AF21CE">
        <w:rPr>
          <w:sz w:val="22"/>
          <w:szCs w:val="22"/>
        </w:rPr>
        <w:t>ену Договора, с банковского счета Заказчика.</w:t>
      </w:r>
      <w:bookmarkEnd w:id="5"/>
    </w:p>
    <w:p w:rsidR="00832E3B" w:rsidRPr="00AF21CE" w:rsidRDefault="00832E3B" w:rsidP="00832E3B">
      <w:pPr>
        <w:widowControl w:val="0"/>
        <w:autoSpaceDE w:val="0"/>
        <w:autoSpaceDN w:val="0"/>
        <w:adjustRightInd w:val="0"/>
        <w:ind w:firstLine="0"/>
        <w:outlineLvl w:val="0"/>
        <w:rPr>
          <w:b/>
          <w:bCs/>
          <w:sz w:val="22"/>
          <w:szCs w:val="22"/>
        </w:rPr>
      </w:pPr>
      <w:bookmarkStart w:id="6" w:name="sub_6"/>
    </w:p>
    <w:p w:rsidR="009F1304" w:rsidRPr="00AF21CE" w:rsidRDefault="00832E3B" w:rsidP="00832E3B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b/>
          <w:bCs/>
          <w:sz w:val="22"/>
          <w:szCs w:val="22"/>
        </w:rPr>
      </w:pPr>
      <w:r w:rsidRPr="00AF21CE">
        <w:rPr>
          <w:b/>
          <w:bCs/>
          <w:sz w:val="22"/>
          <w:szCs w:val="22"/>
        </w:rPr>
        <w:t>5. Ответственность С</w:t>
      </w:r>
      <w:r w:rsidR="009F1304" w:rsidRPr="00AF21CE">
        <w:rPr>
          <w:b/>
          <w:bCs/>
          <w:sz w:val="22"/>
          <w:szCs w:val="22"/>
        </w:rPr>
        <w:t>торон</w:t>
      </w:r>
      <w:bookmarkEnd w:id="6"/>
    </w:p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>5.1. Стороны несут ответственность за неисполнение или ненадлежащее исполнение св</w:t>
      </w:r>
      <w:r w:rsidR="00F445FA" w:rsidRPr="00AF21CE">
        <w:rPr>
          <w:sz w:val="22"/>
          <w:szCs w:val="22"/>
        </w:rPr>
        <w:t>оих обязательств по настоящему Д</w:t>
      </w:r>
      <w:r w:rsidRPr="00AF21CE">
        <w:rPr>
          <w:sz w:val="22"/>
          <w:szCs w:val="22"/>
        </w:rPr>
        <w:t xml:space="preserve">оговору в размере фактически понесенных и документально подтвержденных убытков в соответствии с действующим </w:t>
      </w:r>
      <w:hyperlink r:id="rId7" w:history="1">
        <w:r w:rsidRPr="00AF21CE">
          <w:rPr>
            <w:sz w:val="22"/>
            <w:szCs w:val="22"/>
          </w:rPr>
          <w:t>законодательством</w:t>
        </w:r>
      </w:hyperlink>
      <w:r w:rsidRPr="00AF21CE">
        <w:rPr>
          <w:sz w:val="22"/>
          <w:szCs w:val="22"/>
        </w:rPr>
        <w:t xml:space="preserve"> РФ</w:t>
      </w:r>
      <w:r w:rsidR="00F445FA" w:rsidRPr="00AF21CE">
        <w:rPr>
          <w:sz w:val="22"/>
          <w:szCs w:val="22"/>
        </w:rPr>
        <w:t>.</w:t>
      </w:r>
    </w:p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>5.2. Перевозчик возмещает убытки, причиненные Заказчику нарушением ср</w:t>
      </w:r>
      <w:r w:rsidR="00F445FA" w:rsidRPr="00AF21CE">
        <w:rPr>
          <w:sz w:val="22"/>
          <w:szCs w:val="22"/>
        </w:rPr>
        <w:t>ока исполнения обязательств по Д</w:t>
      </w:r>
      <w:r w:rsidRPr="00AF21CE">
        <w:rPr>
          <w:sz w:val="22"/>
          <w:szCs w:val="22"/>
        </w:rPr>
        <w:t>оговору, если Перевозчик не докажет, что нарушение срока произошло вследствие обстоятельств непреодолимой силы или по вине Заказчика.</w:t>
      </w:r>
    </w:p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 xml:space="preserve">5.3. Перевозчик уплачивает Заказчику штраф в размере </w:t>
      </w:r>
      <w:r w:rsidR="003F51C0" w:rsidRPr="00AF21CE">
        <w:rPr>
          <w:sz w:val="22"/>
          <w:szCs w:val="22"/>
        </w:rPr>
        <w:t>0,0</w:t>
      </w:r>
      <w:r w:rsidR="00215340" w:rsidRPr="00AF21CE">
        <w:rPr>
          <w:sz w:val="22"/>
          <w:szCs w:val="22"/>
        </w:rPr>
        <w:t>1 процента от цены Д</w:t>
      </w:r>
      <w:r w:rsidRPr="00AF21CE">
        <w:rPr>
          <w:sz w:val="22"/>
          <w:szCs w:val="22"/>
        </w:rPr>
        <w:t>оговора за опоздание подачи транспортного средства в пункте погрузки.</w:t>
      </w:r>
    </w:p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>5.4. Опозданием признается подача транспортного средства в пункт погрузки с задержкой более чем на 2 (два) часа от времени, установленного в согласованной Сторонами заявке. При подаче транспортного средства под погрузку, Заказчик отмечает в транспортной накладной в присутствии перевозчика фактические дату и время подачи транспортного средства под погрузку.</w:t>
      </w:r>
    </w:p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>Подача транспортного средства, непригодного для перевозк</w:t>
      </w:r>
      <w:r w:rsidR="00215340" w:rsidRPr="00AF21CE">
        <w:rPr>
          <w:sz w:val="22"/>
          <w:szCs w:val="22"/>
        </w:rPr>
        <w:t>и груза, обусловленного данным Д</w:t>
      </w:r>
      <w:r w:rsidRPr="00AF21CE">
        <w:rPr>
          <w:sz w:val="22"/>
          <w:szCs w:val="22"/>
        </w:rPr>
        <w:t>оговором и согласованного в заявке Заказчика, приравнивается к неподаче транспортного средства.</w:t>
      </w:r>
    </w:p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>5.5. Перевозчик уплачивает Заказчику штраф за просрочку доставки груза в размере 0,</w:t>
      </w:r>
      <w:r w:rsidR="003F51C0" w:rsidRPr="00AF21CE">
        <w:rPr>
          <w:sz w:val="22"/>
          <w:szCs w:val="22"/>
        </w:rPr>
        <w:t>01</w:t>
      </w:r>
      <w:r w:rsidRPr="00AF21CE">
        <w:rPr>
          <w:sz w:val="22"/>
          <w:szCs w:val="22"/>
        </w:rPr>
        <w:t xml:space="preserve">  процента, но не более </w:t>
      </w:r>
      <w:r w:rsidR="00B53F11" w:rsidRPr="00AF21CE">
        <w:rPr>
          <w:sz w:val="22"/>
          <w:szCs w:val="22"/>
        </w:rPr>
        <w:t>1</w:t>
      </w:r>
      <w:r w:rsidRPr="00AF21CE">
        <w:rPr>
          <w:sz w:val="22"/>
          <w:szCs w:val="22"/>
        </w:rPr>
        <w:t>0 (</w:t>
      </w:r>
      <w:r w:rsidR="00B53F11" w:rsidRPr="00AF21CE">
        <w:rPr>
          <w:sz w:val="22"/>
          <w:szCs w:val="22"/>
        </w:rPr>
        <w:t>десяти</w:t>
      </w:r>
      <w:r w:rsidR="00215340" w:rsidRPr="00AF21CE">
        <w:rPr>
          <w:sz w:val="22"/>
          <w:szCs w:val="22"/>
        </w:rPr>
        <w:t>) процентов цены Д</w:t>
      </w:r>
      <w:r w:rsidRPr="00AF21CE">
        <w:rPr>
          <w:sz w:val="22"/>
          <w:szCs w:val="22"/>
        </w:rPr>
        <w:t>оговора, за каждый день просрочки исполнения обязательства по доставки груза.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выгрузки.</w:t>
      </w:r>
    </w:p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 xml:space="preserve">5.6. </w:t>
      </w:r>
      <w:proofErr w:type="gramStart"/>
      <w:r w:rsidRPr="00AF21CE">
        <w:rPr>
          <w:sz w:val="22"/>
          <w:szCs w:val="22"/>
        </w:rPr>
        <w:t xml:space="preserve">Перевозчик несет ответственность перед Заказчиком в виде возмещения реального ущерба за утрату, недостачу или повреждение (порчу) груза после его принятия </w:t>
      </w:r>
      <w:r w:rsidR="00476E01" w:rsidRPr="00AF21CE">
        <w:rPr>
          <w:sz w:val="22"/>
          <w:szCs w:val="22"/>
        </w:rPr>
        <w:t xml:space="preserve">на хранение на свою складскую территорию </w:t>
      </w:r>
      <w:r w:rsidRPr="00AF21CE">
        <w:rPr>
          <w:sz w:val="22"/>
          <w:szCs w:val="22"/>
        </w:rPr>
        <w:t>и до выдачи груза, указанному Заказчиком в заявке уполномоченному лицу, если не докажет, что утрата, недостача или повреждение (порча) груза произошли вследствие обстоятельств, которые Перевозчик не мог предотвратить и устранение которых от него не</w:t>
      </w:r>
      <w:proofErr w:type="gramEnd"/>
      <w:r w:rsidRPr="00AF21CE">
        <w:rPr>
          <w:sz w:val="22"/>
          <w:szCs w:val="22"/>
        </w:rPr>
        <w:t xml:space="preserve"> зависело, в следующих размерах:</w:t>
      </w:r>
    </w:p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>1) за утрату или недостачу груза, принятого Перевозчиком для пере</w:t>
      </w:r>
      <w:r w:rsidR="00215340" w:rsidRPr="00AF21CE">
        <w:rPr>
          <w:sz w:val="22"/>
          <w:szCs w:val="22"/>
        </w:rPr>
        <w:t xml:space="preserve">возки с объявлением ценности, – </w:t>
      </w:r>
      <w:r w:rsidRPr="00AF21CE">
        <w:rPr>
          <w:sz w:val="22"/>
          <w:szCs w:val="22"/>
        </w:rPr>
        <w:t xml:space="preserve">в размере объявленной ценности или части объявленной ценности, пропорциональной </w:t>
      </w:r>
      <w:r w:rsidRPr="00AF21CE">
        <w:rPr>
          <w:sz w:val="22"/>
          <w:szCs w:val="22"/>
        </w:rPr>
        <w:lastRenderedPageBreak/>
        <w:t>недостающей части груза;</w:t>
      </w:r>
    </w:p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>2) за утрату или недостачу груза, принятого Перевозчиком для перевоз</w:t>
      </w:r>
      <w:r w:rsidR="00215340" w:rsidRPr="00AF21CE">
        <w:rPr>
          <w:sz w:val="22"/>
          <w:szCs w:val="22"/>
        </w:rPr>
        <w:t xml:space="preserve">ки без объявления ценности, – в </w:t>
      </w:r>
      <w:r w:rsidRPr="00AF21CE">
        <w:rPr>
          <w:sz w:val="22"/>
          <w:szCs w:val="22"/>
        </w:rPr>
        <w:t>размере действительной (документально подтвержденной) стоимости груза или недостающей его части;</w:t>
      </w:r>
    </w:p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>3) за повреждение (порчу) груза, принятого Перевозчиком для перев</w:t>
      </w:r>
      <w:r w:rsidR="00215340" w:rsidRPr="00AF21CE">
        <w:rPr>
          <w:sz w:val="22"/>
          <w:szCs w:val="22"/>
        </w:rPr>
        <w:t xml:space="preserve">озки с объявлением ценности, – в </w:t>
      </w:r>
      <w:r w:rsidRPr="00AF21CE">
        <w:rPr>
          <w:sz w:val="22"/>
          <w:szCs w:val="22"/>
        </w:rPr>
        <w:t>размере суммы, на которую понизилась объявленная ценность, а при невозможности восст</w:t>
      </w:r>
      <w:r w:rsidR="00215340" w:rsidRPr="00AF21CE">
        <w:rPr>
          <w:sz w:val="22"/>
          <w:szCs w:val="22"/>
        </w:rPr>
        <w:t xml:space="preserve">ановления поврежденного груза – </w:t>
      </w:r>
      <w:r w:rsidRPr="00AF21CE">
        <w:rPr>
          <w:sz w:val="22"/>
          <w:szCs w:val="22"/>
        </w:rPr>
        <w:t>в размере объявленной ценности;</w:t>
      </w:r>
    </w:p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>4) за повреждение (порчу) груза, принятого Перевозчиком для перев</w:t>
      </w:r>
      <w:r w:rsidR="005A2FFC" w:rsidRPr="00AF21CE">
        <w:rPr>
          <w:sz w:val="22"/>
          <w:szCs w:val="22"/>
        </w:rPr>
        <w:t xml:space="preserve">озки без объявления ценности, – в </w:t>
      </w:r>
      <w:r w:rsidRPr="00AF21CE">
        <w:rPr>
          <w:sz w:val="22"/>
          <w:szCs w:val="22"/>
        </w:rPr>
        <w:t>размере суммы, на которую понизилась действительная (документально подтвержденная) стоимость груза, а при невозможности восст</w:t>
      </w:r>
      <w:r w:rsidR="005A2FFC" w:rsidRPr="00AF21CE">
        <w:rPr>
          <w:sz w:val="22"/>
          <w:szCs w:val="22"/>
        </w:rPr>
        <w:t xml:space="preserve">ановления поврежденного груза – </w:t>
      </w:r>
      <w:r w:rsidRPr="00AF21CE">
        <w:rPr>
          <w:sz w:val="22"/>
          <w:szCs w:val="22"/>
        </w:rPr>
        <w:t>в размере действительной (документально подтвержденной) стоимости груза.</w:t>
      </w:r>
    </w:p>
    <w:p w:rsidR="009F1304" w:rsidRPr="00AF21CE" w:rsidRDefault="005A2FFC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 xml:space="preserve">5.7. </w:t>
      </w:r>
      <w:r w:rsidR="009F1304" w:rsidRPr="00AF21CE">
        <w:rPr>
          <w:sz w:val="22"/>
          <w:szCs w:val="22"/>
        </w:rPr>
        <w:t>Наряду с возмещением реального ущерба, вызванного утратой, недостачей или повреждением (порчей) груза, Перевозчик возвращает Заказчику ранее уплаченное вознаграждение в размере, пропорциональном стоимости утраченного, недостающего или поврежденного (испорченного) груза.</w:t>
      </w:r>
    </w:p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 xml:space="preserve">5.8. Наряду с возмещением реального ущерба и возвращением Заказчику уплаченного им вознаграждения Перевозчик обязан возместить Заказчику упущенную выгоду в связи с утратой, недостачей или повреждением (порчей) груза, </w:t>
      </w:r>
      <w:proofErr w:type="gramStart"/>
      <w:r w:rsidRPr="00AF21CE">
        <w:rPr>
          <w:sz w:val="22"/>
          <w:szCs w:val="22"/>
        </w:rPr>
        <w:t>произошедшими</w:t>
      </w:r>
      <w:proofErr w:type="gramEnd"/>
      <w:r w:rsidRPr="00AF21CE">
        <w:rPr>
          <w:sz w:val="22"/>
          <w:szCs w:val="22"/>
        </w:rPr>
        <w:t xml:space="preserve"> по вине Перевозчика.</w:t>
      </w:r>
    </w:p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F21CE">
        <w:rPr>
          <w:sz w:val="22"/>
          <w:szCs w:val="22"/>
        </w:rPr>
        <w:t>5.9. В случае просрочки исполнения Зака</w:t>
      </w:r>
      <w:r w:rsidR="005A2FFC" w:rsidRPr="00AF21CE">
        <w:rPr>
          <w:sz w:val="22"/>
          <w:szCs w:val="22"/>
        </w:rPr>
        <w:t xml:space="preserve">зчиком обязательства по оплате цены Договора, </w:t>
      </w:r>
      <w:r w:rsidRPr="00AF21CE">
        <w:rPr>
          <w:sz w:val="22"/>
          <w:szCs w:val="22"/>
        </w:rPr>
        <w:t>Перевозчик вправе потребовать от Заказчика уплату неустойки</w:t>
      </w:r>
      <w:r w:rsidR="00B53F11" w:rsidRPr="00AF21CE">
        <w:rPr>
          <w:sz w:val="22"/>
          <w:szCs w:val="22"/>
        </w:rPr>
        <w:t>.</w:t>
      </w:r>
      <w:r w:rsidRPr="00AF21CE">
        <w:rPr>
          <w:sz w:val="22"/>
          <w:szCs w:val="22"/>
        </w:rPr>
        <w:t xml:space="preserve"> Неустойка </w:t>
      </w:r>
      <w:proofErr w:type="gramStart"/>
      <w:r w:rsidRPr="00AF21CE">
        <w:rPr>
          <w:sz w:val="22"/>
          <w:szCs w:val="22"/>
        </w:rPr>
        <w:t xml:space="preserve">начисляется за каждый день просрочки исполнения обязательства по оплате </w:t>
      </w:r>
      <w:r w:rsidR="00B53F11" w:rsidRPr="00AF21CE">
        <w:rPr>
          <w:sz w:val="22"/>
          <w:szCs w:val="22"/>
        </w:rPr>
        <w:t xml:space="preserve">стоимости перевозки груза </w:t>
      </w:r>
      <w:r w:rsidRPr="00AF21CE">
        <w:rPr>
          <w:sz w:val="22"/>
          <w:szCs w:val="22"/>
        </w:rPr>
        <w:t>начиная</w:t>
      </w:r>
      <w:proofErr w:type="gramEnd"/>
      <w:r w:rsidRPr="00AF21CE">
        <w:rPr>
          <w:sz w:val="22"/>
          <w:szCs w:val="22"/>
        </w:rPr>
        <w:t xml:space="preserve"> со дня, следующего за днем истечения установленного настоящим Договором срока испо</w:t>
      </w:r>
      <w:r w:rsidR="005A2FFC" w:rsidRPr="00AF21CE">
        <w:rPr>
          <w:sz w:val="22"/>
          <w:szCs w:val="22"/>
        </w:rPr>
        <w:t>лнения обязательства по оплате ц</w:t>
      </w:r>
      <w:r w:rsidRPr="00AF21CE">
        <w:rPr>
          <w:sz w:val="22"/>
          <w:szCs w:val="22"/>
        </w:rPr>
        <w:t xml:space="preserve">ены Договора. Размер такой неустойки устанавливается в размере </w:t>
      </w:r>
      <w:r w:rsidR="00B53F11" w:rsidRPr="00AF21CE">
        <w:rPr>
          <w:sz w:val="22"/>
          <w:szCs w:val="22"/>
        </w:rPr>
        <w:t>0,</w:t>
      </w:r>
      <w:r w:rsidR="003F51C0" w:rsidRPr="00AF21CE">
        <w:rPr>
          <w:sz w:val="22"/>
          <w:szCs w:val="22"/>
        </w:rPr>
        <w:t>01</w:t>
      </w:r>
      <w:r w:rsidR="00B53F11" w:rsidRPr="00AF21CE">
        <w:rPr>
          <w:sz w:val="22"/>
          <w:szCs w:val="22"/>
        </w:rPr>
        <w:t xml:space="preserve"> процента, но не бо</w:t>
      </w:r>
      <w:r w:rsidR="005A2FFC" w:rsidRPr="00AF21CE">
        <w:rPr>
          <w:sz w:val="22"/>
          <w:szCs w:val="22"/>
        </w:rPr>
        <w:t>лее 10 (десяти) процентов цены Д</w:t>
      </w:r>
      <w:r w:rsidR="00B53F11" w:rsidRPr="00AF21CE">
        <w:rPr>
          <w:sz w:val="22"/>
          <w:szCs w:val="22"/>
        </w:rPr>
        <w:t>оговора.</w:t>
      </w:r>
    </w:p>
    <w:p w:rsidR="00B53F11" w:rsidRPr="00AF21CE" w:rsidRDefault="00B53F11" w:rsidP="00EB0DCF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</w:p>
    <w:p w:rsidR="009F1304" w:rsidRPr="00AF21CE" w:rsidRDefault="009F1304" w:rsidP="005A2FFC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b/>
          <w:bCs/>
          <w:sz w:val="22"/>
          <w:szCs w:val="22"/>
        </w:rPr>
      </w:pPr>
      <w:bookmarkStart w:id="7" w:name="sub_7"/>
      <w:r w:rsidRPr="00AF21CE">
        <w:rPr>
          <w:b/>
          <w:bCs/>
          <w:sz w:val="22"/>
          <w:szCs w:val="22"/>
        </w:rPr>
        <w:t>6. Обстоятельства непреодолимой силы</w:t>
      </w:r>
      <w:bookmarkEnd w:id="7"/>
    </w:p>
    <w:p w:rsidR="005A2FFC" w:rsidRPr="00AF21CE" w:rsidRDefault="005A2FFC" w:rsidP="005A2FFC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 xml:space="preserve">6.1. </w:t>
      </w:r>
      <w:proofErr w:type="gramStart"/>
      <w:r w:rsidR="009F1304" w:rsidRPr="00AF21CE">
        <w:rPr>
          <w:sz w:val="22"/>
          <w:szCs w:val="22"/>
        </w:rPr>
        <w:t>Стороны освобождаются от ответственности за полное или частичное неисполнение своих обязательств по настоящему Договору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Договору, а также других чрезвычайных обстоятельств, подтвержденных в установленном законодательством порядке, которые возникли после заключения настоящего Договора и непосредственно повлияли</w:t>
      </w:r>
      <w:proofErr w:type="gramEnd"/>
      <w:r w:rsidR="009F1304" w:rsidRPr="00AF21CE">
        <w:rPr>
          <w:sz w:val="22"/>
          <w:szCs w:val="22"/>
        </w:rPr>
        <w:t xml:space="preserve"> на исполнение Сторонами своих обязательств, а также которые Стороны были не в состоянии предвидеть и предотвратить.</w:t>
      </w:r>
    </w:p>
    <w:p w:rsidR="0091060D" w:rsidRPr="00AF21CE" w:rsidRDefault="009F1304" w:rsidP="0091060D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>6.2. При наступлении таких обстоятель</w:t>
      </w:r>
      <w:proofErr w:type="gramStart"/>
      <w:r w:rsidRPr="00AF21CE">
        <w:rPr>
          <w:sz w:val="22"/>
          <w:szCs w:val="22"/>
        </w:rPr>
        <w:t>ств ср</w:t>
      </w:r>
      <w:proofErr w:type="gramEnd"/>
      <w:r w:rsidRPr="00AF21CE">
        <w:rPr>
          <w:sz w:val="22"/>
          <w:szCs w:val="22"/>
        </w:rPr>
        <w:t>ок исполнения обязательств по настоящему Договору отодвигается соразмерно времени действия данных обстоятельств постольку, поскольку эти обстоятельства значительно влияют на исполнение настоящего Договора в срок.</w:t>
      </w:r>
    </w:p>
    <w:p w:rsidR="0091060D" w:rsidRPr="00AF21CE" w:rsidRDefault="009F1304" w:rsidP="0091060D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 xml:space="preserve">6.3. </w:t>
      </w:r>
      <w:proofErr w:type="gramStart"/>
      <w:r w:rsidRPr="00AF21CE">
        <w:rPr>
          <w:sz w:val="22"/>
          <w:szCs w:val="22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</w:t>
      </w:r>
      <w:r w:rsidR="0091060D" w:rsidRPr="00AF21CE">
        <w:rPr>
          <w:sz w:val="22"/>
          <w:szCs w:val="22"/>
        </w:rPr>
        <w:t>мить в письменной форме другую с</w:t>
      </w:r>
      <w:r w:rsidRPr="00AF21CE">
        <w:rPr>
          <w:sz w:val="22"/>
          <w:szCs w:val="22"/>
        </w:rPr>
        <w:t>торону об их возникновении, виде и возможной продолжительности действия.</w:t>
      </w:r>
      <w:proofErr w:type="gramEnd"/>
    </w:p>
    <w:p w:rsidR="009F1304" w:rsidRPr="00AF21CE" w:rsidRDefault="009F1304" w:rsidP="0091060D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>6.4. Если</w:t>
      </w:r>
      <w:r w:rsidR="0003782C" w:rsidRPr="00AF21CE">
        <w:rPr>
          <w:sz w:val="22"/>
          <w:szCs w:val="22"/>
        </w:rPr>
        <w:t xml:space="preserve"> обстоятельства, указанные в пункте 6.1. </w:t>
      </w:r>
      <w:r w:rsidRPr="00AF21CE">
        <w:rPr>
          <w:sz w:val="22"/>
          <w:szCs w:val="22"/>
        </w:rPr>
        <w:t xml:space="preserve">настоящего Договора, будут длиться более 2 (двух) календарных месяцев </w:t>
      </w:r>
      <w:proofErr w:type="gramStart"/>
      <w:r w:rsidRPr="00AF21CE">
        <w:rPr>
          <w:sz w:val="22"/>
          <w:szCs w:val="22"/>
        </w:rPr>
        <w:t>с даты</w:t>
      </w:r>
      <w:proofErr w:type="gramEnd"/>
      <w:r w:rsidRPr="00AF21CE">
        <w:rPr>
          <w:sz w:val="22"/>
          <w:szCs w:val="22"/>
        </w:rPr>
        <w:t xml:space="preserve">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</w:t>
      </w:r>
      <w:r w:rsidR="0003782C" w:rsidRPr="00AF21CE">
        <w:rPr>
          <w:sz w:val="22"/>
          <w:szCs w:val="22"/>
        </w:rPr>
        <w:t>.</w:t>
      </w:r>
    </w:p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9F1304" w:rsidRPr="00AF21CE" w:rsidRDefault="009F1304" w:rsidP="0003782C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2"/>
          <w:szCs w:val="22"/>
        </w:rPr>
      </w:pPr>
      <w:bookmarkStart w:id="8" w:name="sub_8"/>
      <w:r w:rsidRPr="00AF21CE">
        <w:rPr>
          <w:b/>
          <w:sz w:val="22"/>
          <w:szCs w:val="22"/>
        </w:rPr>
        <w:t xml:space="preserve">7. </w:t>
      </w:r>
      <w:bookmarkEnd w:id="8"/>
      <w:r w:rsidRPr="00AF21CE">
        <w:rPr>
          <w:b/>
          <w:sz w:val="22"/>
          <w:szCs w:val="22"/>
        </w:rPr>
        <w:t>Порядок урегулирования споров</w:t>
      </w:r>
    </w:p>
    <w:p w:rsidR="005E6EC6" w:rsidRPr="00AF21CE" w:rsidRDefault="009F1304" w:rsidP="005E6EC6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 xml:space="preserve">7.1. В случае возникновения любых противоречий, претензий и разногласий, а также споров, связанных с исполнением настоящего Договора, Стороны </w:t>
      </w:r>
      <w:proofErr w:type="gramStart"/>
      <w:r w:rsidRPr="00AF21CE">
        <w:rPr>
          <w:sz w:val="22"/>
          <w:szCs w:val="22"/>
        </w:rPr>
        <w:t>предпринимают усилия</w:t>
      </w:r>
      <w:proofErr w:type="gramEnd"/>
      <w:r w:rsidRPr="00AF21CE">
        <w:rPr>
          <w:sz w:val="22"/>
          <w:szCs w:val="22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8B09AE" w:rsidRPr="00AF21CE" w:rsidRDefault="009F1304" w:rsidP="008B09AE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>7.2.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8B09AE" w:rsidRPr="00AF21CE" w:rsidRDefault="009F1304" w:rsidP="008B09AE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>7.3. До передачи спора на разрешение Арбитражного суда Республики Саха (Якутия) Стороны примут меры к его урегулированию в претензионном порядке.</w:t>
      </w:r>
    </w:p>
    <w:p w:rsidR="00AC2F7A" w:rsidRPr="00AF21CE" w:rsidRDefault="009F1304" w:rsidP="00AC2F7A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>7.3.1. Претензия должна быть направлена в письменном</w:t>
      </w:r>
      <w:r w:rsidR="00AC2F7A" w:rsidRPr="00AF21CE">
        <w:rPr>
          <w:sz w:val="22"/>
          <w:szCs w:val="22"/>
        </w:rPr>
        <w:t xml:space="preserve"> виде. По полученной претензии с</w:t>
      </w:r>
      <w:r w:rsidRPr="00AF21CE">
        <w:rPr>
          <w:sz w:val="22"/>
          <w:szCs w:val="22"/>
        </w:rPr>
        <w:t xml:space="preserve">торона должна дать письменный ответ по существу в срок не позднее 15 (пятнадцати) календарных дней </w:t>
      </w:r>
      <w:proofErr w:type="gramStart"/>
      <w:r w:rsidRPr="00AF21CE">
        <w:rPr>
          <w:sz w:val="22"/>
          <w:szCs w:val="22"/>
        </w:rPr>
        <w:t>с даты</w:t>
      </w:r>
      <w:proofErr w:type="gramEnd"/>
      <w:r w:rsidRPr="00AF21CE">
        <w:rPr>
          <w:sz w:val="22"/>
          <w:szCs w:val="22"/>
        </w:rPr>
        <w:t xml:space="preserve"> ее получения.</w:t>
      </w:r>
    </w:p>
    <w:p w:rsidR="00AC2F7A" w:rsidRPr="00AF21CE" w:rsidRDefault="009F1304" w:rsidP="00AC2F7A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 xml:space="preserve">7.3.2. </w:t>
      </w:r>
      <w:proofErr w:type="gramStart"/>
      <w:r w:rsidRPr="00AF21CE">
        <w:rPr>
          <w:sz w:val="22"/>
          <w:szCs w:val="22"/>
        </w:rPr>
        <w:t xml:space="preserve">В претензии должны быть указаны: наименование, почтовый адрес и реквизиты </w:t>
      </w:r>
      <w:r w:rsidRPr="00AF21CE">
        <w:rPr>
          <w:sz w:val="22"/>
          <w:szCs w:val="22"/>
        </w:rPr>
        <w:lastRenderedPageBreak/>
        <w:t>организации (учреждения, предприятия), предъявившей претензию; наименование, почтовый адрес и реквизиты организации (учреждения, предприятия), которой направлена претензия.</w:t>
      </w:r>
      <w:proofErr w:type="gramEnd"/>
    </w:p>
    <w:p w:rsidR="0098599D" w:rsidRPr="00AF21CE" w:rsidRDefault="0098599D" w:rsidP="0098599D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 xml:space="preserve">7.3.3. </w:t>
      </w:r>
      <w:r w:rsidR="009F1304" w:rsidRPr="00AF21CE">
        <w:rPr>
          <w:sz w:val="22"/>
          <w:szCs w:val="22"/>
        </w:rPr>
        <w:t xml:space="preserve">Если претензионные требования подлежат денежной оценке, в претензии указывается </w:t>
      </w:r>
      <w:proofErr w:type="spellStart"/>
      <w:r w:rsidR="009F1304" w:rsidRPr="00AF21CE">
        <w:rPr>
          <w:sz w:val="22"/>
          <w:szCs w:val="22"/>
        </w:rPr>
        <w:t>истребуемая</w:t>
      </w:r>
      <w:proofErr w:type="spellEnd"/>
      <w:r w:rsidR="009F1304" w:rsidRPr="00AF21CE">
        <w:rPr>
          <w:sz w:val="22"/>
          <w:szCs w:val="22"/>
        </w:rPr>
        <w:t xml:space="preserve"> сумма и ее полный и обоснованный расчет.</w:t>
      </w:r>
    </w:p>
    <w:p w:rsidR="0098599D" w:rsidRPr="00AF21CE" w:rsidRDefault="009F1304" w:rsidP="0098599D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>7.3.4.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9F1304" w:rsidRPr="00AF21CE" w:rsidRDefault="009F1304" w:rsidP="0098599D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98599D" w:rsidRPr="00AF21CE" w:rsidRDefault="0098599D" w:rsidP="0098599D">
      <w:pPr>
        <w:widowControl w:val="0"/>
        <w:autoSpaceDE w:val="0"/>
        <w:autoSpaceDN w:val="0"/>
        <w:adjustRightInd w:val="0"/>
        <w:ind w:firstLine="0"/>
        <w:rPr>
          <w:b/>
          <w:sz w:val="22"/>
          <w:szCs w:val="22"/>
        </w:rPr>
      </w:pPr>
      <w:bookmarkStart w:id="9" w:name="sub_9"/>
    </w:p>
    <w:p w:rsidR="009F1304" w:rsidRPr="00AF21CE" w:rsidRDefault="009F1304" w:rsidP="0098599D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2"/>
          <w:szCs w:val="22"/>
        </w:rPr>
      </w:pPr>
      <w:r w:rsidRPr="00AF21CE">
        <w:rPr>
          <w:b/>
          <w:sz w:val="22"/>
          <w:szCs w:val="22"/>
        </w:rPr>
        <w:t xml:space="preserve">8. </w:t>
      </w:r>
      <w:bookmarkEnd w:id="9"/>
      <w:r w:rsidRPr="00AF21CE">
        <w:rPr>
          <w:b/>
          <w:sz w:val="22"/>
          <w:szCs w:val="22"/>
        </w:rPr>
        <w:t>Порядок расторжения Договора</w:t>
      </w:r>
    </w:p>
    <w:p w:rsidR="00764E06" w:rsidRPr="00AF21CE" w:rsidRDefault="009F1304" w:rsidP="00764E06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>8.1. Настоящий Договор может быть расторгнут:</w:t>
      </w:r>
    </w:p>
    <w:p w:rsidR="00764E06" w:rsidRPr="00AF21CE" w:rsidRDefault="009F1304" w:rsidP="00764E06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>- по соглашению Сторон;</w:t>
      </w:r>
    </w:p>
    <w:p w:rsidR="00764E06" w:rsidRPr="00AF21CE" w:rsidRDefault="009F1304" w:rsidP="00764E06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>- в судебном порядке.</w:t>
      </w:r>
    </w:p>
    <w:p w:rsidR="00AE5FBB" w:rsidRPr="00AF21CE" w:rsidRDefault="009F1304" w:rsidP="00AE5FBB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 xml:space="preserve">8.2. Заказчик вправе обратиться </w:t>
      </w:r>
      <w:proofErr w:type="gramStart"/>
      <w:r w:rsidRPr="00AF21CE">
        <w:rPr>
          <w:sz w:val="22"/>
          <w:szCs w:val="22"/>
        </w:rPr>
        <w:t>в суд в установленном порядке с требованием о расторжении настоящего Договора в следующих случаях</w:t>
      </w:r>
      <w:proofErr w:type="gramEnd"/>
      <w:r w:rsidRPr="00AF21CE">
        <w:rPr>
          <w:sz w:val="22"/>
          <w:szCs w:val="22"/>
        </w:rPr>
        <w:t>:</w:t>
      </w:r>
    </w:p>
    <w:p w:rsidR="00AE5FBB" w:rsidRPr="00AF21CE" w:rsidRDefault="009F1304" w:rsidP="00AE5FBB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>8.2.1. При существенном нарушении условий Договора Перевозчиком.</w:t>
      </w:r>
    </w:p>
    <w:p w:rsidR="00322A08" w:rsidRPr="00AF21CE" w:rsidRDefault="009F1304" w:rsidP="00322A08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 xml:space="preserve">8.2.2. В случае просрочки доставки груза более чем на </w:t>
      </w:r>
      <w:r w:rsidR="00361820" w:rsidRPr="00AF21CE">
        <w:rPr>
          <w:sz w:val="22"/>
          <w:szCs w:val="22"/>
        </w:rPr>
        <w:t>1</w:t>
      </w:r>
      <w:r w:rsidRPr="00AF21CE">
        <w:rPr>
          <w:sz w:val="22"/>
          <w:szCs w:val="22"/>
        </w:rPr>
        <w:t>5 (пят</w:t>
      </w:r>
      <w:r w:rsidR="00361820" w:rsidRPr="00AF21CE">
        <w:rPr>
          <w:sz w:val="22"/>
          <w:szCs w:val="22"/>
        </w:rPr>
        <w:t>надцать</w:t>
      </w:r>
      <w:r w:rsidRPr="00AF21CE">
        <w:rPr>
          <w:sz w:val="22"/>
          <w:szCs w:val="22"/>
        </w:rPr>
        <w:t>) рабочих дней.</w:t>
      </w:r>
    </w:p>
    <w:p w:rsidR="00AA57CD" w:rsidRPr="00AF21CE" w:rsidRDefault="009F1304" w:rsidP="00AA57CD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>8.2.3. В случае установления недостоверности сведений, содержащихся в документах, представленных Перевозч</w:t>
      </w:r>
      <w:r w:rsidR="00B53F11" w:rsidRPr="00AF21CE">
        <w:rPr>
          <w:sz w:val="22"/>
          <w:szCs w:val="22"/>
        </w:rPr>
        <w:t xml:space="preserve">иком на этапе размещения заказа, </w:t>
      </w:r>
      <w:r w:rsidRPr="00AF21CE">
        <w:rPr>
          <w:sz w:val="22"/>
          <w:szCs w:val="22"/>
        </w:rPr>
        <w:t>указанного в преамбуле настоящего Договора.</w:t>
      </w:r>
    </w:p>
    <w:p w:rsidR="00AA57CD" w:rsidRPr="00AF21CE" w:rsidRDefault="009F1304" w:rsidP="00AA57CD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>8.2.4. В случае проведения про</w:t>
      </w:r>
      <w:r w:rsidR="00AA57CD" w:rsidRPr="00AF21CE">
        <w:rPr>
          <w:sz w:val="22"/>
          <w:szCs w:val="22"/>
        </w:rPr>
        <w:t xml:space="preserve">цедуры ликвидации Перевозчика – </w:t>
      </w:r>
      <w:r w:rsidRPr="00AF21CE">
        <w:rPr>
          <w:sz w:val="22"/>
          <w:szCs w:val="22"/>
        </w:rPr>
        <w:t>юридического лица или наличия решения арбитражного суда о признании Перевозчика банкротом и об открытии конкурсного производства.</w:t>
      </w:r>
    </w:p>
    <w:p w:rsidR="00A657EE" w:rsidRPr="00AF21CE" w:rsidRDefault="009F1304" w:rsidP="00A657EE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 xml:space="preserve">8.2.5. В случае </w:t>
      </w:r>
      <w:proofErr w:type="gramStart"/>
      <w:r w:rsidRPr="00AF21CE">
        <w:rPr>
          <w:sz w:val="22"/>
          <w:szCs w:val="22"/>
        </w:rPr>
        <w:t>установления факта приостановления деятельности Перевозчика</w:t>
      </w:r>
      <w:proofErr w:type="gramEnd"/>
      <w:r w:rsidRPr="00AF21CE">
        <w:rPr>
          <w:sz w:val="22"/>
          <w:szCs w:val="22"/>
        </w:rPr>
        <w:t xml:space="preserve"> в порядке, предусмотренном Кодексом Российской Федерации об административных правонарушениях.</w:t>
      </w:r>
    </w:p>
    <w:p w:rsidR="004823B7" w:rsidRPr="00AF21CE" w:rsidRDefault="009F1304" w:rsidP="004823B7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 xml:space="preserve">8.2.6. </w:t>
      </w:r>
      <w:proofErr w:type="gramStart"/>
      <w:r w:rsidRPr="00AF21CE">
        <w:rPr>
          <w:sz w:val="22"/>
          <w:szCs w:val="22"/>
        </w:rPr>
        <w:t>Если у Перевозчика имеется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25 % (двадцать пять процентов) балансовой стоимости активов Перевозчика по данным бухгалтерской отчетности за последний завершенный отчетный период, при условии, что Перевозчик не обжалует наличие указанной задолженности в соответствии с законодательством Российской Федерации.</w:t>
      </w:r>
      <w:proofErr w:type="gramEnd"/>
    </w:p>
    <w:p w:rsidR="004823B7" w:rsidRPr="00AF21CE" w:rsidRDefault="009F1304" w:rsidP="004823B7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>8.3. Сторона, которой направлено предложение о раст</w:t>
      </w:r>
      <w:r w:rsidR="004823B7" w:rsidRPr="00AF21CE">
        <w:rPr>
          <w:sz w:val="22"/>
          <w:szCs w:val="22"/>
        </w:rPr>
        <w:t>оржении Договора по соглашению С</w:t>
      </w:r>
      <w:r w:rsidRPr="00AF21CE">
        <w:rPr>
          <w:sz w:val="22"/>
          <w:szCs w:val="22"/>
        </w:rPr>
        <w:t xml:space="preserve">торон, должна дать письменный ответ по существу в срок </w:t>
      </w:r>
      <w:r w:rsidR="004823B7" w:rsidRPr="00AF21CE">
        <w:rPr>
          <w:sz w:val="22"/>
          <w:szCs w:val="22"/>
        </w:rPr>
        <w:t xml:space="preserve">не позднее 5 (пяти) рабочих </w:t>
      </w:r>
      <w:r w:rsidRPr="00AF21CE">
        <w:rPr>
          <w:sz w:val="22"/>
          <w:szCs w:val="22"/>
        </w:rPr>
        <w:t xml:space="preserve">дней </w:t>
      </w:r>
      <w:proofErr w:type="gramStart"/>
      <w:r w:rsidRPr="00AF21CE">
        <w:rPr>
          <w:sz w:val="22"/>
          <w:szCs w:val="22"/>
        </w:rPr>
        <w:t>с даты</w:t>
      </w:r>
      <w:proofErr w:type="gramEnd"/>
      <w:r w:rsidRPr="00AF21CE">
        <w:rPr>
          <w:sz w:val="22"/>
          <w:szCs w:val="22"/>
        </w:rPr>
        <w:t xml:space="preserve"> его получения.</w:t>
      </w:r>
    </w:p>
    <w:p w:rsidR="008E7C62" w:rsidRPr="00AF21CE" w:rsidRDefault="009F1304" w:rsidP="008E7C62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>8.4. Расторжение Договора производится Сторонами путем подписания соответствующего соглашения о расторжении.</w:t>
      </w:r>
    </w:p>
    <w:p w:rsidR="009F1304" w:rsidRPr="00AF21CE" w:rsidRDefault="009F1304" w:rsidP="008E7C62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>8.5. В случае расторжения настоящего Договор</w:t>
      </w:r>
      <w:r w:rsidR="008E7C62" w:rsidRPr="00AF21CE">
        <w:rPr>
          <w:sz w:val="22"/>
          <w:szCs w:val="22"/>
        </w:rPr>
        <w:t xml:space="preserve">а по инициативе любой из Сторон, </w:t>
      </w:r>
      <w:r w:rsidRPr="00AF21CE">
        <w:rPr>
          <w:sz w:val="22"/>
          <w:szCs w:val="22"/>
        </w:rPr>
        <w:t>Стороны производят сверку расчетов, которой подтверждается объем груза, доставленного Перевозчиком.</w:t>
      </w:r>
    </w:p>
    <w:p w:rsidR="009F1304" w:rsidRPr="00AF21CE" w:rsidRDefault="009F1304" w:rsidP="00EB0DCF">
      <w:pPr>
        <w:widowControl w:val="0"/>
        <w:autoSpaceDE w:val="0"/>
        <w:autoSpaceDN w:val="0"/>
        <w:adjustRightInd w:val="0"/>
        <w:ind w:left="705" w:firstLine="0"/>
        <w:jc w:val="center"/>
        <w:outlineLvl w:val="0"/>
        <w:rPr>
          <w:b/>
          <w:bCs/>
          <w:color w:val="26282F"/>
          <w:sz w:val="22"/>
          <w:szCs w:val="22"/>
        </w:rPr>
      </w:pPr>
    </w:p>
    <w:p w:rsidR="009F1304" w:rsidRPr="00AF21CE" w:rsidRDefault="009F1304" w:rsidP="008E7C62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2"/>
          <w:szCs w:val="22"/>
        </w:rPr>
      </w:pPr>
      <w:bookmarkStart w:id="10" w:name="sub_10"/>
      <w:r w:rsidRPr="00AF21CE">
        <w:rPr>
          <w:b/>
          <w:sz w:val="22"/>
          <w:szCs w:val="22"/>
        </w:rPr>
        <w:t>9.</w:t>
      </w:r>
      <w:r w:rsidRPr="00AF21CE">
        <w:rPr>
          <w:sz w:val="22"/>
          <w:szCs w:val="22"/>
        </w:rPr>
        <w:t xml:space="preserve"> </w:t>
      </w:r>
      <w:bookmarkEnd w:id="10"/>
      <w:r w:rsidRPr="00AF21CE">
        <w:rPr>
          <w:b/>
          <w:sz w:val="22"/>
          <w:szCs w:val="22"/>
        </w:rPr>
        <w:t>Срок действия, порядок изменения Договора</w:t>
      </w:r>
    </w:p>
    <w:p w:rsidR="00B14B5C" w:rsidRPr="00AF21CE" w:rsidRDefault="009F1304" w:rsidP="00B14B5C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>9.1. Договор вступает в силу со дня его подписания Сторо</w:t>
      </w:r>
      <w:r w:rsidR="00B14B5C" w:rsidRPr="00AF21CE">
        <w:rPr>
          <w:sz w:val="22"/>
          <w:szCs w:val="22"/>
        </w:rPr>
        <w:t>нами и действует до исполнения С</w:t>
      </w:r>
      <w:r w:rsidRPr="00AF21CE">
        <w:rPr>
          <w:sz w:val="22"/>
          <w:szCs w:val="22"/>
        </w:rPr>
        <w:t>торонами принятых на себя обязательств.</w:t>
      </w:r>
    </w:p>
    <w:p w:rsidR="009F1304" w:rsidRPr="00AF21CE" w:rsidRDefault="009F1304" w:rsidP="00B14B5C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>9.</w:t>
      </w:r>
      <w:r w:rsidR="00B53F11" w:rsidRPr="00AF21CE">
        <w:rPr>
          <w:sz w:val="22"/>
          <w:szCs w:val="22"/>
        </w:rPr>
        <w:t>2</w:t>
      </w:r>
      <w:r w:rsidRPr="00AF21CE">
        <w:rPr>
          <w:sz w:val="22"/>
          <w:szCs w:val="22"/>
        </w:rPr>
        <w:t>. Изменение и дополнение настоящего Договор</w:t>
      </w:r>
      <w:r w:rsidR="0009692C" w:rsidRPr="00AF21CE">
        <w:rPr>
          <w:sz w:val="22"/>
          <w:szCs w:val="22"/>
        </w:rPr>
        <w:t xml:space="preserve">а возможны по соглашению Сторон в соответствии с действующим законодательством и положением о закупках товаров, работ и услуг Заказчика. </w:t>
      </w:r>
      <w:r w:rsidRPr="00AF21CE">
        <w:rPr>
          <w:sz w:val="22"/>
          <w:szCs w:val="22"/>
        </w:rPr>
        <w:t xml:space="preserve">Все изменения и дополнения оформляются в письменном виде путем подписания Сторонами дополнительных соглашений к Договору. Дополнительные соглашения к Договору являются его неотъемлемой частью и вступают в силу с момента их подписания Сторонами. </w:t>
      </w:r>
    </w:p>
    <w:p w:rsidR="00361820" w:rsidRPr="00AF21CE" w:rsidRDefault="00361820" w:rsidP="00EB0DC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9F1304" w:rsidRPr="00AF21CE" w:rsidRDefault="009F1304" w:rsidP="00A21E96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2"/>
          <w:szCs w:val="22"/>
        </w:rPr>
      </w:pPr>
      <w:r w:rsidRPr="00AF21CE">
        <w:rPr>
          <w:b/>
          <w:sz w:val="22"/>
          <w:szCs w:val="22"/>
        </w:rPr>
        <w:t>10. Прочие условия</w:t>
      </w:r>
    </w:p>
    <w:p w:rsidR="00EC5604" w:rsidRPr="00AF21CE" w:rsidRDefault="009F1304" w:rsidP="00EC5604">
      <w:pPr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 xml:space="preserve">10.1. </w:t>
      </w:r>
      <w:r w:rsidR="00DC6FB3" w:rsidRPr="00AF21CE">
        <w:rPr>
          <w:sz w:val="22"/>
          <w:szCs w:val="22"/>
        </w:rPr>
        <w:t>Перевозчик от своего имени, но за счет Заказчика, должен обеспечить страхование груза на условиях «За все риски», включающие:</w:t>
      </w:r>
    </w:p>
    <w:p w:rsidR="0077792F" w:rsidRPr="00AF21CE" w:rsidRDefault="00DC6FB3" w:rsidP="0077792F">
      <w:pPr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>а) убытки от повреждения или полной гибели всего или части груза, происшедшие в результате огня (пожара);</w:t>
      </w:r>
    </w:p>
    <w:p w:rsidR="0077792F" w:rsidRPr="00AF21CE" w:rsidRDefault="00DC6FB3" w:rsidP="0077792F">
      <w:pPr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>б) убытки от повреждений или полной гибели всего или части груза, происшедшие в результате взрыва, удара молнии, бури, вихря, других стихийных бедствий, аварии транспортного средства, крушения или столкновения транспортных средств, удара их о неподвижные предметы, провала мостов, пропажи его без вести, противоправных действий третьих лиц, включая хищения и уничтожения груза;</w:t>
      </w:r>
    </w:p>
    <w:p w:rsidR="00CD7917" w:rsidRPr="00AF21CE" w:rsidRDefault="00DC6FB3" w:rsidP="00CD7917">
      <w:pPr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lastRenderedPageBreak/>
        <w:t>в) убытки, расходы, понесенные вследствие произведенных намеренных, разумных и чрезвычайных расходов и в целях спасания перевозимых на транспортном средстве грузов.</w:t>
      </w:r>
    </w:p>
    <w:p w:rsidR="00AF21CE" w:rsidRPr="00AF21CE" w:rsidRDefault="00DC6FB3" w:rsidP="00AF21CE">
      <w:pPr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>10.2. Затраты на</w:t>
      </w:r>
      <w:r w:rsidR="00CD7917" w:rsidRPr="00AF21CE">
        <w:rPr>
          <w:sz w:val="22"/>
          <w:szCs w:val="22"/>
        </w:rPr>
        <w:t xml:space="preserve"> страхование в соответствии с пунктом 10.1. настоящего Договора в общую стоимость Д</w:t>
      </w:r>
      <w:r w:rsidRPr="00AF21CE">
        <w:rPr>
          <w:sz w:val="22"/>
          <w:szCs w:val="22"/>
        </w:rPr>
        <w:t>оговора не входят. Заказчик возмещает Перевозчику стоимость страхования на основании подтверждающих документов страховой организации.</w:t>
      </w:r>
    </w:p>
    <w:p w:rsidR="00AF21CE" w:rsidRPr="00AF21CE" w:rsidRDefault="00AF21CE" w:rsidP="00AF21CE">
      <w:pPr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 xml:space="preserve">10.3. </w:t>
      </w:r>
      <w:r w:rsidR="009F1304" w:rsidRPr="00AF21CE">
        <w:rPr>
          <w:sz w:val="22"/>
          <w:szCs w:val="22"/>
        </w:rPr>
        <w:t>Все уведомления Сторон, связанные с исполнением настоящего Договора, направляются в письменной форме по почте заказным п</w:t>
      </w:r>
      <w:r w:rsidRPr="00AF21CE">
        <w:rPr>
          <w:sz w:val="22"/>
          <w:szCs w:val="22"/>
        </w:rPr>
        <w:t xml:space="preserve">исьмом по фактическому адресу стороны, указанному в разделе 11 </w:t>
      </w:r>
      <w:r w:rsidR="009F1304" w:rsidRPr="00AF21CE">
        <w:rPr>
          <w:sz w:val="22"/>
          <w:szCs w:val="22"/>
        </w:rPr>
        <w:t>настоящего Договора, или с использованием факсимильной связи, электронной почты с последующим предоставлением оригинала. В случае направления уве</w:t>
      </w:r>
      <w:r w:rsidRPr="00AF21CE">
        <w:rPr>
          <w:sz w:val="22"/>
          <w:szCs w:val="22"/>
        </w:rPr>
        <w:t xml:space="preserve">домлений с использованием почты, </w:t>
      </w:r>
      <w:r w:rsidR="009F1304" w:rsidRPr="00AF21CE">
        <w:rPr>
          <w:sz w:val="22"/>
          <w:szCs w:val="22"/>
        </w:rPr>
        <w:t>уведомления считаютс</w:t>
      </w:r>
      <w:r w:rsidRPr="00AF21CE">
        <w:rPr>
          <w:sz w:val="22"/>
          <w:szCs w:val="22"/>
        </w:rPr>
        <w:t>я полученными с</w:t>
      </w:r>
      <w:r w:rsidR="009F1304" w:rsidRPr="00AF21CE">
        <w:rPr>
          <w:sz w:val="22"/>
          <w:szCs w:val="22"/>
        </w:rPr>
        <w:t>тороной в день фактического получения, подтвержденного отметкой почты. В случае отправления уведомлений посредством факсими</w:t>
      </w:r>
      <w:r w:rsidRPr="00AF21CE">
        <w:rPr>
          <w:sz w:val="22"/>
          <w:szCs w:val="22"/>
        </w:rPr>
        <w:t xml:space="preserve">льной связи и электронной почты, </w:t>
      </w:r>
      <w:r w:rsidR="009F1304" w:rsidRPr="00AF21CE">
        <w:rPr>
          <w:sz w:val="22"/>
          <w:szCs w:val="22"/>
        </w:rPr>
        <w:t>уве</w:t>
      </w:r>
      <w:r w:rsidRPr="00AF21CE">
        <w:rPr>
          <w:sz w:val="22"/>
          <w:szCs w:val="22"/>
        </w:rPr>
        <w:t>домления считаются полученными с</w:t>
      </w:r>
      <w:r w:rsidR="009F1304" w:rsidRPr="00AF21CE">
        <w:rPr>
          <w:sz w:val="22"/>
          <w:szCs w:val="22"/>
        </w:rPr>
        <w:t>тороной в день их отправки.</w:t>
      </w:r>
    </w:p>
    <w:p w:rsidR="00AF21CE" w:rsidRPr="00AF21CE" w:rsidRDefault="009F1304" w:rsidP="00AF21CE">
      <w:pPr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>10.</w:t>
      </w:r>
      <w:r w:rsidR="00DC6FB3" w:rsidRPr="00AF21CE">
        <w:rPr>
          <w:sz w:val="22"/>
          <w:szCs w:val="22"/>
        </w:rPr>
        <w:t>4</w:t>
      </w:r>
      <w:r w:rsidRPr="00AF21CE">
        <w:rPr>
          <w:sz w:val="22"/>
          <w:szCs w:val="22"/>
        </w:rPr>
        <w:t>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AF21CE" w:rsidRPr="00AF21CE" w:rsidRDefault="009F1304" w:rsidP="00AF21CE">
      <w:pPr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>10.</w:t>
      </w:r>
      <w:r w:rsidR="00DC6FB3" w:rsidRPr="00AF21CE">
        <w:rPr>
          <w:sz w:val="22"/>
          <w:szCs w:val="22"/>
        </w:rPr>
        <w:t>5</w:t>
      </w:r>
      <w:r w:rsidRPr="00AF21CE">
        <w:rPr>
          <w:sz w:val="22"/>
          <w:szCs w:val="22"/>
        </w:rPr>
        <w:t xml:space="preserve">. Неотъемлемыми частями Договора являются: </w:t>
      </w:r>
    </w:p>
    <w:p w:rsidR="00AF21CE" w:rsidRPr="00AF21CE" w:rsidRDefault="00EB0DCF" w:rsidP="00AF21CE">
      <w:pPr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 xml:space="preserve">- </w:t>
      </w:r>
      <w:r w:rsidR="00AF21CE" w:rsidRPr="00AF21CE">
        <w:rPr>
          <w:sz w:val="22"/>
          <w:szCs w:val="22"/>
        </w:rPr>
        <w:t>П</w:t>
      </w:r>
      <w:r w:rsidR="009F1304" w:rsidRPr="00AF21CE">
        <w:rPr>
          <w:sz w:val="22"/>
          <w:szCs w:val="22"/>
        </w:rPr>
        <w:t xml:space="preserve">риложение </w:t>
      </w:r>
      <w:r w:rsidR="00AF21CE" w:rsidRPr="00AF21CE">
        <w:rPr>
          <w:sz w:val="22"/>
          <w:szCs w:val="22"/>
        </w:rPr>
        <w:t xml:space="preserve">№ </w:t>
      </w:r>
      <w:r w:rsidR="009F1304" w:rsidRPr="00AF21CE">
        <w:rPr>
          <w:sz w:val="22"/>
          <w:szCs w:val="22"/>
        </w:rPr>
        <w:t xml:space="preserve">1 </w:t>
      </w:r>
      <w:r w:rsidR="00AF21CE" w:rsidRPr="00AF21CE">
        <w:rPr>
          <w:sz w:val="22"/>
          <w:szCs w:val="22"/>
        </w:rPr>
        <w:t>к Договору – «</w:t>
      </w:r>
      <w:r w:rsidRPr="00AF21CE">
        <w:rPr>
          <w:sz w:val="22"/>
          <w:szCs w:val="22"/>
        </w:rPr>
        <w:t>Протокол согласования договорной цены</w:t>
      </w:r>
      <w:r w:rsidR="00AF21CE" w:rsidRPr="00AF21CE">
        <w:rPr>
          <w:sz w:val="22"/>
          <w:szCs w:val="22"/>
        </w:rPr>
        <w:t>»;</w:t>
      </w:r>
    </w:p>
    <w:p w:rsidR="00EB0DCF" w:rsidRPr="00AF21CE" w:rsidRDefault="00AF21CE" w:rsidP="00AF21CE">
      <w:pPr>
        <w:ind w:firstLine="709"/>
        <w:rPr>
          <w:sz w:val="22"/>
          <w:szCs w:val="22"/>
        </w:rPr>
      </w:pPr>
      <w:r w:rsidRPr="00AF21CE">
        <w:rPr>
          <w:sz w:val="22"/>
          <w:szCs w:val="22"/>
        </w:rPr>
        <w:t>- П</w:t>
      </w:r>
      <w:r w:rsidR="00EB0DCF" w:rsidRPr="00AF21CE">
        <w:rPr>
          <w:sz w:val="22"/>
          <w:szCs w:val="22"/>
        </w:rPr>
        <w:t xml:space="preserve">риложение </w:t>
      </w:r>
      <w:r w:rsidRPr="00AF21CE">
        <w:rPr>
          <w:sz w:val="22"/>
          <w:szCs w:val="22"/>
        </w:rPr>
        <w:t xml:space="preserve">№ </w:t>
      </w:r>
      <w:r w:rsidR="00EB0DCF" w:rsidRPr="00AF21CE">
        <w:rPr>
          <w:sz w:val="22"/>
          <w:szCs w:val="22"/>
        </w:rPr>
        <w:t xml:space="preserve">2 </w:t>
      </w:r>
      <w:r w:rsidRPr="00AF21CE">
        <w:rPr>
          <w:sz w:val="22"/>
          <w:szCs w:val="22"/>
        </w:rPr>
        <w:t xml:space="preserve">к Договору – </w:t>
      </w:r>
      <w:r w:rsidR="00361820" w:rsidRPr="00AF21CE">
        <w:rPr>
          <w:sz w:val="22"/>
          <w:szCs w:val="22"/>
        </w:rPr>
        <w:t>«</w:t>
      </w:r>
      <w:r w:rsidR="00CE6EB0" w:rsidRPr="00AF21CE">
        <w:rPr>
          <w:sz w:val="22"/>
          <w:szCs w:val="22"/>
        </w:rPr>
        <w:t>Техническое задание</w:t>
      </w:r>
      <w:r w:rsidR="00361820" w:rsidRPr="00AF21CE">
        <w:rPr>
          <w:sz w:val="22"/>
          <w:szCs w:val="22"/>
        </w:rPr>
        <w:t>».</w:t>
      </w:r>
    </w:p>
    <w:p w:rsidR="00AF21CE" w:rsidRPr="00AF21CE" w:rsidRDefault="00AF21CE" w:rsidP="00AF21CE">
      <w:pPr>
        <w:widowControl w:val="0"/>
        <w:autoSpaceDE w:val="0"/>
        <w:autoSpaceDN w:val="0"/>
        <w:adjustRightInd w:val="0"/>
        <w:ind w:firstLine="0"/>
        <w:outlineLvl w:val="0"/>
        <w:rPr>
          <w:b/>
          <w:sz w:val="22"/>
          <w:szCs w:val="22"/>
        </w:rPr>
      </w:pPr>
      <w:bookmarkStart w:id="11" w:name="sub_11"/>
    </w:p>
    <w:p w:rsidR="009F1304" w:rsidRPr="00AF21CE" w:rsidRDefault="00916816" w:rsidP="00AF21C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b/>
          <w:bCs/>
          <w:sz w:val="22"/>
          <w:szCs w:val="22"/>
        </w:rPr>
      </w:pPr>
      <w:r w:rsidRPr="00AF21CE">
        <w:rPr>
          <w:b/>
          <w:bCs/>
          <w:sz w:val="22"/>
          <w:szCs w:val="22"/>
        </w:rPr>
        <w:t>1</w:t>
      </w:r>
      <w:r w:rsidR="00E652E9" w:rsidRPr="00AF21CE">
        <w:rPr>
          <w:b/>
          <w:bCs/>
          <w:sz w:val="22"/>
          <w:szCs w:val="22"/>
        </w:rPr>
        <w:t>1</w:t>
      </w:r>
      <w:r w:rsidR="00AF21CE" w:rsidRPr="00AF21CE">
        <w:rPr>
          <w:b/>
          <w:bCs/>
          <w:sz w:val="22"/>
          <w:szCs w:val="22"/>
        </w:rPr>
        <w:t>. Подписи, адреса и реквизиты С</w:t>
      </w:r>
      <w:r w:rsidR="009F1304" w:rsidRPr="00AF21CE">
        <w:rPr>
          <w:b/>
          <w:bCs/>
          <w:sz w:val="22"/>
          <w:szCs w:val="22"/>
        </w:rPr>
        <w:t>торон</w:t>
      </w:r>
      <w:bookmarkEnd w:id="11"/>
    </w:p>
    <w:tbl>
      <w:tblPr>
        <w:tblW w:w="9356" w:type="dxa"/>
        <w:tblInd w:w="10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1A39C7" w:rsidRPr="00AF21CE" w:rsidTr="00C92CC2">
        <w:tc>
          <w:tcPr>
            <w:tcW w:w="4678" w:type="dxa"/>
          </w:tcPr>
          <w:p w:rsidR="001A39C7" w:rsidRPr="00AF21CE" w:rsidRDefault="001A39C7" w:rsidP="00AF21CE">
            <w:pPr>
              <w:snapToGrid w:val="0"/>
              <w:ind w:firstLine="0"/>
              <w:jc w:val="left"/>
              <w:rPr>
                <w:b/>
                <w:sz w:val="22"/>
                <w:szCs w:val="22"/>
              </w:rPr>
            </w:pPr>
            <w:r w:rsidRPr="00AF21CE">
              <w:rPr>
                <w:b/>
                <w:sz w:val="22"/>
                <w:szCs w:val="22"/>
              </w:rPr>
              <w:t>Заказчик</w:t>
            </w:r>
          </w:p>
          <w:p w:rsidR="00621BE6" w:rsidRPr="00AF21CE" w:rsidRDefault="00621BE6" w:rsidP="00AF21CE">
            <w:pPr>
              <w:shd w:val="clear" w:color="auto" w:fill="FFFFFF"/>
              <w:ind w:firstLine="0"/>
              <w:jc w:val="left"/>
              <w:rPr>
                <w:b/>
                <w:spacing w:val="-6"/>
                <w:w w:val="101"/>
                <w:sz w:val="22"/>
                <w:szCs w:val="22"/>
              </w:rPr>
            </w:pPr>
            <w:r w:rsidRPr="00AF21CE">
              <w:rPr>
                <w:b/>
                <w:spacing w:val="-6"/>
                <w:w w:val="101"/>
                <w:sz w:val="22"/>
                <w:szCs w:val="22"/>
              </w:rPr>
              <w:t>АО «</w:t>
            </w:r>
            <w:proofErr w:type="spellStart"/>
            <w:r w:rsidRPr="00AF21CE">
              <w:rPr>
                <w:b/>
                <w:spacing w:val="-6"/>
                <w:w w:val="101"/>
                <w:sz w:val="22"/>
                <w:szCs w:val="22"/>
              </w:rPr>
              <w:t>Янолово</w:t>
            </w:r>
            <w:proofErr w:type="spellEnd"/>
            <w:r w:rsidRPr="00AF21CE">
              <w:rPr>
                <w:b/>
                <w:spacing w:val="-6"/>
                <w:w w:val="101"/>
                <w:sz w:val="22"/>
                <w:szCs w:val="22"/>
              </w:rPr>
              <w:t>»</w:t>
            </w:r>
          </w:p>
          <w:p w:rsidR="00621BE6" w:rsidRPr="00AF21CE" w:rsidRDefault="00621BE6" w:rsidP="00AF21CE">
            <w:pPr>
              <w:shd w:val="clear" w:color="auto" w:fill="FFFFFF"/>
              <w:ind w:firstLine="0"/>
              <w:jc w:val="left"/>
              <w:rPr>
                <w:spacing w:val="-6"/>
                <w:w w:val="101"/>
                <w:sz w:val="22"/>
                <w:szCs w:val="22"/>
              </w:rPr>
            </w:pPr>
            <w:r w:rsidRPr="00AF21CE">
              <w:rPr>
                <w:spacing w:val="-6"/>
                <w:w w:val="101"/>
                <w:sz w:val="22"/>
                <w:szCs w:val="22"/>
              </w:rPr>
              <w:t xml:space="preserve">678540, Республика Саха (Якутия), </w:t>
            </w:r>
            <w:proofErr w:type="spellStart"/>
            <w:r w:rsidRPr="00AF21CE">
              <w:rPr>
                <w:spacing w:val="-6"/>
                <w:w w:val="101"/>
                <w:sz w:val="22"/>
                <w:szCs w:val="22"/>
              </w:rPr>
              <w:t>Усть</w:t>
            </w:r>
            <w:proofErr w:type="spellEnd"/>
            <w:r w:rsidRPr="00AF21CE">
              <w:rPr>
                <w:spacing w:val="-6"/>
                <w:w w:val="101"/>
                <w:sz w:val="22"/>
                <w:szCs w:val="22"/>
              </w:rPr>
              <w:t>-Янский улус, пос. Депутатский, ул. Центральная, 3</w:t>
            </w:r>
          </w:p>
          <w:p w:rsidR="00621BE6" w:rsidRPr="00AF21CE" w:rsidRDefault="00621BE6" w:rsidP="00AF21CE">
            <w:pPr>
              <w:shd w:val="clear" w:color="auto" w:fill="FFFFFF"/>
              <w:ind w:firstLine="0"/>
              <w:jc w:val="left"/>
              <w:rPr>
                <w:spacing w:val="-6"/>
                <w:w w:val="101"/>
                <w:sz w:val="22"/>
                <w:szCs w:val="22"/>
              </w:rPr>
            </w:pPr>
            <w:r w:rsidRPr="00AF21CE">
              <w:rPr>
                <w:spacing w:val="-6"/>
                <w:w w:val="101"/>
                <w:sz w:val="22"/>
                <w:szCs w:val="22"/>
              </w:rPr>
              <w:t>Фактический адрес местонахождения:</w:t>
            </w:r>
          </w:p>
          <w:p w:rsidR="00621BE6" w:rsidRPr="00AF21CE" w:rsidRDefault="00621BE6" w:rsidP="00AF21CE">
            <w:pPr>
              <w:shd w:val="clear" w:color="auto" w:fill="FFFFFF"/>
              <w:ind w:firstLine="0"/>
              <w:jc w:val="left"/>
              <w:rPr>
                <w:spacing w:val="-6"/>
                <w:w w:val="101"/>
                <w:sz w:val="22"/>
                <w:szCs w:val="22"/>
              </w:rPr>
            </w:pPr>
            <w:r w:rsidRPr="00AF21CE">
              <w:rPr>
                <w:spacing w:val="-6"/>
                <w:w w:val="101"/>
                <w:sz w:val="22"/>
                <w:szCs w:val="22"/>
              </w:rPr>
              <w:t>677001, Республика Саха (Якутия), г.</w:t>
            </w:r>
            <w:r w:rsidR="00AF21CE">
              <w:rPr>
                <w:spacing w:val="-6"/>
                <w:w w:val="101"/>
                <w:sz w:val="22"/>
                <w:szCs w:val="22"/>
              </w:rPr>
              <w:t xml:space="preserve"> </w:t>
            </w:r>
            <w:r w:rsidRPr="00AF21CE">
              <w:rPr>
                <w:spacing w:val="-6"/>
                <w:w w:val="101"/>
                <w:sz w:val="22"/>
                <w:szCs w:val="22"/>
              </w:rPr>
              <w:t>Якутск, ул.50 лет Советской Армии, 5а, 4 этаж.</w:t>
            </w:r>
          </w:p>
          <w:p w:rsidR="00621BE6" w:rsidRPr="00AF21CE" w:rsidRDefault="00621BE6" w:rsidP="00AF21CE">
            <w:pPr>
              <w:shd w:val="clear" w:color="auto" w:fill="FFFFFF"/>
              <w:ind w:firstLine="0"/>
              <w:jc w:val="left"/>
              <w:rPr>
                <w:spacing w:val="-6"/>
                <w:w w:val="101"/>
                <w:sz w:val="22"/>
                <w:szCs w:val="22"/>
                <w:lang w:val="en-US"/>
              </w:rPr>
            </w:pPr>
            <w:r w:rsidRPr="00AF21CE">
              <w:rPr>
                <w:spacing w:val="-6"/>
                <w:w w:val="101"/>
                <w:sz w:val="22"/>
                <w:szCs w:val="22"/>
                <w:lang w:val="en-US"/>
              </w:rPr>
              <w:t xml:space="preserve">e-mail: </w:t>
            </w:r>
            <w:hyperlink r:id="rId8" w:history="1">
              <w:r w:rsidRPr="00AF21CE">
                <w:rPr>
                  <w:rStyle w:val="aa"/>
                  <w:color w:val="auto"/>
                  <w:spacing w:val="-6"/>
                  <w:w w:val="101"/>
                  <w:sz w:val="22"/>
                  <w:szCs w:val="22"/>
                  <w:u w:val="none"/>
                  <w:lang w:val="en-US"/>
                </w:rPr>
                <w:t>yanolovo@bk.ru</w:t>
              </w:r>
            </w:hyperlink>
          </w:p>
          <w:p w:rsidR="00621BE6" w:rsidRPr="00AF21CE" w:rsidRDefault="00621BE6" w:rsidP="00AF21CE">
            <w:pPr>
              <w:shd w:val="clear" w:color="auto" w:fill="FFFFFF"/>
              <w:ind w:firstLine="0"/>
              <w:jc w:val="left"/>
              <w:rPr>
                <w:spacing w:val="-6"/>
                <w:w w:val="101"/>
                <w:sz w:val="22"/>
                <w:szCs w:val="22"/>
                <w:lang w:val="en-US"/>
              </w:rPr>
            </w:pPr>
            <w:r w:rsidRPr="00AF21CE">
              <w:rPr>
                <w:spacing w:val="-6"/>
                <w:w w:val="101"/>
                <w:sz w:val="22"/>
                <w:szCs w:val="22"/>
              </w:rPr>
              <w:t>тел</w:t>
            </w:r>
            <w:r w:rsidRPr="00AF21CE">
              <w:rPr>
                <w:spacing w:val="-6"/>
                <w:w w:val="101"/>
                <w:sz w:val="22"/>
                <w:szCs w:val="22"/>
                <w:lang w:val="en-US"/>
              </w:rPr>
              <w:t>: 8 (4112) 24-00-33</w:t>
            </w:r>
          </w:p>
          <w:p w:rsidR="00621BE6" w:rsidRPr="00AF21CE" w:rsidRDefault="00621BE6" w:rsidP="00AF21CE">
            <w:pPr>
              <w:shd w:val="clear" w:color="auto" w:fill="FFFFFF"/>
              <w:ind w:firstLine="0"/>
              <w:jc w:val="left"/>
              <w:rPr>
                <w:spacing w:val="-6"/>
                <w:w w:val="101"/>
                <w:sz w:val="22"/>
                <w:szCs w:val="22"/>
              </w:rPr>
            </w:pPr>
            <w:r w:rsidRPr="00AF21CE">
              <w:rPr>
                <w:spacing w:val="-6"/>
                <w:w w:val="101"/>
                <w:sz w:val="22"/>
                <w:szCs w:val="22"/>
              </w:rPr>
              <w:t>ОГРН</w:t>
            </w:r>
            <w:r w:rsidRPr="00AF21CE">
              <w:rPr>
                <w:spacing w:val="-6"/>
                <w:w w:val="101"/>
                <w:sz w:val="22"/>
                <w:szCs w:val="22"/>
                <w:lang w:val="en-US"/>
              </w:rPr>
              <w:t> </w:t>
            </w:r>
            <w:r w:rsidRPr="00AF21CE">
              <w:rPr>
                <w:spacing w:val="-6"/>
                <w:w w:val="101"/>
                <w:sz w:val="22"/>
                <w:szCs w:val="22"/>
              </w:rPr>
              <w:t>1101435010280</w:t>
            </w:r>
          </w:p>
          <w:p w:rsidR="00621BE6" w:rsidRPr="00AF21CE" w:rsidRDefault="00621BE6" w:rsidP="00AF21CE">
            <w:pPr>
              <w:shd w:val="clear" w:color="auto" w:fill="FFFFFF"/>
              <w:ind w:firstLine="0"/>
              <w:jc w:val="left"/>
              <w:rPr>
                <w:spacing w:val="-6"/>
                <w:w w:val="101"/>
                <w:sz w:val="22"/>
                <w:szCs w:val="22"/>
              </w:rPr>
            </w:pPr>
            <w:r w:rsidRPr="00AF21CE">
              <w:rPr>
                <w:spacing w:val="-6"/>
                <w:w w:val="101"/>
                <w:sz w:val="22"/>
                <w:szCs w:val="22"/>
              </w:rPr>
              <w:t>ИНН  1435234253 / КПП 142901001</w:t>
            </w:r>
          </w:p>
          <w:p w:rsidR="00621BE6" w:rsidRPr="00AF21CE" w:rsidRDefault="00621BE6" w:rsidP="00AF21CE">
            <w:pPr>
              <w:shd w:val="clear" w:color="auto" w:fill="FFFFFF"/>
              <w:ind w:firstLine="0"/>
              <w:jc w:val="left"/>
              <w:rPr>
                <w:spacing w:val="-6"/>
                <w:w w:val="101"/>
                <w:sz w:val="22"/>
                <w:szCs w:val="22"/>
              </w:rPr>
            </w:pPr>
            <w:proofErr w:type="gramStart"/>
            <w:r w:rsidRPr="00AF21CE">
              <w:rPr>
                <w:spacing w:val="-6"/>
                <w:w w:val="101"/>
                <w:sz w:val="22"/>
                <w:szCs w:val="22"/>
              </w:rPr>
              <w:t>Р</w:t>
            </w:r>
            <w:proofErr w:type="gramEnd"/>
            <w:r w:rsidRPr="00AF21CE">
              <w:rPr>
                <w:spacing w:val="-6"/>
                <w:w w:val="101"/>
                <w:sz w:val="22"/>
                <w:szCs w:val="22"/>
              </w:rPr>
              <w:t>/с 40702810476000001771</w:t>
            </w:r>
          </w:p>
          <w:p w:rsidR="00621BE6" w:rsidRPr="00AF21CE" w:rsidRDefault="00621BE6" w:rsidP="00AF21CE">
            <w:pPr>
              <w:shd w:val="clear" w:color="auto" w:fill="FFFFFF"/>
              <w:ind w:firstLine="0"/>
              <w:jc w:val="left"/>
              <w:rPr>
                <w:spacing w:val="-6"/>
                <w:w w:val="101"/>
                <w:sz w:val="22"/>
                <w:szCs w:val="22"/>
              </w:rPr>
            </w:pPr>
            <w:r w:rsidRPr="00AF21CE">
              <w:rPr>
                <w:spacing w:val="-6"/>
                <w:w w:val="101"/>
                <w:sz w:val="22"/>
                <w:szCs w:val="22"/>
              </w:rPr>
              <w:t>К/с 30101810400000000609</w:t>
            </w:r>
          </w:p>
          <w:p w:rsidR="00AF21CE" w:rsidRDefault="00AF21CE" w:rsidP="00AF21CE">
            <w:pPr>
              <w:shd w:val="clear" w:color="auto" w:fill="FFFFFF"/>
              <w:ind w:firstLine="0"/>
              <w:jc w:val="left"/>
              <w:rPr>
                <w:spacing w:val="-6"/>
                <w:w w:val="101"/>
                <w:sz w:val="22"/>
                <w:szCs w:val="22"/>
              </w:rPr>
            </w:pPr>
            <w:r>
              <w:rPr>
                <w:spacing w:val="-6"/>
                <w:w w:val="101"/>
                <w:sz w:val="22"/>
                <w:szCs w:val="22"/>
              </w:rPr>
              <w:t>ЯКУТСКОЕ ОТДЕЛЕНИЕ № 8603</w:t>
            </w:r>
          </w:p>
          <w:p w:rsidR="00621BE6" w:rsidRPr="00AF21CE" w:rsidRDefault="00621BE6" w:rsidP="00AF21CE">
            <w:pPr>
              <w:shd w:val="clear" w:color="auto" w:fill="FFFFFF"/>
              <w:ind w:firstLine="0"/>
              <w:jc w:val="left"/>
              <w:rPr>
                <w:spacing w:val="-6"/>
                <w:w w:val="101"/>
                <w:sz w:val="22"/>
                <w:szCs w:val="22"/>
              </w:rPr>
            </w:pPr>
            <w:r w:rsidRPr="00AF21CE">
              <w:rPr>
                <w:spacing w:val="-6"/>
                <w:w w:val="101"/>
                <w:sz w:val="22"/>
                <w:szCs w:val="22"/>
              </w:rPr>
              <w:t>ПАО СБЕРБАНК</w:t>
            </w:r>
          </w:p>
          <w:p w:rsidR="00621BE6" w:rsidRPr="00AF21CE" w:rsidRDefault="00621BE6" w:rsidP="00AF21CE">
            <w:pPr>
              <w:shd w:val="clear" w:color="auto" w:fill="FFFFFF"/>
              <w:ind w:firstLine="0"/>
              <w:jc w:val="left"/>
              <w:rPr>
                <w:spacing w:val="-6"/>
                <w:w w:val="101"/>
                <w:sz w:val="22"/>
                <w:szCs w:val="22"/>
              </w:rPr>
            </w:pPr>
            <w:r w:rsidRPr="00AF21CE">
              <w:rPr>
                <w:spacing w:val="-6"/>
                <w:w w:val="101"/>
                <w:sz w:val="22"/>
                <w:szCs w:val="22"/>
              </w:rPr>
              <w:t>БИК 049805609</w:t>
            </w:r>
          </w:p>
          <w:p w:rsidR="001A39C7" w:rsidRPr="00AF21CE" w:rsidRDefault="00621BE6" w:rsidP="00AF21CE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AF21CE">
              <w:rPr>
                <w:spacing w:val="-6"/>
                <w:w w:val="101"/>
                <w:sz w:val="22"/>
                <w:szCs w:val="22"/>
              </w:rPr>
              <w:t>ОКТМО 98701000</w:t>
            </w:r>
          </w:p>
        </w:tc>
        <w:tc>
          <w:tcPr>
            <w:tcW w:w="4678" w:type="dxa"/>
          </w:tcPr>
          <w:p w:rsidR="001A39C7" w:rsidRPr="00AF21CE" w:rsidRDefault="001A39C7" w:rsidP="00AF21CE">
            <w:pPr>
              <w:widowControl w:val="0"/>
              <w:suppressAutoHyphens/>
              <w:snapToGrid w:val="0"/>
              <w:ind w:right="34" w:firstLine="66"/>
              <w:jc w:val="left"/>
              <w:rPr>
                <w:b/>
                <w:sz w:val="22"/>
                <w:szCs w:val="22"/>
              </w:rPr>
            </w:pPr>
            <w:r w:rsidRPr="00AF21CE">
              <w:rPr>
                <w:b/>
                <w:sz w:val="22"/>
                <w:szCs w:val="22"/>
              </w:rPr>
              <w:t>Перевозчик</w:t>
            </w:r>
          </w:p>
          <w:p w:rsidR="001A39C7" w:rsidRPr="00AF21CE" w:rsidRDefault="001A39C7" w:rsidP="00AF21C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1A39C7" w:rsidRPr="00AF21CE" w:rsidTr="00C92CC2">
        <w:tc>
          <w:tcPr>
            <w:tcW w:w="4678" w:type="dxa"/>
          </w:tcPr>
          <w:p w:rsidR="001A39C7" w:rsidRPr="00AF21CE" w:rsidRDefault="001A39C7" w:rsidP="00AF21CE">
            <w:pPr>
              <w:snapToGrid w:val="0"/>
              <w:ind w:firstLine="34"/>
              <w:jc w:val="left"/>
              <w:rPr>
                <w:sz w:val="22"/>
                <w:szCs w:val="22"/>
              </w:rPr>
            </w:pPr>
            <w:r w:rsidRPr="00AF21CE">
              <w:rPr>
                <w:sz w:val="22"/>
                <w:szCs w:val="22"/>
              </w:rPr>
              <w:t>Директор</w:t>
            </w:r>
            <w:r w:rsidR="00476E01" w:rsidRPr="00AF21CE">
              <w:rPr>
                <w:sz w:val="22"/>
                <w:szCs w:val="22"/>
              </w:rPr>
              <w:t xml:space="preserve"> </w:t>
            </w:r>
          </w:p>
          <w:p w:rsidR="001A39C7" w:rsidRPr="00AF21CE" w:rsidRDefault="001A39C7" w:rsidP="00AF21CE">
            <w:pPr>
              <w:ind w:firstLine="34"/>
              <w:jc w:val="left"/>
              <w:rPr>
                <w:sz w:val="22"/>
                <w:szCs w:val="22"/>
              </w:rPr>
            </w:pPr>
          </w:p>
          <w:p w:rsidR="001A39C7" w:rsidRPr="00AF21CE" w:rsidRDefault="001A39C7" w:rsidP="00AF21CE">
            <w:pPr>
              <w:ind w:firstLine="34"/>
              <w:jc w:val="left"/>
              <w:rPr>
                <w:sz w:val="22"/>
                <w:szCs w:val="22"/>
              </w:rPr>
            </w:pPr>
            <w:r w:rsidRPr="00AF21CE">
              <w:rPr>
                <w:sz w:val="22"/>
                <w:szCs w:val="22"/>
              </w:rPr>
              <w:t>________________/ И.И. Захаров/</w:t>
            </w:r>
          </w:p>
          <w:p w:rsidR="001A39C7" w:rsidRPr="00AF21CE" w:rsidRDefault="001A39C7" w:rsidP="00AF21CE">
            <w:pPr>
              <w:ind w:firstLine="34"/>
              <w:jc w:val="left"/>
              <w:rPr>
                <w:b/>
                <w:sz w:val="22"/>
                <w:szCs w:val="22"/>
              </w:rPr>
            </w:pPr>
            <w:proofErr w:type="spellStart"/>
            <w:r w:rsidRPr="00AF21CE">
              <w:rPr>
                <w:sz w:val="22"/>
                <w:szCs w:val="22"/>
              </w:rPr>
              <w:t>м.п</w:t>
            </w:r>
            <w:proofErr w:type="spellEnd"/>
            <w:r w:rsidRPr="00AF21CE">
              <w:rPr>
                <w:sz w:val="22"/>
                <w:szCs w:val="22"/>
              </w:rPr>
              <w:t>.</w:t>
            </w:r>
            <w:r w:rsidRPr="00AF21C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</w:tcPr>
          <w:p w:rsidR="001A39C7" w:rsidRPr="00AF21CE" w:rsidRDefault="001A39C7" w:rsidP="00AF21CE">
            <w:pPr>
              <w:ind w:right="34" w:firstLine="69"/>
              <w:jc w:val="left"/>
              <w:rPr>
                <w:sz w:val="22"/>
                <w:szCs w:val="22"/>
              </w:rPr>
            </w:pPr>
            <w:r w:rsidRPr="00AF21CE">
              <w:rPr>
                <w:sz w:val="22"/>
                <w:szCs w:val="22"/>
              </w:rPr>
              <w:t>Директор</w:t>
            </w:r>
          </w:p>
          <w:p w:rsidR="001A39C7" w:rsidRPr="00AF21CE" w:rsidRDefault="001A39C7" w:rsidP="00AF21CE">
            <w:pPr>
              <w:ind w:right="34" w:firstLine="69"/>
              <w:jc w:val="left"/>
              <w:rPr>
                <w:sz w:val="22"/>
                <w:szCs w:val="22"/>
              </w:rPr>
            </w:pPr>
          </w:p>
          <w:p w:rsidR="001A39C7" w:rsidRPr="00AF21CE" w:rsidRDefault="001A39C7" w:rsidP="00AF21CE">
            <w:pPr>
              <w:ind w:right="34" w:firstLine="69"/>
              <w:jc w:val="left"/>
              <w:rPr>
                <w:sz w:val="22"/>
                <w:szCs w:val="22"/>
              </w:rPr>
            </w:pPr>
            <w:r w:rsidRPr="00AF21CE">
              <w:rPr>
                <w:sz w:val="22"/>
                <w:szCs w:val="22"/>
              </w:rPr>
              <w:t xml:space="preserve">________________/ </w:t>
            </w:r>
            <w:r w:rsidR="00476E01" w:rsidRPr="00AF21CE">
              <w:rPr>
                <w:sz w:val="22"/>
                <w:szCs w:val="22"/>
              </w:rPr>
              <w:t>__________________</w:t>
            </w:r>
            <w:r w:rsidRPr="00AF21CE">
              <w:rPr>
                <w:sz w:val="22"/>
                <w:szCs w:val="22"/>
              </w:rPr>
              <w:t>/</w:t>
            </w:r>
          </w:p>
          <w:p w:rsidR="001A39C7" w:rsidRPr="00AF21CE" w:rsidRDefault="001A39C7" w:rsidP="00AF21CE">
            <w:pPr>
              <w:ind w:right="34" w:firstLine="69"/>
              <w:jc w:val="left"/>
              <w:rPr>
                <w:b/>
                <w:sz w:val="22"/>
                <w:szCs w:val="22"/>
              </w:rPr>
            </w:pPr>
            <w:proofErr w:type="spellStart"/>
            <w:r w:rsidRPr="00AF21CE">
              <w:rPr>
                <w:sz w:val="22"/>
                <w:szCs w:val="22"/>
              </w:rPr>
              <w:t>м.п</w:t>
            </w:r>
            <w:proofErr w:type="spellEnd"/>
            <w:r w:rsidRPr="00AF21CE">
              <w:rPr>
                <w:sz w:val="22"/>
                <w:szCs w:val="22"/>
              </w:rPr>
              <w:t>.</w:t>
            </w:r>
          </w:p>
        </w:tc>
      </w:tr>
    </w:tbl>
    <w:p w:rsidR="009F1304" w:rsidRPr="00AF21CE" w:rsidRDefault="009F1304" w:rsidP="00EB0DCF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sz w:val="22"/>
          <w:szCs w:val="22"/>
        </w:rPr>
      </w:pPr>
    </w:p>
    <w:p w:rsidR="009F1304" w:rsidRPr="00AF21CE" w:rsidRDefault="009F1304" w:rsidP="009F1304">
      <w:pPr>
        <w:widowControl w:val="0"/>
        <w:autoSpaceDE w:val="0"/>
        <w:autoSpaceDN w:val="0"/>
        <w:adjustRightInd w:val="0"/>
        <w:spacing w:line="276" w:lineRule="auto"/>
        <w:ind w:firstLine="698"/>
        <w:jc w:val="right"/>
        <w:rPr>
          <w:b/>
          <w:bCs/>
          <w:sz w:val="22"/>
          <w:szCs w:val="22"/>
        </w:rPr>
      </w:pPr>
    </w:p>
    <w:p w:rsidR="009F1304" w:rsidRPr="00AF21CE" w:rsidRDefault="009F1304" w:rsidP="009F1304">
      <w:pPr>
        <w:widowControl w:val="0"/>
        <w:autoSpaceDE w:val="0"/>
        <w:autoSpaceDN w:val="0"/>
        <w:adjustRightInd w:val="0"/>
        <w:spacing w:line="276" w:lineRule="auto"/>
        <w:ind w:firstLine="698"/>
        <w:jc w:val="right"/>
        <w:rPr>
          <w:b/>
          <w:bCs/>
          <w:sz w:val="22"/>
          <w:szCs w:val="22"/>
        </w:rPr>
      </w:pPr>
    </w:p>
    <w:p w:rsidR="00840C0C" w:rsidRPr="00AF21CE" w:rsidRDefault="00AF0A37" w:rsidP="00840C0C">
      <w:pPr>
        <w:ind w:firstLine="0"/>
        <w:jc w:val="left"/>
        <w:rPr>
          <w:b/>
          <w:bCs/>
          <w:sz w:val="22"/>
          <w:szCs w:val="22"/>
        </w:rPr>
      </w:pPr>
      <w:r w:rsidRPr="00AF21CE">
        <w:rPr>
          <w:b/>
          <w:bCs/>
          <w:sz w:val="22"/>
          <w:szCs w:val="22"/>
        </w:rPr>
        <w:br w:type="page"/>
      </w:r>
    </w:p>
    <w:p w:rsidR="009F1304" w:rsidRPr="00AF21CE" w:rsidRDefault="00840C0C" w:rsidP="009F1304">
      <w:pPr>
        <w:widowControl w:val="0"/>
        <w:autoSpaceDE w:val="0"/>
        <w:autoSpaceDN w:val="0"/>
        <w:adjustRightInd w:val="0"/>
        <w:spacing w:line="276" w:lineRule="auto"/>
        <w:ind w:firstLine="698"/>
        <w:jc w:val="right"/>
        <w:rPr>
          <w:b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1</w:t>
      </w:r>
      <w:r w:rsidR="009F1304" w:rsidRPr="00AF21CE">
        <w:rPr>
          <w:bCs/>
          <w:sz w:val="22"/>
          <w:szCs w:val="22"/>
        </w:rPr>
        <w:br/>
        <w:t xml:space="preserve">к </w:t>
      </w:r>
      <w:hyperlink w:anchor="sub_0" w:history="1">
        <w:r w:rsidR="009F1304" w:rsidRPr="00AF21CE">
          <w:rPr>
            <w:sz w:val="22"/>
            <w:szCs w:val="22"/>
          </w:rPr>
          <w:t>договору</w:t>
        </w:r>
      </w:hyperlink>
      <w:r>
        <w:rPr>
          <w:bCs/>
          <w:sz w:val="22"/>
          <w:szCs w:val="22"/>
        </w:rPr>
        <w:t xml:space="preserve"> оказания</w:t>
      </w:r>
      <w:r w:rsidR="009F1304" w:rsidRPr="00AF21CE">
        <w:rPr>
          <w:bCs/>
          <w:sz w:val="22"/>
          <w:szCs w:val="22"/>
        </w:rPr>
        <w:t xml:space="preserve"> транспортно-экспедиторских услуг</w:t>
      </w:r>
      <w:r w:rsidR="009F1304" w:rsidRPr="00AF21CE">
        <w:rPr>
          <w:bCs/>
          <w:sz w:val="22"/>
          <w:szCs w:val="22"/>
        </w:rPr>
        <w:br/>
        <w:t>№ ___________</w:t>
      </w:r>
      <w:r>
        <w:rPr>
          <w:bCs/>
          <w:sz w:val="22"/>
          <w:szCs w:val="22"/>
        </w:rPr>
        <w:t>______</w:t>
      </w:r>
      <w:r w:rsidR="009F1304" w:rsidRPr="00AF21CE">
        <w:rPr>
          <w:bCs/>
          <w:sz w:val="22"/>
          <w:szCs w:val="22"/>
        </w:rPr>
        <w:t>_ от</w:t>
      </w:r>
      <w:r w:rsidR="009F1304" w:rsidRPr="00AF21CE">
        <w:rPr>
          <w:b/>
          <w:sz w:val="22"/>
          <w:szCs w:val="22"/>
        </w:rPr>
        <w:t xml:space="preserve"> </w:t>
      </w:r>
      <w:r w:rsidR="00476E01" w:rsidRPr="00AF21CE">
        <w:rPr>
          <w:sz w:val="22"/>
          <w:szCs w:val="22"/>
        </w:rPr>
        <w:t>_____________</w:t>
      </w:r>
      <w:r w:rsidR="00361820" w:rsidRPr="00AF21CE">
        <w:rPr>
          <w:sz w:val="22"/>
          <w:szCs w:val="22"/>
        </w:rPr>
        <w:t>202</w:t>
      </w:r>
      <w:r w:rsidR="00492FB3" w:rsidRPr="00AF21CE">
        <w:rPr>
          <w:sz w:val="22"/>
          <w:szCs w:val="22"/>
        </w:rPr>
        <w:t>5</w:t>
      </w:r>
      <w:r w:rsidR="00361820" w:rsidRPr="00AF21CE">
        <w:rPr>
          <w:sz w:val="22"/>
          <w:szCs w:val="22"/>
        </w:rPr>
        <w:t xml:space="preserve"> </w:t>
      </w:r>
      <w:r w:rsidR="009F1304" w:rsidRPr="00AF21CE">
        <w:rPr>
          <w:sz w:val="22"/>
          <w:szCs w:val="22"/>
        </w:rPr>
        <w:t>г.</w:t>
      </w:r>
    </w:p>
    <w:p w:rsidR="00840C0C" w:rsidRDefault="00840C0C" w:rsidP="00840C0C">
      <w:pPr>
        <w:widowControl w:val="0"/>
        <w:autoSpaceDE w:val="0"/>
        <w:autoSpaceDN w:val="0"/>
        <w:adjustRightInd w:val="0"/>
        <w:spacing w:line="276" w:lineRule="auto"/>
        <w:ind w:firstLine="0"/>
        <w:rPr>
          <w:sz w:val="22"/>
          <w:szCs w:val="22"/>
        </w:rPr>
      </w:pPr>
    </w:p>
    <w:p w:rsidR="00840C0C" w:rsidRDefault="00840C0C" w:rsidP="00840C0C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b/>
          <w:sz w:val="22"/>
          <w:szCs w:val="22"/>
        </w:rPr>
      </w:pPr>
    </w:p>
    <w:p w:rsidR="00840C0C" w:rsidRDefault="00840C0C" w:rsidP="00840C0C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</w:p>
    <w:p w:rsidR="009F1304" w:rsidRPr="00AF21CE" w:rsidRDefault="00EB0DCF" w:rsidP="00840C0C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b/>
          <w:sz w:val="22"/>
          <w:szCs w:val="22"/>
        </w:rPr>
      </w:pPr>
      <w:r w:rsidRPr="00AF21CE">
        <w:rPr>
          <w:b/>
          <w:sz w:val="22"/>
          <w:szCs w:val="22"/>
        </w:rPr>
        <w:t>согласования договорной цены</w:t>
      </w:r>
    </w:p>
    <w:p w:rsidR="00EB0DCF" w:rsidRPr="00AF21CE" w:rsidRDefault="00EB0DCF">
      <w:pPr>
        <w:ind w:firstLine="0"/>
        <w:jc w:val="left"/>
        <w:rPr>
          <w:b/>
          <w:bCs/>
          <w:sz w:val="22"/>
          <w:szCs w:val="22"/>
        </w:rPr>
      </w:pPr>
    </w:p>
    <w:p w:rsidR="00B842D5" w:rsidRPr="00AF21CE" w:rsidRDefault="002B02AD" w:rsidP="00B842D5">
      <w:pPr>
        <w:widowControl w:val="0"/>
        <w:autoSpaceDE w:val="0"/>
        <w:autoSpaceDN w:val="0"/>
        <w:adjustRightInd w:val="0"/>
        <w:ind w:firstLine="720"/>
        <w:rPr>
          <w:b/>
          <w:bCs/>
          <w:sz w:val="22"/>
          <w:szCs w:val="22"/>
        </w:rPr>
      </w:pPr>
      <w:r w:rsidRPr="00840C0C">
        <w:rPr>
          <w:b/>
          <w:sz w:val="22"/>
          <w:szCs w:val="22"/>
        </w:rPr>
        <w:t>Акционерное о</w:t>
      </w:r>
      <w:r w:rsidR="00B842D5" w:rsidRPr="00840C0C">
        <w:rPr>
          <w:b/>
          <w:sz w:val="22"/>
          <w:szCs w:val="22"/>
        </w:rPr>
        <w:t>бщество «</w:t>
      </w:r>
      <w:proofErr w:type="spellStart"/>
      <w:r w:rsidR="00B842D5" w:rsidRPr="00840C0C">
        <w:rPr>
          <w:b/>
          <w:sz w:val="22"/>
          <w:szCs w:val="22"/>
        </w:rPr>
        <w:t>Яноло</w:t>
      </w:r>
      <w:r w:rsidRPr="00840C0C">
        <w:rPr>
          <w:b/>
          <w:sz w:val="22"/>
          <w:szCs w:val="22"/>
        </w:rPr>
        <w:t>в</w:t>
      </w:r>
      <w:r w:rsidR="00B842D5" w:rsidRPr="00840C0C">
        <w:rPr>
          <w:b/>
          <w:sz w:val="22"/>
          <w:szCs w:val="22"/>
        </w:rPr>
        <w:t>о</w:t>
      </w:r>
      <w:proofErr w:type="spellEnd"/>
      <w:r w:rsidR="00B842D5" w:rsidRPr="00840C0C">
        <w:rPr>
          <w:b/>
          <w:sz w:val="22"/>
          <w:szCs w:val="22"/>
        </w:rPr>
        <w:t>»,</w:t>
      </w:r>
      <w:r w:rsidR="00B842D5" w:rsidRPr="00AF21CE">
        <w:rPr>
          <w:sz w:val="22"/>
          <w:szCs w:val="22"/>
        </w:rPr>
        <w:t xml:space="preserve"> именуемое в дальнейшем </w:t>
      </w:r>
      <w:r w:rsidR="00B842D5" w:rsidRPr="00840C0C">
        <w:rPr>
          <w:b/>
          <w:sz w:val="22"/>
          <w:szCs w:val="22"/>
        </w:rPr>
        <w:t>«Заказчик»,</w:t>
      </w:r>
      <w:r w:rsidR="00B842D5" w:rsidRPr="00AF21CE">
        <w:rPr>
          <w:sz w:val="22"/>
          <w:szCs w:val="22"/>
        </w:rPr>
        <w:t xml:space="preserve"> в лице </w:t>
      </w:r>
      <w:r w:rsidR="00840C0C">
        <w:rPr>
          <w:sz w:val="22"/>
          <w:szCs w:val="22"/>
        </w:rPr>
        <w:t>д</w:t>
      </w:r>
      <w:r w:rsidR="00B842D5" w:rsidRPr="00AF21CE">
        <w:rPr>
          <w:sz w:val="22"/>
          <w:szCs w:val="22"/>
        </w:rPr>
        <w:t xml:space="preserve">иректора Захарова Ивана Ивановича, действующего на основании Устава, </w:t>
      </w:r>
      <w:r w:rsidR="00B842D5" w:rsidRPr="00AF21CE">
        <w:rPr>
          <w:bCs/>
          <w:sz w:val="22"/>
          <w:szCs w:val="22"/>
        </w:rPr>
        <w:t>с одной стороны,</w:t>
      </w:r>
      <w:r w:rsidR="00B842D5" w:rsidRPr="00AF21CE">
        <w:rPr>
          <w:b/>
          <w:bCs/>
          <w:sz w:val="22"/>
          <w:szCs w:val="22"/>
        </w:rPr>
        <w:t xml:space="preserve"> </w:t>
      </w:r>
      <w:r w:rsidR="00B842D5" w:rsidRPr="00AF21CE">
        <w:rPr>
          <w:bCs/>
          <w:sz w:val="22"/>
          <w:szCs w:val="22"/>
        </w:rPr>
        <w:t>и</w:t>
      </w:r>
      <w:r w:rsidR="00B842D5" w:rsidRPr="00AF21CE">
        <w:rPr>
          <w:b/>
          <w:bCs/>
          <w:sz w:val="22"/>
          <w:szCs w:val="22"/>
        </w:rPr>
        <w:t xml:space="preserve"> </w:t>
      </w:r>
    </w:p>
    <w:p w:rsidR="00840C0C" w:rsidRDefault="00476E01" w:rsidP="00840C0C">
      <w:pPr>
        <w:ind w:firstLine="708"/>
        <w:rPr>
          <w:sz w:val="22"/>
          <w:szCs w:val="22"/>
        </w:rPr>
      </w:pPr>
      <w:r w:rsidRPr="00840C0C">
        <w:rPr>
          <w:b/>
          <w:sz w:val="22"/>
          <w:szCs w:val="22"/>
        </w:rPr>
        <w:t>_____________________________________</w:t>
      </w:r>
      <w:r w:rsidR="00840C0C" w:rsidRPr="00840C0C">
        <w:rPr>
          <w:b/>
          <w:bCs/>
          <w:sz w:val="22"/>
          <w:szCs w:val="22"/>
        </w:rPr>
        <w:t>,</w:t>
      </w:r>
      <w:r w:rsidR="00840C0C">
        <w:rPr>
          <w:bCs/>
          <w:sz w:val="22"/>
          <w:szCs w:val="22"/>
        </w:rPr>
        <w:t xml:space="preserve"> именуемое </w:t>
      </w:r>
      <w:r w:rsidR="004D1BF2" w:rsidRPr="00AF21CE">
        <w:rPr>
          <w:bCs/>
          <w:sz w:val="22"/>
          <w:szCs w:val="22"/>
        </w:rPr>
        <w:t xml:space="preserve">в дальнейшем </w:t>
      </w:r>
      <w:r w:rsidR="004D1BF2" w:rsidRPr="00840C0C">
        <w:rPr>
          <w:b/>
          <w:bCs/>
          <w:sz w:val="22"/>
          <w:szCs w:val="22"/>
        </w:rPr>
        <w:t xml:space="preserve">«Перевозчик», </w:t>
      </w:r>
      <w:r w:rsidR="004D1BF2" w:rsidRPr="00AF21CE">
        <w:rPr>
          <w:bCs/>
          <w:sz w:val="22"/>
          <w:szCs w:val="22"/>
        </w:rPr>
        <w:t xml:space="preserve">в лице директора </w:t>
      </w:r>
      <w:r w:rsidRPr="00AF21CE">
        <w:rPr>
          <w:bCs/>
          <w:sz w:val="22"/>
          <w:szCs w:val="22"/>
        </w:rPr>
        <w:t>_________________________________</w:t>
      </w:r>
      <w:r w:rsidR="00C1379E" w:rsidRPr="00AF21CE">
        <w:rPr>
          <w:bCs/>
          <w:sz w:val="22"/>
          <w:szCs w:val="22"/>
        </w:rPr>
        <w:t>, действующего на основании Устава, с другой стороны</w:t>
      </w:r>
      <w:r w:rsidR="00EB0DCF" w:rsidRPr="00AF21CE">
        <w:rPr>
          <w:sz w:val="22"/>
          <w:szCs w:val="22"/>
        </w:rPr>
        <w:t xml:space="preserve">, </w:t>
      </w:r>
      <w:r w:rsidR="00840C0C">
        <w:rPr>
          <w:sz w:val="22"/>
          <w:szCs w:val="22"/>
        </w:rPr>
        <w:t xml:space="preserve">вместе </w:t>
      </w:r>
      <w:r w:rsidR="00EB0DCF" w:rsidRPr="00AF21CE">
        <w:rPr>
          <w:sz w:val="22"/>
          <w:szCs w:val="22"/>
        </w:rPr>
        <w:t xml:space="preserve">именуемые в дальнейшем </w:t>
      </w:r>
      <w:r w:rsidR="00EB0DCF" w:rsidRPr="00840C0C">
        <w:rPr>
          <w:b/>
          <w:sz w:val="22"/>
          <w:szCs w:val="22"/>
        </w:rPr>
        <w:t>«Стороны»,</w:t>
      </w:r>
      <w:r w:rsidR="00EB0DCF" w:rsidRPr="00AF21CE">
        <w:rPr>
          <w:sz w:val="22"/>
          <w:szCs w:val="22"/>
        </w:rPr>
        <w:t xml:space="preserve"> составили настоящий протокол о нижеследующем:</w:t>
      </w:r>
    </w:p>
    <w:p w:rsidR="004719B1" w:rsidRDefault="004719B1" w:rsidP="00840C0C">
      <w:pPr>
        <w:ind w:firstLine="708"/>
        <w:rPr>
          <w:sz w:val="22"/>
          <w:szCs w:val="22"/>
        </w:rPr>
      </w:pPr>
      <w:r w:rsidRPr="00AF21CE">
        <w:rPr>
          <w:sz w:val="22"/>
          <w:szCs w:val="22"/>
        </w:rPr>
        <w:t>Заказчик и Перевозчик достигли соглашения</w:t>
      </w:r>
      <w:r w:rsidR="00840C0C">
        <w:rPr>
          <w:sz w:val="22"/>
          <w:szCs w:val="22"/>
        </w:rPr>
        <w:t xml:space="preserve"> о цене договора оказания</w:t>
      </w:r>
      <w:r w:rsidRPr="00AF21CE">
        <w:rPr>
          <w:sz w:val="22"/>
          <w:szCs w:val="22"/>
        </w:rPr>
        <w:t xml:space="preserve"> транспортно-экспедиционных услуг:</w:t>
      </w:r>
    </w:p>
    <w:p w:rsidR="00AF07A4" w:rsidRPr="00AF21CE" w:rsidRDefault="00AF07A4" w:rsidP="00840C0C">
      <w:pPr>
        <w:ind w:firstLine="708"/>
        <w:rPr>
          <w:sz w:val="22"/>
          <w:szCs w:val="22"/>
        </w:rPr>
      </w:pPr>
    </w:p>
    <w:tbl>
      <w:tblPr>
        <w:tblStyle w:val="a7"/>
        <w:tblpPr w:leftFromText="180" w:rightFromText="180" w:vertAnchor="text" w:tblpX="110" w:tblpY="1"/>
        <w:tblOverlap w:val="never"/>
        <w:tblW w:w="9298" w:type="dxa"/>
        <w:tblLook w:val="04A0" w:firstRow="1" w:lastRow="0" w:firstColumn="1" w:lastColumn="0" w:noHBand="0" w:noVBand="1"/>
      </w:tblPr>
      <w:tblGrid>
        <w:gridCol w:w="512"/>
        <w:gridCol w:w="5550"/>
        <w:gridCol w:w="1375"/>
        <w:gridCol w:w="1035"/>
        <w:gridCol w:w="826"/>
      </w:tblGrid>
      <w:tr w:rsidR="00B04E92" w:rsidRPr="004E78BC" w:rsidTr="00B04E92">
        <w:tc>
          <w:tcPr>
            <w:tcW w:w="512" w:type="dxa"/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5550" w:type="dxa"/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Маршрут перевозки грузов</w:t>
            </w:r>
          </w:p>
        </w:tc>
        <w:tc>
          <w:tcPr>
            <w:tcW w:w="1375" w:type="dxa"/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Вид перевозки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Кол-во</w:t>
            </w:r>
          </w:p>
          <w:p w:rsidR="00B04E92" w:rsidRPr="00B04E92" w:rsidRDefault="00B04E92" w:rsidP="00B04E92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рейсов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92" w:rsidRPr="00B04E92" w:rsidRDefault="00B04E92" w:rsidP="00B04E9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04E92">
              <w:rPr>
                <w:b/>
                <w:sz w:val="20"/>
                <w:szCs w:val="20"/>
              </w:rPr>
              <w:t>Цена, руб.</w:t>
            </w:r>
          </w:p>
        </w:tc>
      </w:tr>
      <w:tr w:rsidR="00B04E92" w:rsidRPr="004E78BC" w:rsidTr="00B04E92">
        <w:tc>
          <w:tcPr>
            <w:tcW w:w="512" w:type="dxa"/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50" w:type="dxa"/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sz w:val="20"/>
                <w:szCs w:val="20"/>
                <w:lang w:eastAsia="en-US"/>
              </w:rPr>
              <w:t>п. Нижний Бестях – участок «</w:t>
            </w:r>
            <w:proofErr w:type="spellStart"/>
            <w:r w:rsidRPr="00B04E92">
              <w:rPr>
                <w:rFonts w:eastAsia="Calibri"/>
                <w:sz w:val="20"/>
                <w:szCs w:val="20"/>
                <w:lang w:eastAsia="en-US"/>
              </w:rPr>
              <w:t>Тирехтях</w:t>
            </w:r>
            <w:proofErr w:type="spellEnd"/>
            <w:r w:rsidRPr="00B04E92">
              <w:rPr>
                <w:rFonts w:eastAsia="Calibri"/>
                <w:sz w:val="20"/>
                <w:szCs w:val="20"/>
                <w:lang w:eastAsia="en-US"/>
              </w:rPr>
              <w:t xml:space="preserve">» </w:t>
            </w:r>
            <w:proofErr w:type="spellStart"/>
            <w:r w:rsidRPr="00B04E92">
              <w:rPr>
                <w:rFonts w:eastAsia="Calibri"/>
                <w:sz w:val="20"/>
                <w:szCs w:val="20"/>
                <w:lang w:eastAsia="en-US"/>
              </w:rPr>
              <w:t>Усть</w:t>
            </w:r>
            <w:proofErr w:type="spellEnd"/>
            <w:r w:rsidRPr="00B04E92">
              <w:rPr>
                <w:rFonts w:eastAsia="Calibri"/>
                <w:sz w:val="20"/>
                <w:szCs w:val="20"/>
                <w:lang w:eastAsia="en-US"/>
              </w:rPr>
              <w:t>-Янского района РС (Я) (а/</w:t>
            </w:r>
            <w:proofErr w:type="gramStart"/>
            <w:r w:rsidRPr="00B04E92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End"/>
            <w:r w:rsidRPr="00B04E92">
              <w:rPr>
                <w:rFonts w:eastAsia="Calibri"/>
                <w:sz w:val="20"/>
                <w:szCs w:val="20"/>
                <w:lang w:eastAsia="en-US"/>
              </w:rPr>
              <w:t xml:space="preserve"> с тральным прицепом) Экскаватор </w:t>
            </w:r>
            <w:proofErr w:type="spellStart"/>
            <w:r w:rsidRPr="00B04E92">
              <w:rPr>
                <w:rFonts w:eastAsia="Calibri"/>
                <w:sz w:val="20"/>
                <w:szCs w:val="20"/>
                <w:lang w:eastAsia="en-US"/>
              </w:rPr>
              <w:t>Doosan</w:t>
            </w:r>
            <w:proofErr w:type="spellEnd"/>
            <w:r w:rsidRPr="00B04E92">
              <w:rPr>
                <w:rFonts w:eastAsia="Calibri"/>
                <w:sz w:val="20"/>
                <w:szCs w:val="20"/>
                <w:lang w:eastAsia="en-US"/>
              </w:rPr>
              <w:t xml:space="preserve"> DX490 – 3 шт. (53 </w:t>
            </w:r>
            <w:proofErr w:type="spellStart"/>
            <w:r w:rsidRPr="00B04E92">
              <w:rPr>
                <w:rFonts w:eastAsia="Calibri"/>
                <w:sz w:val="20"/>
                <w:szCs w:val="20"/>
                <w:lang w:eastAsia="en-US"/>
              </w:rPr>
              <w:t>тн</w:t>
            </w:r>
            <w:proofErr w:type="spellEnd"/>
            <w:r w:rsidRPr="00B04E92">
              <w:rPr>
                <w:rFonts w:eastAsia="Calibri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375" w:type="dxa"/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Тральная перевозка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 рейса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92" w:rsidRPr="00B04E92" w:rsidRDefault="00B04E92" w:rsidP="00B04E92">
            <w:pPr>
              <w:ind w:firstLine="0"/>
              <w:jc w:val="center"/>
              <w:rPr>
                <w:sz w:val="20"/>
                <w:szCs w:val="20"/>
              </w:rPr>
            </w:pPr>
            <w:bookmarkStart w:id="12" w:name="_GoBack"/>
            <w:bookmarkEnd w:id="12"/>
          </w:p>
        </w:tc>
      </w:tr>
      <w:tr w:rsidR="00B04E92" w:rsidRPr="004E78BC" w:rsidTr="00B04E92">
        <w:tc>
          <w:tcPr>
            <w:tcW w:w="512" w:type="dxa"/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50" w:type="dxa"/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sz w:val="20"/>
                <w:szCs w:val="20"/>
                <w:lang w:eastAsia="en-US"/>
              </w:rPr>
              <w:t>п. Нижний Бестях – участок «</w:t>
            </w:r>
            <w:proofErr w:type="spellStart"/>
            <w:r w:rsidRPr="00B04E92">
              <w:rPr>
                <w:rFonts w:eastAsia="Calibri"/>
                <w:sz w:val="20"/>
                <w:szCs w:val="20"/>
                <w:lang w:eastAsia="en-US"/>
              </w:rPr>
              <w:t>Тирехтях</w:t>
            </w:r>
            <w:proofErr w:type="spellEnd"/>
            <w:r w:rsidRPr="00B04E92">
              <w:rPr>
                <w:rFonts w:eastAsia="Calibri"/>
                <w:sz w:val="20"/>
                <w:szCs w:val="20"/>
                <w:lang w:eastAsia="en-US"/>
              </w:rPr>
              <w:t xml:space="preserve">» </w:t>
            </w:r>
            <w:proofErr w:type="spellStart"/>
            <w:r w:rsidRPr="00B04E92">
              <w:rPr>
                <w:rFonts w:eastAsia="Calibri"/>
                <w:sz w:val="20"/>
                <w:szCs w:val="20"/>
                <w:lang w:eastAsia="en-US"/>
              </w:rPr>
              <w:t>Усть</w:t>
            </w:r>
            <w:proofErr w:type="spellEnd"/>
            <w:r w:rsidRPr="00B04E92">
              <w:rPr>
                <w:rFonts w:eastAsia="Calibri"/>
                <w:sz w:val="20"/>
                <w:szCs w:val="20"/>
                <w:lang w:eastAsia="en-US"/>
              </w:rPr>
              <w:t>-Янского района РС (Я) (а/</w:t>
            </w:r>
            <w:proofErr w:type="gramStart"/>
            <w:r w:rsidRPr="00B04E92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End"/>
            <w:r w:rsidRPr="00B04E92">
              <w:rPr>
                <w:rFonts w:eastAsia="Calibri"/>
                <w:sz w:val="20"/>
                <w:szCs w:val="20"/>
                <w:lang w:eastAsia="en-US"/>
              </w:rPr>
              <w:t xml:space="preserve"> с тральным прицепом) Экскаватор </w:t>
            </w:r>
            <w:proofErr w:type="spellStart"/>
            <w:r w:rsidRPr="00B04E92">
              <w:rPr>
                <w:rFonts w:eastAsia="Calibri"/>
                <w:sz w:val="20"/>
                <w:szCs w:val="20"/>
                <w:lang w:eastAsia="en-US"/>
              </w:rPr>
              <w:t>Doosan</w:t>
            </w:r>
            <w:proofErr w:type="spellEnd"/>
            <w:r w:rsidRPr="00B04E92">
              <w:rPr>
                <w:rFonts w:eastAsia="Calibri"/>
                <w:sz w:val="20"/>
                <w:szCs w:val="20"/>
                <w:lang w:eastAsia="en-US"/>
              </w:rPr>
              <w:t xml:space="preserve"> DX360 весом 36 </w:t>
            </w:r>
            <w:proofErr w:type="spellStart"/>
            <w:r w:rsidRPr="00B04E92">
              <w:rPr>
                <w:rFonts w:eastAsia="Calibri"/>
                <w:sz w:val="20"/>
                <w:szCs w:val="20"/>
                <w:lang w:eastAsia="en-US"/>
              </w:rPr>
              <w:t>тн</w:t>
            </w:r>
            <w:proofErr w:type="spellEnd"/>
            <w:r w:rsidRPr="00B04E92">
              <w:rPr>
                <w:rFonts w:eastAsia="Calibri"/>
                <w:sz w:val="20"/>
                <w:szCs w:val="20"/>
                <w:lang w:eastAsia="en-US"/>
              </w:rPr>
              <w:t>., 2 шт.</w:t>
            </w:r>
          </w:p>
        </w:tc>
        <w:tc>
          <w:tcPr>
            <w:tcW w:w="1375" w:type="dxa"/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Тральная перевозка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 рейса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92" w:rsidRPr="00B04E92" w:rsidRDefault="00B04E92" w:rsidP="00B04E92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04E92" w:rsidRPr="004E78BC" w:rsidTr="00B04E92">
        <w:tc>
          <w:tcPr>
            <w:tcW w:w="512" w:type="dxa"/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50" w:type="dxa"/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sz w:val="20"/>
                <w:szCs w:val="20"/>
                <w:lang w:eastAsia="en-US"/>
              </w:rPr>
              <w:t>г. Якутск – участок «</w:t>
            </w:r>
            <w:proofErr w:type="spellStart"/>
            <w:r w:rsidRPr="00B04E92">
              <w:rPr>
                <w:rFonts w:eastAsia="Calibri"/>
                <w:sz w:val="20"/>
                <w:szCs w:val="20"/>
                <w:lang w:eastAsia="en-US"/>
              </w:rPr>
              <w:t>Тирехтях</w:t>
            </w:r>
            <w:proofErr w:type="spellEnd"/>
            <w:r w:rsidRPr="00B04E92">
              <w:rPr>
                <w:rFonts w:eastAsia="Calibri"/>
                <w:sz w:val="20"/>
                <w:szCs w:val="20"/>
                <w:lang w:eastAsia="en-US"/>
              </w:rPr>
              <w:t xml:space="preserve">» </w:t>
            </w:r>
            <w:proofErr w:type="spellStart"/>
            <w:r w:rsidRPr="00B04E92">
              <w:rPr>
                <w:rFonts w:eastAsia="Calibri"/>
                <w:sz w:val="20"/>
                <w:szCs w:val="20"/>
                <w:lang w:eastAsia="en-US"/>
              </w:rPr>
              <w:t>Усть</w:t>
            </w:r>
            <w:proofErr w:type="spellEnd"/>
            <w:r w:rsidRPr="00B04E92">
              <w:rPr>
                <w:rFonts w:eastAsia="Calibri"/>
                <w:sz w:val="20"/>
                <w:szCs w:val="20"/>
                <w:lang w:eastAsia="en-US"/>
              </w:rPr>
              <w:t>-Янского района РС (Я) (а/</w:t>
            </w:r>
            <w:proofErr w:type="gramStart"/>
            <w:r w:rsidRPr="00B04E92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End"/>
            <w:r w:rsidRPr="00B04E92">
              <w:rPr>
                <w:rFonts w:eastAsia="Calibri"/>
                <w:sz w:val="20"/>
                <w:szCs w:val="20"/>
                <w:lang w:eastAsia="en-US"/>
              </w:rPr>
              <w:t xml:space="preserve"> с тральным прицепом)  Фронтальный погрузчик </w:t>
            </w:r>
            <w:proofErr w:type="spellStart"/>
            <w:r w:rsidRPr="00B04E92">
              <w:rPr>
                <w:rFonts w:eastAsia="Calibri"/>
                <w:sz w:val="20"/>
                <w:szCs w:val="20"/>
                <w:lang w:eastAsia="en-US"/>
              </w:rPr>
              <w:t>Ensign</w:t>
            </w:r>
            <w:proofErr w:type="spellEnd"/>
            <w:r w:rsidRPr="00B04E92">
              <w:rPr>
                <w:rFonts w:eastAsia="Calibri"/>
                <w:sz w:val="20"/>
                <w:szCs w:val="20"/>
                <w:lang w:eastAsia="en-US"/>
              </w:rPr>
              <w:t xml:space="preserve"> YX677HV общим весом 26 </w:t>
            </w:r>
            <w:proofErr w:type="spellStart"/>
            <w:r w:rsidRPr="00B04E92">
              <w:rPr>
                <w:rFonts w:eastAsia="Calibri"/>
                <w:sz w:val="20"/>
                <w:szCs w:val="20"/>
                <w:lang w:eastAsia="en-US"/>
              </w:rPr>
              <w:t>тн</w:t>
            </w:r>
            <w:proofErr w:type="spellEnd"/>
            <w:r w:rsidRPr="00B04E92">
              <w:rPr>
                <w:rFonts w:eastAsia="Calibri"/>
                <w:sz w:val="20"/>
                <w:szCs w:val="20"/>
                <w:lang w:eastAsia="en-US"/>
              </w:rPr>
              <w:t>. – 1 шт.</w:t>
            </w:r>
          </w:p>
        </w:tc>
        <w:tc>
          <w:tcPr>
            <w:tcW w:w="1375" w:type="dxa"/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Тральная перевозка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 рейс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92" w:rsidRPr="00B04E92" w:rsidRDefault="00B04E92" w:rsidP="00B04E92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04E92" w:rsidRPr="004E78BC" w:rsidTr="00B04E92">
        <w:tc>
          <w:tcPr>
            <w:tcW w:w="512" w:type="dxa"/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50" w:type="dxa"/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sz w:val="20"/>
                <w:szCs w:val="20"/>
                <w:lang w:eastAsia="en-US"/>
              </w:rPr>
              <w:t xml:space="preserve">г. Якутск - </w:t>
            </w:r>
            <w:proofErr w:type="spellStart"/>
            <w:r w:rsidRPr="00B04E92">
              <w:rPr>
                <w:rFonts w:eastAsia="Calibri"/>
                <w:sz w:val="20"/>
                <w:szCs w:val="20"/>
                <w:lang w:eastAsia="en-US"/>
              </w:rPr>
              <w:t>Тирехтях</w:t>
            </w:r>
            <w:proofErr w:type="spellEnd"/>
            <w:r w:rsidRPr="00B04E92">
              <w:rPr>
                <w:rFonts w:eastAsia="Calibri"/>
                <w:sz w:val="20"/>
                <w:szCs w:val="20"/>
                <w:lang w:eastAsia="en-US"/>
              </w:rPr>
              <w:t xml:space="preserve"> (бульдозер  </w:t>
            </w:r>
            <w:proofErr w:type="spellStart"/>
            <w:r w:rsidRPr="00B04E92">
              <w:rPr>
                <w:rFonts w:eastAsia="Calibri"/>
                <w:sz w:val="20"/>
                <w:szCs w:val="20"/>
                <w:lang w:eastAsia="en-US"/>
              </w:rPr>
              <w:t>Shantui</w:t>
            </w:r>
            <w:proofErr w:type="spellEnd"/>
            <w:r w:rsidRPr="00B04E92">
              <w:rPr>
                <w:rFonts w:eastAsia="Calibri"/>
                <w:sz w:val="20"/>
                <w:szCs w:val="20"/>
                <w:lang w:eastAsia="en-US"/>
              </w:rPr>
              <w:t xml:space="preserve"> SD32, 32 </w:t>
            </w:r>
            <w:proofErr w:type="spellStart"/>
            <w:r w:rsidRPr="00B04E92">
              <w:rPr>
                <w:rFonts w:eastAsia="Calibri"/>
                <w:sz w:val="20"/>
                <w:szCs w:val="20"/>
                <w:lang w:eastAsia="en-US"/>
              </w:rPr>
              <w:t>тн</w:t>
            </w:r>
            <w:proofErr w:type="spellEnd"/>
            <w:r w:rsidRPr="00B04E92">
              <w:rPr>
                <w:rFonts w:eastAsia="Calibri"/>
                <w:sz w:val="20"/>
                <w:szCs w:val="20"/>
                <w:lang w:eastAsia="en-US"/>
              </w:rPr>
              <w:t xml:space="preserve">, 3 </w:t>
            </w:r>
            <w:proofErr w:type="spellStart"/>
            <w:proofErr w:type="gramStart"/>
            <w:r w:rsidRPr="00B04E92">
              <w:rPr>
                <w:rFonts w:eastAsia="Calibri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  <w:r w:rsidRPr="00B04E92">
              <w:rPr>
                <w:rFonts w:eastAsia="Calibri"/>
                <w:sz w:val="20"/>
                <w:szCs w:val="20"/>
                <w:lang w:eastAsia="en-US"/>
              </w:rPr>
              <w:t>) (а/м с тральным прицепом)</w:t>
            </w:r>
          </w:p>
        </w:tc>
        <w:tc>
          <w:tcPr>
            <w:tcW w:w="1375" w:type="dxa"/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Тральная перевозка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 рейса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92" w:rsidRPr="00B04E92" w:rsidRDefault="00B04E92" w:rsidP="00B04E92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04E92" w:rsidRPr="004E78BC" w:rsidTr="00B04E92">
        <w:tc>
          <w:tcPr>
            <w:tcW w:w="512" w:type="dxa"/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50" w:type="dxa"/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sz w:val="20"/>
                <w:szCs w:val="20"/>
                <w:lang w:eastAsia="en-US"/>
              </w:rPr>
              <w:t>г. Якутск – участок «</w:t>
            </w:r>
            <w:proofErr w:type="spellStart"/>
            <w:r w:rsidRPr="00B04E92">
              <w:rPr>
                <w:rFonts w:eastAsia="Calibri"/>
                <w:sz w:val="20"/>
                <w:szCs w:val="20"/>
                <w:lang w:eastAsia="en-US"/>
              </w:rPr>
              <w:t>Тирехтях</w:t>
            </w:r>
            <w:proofErr w:type="spellEnd"/>
            <w:r w:rsidRPr="00B04E92">
              <w:rPr>
                <w:rFonts w:eastAsia="Calibri"/>
                <w:sz w:val="20"/>
                <w:szCs w:val="20"/>
                <w:lang w:eastAsia="en-US"/>
              </w:rPr>
              <w:t xml:space="preserve">» </w:t>
            </w:r>
            <w:proofErr w:type="spellStart"/>
            <w:r w:rsidRPr="00B04E92">
              <w:rPr>
                <w:rFonts w:eastAsia="Calibri"/>
                <w:sz w:val="20"/>
                <w:szCs w:val="20"/>
                <w:lang w:eastAsia="en-US"/>
              </w:rPr>
              <w:t>Усть</w:t>
            </w:r>
            <w:proofErr w:type="spellEnd"/>
            <w:r w:rsidRPr="00B04E92">
              <w:rPr>
                <w:rFonts w:eastAsia="Calibri"/>
                <w:sz w:val="20"/>
                <w:szCs w:val="20"/>
                <w:lang w:eastAsia="en-US"/>
              </w:rPr>
              <w:t>-Янского района РС (Я) (а/</w:t>
            </w:r>
            <w:proofErr w:type="gramStart"/>
            <w:r w:rsidRPr="00B04E92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End"/>
            <w:r w:rsidRPr="00B04E92">
              <w:rPr>
                <w:rFonts w:eastAsia="Calibri"/>
                <w:sz w:val="20"/>
                <w:szCs w:val="20"/>
                <w:lang w:eastAsia="en-US"/>
              </w:rPr>
              <w:t xml:space="preserve"> с тральным прицепом)  Телескопический погрузчик SANY общим весом 10 </w:t>
            </w:r>
            <w:proofErr w:type="spellStart"/>
            <w:r w:rsidRPr="00B04E92">
              <w:rPr>
                <w:rFonts w:eastAsia="Calibri"/>
                <w:sz w:val="20"/>
                <w:szCs w:val="20"/>
                <w:lang w:eastAsia="en-US"/>
              </w:rPr>
              <w:t>тн</w:t>
            </w:r>
            <w:proofErr w:type="spellEnd"/>
            <w:r w:rsidRPr="00B04E92">
              <w:rPr>
                <w:rFonts w:eastAsia="Calibri"/>
                <w:sz w:val="20"/>
                <w:szCs w:val="20"/>
                <w:lang w:eastAsia="en-US"/>
              </w:rPr>
              <w:t>. – 1 шт.</w:t>
            </w:r>
          </w:p>
        </w:tc>
        <w:tc>
          <w:tcPr>
            <w:tcW w:w="1375" w:type="dxa"/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Тральная перевозка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 рейс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92" w:rsidRPr="00B04E92" w:rsidRDefault="00B04E92" w:rsidP="00B04E92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04E92" w:rsidRPr="004E78BC" w:rsidTr="00B04E92">
        <w:tc>
          <w:tcPr>
            <w:tcW w:w="512" w:type="dxa"/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550" w:type="dxa"/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sz w:val="20"/>
                <w:szCs w:val="20"/>
                <w:lang w:eastAsia="en-US"/>
              </w:rPr>
              <w:t>г. Якутск – участок «</w:t>
            </w:r>
            <w:proofErr w:type="spellStart"/>
            <w:r w:rsidRPr="00B04E92">
              <w:rPr>
                <w:rFonts w:eastAsia="Calibri"/>
                <w:sz w:val="20"/>
                <w:szCs w:val="20"/>
                <w:lang w:eastAsia="en-US"/>
              </w:rPr>
              <w:t>Тирехтях</w:t>
            </w:r>
            <w:proofErr w:type="spellEnd"/>
            <w:r w:rsidRPr="00B04E92">
              <w:rPr>
                <w:rFonts w:eastAsia="Calibri"/>
                <w:sz w:val="20"/>
                <w:szCs w:val="20"/>
                <w:lang w:eastAsia="en-US"/>
              </w:rPr>
              <w:t xml:space="preserve">» </w:t>
            </w:r>
            <w:proofErr w:type="spellStart"/>
            <w:r w:rsidRPr="00B04E92">
              <w:rPr>
                <w:rFonts w:eastAsia="Calibri"/>
                <w:sz w:val="20"/>
                <w:szCs w:val="20"/>
                <w:lang w:eastAsia="en-US"/>
              </w:rPr>
              <w:t>Усть</w:t>
            </w:r>
            <w:proofErr w:type="spellEnd"/>
            <w:r w:rsidRPr="00B04E92">
              <w:rPr>
                <w:rFonts w:eastAsia="Calibri"/>
                <w:sz w:val="20"/>
                <w:szCs w:val="20"/>
                <w:lang w:eastAsia="en-US"/>
              </w:rPr>
              <w:t>–Янского района РС (Я) (а/</w:t>
            </w:r>
            <w:proofErr w:type="gramStart"/>
            <w:r w:rsidRPr="00B04E92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End"/>
            <w:r w:rsidRPr="00B04E92">
              <w:rPr>
                <w:rFonts w:eastAsia="Calibri"/>
                <w:sz w:val="20"/>
                <w:szCs w:val="20"/>
                <w:lang w:eastAsia="en-US"/>
              </w:rPr>
              <w:t xml:space="preserve"> с прицепами/</w:t>
            </w:r>
            <w:proofErr w:type="spellStart"/>
            <w:r w:rsidRPr="00B04E92">
              <w:rPr>
                <w:rFonts w:eastAsia="Calibri"/>
                <w:sz w:val="20"/>
                <w:szCs w:val="20"/>
                <w:lang w:eastAsia="en-US"/>
              </w:rPr>
              <w:t>ппр</w:t>
            </w:r>
            <w:proofErr w:type="spellEnd"/>
            <w:r w:rsidRPr="00B04E92">
              <w:rPr>
                <w:rFonts w:eastAsia="Calibri"/>
                <w:sz w:val="20"/>
                <w:szCs w:val="20"/>
                <w:lang w:eastAsia="en-US"/>
              </w:rPr>
              <w:t>) ТМЦ</w:t>
            </w:r>
          </w:p>
        </w:tc>
        <w:tc>
          <w:tcPr>
            <w:tcW w:w="1375" w:type="dxa"/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ППР, открытая перевозка навалом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 xml:space="preserve">840 </w:t>
            </w:r>
            <w:proofErr w:type="spellStart"/>
            <w:r w:rsidRPr="00B04E92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тн</w:t>
            </w:r>
            <w:proofErr w:type="spellEnd"/>
            <w:r w:rsidRPr="00B04E92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92" w:rsidRPr="00B04E92" w:rsidRDefault="00B04E92" w:rsidP="00B04E92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04E92" w:rsidRPr="004E78BC" w:rsidTr="00B04E92">
        <w:tc>
          <w:tcPr>
            <w:tcW w:w="512" w:type="dxa"/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550" w:type="dxa"/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sz w:val="20"/>
                <w:szCs w:val="20"/>
                <w:lang w:eastAsia="en-US"/>
              </w:rPr>
              <w:t>г. Якутск - участок «</w:t>
            </w:r>
            <w:proofErr w:type="spellStart"/>
            <w:r w:rsidRPr="00B04E92">
              <w:rPr>
                <w:rFonts w:eastAsia="Calibri"/>
                <w:sz w:val="20"/>
                <w:szCs w:val="20"/>
                <w:lang w:eastAsia="en-US"/>
              </w:rPr>
              <w:t>Тирехтях</w:t>
            </w:r>
            <w:proofErr w:type="spellEnd"/>
            <w:r w:rsidRPr="00B04E92">
              <w:rPr>
                <w:rFonts w:eastAsia="Calibri"/>
                <w:sz w:val="20"/>
                <w:szCs w:val="20"/>
                <w:lang w:eastAsia="en-US"/>
              </w:rPr>
              <w:t xml:space="preserve">» </w:t>
            </w:r>
            <w:proofErr w:type="spellStart"/>
            <w:r w:rsidRPr="00B04E92">
              <w:rPr>
                <w:rFonts w:eastAsia="Calibri"/>
                <w:sz w:val="20"/>
                <w:szCs w:val="20"/>
                <w:lang w:eastAsia="en-US"/>
              </w:rPr>
              <w:t>Усть</w:t>
            </w:r>
            <w:proofErr w:type="spellEnd"/>
            <w:r w:rsidRPr="00B04E92">
              <w:rPr>
                <w:rFonts w:eastAsia="Calibri"/>
                <w:sz w:val="20"/>
                <w:szCs w:val="20"/>
                <w:lang w:eastAsia="en-US"/>
              </w:rPr>
              <w:t>–Янского района РС (Я) (а/</w:t>
            </w:r>
            <w:proofErr w:type="gramStart"/>
            <w:r w:rsidRPr="00B04E92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End"/>
            <w:r w:rsidRPr="00B04E92">
              <w:rPr>
                <w:rFonts w:eastAsia="Calibri"/>
                <w:sz w:val="20"/>
                <w:szCs w:val="20"/>
                <w:lang w:eastAsia="en-US"/>
              </w:rPr>
              <w:t xml:space="preserve"> с прицепами/</w:t>
            </w:r>
            <w:proofErr w:type="spellStart"/>
            <w:r w:rsidRPr="00B04E92">
              <w:rPr>
                <w:rFonts w:eastAsia="Calibri"/>
                <w:sz w:val="20"/>
                <w:szCs w:val="20"/>
                <w:lang w:eastAsia="en-US"/>
              </w:rPr>
              <w:t>ппр</w:t>
            </w:r>
            <w:proofErr w:type="spellEnd"/>
            <w:r w:rsidRPr="00B04E92">
              <w:rPr>
                <w:rFonts w:eastAsia="Calibri"/>
                <w:sz w:val="20"/>
                <w:szCs w:val="20"/>
                <w:lang w:eastAsia="en-US"/>
              </w:rPr>
              <w:t>) Горно-обогатительное оборудование (Фабрика)</w:t>
            </w:r>
          </w:p>
        </w:tc>
        <w:tc>
          <w:tcPr>
            <w:tcW w:w="1375" w:type="dxa"/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ППР, открытая перевозка навалом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 xml:space="preserve">400 </w:t>
            </w:r>
            <w:proofErr w:type="spellStart"/>
            <w:r w:rsidRPr="00B04E92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тн</w:t>
            </w:r>
            <w:proofErr w:type="spellEnd"/>
            <w:r w:rsidRPr="00B04E92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92" w:rsidRPr="00B04E92" w:rsidRDefault="00B04E92" w:rsidP="00B04E92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04E92" w:rsidRPr="004E78BC" w:rsidTr="00B04E92">
        <w:tc>
          <w:tcPr>
            <w:tcW w:w="512" w:type="dxa"/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550" w:type="dxa"/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sz w:val="20"/>
                <w:szCs w:val="20"/>
                <w:lang w:eastAsia="en-US"/>
              </w:rPr>
              <w:t xml:space="preserve">уч. </w:t>
            </w:r>
            <w:proofErr w:type="spellStart"/>
            <w:r w:rsidRPr="00B04E92">
              <w:rPr>
                <w:rFonts w:eastAsia="Calibri"/>
                <w:sz w:val="20"/>
                <w:szCs w:val="20"/>
                <w:lang w:eastAsia="en-US"/>
              </w:rPr>
              <w:t>Нямнягинджа</w:t>
            </w:r>
            <w:proofErr w:type="spellEnd"/>
            <w:r w:rsidRPr="00B04E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04E92">
              <w:rPr>
                <w:rFonts w:eastAsia="Calibri"/>
                <w:sz w:val="20"/>
                <w:szCs w:val="20"/>
                <w:lang w:eastAsia="en-US"/>
              </w:rPr>
              <w:t>Аллаиховского</w:t>
            </w:r>
            <w:proofErr w:type="spellEnd"/>
            <w:r w:rsidRPr="00B04E92">
              <w:rPr>
                <w:rFonts w:eastAsia="Calibri"/>
                <w:sz w:val="20"/>
                <w:szCs w:val="20"/>
                <w:lang w:eastAsia="en-US"/>
              </w:rPr>
              <w:t xml:space="preserve"> р-на – участок «</w:t>
            </w:r>
            <w:proofErr w:type="spellStart"/>
            <w:r w:rsidRPr="00B04E92">
              <w:rPr>
                <w:rFonts w:eastAsia="Calibri"/>
                <w:sz w:val="20"/>
                <w:szCs w:val="20"/>
                <w:lang w:eastAsia="en-US"/>
              </w:rPr>
              <w:t>Тирехтях</w:t>
            </w:r>
            <w:proofErr w:type="spellEnd"/>
            <w:r w:rsidRPr="00B04E92">
              <w:rPr>
                <w:rFonts w:eastAsia="Calibri"/>
                <w:sz w:val="20"/>
                <w:szCs w:val="20"/>
                <w:lang w:eastAsia="en-US"/>
              </w:rPr>
              <w:t xml:space="preserve">» </w:t>
            </w:r>
            <w:proofErr w:type="spellStart"/>
            <w:r w:rsidRPr="00B04E92">
              <w:rPr>
                <w:rFonts w:eastAsia="Calibri"/>
                <w:sz w:val="20"/>
                <w:szCs w:val="20"/>
                <w:lang w:eastAsia="en-US"/>
              </w:rPr>
              <w:t>Усть</w:t>
            </w:r>
            <w:proofErr w:type="spellEnd"/>
            <w:r w:rsidRPr="00B04E92">
              <w:rPr>
                <w:rFonts w:eastAsia="Calibri"/>
                <w:sz w:val="20"/>
                <w:szCs w:val="20"/>
                <w:lang w:eastAsia="en-US"/>
              </w:rPr>
              <w:t>–Янского района РС (Я) (а/</w:t>
            </w:r>
            <w:proofErr w:type="gramStart"/>
            <w:r w:rsidRPr="00B04E92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End"/>
            <w:r w:rsidRPr="00B04E92">
              <w:rPr>
                <w:rFonts w:eastAsia="Calibri"/>
                <w:sz w:val="20"/>
                <w:szCs w:val="20"/>
                <w:lang w:eastAsia="en-US"/>
              </w:rPr>
              <w:t xml:space="preserve"> с прицепами/</w:t>
            </w:r>
            <w:proofErr w:type="spellStart"/>
            <w:r w:rsidRPr="00B04E92">
              <w:rPr>
                <w:rFonts w:eastAsia="Calibri"/>
                <w:sz w:val="20"/>
                <w:szCs w:val="20"/>
                <w:lang w:eastAsia="en-US"/>
              </w:rPr>
              <w:t>ппр</w:t>
            </w:r>
            <w:proofErr w:type="spellEnd"/>
            <w:r w:rsidRPr="00B04E92">
              <w:rPr>
                <w:rFonts w:eastAsia="Calibri"/>
                <w:sz w:val="20"/>
                <w:szCs w:val="20"/>
                <w:lang w:eastAsia="en-US"/>
              </w:rPr>
              <w:t>) Емкости ГСМ 50 м3</w:t>
            </w:r>
          </w:p>
        </w:tc>
        <w:tc>
          <w:tcPr>
            <w:tcW w:w="1375" w:type="dxa"/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ППР, открытая перевозка навалом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220 </w:t>
            </w:r>
            <w:proofErr w:type="spellStart"/>
            <w:r w:rsidRPr="00B04E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тн</w:t>
            </w:r>
            <w:proofErr w:type="spellEnd"/>
            <w:r w:rsidRPr="00B04E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92" w:rsidRPr="00B04E92" w:rsidRDefault="00B04E92" w:rsidP="00B04E92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04E92" w:rsidRPr="004E78BC" w:rsidTr="00B04E92">
        <w:tc>
          <w:tcPr>
            <w:tcW w:w="512" w:type="dxa"/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550" w:type="dxa"/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04E92">
              <w:rPr>
                <w:rFonts w:eastAsia="Calibri"/>
                <w:sz w:val="20"/>
                <w:szCs w:val="20"/>
                <w:lang w:eastAsia="en-US"/>
              </w:rPr>
              <w:t>Силенняхский</w:t>
            </w:r>
            <w:proofErr w:type="spellEnd"/>
            <w:r w:rsidRPr="00B04E92">
              <w:rPr>
                <w:rFonts w:eastAsia="Calibri"/>
                <w:sz w:val="20"/>
                <w:szCs w:val="20"/>
                <w:lang w:eastAsia="en-US"/>
              </w:rPr>
              <w:t xml:space="preserve"> национальный наслег (с. </w:t>
            </w:r>
            <w:proofErr w:type="spellStart"/>
            <w:r w:rsidRPr="00B04E92">
              <w:rPr>
                <w:rFonts w:eastAsia="Calibri"/>
                <w:sz w:val="20"/>
                <w:szCs w:val="20"/>
                <w:lang w:eastAsia="en-US"/>
              </w:rPr>
              <w:t>Сайылык</w:t>
            </w:r>
            <w:proofErr w:type="spellEnd"/>
            <w:r w:rsidRPr="00B04E92">
              <w:rPr>
                <w:rFonts w:eastAsia="Calibri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B04E92">
              <w:rPr>
                <w:rFonts w:eastAsia="Calibri"/>
                <w:sz w:val="20"/>
                <w:szCs w:val="20"/>
                <w:lang w:eastAsia="en-US"/>
              </w:rPr>
              <w:t>Усть</w:t>
            </w:r>
            <w:proofErr w:type="spellEnd"/>
            <w:r w:rsidRPr="00B04E92">
              <w:rPr>
                <w:rFonts w:eastAsia="Calibri"/>
                <w:sz w:val="20"/>
                <w:szCs w:val="20"/>
                <w:lang w:eastAsia="en-US"/>
              </w:rPr>
              <w:t>–Янского района РС (Я) – г. Якутск (а/</w:t>
            </w:r>
            <w:proofErr w:type="gramStart"/>
            <w:r w:rsidRPr="00B04E92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End"/>
            <w:r w:rsidRPr="00B04E92">
              <w:rPr>
                <w:rFonts w:eastAsia="Calibri"/>
                <w:sz w:val="20"/>
                <w:szCs w:val="20"/>
                <w:lang w:eastAsia="en-US"/>
              </w:rPr>
              <w:t xml:space="preserve"> с прицепами/</w:t>
            </w:r>
            <w:proofErr w:type="spellStart"/>
            <w:r w:rsidRPr="00B04E92">
              <w:rPr>
                <w:rFonts w:eastAsia="Calibri"/>
                <w:sz w:val="20"/>
                <w:szCs w:val="20"/>
                <w:lang w:eastAsia="en-US"/>
              </w:rPr>
              <w:t>ппр</w:t>
            </w:r>
            <w:proofErr w:type="spellEnd"/>
            <w:r w:rsidRPr="00B04E92">
              <w:rPr>
                <w:rFonts w:eastAsia="Calibri"/>
                <w:sz w:val="20"/>
                <w:szCs w:val="20"/>
                <w:lang w:eastAsia="en-US"/>
              </w:rPr>
              <w:t>) – металлолом</w:t>
            </w:r>
          </w:p>
        </w:tc>
        <w:tc>
          <w:tcPr>
            <w:tcW w:w="1375" w:type="dxa"/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ППР, открытая перевозка навалом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100 </w:t>
            </w:r>
            <w:proofErr w:type="spellStart"/>
            <w:r w:rsidRPr="00B04E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тн</w:t>
            </w:r>
            <w:proofErr w:type="spellEnd"/>
            <w:r w:rsidRPr="00B04E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92" w:rsidRPr="00B04E92" w:rsidRDefault="00B04E92" w:rsidP="00B04E92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04E92" w:rsidRPr="004E78BC" w:rsidTr="00B04E92">
        <w:tc>
          <w:tcPr>
            <w:tcW w:w="512" w:type="dxa"/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50" w:type="dxa"/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B04E92">
              <w:rPr>
                <w:rFonts w:eastAsia="Calibri"/>
                <w:sz w:val="20"/>
                <w:szCs w:val="20"/>
                <w:lang w:eastAsia="en-US"/>
              </w:rPr>
              <w:t>Внутренние перевозки (перебазировка с п. Депутатский, уч.</w:t>
            </w:r>
            <w:proofErr w:type="gramEnd"/>
            <w:r w:rsidRPr="00B04E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B04E92">
              <w:rPr>
                <w:rFonts w:eastAsia="Calibri"/>
                <w:sz w:val="20"/>
                <w:szCs w:val="20"/>
                <w:lang w:eastAsia="en-US"/>
              </w:rPr>
              <w:lastRenderedPageBreak/>
              <w:t>Мамонт и т.д.)</w:t>
            </w:r>
            <w:proofErr w:type="gramEnd"/>
          </w:p>
        </w:tc>
        <w:tc>
          <w:tcPr>
            <w:tcW w:w="1375" w:type="dxa"/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 xml:space="preserve">ППР, открытая </w:t>
            </w:r>
            <w:r w:rsidRPr="00B04E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перевозка навалом</w:t>
            </w:r>
          </w:p>
        </w:tc>
        <w:tc>
          <w:tcPr>
            <w:tcW w:w="1035" w:type="dxa"/>
            <w:vAlign w:val="center"/>
          </w:tcPr>
          <w:p w:rsidR="00B04E92" w:rsidRPr="00B04E92" w:rsidRDefault="00B04E92" w:rsidP="00B04E92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 xml:space="preserve">20 </w:t>
            </w:r>
            <w:r w:rsidRPr="00B04E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рейсов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92" w:rsidRPr="00B04E92" w:rsidRDefault="00B04E92" w:rsidP="00B04E92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04E92" w:rsidRPr="004E78BC" w:rsidTr="00B04E92">
        <w:tc>
          <w:tcPr>
            <w:tcW w:w="512" w:type="dxa"/>
          </w:tcPr>
          <w:p w:rsidR="004E78BC" w:rsidRPr="00B04E92" w:rsidRDefault="004E78BC" w:rsidP="00B04E92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5550" w:type="dxa"/>
          </w:tcPr>
          <w:p w:rsidR="004E78BC" w:rsidRPr="00B04E92" w:rsidRDefault="004E78BC" w:rsidP="00B04E92">
            <w:pPr>
              <w:spacing w:after="160" w:line="259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B04E92">
              <w:rPr>
                <w:rFonts w:eastAsia="Calibri"/>
                <w:sz w:val="20"/>
                <w:szCs w:val="20"/>
                <w:lang w:eastAsia="en-US"/>
              </w:rPr>
              <w:t xml:space="preserve">Услуги по переработке и хранению груза (включает в себя предоставление складских помещений, комплексные работы по переработке груза (прием/отгрузка/погрузка/разгрузка/комплектация груза, ручная и/или механизированная работы вилочным погрузчиком, погрузка/разгрузка автокраном до 30 </w:t>
            </w:r>
            <w:proofErr w:type="spellStart"/>
            <w:r w:rsidRPr="00B04E92">
              <w:rPr>
                <w:rFonts w:eastAsia="Calibri"/>
                <w:sz w:val="20"/>
                <w:szCs w:val="20"/>
                <w:lang w:eastAsia="en-US"/>
              </w:rPr>
              <w:t>тн</w:t>
            </w:r>
            <w:proofErr w:type="spellEnd"/>
            <w:r w:rsidRPr="00B04E92">
              <w:rPr>
                <w:rFonts w:eastAsia="Calibri"/>
                <w:sz w:val="20"/>
                <w:szCs w:val="20"/>
                <w:lang w:eastAsia="en-US"/>
              </w:rPr>
              <w:t>., услуги стропальщиков при механизированном труде)</w:t>
            </w:r>
            <w:proofErr w:type="gramEnd"/>
          </w:p>
        </w:tc>
        <w:tc>
          <w:tcPr>
            <w:tcW w:w="1375" w:type="dxa"/>
          </w:tcPr>
          <w:p w:rsidR="004E78BC" w:rsidRPr="00B04E92" w:rsidRDefault="004E78BC" w:rsidP="00B04E92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vAlign w:val="center"/>
          </w:tcPr>
          <w:p w:rsidR="004E78BC" w:rsidRPr="00B04E92" w:rsidRDefault="004E78BC" w:rsidP="00B04E92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04E92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 xml:space="preserve">2013 </w:t>
            </w:r>
            <w:proofErr w:type="spellStart"/>
            <w:r w:rsidRPr="00B04E92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тн</w:t>
            </w:r>
            <w:proofErr w:type="spellEnd"/>
            <w:r w:rsidRPr="00B04E92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92" w:rsidRPr="00B04E92" w:rsidRDefault="00B04E92" w:rsidP="00B04E92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4E78BC" w:rsidRPr="004E78BC" w:rsidRDefault="004E78BC" w:rsidP="004E78BC">
      <w:pPr>
        <w:ind w:firstLine="0"/>
        <w:jc w:val="left"/>
        <w:rPr>
          <w:rFonts w:eastAsia="Calibri"/>
          <w:sz w:val="24"/>
          <w:lang w:eastAsia="en-US"/>
        </w:rPr>
      </w:pPr>
    </w:p>
    <w:p w:rsidR="004E78BC" w:rsidRPr="004E78BC" w:rsidRDefault="004E78BC" w:rsidP="000558CC">
      <w:pPr>
        <w:framePr w:hSpace="180" w:wrap="around" w:vAnchor="text" w:hAnchor="text" w:xAlign="center" w:y="1"/>
        <w:spacing w:after="160" w:line="259" w:lineRule="auto"/>
        <w:ind w:left="33" w:firstLine="534"/>
        <w:suppressOverlap/>
        <w:rPr>
          <w:rFonts w:eastAsia="Calibri"/>
          <w:sz w:val="22"/>
          <w:szCs w:val="22"/>
          <w:lang w:eastAsia="en-US"/>
        </w:rPr>
      </w:pPr>
      <w:r w:rsidRPr="004E78BC">
        <w:rPr>
          <w:rFonts w:eastAsia="Calibri"/>
          <w:sz w:val="22"/>
          <w:szCs w:val="22"/>
          <w:lang w:eastAsia="en-US"/>
        </w:rPr>
        <w:t xml:space="preserve">Загрузка груза производится по полной вместимости автотранспортного средства, но не более 20 </w:t>
      </w:r>
      <w:proofErr w:type="spellStart"/>
      <w:r w:rsidRPr="004E78BC">
        <w:rPr>
          <w:rFonts w:eastAsia="Calibri"/>
          <w:sz w:val="22"/>
          <w:szCs w:val="22"/>
          <w:lang w:eastAsia="en-US"/>
        </w:rPr>
        <w:t>тн</w:t>
      </w:r>
      <w:proofErr w:type="spellEnd"/>
      <w:r w:rsidR="000558CC">
        <w:rPr>
          <w:rFonts w:eastAsia="Calibri"/>
          <w:sz w:val="22"/>
          <w:szCs w:val="22"/>
          <w:lang w:eastAsia="en-US"/>
        </w:rPr>
        <w:t xml:space="preserve">. для ППР 12м. </w:t>
      </w:r>
      <w:r w:rsidRPr="004E78BC">
        <w:rPr>
          <w:rFonts w:eastAsia="Calibri"/>
          <w:sz w:val="22"/>
          <w:szCs w:val="22"/>
          <w:lang w:eastAsia="en-US"/>
        </w:rPr>
        <w:t>и машин с прицепами, у которых соответственно общая длина машины и прицепа не менее 12м.</w:t>
      </w:r>
    </w:p>
    <w:p w:rsidR="00F152B1" w:rsidRDefault="004E78BC" w:rsidP="00F152B1">
      <w:pPr>
        <w:rPr>
          <w:rFonts w:eastAsia="Calibri"/>
          <w:sz w:val="22"/>
          <w:szCs w:val="22"/>
          <w:lang w:eastAsia="en-US"/>
        </w:rPr>
      </w:pPr>
      <w:r w:rsidRPr="004E78BC">
        <w:rPr>
          <w:rFonts w:eastAsia="Calibri"/>
          <w:sz w:val="22"/>
          <w:szCs w:val="22"/>
          <w:lang w:eastAsia="en-US"/>
        </w:rPr>
        <w:t xml:space="preserve">Загрузка легковесных или негабаритных грузов, занимающие всю вместимость автотранспортного средства, до полной вместимости, не допускающей большей загруженности. </w:t>
      </w:r>
    </w:p>
    <w:p w:rsidR="000558CC" w:rsidRDefault="000558CC" w:rsidP="00F152B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 xml:space="preserve">При этом </w:t>
      </w:r>
      <w:r w:rsidR="004E78BC" w:rsidRPr="004E78BC">
        <w:rPr>
          <w:rFonts w:eastAsia="Calibri"/>
          <w:sz w:val="22"/>
          <w:szCs w:val="22"/>
          <w:u w:val="single"/>
          <w:lang w:eastAsia="en-US"/>
        </w:rPr>
        <w:t>в связи с нормативными требованиями загрузки</w:t>
      </w:r>
      <w:r w:rsidR="004E78BC" w:rsidRPr="004E78BC">
        <w:rPr>
          <w:rFonts w:eastAsia="Calibri"/>
          <w:sz w:val="22"/>
          <w:szCs w:val="22"/>
          <w:lang w:eastAsia="en-US"/>
        </w:rPr>
        <w:t xml:space="preserve">, независимо от фактического веса легковесных или негабаритных грузов и при условии загрузки до полной вместимости, не допускающей большей загруженности, загрузка считается равной 20 </w:t>
      </w:r>
      <w:proofErr w:type="spellStart"/>
      <w:r w:rsidR="004E78BC" w:rsidRPr="004E78BC">
        <w:rPr>
          <w:rFonts w:eastAsia="Calibri"/>
          <w:sz w:val="22"/>
          <w:szCs w:val="22"/>
          <w:lang w:eastAsia="en-US"/>
        </w:rPr>
        <w:t>тн</w:t>
      </w:r>
      <w:proofErr w:type="spellEnd"/>
      <w:r w:rsidR="004E78BC" w:rsidRPr="004E78BC">
        <w:rPr>
          <w:rFonts w:eastAsia="Calibri"/>
          <w:sz w:val="22"/>
          <w:szCs w:val="22"/>
          <w:lang w:eastAsia="en-US"/>
        </w:rPr>
        <w:t>.</w:t>
      </w:r>
    </w:p>
    <w:p w:rsidR="000558CC" w:rsidRDefault="000558CC" w:rsidP="000558CC">
      <w:pPr>
        <w:ind w:firstLine="0"/>
        <w:rPr>
          <w:rFonts w:eastAsia="Calibri"/>
          <w:sz w:val="22"/>
          <w:szCs w:val="22"/>
          <w:lang w:eastAsia="en-US"/>
        </w:rPr>
      </w:pPr>
    </w:p>
    <w:p w:rsidR="00AF07A4" w:rsidRPr="000558CC" w:rsidRDefault="00250246" w:rsidP="000558CC">
      <w:pPr>
        <w:rPr>
          <w:rFonts w:eastAsia="Calibri"/>
          <w:sz w:val="22"/>
          <w:szCs w:val="22"/>
          <w:lang w:eastAsia="en-US"/>
        </w:rPr>
      </w:pPr>
      <w:r w:rsidRPr="00AF21CE">
        <w:rPr>
          <w:sz w:val="22"/>
          <w:szCs w:val="22"/>
        </w:rPr>
        <w:t>Итого</w:t>
      </w:r>
      <w:proofErr w:type="gramStart"/>
      <w:r w:rsidR="002F775F" w:rsidRPr="00AF21CE">
        <w:rPr>
          <w:sz w:val="22"/>
          <w:szCs w:val="22"/>
        </w:rPr>
        <w:t xml:space="preserve"> </w:t>
      </w:r>
      <w:r w:rsidR="00476E01" w:rsidRPr="00AF21CE">
        <w:rPr>
          <w:sz w:val="22"/>
          <w:szCs w:val="22"/>
        </w:rPr>
        <w:t>____________</w:t>
      </w:r>
      <w:r w:rsidR="002F775F" w:rsidRPr="00AF21CE">
        <w:rPr>
          <w:sz w:val="22"/>
          <w:szCs w:val="22"/>
        </w:rPr>
        <w:t>(</w:t>
      </w:r>
      <w:r w:rsidR="00476E01" w:rsidRPr="00AF21CE">
        <w:rPr>
          <w:sz w:val="22"/>
          <w:szCs w:val="22"/>
        </w:rPr>
        <w:t>____________________________________________________</w:t>
      </w:r>
      <w:r w:rsidR="002F775F" w:rsidRPr="00AF21CE">
        <w:rPr>
          <w:sz w:val="22"/>
          <w:szCs w:val="22"/>
        </w:rPr>
        <w:t xml:space="preserve">) </w:t>
      </w:r>
      <w:proofErr w:type="gramEnd"/>
      <w:r w:rsidRPr="00AF21CE">
        <w:rPr>
          <w:sz w:val="22"/>
          <w:szCs w:val="22"/>
        </w:rPr>
        <w:t xml:space="preserve">рублей, </w:t>
      </w:r>
      <w:r w:rsidR="00BC6E51" w:rsidRPr="00AF21CE">
        <w:rPr>
          <w:sz w:val="22"/>
          <w:szCs w:val="22"/>
        </w:rPr>
        <w:t>НДС не предусмотрен в связи с применением упрощенной системы налогообложения.</w:t>
      </w:r>
    </w:p>
    <w:p w:rsidR="00AF07A4" w:rsidRDefault="00AF07A4" w:rsidP="00F13659">
      <w:pPr>
        <w:widowControl w:val="0"/>
        <w:autoSpaceDE w:val="0"/>
        <w:autoSpaceDN w:val="0"/>
        <w:adjustRightInd w:val="0"/>
        <w:ind w:firstLine="0"/>
        <w:outlineLvl w:val="0"/>
        <w:rPr>
          <w:b/>
          <w:bCs/>
          <w:sz w:val="22"/>
          <w:szCs w:val="22"/>
        </w:rPr>
      </w:pPr>
    </w:p>
    <w:p w:rsidR="00AF07A4" w:rsidRPr="00AF21CE" w:rsidRDefault="00AF07A4" w:rsidP="00AF07A4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b/>
          <w:bCs/>
          <w:sz w:val="22"/>
          <w:szCs w:val="22"/>
        </w:rPr>
      </w:pPr>
      <w:r w:rsidRPr="00AF21CE">
        <w:rPr>
          <w:b/>
          <w:bCs/>
          <w:sz w:val="22"/>
          <w:szCs w:val="22"/>
        </w:rPr>
        <w:t>Подписи, адреса и реквизиты Сторон</w:t>
      </w:r>
    </w:p>
    <w:tbl>
      <w:tblPr>
        <w:tblW w:w="9356" w:type="dxa"/>
        <w:tblInd w:w="10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AF07A4" w:rsidRPr="00AF21CE" w:rsidTr="00C92CC2">
        <w:tc>
          <w:tcPr>
            <w:tcW w:w="4678" w:type="dxa"/>
          </w:tcPr>
          <w:p w:rsidR="00AF07A4" w:rsidRPr="00AF21CE" w:rsidRDefault="00AF07A4" w:rsidP="00C92CC2">
            <w:pPr>
              <w:snapToGrid w:val="0"/>
              <w:ind w:firstLine="0"/>
              <w:jc w:val="left"/>
              <w:rPr>
                <w:b/>
                <w:sz w:val="22"/>
                <w:szCs w:val="22"/>
              </w:rPr>
            </w:pPr>
            <w:r w:rsidRPr="00AF21CE">
              <w:rPr>
                <w:b/>
                <w:sz w:val="22"/>
                <w:szCs w:val="22"/>
              </w:rPr>
              <w:t>Заказчик</w:t>
            </w:r>
          </w:p>
          <w:p w:rsidR="00AF07A4" w:rsidRPr="00AF21CE" w:rsidRDefault="00AF07A4" w:rsidP="00C92CC2">
            <w:pPr>
              <w:shd w:val="clear" w:color="auto" w:fill="FFFFFF"/>
              <w:ind w:firstLine="0"/>
              <w:jc w:val="left"/>
              <w:rPr>
                <w:b/>
                <w:spacing w:val="-6"/>
                <w:w w:val="101"/>
                <w:sz w:val="22"/>
                <w:szCs w:val="22"/>
              </w:rPr>
            </w:pPr>
            <w:r w:rsidRPr="00AF21CE">
              <w:rPr>
                <w:b/>
                <w:spacing w:val="-6"/>
                <w:w w:val="101"/>
                <w:sz w:val="22"/>
                <w:szCs w:val="22"/>
              </w:rPr>
              <w:t>АО «</w:t>
            </w:r>
            <w:proofErr w:type="spellStart"/>
            <w:r w:rsidRPr="00AF21CE">
              <w:rPr>
                <w:b/>
                <w:spacing w:val="-6"/>
                <w:w w:val="101"/>
                <w:sz w:val="22"/>
                <w:szCs w:val="22"/>
              </w:rPr>
              <w:t>Янолово</w:t>
            </w:r>
            <w:proofErr w:type="spellEnd"/>
            <w:r w:rsidRPr="00AF21CE">
              <w:rPr>
                <w:b/>
                <w:spacing w:val="-6"/>
                <w:w w:val="101"/>
                <w:sz w:val="22"/>
                <w:szCs w:val="22"/>
              </w:rPr>
              <w:t>»</w:t>
            </w:r>
          </w:p>
          <w:p w:rsidR="00AF07A4" w:rsidRPr="00AF21CE" w:rsidRDefault="00AF07A4" w:rsidP="00C92CC2">
            <w:pPr>
              <w:shd w:val="clear" w:color="auto" w:fill="FFFFFF"/>
              <w:ind w:firstLine="0"/>
              <w:jc w:val="left"/>
              <w:rPr>
                <w:spacing w:val="-6"/>
                <w:w w:val="101"/>
                <w:sz w:val="22"/>
                <w:szCs w:val="22"/>
              </w:rPr>
            </w:pPr>
            <w:r w:rsidRPr="00AF21CE">
              <w:rPr>
                <w:spacing w:val="-6"/>
                <w:w w:val="101"/>
                <w:sz w:val="22"/>
                <w:szCs w:val="22"/>
              </w:rPr>
              <w:t xml:space="preserve">678540, Республика Саха (Якутия), </w:t>
            </w:r>
            <w:proofErr w:type="spellStart"/>
            <w:r w:rsidRPr="00AF21CE">
              <w:rPr>
                <w:spacing w:val="-6"/>
                <w:w w:val="101"/>
                <w:sz w:val="22"/>
                <w:szCs w:val="22"/>
              </w:rPr>
              <w:t>Усть</w:t>
            </w:r>
            <w:proofErr w:type="spellEnd"/>
            <w:r w:rsidRPr="00AF21CE">
              <w:rPr>
                <w:spacing w:val="-6"/>
                <w:w w:val="101"/>
                <w:sz w:val="22"/>
                <w:szCs w:val="22"/>
              </w:rPr>
              <w:t>-Янский улус, пос. Депутатский, ул. Центральная, 3</w:t>
            </w:r>
          </w:p>
          <w:p w:rsidR="00AF07A4" w:rsidRPr="00AF21CE" w:rsidRDefault="00AF07A4" w:rsidP="00C92CC2">
            <w:pPr>
              <w:shd w:val="clear" w:color="auto" w:fill="FFFFFF"/>
              <w:ind w:firstLine="0"/>
              <w:jc w:val="left"/>
              <w:rPr>
                <w:spacing w:val="-6"/>
                <w:w w:val="101"/>
                <w:sz w:val="22"/>
                <w:szCs w:val="22"/>
              </w:rPr>
            </w:pPr>
            <w:r w:rsidRPr="00AF21CE">
              <w:rPr>
                <w:spacing w:val="-6"/>
                <w:w w:val="101"/>
                <w:sz w:val="22"/>
                <w:szCs w:val="22"/>
              </w:rPr>
              <w:t>Фактический адрес местонахождения:</w:t>
            </w:r>
          </w:p>
          <w:p w:rsidR="00AF07A4" w:rsidRPr="00AF21CE" w:rsidRDefault="00AF07A4" w:rsidP="00C92CC2">
            <w:pPr>
              <w:shd w:val="clear" w:color="auto" w:fill="FFFFFF"/>
              <w:ind w:firstLine="0"/>
              <w:jc w:val="left"/>
              <w:rPr>
                <w:spacing w:val="-6"/>
                <w:w w:val="101"/>
                <w:sz w:val="22"/>
                <w:szCs w:val="22"/>
              </w:rPr>
            </w:pPr>
            <w:r w:rsidRPr="00AF21CE">
              <w:rPr>
                <w:spacing w:val="-6"/>
                <w:w w:val="101"/>
                <w:sz w:val="22"/>
                <w:szCs w:val="22"/>
              </w:rPr>
              <w:t>677001, Республика Саха (Якутия), г.</w:t>
            </w:r>
            <w:r>
              <w:rPr>
                <w:spacing w:val="-6"/>
                <w:w w:val="101"/>
                <w:sz w:val="22"/>
                <w:szCs w:val="22"/>
              </w:rPr>
              <w:t xml:space="preserve"> </w:t>
            </w:r>
            <w:r w:rsidRPr="00AF21CE">
              <w:rPr>
                <w:spacing w:val="-6"/>
                <w:w w:val="101"/>
                <w:sz w:val="22"/>
                <w:szCs w:val="22"/>
              </w:rPr>
              <w:t>Якутск, ул.50 лет Советской Армии, 5а, 4 этаж.</w:t>
            </w:r>
          </w:p>
          <w:p w:rsidR="00AF07A4" w:rsidRPr="00AF21CE" w:rsidRDefault="00AF07A4" w:rsidP="00C92CC2">
            <w:pPr>
              <w:shd w:val="clear" w:color="auto" w:fill="FFFFFF"/>
              <w:ind w:firstLine="0"/>
              <w:jc w:val="left"/>
              <w:rPr>
                <w:spacing w:val="-6"/>
                <w:w w:val="101"/>
                <w:sz w:val="22"/>
                <w:szCs w:val="22"/>
                <w:lang w:val="en-US"/>
              </w:rPr>
            </w:pPr>
            <w:r w:rsidRPr="00AF21CE">
              <w:rPr>
                <w:spacing w:val="-6"/>
                <w:w w:val="101"/>
                <w:sz w:val="22"/>
                <w:szCs w:val="22"/>
                <w:lang w:val="en-US"/>
              </w:rPr>
              <w:t xml:space="preserve">e-mail: </w:t>
            </w:r>
            <w:hyperlink r:id="rId9" w:history="1">
              <w:r w:rsidRPr="00AF21CE">
                <w:rPr>
                  <w:rStyle w:val="aa"/>
                  <w:color w:val="auto"/>
                  <w:spacing w:val="-6"/>
                  <w:w w:val="101"/>
                  <w:sz w:val="22"/>
                  <w:szCs w:val="22"/>
                  <w:u w:val="none"/>
                  <w:lang w:val="en-US"/>
                </w:rPr>
                <w:t>yanolovo@bk.ru</w:t>
              </w:r>
            </w:hyperlink>
          </w:p>
          <w:p w:rsidR="00AF07A4" w:rsidRPr="00AF21CE" w:rsidRDefault="00AF07A4" w:rsidP="00C92CC2">
            <w:pPr>
              <w:shd w:val="clear" w:color="auto" w:fill="FFFFFF"/>
              <w:ind w:firstLine="0"/>
              <w:jc w:val="left"/>
              <w:rPr>
                <w:spacing w:val="-6"/>
                <w:w w:val="101"/>
                <w:sz w:val="22"/>
                <w:szCs w:val="22"/>
                <w:lang w:val="en-US"/>
              </w:rPr>
            </w:pPr>
            <w:r w:rsidRPr="00AF21CE">
              <w:rPr>
                <w:spacing w:val="-6"/>
                <w:w w:val="101"/>
                <w:sz w:val="22"/>
                <w:szCs w:val="22"/>
              </w:rPr>
              <w:t>тел</w:t>
            </w:r>
            <w:r w:rsidRPr="00AF21CE">
              <w:rPr>
                <w:spacing w:val="-6"/>
                <w:w w:val="101"/>
                <w:sz w:val="22"/>
                <w:szCs w:val="22"/>
                <w:lang w:val="en-US"/>
              </w:rPr>
              <w:t>: 8 (4112) 24-00-33</w:t>
            </w:r>
          </w:p>
          <w:p w:rsidR="00AF07A4" w:rsidRPr="00AF21CE" w:rsidRDefault="00AF07A4" w:rsidP="00C92CC2">
            <w:pPr>
              <w:shd w:val="clear" w:color="auto" w:fill="FFFFFF"/>
              <w:ind w:firstLine="0"/>
              <w:jc w:val="left"/>
              <w:rPr>
                <w:spacing w:val="-6"/>
                <w:w w:val="101"/>
                <w:sz w:val="22"/>
                <w:szCs w:val="22"/>
              </w:rPr>
            </w:pPr>
            <w:r w:rsidRPr="00AF21CE">
              <w:rPr>
                <w:spacing w:val="-6"/>
                <w:w w:val="101"/>
                <w:sz w:val="22"/>
                <w:szCs w:val="22"/>
              </w:rPr>
              <w:t>ОГРН</w:t>
            </w:r>
            <w:r w:rsidRPr="00AF21CE">
              <w:rPr>
                <w:spacing w:val="-6"/>
                <w:w w:val="101"/>
                <w:sz w:val="22"/>
                <w:szCs w:val="22"/>
                <w:lang w:val="en-US"/>
              </w:rPr>
              <w:t> </w:t>
            </w:r>
            <w:r w:rsidRPr="00AF21CE">
              <w:rPr>
                <w:spacing w:val="-6"/>
                <w:w w:val="101"/>
                <w:sz w:val="22"/>
                <w:szCs w:val="22"/>
              </w:rPr>
              <w:t>1101435010280</w:t>
            </w:r>
          </w:p>
          <w:p w:rsidR="00AF07A4" w:rsidRPr="00AF21CE" w:rsidRDefault="00AF07A4" w:rsidP="00C92CC2">
            <w:pPr>
              <w:shd w:val="clear" w:color="auto" w:fill="FFFFFF"/>
              <w:ind w:firstLine="0"/>
              <w:jc w:val="left"/>
              <w:rPr>
                <w:spacing w:val="-6"/>
                <w:w w:val="101"/>
                <w:sz w:val="22"/>
                <w:szCs w:val="22"/>
              </w:rPr>
            </w:pPr>
            <w:r w:rsidRPr="00AF21CE">
              <w:rPr>
                <w:spacing w:val="-6"/>
                <w:w w:val="101"/>
                <w:sz w:val="22"/>
                <w:szCs w:val="22"/>
              </w:rPr>
              <w:t>ИНН  1435234253 / КПП 142901001</w:t>
            </w:r>
          </w:p>
          <w:p w:rsidR="00AF07A4" w:rsidRPr="00AF21CE" w:rsidRDefault="00AF07A4" w:rsidP="00C92CC2">
            <w:pPr>
              <w:shd w:val="clear" w:color="auto" w:fill="FFFFFF"/>
              <w:ind w:firstLine="0"/>
              <w:jc w:val="left"/>
              <w:rPr>
                <w:spacing w:val="-6"/>
                <w:w w:val="101"/>
                <w:sz w:val="22"/>
                <w:szCs w:val="22"/>
              </w:rPr>
            </w:pPr>
            <w:proofErr w:type="gramStart"/>
            <w:r w:rsidRPr="00AF21CE">
              <w:rPr>
                <w:spacing w:val="-6"/>
                <w:w w:val="101"/>
                <w:sz w:val="22"/>
                <w:szCs w:val="22"/>
              </w:rPr>
              <w:t>Р</w:t>
            </w:r>
            <w:proofErr w:type="gramEnd"/>
            <w:r w:rsidRPr="00AF21CE">
              <w:rPr>
                <w:spacing w:val="-6"/>
                <w:w w:val="101"/>
                <w:sz w:val="22"/>
                <w:szCs w:val="22"/>
              </w:rPr>
              <w:t>/с 40702810476000001771</w:t>
            </w:r>
          </w:p>
          <w:p w:rsidR="00AF07A4" w:rsidRPr="00AF21CE" w:rsidRDefault="00AF07A4" w:rsidP="00C92CC2">
            <w:pPr>
              <w:shd w:val="clear" w:color="auto" w:fill="FFFFFF"/>
              <w:ind w:firstLine="0"/>
              <w:jc w:val="left"/>
              <w:rPr>
                <w:spacing w:val="-6"/>
                <w:w w:val="101"/>
                <w:sz w:val="22"/>
                <w:szCs w:val="22"/>
              </w:rPr>
            </w:pPr>
            <w:r w:rsidRPr="00AF21CE">
              <w:rPr>
                <w:spacing w:val="-6"/>
                <w:w w:val="101"/>
                <w:sz w:val="22"/>
                <w:szCs w:val="22"/>
              </w:rPr>
              <w:t>К/с 30101810400000000609</w:t>
            </w:r>
          </w:p>
          <w:p w:rsidR="00AF07A4" w:rsidRDefault="00AF07A4" w:rsidP="00C92CC2">
            <w:pPr>
              <w:shd w:val="clear" w:color="auto" w:fill="FFFFFF"/>
              <w:ind w:firstLine="0"/>
              <w:jc w:val="left"/>
              <w:rPr>
                <w:spacing w:val="-6"/>
                <w:w w:val="101"/>
                <w:sz w:val="22"/>
                <w:szCs w:val="22"/>
              </w:rPr>
            </w:pPr>
            <w:r>
              <w:rPr>
                <w:spacing w:val="-6"/>
                <w:w w:val="101"/>
                <w:sz w:val="22"/>
                <w:szCs w:val="22"/>
              </w:rPr>
              <w:t>ЯКУТСКОЕ ОТДЕЛЕНИЕ № 8603</w:t>
            </w:r>
          </w:p>
          <w:p w:rsidR="00AF07A4" w:rsidRPr="00AF21CE" w:rsidRDefault="00AF07A4" w:rsidP="00C92CC2">
            <w:pPr>
              <w:shd w:val="clear" w:color="auto" w:fill="FFFFFF"/>
              <w:ind w:firstLine="0"/>
              <w:jc w:val="left"/>
              <w:rPr>
                <w:spacing w:val="-6"/>
                <w:w w:val="101"/>
                <w:sz w:val="22"/>
                <w:szCs w:val="22"/>
              </w:rPr>
            </w:pPr>
            <w:r w:rsidRPr="00AF21CE">
              <w:rPr>
                <w:spacing w:val="-6"/>
                <w:w w:val="101"/>
                <w:sz w:val="22"/>
                <w:szCs w:val="22"/>
              </w:rPr>
              <w:t>ПАО СБЕРБАНК</w:t>
            </w:r>
          </w:p>
          <w:p w:rsidR="00AF07A4" w:rsidRPr="00AF21CE" w:rsidRDefault="00AF07A4" w:rsidP="00C92CC2">
            <w:pPr>
              <w:shd w:val="clear" w:color="auto" w:fill="FFFFFF"/>
              <w:ind w:firstLine="0"/>
              <w:jc w:val="left"/>
              <w:rPr>
                <w:spacing w:val="-6"/>
                <w:w w:val="101"/>
                <w:sz w:val="22"/>
                <w:szCs w:val="22"/>
              </w:rPr>
            </w:pPr>
            <w:r w:rsidRPr="00AF21CE">
              <w:rPr>
                <w:spacing w:val="-6"/>
                <w:w w:val="101"/>
                <w:sz w:val="22"/>
                <w:szCs w:val="22"/>
              </w:rPr>
              <w:t>БИК 049805609</w:t>
            </w:r>
          </w:p>
          <w:p w:rsidR="00AF07A4" w:rsidRPr="00AF21CE" w:rsidRDefault="00AF07A4" w:rsidP="00C92CC2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AF21CE">
              <w:rPr>
                <w:spacing w:val="-6"/>
                <w:w w:val="101"/>
                <w:sz w:val="22"/>
                <w:szCs w:val="22"/>
              </w:rPr>
              <w:t>ОКТМО 98701000</w:t>
            </w:r>
          </w:p>
        </w:tc>
        <w:tc>
          <w:tcPr>
            <w:tcW w:w="4678" w:type="dxa"/>
          </w:tcPr>
          <w:p w:rsidR="00AF07A4" w:rsidRPr="00AF21CE" w:rsidRDefault="00AF07A4" w:rsidP="00C92CC2">
            <w:pPr>
              <w:widowControl w:val="0"/>
              <w:suppressAutoHyphens/>
              <w:snapToGrid w:val="0"/>
              <w:ind w:right="34" w:firstLine="66"/>
              <w:jc w:val="left"/>
              <w:rPr>
                <w:b/>
                <w:sz w:val="22"/>
                <w:szCs w:val="22"/>
              </w:rPr>
            </w:pPr>
            <w:r w:rsidRPr="00AF21CE">
              <w:rPr>
                <w:b/>
                <w:sz w:val="22"/>
                <w:szCs w:val="22"/>
              </w:rPr>
              <w:t>Перевозчик</w:t>
            </w:r>
          </w:p>
          <w:p w:rsidR="00AF07A4" w:rsidRPr="00AF21CE" w:rsidRDefault="00AF07A4" w:rsidP="00C92CC2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AF07A4" w:rsidRPr="00AF21CE" w:rsidTr="00C92CC2">
        <w:tc>
          <w:tcPr>
            <w:tcW w:w="4678" w:type="dxa"/>
          </w:tcPr>
          <w:p w:rsidR="00AF07A4" w:rsidRPr="00AF21CE" w:rsidRDefault="00AF07A4" w:rsidP="00C92CC2">
            <w:pPr>
              <w:snapToGrid w:val="0"/>
              <w:ind w:firstLine="34"/>
              <w:jc w:val="left"/>
              <w:rPr>
                <w:sz w:val="22"/>
                <w:szCs w:val="22"/>
              </w:rPr>
            </w:pPr>
            <w:r w:rsidRPr="00AF21CE">
              <w:rPr>
                <w:sz w:val="22"/>
                <w:szCs w:val="22"/>
              </w:rPr>
              <w:t xml:space="preserve">Директор </w:t>
            </w:r>
          </w:p>
          <w:p w:rsidR="00AF07A4" w:rsidRPr="00AF21CE" w:rsidRDefault="00AF07A4" w:rsidP="00C92CC2">
            <w:pPr>
              <w:ind w:firstLine="34"/>
              <w:jc w:val="left"/>
              <w:rPr>
                <w:sz w:val="22"/>
                <w:szCs w:val="22"/>
              </w:rPr>
            </w:pPr>
          </w:p>
          <w:p w:rsidR="00AF07A4" w:rsidRPr="00AF21CE" w:rsidRDefault="00AF07A4" w:rsidP="00C92CC2">
            <w:pPr>
              <w:ind w:firstLine="34"/>
              <w:jc w:val="left"/>
              <w:rPr>
                <w:sz w:val="22"/>
                <w:szCs w:val="22"/>
              </w:rPr>
            </w:pPr>
            <w:r w:rsidRPr="00AF21CE">
              <w:rPr>
                <w:sz w:val="22"/>
                <w:szCs w:val="22"/>
              </w:rPr>
              <w:t>________________/ И.И. Захаров/</w:t>
            </w:r>
          </w:p>
          <w:p w:rsidR="00AF07A4" w:rsidRPr="00AF21CE" w:rsidRDefault="00AF07A4" w:rsidP="00C92CC2">
            <w:pPr>
              <w:ind w:firstLine="34"/>
              <w:jc w:val="left"/>
              <w:rPr>
                <w:b/>
                <w:sz w:val="22"/>
                <w:szCs w:val="22"/>
              </w:rPr>
            </w:pPr>
            <w:proofErr w:type="spellStart"/>
            <w:r w:rsidRPr="00AF21CE">
              <w:rPr>
                <w:sz w:val="22"/>
                <w:szCs w:val="22"/>
              </w:rPr>
              <w:t>м.п</w:t>
            </w:r>
            <w:proofErr w:type="spellEnd"/>
            <w:r w:rsidRPr="00AF21CE">
              <w:rPr>
                <w:sz w:val="22"/>
                <w:szCs w:val="22"/>
              </w:rPr>
              <w:t>.</w:t>
            </w:r>
            <w:r w:rsidRPr="00AF21C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</w:tcPr>
          <w:p w:rsidR="00AF07A4" w:rsidRPr="00AF21CE" w:rsidRDefault="00AF07A4" w:rsidP="00C92CC2">
            <w:pPr>
              <w:ind w:right="34" w:firstLine="69"/>
              <w:jc w:val="left"/>
              <w:rPr>
                <w:sz w:val="22"/>
                <w:szCs w:val="22"/>
              </w:rPr>
            </w:pPr>
            <w:r w:rsidRPr="00AF21CE">
              <w:rPr>
                <w:sz w:val="22"/>
                <w:szCs w:val="22"/>
              </w:rPr>
              <w:t>Директор</w:t>
            </w:r>
          </w:p>
          <w:p w:rsidR="00AF07A4" w:rsidRPr="00AF21CE" w:rsidRDefault="00AF07A4" w:rsidP="00C92CC2">
            <w:pPr>
              <w:ind w:right="34" w:firstLine="69"/>
              <w:jc w:val="left"/>
              <w:rPr>
                <w:sz w:val="22"/>
                <w:szCs w:val="22"/>
              </w:rPr>
            </w:pPr>
          </w:p>
          <w:p w:rsidR="00AF07A4" w:rsidRPr="00AF21CE" w:rsidRDefault="00AF07A4" w:rsidP="00C92CC2">
            <w:pPr>
              <w:ind w:right="34" w:firstLine="69"/>
              <w:jc w:val="left"/>
              <w:rPr>
                <w:sz w:val="22"/>
                <w:szCs w:val="22"/>
              </w:rPr>
            </w:pPr>
            <w:r w:rsidRPr="00AF21CE">
              <w:rPr>
                <w:sz w:val="22"/>
                <w:szCs w:val="22"/>
              </w:rPr>
              <w:t>________________/ __________________/</w:t>
            </w:r>
          </w:p>
          <w:p w:rsidR="00AF07A4" w:rsidRPr="00AF21CE" w:rsidRDefault="00AF07A4" w:rsidP="00C92CC2">
            <w:pPr>
              <w:ind w:right="34" w:firstLine="69"/>
              <w:jc w:val="left"/>
              <w:rPr>
                <w:b/>
                <w:sz w:val="22"/>
                <w:szCs w:val="22"/>
              </w:rPr>
            </w:pPr>
            <w:proofErr w:type="spellStart"/>
            <w:r w:rsidRPr="00AF21CE">
              <w:rPr>
                <w:sz w:val="22"/>
                <w:szCs w:val="22"/>
              </w:rPr>
              <w:t>м.п</w:t>
            </w:r>
            <w:proofErr w:type="spellEnd"/>
            <w:r w:rsidRPr="00AF21CE">
              <w:rPr>
                <w:sz w:val="22"/>
                <w:szCs w:val="22"/>
              </w:rPr>
              <w:t>.</w:t>
            </w:r>
          </w:p>
        </w:tc>
      </w:tr>
    </w:tbl>
    <w:p w:rsidR="002502CE" w:rsidRDefault="002502CE">
      <w:pPr>
        <w:ind w:firstLine="0"/>
        <w:jc w:val="left"/>
        <w:rPr>
          <w:b/>
          <w:bCs/>
          <w:sz w:val="22"/>
          <w:szCs w:val="22"/>
        </w:rPr>
      </w:pPr>
    </w:p>
    <w:p w:rsidR="00C92CC2" w:rsidRDefault="00C92CC2">
      <w:pPr>
        <w:ind w:firstLine="0"/>
        <w:jc w:val="left"/>
        <w:rPr>
          <w:b/>
          <w:bCs/>
          <w:sz w:val="22"/>
          <w:szCs w:val="22"/>
        </w:rPr>
      </w:pPr>
    </w:p>
    <w:p w:rsidR="00C92CC2" w:rsidRDefault="00C92CC2">
      <w:pPr>
        <w:ind w:firstLine="0"/>
        <w:jc w:val="left"/>
        <w:rPr>
          <w:b/>
          <w:bCs/>
          <w:sz w:val="22"/>
          <w:szCs w:val="22"/>
        </w:rPr>
      </w:pPr>
    </w:p>
    <w:p w:rsidR="00C92CC2" w:rsidRDefault="00C92CC2">
      <w:pPr>
        <w:ind w:firstLine="0"/>
        <w:jc w:val="left"/>
        <w:rPr>
          <w:b/>
          <w:bCs/>
          <w:sz w:val="22"/>
          <w:szCs w:val="22"/>
        </w:rPr>
      </w:pPr>
    </w:p>
    <w:p w:rsidR="00C92CC2" w:rsidRDefault="00C92CC2">
      <w:pPr>
        <w:ind w:firstLine="0"/>
        <w:jc w:val="left"/>
        <w:rPr>
          <w:b/>
          <w:bCs/>
          <w:sz w:val="22"/>
          <w:szCs w:val="22"/>
        </w:rPr>
      </w:pPr>
    </w:p>
    <w:p w:rsidR="00C92CC2" w:rsidRDefault="00C92CC2">
      <w:pPr>
        <w:ind w:firstLine="0"/>
        <w:jc w:val="left"/>
        <w:rPr>
          <w:b/>
          <w:bCs/>
          <w:sz w:val="22"/>
          <w:szCs w:val="22"/>
        </w:rPr>
      </w:pPr>
    </w:p>
    <w:p w:rsidR="00C92CC2" w:rsidRDefault="00C92CC2">
      <w:pPr>
        <w:ind w:firstLine="0"/>
        <w:jc w:val="left"/>
        <w:rPr>
          <w:b/>
          <w:bCs/>
          <w:sz w:val="22"/>
          <w:szCs w:val="22"/>
        </w:rPr>
      </w:pPr>
    </w:p>
    <w:p w:rsidR="00C92CC2" w:rsidRDefault="00C92CC2">
      <w:pPr>
        <w:ind w:firstLine="0"/>
        <w:jc w:val="left"/>
        <w:rPr>
          <w:b/>
          <w:bCs/>
          <w:sz w:val="22"/>
          <w:szCs w:val="22"/>
        </w:rPr>
      </w:pPr>
    </w:p>
    <w:p w:rsidR="00C92CC2" w:rsidRDefault="00C92CC2">
      <w:pPr>
        <w:ind w:firstLine="0"/>
        <w:jc w:val="left"/>
        <w:rPr>
          <w:b/>
          <w:bCs/>
          <w:sz w:val="22"/>
          <w:szCs w:val="22"/>
        </w:rPr>
      </w:pPr>
    </w:p>
    <w:p w:rsidR="00F13659" w:rsidRDefault="00F13659">
      <w:pPr>
        <w:ind w:firstLine="0"/>
        <w:jc w:val="left"/>
        <w:rPr>
          <w:b/>
          <w:bCs/>
          <w:sz w:val="22"/>
          <w:szCs w:val="22"/>
        </w:rPr>
      </w:pPr>
    </w:p>
    <w:p w:rsidR="00F13659" w:rsidRDefault="00F13659">
      <w:pPr>
        <w:ind w:firstLine="0"/>
        <w:jc w:val="left"/>
        <w:rPr>
          <w:b/>
          <w:bCs/>
          <w:sz w:val="22"/>
          <w:szCs w:val="22"/>
        </w:rPr>
      </w:pPr>
    </w:p>
    <w:p w:rsidR="00C92CC2" w:rsidRPr="00AF21CE" w:rsidRDefault="00C92CC2" w:rsidP="00C92CC2">
      <w:pPr>
        <w:widowControl w:val="0"/>
        <w:autoSpaceDE w:val="0"/>
        <w:autoSpaceDN w:val="0"/>
        <w:adjustRightInd w:val="0"/>
        <w:spacing w:line="276" w:lineRule="auto"/>
        <w:ind w:firstLine="698"/>
        <w:jc w:val="right"/>
        <w:rPr>
          <w:b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2</w:t>
      </w:r>
      <w:r w:rsidRPr="00AF21CE">
        <w:rPr>
          <w:bCs/>
          <w:sz w:val="22"/>
          <w:szCs w:val="22"/>
        </w:rPr>
        <w:br/>
        <w:t xml:space="preserve">к </w:t>
      </w:r>
      <w:hyperlink w:anchor="sub_0" w:history="1">
        <w:r w:rsidRPr="00AF21CE">
          <w:rPr>
            <w:sz w:val="22"/>
            <w:szCs w:val="22"/>
          </w:rPr>
          <w:t>договору</w:t>
        </w:r>
      </w:hyperlink>
      <w:r>
        <w:rPr>
          <w:bCs/>
          <w:sz w:val="22"/>
          <w:szCs w:val="22"/>
        </w:rPr>
        <w:t xml:space="preserve"> оказания</w:t>
      </w:r>
      <w:r w:rsidRPr="00AF21CE">
        <w:rPr>
          <w:bCs/>
          <w:sz w:val="22"/>
          <w:szCs w:val="22"/>
        </w:rPr>
        <w:t xml:space="preserve"> транспортно-экспедиторских услуг</w:t>
      </w:r>
      <w:r w:rsidRPr="00AF21CE">
        <w:rPr>
          <w:bCs/>
          <w:sz w:val="22"/>
          <w:szCs w:val="22"/>
        </w:rPr>
        <w:br/>
        <w:t>№ ___________</w:t>
      </w:r>
      <w:r>
        <w:rPr>
          <w:bCs/>
          <w:sz w:val="22"/>
          <w:szCs w:val="22"/>
        </w:rPr>
        <w:t>______</w:t>
      </w:r>
      <w:r w:rsidRPr="00AF21CE">
        <w:rPr>
          <w:bCs/>
          <w:sz w:val="22"/>
          <w:szCs w:val="22"/>
        </w:rPr>
        <w:t>_ от</w:t>
      </w:r>
      <w:r w:rsidRPr="00AF21CE">
        <w:rPr>
          <w:b/>
          <w:sz w:val="22"/>
          <w:szCs w:val="22"/>
        </w:rPr>
        <w:t xml:space="preserve"> </w:t>
      </w:r>
      <w:r w:rsidRPr="00AF21CE">
        <w:rPr>
          <w:sz w:val="22"/>
          <w:szCs w:val="22"/>
        </w:rPr>
        <w:t>_____________2025 г.</w:t>
      </w:r>
    </w:p>
    <w:p w:rsidR="00C92CC2" w:rsidRDefault="00C92CC2" w:rsidP="00C92CC2">
      <w:pPr>
        <w:widowControl w:val="0"/>
        <w:autoSpaceDE w:val="0"/>
        <w:autoSpaceDN w:val="0"/>
        <w:adjustRightInd w:val="0"/>
        <w:spacing w:line="276" w:lineRule="auto"/>
        <w:ind w:firstLine="0"/>
        <w:rPr>
          <w:sz w:val="22"/>
          <w:szCs w:val="22"/>
        </w:rPr>
      </w:pPr>
    </w:p>
    <w:p w:rsidR="00C92CC2" w:rsidRDefault="00C92CC2" w:rsidP="00C92CC2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b/>
          <w:sz w:val="22"/>
          <w:szCs w:val="22"/>
        </w:rPr>
      </w:pPr>
    </w:p>
    <w:p w:rsidR="00F13659" w:rsidRDefault="00F13659" w:rsidP="00F13659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b/>
          <w:sz w:val="22"/>
          <w:szCs w:val="22"/>
        </w:rPr>
      </w:pPr>
      <w:r w:rsidRPr="00F13659">
        <w:rPr>
          <w:rFonts w:eastAsia="Calibri"/>
          <w:b/>
          <w:sz w:val="22"/>
          <w:szCs w:val="22"/>
          <w:lang w:eastAsia="en-US"/>
        </w:rPr>
        <w:t>ТЕХНИЧЕСКОЕ ЗАДАНИЕ</w:t>
      </w:r>
    </w:p>
    <w:p w:rsidR="00F13659" w:rsidRDefault="00F13659" w:rsidP="00F13659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="Calibri"/>
          <w:b/>
          <w:sz w:val="22"/>
          <w:szCs w:val="22"/>
          <w:lang w:eastAsia="en-US"/>
        </w:rPr>
      </w:pPr>
      <w:r w:rsidRPr="00F13659">
        <w:rPr>
          <w:rFonts w:eastAsia="Calibri"/>
          <w:b/>
          <w:sz w:val="22"/>
          <w:szCs w:val="22"/>
          <w:lang w:eastAsia="en-US"/>
        </w:rPr>
        <w:t xml:space="preserve">на комплексное оказание услуг по транспортной экспедиции, </w:t>
      </w:r>
    </w:p>
    <w:p w:rsidR="00F13659" w:rsidRDefault="00F13659" w:rsidP="00F13659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="Calibri"/>
          <w:b/>
          <w:sz w:val="22"/>
          <w:szCs w:val="22"/>
          <w:lang w:eastAsia="en-US"/>
        </w:rPr>
      </w:pPr>
      <w:r w:rsidRPr="00F13659">
        <w:rPr>
          <w:rFonts w:eastAsia="Calibri"/>
          <w:b/>
          <w:sz w:val="22"/>
          <w:szCs w:val="22"/>
          <w:lang w:eastAsia="en-US"/>
        </w:rPr>
        <w:t>переработке и хранению грузов и ТМЦ для нужд АО «</w:t>
      </w:r>
      <w:proofErr w:type="spellStart"/>
      <w:r w:rsidRPr="00F13659">
        <w:rPr>
          <w:rFonts w:eastAsia="Calibri"/>
          <w:b/>
          <w:sz w:val="22"/>
          <w:szCs w:val="22"/>
          <w:lang w:eastAsia="en-US"/>
        </w:rPr>
        <w:t>Янолово</w:t>
      </w:r>
      <w:proofErr w:type="spellEnd"/>
      <w:r w:rsidRPr="00F13659">
        <w:rPr>
          <w:rFonts w:eastAsia="Calibri"/>
          <w:b/>
          <w:sz w:val="22"/>
          <w:szCs w:val="22"/>
          <w:lang w:eastAsia="en-US"/>
        </w:rPr>
        <w:t>»</w:t>
      </w:r>
    </w:p>
    <w:p w:rsidR="00F13659" w:rsidRPr="00F13659" w:rsidRDefault="00F13659" w:rsidP="00F13659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b/>
          <w:sz w:val="22"/>
          <w:szCs w:val="22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6338"/>
      </w:tblGrid>
      <w:tr w:rsidR="00F13659" w:rsidRPr="00F13659" w:rsidTr="0008212D">
        <w:tc>
          <w:tcPr>
            <w:tcW w:w="3302" w:type="dxa"/>
          </w:tcPr>
          <w:p w:rsidR="00F13659" w:rsidRPr="00F13659" w:rsidRDefault="00F13659" w:rsidP="00F1365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>Наименование требований</w:t>
            </w:r>
          </w:p>
        </w:tc>
        <w:tc>
          <w:tcPr>
            <w:tcW w:w="6338" w:type="dxa"/>
          </w:tcPr>
          <w:p w:rsidR="00F13659" w:rsidRPr="00F13659" w:rsidRDefault="00F13659" w:rsidP="00F1365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>Содержание</w:t>
            </w:r>
          </w:p>
        </w:tc>
      </w:tr>
      <w:tr w:rsidR="00F13659" w:rsidRPr="00F13659" w:rsidTr="0008212D">
        <w:tc>
          <w:tcPr>
            <w:tcW w:w="3302" w:type="dxa"/>
          </w:tcPr>
          <w:p w:rsidR="00F13659" w:rsidRPr="00F13659" w:rsidRDefault="00F13659" w:rsidP="00F1365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>Цель</w:t>
            </w:r>
          </w:p>
        </w:tc>
        <w:tc>
          <w:tcPr>
            <w:tcW w:w="6338" w:type="dxa"/>
          </w:tcPr>
          <w:p w:rsidR="00F13659" w:rsidRPr="00F13659" w:rsidRDefault="00F13659" w:rsidP="00F13659">
            <w:pPr>
              <w:numPr>
                <w:ilvl w:val="0"/>
                <w:numId w:val="5"/>
              </w:numPr>
              <w:spacing w:after="160" w:line="259" w:lineRule="auto"/>
              <w:ind w:left="409" w:hanging="409"/>
              <w:contextualSpacing/>
              <w:jc w:val="left"/>
              <w:rPr>
                <w:sz w:val="20"/>
                <w:szCs w:val="20"/>
              </w:rPr>
            </w:pPr>
            <w:r w:rsidRPr="00F13659">
              <w:rPr>
                <w:sz w:val="20"/>
                <w:szCs w:val="20"/>
              </w:rPr>
              <w:t>Перевозка ТМЦ на прои</w:t>
            </w:r>
            <w:r>
              <w:rPr>
                <w:sz w:val="20"/>
                <w:szCs w:val="20"/>
              </w:rPr>
              <w:t>зводственный участок «</w:t>
            </w:r>
            <w:proofErr w:type="spellStart"/>
            <w:r>
              <w:rPr>
                <w:sz w:val="20"/>
                <w:szCs w:val="20"/>
              </w:rPr>
              <w:t>Тирехтях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F13659">
              <w:rPr>
                <w:sz w:val="20"/>
                <w:szCs w:val="20"/>
              </w:rPr>
              <w:t xml:space="preserve">расположенный в </w:t>
            </w:r>
            <w:proofErr w:type="spellStart"/>
            <w:r w:rsidRPr="00F13659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F13659">
              <w:rPr>
                <w:sz w:val="20"/>
                <w:szCs w:val="20"/>
              </w:rPr>
              <w:t>Янском районе РС (Я)</w:t>
            </w:r>
          </w:p>
          <w:p w:rsidR="00F13659" w:rsidRPr="00F13659" w:rsidRDefault="00F13659" w:rsidP="00F13659">
            <w:pPr>
              <w:numPr>
                <w:ilvl w:val="0"/>
                <w:numId w:val="5"/>
              </w:numPr>
              <w:spacing w:after="160" w:line="259" w:lineRule="auto"/>
              <w:ind w:left="409" w:hanging="409"/>
              <w:contextualSpacing/>
              <w:jc w:val="left"/>
              <w:rPr>
                <w:sz w:val="20"/>
                <w:szCs w:val="20"/>
              </w:rPr>
            </w:pPr>
            <w:r w:rsidRPr="00F13659">
              <w:rPr>
                <w:sz w:val="20"/>
                <w:szCs w:val="20"/>
              </w:rPr>
              <w:t>Переработка прибывающего в г.</w:t>
            </w:r>
            <w:r>
              <w:rPr>
                <w:sz w:val="20"/>
                <w:szCs w:val="20"/>
              </w:rPr>
              <w:t xml:space="preserve"> </w:t>
            </w:r>
            <w:r w:rsidRPr="00F13659">
              <w:rPr>
                <w:sz w:val="20"/>
                <w:szCs w:val="20"/>
              </w:rPr>
              <w:t>Яку</w:t>
            </w:r>
            <w:proofErr w:type="gramStart"/>
            <w:r w:rsidRPr="00F13659">
              <w:rPr>
                <w:sz w:val="20"/>
                <w:szCs w:val="20"/>
              </w:rPr>
              <w:t>тск гр</w:t>
            </w:r>
            <w:proofErr w:type="gramEnd"/>
            <w:r w:rsidRPr="00F13659">
              <w:rPr>
                <w:sz w:val="20"/>
                <w:szCs w:val="20"/>
              </w:rPr>
              <w:t>уза и ТМЦ на складской территории Исполнителя, включая погрузочно-разгрузочные работы.</w:t>
            </w:r>
          </w:p>
          <w:p w:rsidR="00F13659" w:rsidRPr="00F13659" w:rsidRDefault="00F13659" w:rsidP="00F13659">
            <w:pPr>
              <w:numPr>
                <w:ilvl w:val="0"/>
                <w:numId w:val="5"/>
              </w:numPr>
              <w:spacing w:after="160" w:line="259" w:lineRule="auto"/>
              <w:ind w:left="409" w:hanging="409"/>
              <w:contextualSpacing/>
              <w:jc w:val="left"/>
              <w:rPr>
                <w:sz w:val="20"/>
                <w:szCs w:val="20"/>
              </w:rPr>
            </w:pPr>
            <w:r w:rsidRPr="00F13659">
              <w:rPr>
                <w:sz w:val="20"/>
                <w:szCs w:val="20"/>
              </w:rPr>
              <w:t>Хранение прибывающего в г.</w:t>
            </w:r>
            <w:r>
              <w:rPr>
                <w:sz w:val="20"/>
                <w:szCs w:val="20"/>
              </w:rPr>
              <w:t xml:space="preserve"> </w:t>
            </w:r>
            <w:r w:rsidRPr="00F13659">
              <w:rPr>
                <w:sz w:val="20"/>
                <w:szCs w:val="20"/>
              </w:rPr>
              <w:t>Яку</w:t>
            </w:r>
            <w:proofErr w:type="gramStart"/>
            <w:r w:rsidRPr="00F13659">
              <w:rPr>
                <w:sz w:val="20"/>
                <w:szCs w:val="20"/>
              </w:rPr>
              <w:t>тск гр</w:t>
            </w:r>
            <w:proofErr w:type="gramEnd"/>
            <w:r w:rsidRPr="00F13659">
              <w:rPr>
                <w:sz w:val="20"/>
                <w:szCs w:val="20"/>
              </w:rPr>
              <w:t>уза и ТМЦ на складской территории Исполнителя до момента отгрузки на производственные участки.</w:t>
            </w:r>
          </w:p>
          <w:p w:rsidR="00F13659" w:rsidRPr="00F13659" w:rsidRDefault="00F13659" w:rsidP="00F13659">
            <w:pPr>
              <w:numPr>
                <w:ilvl w:val="0"/>
                <w:numId w:val="5"/>
              </w:numPr>
              <w:spacing w:after="160" w:line="259" w:lineRule="auto"/>
              <w:ind w:left="409" w:hanging="409"/>
              <w:contextualSpacing/>
              <w:jc w:val="left"/>
              <w:rPr>
                <w:sz w:val="20"/>
                <w:szCs w:val="20"/>
              </w:rPr>
            </w:pPr>
            <w:r w:rsidRPr="00F13659">
              <w:rPr>
                <w:sz w:val="20"/>
                <w:szCs w:val="20"/>
              </w:rPr>
              <w:t xml:space="preserve">Перевозка металлолома с населенного пункта </w:t>
            </w:r>
            <w:proofErr w:type="spellStart"/>
            <w:r w:rsidRPr="00F13659">
              <w:rPr>
                <w:sz w:val="20"/>
                <w:szCs w:val="20"/>
              </w:rPr>
              <w:t>Сайылык</w:t>
            </w:r>
            <w:proofErr w:type="spellEnd"/>
            <w:r w:rsidRPr="00F13659">
              <w:rPr>
                <w:sz w:val="20"/>
                <w:szCs w:val="20"/>
              </w:rPr>
              <w:t xml:space="preserve"> </w:t>
            </w:r>
            <w:proofErr w:type="spellStart"/>
            <w:r w:rsidRPr="00F13659">
              <w:rPr>
                <w:sz w:val="20"/>
                <w:szCs w:val="20"/>
              </w:rPr>
              <w:t>Усть</w:t>
            </w:r>
            <w:proofErr w:type="spellEnd"/>
            <w:r w:rsidRPr="00F13659">
              <w:rPr>
                <w:sz w:val="20"/>
                <w:szCs w:val="20"/>
              </w:rPr>
              <w:t>-Янского района РС</w:t>
            </w:r>
            <w:r>
              <w:rPr>
                <w:sz w:val="20"/>
                <w:szCs w:val="20"/>
              </w:rPr>
              <w:t xml:space="preserve"> </w:t>
            </w:r>
            <w:r w:rsidRPr="00F13659">
              <w:rPr>
                <w:sz w:val="20"/>
                <w:szCs w:val="20"/>
              </w:rPr>
              <w:t>(Я) до г.</w:t>
            </w:r>
            <w:r>
              <w:rPr>
                <w:sz w:val="20"/>
                <w:szCs w:val="20"/>
              </w:rPr>
              <w:t xml:space="preserve"> </w:t>
            </w:r>
            <w:r w:rsidRPr="00F13659">
              <w:rPr>
                <w:sz w:val="20"/>
                <w:szCs w:val="20"/>
              </w:rPr>
              <w:t>Якутска</w:t>
            </w:r>
          </w:p>
        </w:tc>
      </w:tr>
      <w:tr w:rsidR="00F13659" w:rsidRPr="00F13659" w:rsidTr="0008212D">
        <w:tc>
          <w:tcPr>
            <w:tcW w:w="3302" w:type="dxa"/>
          </w:tcPr>
          <w:p w:rsidR="00F13659" w:rsidRPr="00F13659" w:rsidRDefault="00F13659" w:rsidP="00F1365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>Сведения о районе оказания услуг</w:t>
            </w:r>
          </w:p>
        </w:tc>
        <w:tc>
          <w:tcPr>
            <w:tcW w:w="6338" w:type="dxa"/>
          </w:tcPr>
          <w:p w:rsidR="00F13659" w:rsidRPr="00F13659" w:rsidRDefault="00F13659" w:rsidP="00F13659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Административное положение: Россия, Республика Саха (Якутия), 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Усть</w:t>
            </w:r>
            <w:proofErr w:type="spellEnd"/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-Янский район. </w:t>
            </w:r>
          </w:p>
          <w:p w:rsidR="00F13659" w:rsidRPr="00F13659" w:rsidRDefault="00F13659" w:rsidP="00F13659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>Месторождение</w:t>
            </w:r>
            <w:r>
              <w:rPr>
                <w:rFonts w:eastAsia="Calibri"/>
                <w:sz w:val="20"/>
                <w:szCs w:val="20"/>
                <w:lang w:eastAsia="en-US"/>
              </w:rPr>
              <w:t>: о</w:t>
            </w:r>
            <w:r w:rsidRPr="00F13659">
              <w:rPr>
                <w:rFonts w:eastAsia="Calibri"/>
                <w:sz w:val="20"/>
                <w:szCs w:val="20"/>
                <w:lang w:eastAsia="en-US"/>
              </w:rPr>
              <w:t>бъект АО «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Янолово</w:t>
            </w:r>
            <w:proofErr w:type="spellEnd"/>
            <w:r w:rsidRPr="00F13659">
              <w:rPr>
                <w:rFonts w:eastAsia="Calibri"/>
                <w:sz w:val="20"/>
                <w:szCs w:val="20"/>
                <w:lang w:eastAsia="en-US"/>
              </w:rPr>
              <w:t>»: участок «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Тирехтях</w:t>
            </w:r>
            <w:proofErr w:type="spellEnd"/>
            <w:r w:rsidRPr="00F13659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</w:tr>
      <w:tr w:rsidR="00F13659" w:rsidRPr="00F13659" w:rsidTr="0008212D">
        <w:tc>
          <w:tcPr>
            <w:tcW w:w="3302" w:type="dxa"/>
          </w:tcPr>
          <w:p w:rsidR="00F13659" w:rsidRPr="00F13659" w:rsidRDefault="00F13659" w:rsidP="00F13659">
            <w:pPr>
              <w:ind w:firstLine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>Координаты участка</w:t>
            </w:r>
          </w:p>
        </w:tc>
        <w:tc>
          <w:tcPr>
            <w:tcW w:w="6338" w:type="dxa"/>
          </w:tcPr>
          <w:p w:rsidR="00F13659" w:rsidRPr="00F13659" w:rsidRDefault="00F13659" w:rsidP="00F13659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>участок «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Тирехтях</w:t>
            </w:r>
            <w:proofErr w:type="spellEnd"/>
            <w:r w:rsidRPr="00F13659">
              <w:rPr>
                <w:rFonts w:eastAsia="Calibri"/>
                <w:sz w:val="20"/>
                <w:szCs w:val="20"/>
                <w:lang w:eastAsia="en-US"/>
              </w:rPr>
              <w:t>» - 68.5314, 139.1121</w:t>
            </w:r>
          </w:p>
        </w:tc>
      </w:tr>
      <w:tr w:rsidR="00F13659" w:rsidRPr="00F13659" w:rsidTr="0008212D">
        <w:tc>
          <w:tcPr>
            <w:tcW w:w="3302" w:type="dxa"/>
          </w:tcPr>
          <w:p w:rsidR="00F13659" w:rsidRPr="00F13659" w:rsidRDefault="00F13659" w:rsidP="00F1365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>Период оказания услуг</w:t>
            </w:r>
          </w:p>
        </w:tc>
        <w:tc>
          <w:tcPr>
            <w:tcW w:w="6338" w:type="dxa"/>
          </w:tcPr>
          <w:p w:rsidR="00F13659" w:rsidRPr="00F13659" w:rsidRDefault="0008226C" w:rsidP="00F13659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 момента заключения договора – </w:t>
            </w:r>
            <w:r w:rsidR="00F13659" w:rsidRPr="00F13659">
              <w:rPr>
                <w:rFonts w:eastAsia="Calibri"/>
                <w:sz w:val="20"/>
                <w:szCs w:val="20"/>
                <w:lang w:eastAsia="en-US"/>
              </w:rPr>
              <w:t>в период действия зимних автомобильных дорог, февраль - апрель 2025 года</w:t>
            </w:r>
          </w:p>
        </w:tc>
      </w:tr>
      <w:tr w:rsidR="00F13659" w:rsidRPr="00F13659" w:rsidTr="0008212D">
        <w:tc>
          <w:tcPr>
            <w:tcW w:w="3302" w:type="dxa"/>
          </w:tcPr>
          <w:p w:rsidR="00F13659" w:rsidRPr="00F13659" w:rsidRDefault="00F13659" w:rsidP="00F1365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>Транспортная схема</w:t>
            </w:r>
          </w:p>
        </w:tc>
        <w:tc>
          <w:tcPr>
            <w:tcW w:w="6338" w:type="dxa"/>
          </w:tcPr>
          <w:p w:rsidR="00F13659" w:rsidRPr="00F13659" w:rsidRDefault="00F13659" w:rsidP="00F13659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>Расстояния по маршрутам:</w:t>
            </w:r>
          </w:p>
          <w:p w:rsidR="00F13659" w:rsidRPr="00F13659" w:rsidRDefault="00F13659" w:rsidP="00F13659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>г.</w:t>
            </w:r>
            <w:r w:rsidR="000822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13659">
              <w:rPr>
                <w:rFonts w:eastAsia="Calibri"/>
                <w:sz w:val="20"/>
                <w:szCs w:val="20"/>
                <w:lang w:eastAsia="en-US"/>
              </w:rPr>
              <w:t>Якутск – участок «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Тирехтях</w:t>
            </w:r>
            <w:proofErr w:type="spellEnd"/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» в 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Усть</w:t>
            </w:r>
            <w:proofErr w:type="spellEnd"/>
            <w:r w:rsidRPr="00F13659">
              <w:rPr>
                <w:rFonts w:eastAsia="Calibri"/>
                <w:sz w:val="20"/>
                <w:szCs w:val="20"/>
                <w:lang w:eastAsia="en-US"/>
              </w:rPr>
              <w:t>-Янском районе Республики Саха (Якутия) – 2292,73 км.</w:t>
            </w:r>
          </w:p>
          <w:p w:rsidR="00F13659" w:rsidRPr="00F13659" w:rsidRDefault="00F13659" w:rsidP="00F13659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>участок «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Тирехтях</w:t>
            </w:r>
            <w:proofErr w:type="spellEnd"/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» в 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Усть</w:t>
            </w:r>
            <w:proofErr w:type="spellEnd"/>
            <w:r w:rsidRPr="00F13659">
              <w:rPr>
                <w:rFonts w:eastAsia="Calibri"/>
                <w:sz w:val="20"/>
                <w:szCs w:val="20"/>
                <w:lang w:eastAsia="en-US"/>
              </w:rPr>
              <w:t>-Янском районе Республики Саха (Якутия) – г.</w:t>
            </w:r>
            <w:r w:rsidR="000822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13659">
              <w:rPr>
                <w:rFonts w:eastAsia="Calibri"/>
                <w:sz w:val="20"/>
                <w:szCs w:val="20"/>
                <w:lang w:eastAsia="en-US"/>
              </w:rPr>
              <w:t>Якутск – 2292,73 км.</w:t>
            </w:r>
          </w:p>
          <w:p w:rsidR="00F13659" w:rsidRPr="00F13659" w:rsidRDefault="00F13659" w:rsidP="00F13659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Силенняхский</w:t>
            </w:r>
            <w:proofErr w:type="spellEnd"/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 национальный наслег (с.</w:t>
            </w:r>
            <w:r w:rsidR="000822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Сайылык</w:t>
            </w:r>
            <w:proofErr w:type="spellEnd"/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Усть</w:t>
            </w:r>
            <w:proofErr w:type="spellEnd"/>
            <w:r w:rsidRPr="00F13659">
              <w:rPr>
                <w:rFonts w:eastAsia="Calibri"/>
                <w:sz w:val="20"/>
                <w:szCs w:val="20"/>
                <w:lang w:eastAsia="en-US"/>
              </w:rPr>
              <w:t>–Янского района Р</w:t>
            </w:r>
            <w:proofErr w:type="gramStart"/>
            <w:r w:rsidRPr="00F13659">
              <w:rPr>
                <w:rFonts w:eastAsia="Calibri"/>
                <w:sz w:val="20"/>
                <w:szCs w:val="20"/>
                <w:lang w:eastAsia="en-US"/>
              </w:rPr>
              <w:t>С(</w:t>
            </w:r>
            <w:proofErr w:type="gramEnd"/>
            <w:r w:rsidRPr="00F13659">
              <w:rPr>
                <w:rFonts w:eastAsia="Calibri"/>
                <w:sz w:val="20"/>
                <w:szCs w:val="20"/>
                <w:lang w:eastAsia="en-US"/>
              </w:rPr>
              <w:t>Я) – г.</w:t>
            </w:r>
            <w:r w:rsidR="000822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13659">
              <w:rPr>
                <w:rFonts w:eastAsia="Calibri"/>
                <w:sz w:val="20"/>
                <w:szCs w:val="20"/>
                <w:lang w:eastAsia="en-US"/>
              </w:rPr>
              <w:t>Якутск – 2252,73 км.</w:t>
            </w:r>
          </w:p>
          <w:p w:rsidR="00F13659" w:rsidRPr="00F13659" w:rsidRDefault="00F13659" w:rsidP="00F13659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До всех объектов </w:t>
            </w:r>
            <w:r w:rsidRPr="00F13659">
              <w:rPr>
                <w:rFonts w:eastAsia="Calibri"/>
                <w:sz w:val="20"/>
                <w:szCs w:val="20"/>
                <w:u w:val="single"/>
                <w:lang w:eastAsia="en-US"/>
              </w:rPr>
              <w:t>отсутствуют круглогодичные автодороги</w:t>
            </w:r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 общего пользования с твердым покрытием, 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внутрипромысловые</w:t>
            </w:r>
            <w:proofErr w:type="spellEnd"/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 автодороги с твердым и\или грунтовым покрытием. </w:t>
            </w:r>
          </w:p>
          <w:p w:rsidR="00F13659" w:rsidRPr="00F13659" w:rsidRDefault="00F13659" w:rsidP="00F13659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>Транспортная схема по перевозке грузов и ТМЦ предусматривает частичное использование ФАД «Колыма», автозимников республиканского значения «Яна» и технологических автозимников Заказчика до производственного участка.</w:t>
            </w:r>
          </w:p>
          <w:p w:rsidR="00F13659" w:rsidRPr="00F13659" w:rsidRDefault="00F13659" w:rsidP="00F13659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>В период завоза грузов Заказчик обеспечивает обустройство технологических автозимников по маршрутам п. Депутатский – участок «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Тирехтях</w:t>
            </w:r>
            <w:proofErr w:type="spellEnd"/>
            <w:r w:rsidRPr="00F13659">
              <w:rPr>
                <w:rFonts w:eastAsia="Calibri"/>
                <w:sz w:val="20"/>
                <w:szCs w:val="20"/>
                <w:lang w:eastAsia="en-US"/>
              </w:rPr>
              <w:t>» общей протяженностью 110 км</w:t>
            </w:r>
            <w:r w:rsidR="0008226C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F13659" w:rsidRPr="00F13659" w:rsidTr="0008212D">
        <w:tc>
          <w:tcPr>
            <w:tcW w:w="3302" w:type="dxa"/>
          </w:tcPr>
          <w:p w:rsidR="00F13659" w:rsidRPr="00F13659" w:rsidRDefault="00F13659" w:rsidP="00F1365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>Вид перевозимого груза</w:t>
            </w:r>
          </w:p>
        </w:tc>
        <w:tc>
          <w:tcPr>
            <w:tcW w:w="6338" w:type="dxa"/>
          </w:tcPr>
          <w:p w:rsidR="00F13659" w:rsidRPr="00F13659" w:rsidRDefault="00F13659" w:rsidP="00F13659">
            <w:pPr>
              <w:numPr>
                <w:ilvl w:val="0"/>
                <w:numId w:val="4"/>
              </w:numPr>
              <w:spacing w:after="160" w:line="259" w:lineRule="auto"/>
              <w:ind w:left="459" w:hanging="426"/>
              <w:contextualSpacing/>
              <w:jc w:val="left"/>
              <w:rPr>
                <w:sz w:val="20"/>
                <w:szCs w:val="20"/>
              </w:rPr>
            </w:pPr>
            <w:r w:rsidRPr="00F13659">
              <w:rPr>
                <w:sz w:val="20"/>
                <w:szCs w:val="20"/>
              </w:rPr>
              <w:t xml:space="preserve">Тяжелая гусеничная/колесная спецтехника весом до 53 </w:t>
            </w:r>
            <w:proofErr w:type="spellStart"/>
            <w:r w:rsidRPr="00F13659">
              <w:rPr>
                <w:sz w:val="20"/>
                <w:szCs w:val="20"/>
              </w:rPr>
              <w:t>тн</w:t>
            </w:r>
            <w:proofErr w:type="spellEnd"/>
            <w:r w:rsidRPr="00F13659">
              <w:rPr>
                <w:sz w:val="20"/>
                <w:szCs w:val="20"/>
              </w:rPr>
              <w:t>.</w:t>
            </w:r>
          </w:p>
          <w:p w:rsidR="00F13659" w:rsidRPr="00F13659" w:rsidRDefault="00F13659" w:rsidP="00F13659">
            <w:pPr>
              <w:numPr>
                <w:ilvl w:val="0"/>
                <w:numId w:val="4"/>
              </w:numPr>
              <w:spacing w:after="160" w:line="259" w:lineRule="auto"/>
              <w:ind w:left="459" w:hanging="426"/>
              <w:contextualSpacing/>
              <w:jc w:val="left"/>
              <w:rPr>
                <w:sz w:val="20"/>
                <w:szCs w:val="20"/>
              </w:rPr>
            </w:pPr>
            <w:r w:rsidRPr="00F13659">
              <w:rPr>
                <w:sz w:val="20"/>
                <w:szCs w:val="20"/>
              </w:rPr>
              <w:t>Запасные части для горно-обогатительного оборудования</w:t>
            </w:r>
          </w:p>
          <w:p w:rsidR="00F13659" w:rsidRPr="00F13659" w:rsidRDefault="00F13659" w:rsidP="00F13659">
            <w:pPr>
              <w:numPr>
                <w:ilvl w:val="0"/>
                <w:numId w:val="4"/>
              </w:numPr>
              <w:spacing w:after="160" w:line="259" w:lineRule="auto"/>
              <w:ind w:left="459" w:hanging="426"/>
              <w:contextualSpacing/>
              <w:jc w:val="left"/>
              <w:rPr>
                <w:sz w:val="20"/>
                <w:szCs w:val="20"/>
              </w:rPr>
            </w:pPr>
            <w:r w:rsidRPr="00F13659">
              <w:rPr>
                <w:sz w:val="20"/>
                <w:szCs w:val="20"/>
              </w:rPr>
              <w:t>Запасные части для тяжелой землеройной техники и автомобилей</w:t>
            </w:r>
          </w:p>
          <w:p w:rsidR="00F13659" w:rsidRPr="00F13659" w:rsidRDefault="00F13659" w:rsidP="00F13659">
            <w:pPr>
              <w:numPr>
                <w:ilvl w:val="0"/>
                <w:numId w:val="4"/>
              </w:numPr>
              <w:spacing w:after="160" w:line="259" w:lineRule="auto"/>
              <w:ind w:left="459" w:hanging="426"/>
              <w:contextualSpacing/>
              <w:jc w:val="left"/>
              <w:rPr>
                <w:sz w:val="20"/>
                <w:szCs w:val="20"/>
              </w:rPr>
            </w:pPr>
            <w:r w:rsidRPr="00F13659">
              <w:rPr>
                <w:sz w:val="20"/>
                <w:szCs w:val="20"/>
              </w:rPr>
              <w:t xml:space="preserve">Масла автомобильные и </w:t>
            </w:r>
            <w:proofErr w:type="spellStart"/>
            <w:r w:rsidRPr="00F13659">
              <w:rPr>
                <w:sz w:val="20"/>
                <w:szCs w:val="20"/>
              </w:rPr>
              <w:t>спецжидкости</w:t>
            </w:r>
            <w:proofErr w:type="spellEnd"/>
          </w:p>
          <w:p w:rsidR="00F13659" w:rsidRPr="00F13659" w:rsidRDefault="00F13659" w:rsidP="00F13659">
            <w:pPr>
              <w:numPr>
                <w:ilvl w:val="0"/>
                <w:numId w:val="4"/>
              </w:numPr>
              <w:spacing w:after="160" w:line="259" w:lineRule="auto"/>
              <w:ind w:left="459" w:hanging="426"/>
              <w:contextualSpacing/>
              <w:jc w:val="left"/>
              <w:rPr>
                <w:sz w:val="20"/>
                <w:szCs w:val="20"/>
              </w:rPr>
            </w:pPr>
            <w:r w:rsidRPr="00F13659">
              <w:rPr>
                <w:sz w:val="20"/>
                <w:szCs w:val="20"/>
              </w:rPr>
              <w:t>Автомобильные шины</w:t>
            </w:r>
          </w:p>
          <w:p w:rsidR="00F13659" w:rsidRPr="00F13659" w:rsidRDefault="00F13659" w:rsidP="00F13659">
            <w:pPr>
              <w:numPr>
                <w:ilvl w:val="0"/>
                <w:numId w:val="4"/>
              </w:numPr>
              <w:spacing w:after="160" w:line="259" w:lineRule="auto"/>
              <w:ind w:left="459" w:hanging="426"/>
              <w:contextualSpacing/>
              <w:jc w:val="left"/>
              <w:rPr>
                <w:sz w:val="20"/>
                <w:szCs w:val="20"/>
              </w:rPr>
            </w:pPr>
            <w:r w:rsidRPr="00F13659">
              <w:rPr>
                <w:sz w:val="20"/>
                <w:szCs w:val="20"/>
              </w:rPr>
              <w:t>Товарно-материальные ценности</w:t>
            </w:r>
          </w:p>
          <w:p w:rsidR="00F13659" w:rsidRPr="00F13659" w:rsidRDefault="00F13659" w:rsidP="00F13659">
            <w:pPr>
              <w:numPr>
                <w:ilvl w:val="0"/>
                <w:numId w:val="4"/>
              </w:numPr>
              <w:spacing w:after="160" w:line="259" w:lineRule="auto"/>
              <w:ind w:left="459" w:hanging="426"/>
              <w:contextualSpacing/>
              <w:jc w:val="left"/>
              <w:rPr>
                <w:sz w:val="20"/>
                <w:szCs w:val="20"/>
              </w:rPr>
            </w:pPr>
            <w:r w:rsidRPr="00F13659">
              <w:rPr>
                <w:sz w:val="20"/>
                <w:szCs w:val="20"/>
              </w:rPr>
              <w:t xml:space="preserve">Металлолом </w:t>
            </w:r>
          </w:p>
          <w:p w:rsidR="00F13659" w:rsidRPr="00F13659" w:rsidRDefault="00F13659" w:rsidP="00F13659">
            <w:pPr>
              <w:ind w:left="459" w:firstLine="0"/>
              <w:contextualSpacing/>
              <w:jc w:val="left"/>
              <w:rPr>
                <w:sz w:val="20"/>
                <w:szCs w:val="20"/>
              </w:rPr>
            </w:pPr>
            <w:r w:rsidRPr="00F13659">
              <w:rPr>
                <w:sz w:val="20"/>
                <w:szCs w:val="20"/>
              </w:rPr>
              <w:t xml:space="preserve">Плановый объем грузов подлежащей перевозке, переработке и хранению </w:t>
            </w:r>
            <w:proofErr w:type="gramStart"/>
            <w:r w:rsidRPr="00F13659">
              <w:rPr>
                <w:sz w:val="20"/>
                <w:szCs w:val="20"/>
              </w:rPr>
              <w:t>из</w:t>
            </w:r>
            <w:proofErr w:type="gramEnd"/>
            <w:r w:rsidRPr="00F13659">
              <w:rPr>
                <w:sz w:val="20"/>
                <w:szCs w:val="20"/>
              </w:rPr>
              <w:t>/в г.</w:t>
            </w:r>
            <w:r w:rsidR="0008226C">
              <w:rPr>
                <w:sz w:val="20"/>
                <w:szCs w:val="20"/>
              </w:rPr>
              <w:t xml:space="preserve"> </w:t>
            </w:r>
            <w:r w:rsidRPr="00F13659">
              <w:rPr>
                <w:sz w:val="20"/>
                <w:szCs w:val="20"/>
              </w:rPr>
              <w:t xml:space="preserve">Якутск составляет 2013 </w:t>
            </w:r>
            <w:proofErr w:type="spellStart"/>
            <w:r w:rsidRPr="00F13659">
              <w:rPr>
                <w:sz w:val="20"/>
                <w:szCs w:val="20"/>
              </w:rPr>
              <w:t>тн</w:t>
            </w:r>
            <w:proofErr w:type="spellEnd"/>
            <w:r w:rsidRPr="00F13659">
              <w:rPr>
                <w:sz w:val="20"/>
                <w:szCs w:val="20"/>
              </w:rPr>
              <w:t>.</w:t>
            </w:r>
            <w:r w:rsidRPr="00F1365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13659" w:rsidRPr="00F13659" w:rsidTr="0008212D">
        <w:tc>
          <w:tcPr>
            <w:tcW w:w="3302" w:type="dxa"/>
          </w:tcPr>
          <w:p w:rsidR="00F13659" w:rsidRPr="00F13659" w:rsidRDefault="00F13659" w:rsidP="00F1365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>Срок доставки</w:t>
            </w:r>
          </w:p>
        </w:tc>
        <w:tc>
          <w:tcPr>
            <w:tcW w:w="6338" w:type="dxa"/>
          </w:tcPr>
          <w:p w:rsidR="00F13659" w:rsidRPr="00F13659" w:rsidRDefault="00F13659" w:rsidP="00F13659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Доставка груза должна осуществляться в течение не более 10 </w:t>
            </w:r>
            <w:r w:rsidR="0008226C">
              <w:rPr>
                <w:rFonts w:eastAsia="Calibri"/>
                <w:sz w:val="20"/>
                <w:szCs w:val="20"/>
                <w:lang w:eastAsia="en-US"/>
              </w:rPr>
              <w:t>(десяти) календарных дней</w:t>
            </w:r>
            <w:r w:rsidRPr="00F13659">
              <w:rPr>
                <w:rFonts w:eastAsia="Calibri"/>
                <w:sz w:val="20"/>
                <w:szCs w:val="20"/>
                <w:lang w:eastAsia="en-US"/>
              </w:rPr>
              <w:t>, с момента загрузки груза.</w:t>
            </w:r>
          </w:p>
        </w:tc>
      </w:tr>
      <w:tr w:rsidR="00F13659" w:rsidRPr="00F13659" w:rsidTr="0008212D">
        <w:tc>
          <w:tcPr>
            <w:tcW w:w="3302" w:type="dxa"/>
          </w:tcPr>
          <w:p w:rsidR="00F13659" w:rsidRPr="00F13659" w:rsidRDefault="00F13659" w:rsidP="00F1365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>Тип требуемого транспорта</w:t>
            </w:r>
          </w:p>
        </w:tc>
        <w:tc>
          <w:tcPr>
            <w:tcW w:w="6338" w:type="dxa"/>
          </w:tcPr>
          <w:p w:rsidR="00F13659" w:rsidRPr="00F13659" w:rsidRDefault="00F13659" w:rsidP="00F13659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Минимальное количество требуемой техники для оказания услуг: </w:t>
            </w:r>
          </w:p>
          <w:p w:rsidR="00F13659" w:rsidRPr="00F13659" w:rsidRDefault="00F13659" w:rsidP="00F13659">
            <w:pPr>
              <w:numPr>
                <w:ilvl w:val="0"/>
                <w:numId w:val="8"/>
              </w:numPr>
              <w:spacing w:after="160" w:line="259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автомобили повышенной проходимости (вездеходы с колесной формулой 6*6) с тральными прицепами – 2 ед., </w:t>
            </w:r>
          </w:p>
          <w:p w:rsidR="00F13659" w:rsidRPr="00F13659" w:rsidRDefault="00F13659" w:rsidP="00F13659">
            <w:pPr>
              <w:numPr>
                <w:ilvl w:val="0"/>
                <w:numId w:val="8"/>
              </w:numPr>
              <w:spacing w:after="160" w:line="259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автомобили повышенной проходимости (вездеходы с </w:t>
            </w:r>
            <w:r w:rsidRPr="00F13659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колесной формулой 6*6) с прицепами – 6 ед.  </w:t>
            </w:r>
          </w:p>
          <w:p w:rsidR="00F13659" w:rsidRPr="00F13659" w:rsidRDefault="00F13659" w:rsidP="00F13659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Наличие техники участника закупки подтверждается копиями ПТС и ПСМ техники, </w:t>
            </w:r>
            <w:proofErr w:type="gramStart"/>
            <w:r w:rsidRPr="00F13659">
              <w:rPr>
                <w:rFonts w:eastAsia="Calibri"/>
                <w:sz w:val="20"/>
                <w:szCs w:val="20"/>
                <w:lang w:eastAsia="en-US"/>
              </w:rPr>
              <w:t>находящихся</w:t>
            </w:r>
            <w:proofErr w:type="gramEnd"/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 на праве собственности участника закупки или на ином другом, предусмотренном законом основании, документы подтверждающие 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правообладание</w:t>
            </w:r>
            <w:proofErr w:type="spellEnd"/>
            <w:r w:rsidRPr="00F1365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F13659" w:rsidRPr="00F13659" w:rsidTr="0008212D">
        <w:tc>
          <w:tcPr>
            <w:tcW w:w="3302" w:type="dxa"/>
          </w:tcPr>
          <w:p w:rsidR="00F13659" w:rsidRPr="00F13659" w:rsidRDefault="00F13659" w:rsidP="00F1365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lastRenderedPageBreak/>
              <w:t>Перечень требуемого имущества для работ по переработке и хранению грузов и ТМЦ</w:t>
            </w:r>
          </w:p>
        </w:tc>
        <w:tc>
          <w:tcPr>
            <w:tcW w:w="6338" w:type="dxa"/>
          </w:tcPr>
          <w:p w:rsidR="00F13659" w:rsidRPr="00F13659" w:rsidRDefault="00F13659" w:rsidP="00F13659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Минимальное количество требуемых помещений и площадей для оказания услуг: </w:t>
            </w:r>
          </w:p>
          <w:p w:rsidR="00F13659" w:rsidRPr="00F13659" w:rsidRDefault="00F13659" w:rsidP="00F13659">
            <w:pPr>
              <w:numPr>
                <w:ilvl w:val="0"/>
                <w:numId w:val="8"/>
              </w:numPr>
              <w:spacing w:after="160" w:line="259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Круглосуточно охраняемый </w:t>
            </w:r>
            <w:r w:rsidR="0008226C">
              <w:rPr>
                <w:rFonts w:eastAsia="Calibri"/>
                <w:sz w:val="20"/>
                <w:szCs w:val="20"/>
                <w:lang w:eastAsia="en-US"/>
              </w:rPr>
              <w:t xml:space="preserve">и огороженный земельный участок, </w:t>
            </w:r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находящийся в административных границах ГО «г. Якутск», позволяющий беспрепятственный заезд/выезд/разворот длинномерных автомобилей, общей длиной до 20 м.,  с общей площадью не менее 3000 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кв.м</w:t>
            </w:r>
            <w:proofErr w:type="spellEnd"/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. и без ограничений по времени суток по заезду и выезду техники, грузов и 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тмц</w:t>
            </w:r>
            <w:proofErr w:type="spellEnd"/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 на территорию.  </w:t>
            </w:r>
          </w:p>
          <w:p w:rsidR="00F13659" w:rsidRPr="00F13659" w:rsidRDefault="00F13659" w:rsidP="00F13659">
            <w:pPr>
              <w:numPr>
                <w:ilvl w:val="0"/>
                <w:numId w:val="8"/>
              </w:numPr>
              <w:spacing w:after="160" w:line="259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Крытые складские помещения (склад, ангар, гараж) с воротами шириной и высотой не менее 4 метров, позволяющий беспрепятственный заезд/выезд длинномерных автомобилей, общей длиной до 20 м. и спецтехники, общей площадью не менее 400 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кв.м</w:t>
            </w:r>
            <w:proofErr w:type="spellEnd"/>
            <w:r w:rsidRPr="00F1365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F13659" w:rsidRPr="00F13659" w:rsidRDefault="00F13659" w:rsidP="00F13659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>Наличие объектов недвижимости участника закупки подтверждается копиями свидетельств о регистрации права собственности или на ином другом, предусмотренном закон</w:t>
            </w:r>
            <w:r w:rsidR="0008226C">
              <w:rPr>
                <w:rFonts w:eastAsia="Calibri"/>
                <w:sz w:val="20"/>
                <w:szCs w:val="20"/>
                <w:lang w:eastAsia="en-US"/>
              </w:rPr>
              <w:t xml:space="preserve">ом основании и выпиской из ЕГРН, </w:t>
            </w:r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подписанной электронной цифровой подписью 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Росреестра</w:t>
            </w:r>
            <w:proofErr w:type="spellEnd"/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, полученной не менее чем за 5 </w:t>
            </w:r>
            <w:r w:rsidR="0008226C">
              <w:rPr>
                <w:rFonts w:eastAsia="Calibri"/>
                <w:sz w:val="20"/>
                <w:szCs w:val="20"/>
                <w:lang w:eastAsia="en-US"/>
              </w:rPr>
              <w:t xml:space="preserve">(пять) </w:t>
            </w:r>
            <w:r w:rsidRPr="00F13659">
              <w:rPr>
                <w:rFonts w:eastAsia="Calibri"/>
                <w:sz w:val="20"/>
                <w:szCs w:val="20"/>
                <w:lang w:eastAsia="en-US"/>
              </w:rPr>
              <w:t>календарных дней до момента подачи заявки.</w:t>
            </w:r>
          </w:p>
          <w:p w:rsidR="00F13659" w:rsidRPr="00F13659" w:rsidRDefault="00F13659" w:rsidP="00F13659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>Наличие объектов недвижимости считается подтвержденной, если право собственности оформлено на участника закупки - индивидуального предпринимателя, на юридическое лицо или на участника и/или единоличного исполнительного органа этого юридического лица. Иные другие, пр</w:t>
            </w:r>
            <w:r w:rsidR="0008226C">
              <w:rPr>
                <w:rFonts w:eastAsia="Calibri"/>
                <w:sz w:val="20"/>
                <w:szCs w:val="20"/>
                <w:lang w:eastAsia="en-US"/>
              </w:rPr>
              <w:t xml:space="preserve">едусмотренные законом основания </w:t>
            </w:r>
            <w:r w:rsidRPr="00F13659">
              <w:rPr>
                <w:rFonts w:eastAsia="Calibri"/>
                <w:sz w:val="20"/>
                <w:szCs w:val="20"/>
                <w:lang w:eastAsia="en-US"/>
              </w:rPr>
              <w:t>владения и пользования недвижимым имуществом/</w:t>
            </w:r>
          </w:p>
          <w:p w:rsidR="00F13659" w:rsidRPr="00F13659" w:rsidRDefault="00F13659" w:rsidP="00F13659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>Минимальное количество техники для осуществления погрузочно-разгрузочных работ:</w:t>
            </w:r>
          </w:p>
          <w:p w:rsidR="00F13659" w:rsidRPr="00F13659" w:rsidRDefault="00F13659" w:rsidP="00F13659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sz w:val="20"/>
                <w:szCs w:val="20"/>
              </w:rPr>
            </w:pPr>
            <w:r w:rsidRPr="00F13659">
              <w:rPr>
                <w:sz w:val="20"/>
                <w:szCs w:val="20"/>
              </w:rPr>
              <w:t xml:space="preserve">вилочные погрузчики грузоподъемностью 1,5-5 </w:t>
            </w:r>
            <w:proofErr w:type="spellStart"/>
            <w:r w:rsidRPr="00F13659">
              <w:rPr>
                <w:sz w:val="20"/>
                <w:szCs w:val="20"/>
              </w:rPr>
              <w:t>тн</w:t>
            </w:r>
            <w:proofErr w:type="spellEnd"/>
            <w:r w:rsidR="0008226C">
              <w:rPr>
                <w:sz w:val="20"/>
                <w:szCs w:val="20"/>
              </w:rPr>
              <w:t>.</w:t>
            </w:r>
            <w:r w:rsidRPr="00F13659">
              <w:rPr>
                <w:sz w:val="20"/>
                <w:szCs w:val="20"/>
              </w:rPr>
              <w:t xml:space="preserve"> – не менее 2 ед.</w:t>
            </w:r>
          </w:p>
          <w:p w:rsidR="00F13659" w:rsidRPr="00F13659" w:rsidRDefault="00F13659" w:rsidP="00F13659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sz w:val="20"/>
                <w:szCs w:val="20"/>
              </w:rPr>
            </w:pPr>
            <w:r w:rsidRPr="00F13659">
              <w:rPr>
                <w:sz w:val="20"/>
                <w:szCs w:val="20"/>
              </w:rPr>
              <w:t xml:space="preserve">автокраны грузоподъемностью до 50 </w:t>
            </w:r>
            <w:proofErr w:type="spellStart"/>
            <w:r w:rsidRPr="00F13659">
              <w:rPr>
                <w:sz w:val="20"/>
                <w:szCs w:val="20"/>
              </w:rPr>
              <w:t>тн</w:t>
            </w:r>
            <w:proofErr w:type="spellEnd"/>
            <w:r w:rsidR="0008226C">
              <w:rPr>
                <w:sz w:val="20"/>
                <w:szCs w:val="20"/>
              </w:rPr>
              <w:t>.</w:t>
            </w:r>
            <w:r w:rsidRPr="00F13659">
              <w:rPr>
                <w:sz w:val="20"/>
                <w:szCs w:val="20"/>
              </w:rPr>
              <w:t xml:space="preserve"> – не менее 1 ед.</w:t>
            </w:r>
          </w:p>
          <w:p w:rsidR="00F13659" w:rsidRPr="00F13659" w:rsidRDefault="00F13659" w:rsidP="00F13659">
            <w:pPr>
              <w:spacing w:after="160" w:line="259" w:lineRule="auto"/>
              <w:ind w:left="360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Наличие техники участника закупки подтверждается копиями ПТС и ПСМ техники, </w:t>
            </w:r>
            <w:proofErr w:type="gramStart"/>
            <w:r w:rsidRPr="00F13659">
              <w:rPr>
                <w:rFonts w:eastAsia="Calibri"/>
                <w:sz w:val="20"/>
                <w:szCs w:val="20"/>
                <w:lang w:eastAsia="en-US"/>
              </w:rPr>
              <w:t>находящихся</w:t>
            </w:r>
            <w:proofErr w:type="gramEnd"/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 на праве собственности участника закупки или на ином другом, предусмотренн</w:t>
            </w:r>
            <w:r w:rsidR="0008226C">
              <w:rPr>
                <w:rFonts w:eastAsia="Calibri"/>
                <w:sz w:val="20"/>
                <w:szCs w:val="20"/>
                <w:lang w:eastAsia="en-US"/>
              </w:rPr>
              <w:t xml:space="preserve">ом законом основании, документы, </w:t>
            </w:r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подтверждающие 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правообладание</w:t>
            </w:r>
            <w:proofErr w:type="spellEnd"/>
            <w:r w:rsidRPr="00F1365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F13659" w:rsidRPr="00F13659" w:rsidTr="0008212D">
        <w:tc>
          <w:tcPr>
            <w:tcW w:w="3302" w:type="dxa"/>
          </w:tcPr>
          <w:p w:rsidR="00F13659" w:rsidRPr="00F13659" w:rsidRDefault="00F13659" w:rsidP="00F1365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Наличие </w:t>
            </w:r>
          </w:p>
          <w:p w:rsidR="00F13659" w:rsidRPr="00F13659" w:rsidRDefault="00F13659" w:rsidP="00F1365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необходимого опыта </w:t>
            </w:r>
          </w:p>
        </w:tc>
        <w:tc>
          <w:tcPr>
            <w:tcW w:w="6338" w:type="dxa"/>
          </w:tcPr>
          <w:p w:rsidR="00F13659" w:rsidRPr="00F13659" w:rsidRDefault="00F13659" w:rsidP="00F13659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13659">
              <w:rPr>
                <w:rFonts w:eastAsia="Calibri"/>
                <w:sz w:val="20"/>
                <w:szCs w:val="20"/>
                <w:lang w:eastAsia="en-US"/>
              </w:rPr>
              <w:t>Участник закупки должен иметь опыт оказания услуг, аналогичных предмету закупки (комплексное оказание услуг по транспортной экспедиции, переработке и хранению грузов) за предыдущие 3 года, с суммарной стоимостью выполненных за этот период договоров не менее 100 000 000,00 рублей</w:t>
            </w:r>
            <w:proofErr w:type="gramEnd"/>
          </w:p>
          <w:p w:rsidR="00F13659" w:rsidRPr="00F13659" w:rsidRDefault="00F13659" w:rsidP="00F13659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Опыт участника подтверждается копиями исполненных договоров перевозок с актами выполненных работ по перевозке грузов, ТМЦ и ГСМ, в 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Pr="00F13659">
              <w:rPr>
                <w:rFonts w:eastAsia="Calibri"/>
                <w:sz w:val="20"/>
                <w:szCs w:val="20"/>
                <w:lang w:eastAsia="en-US"/>
              </w:rPr>
              <w:t>. крупногабаритной спецтехники, из г.</w:t>
            </w:r>
            <w:r w:rsidR="000822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13659">
              <w:rPr>
                <w:rFonts w:eastAsia="Calibri"/>
                <w:sz w:val="20"/>
                <w:szCs w:val="20"/>
                <w:lang w:eastAsia="en-US"/>
              </w:rPr>
              <w:t>Якутска или иных городов и населенных пунктов не входящих в Арктические зоны РФ в Арктические районы РС</w:t>
            </w:r>
            <w:r w:rsidR="000822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13659">
              <w:rPr>
                <w:rFonts w:eastAsia="Calibri"/>
                <w:sz w:val="20"/>
                <w:szCs w:val="20"/>
                <w:lang w:eastAsia="en-US"/>
              </w:rPr>
              <w:t>(Я), сведения о которых содержатся в реестре контрактов (договоров), заключенных в соответствии с Федеральным законом «О контрактной системе в</w:t>
            </w:r>
            <w:proofErr w:type="gramEnd"/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 сфере закупок товаров, работ, услуг для обеспечения государственных и муниципальных нужд», заключенных в соответствии с Федеральным законом «О закупках товаров, работ, услуг отдельными видами юридических лиц», иными гражданско-правового характера;</w:t>
            </w:r>
          </w:p>
        </w:tc>
      </w:tr>
      <w:tr w:rsidR="00F13659" w:rsidRPr="00F13659" w:rsidTr="0008212D">
        <w:tc>
          <w:tcPr>
            <w:tcW w:w="3302" w:type="dxa"/>
          </w:tcPr>
          <w:p w:rsidR="00F13659" w:rsidRPr="00F13659" w:rsidRDefault="00F13659" w:rsidP="00F1365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>Срок предоставления транспортного средства</w:t>
            </w:r>
          </w:p>
        </w:tc>
        <w:tc>
          <w:tcPr>
            <w:tcW w:w="6338" w:type="dxa"/>
          </w:tcPr>
          <w:p w:rsidR="00F13659" w:rsidRPr="00F13659" w:rsidRDefault="00F13659" w:rsidP="00F13659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ab/>
              <w:t>Не более 4 (четырех) часов с момента подачи заявки</w:t>
            </w:r>
          </w:p>
        </w:tc>
      </w:tr>
      <w:tr w:rsidR="00F13659" w:rsidRPr="00F13659" w:rsidTr="0008212D">
        <w:tc>
          <w:tcPr>
            <w:tcW w:w="3302" w:type="dxa"/>
          </w:tcPr>
          <w:p w:rsidR="00F13659" w:rsidRPr="00F13659" w:rsidRDefault="00F13659" w:rsidP="00F1365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>Оплата за оказанные услуги</w:t>
            </w:r>
          </w:p>
        </w:tc>
        <w:tc>
          <w:tcPr>
            <w:tcW w:w="6338" w:type="dxa"/>
          </w:tcPr>
          <w:p w:rsidR="00F13659" w:rsidRPr="00F13659" w:rsidRDefault="00F13659" w:rsidP="00F13659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>- предоплата 30 % от общей стоимости договора в течение 7 (семи) рабочих дней со дня подписания договора.</w:t>
            </w:r>
          </w:p>
          <w:p w:rsidR="00F13659" w:rsidRPr="00F13659" w:rsidRDefault="00F13659" w:rsidP="00F13659">
            <w:pPr>
              <w:tabs>
                <w:tab w:val="left" w:pos="1230"/>
              </w:tabs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lastRenderedPageBreak/>
              <w:t>- 70 % от общей стоимости договора в течение 7 (семи) рабочих дней на основании подписанных актов оказанных услуг.</w:t>
            </w:r>
          </w:p>
        </w:tc>
      </w:tr>
    </w:tbl>
    <w:p w:rsidR="00F13659" w:rsidRPr="00F13659" w:rsidRDefault="00F13659" w:rsidP="00F13659">
      <w:pPr>
        <w:ind w:firstLine="0"/>
        <w:jc w:val="left"/>
        <w:rPr>
          <w:rFonts w:eastAsia="Calibri"/>
          <w:sz w:val="20"/>
          <w:szCs w:val="20"/>
          <w:lang w:eastAsia="en-US"/>
        </w:rPr>
      </w:pPr>
    </w:p>
    <w:p w:rsidR="00F13659" w:rsidRPr="00F13659" w:rsidRDefault="00F13659" w:rsidP="00F13659">
      <w:pPr>
        <w:ind w:firstLine="0"/>
        <w:jc w:val="left"/>
        <w:rPr>
          <w:rFonts w:eastAsia="Calibri"/>
          <w:sz w:val="20"/>
          <w:szCs w:val="20"/>
          <w:lang w:eastAsia="en-US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9345" w:type="dxa"/>
        <w:jc w:val="center"/>
        <w:tblLook w:val="04A0" w:firstRow="1" w:lastRow="0" w:firstColumn="1" w:lastColumn="0" w:noHBand="0" w:noVBand="1"/>
      </w:tblPr>
      <w:tblGrid>
        <w:gridCol w:w="512"/>
        <w:gridCol w:w="5936"/>
        <w:gridCol w:w="1375"/>
        <w:gridCol w:w="1522"/>
      </w:tblGrid>
      <w:tr w:rsidR="00F13659" w:rsidRPr="00F13659" w:rsidTr="0008212D">
        <w:trPr>
          <w:jc w:val="center"/>
        </w:trPr>
        <w:tc>
          <w:tcPr>
            <w:tcW w:w="512" w:type="dxa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5936" w:type="dxa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Маршрут перевозки грузов</w:t>
            </w:r>
          </w:p>
        </w:tc>
        <w:tc>
          <w:tcPr>
            <w:tcW w:w="1375" w:type="dxa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Вид перевозки</w:t>
            </w:r>
          </w:p>
        </w:tc>
        <w:tc>
          <w:tcPr>
            <w:tcW w:w="1522" w:type="dxa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Кол-во</w:t>
            </w:r>
          </w:p>
          <w:p w:rsidR="00F13659" w:rsidRPr="00F13659" w:rsidRDefault="00F13659" w:rsidP="00F13659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рейсов</w:t>
            </w:r>
          </w:p>
        </w:tc>
      </w:tr>
      <w:tr w:rsidR="00F13659" w:rsidRPr="00F13659" w:rsidTr="0008212D">
        <w:trPr>
          <w:jc w:val="center"/>
        </w:trPr>
        <w:tc>
          <w:tcPr>
            <w:tcW w:w="512" w:type="dxa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36" w:type="dxa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>п.</w:t>
            </w:r>
            <w:r w:rsidR="000822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Нижний Бестях – участок </w:t>
            </w:r>
            <w:r w:rsidR="0008226C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Тирехтях</w:t>
            </w:r>
            <w:proofErr w:type="spellEnd"/>
            <w:r w:rsidR="0008226C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Усть</w:t>
            </w:r>
            <w:proofErr w:type="spellEnd"/>
            <w:r w:rsidRPr="00F13659">
              <w:rPr>
                <w:rFonts w:eastAsia="Calibri"/>
                <w:sz w:val="20"/>
                <w:szCs w:val="20"/>
                <w:lang w:eastAsia="en-US"/>
              </w:rPr>
              <w:t>-Янского района РС</w:t>
            </w:r>
            <w:r w:rsidR="000822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13659">
              <w:rPr>
                <w:rFonts w:eastAsia="Calibri"/>
                <w:sz w:val="20"/>
                <w:szCs w:val="20"/>
                <w:lang w:eastAsia="en-US"/>
              </w:rPr>
              <w:t>(Я) (а/</w:t>
            </w:r>
            <w:proofErr w:type="gramStart"/>
            <w:r w:rsidRPr="00F13659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End"/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 с тральным прицепом) Экскаватор 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Doosan</w:t>
            </w:r>
            <w:proofErr w:type="spellEnd"/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 DX490   – 3 шт. (53 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тн</w:t>
            </w:r>
            <w:proofErr w:type="spellEnd"/>
            <w:r w:rsidR="0008226C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F13659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375" w:type="dxa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Тральная перевозка</w:t>
            </w:r>
          </w:p>
        </w:tc>
        <w:tc>
          <w:tcPr>
            <w:tcW w:w="1522" w:type="dxa"/>
            <w:vAlign w:val="center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 рейса</w:t>
            </w:r>
          </w:p>
        </w:tc>
      </w:tr>
      <w:tr w:rsidR="00F13659" w:rsidRPr="00F13659" w:rsidTr="0008212D">
        <w:trPr>
          <w:jc w:val="center"/>
        </w:trPr>
        <w:tc>
          <w:tcPr>
            <w:tcW w:w="512" w:type="dxa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36" w:type="dxa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>п.</w:t>
            </w:r>
            <w:r w:rsidR="000822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Нижний Бестях – участок </w:t>
            </w:r>
            <w:r w:rsidR="0008226C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Тирехтях</w:t>
            </w:r>
            <w:proofErr w:type="spellEnd"/>
            <w:r w:rsidR="0008226C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Усть</w:t>
            </w:r>
            <w:proofErr w:type="spellEnd"/>
            <w:r w:rsidRPr="00F13659">
              <w:rPr>
                <w:rFonts w:eastAsia="Calibri"/>
                <w:sz w:val="20"/>
                <w:szCs w:val="20"/>
                <w:lang w:eastAsia="en-US"/>
              </w:rPr>
              <w:t>-Янского района РС</w:t>
            </w:r>
            <w:r w:rsidR="000822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13659">
              <w:rPr>
                <w:rFonts w:eastAsia="Calibri"/>
                <w:sz w:val="20"/>
                <w:szCs w:val="20"/>
                <w:lang w:eastAsia="en-US"/>
              </w:rPr>
              <w:t>(Я) (а/</w:t>
            </w:r>
            <w:proofErr w:type="gramStart"/>
            <w:r w:rsidRPr="00F13659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End"/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 с тральным прицепом) Экскаватор 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Doosan</w:t>
            </w:r>
            <w:proofErr w:type="spellEnd"/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 DX360 весом 36 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тн</w:t>
            </w:r>
            <w:proofErr w:type="spellEnd"/>
            <w:r w:rsidR="0008226C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F13659">
              <w:rPr>
                <w:rFonts w:eastAsia="Calibri"/>
                <w:sz w:val="20"/>
                <w:szCs w:val="20"/>
                <w:lang w:eastAsia="en-US"/>
              </w:rPr>
              <w:t>, 2 шт</w:t>
            </w:r>
            <w:r w:rsidR="0008226C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5" w:type="dxa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Тральная перевозка</w:t>
            </w:r>
          </w:p>
        </w:tc>
        <w:tc>
          <w:tcPr>
            <w:tcW w:w="1522" w:type="dxa"/>
            <w:vAlign w:val="center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 рейса</w:t>
            </w:r>
          </w:p>
        </w:tc>
      </w:tr>
      <w:tr w:rsidR="00F13659" w:rsidRPr="00F13659" w:rsidTr="0008212D">
        <w:trPr>
          <w:jc w:val="center"/>
        </w:trPr>
        <w:tc>
          <w:tcPr>
            <w:tcW w:w="512" w:type="dxa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936" w:type="dxa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>г.</w:t>
            </w:r>
            <w:r w:rsidR="000822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Якутск – участок </w:t>
            </w:r>
            <w:r w:rsidR="0008226C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Тирехтях</w:t>
            </w:r>
            <w:proofErr w:type="spellEnd"/>
            <w:r w:rsidR="0008226C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Усть</w:t>
            </w:r>
            <w:proofErr w:type="spellEnd"/>
            <w:r w:rsidRPr="00F13659">
              <w:rPr>
                <w:rFonts w:eastAsia="Calibri"/>
                <w:sz w:val="20"/>
                <w:szCs w:val="20"/>
                <w:lang w:eastAsia="en-US"/>
              </w:rPr>
              <w:t>-Янского района РС</w:t>
            </w:r>
            <w:r w:rsidR="000822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13659">
              <w:rPr>
                <w:rFonts w:eastAsia="Calibri"/>
                <w:sz w:val="20"/>
                <w:szCs w:val="20"/>
                <w:lang w:eastAsia="en-US"/>
              </w:rPr>
              <w:t>(Я) (а/</w:t>
            </w:r>
            <w:proofErr w:type="gramStart"/>
            <w:r w:rsidRPr="00F13659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End"/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 с тральным прицепом)  Фронтальный погрузчик 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Ensign</w:t>
            </w:r>
            <w:proofErr w:type="spellEnd"/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 YX677HV общим весом 26 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тн</w:t>
            </w:r>
            <w:proofErr w:type="spellEnd"/>
            <w:r w:rsidR="0008226C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 – 1 шт</w:t>
            </w:r>
            <w:r w:rsidR="0008226C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5" w:type="dxa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Тральная перевозка</w:t>
            </w:r>
          </w:p>
        </w:tc>
        <w:tc>
          <w:tcPr>
            <w:tcW w:w="1522" w:type="dxa"/>
            <w:vAlign w:val="center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 рейс</w:t>
            </w:r>
          </w:p>
        </w:tc>
      </w:tr>
      <w:tr w:rsidR="00F13659" w:rsidRPr="00F13659" w:rsidTr="0008212D">
        <w:trPr>
          <w:jc w:val="center"/>
        </w:trPr>
        <w:tc>
          <w:tcPr>
            <w:tcW w:w="512" w:type="dxa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36" w:type="dxa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>г.</w:t>
            </w:r>
            <w:r w:rsidR="000822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Якутск - 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Тирехтях</w:t>
            </w:r>
            <w:proofErr w:type="spellEnd"/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 (бульдозер  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Shantui</w:t>
            </w:r>
            <w:proofErr w:type="spellEnd"/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 SD32, 32 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тн</w:t>
            </w:r>
            <w:proofErr w:type="spellEnd"/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, 3 </w:t>
            </w:r>
            <w:proofErr w:type="spellStart"/>
            <w:proofErr w:type="gramStart"/>
            <w:r w:rsidRPr="00F13659">
              <w:rPr>
                <w:rFonts w:eastAsia="Calibri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  <w:r w:rsidRPr="00F13659">
              <w:rPr>
                <w:rFonts w:eastAsia="Calibri"/>
                <w:sz w:val="20"/>
                <w:szCs w:val="20"/>
                <w:lang w:eastAsia="en-US"/>
              </w:rPr>
              <w:t>) (а/м с тральным прицепом)</w:t>
            </w:r>
          </w:p>
        </w:tc>
        <w:tc>
          <w:tcPr>
            <w:tcW w:w="1375" w:type="dxa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Тральная перевозка</w:t>
            </w:r>
          </w:p>
        </w:tc>
        <w:tc>
          <w:tcPr>
            <w:tcW w:w="1522" w:type="dxa"/>
            <w:vAlign w:val="center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 рейса</w:t>
            </w:r>
          </w:p>
        </w:tc>
      </w:tr>
      <w:tr w:rsidR="00F13659" w:rsidRPr="00F13659" w:rsidTr="0008212D">
        <w:trPr>
          <w:jc w:val="center"/>
        </w:trPr>
        <w:tc>
          <w:tcPr>
            <w:tcW w:w="512" w:type="dxa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936" w:type="dxa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>г.</w:t>
            </w:r>
            <w:r w:rsidR="000822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Якутск – участок </w:t>
            </w:r>
            <w:r w:rsidR="0008226C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Тирехтях</w:t>
            </w:r>
            <w:proofErr w:type="spellEnd"/>
            <w:r w:rsidR="0008226C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Усть</w:t>
            </w:r>
            <w:proofErr w:type="spellEnd"/>
            <w:r w:rsidRPr="00F13659">
              <w:rPr>
                <w:rFonts w:eastAsia="Calibri"/>
                <w:sz w:val="20"/>
                <w:szCs w:val="20"/>
                <w:lang w:eastAsia="en-US"/>
              </w:rPr>
              <w:t>-Янского района РС</w:t>
            </w:r>
            <w:r w:rsidR="000822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13659">
              <w:rPr>
                <w:rFonts w:eastAsia="Calibri"/>
                <w:sz w:val="20"/>
                <w:szCs w:val="20"/>
                <w:lang w:eastAsia="en-US"/>
              </w:rPr>
              <w:t>(Я) (а/</w:t>
            </w:r>
            <w:proofErr w:type="gramStart"/>
            <w:r w:rsidRPr="00F13659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End"/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 с тральным прицепом)  Телескопический погрузчик SANY общим весом 10 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тн</w:t>
            </w:r>
            <w:proofErr w:type="spellEnd"/>
            <w:r w:rsidR="0008226C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 – 1 шт</w:t>
            </w:r>
            <w:r w:rsidR="0008226C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5" w:type="dxa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Тральная перевозка</w:t>
            </w:r>
          </w:p>
        </w:tc>
        <w:tc>
          <w:tcPr>
            <w:tcW w:w="1522" w:type="dxa"/>
            <w:vAlign w:val="center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 рейс</w:t>
            </w:r>
          </w:p>
        </w:tc>
      </w:tr>
      <w:tr w:rsidR="00F13659" w:rsidRPr="00F13659" w:rsidTr="0008212D">
        <w:trPr>
          <w:jc w:val="center"/>
        </w:trPr>
        <w:tc>
          <w:tcPr>
            <w:tcW w:w="512" w:type="dxa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936" w:type="dxa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>г.</w:t>
            </w:r>
            <w:r w:rsidR="000822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13659">
              <w:rPr>
                <w:rFonts w:eastAsia="Calibri"/>
                <w:sz w:val="20"/>
                <w:szCs w:val="20"/>
                <w:lang w:eastAsia="en-US"/>
              </w:rPr>
              <w:t>Якутск - участок «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Тирехтях</w:t>
            </w:r>
            <w:proofErr w:type="spellEnd"/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» 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Усть</w:t>
            </w:r>
            <w:proofErr w:type="spellEnd"/>
            <w:r w:rsidRPr="00F13659">
              <w:rPr>
                <w:rFonts w:eastAsia="Calibri"/>
                <w:sz w:val="20"/>
                <w:szCs w:val="20"/>
                <w:lang w:eastAsia="en-US"/>
              </w:rPr>
              <w:t>–Янского района РС</w:t>
            </w:r>
            <w:r w:rsidR="000822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13659">
              <w:rPr>
                <w:rFonts w:eastAsia="Calibri"/>
                <w:sz w:val="20"/>
                <w:szCs w:val="20"/>
                <w:lang w:eastAsia="en-US"/>
              </w:rPr>
              <w:t>(Я) (а/</w:t>
            </w:r>
            <w:proofErr w:type="gramStart"/>
            <w:r w:rsidRPr="00F13659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End"/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 с прицепами/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ппр</w:t>
            </w:r>
            <w:proofErr w:type="spellEnd"/>
            <w:r w:rsidRPr="00F13659">
              <w:rPr>
                <w:rFonts w:eastAsia="Calibri"/>
                <w:sz w:val="20"/>
                <w:szCs w:val="20"/>
                <w:lang w:eastAsia="en-US"/>
              </w:rPr>
              <w:t>) ТМЦ</w:t>
            </w:r>
          </w:p>
        </w:tc>
        <w:tc>
          <w:tcPr>
            <w:tcW w:w="1375" w:type="dxa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ППР, открытая перевозка навалом</w:t>
            </w:r>
          </w:p>
        </w:tc>
        <w:tc>
          <w:tcPr>
            <w:tcW w:w="1522" w:type="dxa"/>
            <w:vAlign w:val="center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 xml:space="preserve">840 </w:t>
            </w:r>
            <w:proofErr w:type="spellStart"/>
            <w:r w:rsidRPr="00F13659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тн</w:t>
            </w:r>
            <w:proofErr w:type="spellEnd"/>
          </w:p>
        </w:tc>
      </w:tr>
      <w:tr w:rsidR="00F13659" w:rsidRPr="00F13659" w:rsidTr="0008212D">
        <w:trPr>
          <w:jc w:val="center"/>
        </w:trPr>
        <w:tc>
          <w:tcPr>
            <w:tcW w:w="512" w:type="dxa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936" w:type="dxa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>г.</w:t>
            </w:r>
            <w:r w:rsidR="000822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13659">
              <w:rPr>
                <w:rFonts w:eastAsia="Calibri"/>
                <w:sz w:val="20"/>
                <w:szCs w:val="20"/>
                <w:lang w:eastAsia="en-US"/>
              </w:rPr>
              <w:t>Якутск - участок «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Тирехтях</w:t>
            </w:r>
            <w:proofErr w:type="spellEnd"/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» 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Усть</w:t>
            </w:r>
            <w:proofErr w:type="spellEnd"/>
            <w:r w:rsidRPr="00F13659">
              <w:rPr>
                <w:rFonts w:eastAsia="Calibri"/>
                <w:sz w:val="20"/>
                <w:szCs w:val="20"/>
                <w:lang w:eastAsia="en-US"/>
              </w:rPr>
              <w:t>–Янского района РС</w:t>
            </w:r>
            <w:r w:rsidR="000822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13659">
              <w:rPr>
                <w:rFonts w:eastAsia="Calibri"/>
                <w:sz w:val="20"/>
                <w:szCs w:val="20"/>
                <w:lang w:eastAsia="en-US"/>
              </w:rPr>
              <w:t>(Я) (а/</w:t>
            </w:r>
            <w:proofErr w:type="gramStart"/>
            <w:r w:rsidRPr="00F13659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End"/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 с прицепами/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ппр</w:t>
            </w:r>
            <w:proofErr w:type="spellEnd"/>
            <w:r w:rsidRPr="00F13659">
              <w:rPr>
                <w:rFonts w:eastAsia="Calibri"/>
                <w:sz w:val="20"/>
                <w:szCs w:val="20"/>
                <w:lang w:eastAsia="en-US"/>
              </w:rPr>
              <w:t>) Горно-обогатительное оборудование (Фабрика)</w:t>
            </w:r>
          </w:p>
        </w:tc>
        <w:tc>
          <w:tcPr>
            <w:tcW w:w="1375" w:type="dxa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ППР, открытая перевозка навалом</w:t>
            </w:r>
          </w:p>
        </w:tc>
        <w:tc>
          <w:tcPr>
            <w:tcW w:w="1522" w:type="dxa"/>
            <w:vAlign w:val="center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 xml:space="preserve">400 </w:t>
            </w:r>
            <w:proofErr w:type="spellStart"/>
            <w:r w:rsidRPr="00F13659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тн</w:t>
            </w:r>
            <w:proofErr w:type="spellEnd"/>
          </w:p>
        </w:tc>
      </w:tr>
      <w:tr w:rsidR="00F13659" w:rsidRPr="00F13659" w:rsidTr="0008212D">
        <w:trPr>
          <w:jc w:val="center"/>
        </w:trPr>
        <w:tc>
          <w:tcPr>
            <w:tcW w:w="512" w:type="dxa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936" w:type="dxa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sz w:val="20"/>
                <w:szCs w:val="20"/>
                <w:lang w:eastAsia="en-US"/>
              </w:rPr>
              <w:t>уч.</w:t>
            </w:r>
            <w:r w:rsidR="000822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="0008226C">
              <w:rPr>
                <w:rFonts w:eastAsia="Calibri"/>
                <w:sz w:val="20"/>
                <w:szCs w:val="20"/>
                <w:lang w:eastAsia="en-US"/>
              </w:rPr>
              <w:t>ямнягинджа</w:t>
            </w:r>
            <w:proofErr w:type="spellEnd"/>
            <w:r w:rsidR="000822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08226C">
              <w:rPr>
                <w:rFonts w:eastAsia="Calibri"/>
                <w:sz w:val="20"/>
                <w:szCs w:val="20"/>
                <w:lang w:eastAsia="en-US"/>
              </w:rPr>
              <w:t>Аллаиховского</w:t>
            </w:r>
            <w:proofErr w:type="spellEnd"/>
            <w:r w:rsidR="0008226C">
              <w:rPr>
                <w:rFonts w:eastAsia="Calibri"/>
                <w:sz w:val="20"/>
                <w:szCs w:val="20"/>
                <w:lang w:eastAsia="en-US"/>
              </w:rPr>
              <w:t xml:space="preserve"> р-на – </w:t>
            </w:r>
            <w:r w:rsidRPr="00F13659">
              <w:rPr>
                <w:rFonts w:eastAsia="Calibri"/>
                <w:sz w:val="20"/>
                <w:szCs w:val="20"/>
                <w:lang w:eastAsia="en-US"/>
              </w:rPr>
              <w:t>участок «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Тирехтях</w:t>
            </w:r>
            <w:proofErr w:type="spellEnd"/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» 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Усть</w:t>
            </w:r>
            <w:proofErr w:type="spellEnd"/>
            <w:r w:rsidRPr="00F13659">
              <w:rPr>
                <w:rFonts w:eastAsia="Calibri"/>
                <w:sz w:val="20"/>
                <w:szCs w:val="20"/>
                <w:lang w:eastAsia="en-US"/>
              </w:rPr>
              <w:t>–Янского района РС</w:t>
            </w:r>
            <w:r w:rsidR="000822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13659">
              <w:rPr>
                <w:rFonts w:eastAsia="Calibri"/>
                <w:sz w:val="20"/>
                <w:szCs w:val="20"/>
                <w:lang w:eastAsia="en-US"/>
              </w:rPr>
              <w:t>(Я) (а/</w:t>
            </w:r>
            <w:proofErr w:type="gramStart"/>
            <w:r w:rsidRPr="00F13659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End"/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 с прицепами/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ппр</w:t>
            </w:r>
            <w:proofErr w:type="spellEnd"/>
            <w:r w:rsidRPr="00F13659">
              <w:rPr>
                <w:rFonts w:eastAsia="Calibri"/>
                <w:sz w:val="20"/>
                <w:szCs w:val="20"/>
                <w:lang w:eastAsia="en-US"/>
              </w:rPr>
              <w:t>) Емкости ГСМ 50 м3</w:t>
            </w:r>
            <w:r w:rsidR="0008226C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5" w:type="dxa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ППР, открытая перевозка навалом</w:t>
            </w:r>
          </w:p>
        </w:tc>
        <w:tc>
          <w:tcPr>
            <w:tcW w:w="1522" w:type="dxa"/>
            <w:vAlign w:val="center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220 </w:t>
            </w:r>
            <w:proofErr w:type="spellStart"/>
            <w:r w:rsidRPr="00F1365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тн</w:t>
            </w:r>
            <w:proofErr w:type="spellEnd"/>
          </w:p>
        </w:tc>
      </w:tr>
      <w:tr w:rsidR="00F13659" w:rsidRPr="00F13659" w:rsidTr="0008212D">
        <w:trPr>
          <w:jc w:val="center"/>
        </w:trPr>
        <w:tc>
          <w:tcPr>
            <w:tcW w:w="512" w:type="dxa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936" w:type="dxa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Силенняхский</w:t>
            </w:r>
            <w:proofErr w:type="spellEnd"/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 национальный наслег (с.</w:t>
            </w:r>
            <w:r w:rsidR="000822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Сайылык</w:t>
            </w:r>
            <w:proofErr w:type="spellEnd"/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Усть</w:t>
            </w:r>
            <w:proofErr w:type="spellEnd"/>
            <w:r w:rsidRPr="00F13659">
              <w:rPr>
                <w:rFonts w:eastAsia="Calibri"/>
                <w:sz w:val="20"/>
                <w:szCs w:val="20"/>
                <w:lang w:eastAsia="en-US"/>
              </w:rPr>
              <w:t>–Янского района Р</w:t>
            </w:r>
            <w:proofErr w:type="gramStart"/>
            <w:r w:rsidRPr="00F13659">
              <w:rPr>
                <w:rFonts w:eastAsia="Calibri"/>
                <w:sz w:val="20"/>
                <w:szCs w:val="20"/>
                <w:lang w:eastAsia="en-US"/>
              </w:rPr>
              <w:t>С(</w:t>
            </w:r>
            <w:proofErr w:type="gramEnd"/>
            <w:r w:rsidRPr="00F13659">
              <w:rPr>
                <w:rFonts w:eastAsia="Calibri"/>
                <w:sz w:val="20"/>
                <w:szCs w:val="20"/>
                <w:lang w:eastAsia="en-US"/>
              </w:rPr>
              <w:t>Я) – г.</w:t>
            </w:r>
            <w:r w:rsidR="0008226C">
              <w:rPr>
                <w:rFonts w:eastAsia="Calibri"/>
                <w:sz w:val="20"/>
                <w:szCs w:val="20"/>
                <w:lang w:eastAsia="en-US"/>
              </w:rPr>
              <w:t xml:space="preserve"> Якутск (а/м с прицепами/</w:t>
            </w:r>
            <w:proofErr w:type="spellStart"/>
            <w:r w:rsidR="0008226C">
              <w:rPr>
                <w:rFonts w:eastAsia="Calibri"/>
                <w:sz w:val="20"/>
                <w:szCs w:val="20"/>
                <w:lang w:eastAsia="en-US"/>
              </w:rPr>
              <w:t>ппр</w:t>
            </w:r>
            <w:proofErr w:type="spellEnd"/>
            <w:r w:rsidR="0008226C">
              <w:rPr>
                <w:rFonts w:eastAsia="Calibri"/>
                <w:sz w:val="20"/>
                <w:szCs w:val="20"/>
                <w:lang w:eastAsia="en-US"/>
              </w:rPr>
              <w:t xml:space="preserve">) – </w:t>
            </w:r>
            <w:r w:rsidRPr="00F13659">
              <w:rPr>
                <w:rFonts w:eastAsia="Calibri"/>
                <w:sz w:val="20"/>
                <w:szCs w:val="20"/>
                <w:lang w:eastAsia="en-US"/>
              </w:rPr>
              <w:t>металлолом</w:t>
            </w:r>
          </w:p>
        </w:tc>
        <w:tc>
          <w:tcPr>
            <w:tcW w:w="1375" w:type="dxa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ППР, открытая перевозка навалом</w:t>
            </w:r>
          </w:p>
        </w:tc>
        <w:tc>
          <w:tcPr>
            <w:tcW w:w="1522" w:type="dxa"/>
            <w:vAlign w:val="center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100 </w:t>
            </w:r>
            <w:proofErr w:type="spellStart"/>
            <w:r w:rsidRPr="00F1365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тн</w:t>
            </w:r>
            <w:proofErr w:type="spellEnd"/>
          </w:p>
        </w:tc>
      </w:tr>
      <w:tr w:rsidR="00F13659" w:rsidRPr="00F13659" w:rsidTr="0008212D">
        <w:trPr>
          <w:jc w:val="center"/>
        </w:trPr>
        <w:tc>
          <w:tcPr>
            <w:tcW w:w="512" w:type="dxa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936" w:type="dxa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13659">
              <w:rPr>
                <w:rFonts w:eastAsia="Calibri"/>
                <w:sz w:val="20"/>
                <w:szCs w:val="20"/>
                <w:lang w:eastAsia="en-US"/>
              </w:rPr>
              <w:t>Внутренние перевозки (перебазировка с п.</w:t>
            </w:r>
            <w:r w:rsidR="000822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13659">
              <w:rPr>
                <w:rFonts w:eastAsia="Calibri"/>
                <w:sz w:val="20"/>
                <w:szCs w:val="20"/>
                <w:lang w:eastAsia="en-US"/>
              </w:rPr>
              <w:t>Депутатский, уч.</w:t>
            </w:r>
            <w:proofErr w:type="gramEnd"/>
            <w:r w:rsidR="000822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13659">
              <w:rPr>
                <w:rFonts w:eastAsia="Calibri"/>
                <w:sz w:val="20"/>
                <w:szCs w:val="20"/>
                <w:lang w:eastAsia="en-US"/>
              </w:rPr>
              <w:t>Мамонт и т.д.)</w:t>
            </w:r>
            <w:proofErr w:type="gramEnd"/>
          </w:p>
        </w:tc>
        <w:tc>
          <w:tcPr>
            <w:tcW w:w="1375" w:type="dxa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ППР, открытая перевозка навалом</w:t>
            </w:r>
          </w:p>
        </w:tc>
        <w:tc>
          <w:tcPr>
            <w:tcW w:w="1522" w:type="dxa"/>
            <w:vAlign w:val="center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 рейсов</w:t>
            </w:r>
          </w:p>
        </w:tc>
      </w:tr>
      <w:tr w:rsidR="00F13659" w:rsidRPr="00F13659" w:rsidTr="0008212D">
        <w:trPr>
          <w:jc w:val="center"/>
        </w:trPr>
        <w:tc>
          <w:tcPr>
            <w:tcW w:w="512" w:type="dxa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936" w:type="dxa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13659">
              <w:rPr>
                <w:rFonts w:eastAsia="Calibri"/>
                <w:sz w:val="20"/>
                <w:szCs w:val="20"/>
                <w:lang w:eastAsia="en-US"/>
              </w:rPr>
              <w:t xml:space="preserve">Услуги по переработке и хранению груза (включает в себя предоставление складских помещений, комплексные работы по переработке груза (прием/отгрузка/погрузка/разгрузка/комплектация груза, ручная и/или механизированная работы вилочным погрузчиком, погрузка/разгрузка автокраном до 30 </w:t>
            </w:r>
            <w:proofErr w:type="spellStart"/>
            <w:r w:rsidRPr="00F13659">
              <w:rPr>
                <w:rFonts w:eastAsia="Calibri"/>
                <w:sz w:val="20"/>
                <w:szCs w:val="20"/>
                <w:lang w:eastAsia="en-US"/>
              </w:rPr>
              <w:t>тн</w:t>
            </w:r>
            <w:proofErr w:type="spellEnd"/>
            <w:r w:rsidR="0008226C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F13659">
              <w:rPr>
                <w:rFonts w:eastAsia="Calibri"/>
                <w:sz w:val="20"/>
                <w:szCs w:val="20"/>
                <w:lang w:eastAsia="en-US"/>
              </w:rPr>
              <w:t>, услуги стропальщиков при механизированном труде)</w:t>
            </w:r>
            <w:proofErr w:type="gramEnd"/>
          </w:p>
        </w:tc>
        <w:tc>
          <w:tcPr>
            <w:tcW w:w="1375" w:type="dxa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vAlign w:val="center"/>
          </w:tcPr>
          <w:p w:rsidR="00F13659" w:rsidRPr="00F13659" w:rsidRDefault="00F13659" w:rsidP="00F13659">
            <w:pPr>
              <w:spacing w:after="160" w:line="259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13659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 xml:space="preserve">2013 </w:t>
            </w:r>
            <w:proofErr w:type="spellStart"/>
            <w:r w:rsidRPr="00F13659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тн</w:t>
            </w:r>
            <w:proofErr w:type="spellEnd"/>
          </w:p>
        </w:tc>
      </w:tr>
    </w:tbl>
    <w:p w:rsidR="0008226C" w:rsidRDefault="0008226C" w:rsidP="0008226C">
      <w:pPr>
        <w:ind w:firstLine="0"/>
        <w:jc w:val="left"/>
        <w:rPr>
          <w:rFonts w:eastAsia="Calibri"/>
          <w:sz w:val="22"/>
          <w:szCs w:val="22"/>
          <w:lang w:eastAsia="en-US"/>
        </w:rPr>
      </w:pPr>
    </w:p>
    <w:p w:rsidR="0008226C" w:rsidRDefault="0008226C" w:rsidP="0008226C">
      <w:pPr>
        <w:rPr>
          <w:rFonts w:eastAsia="Calibri"/>
          <w:sz w:val="22"/>
          <w:szCs w:val="22"/>
          <w:lang w:eastAsia="en-US"/>
        </w:rPr>
      </w:pPr>
      <w:r w:rsidRPr="0008226C">
        <w:rPr>
          <w:rFonts w:eastAsia="Calibri"/>
          <w:sz w:val="22"/>
          <w:szCs w:val="22"/>
          <w:lang w:eastAsia="en-US"/>
        </w:rPr>
        <w:t xml:space="preserve">Загрузка груза производится по полной вместимости автотранспортного средства, но не более 20 </w:t>
      </w:r>
      <w:proofErr w:type="spellStart"/>
      <w:r w:rsidRPr="0008226C">
        <w:rPr>
          <w:rFonts w:eastAsia="Calibri"/>
          <w:sz w:val="22"/>
          <w:szCs w:val="22"/>
          <w:lang w:eastAsia="en-US"/>
        </w:rPr>
        <w:t>тн</w:t>
      </w:r>
      <w:proofErr w:type="spellEnd"/>
      <w:r w:rsidRPr="0008226C">
        <w:rPr>
          <w:rFonts w:eastAsia="Calibri"/>
          <w:sz w:val="22"/>
          <w:szCs w:val="22"/>
          <w:lang w:eastAsia="en-US"/>
        </w:rPr>
        <w:t>. для ППР 12м. и машин с прицепами, у которых соответственно общая длина машины и прицепа не менее 12м.</w:t>
      </w:r>
    </w:p>
    <w:p w:rsidR="0008226C" w:rsidRDefault="0008226C" w:rsidP="0008226C">
      <w:pPr>
        <w:rPr>
          <w:rFonts w:eastAsia="Calibri"/>
          <w:sz w:val="22"/>
          <w:szCs w:val="22"/>
          <w:lang w:eastAsia="en-US"/>
        </w:rPr>
      </w:pPr>
      <w:r w:rsidRPr="0008226C">
        <w:rPr>
          <w:rFonts w:eastAsia="Calibri"/>
          <w:sz w:val="22"/>
          <w:szCs w:val="22"/>
          <w:lang w:eastAsia="en-US"/>
        </w:rPr>
        <w:lastRenderedPageBreak/>
        <w:t>Загрузка легковесных или негабаритных грузов, занимающие всю вместимость автотранспортного средства, до полной вместимости, не допу</w:t>
      </w:r>
      <w:r>
        <w:rPr>
          <w:rFonts w:eastAsia="Calibri"/>
          <w:sz w:val="22"/>
          <w:szCs w:val="22"/>
          <w:lang w:eastAsia="en-US"/>
        </w:rPr>
        <w:t xml:space="preserve">скающей большей загруженности. </w:t>
      </w:r>
    </w:p>
    <w:p w:rsidR="0008226C" w:rsidRPr="0008226C" w:rsidRDefault="0008226C" w:rsidP="0008226C">
      <w:pPr>
        <w:rPr>
          <w:rFonts w:eastAsia="Calibri"/>
          <w:sz w:val="22"/>
          <w:szCs w:val="22"/>
          <w:lang w:eastAsia="en-US"/>
        </w:rPr>
      </w:pPr>
      <w:r w:rsidRPr="0008226C">
        <w:rPr>
          <w:rFonts w:eastAsia="Calibri"/>
          <w:sz w:val="22"/>
          <w:szCs w:val="22"/>
          <w:u w:val="single"/>
          <w:lang w:eastAsia="en-US"/>
        </w:rPr>
        <w:t>При этом в связи с нормативными требованиями загрузки,</w:t>
      </w:r>
      <w:r w:rsidRPr="0008226C">
        <w:rPr>
          <w:rFonts w:eastAsia="Calibri"/>
          <w:sz w:val="22"/>
          <w:szCs w:val="22"/>
          <w:lang w:eastAsia="en-US"/>
        </w:rPr>
        <w:t xml:space="preserve"> независимо от фактического веса легковесных или негабаритных грузов и при условии загрузки до полной вместимости, не допускающей большей загруженности, загрузка считается равной 20 </w:t>
      </w:r>
      <w:proofErr w:type="spellStart"/>
      <w:r w:rsidRPr="0008226C">
        <w:rPr>
          <w:rFonts w:eastAsia="Calibri"/>
          <w:sz w:val="22"/>
          <w:szCs w:val="22"/>
          <w:lang w:eastAsia="en-US"/>
        </w:rPr>
        <w:t>тн</w:t>
      </w:r>
      <w:proofErr w:type="spellEnd"/>
      <w:r w:rsidRPr="0008226C">
        <w:rPr>
          <w:rFonts w:eastAsia="Calibri"/>
          <w:sz w:val="22"/>
          <w:szCs w:val="22"/>
          <w:lang w:eastAsia="en-US"/>
        </w:rPr>
        <w:t>.</w:t>
      </w:r>
    </w:p>
    <w:p w:rsidR="00F13659" w:rsidRDefault="00F13659" w:rsidP="0008226C">
      <w:pPr>
        <w:widowControl w:val="0"/>
        <w:autoSpaceDE w:val="0"/>
        <w:autoSpaceDN w:val="0"/>
        <w:adjustRightInd w:val="0"/>
        <w:ind w:firstLine="0"/>
        <w:outlineLvl w:val="0"/>
        <w:rPr>
          <w:b/>
          <w:bCs/>
          <w:sz w:val="22"/>
          <w:szCs w:val="22"/>
        </w:rPr>
      </w:pPr>
    </w:p>
    <w:p w:rsidR="00F85510" w:rsidRPr="00AF21CE" w:rsidRDefault="00F85510" w:rsidP="00F85510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b/>
          <w:bCs/>
          <w:sz w:val="22"/>
          <w:szCs w:val="22"/>
        </w:rPr>
      </w:pPr>
      <w:r w:rsidRPr="00AF21CE">
        <w:rPr>
          <w:b/>
          <w:bCs/>
          <w:sz w:val="22"/>
          <w:szCs w:val="22"/>
        </w:rPr>
        <w:t>Подписи, адреса и реквизиты Сторон</w:t>
      </w:r>
    </w:p>
    <w:tbl>
      <w:tblPr>
        <w:tblW w:w="9356" w:type="dxa"/>
        <w:tblInd w:w="10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F85510" w:rsidRPr="00AF21CE" w:rsidTr="005509D3">
        <w:tc>
          <w:tcPr>
            <w:tcW w:w="4678" w:type="dxa"/>
          </w:tcPr>
          <w:p w:rsidR="00F85510" w:rsidRPr="00AF21CE" w:rsidRDefault="00F85510" w:rsidP="005509D3">
            <w:pPr>
              <w:snapToGrid w:val="0"/>
              <w:ind w:firstLine="0"/>
              <w:jc w:val="left"/>
              <w:rPr>
                <w:b/>
                <w:sz w:val="22"/>
                <w:szCs w:val="22"/>
              </w:rPr>
            </w:pPr>
            <w:r w:rsidRPr="00AF21CE">
              <w:rPr>
                <w:b/>
                <w:sz w:val="22"/>
                <w:szCs w:val="22"/>
              </w:rPr>
              <w:t>Заказчик</w:t>
            </w:r>
          </w:p>
          <w:p w:rsidR="00F85510" w:rsidRPr="00AF21CE" w:rsidRDefault="00F85510" w:rsidP="005509D3">
            <w:pPr>
              <w:shd w:val="clear" w:color="auto" w:fill="FFFFFF"/>
              <w:ind w:firstLine="0"/>
              <w:jc w:val="left"/>
              <w:rPr>
                <w:b/>
                <w:spacing w:val="-6"/>
                <w:w w:val="101"/>
                <w:sz w:val="22"/>
                <w:szCs w:val="22"/>
              </w:rPr>
            </w:pPr>
            <w:r w:rsidRPr="00AF21CE">
              <w:rPr>
                <w:b/>
                <w:spacing w:val="-6"/>
                <w:w w:val="101"/>
                <w:sz w:val="22"/>
                <w:szCs w:val="22"/>
              </w:rPr>
              <w:t>АО «</w:t>
            </w:r>
            <w:proofErr w:type="spellStart"/>
            <w:r w:rsidRPr="00AF21CE">
              <w:rPr>
                <w:b/>
                <w:spacing w:val="-6"/>
                <w:w w:val="101"/>
                <w:sz w:val="22"/>
                <w:szCs w:val="22"/>
              </w:rPr>
              <w:t>Янолово</w:t>
            </w:r>
            <w:proofErr w:type="spellEnd"/>
            <w:r w:rsidRPr="00AF21CE">
              <w:rPr>
                <w:b/>
                <w:spacing w:val="-6"/>
                <w:w w:val="101"/>
                <w:sz w:val="22"/>
                <w:szCs w:val="22"/>
              </w:rPr>
              <w:t>»</w:t>
            </w:r>
          </w:p>
          <w:p w:rsidR="00F85510" w:rsidRPr="00AF21CE" w:rsidRDefault="00F85510" w:rsidP="005509D3">
            <w:pPr>
              <w:shd w:val="clear" w:color="auto" w:fill="FFFFFF"/>
              <w:ind w:firstLine="0"/>
              <w:jc w:val="left"/>
              <w:rPr>
                <w:spacing w:val="-6"/>
                <w:w w:val="101"/>
                <w:sz w:val="22"/>
                <w:szCs w:val="22"/>
              </w:rPr>
            </w:pPr>
            <w:r w:rsidRPr="00AF21CE">
              <w:rPr>
                <w:spacing w:val="-6"/>
                <w:w w:val="101"/>
                <w:sz w:val="22"/>
                <w:szCs w:val="22"/>
              </w:rPr>
              <w:t xml:space="preserve">678540, Республика Саха (Якутия), </w:t>
            </w:r>
            <w:proofErr w:type="spellStart"/>
            <w:r w:rsidRPr="00AF21CE">
              <w:rPr>
                <w:spacing w:val="-6"/>
                <w:w w:val="101"/>
                <w:sz w:val="22"/>
                <w:szCs w:val="22"/>
              </w:rPr>
              <w:t>Усть</w:t>
            </w:r>
            <w:proofErr w:type="spellEnd"/>
            <w:r w:rsidRPr="00AF21CE">
              <w:rPr>
                <w:spacing w:val="-6"/>
                <w:w w:val="101"/>
                <w:sz w:val="22"/>
                <w:szCs w:val="22"/>
              </w:rPr>
              <w:t>-Янский улус, пос. Депутатский, ул. Центральная, 3</w:t>
            </w:r>
          </w:p>
          <w:p w:rsidR="00F85510" w:rsidRPr="00AF21CE" w:rsidRDefault="00F85510" w:rsidP="005509D3">
            <w:pPr>
              <w:shd w:val="clear" w:color="auto" w:fill="FFFFFF"/>
              <w:ind w:firstLine="0"/>
              <w:jc w:val="left"/>
              <w:rPr>
                <w:spacing w:val="-6"/>
                <w:w w:val="101"/>
                <w:sz w:val="22"/>
                <w:szCs w:val="22"/>
              </w:rPr>
            </w:pPr>
            <w:r w:rsidRPr="00AF21CE">
              <w:rPr>
                <w:spacing w:val="-6"/>
                <w:w w:val="101"/>
                <w:sz w:val="22"/>
                <w:szCs w:val="22"/>
              </w:rPr>
              <w:t>Фактический адрес местонахождения:</w:t>
            </w:r>
          </w:p>
          <w:p w:rsidR="00F85510" w:rsidRPr="00AF21CE" w:rsidRDefault="00F85510" w:rsidP="005509D3">
            <w:pPr>
              <w:shd w:val="clear" w:color="auto" w:fill="FFFFFF"/>
              <w:ind w:firstLine="0"/>
              <w:jc w:val="left"/>
              <w:rPr>
                <w:spacing w:val="-6"/>
                <w:w w:val="101"/>
                <w:sz w:val="22"/>
                <w:szCs w:val="22"/>
              </w:rPr>
            </w:pPr>
            <w:r w:rsidRPr="00AF21CE">
              <w:rPr>
                <w:spacing w:val="-6"/>
                <w:w w:val="101"/>
                <w:sz w:val="22"/>
                <w:szCs w:val="22"/>
              </w:rPr>
              <w:t>677001, Республика Саха (Якутия), г.</w:t>
            </w:r>
            <w:r>
              <w:rPr>
                <w:spacing w:val="-6"/>
                <w:w w:val="101"/>
                <w:sz w:val="22"/>
                <w:szCs w:val="22"/>
              </w:rPr>
              <w:t xml:space="preserve"> </w:t>
            </w:r>
            <w:r w:rsidRPr="00AF21CE">
              <w:rPr>
                <w:spacing w:val="-6"/>
                <w:w w:val="101"/>
                <w:sz w:val="22"/>
                <w:szCs w:val="22"/>
              </w:rPr>
              <w:t>Якутск, ул.50 лет Советской Армии, 5а, 4 этаж.</w:t>
            </w:r>
          </w:p>
          <w:p w:rsidR="00F85510" w:rsidRPr="00AF21CE" w:rsidRDefault="00F85510" w:rsidP="005509D3">
            <w:pPr>
              <w:shd w:val="clear" w:color="auto" w:fill="FFFFFF"/>
              <w:ind w:firstLine="0"/>
              <w:jc w:val="left"/>
              <w:rPr>
                <w:spacing w:val="-6"/>
                <w:w w:val="101"/>
                <w:sz w:val="22"/>
                <w:szCs w:val="22"/>
                <w:lang w:val="en-US"/>
              </w:rPr>
            </w:pPr>
            <w:r w:rsidRPr="00AF21CE">
              <w:rPr>
                <w:spacing w:val="-6"/>
                <w:w w:val="101"/>
                <w:sz w:val="22"/>
                <w:szCs w:val="22"/>
                <w:lang w:val="en-US"/>
              </w:rPr>
              <w:t xml:space="preserve">e-mail: </w:t>
            </w:r>
            <w:hyperlink r:id="rId10" w:history="1">
              <w:r w:rsidRPr="00AF21CE">
                <w:rPr>
                  <w:rStyle w:val="aa"/>
                  <w:color w:val="auto"/>
                  <w:spacing w:val="-6"/>
                  <w:w w:val="101"/>
                  <w:sz w:val="22"/>
                  <w:szCs w:val="22"/>
                  <w:u w:val="none"/>
                  <w:lang w:val="en-US"/>
                </w:rPr>
                <w:t>yanolovo@bk.ru</w:t>
              </w:r>
            </w:hyperlink>
          </w:p>
          <w:p w:rsidR="00F85510" w:rsidRPr="00AF21CE" w:rsidRDefault="00F85510" w:rsidP="005509D3">
            <w:pPr>
              <w:shd w:val="clear" w:color="auto" w:fill="FFFFFF"/>
              <w:ind w:firstLine="0"/>
              <w:jc w:val="left"/>
              <w:rPr>
                <w:spacing w:val="-6"/>
                <w:w w:val="101"/>
                <w:sz w:val="22"/>
                <w:szCs w:val="22"/>
                <w:lang w:val="en-US"/>
              </w:rPr>
            </w:pPr>
            <w:r w:rsidRPr="00AF21CE">
              <w:rPr>
                <w:spacing w:val="-6"/>
                <w:w w:val="101"/>
                <w:sz w:val="22"/>
                <w:szCs w:val="22"/>
              </w:rPr>
              <w:t>тел</w:t>
            </w:r>
            <w:r w:rsidRPr="00AF21CE">
              <w:rPr>
                <w:spacing w:val="-6"/>
                <w:w w:val="101"/>
                <w:sz w:val="22"/>
                <w:szCs w:val="22"/>
                <w:lang w:val="en-US"/>
              </w:rPr>
              <w:t>: 8 (4112) 24-00-33</w:t>
            </w:r>
          </w:p>
          <w:p w:rsidR="00F85510" w:rsidRPr="00AF21CE" w:rsidRDefault="00F85510" w:rsidP="005509D3">
            <w:pPr>
              <w:shd w:val="clear" w:color="auto" w:fill="FFFFFF"/>
              <w:ind w:firstLine="0"/>
              <w:jc w:val="left"/>
              <w:rPr>
                <w:spacing w:val="-6"/>
                <w:w w:val="101"/>
                <w:sz w:val="22"/>
                <w:szCs w:val="22"/>
              </w:rPr>
            </w:pPr>
            <w:r w:rsidRPr="00AF21CE">
              <w:rPr>
                <w:spacing w:val="-6"/>
                <w:w w:val="101"/>
                <w:sz w:val="22"/>
                <w:szCs w:val="22"/>
              </w:rPr>
              <w:t>ОГРН</w:t>
            </w:r>
            <w:r w:rsidRPr="00AF21CE">
              <w:rPr>
                <w:spacing w:val="-6"/>
                <w:w w:val="101"/>
                <w:sz w:val="22"/>
                <w:szCs w:val="22"/>
                <w:lang w:val="en-US"/>
              </w:rPr>
              <w:t> </w:t>
            </w:r>
            <w:r w:rsidRPr="00AF21CE">
              <w:rPr>
                <w:spacing w:val="-6"/>
                <w:w w:val="101"/>
                <w:sz w:val="22"/>
                <w:szCs w:val="22"/>
              </w:rPr>
              <w:t>1101435010280</w:t>
            </w:r>
          </w:p>
          <w:p w:rsidR="00F85510" w:rsidRPr="00AF21CE" w:rsidRDefault="00F85510" w:rsidP="005509D3">
            <w:pPr>
              <w:shd w:val="clear" w:color="auto" w:fill="FFFFFF"/>
              <w:ind w:firstLine="0"/>
              <w:jc w:val="left"/>
              <w:rPr>
                <w:spacing w:val="-6"/>
                <w:w w:val="101"/>
                <w:sz w:val="22"/>
                <w:szCs w:val="22"/>
              </w:rPr>
            </w:pPr>
            <w:r w:rsidRPr="00AF21CE">
              <w:rPr>
                <w:spacing w:val="-6"/>
                <w:w w:val="101"/>
                <w:sz w:val="22"/>
                <w:szCs w:val="22"/>
              </w:rPr>
              <w:t>ИНН  1435234253 / КПП 142901001</w:t>
            </w:r>
          </w:p>
          <w:p w:rsidR="00F85510" w:rsidRPr="00AF21CE" w:rsidRDefault="00F85510" w:rsidP="005509D3">
            <w:pPr>
              <w:shd w:val="clear" w:color="auto" w:fill="FFFFFF"/>
              <w:ind w:firstLine="0"/>
              <w:jc w:val="left"/>
              <w:rPr>
                <w:spacing w:val="-6"/>
                <w:w w:val="101"/>
                <w:sz w:val="22"/>
                <w:szCs w:val="22"/>
              </w:rPr>
            </w:pPr>
            <w:proofErr w:type="gramStart"/>
            <w:r w:rsidRPr="00AF21CE">
              <w:rPr>
                <w:spacing w:val="-6"/>
                <w:w w:val="101"/>
                <w:sz w:val="22"/>
                <w:szCs w:val="22"/>
              </w:rPr>
              <w:t>Р</w:t>
            </w:r>
            <w:proofErr w:type="gramEnd"/>
            <w:r w:rsidRPr="00AF21CE">
              <w:rPr>
                <w:spacing w:val="-6"/>
                <w:w w:val="101"/>
                <w:sz w:val="22"/>
                <w:szCs w:val="22"/>
              </w:rPr>
              <w:t>/с 40702810476000001771</w:t>
            </w:r>
          </w:p>
          <w:p w:rsidR="00F85510" w:rsidRPr="00AF21CE" w:rsidRDefault="00F85510" w:rsidP="005509D3">
            <w:pPr>
              <w:shd w:val="clear" w:color="auto" w:fill="FFFFFF"/>
              <w:ind w:firstLine="0"/>
              <w:jc w:val="left"/>
              <w:rPr>
                <w:spacing w:val="-6"/>
                <w:w w:val="101"/>
                <w:sz w:val="22"/>
                <w:szCs w:val="22"/>
              </w:rPr>
            </w:pPr>
            <w:r w:rsidRPr="00AF21CE">
              <w:rPr>
                <w:spacing w:val="-6"/>
                <w:w w:val="101"/>
                <w:sz w:val="22"/>
                <w:szCs w:val="22"/>
              </w:rPr>
              <w:t>К/с 30101810400000000609</w:t>
            </w:r>
          </w:p>
          <w:p w:rsidR="00F85510" w:rsidRDefault="00F85510" w:rsidP="005509D3">
            <w:pPr>
              <w:shd w:val="clear" w:color="auto" w:fill="FFFFFF"/>
              <w:ind w:firstLine="0"/>
              <w:jc w:val="left"/>
              <w:rPr>
                <w:spacing w:val="-6"/>
                <w:w w:val="101"/>
                <w:sz w:val="22"/>
                <w:szCs w:val="22"/>
              </w:rPr>
            </w:pPr>
            <w:r>
              <w:rPr>
                <w:spacing w:val="-6"/>
                <w:w w:val="101"/>
                <w:sz w:val="22"/>
                <w:szCs w:val="22"/>
              </w:rPr>
              <w:t>ЯКУТСКОЕ ОТДЕЛЕНИЕ № 8603</w:t>
            </w:r>
          </w:p>
          <w:p w:rsidR="00F85510" w:rsidRPr="00AF21CE" w:rsidRDefault="00F85510" w:rsidP="005509D3">
            <w:pPr>
              <w:shd w:val="clear" w:color="auto" w:fill="FFFFFF"/>
              <w:ind w:firstLine="0"/>
              <w:jc w:val="left"/>
              <w:rPr>
                <w:spacing w:val="-6"/>
                <w:w w:val="101"/>
                <w:sz w:val="22"/>
                <w:szCs w:val="22"/>
              </w:rPr>
            </w:pPr>
            <w:r w:rsidRPr="00AF21CE">
              <w:rPr>
                <w:spacing w:val="-6"/>
                <w:w w:val="101"/>
                <w:sz w:val="22"/>
                <w:szCs w:val="22"/>
              </w:rPr>
              <w:t>ПАО СБЕРБАНК</w:t>
            </w:r>
          </w:p>
          <w:p w:rsidR="00F85510" w:rsidRPr="00AF21CE" w:rsidRDefault="00F85510" w:rsidP="005509D3">
            <w:pPr>
              <w:shd w:val="clear" w:color="auto" w:fill="FFFFFF"/>
              <w:ind w:firstLine="0"/>
              <w:jc w:val="left"/>
              <w:rPr>
                <w:spacing w:val="-6"/>
                <w:w w:val="101"/>
                <w:sz w:val="22"/>
                <w:szCs w:val="22"/>
              </w:rPr>
            </w:pPr>
            <w:r w:rsidRPr="00AF21CE">
              <w:rPr>
                <w:spacing w:val="-6"/>
                <w:w w:val="101"/>
                <w:sz w:val="22"/>
                <w:szCs w:val="22"/>
              </w:rPr>
              <w:t>БИК 049805609</w:t>
            </w:r>
          </w:p>
          <w:p w:rsidR="00F85510" w:rsidRPr="00AF21CE" w:rsidRDefault="00F85510" w:rsidP="005509D3">
            <w:pPr>
              <w:shd w:val="clear" w:color="auto" w:fill="FFFFFF"/>
              <w:ind w:firstLine="0"/>
              <w:jc w:val="left"/>
              <w:rPr>
                <w:sz w:val="22"/>
                <w:szCs w:val="22"/>
              </w:rPr>
            </w:pPr>
            <w:r w:rsidRPr="00AF21CE">
              <w:rPr>
                <w:spacing w:val="-6"/>
                <w:w w:val="101"/>
                <w:sz w:val="22"/>
                <w:szCs w:val="22"/>
              </w:rPr>
              <w:t>ОКТМО 98701000</w:t>
            </w:r>
          </w:p>
        </w:tc>
        <w:tc>
          <w:tcPr>
            <w:tcW w:w="4678" w:type="dxa"/>
          </w:tcPr>
          <w:p w:rsidR="00F85510" w:rsidRPr="00AF21CE" w:rsidRDefault="00F85510" w:rsidP="005509D3">
            <w:pPr>
              <w:widowControl w:val="0"/>
              <w:suppressAutoHyphens/>
              <w:snapToGrid w:val="0"/>
              <w:ind w:right="34" w:firstLine="66"/>
              <w:jc w:val="left"/>
              <w:rPr>
                <w:b/>
                <w:sz w:val="22"/>
                <w:szCs w:val="22"/>
              </w:rPr>
            </w:pPr>
            <w:r w:rsidRPr="00AF21CE">
              <w:rPr>
                <w:b/>
                <w:sz w:val="22"/>
                <w:szCs w:val="22"/>
              </w:rPr>
              <w:t>Перевозчик</w:t>
            </w:r>
          </w:p>
          <w:p w:rsidR="00F85510" w:rsidRPr="00AF21CE" w:rsidRDefault="00F85510" w:rsidP="005509D3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F85510" w:rsidRPr="00AF21CE" w:rsidTr="005509D3">
        <w:tc>
          <w:tcPr>
            <w:tcW w:w="4678" w:type="dxa"/>
          </w:tcPr>
          <w:p w:rsidR="00F85510" w:rsidRPr="00AF21CE" w:rsidRDefault="00F85510" w:rsidP="005509D3">
            <w:pPr>
              <w:snapToGrid w:val="0"/>
              <w:ind w:firstLine="34"/>
              <w:jc w:val="left"/>
              <w:rPr>
                <w:sz w:val="22"/>
                <w:szCs w:val="22"/>
              </w:rPr>
            </w:pPr>
            <w:r w:rsidRPr="00AF21CE">
              <w:rPr>
                <w:sz w:val="22"/>
                <w:szCs w:val="22"/>
              </w:rPr>
              <w:t xml:space="preserve">Директор </w:t>
            </w:r>
          </w:p>
          <w:p w:rsidR="00F85510" w:rsidRPr="00AF21CE" w:rsidRDefault="00F85510" w:rsidP="005509D3">
            <w:pPr>
              <w:ind w:firstLine="34"/>
              <w:jc w:val="left"/>
              <w:rPr>
                <w:sz w:val="22"/>
                <w:szCs w:val="22"/>
              </w:rPr>
            </w:pPr>
          </w:p>
          <w:p w:rsidR="00F85510" w:rsidRPr="00AF21CE" w:rsidRDefault="00F85510" w:rsidP="005509D3">
            <w:pPr>
              <w:ind w:firstLine="34"/>
              <w:jc w:val="left"/>
              <w:rPr>
                <w:sz w:val="22"/>
                <w:szCs w:val="22"/>
              </w:rPr>
            </w:pPr>
            <w:r w:rsidRPr="00AF21CE">
              <w:rPr>
                <w:sz w:val="22"/>
                <w:szCs w:val="22"/>
              </w:rPr>
              <w:t>________________/ И.И. Захаров/</w:t>
            </w:r>
          </w:p>
          <w:p w:rsidR="00F85510" w:rsidRPr="00AF21CE" w:rsidRDefault="00F85510" w:rsidP="005509D3">
            <w:pPr>
              <w:ind w:firstLine="34"/>
              <w:jc w:val="left"/>
              <w:rPr>
                <w:b/>
                <w:sz w:val="22"/>
                <w:szCs w:val="22"/>
              </w:rPr>
            </w:pPr>
            <w:proofErr w:type="spellStart"/>
            <w:r w:rsidRPr="00AF21CE">
              <w:rPr>
                <w:sz w:val="22"/>
                <w:szCs w:val="22"/>
              </w:rPr>
              <w:t>м.п</w:t>
            </w:r>
            <w:proofErr w:type="spellEnd"/>
            <w:r w:rsidRPr="00AF21CE">
              <w:rPr>
                <w:sz w:val="22"/>
                <w:szCs w:val="22"/>
              </w:rPr>
              <w:t>.</w:t>
            </w:r>
            <w:r w:rsidRPr="00AF21C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</w:tcPr>
          <w:p w:rsidR="00F85510" w:rsidRPr="00AF21CE" w:rsidRDefault="00F85510" w:rsidP="005509D3">
            <w:pPr>
              <w:ind w:right="34" w:firstLine="69"/>
              <w:jc w:val="left"/>
              <w:rPr>
                <w:sz w:val="22"/>
                <w:szCs w:val="22"/>
              </w:rPr>
            </w:pPr>
            <w:r w:rsidRPr="00AF21CE">
              <w:rPr>
                <w:sz w:val="22"/>
                <w:szCs w:val="22"/>
              </w:rPr>
              <w:t>Директор</w:t>
            </w:r>
          </w:p>
          <w:p w:rsidR="00F85510" w:rsidRPr="00AF21CE" w:rsidRDefault="00F85510" w:rsidP="005509D3">
            <w:pPr>
              <w:ind w:right="34" w:firstLine="69"/>
              <w:jc w:val="left"/>
              <w:rPr>
                <w:sz w:val="22"/>
                <w:szCs w:val="22"/>
              </w:rPr>
            </w:pPr>
          </w:p>
          <w:p w:rsidR="00F85510" w:rsidRPr="00AF21CE" w:rsidRDefault="00F85510" w:rsidP="005509D3">
            <w:pPr>
              <w:ind w:right="34" w:firstLine="69"/>
              <w:jc w:val="left"/>
              <w:rPr>
                <w:sz w:val="22"/>
                <w:szCs w:val="22"/>
              </w:rPr>
            </w:pPr>
            <w:r w:rsidRPr="00AF21CE">
              <w:rPr>
                <w:sz w:val="22"/>
                <w:szCs w:val="22"/>
              </w:rPr>
              <w:t>________________/ __________________/</w:t>
            </w:r>
          </w:p>
          <w:p w:rsidR="00F85510" w:rsidRPr="00AF21CE" w:rsidRDefault="00F85510" w:rsidP="005509D3">
            <w:pPr>
              <w:ind w:right="34" w:firstLine="69"/>
              <w:jc w:val="left"/>
              <w:rPr>
                <w:b/>
                <w:sz w:val="22"/>
                <w:szCs w:val="22"/>
              </w:rPr>
            </w:pPr>
            <w:proofErr w:type="spellStart"/>
            <w:r w:rsidRPr="00AF21CE">
              <w:rPr>
                <w:sz w:val="22"/>
                <w:szCs w:val="22"/>
              </w:rPr>
              <w:t>м.п</w:t>
            </w:r>
            <w:proofErr w:type="spellEnd"/>
            <w:r w:rsidRPr="00AF21CE">
              <w:rPr>
                <w:sz w:val="22"/>
                <w:szCs w:val="22"/>
              </w:rPr>
              <w:t>.</w:t>
            </w:r>
          </w:p>
        </w:tc>
      </w:tr>
    </w:tbl>
    <w:p w:rsidR="00C92CC2" w:rsidRPr="00AF21CE" w:rsidRDefault="00C92CC2">
      <w:pPr>
        <w:ind w:firstLine="0"/>
        <w:jc w:val="left"/>
        <w:rPr>
          <w:b/>
          <w:bCs/>
          <w:sz w:val="22"/>
          <w:szCs w:val="22"/>
        </w:rPr>
      </w:pPr>
    </w:p>
    <w:sectPr w:rsidR="00C92CC2" w:rsidRPr="00AF21CE" w:rsidSect="004719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69D8"/>
    <w:multiLevelType w:val="hybridMultilevel"/>
    <w:tmpl w:val="4EE88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A4A49"/>
    <w:multiLevelType w:val="hybridMultilevel"/>
    <w:tmpl w:val="C3506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916E1"/>
    <w:multiLevelType w:val="hybridMultilevel"/>
    <w:tmpl w:val="0F406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A5596"/>
    <w:multiLevelType w:val="hybridMultilevel"/>
    <w:tmpl w:val="2E12D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26012"/>
    <w:multiLevelType w:val="multilevel"/>
    <w:tmpl w:val="724E7A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snapToGrid w:val="0"/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8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418"/>
        </w:tabs>
        <w:ind w:left="1418" w:hanging="851"/>
      </w:pPr>
      <w:rPr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a"/>
      <w:lvlText w:val="%1.%2.%3"/>
      <w:lvlJc w:val="left"/>
      <w:pPr>
        <w:tabs>
          <w:tab w:val="num" w:pos="1277"/>
        </w:tabs>
        <w:ind w:left="-141" w:firstLine="567"/>
      </w:pPr>
      <w:rPr>
        <w:b w:val="0"/>
        <w:bCs w:val="0"/>
        <w:i w:val="0"/>
        <w:iCs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418"/>
        </w:tabs>
        <w:ind w:left="0" w:firstLine="567"/>
      </w:pPr>
      <w:rPr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418"/>
        </w:tabs>
        <w:ind w:left="0" w:firstLine="567"/>
      </w:pPr>
      <w:rPr>
        <w:b w:val="0"/>
        <w:bCs w:val="0"/>
        <w:i w:val="0"/>
        <w:iCs w:val="0"/>
      </w:rPr>
    </w:lvl>
    <w:lvl w:ilvl="5">
      <w:start w:val="1"/>
      <w:numFmt w:val="lowerRoman"/>
      <w:lvlText w:val="%6)"/>
      <w:lvlJc w:val="left"/>
      <w:pPr>
        <w:tabs>
          <w:tab w:val="num" w:pos="1985"/>
        </w:tabs>
        <w:ind w:left="1985" w:hanging="567"/>
      </w:pPr>
    </w:lvl>
    <w:lvl w:ilvl="6">
      <w:start w:val="1"/>
      <w:numFmt w:val="decimal"/>
      <w:lvlText w:val="%5.%6.%7)"/>
      <w:lvlJc w:val="left"/>
      <w:pPr>
        <w:tabs>
          <w:tab w:val="num" w:pos="3119"/>
        </w:tabs>
        <w:ind w:left="3119" w:hanging="851"/>
      </w:pPr>
    </w:lvl>
    <w:lvl w:ilvl="7">
      <w:start w:val="1"/>
      <w:numFmt w:val="decimal"/>
      <w:lvlText w:val="%5.%6.%7.%8)"/>
      <w:lvlJc w:val="left"/>
      <w:pPr>
        <w:tabs>
          <w:tab w:val="num" w:pos="3402"/>
        </w:tabs>
        <w:ind w:left="3402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">
    <w:nsid w:val="4B710489"/>
    <w:multiLevelType w:val="hybridMultilevel"/>
    <w:tmpl w:val="62DE7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16237"/>
    <w:multiLevelType w:val="multilevel"/>
    <w:tmpl w:val="069A7A2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7">
    <w:nsid w:val="61E14266"/>
    <w:multiLevelType w:val="hybridMultilevel"/>
    <w:tmpl w:val="BC9AF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04"/>
    <w:rsid w:val="00002404"/>
    <w:rsid w:val="00002C60"/>
    <w:rsid w:val="000045D1"/>
    <w:rsid w:val="00006E23"/>
    <w:rsid w:val="000072EC"/>
    <w:rsid w:val="000133AA"/>
    <w:rsid w:val="0001344F"/>
    <w:rsid w:val="00015D78"/>
    <w:rsid w:val="00020DEF"/>
    <w:rsid w:val="000210D6"/>
    <w:rsid w:val="0002181D"/>
    <w:rsid w:val="00025D9C"/>
    <w:rsid w:val="000327C4"/>
    <w:rsid w:val="00036F09"/>
    <w:rsid w:val="0003782C"/>
    <w:rsid w:val="00037EC3"/>
    <w:rsid w:val="00051EB0"/>
    <w:rsid w:val="00052BA2"/>
    <w:rsid w:val="000558CC"/>
    <w:rsid w:val="00057412"/>
    <w:rsid w:val="00057B50"/>
    <w:rsid w:val="0006083F"/>
    <w:rsid w:val="00060E15"/>
    <w:rsid w:val="00062D4E"/>
    <w:rsid w:val="0006553C"/>
    <w:rsid w:val="000665F9"/>
    <w:rsid w:val="000706CC"/>
    <w:rsid w:val="00070B26"/>
    <w:rsid w:val="00072A67"/>
    <w:rsid w:val="00072E9C"/>
    <w:rsid w:val="000749DE"/>
    <w:rsid w:val="000800D7"/>
    <w:rsid w:val="00080E2B"/>
    <w:rsid w:val="00081155"/>
    <w:rsid w:val="000818BA"/>
    <w:rsid w:val="0008226C"/>
    <w:rsid w:val="0008795B"/>
    <w:rsid w:val="0009135E"/>
    <w:rsid w:val="00095827"/>
    <w:rsid w:val="00095D0C"/>
    <w:rsid w:val="0009692C"/>
    <w:rsid w:val="00097716"/>
    <w:rsid w:val="000978FF"/>
    <w:rsid w:val="000A43B9"/>
    <w:rsid w:val="000B0F9D"/>
    <w:rsid w:val="000B1A53"/>
    <w:rsid w:val="000B25B2"/>
    <w:rsid w:val="000B2C55"/>
    <w:rsid w:val="000B4308"/>
    <w:rsid w:val="000B512F"/>
    <w:rsid w:val="000B60F4"/>
    <w:rsid w:val="000C1397"/>
    <w:rsid w:val="000C3606"/>
    <w:rsid w:val="000C56A9"/>
    <w:rsid w:val="000C5787"/>
    <w:rsid w:val="000C6428"/>
    <w:rsid w:val="000C6FB8"/>
    <w:rsid w:val="000D6641"/>
    <w:rsid w:val="000E2FB1"/>
    <w:rsid w:val="000E4A43"/>
    <w:rsid w:val="000E4B69"/>
    <w:rsid w:val="000F15FC"/>
    <w:rsid w:val="000F2040"/>
    <w:rsid w:val="000F23AB"/>
    <w:rsid w:val="000F5B47"/>
    <w:rsid w:val="000F716B"/>
    <w:rsid w:val="00105270"/>
    <w:rsid w:val="00105987"/>
    <w:rsid w:val="00106138"/>
    <w:rsid w:val="001105E5"/>
    <w:rsid w:val="001125C3"/>
    <w:rsid w:val="00114981"/>
    <w:rsid w:val="001175A4"/>
    <w:rsid w:val="00121598"/>
    <w:rsid w:val="00121A05"/>
    <w:rsid w:val="00124906"/>
    <w:rsid w:val="00125247"/>
    <w:rsid w:val="00140CC7"/>
    <w:rsid w:val="001429B7"/>
    <w:rsid w:val="00143F75"/>
    <w:rsid w:val="00150095"/>
    <w:rsid w:val="001609F1"/>
    <w:rsid w:val="00162CB5"/>
    <w:rsid w:val="001743D3"/>
    <w:rsid w:val="00183786"/>
    <w:rsid w:val="0018545D"/>
    <w:rsid w:val="00186E56"/>
    <w:rsid w:val="0019639B"/>
    <w:rsid w:val="001A29F5"/>
    <w:rsid w:val="001A39C7"/>
    <w:rsid w:val="001B1022"/>
    <w:rsid w:val="001B2C46"/>
    <w:rsid w:val="001C1F93"/>
    <w:rsid w:val="001C4191"/>
    <w:rsid w:val="001C43BA"/>
    <w:rsid w:val="001C6917"/>
    <w:rsid w:val="001D038A"/>
    <w:rsid w:val="001D080A"/>
    <w:rsid w:val="001D66C2"/>
    <w:rsid w:val="001D78BD"/>
    <w:rsid w:val="001E45F6"/>
    <w:rsid w:val="001F41D3"/>
    <w:rsid w:val="001F496C"/>
    <w:rsid w:val="001F6D1C"/>
    <w:rsid w:val="001F73FE"/>
    <w:rsid w:val="002015BA"/>
    <w:rsid w:val="002021DB"/>
    <w:rsid w:val="002022E0"/>
    <w:rsid w:val="00215340"/>
    <w:rsid w:val="002205A7"/>
    <w:rsid w:val="00223FD9"/>
    <w:rsid w:val="00226754"/>
    <w:rsid w:val="00237801"/>
    <w:rsid w:val="00240B31"/>
    <w:rsid w:val="002418B8"/>
    <w:rsid w:val="00250246"/>
    <w:rsid w:val="002502CE"/>
    <w:rsid w:val="00252EAE"/>
    <w:rsid w:val="002532C6"/>
    <w:rsid w:val="0025428B"/>
    <w:rsid w:val="00254FCE"/>
    <w:rsid w:val="00256CE3"/>
    <w:rsid w:val="00261037"/>
    <w:rsid w:val="0026786B"/>
    <w:rsid w:val="002715E7"/>
    <w:rsid w:val="00274C5C"/>
    <w:rsid w:val="00280C71"/>
    <w:rsid w:val="00285BCE"/>
    <w:rsid w:val="00287AA7"/>
    <w:rsid w:val="00287BEE"/>
    <w:rsid w:val="0029003B"/>
    <w:rsid w:val="00296B61"/>
    <w:rsid w:val="002A5290"/>
    <w:rsid w:val="002B02AD"/>
    <w:rsid w:val="002B49CC"/>
    <w:rsid w:val="002B5A73"/>
    <w:rsid w:val="002B7B96"/>
    <w:rsid w:val="002B7C20"/>
    <w:rsid w:val="002B7E16"/>
    <w:rsid w:val="002C1564"/>
    <w:rsid w:val="002C569A"/>
    <w:rsid w:val="002C6632"/>
    <w:rsid w:val="002C75F4"/>
    <w:rsid w:val="002C7D40"/>
    <w:rsid w:val="002D018E"/>
    <w:rsid w:val="002D0683"/>
    <w:rsid w:val="002D0860"/>
    <w:rsid w:val="002D7B52"/>
    <w:rsid w:val="002E2768"/>
    <w:rsid w:val="002E2E36"/>
    <w:rsid w:val="002F52C3"/>
    <w:rsid w:val="002F775F"/>
    <w:rsid w:val="002F789B"/>
    <w:rsid w:val="00301937"/>
    <w:rsid w:val="003020BD"/>
    <w:rsid w:val="00302922"/>
    <w:rsid w:val="00305D56"/>
    <w:rsid w:val="003121D7"/>
    <w:rsid w:val="00313B9F"/>
    <w:rsid w:val="003202D3"/>
    <w:rsid w:val="003204C2"/>
    <w:rsid w:val="00321B3C"/>
    <w:rsid w:val="00322A08"/>
    <w:rsid w:val="003251F9"/>
    <w:rsid w:val="00330F80"/>
    <w:rsid w:val="00331E29"/>
    <w:rsid w:val="00334B64"/>
    <w:rsid w:val="00336946"/>
    <w:rsid w:val="0034273A"/>
    <w:rsid w:val="003475C1"/>
    <w:rsid w:val="003512EA"/>
    <w:rsid w:val="00352928"/>
    <w:rsid w:val="00355577"/>
    <w:rsid w:val="00360B02"/>
    <w:rsid w:val="00361809"/>
    <w:rsid w:val="00361820"/>
    <w:rsid w:val="00361B7E"/>
    <w:rsid w:val="00362F09"/>
    <w:rsid w:val="00363FEE"/>
    <w:rsid w:val="00364116"/>
    <w:rsid w:val="00365997"/>
    <w:rsid w:val="003707D4"/>
    <w:rsid w:val="00374DDE"/>
    <w:rsid w:val="003758D3"/>
    <w:rsid w:val="00377594"/>
    <w:rsid w:val="00380E2F"/>
    <w:rsid w:val="00383358"/>
    <w:rsid w:val="00383C17"/>
    <w:rsid w:val="003843C4"/>
    <w:rsid w:val="00385AAE"/>
    <w:rsid w:val="00390B6C"/>
    <w:rsid w:val="00392E3F"/>
    <w:rsid w:val="003947F2"/>
    <w:rsid w:val="00395D34"/>
    <w:rsid w:val="003A224D"/>
    <w:rsid w:val="003A3037"/>
    <w:rsid w:val="003A455E"/>
    <w:rsid w:val="003A46D0"/>
    <w:rsid w:val="003A6910"/>
    <w:rsid w:val="003A75A7"/>
    <w:rsid w:val="003B0823"/>
    <w:rsid w:val="003B0AE9"/>
    <w:rsid w:val="003B1074"/>
    <w:rsid w:val="003B1407"/>
    <w:rsid w:val="003B1F2D"/>
    <w:rsid w:val="003B254A"/>
    <w:rsid w:val="003B746E"/>
    <w:rsid w:val="003C09C7"/>
    <w:rsid w:val="003C0CDD"/>
    <w:rsid w:val="003C36E7"/>
    <w:rsid w:val="003C4346"/>
    <w:rsid w:val="003C622B"/>
    <w:rsid w:val="003D4E23"/>
    <w:rsid w:val="003D6016"/>
    <w:rsid w:val="003D730B"/>
    <w:rsid w:val="003E1DF1"/>
    <w:rsid w:val="003E4946"/>
    <w:rsid w:val="003E6136"/>
    <w:rsid w:val="003E793C"/>
    <w:rsid w:val="003F4CFD"/>
    <w:rsid w:val="003F51C0"/>
    <w:rsid w:val="003F5A46"/>
    <w:rsid w:val="003F6059"/>
    <w:rsid w:val="003F6D7C"/>
    <w:rsid w:val="003F6FAC"/>
    <w:rsid w:val="00400B1F"/>
    <w:rsid w:val="00401508"/>
    <w:rsid w:val="00401995"/>
    <w:rsid w:val="004052F8"/>
    <w:rsid w:val="004115F4"/>
    <w:rsid w:val="0041238B"/>
    <w:rsid w:val="004148C7"/>
    <w:rsid w:val="00416D90"/>
    <w:rsid w:val="004202DD"/>
    <w:rsid w:val="00422130"/>
    <w:rsid w:val="00423F97"/>
    <w:rsid w:val="00425B97"/>
    <w:rsid w:val="004260F8"/>
    <w:rsid w:val="00431445"/>
    <w:rsid w:val="00431EAD"/>
    <w:rsid w:val="00432758"/>
    <w:rsid w:val="004348FF"/>
    <w:rsid w:val="00442E80"/>
    <w:rsid w:val="004451FE"/>
    <w:rsid w:val="0045181F"/>
    <w:rsid w:val="004520B2"/>
    <w:rsid w:val="004532F5"/>
    <w:rsid w:val="00454D96"/>
    <w:rsid w:val="00455B57"/>
    <w:rsid w:val="00455FF1"/>
    <w:rsid w:val="00462756"/>
    <w:rsid w:val="004640FE"/>
    <w:rsid w:val="004657FD"/>
    <w:rsid w:val="004700DF"/>
    <w:rsid w:val="0047155C"/>
    <w:rsid w:val="004719B1"/>
    <w:rsid w:val="0047372B"/>
    <w:rsid w:val="00476D1A"/>
    <w:rsid w:val="00476E01"/>
    <w:rsid w:val="00480272"/>
    <w:rsid w:val="00481513"/>
    <w:rsid w:val="004823B7"/>
    <w:rsid w:val="004833DA"/>
    <w:rsid w:val="00483546"/>
    <w:rsid w:val="00483EE8"/>
    <w:rsid w:val="00484D73"/>
    <w:rsid w:val="0048671E"/>
    <w:rsid w:val="00490818"/>
    <w:rsid w:val="00492FB3"/>
    <w:rsid w:val="0049333B"/>
    <w:rsid w:val="004958BF"/>
    <w:rsid w:val="00496541"/>
    <w:rsid w:val="00496634"/>
    <w:rsid w:val="004968B1"/>
    <w:rsid w:val="004A6854"/>
    <w:rsid w:val="004A6E65"/>
    <w:rsid w:val="004A7E63"/>
    <w:rsid w:val="004B2CDD"/>
    <w:rsid w:val="004B5A6D"/>
    <w:rsid w:val="004C1E6F"/>
    <w:rsid w:val="004C3556"/>
    <w:rsid w:val="004C4F0A"/>
    <w:rsid w:val="004C5FE5"/>
    <w:rsid w:val="004D1BF2"/>
    <w:rsid w:val="004D673B"/>
    <w:rsid w:val="004D67F8"/>
    <w:rsid w:val="004E2BDD"/>
    <w:rsid w:val="004E663A"/>
    <w:rsid w:val="004E78BC"/>
    <w:rsid w:val="004F25D8"/>
    <w:rsid w:val="004F2BC6"/>
    <w:rsid w:val="004F397F"/>
    <w:rsid w:val="004F4B64"/>
    <w:rsid w:val="004F649C"/>
    <w:rsid w:val="00503B33"/>
    <w:rsid w:val="005059D4"/>
    <w:rsid w:val="005061AD"/>
    <w:rsid w:val="00506B10"/>
    <w:rsid w:val="00510A80"/>
    <w:rsid w:val="0051119F"/>
    <w:rsid w:val="00514175"/>
    <w:rsid w:val="0051487B"/>
    <w:rsid w:val="00514AD2"/>
    <w:rsid w:val="00520861"/>
    <w:rsid w:val="00523A32"/>
    <w:rsid w:val="00527FAD"/>
    <w:rsid w:val="00533EA1"/>
    <w:rsid w:val="005424FE"/>
    <w:rsid w:val="00552BBC"/>
    <w:rsid w:val="00557899"/>
    <w:rsid w:val="00560C38"/>
    <w:rsid w:val="00563207"/>
    <w:rsid w:val="00567D93"/>
    <w:rsid w:val="00573078"/>
    <w:rsid w:val="00577125"/>
    <w:rsid w:val="00581E85"/>
    <w:rsid w:val="00582652"/>
    <w:rsid w:val="00582924"/>
    <w:rsid w:val="0058341B"/>
    <w:rsid w:val="00583628"/>
    <w:rsid w:val="00583B10"/>
    <w:rsid w:val="0058588E"/>
    <w:rsid w:val="00585CAC"/>
    <w:rsid w:val="00587D9F"/>
    <w:rsid w:val="00590404"/>
    <w:rsid w:val="005904A6"/>
    <w:rsid w:val="00590DA3"/>
    <w:rsid w:val="00595E8F"/>
    <w:rsid w:val="0059744F"/>
    <w:rsid w:val="00597F8D"/>
    <w:rsid w:val="005A118A"/>
    <w:rsid w:val="005A236C"/>
    <w:rsid w:val="005A25B6"/>
    <w:rsid w:val="005A2FFC"/>
    <w:rsid w:val="005A40DA"/>
    <w:rsid w:val="005A48C8"/>
    <w:rsid w:val="005A4AC4"/>
    <w:rsid w:val="005A6D7D"/>
    <w:rsid w:val="005B1B57"/>
    <w:rsid w:val="005B21D0"/>
    <w:rsid w:val="005C2387"/>
    <w:rsid w:val="005C2CE1"/>
    <w:rsid w:val="005C7676"/>
    <w:rsid w:val="005C771B"/>
    <w:rsid w:val="005D0168"/>
    <w:rsid w:val="005D090F"/>
    <w:rsid w:val="005D1FF2"/>
    <w:rsid w:val="005D49AA"/>
    <w:rsid w:val="005E13F4"/>
    <w:rsid w:val="005E14A3"/>
    <w:rsid w:val="005E6EC6"/>
    <w:rsid w:val="005F3B11"/>
    <w:rsid w:val="005F53FC"/>
    <w:rsid w:val="005F5CF2"/>
    <w:rsid w:val="006030E7"/>
    <w:rsid w:val="00604511"/>
    <w:rsid w:val="00607B62"/>
    <w:rsid w:val="006112B9"/>
    <w:rsid w:val="00613422"/>
    <w:rsid w:val="006155E4"/>
    <w:rsid w:val="006169AB"/>
    <w:rsid w:val="00617079"/>
    <w:rsid w:val="00617344"/>
    <w:rsid w:val="00621BE6"/>
    <w:rsid w:val="00622238"/>
    <w:rsid w:val="00622553"/>
    <w:rsid w:val="006279FC"/>
    <w:rsid w:val="00634A65"/>
    <w:rsid w:val="00636DB5"/>
    <w:rsid w:val="006409A0"/>
    <w:rsid w:val="00640A84"/>
    <w:rsid w:val="006414BD"/>
    <w:rsid w:val="00643515"/>
    <w:rsid w:val="006459AD"/>
    <w:rsid w:val="00652614"/>
    <w:rsid w:val="00652670"/>
    <w:rsid w:val="006539A9"/>
    <w:rsid w:val="006542B2"/>
    <w:rsid w:val="006560A1"/>
    <w:rsid w:val="00656FFC"/>
    <w:rsid w:val="00661037"/>
    <w:rsid w:val="00662C7F"/>
    <w:rsid w:val="0066534F"/>
    <w:rsid w:val="00667F0C"/>
    <w:rsid w:val="006858B2"/>
    <w:rsid w:val="00692D09"/>
    <w:rsid w:val="0069386A"/>
    <w:rsid w:val="0069523A"/>
    <w:rsid w:val="00695C34"/>
    <w:rsid w:val="00696B49"/>
    <w:rsid w:val="0069784B"/>
    <w:rsid w:val="006A12A3"/>
    <w:rsid w:val="006B08C4"/>
    <w:rsid w:val="006B15D2"/>
    <w:rsid w:val="006B2F23"/>
    <w:rsid w:val="006B3823"/>
    <w:rsid w:val="006B3D5C"/>
    <w:rsid w:val="006C2B2A"/>
    <w:rsid w:val="006C4D25"/>
    <w:rsid w:val="006C6776"/>
    <w:rsid w:val="006C702F"/>
    <w:rsid w:val="006D05DA"/>
    <w:rsid w:val="006D1375"/>
    <w:rsid w:val="006D148B"/>
    <w:rsid w:val="006D1E8A"/>
    <w:rsid w:val="006E48E2"/>
    <w:rsid w:val="006F0F91"/>
    <w:rsid w:val="006F12D1"/>
    <w:rsid w:val="006F2D1A"/>
    <w:rsid w:val="006F2E76"/>
    <w:rsid w:val="007034AC"/>
    <w:rsid w:val="00704268"/>
    <w:rsid w:val="00707423"/>
    <w:rsid w:val="007074AA"/>
    <w:rsid w:val="007103D6"/>
    <w:rsid w:val="0071095C"/>
    <w:rsid w:val="00711828"/>
    <w:rsid w:val="007120F3"/>
    <w:rsid w:val="00714603"/>
    <w:rsid w:val="007155E3"/>
    <w:rsid w:val="00721FF9"/>
    <w:rsid w:val="0072245A"/>
    <w:rsid w:val="00725C77"/>
    <w:rsid w:val="007263A7"/>
    <w:rsid w:val="007272BD"/>
    <w:rsid w:val="00727D1B"/>
    <w:rsid w:val="00730486"/>
    <w:rsid w:val="00732F0C"/>
    <w:rsid w:val="0073680E"/>
    <w:rsid w:val="00736FE8"/>
    <w:rsid w:val="00742A6C"/>
    <w:rsid w:val="00743299"/>
    <w:rsid w:val="00746B42"/>
    <w:rsid w:val="00747A01"/>
    <w:rsid w:val="0075449C"/>
    <w:rsid w:val="0075486A"/>
    <w:rsid w:val="00761438"/>
    <w:rsid w:val="00764E06"/>
    <w:rsid w:val="00765A0B"/>
    <w:rsid w:val="00766FF0"/>
    <w:rsid w:val="00772C8C"/>
    <w:rsid w:val="00777909"/>
    <w:rsid w:val="0077792F"/>
    <w:rsid w:val="00785043"/>
    <w:rsid w:val="00786AEC"/>
    <w:rsid w:val="00790D8D"/>
    <w:rsid w:val="00794AD0"/>
    <w:rsid w:val="007961F1"/>
    <w:rsid w:val="007A36E1"/>
    <w:rsid w:val="007A44A9"/>
    <w:rsid w:val="007A620C"/>
    <w:rsid w:val="007B2E58"/>
    <w:rsid w:val="007B3EE8"/>
    <w:rsid w:val="007B6A54"/>
    <w:rsid w:val="007B7138"/>
    <w:rsid w:val="007B7291"/>
    <w:rsid w:val="007C13BE"/>
    <w:rsid w:val="007C3535"/>
    <w:rsid w:val="007C3ACA"/>
    <w:rsid w:val="007C47B1"/>
    <w:rsid w:val="007C6330"/>
    <w:rsid w:val="007C716D"/>
    <w:rsid w:val="007C7471"/>
    <w:rsid w:val="007C74FC"/>
    <w:rsid w:val="007C7856"/>
    <w:rsid w:val="007D6022"/>
    <w:rsid w:val="007F6D76"/>
    <w:rsid w:val="007F7E1A"/>
    <w:rsid w:val="00801E3A"/>
    <w:rsid w:val="00805B9F"/>
    <w:rsid w:val="00805BE2"/>
    <w:rsid w:val="00806DDA"/>
    <w:rsid w:val="008072CC"/>
    <w:rsid w:val="00810619"/>
    <w:rsid w:val="008112B1"/>
    <w:rsid w:val="00812303"/>
    <w:rsid w:val="0081234A"/>
    <w:rsid w:val="00814A4B"/>
    <w:rsid w:val="00816883"/>
    <w:rsid w:val="00824632"/>
    <w:rsid w:val="0082777A"/>
    <w:rsid w:val="00830E9D"/>
    <w:rsid w:val="00832E3B"/>
    <w:rsid w:val="008364BF"/>
    <w:rsid w:val="00840C0C"/>
    <w:rsid w:val="00843928"/>
    <w:rsid w:val="00843FF1"/>
    <w:rsid w:val="008607F1"/>
    <w:rsid w:val="00862A34"/>
    <w:rsid w:val="00862B7C"/>
    <w:rsid w:val="0086523A"/>
    <w:rsid w:val="008657D0"/>
    <w:rsid w:val="0087085E"/>
    <w:rsid w:val="008713B1"/>
    <w:rsid w:val="00871D8F"/>
    <w:rsid w:val="008722E8"/>
    <w:rsid w:val="008875AF"/>
    <w:rsid w:val="00890337"/>
    <w:rsid w:val="00891CA1"/>
    <w:rsid w:val="00893A82"/>
    <w:rsid w:val="00896796"/>
    <w:rsid w:val="008A0AC2"/>
    <w:rsid w:val="008A133F"/>
    <w:rsid w:val="008A1D14"/>
    <w:rsid w:val="008A4DCC"/>
    <w:rsid w:val="008A64DA"/>
    <w:rsid w:val="008A7888"/>
    <w:rsid w:val="008B09AE"/>
    <w:rsid w:val="008C0768"/>
    <w:rsid w:val="008C16A3"/>
    <w:rsid w:val="008C24EA"/>
    <w:rsid w:val="008D0D5B"/>
    <w:rsid w:val="008D1D37"/>
    <w:rsid w:val="008D3AB5"/>
    <w:rsid w:val="008D3F98"/>
    <w:rsid w:val="008D706D"/>
    <w:rsid w:val="008E1077"/>
    <w:rsid w:val="008E5614"/>
    <w:rsid w:val="008E685D"/>
    <w:rsid w:val="008E7C62"/>
    <w:rsid w:val="008F1AF1"/>
    <w:rsid w:val="008F1FB5"/>
    <w:rsid w:val="008F30DF"/>
    <w:rsid w:val="008F3884"/>
    <w:rsid w:val="008F5FDA"/>
    <w:rsid w:val="008F764D"/>
    <w:rsid w:val="00902DD0"/>
    <w:rsid w:val="00903FCC"/>
    <w:rsid w:val="0091060D"/>
    <w:rsid w:val="009129E7"/>
    <w:rsid w:val="00914CCB"/>
    <w:rsid w:val="00916816"/>
    <w:rsid w:val="00916EC8"/>
    <w:rsid w:val="0091779C"/>
    <w:rsid w:val="0092047E"/>
    <w:rsid w:val="00920F41"/>
    <w:rsid w:val="009215A8"/>
    <w:rsid w:val="00921B46"/>
    <w:rsid w:val="00923D2E"/>
    <w:rsid w:val="00924CCE"/>
    <w:rsid w:val="0093045E"/>
    <w:rsid w:val="009307B5"/>
    <w:rsid w:val="00932849"/>
    <w:rsid w:val="00935C5A"/>
    <w:rsid w:val="00936034"/>
    <w:rsid w:val="00936524"/>
    <w:rsid w:val="00937814"/>
    <w:rsid w:val="00937B82"/>
    <w:rsid w:val="00941095"/>
    <w:rsid w:val="0094356C"/>
    <w:rsid w:val="009472E1"/>
    <w:rsid w:val="00957B77"/>
    <w:rsid w:val="00964608"/>
    <w:rsid w:val="009649BC"/>
    <w:rsid w:val="00976ABA"/>
    <w:rsid w:val="00982CEC"/>
    <w:rsid w:val="00984E7B"/>
    <w:rsid w:val="00985218"/>
    <w:rsid w:val="0098599D"/>
    <w:rsid w:val="00986B3E"/>
    <w:rsid w:val="00986B66"/>
    <w:rsid w:val="00987001"/>
    <w:rsid w:val="00996488"/>
    <w:rsid w:val="00996493"/>
    <w:rsid w:val="009A0AF8"/>
    <w:rsid w:val="009A3752"/>
    <w:rsid w:val="009A45E2"/>
    <w:rsid w:val="009B15D6"/>
    <w:rsid w:val="009B24BB"/>
    <w:rsid w:val="009C0370"/>
    <w:rsid w:val="009C06B0"/>
    <w:rsid w:val="009C4B35"/>
    <w:rsid w:val="009C59ED"/>
    <w:rsid w:val="009C6EC7"/>
    <w:rsid w:val="009C7B8B"/>
    <w:rsid w:val="009D37C2"/>
    <w:rsid w:val="009D790F"/>
    <w:rsid w:val="009E1CB9"/>
    <w:rsid w:val="009E606F"/>
    <w:rsid w:val="009E6370"/>
    <w:rsid w:val="009F1304"/>
    <w:rsid w:val="009F38AD"/>
    <w:rsid w:val="00A062A1"/>
    <w:rsid w:val="00A141B5"/>
    <w:rsid w:val="00A1699E"/>
    <w:rsid w:val="00A169BE"/>
    <w:rsid w:val="00A16C4E"/>
    <w:rsid w:val="00A17A76"/>
    <w:rsid w:val="00A20577"/>
    <w:rsid w:val="00A212A0"/>
    <w:rsid w:val="00A21E96"/>
    <w:rsid w:val="00A229C4"/>
    <w:rsid w:val="00A22DBA"/>
    <w:rsid w:val="00A27812"/>
    <w:rsid w:val="00A36896"/>
    <w:rsid w:val="00A368DB"/>
    <w:rsid w:val="00A41D18"/>
    <w:rsid w:val="00A4211B"/>
    <w:rsid w:val="00A4413C"/>
    <w:rsid w:val="00A44B47"/>
    <w:rsid w:val="00A45502"/>
    <w:rsid w:val="00A463D1"/>
    <w:rsid w:val="00A50A6F"/>
    <w:rsid w:val="00A519CA"/>
    <w:rsid w:val="00A55476"/>
    <w:rsid w:val="00A5696C"/>
    <w:rsid w:val="00A57BFB"/>
    <w:rsid w:val="00A60B15"/>
    <w:rsid w:val="00A657EE"/>
    <w:rsid w:val="00A65E72"/>
    <w:rsid w:val="00A7624F"/>
    <w:rsid w:val="00A77C3F"/>
    <w:rsid w:val="00A840C7"/>
    <w:rsid w:val="00A84A60"/>
    <w:rsid w:val="00A87930"/>
    <w:rsid w:val="00A95A0B"/>
    <w:rsid w:val="00A9718D"/>
    <w:rsid w:val="00AA1A6B"/>
    <w:rsid w:val="00AA315C"/>
    <w:rsid w:val="00AA57CD"/>
    <w:rsid w:val="00AB0EFC"/>
    <w:rsid w:val="00AB0F16"/>
    <w:rsid w:val="00AB1CEA"/>
    <w:rsid w:val="00AB57D6"/>
    <w:rsid w:val="00AB6CA1"/>
    <w:rsid w:val="00AB7D37"/>
    <w:rsid w:val="00AC034A"/>
    <w:rsid w:val="00AC2F7A"/>
    <w:rsid w:val="00AC4128"/>
    <w:rsid w:val="00AC4946"/>
    <w:rsid w:val="00AC6567"/>
    <w:rsid w:val="00AC6AB7"/>
    <w:rsid w:val="00AD0F20"/>
    <w:rsid w:val="00AD37BF"/>
    <w:rsid w:val="00AD45C5"/>
    <w:rsid w:val="00AD67E1"/>
    <w:rsid w:val="00AE2C47"/>
    <w:rsid w:val="00AE5FBB"/>
    <w:rsid w:val="00AE72B1"/>
    <w:rsid w:val="00AF07A4"/>
    <w:rsid w:val="00AF0A37"/>
    <w:rsid w:val="00AF1B7C"/>
    <w:rsid w:val="00AF21CE"/>
    <w:rsid w:val="00B027F7"/>
    <w:rsid w:val="00B046FF"/>
    <w:rsid w:val="00B048BD"/>
    <w:rsid w:val="00B04E92"/>
    <w:rsid w:val="00B05A1D"/>
    <w:rsid w:val="00B0656C"/>
    <w:rsid w:val="00B075C6"/>
    <w:rsid w:val="00B07FC6"/>
    <w:rsid w:val="00B10FE3"/>
    <w:rsid w:val="00B1172F"/>
    <w:rsid w:val="00B14B5C"/>
    <w:rsid w:val="00B2032C"/>
    <w:rsid w:val="00B25806"/>
    <w:rsid w:val="00B25DFB"/>
    <w:rsid w:val="00B32EEF"/>
    <w:rsid w:val="00B34E66"/>
    <w:rsid w:val="00B3688C"/>
    <w:rsid w:val="00B52E9B"/>
    <w:rsid w:val="00B53F11"/>
    <w:rsid w:val="00B57EC3"/>
    <w:rsid w:val="00B61DB7"/>
    <w:rsid w:val="00B65B2D"/>
    <w:rsid w:val="00B6661F"/>
    <w:rsid w:val="00B66FCC"/>
    <w:rsid w:val="00B76A5B"/>
    <w:rsid w:val="00B82BFA"/>
    <w:rsid w:val="00B842D5"/>
    <w:rsid w:val="00B8593A"/>
    <w:rsid w:val="00B86A1F"/>
    <w:rsid w:val="00B90D98"/>
    <w:rsid w:val="00B93823"/>
    <w:rsid w:val="00B9588C"/>
    <w:rsid w:val="00B9593C"/>
    <w:rsid w:val="00B96A2C"/>
    <w:rsid w:val="00B9715F"/>
    <w:rsid w:val="00B97395"/>
    <w:rsid w:val="00B97982"/>
    <w:rsid w:val="00BA0E1D"/>
    <w:rsid w:val="00BA1276"/>
    <w:rsid w:val="00BA5396"/>
    <w:rsid w:val="00BA5CD4"/>
    <w:rsid w:val="00BB0D53"/>
    <w:rsid w:val="00BB3FF5"/>
    <w:rsid w:val="00BB4781"/>
    <w:rsid w:val="00BB706D"/>
    <w:rsid w:val="00BC5C22"/>
    <w:rsid w:val="00BC6E51"/>
    <w:rsid w:val="00BD5DFA"/>
    <w:rsid w:val="00BF0E6D"/>
    <w:rsid w:val="00BF2AC3"/>
    <w:rsid w:val="00C01CC0"/>
    <w:rsid w:val="00C06178"/>
    <w:rsid w:val="00C071D3"/>
    <w:rsid w:val="00C071FE"/>
    <w:rsid w:val="00C106B0"/>
    <w:rsid w:val="00C110AB"/>
    <w:rsid w:val="00C11858"/>
    <w:rsid w:val="00C13247"/>
    <w:rsid w:val="00C1379E"/>
    <w:rsid w:val="00C20193"/>
    <w:rsid w:val="00C20664"/>
    <w:rsid w:val="00C24510"/>
    <w:rsid w:val="00C2700D"/>
    <w:rsid w:val="00C3071A"/>
    <w:rsid w:val="00C31CEF"/>
    <w:rsid w:val="00C336AC"/>
    <w:rsid w:val="00C3432C"/>
    <w:rsid w:val="00C37288"/>
    <w:rsid w:val="00C3730B"/>
    <w:rsid w:val="00C51991"/>
    <w:rsid w:val="00C55588"/>
    <w:rsid w:val="00C556B7"/>
    <w:rsid w:val="00C625D3"/>
    <w:rsid w:val="00C63474"/>
    <w:rsid w:val="00C6386B"/>
    <w:rsid w:val="00C659A5"/>
    <w:rsid w:val="00C65F24"/>
    <w:rsid w:val="00C7034E"/>
    <w:rsid w:val="00C72A55"/>
    <w:rsid w:val="00C739FE"/>
    <w:rsid w:val="00C740C8"/>
    <w:rsid w:val="00C7651E"/>
    <w:rsid w:val="00C769D5"/>
    <w:rsid w:val="00C80519"/>
    <w:rsid w:val="00C8153E"/>
    <w:rsid w:val="00C841D8"/>
    <w:rsid w:val="00C85BC1"/>
    <w:rsid w:val="00C866E4"/>
    <w:rsid w:val="00C9021A"/>
    <w:rsid w:val="00C904AC"/>
    <w:rsid w:val="00C92CC2"/>
    <w:rsid w:val="00C9798B"/>
    <w:rsid w:val="00CA017E"/>
    <w:rsid w:val="00CA031D"/>
    <w:rsid w:val="00CA4C2F"/>
    <w:rsid w:val="00CB3983"/>
    <w:rsid w:val="00CB3F14"/>
    <w:rsid w:val="00CB41C4"/>
    <w:rsid w:val="00CB5FB3"/>
    <w:rsid w:val="00CB6600"/>
    <w:rsid w:val="00CB7986"/>
    <w:rsid w:val="00CB7F1A"/>
    <w:rsid w:val="00CC149D"/>
    <w:rsid w:val="00CC25D5"/>
    <w:rsid w:val="00CC6098"/>
    <w:rsid w:val="00CD137B"/>
    <w:rsid w:val="00CD1954"/>
    <w:rsid w:val="00CD29A1"/>
    <w:rsid w:val="00CD4D40"/>
    <w:rsid w:val="00CD6CAE"/>
    <w:rsid w:val="00CD6F63"/>
    <w:rsid w:val="00CD7917"/>
    <w:rsid w:val="00CE40FD"/>
    <w:rsid w:val="00CE4D8E"/>
    <w:rsid w:val="00CE6EB0"/>
    <w:rsid w:val="00CF1918"/>
    <w:rsid w:val="00CF1A4B"/>
    <w:rsid w:val="00CF2BAD"/>
    <w:rsid w:val="00CF3999"/>
    <w:rsid w:val="00CF6A9D"/>
    <w:rsid w:val="00CF6F93"/>
    <w:rsid w:val="00D035FC"/>
    <w:rsid w:val="00D05976"/>
    <w:rsid w:val="00D0653E"/>
    <w:rsid w:val="00D072F3"/>
    <w:rsid w:val="00D07423"/>
    <w:rsid w:val="00D12797"/>
    <w:rsid w:val="00D1631C"/>
    <w:rsid w:val="00D16CC6"/>
    <w:rsid w:val="00D17439"/>
    <w:rsid w:val="00D27A44"/>
    <w:rsid w:val="00D31802"/>
    <w:rsid w:val="00D32717"/>
    <w:rsid w:val="00D342E2"/>
    <w:rsid w:val="00D35DF4"/>
    <w:rsid w:val="00D41C1E"/>
    <w:rsid w:val="00D41CFB"/>
    <w:rsid w:val="00D42979"/>
    <w:rsid w:val="00D430A6"/>
    <w:rsid w:val="00D45B63"/>
    <w:rsid w:val="00D45E43"/>
    <w:rsid w:val="00D51F83"/>
    <w:rsid w:val="00D5583B"/>
    <w:rsid w:val="00D57E54"/>
    <w:rsid w:val="00D64B87"/>
    <w:rsid w:val="00D66B4C"/>
    <w:rsid w:val="00D679F5"/>
    <w:rsid w:val="00D67EB6"/>
    <w:rsid w:val="00D70DE0"/>
    <w:rsid w:val="00D719F0"/>
    <w:rsid w:val="00D7303E"/>
    <w:rsid w:val="00D7497D"/>
    <w:rsid w:val="00D7722E"/>
    <w:rsid w:val="00D77309"/>
    <w:rsid w:val="00D8678B"/>
    <w:rsid w:val="00D9274A"/>
    <w:rsid w:val="00D9437B"/>
    <w:rsid w:val="00DA1362"/>
    <w:rsid w:val="00DA3776"/>
    <w:rsid w:val="00DB0499"/>
    <w:rsid w:val="00DB2A11"/>
    <w:rsid w:val="00DB76AF"/>
    <w:rsid w:val="00DB7765"/>
    <w:rsid w:val="00DC2C8F"/>
    <w:rsid w:val="00DC32D0"/>
    <w:rsid w:val="00DC4E0A"/>
    <w:rsid w:val="00DC6FB3"/>
    <w:rsid w:val="00DD0ED0"/>
    <w:rsid w:val="00DE0E8B"/>
    <w:rsid w:val="00DE4214"/>
    <w:rsid w:val="00DE4362"/>
    <w:rsid w:val="00DE4FA9"/>
    <w:rsid w:val="00DE5DD1"/>
    <w:rsid w:val="00DE6F1D"/>
    <w:rsid w:val="00DF0029"/>
    <w:rsid w:val="00DF05FF"/>
    <w:rsid w:val="00DF2461"/>
    <w:rsid w:val="00DF5CEB"/>
    <w:rsid w:val="00E004B5"/>
    <w:rsid w:val="00E01871"/>
    <w:rsid w:val="00E0267D"/>
    <w:rsid w:val="00E02A5B"/>
    <w:rsid w:val="00E04F11"/>
    <w:rsid w:val="00E0558B"/>
    <w:rsid w:val="00E10153"/>
    <w:rsid w:val="00E101A1"/>
    <w:rsid w:val="00E1275B"/>
    <w:rsid w:val="00E1766F"/>
    <w:rsid w:val="00E17DA0"/>
    <w:rsid w:val="00E20391"/>
    <w:rsid w:val="00E220EB"/>
    <w:rsid w:val="00E243FA"/>
    <w:rsid w:val="00E2486E"/>
    <w:rsid w:val="00E50AF1"/>
    <w:rsid w:val="00E50BCA"/>
    <w:rsid w:val="00E517E6"/>
    <w:rsid w:val="00E568F1"/>
    <w:rsid w:val="00E64148"/>
    <w:rsid w:val="00E652E9"/>
    <w:rsid w:val="00E7231F"/>
    <w:rsid w:val="00E7533E"/>
    <w:rsid w:val="00E75609"/>
    <w:rsid w:val="00E800C0"/>
    <w:rsid w:val="00E8247D"/>
    <w:rsid w:val="00E82C55"/>
    <w:rsid w:val="00E86238"/>
    <w:rsid w:val="00E866F0"/>
    <w:rsid w:val="00E875D7"/>
    <w:rsid w:val="00E9043B"/>
    <w:rsid w:val="00E95181"/>
    <w:rsid w:val="00E972C2"/>
    <w:rsid w:val="00EA057D"/>
    <w:rsid w:val="00EA0623"/>
    <w:rsid w:val="00EA3335"/>
    <w:rsid w:val="00EA7B6B"/>
    <w:rsid w:val="00EB09B2"/>
    <w:rsid w:val="00EB0DCF"/>
    <w:rsid w:val="00EB2BCE"/>
    <w:rsid w:val="00EC293B"/>
    <w:rsid w:val="00EC5604"/>
    <w:rsid w:val="00ED04BF"/>
    <w:rsid w:val="00ED5B87"/>
    <w:rsid w:val="00ED6CDF"/>
    <w:rsid w:val="00EE100F"/>
    <w:rsid w:val="00EE5556"/>
    <w:rsid w:val="00EE7937"/>
    <w:rsid w:val="00EE7B51"/>
    <w:rsid w:val="00EE7EA6"/>
    <w:rsid w:val="00EF23E5"/>
    <w:rsid w:val="00EF3CBD"/>
    <w:rsid w:val="00EF6882"/>
    <w:rsid w:val="00EF6950"/>
    <w:rsid w:val="00EF71C3"/>
    <w:rsid w:val="00EF7A29"/>
    <w:rsid w:val="00F005CD"/>
    <w:rsid w:val="00F02207"/>
    <w:rsid w:val="00F0487E"/>
    <w:rsid w:val="00F11A84"/>
    <w:rsid w:val="00F13659"/>
    <w:rsid w:val="00F152B1"/>
    <w:rsid w:val="00F1573F"/>
    <w:rsid w:val="00F203EC"/>
    <w:rsid w:val="00F20738"/>
    <w:rsid w:val="00F32205"/>
    <w:rsid w:val="00F336CF"/>
    <w:rsid w:val="00F34607"/>
    <w:rsid w:val="00F34CFE"/>
    <w:rsid w:val="00F34F12"/>
    <w:rsid w:val="00F40157"/>
    <w:rsid w:val="00F4068C"/>
    <w:rsid w:val="00F42B08"/>
    <w:rsid w:val="00F445FA"/>
    <w:rsid w:val="00F463E3"/>
    <w:rsid w:val="00F464C6"/>
    <w:rsid w:val="00F529C5"/>
    <w:rsid w:val="00F52DA2"/>
    <w:rsid w:val="00F56839"/>
    <w:rsid w:val="00F5728B"/>
    <w:rsid w:val="00F604E1"/>
    <w:rsid w:val="00F6791A"/>
    <w:rsid w:val="00F70025"/>
    <w:rsid w:val="00F70E4F"/>
    <w:rsid w:val="00F72C23"/>
    <w:rsid w:val="00F74655"/>
    <w:rsid w:val="00F77C6A"/>
    <w:rsid w:val="00F80D5C"/>
    <w:rsid w:val="00F816A0"/>
    <w:rsid w:val="00F84AC7"/>
    <w:rsid w:val="00F85510"/>
    <w:rsid w:val="00F86673"/>
    <w:rsid w:val="00F87CBB"/>
    <w:rsid w:val="00F9621C"/>
    <w:rsid w:val="00FA0782"/>
    <w:rsid w:val="00FA25AB"/>
    <w:rsid w:val="00FA2CCB"/>
    <w:rsid w:val="00FA6D21"/>
    <w:rsid w:val="00FB0E87"/>
    <w:rsid w:val="00FB3CA0"/>
    <w:rsid w:val="00FB7B87"/>
    <w:rsid w:val="00FC0B7F"/>
    <w:rsid w:val="00FC4052"/>
    <w:rsid w:val="00FD0ED7"/>
    <w:rsid w:val="00FD344A"/>
    <w:rsid w:val="00FD4DC6"/>
    <w:rsid w:val="00FE0077"/>
    <w:rsid w:val="00FE04EA"/>
    <w:rsid w:val="00FE420A"/>
    <w:rsid w:val="00FE482A"/>
    <w:rsid w:val="00FF19FD"/>
    <w:rsid w:val="00FF2332"/>
    <w:rsid w:val="00FF26FE"/>
    <w:rsid w:val="00FF2F68"/>
    <w:rsid w:val="00FF4C45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F1304"/>
    <w:pPr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H1,Заголовок 1_стандарта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Document Header1"/>
    <w:basedOn w:val="a2"/>
    <w:next w:val="a2"/>
    <w:link w:val="10"/>
    <w:qFormat/>
    <w:rsid w:val="009F1304"/>
    <w:pPr>
      <w:keepNext/>
      <w:keepLines/>
      <w:pageBreakBefore/>
      <w:numPr>
        <w:numId w:val="1"/>
      </w:numPr>
      <w:suppressAutoHyphens/>
      <w:spacing w:before="720" w:after="240"/>
      <w:jc w:val="center"/>
      <w:outlineLvl w:val="0"/>
    </w:pPr>
    <w:rPr>
      <w:rFonts w:ascii="Arial" w:hAnsi="Arial" w:cs="Arial"/>
      <w:b/>
      <w:bCs/>
      <w:caps/>
      <w:kern w:val="28"/>
      <w:sz w:val="36"/>
      <w:szCs w:val="36"/>
    </w:rPr>
  </w:style>
  <w:style w:type="paragraph" w:styleId="2">
    <w:name w:val="heading 2"/>
    <w:aliases w:val="H2,H2 Знак,Заголовок 21,h2,h21,5,Заголовок пункта (1.1),222,Reset numbering,Numbered text 3,21,22,23,24,25,211,221,231,26,212,232,27,213,223,233,28,214,224,234,241,251,2111,2211,2311,261,2121,2221,2321,271,2131,2231,2331,H21"/>
    <w:basedOn w:val="a2"/>
    <w:next w:val="a2"/>
    <w:link w:val="20"/>
    <w:semiHidden/>
    <w:unhideWhenUsed/>
    <w:qFormat/>
    <w:rsid w:val="009F1304"/>
    <w:pPr>
      <w:keepNext/>
      <w:numPr>
        <w:ilvl w:val="1"/>
        <w:numId w:val="1"/>
      </w:numPr>
      <w:suppressAutoHyphens/>
      <w:spacing w:before="360" w:after="120"/>
      <w:jc w:val="left"/>
      <w:outlineLvl w:val="1"/>
    </w:pPr>
    <w:rPr>
      <w:b/>
      <w:bCs/>
      <w:smallCaps/>
      <w:sz w:val="32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_стандарта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3"/>
    <w:link w:val="1"/>
    <w:rsid w:val="009F1304"/>
    <w:rPr>
      <w:rFonts w:ascii="Arial" w:eastAsia="Times New Roman" w:hAnsi="Arial" w:cs="Arial"/>
      <w:b/>
      <w:bCs/>
      <w:cap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1,H2 Знак Знак,Заголовок 21 Знак,h2 Знак,h21 Знак,5 Знак,Заголовок пункта (1.1) Знак,222 Знак,Reset numbering Знак,Numbered text 3 Знак,21 Знак,22 Знак,23 Знак,24 Знак,25 Знак,211 Знак,221 Знак,231 Знак,26 Знак,212 Знак,232 Знак"/>
    <w:basedOn w:val="a3"/>
    <w:link w:val="2"/>
    <w:semiHidden/>
    <w:rsid w:val="009F1304"/>
    <w:rPr>
      <w:rFonts w:ascii="Times New Roman" w:eastAsia="Times New Roman" w:hAnsi="Times New Roman" w:cs="Times New Roman"/>
      <w:b/>
      <w:bCs/>
      <w:smallCaps/>
      <w:sz w:val="32"/>
      <w:szCs w:val="28"/>
      <w:lang w:eastAsia="ru-RU"/>
    </w:rPr>
  </w:style>
  <w:style w:type="paragraph" w:customStyle="1" w:styleId="a">
    <w:name w:val="Пункт"/>
    <w:basedOn w:val="a2"/>
    <w:rsid w:val="009F1304"/>
    <w:pPr>
      <w:numPr>
        <w:ilvl w:val="2"/>
        <w:numId w:val="1"/>
      </w:numPr>
    </w:pPr>
    <w:rPr>
      <w:rFonts w:ascii="Calibri" w:eastAsia="Calibri" w:hAnsi="Calibri"/>
    </w:rPr>
  </w:style>
  <w:style w:type="paragraph" w:customStyle="1" w:styleId="a0">
    <w:name w:val="Подпункт"/>
    <w:basedOn w:val="a"/>
    <w:rsid w:val="009F1304"/>
    <w:pPr>
      <w:numPr>
        <w:ilvl w:val="3"/>
      </w:numPr>
    </w:pPr>
  </w:style>
  <w:style w:type="paragraph" w:customStyle="1" w:styleId="a1">
    <w:name w:val="Подподпункт"/>
    <w:basedOn w:val="a0"/>
    <w:rsid w:val="009F1304"/>
    <w:pPr>
      <w:numPr>
        <w:ilvl w:val="4"/>
      </w:numPr>
    </w:pPr>
  </w:style>
  <w:style w:type="paragraph" w:customStyle="1" w:styleId="Style8">
    <w:name w:val="Style8"/>
    <w:basedOn w:val="a2"/>
    <w:uiPriority w:val="99"/>
    <w:rsid w:val="009F1304"/>
    <w:pPr>
      <w:widowControl w:val="0"/>
      <w:autoSpaceDE w:val="0"/>
      <w:autoSpaceDN w:val="0"/>
      <w:adjustRightInd w:val="0"/>
      <w:ind w:firstLine="0"/>
      <w:jc w:val="left"/>
    </w:pPr>
    <w:rPr>
      <w:rFonts w:ascii="Calibri" w:hAnsi="Calibri"/>
      <w:sz w:val="24"/>
    </w:rPr>
  </w:style>
  <w:style w:type="paragraph" w:styleId="a6">
    <w:name w:val="List Paragraph"/>
    <w:basedOn w:val="a2"/>
    <w:uiPriority w:val="34"/>
    <w:qFormat/>
    <w:rsid w:val="009F1304"/>
    <w:pPr>
      <w:ind w:left="720"/>
      <w:contextualSpacing/>
    </w:pPr>
  </w:style>
  <w:style w:type="table" w:styleId="a7">
    <w:name w:val="Table Grid"/>
    <w:basedOn w:val="a4"/>
    <w:uiPriority w:val="59"/>
    <w:rsid w:val="00EB0D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2"/>
    <w:link w:val="a9"/>
    <w:uiPriority w:val="99"/>
    <w:semiHidden/>
    <w:unhideWhenUsed/>
    <w:rsid w:val="00E018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E0187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4"/>
    <w:next w:val="a7"/>
    <w:uiPriority w:val="59"/>
    <w:rsid w:val="00F322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3"/>
    <w:uiPriority w:val="99"/>
    <w:unhideWhenUsed/>
    <w:rsid w:val="00CF6A9D"/>
    <w:rPr>
      <w:color w:val="0000FF" w:themeColor="hyperlink"/>
      <w:u w:val="single"/>
    </w:rPr>
  </w:style>
  <w:style w:type="table" w:customStyle="1" w:styleId="21">
    <w:name w:val="Сетка таблицы2"/>
    <w:basedOn w:val="a4"/>
    <w:next w:val="a7"/>
    <w:uiPriority w:val="59"/>
    <w:rsid w:val="00E652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4"/>
    <w:next w:val="a7"/>
    <w:uiPriority w:val="59"/>
    <w:rsid w:val="00F13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F1304"/>
    <w:pPr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H1,Заголовок 1_стандарта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Document Header1"/>
    <w:basedOn w:val="a2"/>
    <w:next w:val="a2"/>
    <w:link w:val="10"/>
    <w:qFormat/>
    <w:rsid w:val="009F1304"/>
    <w:pPr>
      <w:keepNext/>
      <w:keepLines/>
      <w:pageBreakBefore/>
      <w:numPr>
        <w:numId w:val="1"/>
      </w:numPr>
      <w:suppressAutoHyphens/>
      <w:spacing w:before="720" w:after="240"/>
      <w:jc w:val="center"/>
      <w:outlineLvl w:val="0"/>
    </w:pPr>
    <w:rPr>
      <w:rFonts w:ascii="Arial" w:hAnsi="Arial" w:cs="Arial"/>
      <w:b/>
      <w:bCs/>
      <w:caps/>
      <w:kern w:val="28"/>
      <w:sz w:val="36"/>
      <w:szCs w:val="36"/>
    </w:rPr>
  </w:style>
  <w:style w:type="paragraph" w:styleId="2">
    <w:name w:val="heading 2"/>
    <w:aliases w:val="H2,H2 Знак,Заголовок 21,h2,h21,5,Заголовок пункта (1.1),222,Reset numbering,Numbered text 3,21,22,23,24,25,211,221,231,26,212,232,27,213,223,233,28,214,224,234,241,251,2111,2211,2311,261,2121,2221,2321,271,2131,2231,2331,H21"/>
    <w:basedOn w:val="a2"/>
    <w:next w:val="a2"/>
    <w:link w:val="20"/>
    <w:semiHidden/>
    <w:unhideWhenUsed/>
    <w:qFormat/>
    <w:rsid w:val="009F1304"/>
    <w:pPr>
      <w:keepNext/>
      <w:numPr>
        <w:ilvl w:val="1"/>
        <w:numId w:val="1"/>
      </w:numPr>
      <w:suppressAutoHyphens/>
      <w:spacing w:before="360" w:after="120"/>
      <w:jc w:val="left"/>
      <w:outlineLvl w:val="1"/>
    </w:pPr>
    <w:rPr>
      <w:b/>
      <w:bCs/>
      <w:smallCaps/>
      <w:sz w:val="32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_стандарта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3"/>
    <w:link w:val="1"/>
    <w:rsid w:val="009F1304"/>
    <w:rPr>
      <w:rFonts w:ascii="Arial" w:eastAsia="Times New Roman" w:hAnsi="Arial" w:cs="Arial"/>
      <w:b/>
      <w:bCs/>
      <w:cap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1,H2 Знак Знак,Заголовок 21 Знак,h2 Знак,h21 Знак,5 Знак,Заголовок пункта (1.1) Знак,222 Знак,Reset numbering Знак,Numbered text 3 Знак,21 Знак,22 Знак,23 Знак,24 Знак,25 Знак,211 Знак,221 Знак,231 Знак,26 Знак,212 Знак,232 Знак"/>
    <w:basedOn w:val="a3"/>
    <w:link w:val="2"/>
    <w:semiHidden/>
    <w:rsid w:val="009F1304"/>
    <w:rPr>
      <w:rFonts w:ascii="Times New Roman" w:eastAsia="Times New Roman" w:hAnsi="Times New Roman" w:cs="Times New Roman"/>
      <w:b/>
      <w:bCs/>
      <w:smallCaps/>
      <w:sz w:val="32"/>
      <w:szCs w:val="28"/>
      <w:lang w:eastAsia="ru-RU"/>
    </w:rPr>
  </w:style>
  <w:style w:type="paragraph" w:customStyle="1" w:styleId="a">
    <w:name w:val="Пункт"/>
    <w:basedOn w:val="a2"/>
    <w:rsid w:val="009F1304"/>
    <w:pPr>
      <w:numPr>
        <w:ilvl w:val="2"/>
        <w:numId w:val="1"/>
      </w:numPr>
    </w:pPr>
    <w:rPr>
      <w:rFonts w:ascii="Calibri" w:eastAsia="Calibri" w:hAnsi="Calibri"/>
    </w:rPr>
  </w:style>
  <w:style w:type="paragraph" w:customStyle="1" w:styleId="a0">
    <w:name w:val="Подпункт"/>
    <w:basedOn w:val="a"/>
    <w:rsid w:val="009F1304"/>
    <w:pPr>
      <w:numPr>
        <w:ilvl w:val="3"/>
      </w:numPr>
    </w:pPr>
  </w:style>
  <w:style w:type="paragraph" w:customStyle="1" w:styleId="a1">
    <w:name w:val="Подподпункт"/>
    <w:basedOn w:val="a0"/>
    <w:rsid w:val="009F1304"/>
    <w:pPr>
      <w:numPr>
        <w:ilvl w:val="4"/>
      </w:numPr>
    </w:pPr>
  </w:style>
  <w:style w:type="paragraph" w:customStyle="1" w:styleId="Style8">
    <w:name w:val="Style8"/>
    <w:basedOn w:val="a2"/>
    <w:uiPriority w:val="99"/>
    <w:rsid w:val="009F1304"/>
    <w:pPr>
      <w:widowControl w:val="0"/>
      <w:autoSpaceDE w:val="0"/>
      <w:autoSpaceDN w:val="0"/>
      <w:adjustRightInd w:val="0"/>
      <w:ind w:firstLine="0"/>
      <w:jc w:val="left"/>
    </w:pPr>
    <w:rPr>
      <w:rFonts w:ascii="Calibri" w:hAnsi="Calibri"/>
      <w:sz w:val="24"/>
    </w:rPr>
  </w:style>
  <w:style w:type="paragraph" w:styleId="a6">
    <w:name w:val="List Paragraph"/>
    <w:basedOn w:val="a2"/>
    <w:uiPriority w:val="34"/>
    <w:qFormat/>
    <w:rsid w:val="009F1304"/>
    <w:pPr>
      <w:ind w:left="720"/>
      <w:contextualSpacing/>
    </w:pPr>
  </w:style>
  <w:style w:type="table" w:styleId="a7">
    <w:name w:val="Table Grid"/>
    <w:basedOn w:val="a4"/>
    <w:uiPriority w:val="59"/>
    <w:rsid w:val="00EB0D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2"/>
    <w:link w:val="a9"/>
    <w:uiPriority w:val="99"/>
    <w:semiHidden/>
    <w:unhideWhenUsed/>
    <w:rsid w:val="00E018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E0187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4"/>
    <w:next w:val="a7"/>
    <w:uiPriority w:val="59"/>
    <w:rsid w:val="00F322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3"/>
    <w:uiPriority w:val="99"/>
    <w:unhideWhenUsed/>
    <w:rsid w:val="00CF6A9D"/>
    <w:rPr>
      <w:color w:val="0000FF" w:themeColor="hyperlink"/>
      <w:u w:val="single"/>
    </w:rPr>
  </w:style>
  <w:style w:type="table" w:customStyle="1" w:styleId="21">
    <w:name w:val="Сетка таблицы2"/>
    <w:basedOn w:val="a4"/>
    <w:next w:val="a7"/>
    <w:uiPriority w:val="59"/>
    <w:rsid w:val="00E652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4"/>
    <w:next w:val="a7"/>
    <w:uiPriority w:val="59"/>
    <w:rsid w:val="00F13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olovo@bk.ru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25268.19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yanolovo@b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anolovo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69D4C-EF76-4082-AFC3-4A2CF5C39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12</Pages>
  <Words>5304</Words>
  <Characters>30239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Анна Бочкарева</cp:lastModifiedBy>
  <cp:revision>63</cp:revision>
  <cp:lastPrinted>2021-02-03T07:08:00Z</cp:lastPrinted>
  <dcterms:created xsi:type="dcterms:W3CDTF">2024-01-31T02:10:00Z</dcterms:created>
  <dcterms:modified xsi:type="dcterms:W3CDTF">2025-02-03T05:57:00Z</dcterms:modified>
</cp:coreProperties>
</file>