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D73D" w14:textId="0A8293C3" w:rsidR="00E41461" w:rsidRPr="00434A31" w:rsidRDefault="00F446EC" w:rsidP="00B133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667">
        <w:rPr>
          <w:rFonts w:ascii="Times New Roman" w:hAnsi="Times New Roman" w:cs="Times New Roman"/>
          <w:b/>
          <w:sz w:val="18"/>
          <w:szCs w:val="18"/>
        </w:rPr>
        <w:t xml:space="preserve">Протокол № </w:t>
      </w:r>
      <w:r w:rsidR="00B1332E" w:rsidRPr="003F6AE0">
        <w:rPr>
          <w:rFonts w:ascii="Times New Roman" w:hAnsi="Times New Roman" w:cs="Times New Roman"/>
          <w:b/>
          <w:sz w:val="18"/>
          <w:szCs w:val="18"/>
        </w:rPr>
        <w:t>32514447060</w:t>
      </w:r>
      <w:r w:rsidR="00B1332E">
        <w:rPr>
          <w:rFonts w:ascii="Times New Roman" w:hAnsi="Times New Roman" w:cs="Times New Roman"/>
          <w:b/>
          <w:sz w:val="18"/>
          <w:szCs w:val="18"/>
        </w:rPr>
        <w:t>.0</w:t>
      </w:r>
      <w:r w:rsidR="00FB512A">
        <w:rPr>
          <w:rFonts w:ascii="Times New Roman" w:hAnsi="Times New Roman" w:cs="Times New Roman"/>
          <w:b/>
          <w:sz w:val="18"/>
          <w:szCs w:val="18"/>
        </w:rPr>
        <w:t>2</w:t>
      </w:r>
    </w:p>
    <w:p w14:paraId="218F3C98" w14:textId="77777777" w:rsidR="00434A31" w:rsidRPr="005D2667" w:rsidRDefault="005B1D31" w:rsidP="00434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667">
        <w:rPr>
          <w:rFonts w:ascii="Times New Roman" w:hAnsi="Times New Roman" w:cs="Times New Roman"/>
          <w:b/>
          <w:sz w:val="18"/>
          <w:szCs w:val="18"/>
        </w:rPr>
        <w:t>рассмотрения</w:t>
      </w:r>
      <w:r w:rsidR="00AF32B8" w:rsidRPr="005D2667">
        <w:rPr>
          <w:rFonts w:ascii="Times New Roman" w:hAnsi="Times New Roman" w:cs="Times New Roman"/>
          <w:b/>
          <w:sz w:val="18"/>
          <w:szCs w:val="18"/>
        </w:rPr>
        <w:t xml:space="preserve"> и оценки </w:t>
      </w:r>
      <w:r w:rsidR="008823CD" w:rsidRPr="005D2667">
        <w:rPr>
          <w:rFonts w:ascii="Times New Roman" w:hAnsi="Times New Roman" w:cs="Times New Roman"/>
          <w:b/>
          <w:sz w:val="18"/>
          <w:szCs w:val="18"/>
        </w:rPr>
        <w:t>заявок</w:t>
      </w:r>
      <w:r w:rsidR="00D47FAD" w:rsidRPr="005D26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4A31">
        <w:rPr>
          <w:rFonts w:ascii="Times New Roman" w:hAnsi="Times New Roman" w:cs="Times New Roman"/>
          <w:b/>
          <w:sz w:val="18"/>
          <w:szCs w:val="18"/>
        </w:rPr>
        <w:t>на участие в запросе котировок в электронной форме</w:t>
      </w:r>
    </w:p>
    <w:p w14:paraId="0F1457A2" w14:textId="77777777" w:rsidR="008823CD" w:rsidRPr="005D2667" w:rsidRDefault="008823CD" w:rsidP="00524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7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673"/>
      </w:tblGrid>
      <w:tr w:rsidR="008823CD" w:rsidRPr="005D2667" w14:paraId="5191C569" w14:textId="77777777" w:rsidTr="008823CD">
        <w:tc>
          <w:tcPr>
            <w:tcW w:w="5244" w:type="dxa"/>
          </w:tcPr>
          <w:p w14:paraId="1A728F1C" w14:textId="77777777" w:rsidR="008823CD" w:rsidRPr="005D2667" w:rsidRDefault="008823CD" w:rsidP="0052436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г. Уфа</w:t>
            </w:r>
          </w:p>
          <w:p w14:paraId="37E8F3EC" w14:textId="77777777" w:rsidR="008823CD" w:rsidRPr="005D2667" w:rsidRDefault="00214024" w:rsidP="00524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547EF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часов </w:t>
            </w:r>
            <w:r w:rsidR="008823CD" w:rsidRPr="005D266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547EF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  <w:r w:rsidR="008823CD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(МСК+2)</w:t>
            </w:r>
          </w:p>
        </w:tc>
        <w:tc>
          <w:tcPr>
            <w:tcW w:w="4673" w:type="dxa"/>
          </w:tcPr>
          <w:p w14:paraId="7EE27AE6" w14:textId="04E3453A" w:rsidR="008823CD" w:rsidRPr="005D2667" w:rsidRDefault="004945D0" w:rsidP="00524362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1332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8823CD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B1332E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8E3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B86" w:rsidRPr="005D266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133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23CD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14:paraId="604F30B9" w14:textId="77777777" w:rsidR="007A60A8" w:rsidRPr="005D2667" w:rsidRDefault="007A60A8" w:rsidP="0052436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90D1268" w14:textId="77777777" w:rsidR="00D71AF6" w:rsidRPr="005D2667" w:rsidRDefault="008823CD" w:rsidP="00407F1E">
      <w:pPr>
        <w:pStyle w:val="a8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Наименование и способ размещения закупки:</w:t>
      </w:r>
    </w:p>
    <w:p w14:paraId="6587FA84" w14:textId="1BF61B64" w:rsidR="00434A31" w:rsidRDefault="00434A31" w:rsidP="00434A31">
      <w:pPr>
        <w:pStyle w:val="a8"/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434A31">
        <w:rPr>
          <w:rFonts w:ascii="Times New Roman" w:hAnsi="Times New Roman" w:cs="Times New Roman"/>
          <w:sz w:val="18"/>
          <w:szCs w:val="18"/>
        </w:rPr>
        <w:t xml:space="preserve">Запрос котировок в электронной форме на </w:t>
      </w:r>
      <w:r w:rsidR="000E13A3">
        <w:rPr>
          <w:rFonts w:ascii="Times New Roman" w:hAnsi="Times New Roman" w:cs="Times New Roman"/>
          <w:sz w:val="18"/>
          <w:szCs w:val="18"/>
        </w:rPr>
        <w:t>п</w:t>
      </w:r>
      <w:r w:rsidR="000E13A3" w:rsidRPr="00FE31D2">
        <w:rPr>
          <w:rFonts w:ascii="Times New Roman" w:hAnsi="Times New Roman" w:cs="Times New Roman"/>
          <w:sz w:val="18"/>
          <w:szCs w:val="18"/>
        </w:rPr>
        <w:t>оставк</w:t>
      </w:r>
      <w:r w:rsidR="000E13A3">
        <w:rPr>
          <w:rFonts w:ascii="Times New Roman" w:hAnsi="Times New Roman" w:cs="Times New Roman"/>
          <w:sz w:val="18"/>
          <w:szCs w:val="18"/>
        </w:rPr>
        <w:t>у</w:t>
      </w:r>
      <w:r w:rsidR="000E13A3" w:rsidRPr="00FE31D2">
        <w:rPr>
          <w:rFonts w:ascii="Times New Roman" w:hAnsi="Times New Roman" w:cs="Times New Roman"/>
          <w:sz w:val="18"/>
          <w:szCs w:val="18"/>
        </w:rPr>
        <w:t xml:space="preserve"> силового трансформатора </w:t>
      </w:r>
      <w:r w:rsidR="00B1332E" w:rsidRPr="00B1332E">
        <w:rPr>
          <w:rFonts w:ascii="Times New Roman" w:hAnsi="Times New Roman" w:cs="Times New Roman"/>
          <w:sz w:val="18"/>
          <w:szCs w:val="18"/>
        </w:rPr>
        <w:t>ТМГ-400/6/0,4 Y/Zн-11, ТМГ-250/10/0,4 Y/Zн-11</w:t>
      </w:r>
      <w:r w:rsidR="000E13A3">
        <w:rPr>
          <w:rFonts w:ascii="Times New Roman" w:hAnsi="Times New Roman" w:cs="Times New Roman"/>
          <w:sz w:val="18"/>
          <w:szCs w:val="18"/>
        </w:rPr>
        <w:t>.</w:t>
      </w:r>
    </w:p>
    <w:p w14:paraId="2CA298E2" w14:textId="77777777" w:rsidR="00D03B82" w:rsidRPr="005D2667" w:rsidRDefault="00596E01" w:rsidP="00434A31">
      <w:pPr>
        <w:pStyle w:val="a8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Заказчик</w:t>
      </w:r>
    </w:p>
    <w:p w14:paraId="74CFE466" w14:textId="77777777" w:rsidR="00596E01" w:rsidRPr="005D2667" w:rsidRDefault="00596E01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«ЭНЕРГОИНЖИНИРИНГ»</w:t>
      </w:r>
      <w:r w:rsidR="008F7071" w:rsidRPr="005D2667">
        <w:rPr>
          <w:rFonts w:ascii="Times New Roman" w:hAnsi="Times New Roman" w:cs="Times New Roman"/>
          <w:sz w:val="18"/>
          <w:szCs w:val="18"/>
        </w:rPr>
        <w:t>.</w:t>
      </w:r>
    </w:p>
    <w:p w14:paraId="667A1623" w14:textId="77777777" w:rsidR="00596E01" w:rsidRPr="005D2667" w:rsidRDefault="009E34FF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 xml:space="preserve">Сведения об условиях </w:t>
      </w:r>
      <w:r w:rsidR="00596E01" w:rsidRPr="005D2667">
        <w:rPr>
          <w:rFonts w:ascii="Times New Roman" w:hAnsi="Times New Roman" w:cs="Times New Roman"/>
          <w:sz w:val="18"/>
          <w:szCs w:val="18"/>
          <w:u w:val="single"/>
        </w:rPr>
        <w:t>договора</w:t>
      </w:r>
    </w:p>
    <w:p w14:paraId="74B02AEE" w14:textId="31FB2460" w:rsidR="00407F1E" w:rsidRPr="008E3B5E" w:rsidRDefault="00407F1E" w:rsidP="008E3B5E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407F1E">
        <w:rPr>
          <w:rFonts w:ascii="Times New Roman" w:hAnsi="Times New Roman" w:cs="Times New Roman"/>
          <w:sz w:val="18"/>
          <w:szCs w:val="18"/>
        </w:rPr>
        <w:t xml:space="preserve">Предмет договора: </w:t>
      </w:r>
      <w:r w:rsidR="000E13A3">
        <w:rPr>
          <w:rFonts w:ascii="Times New Roman" w:hAnsi="Times New Roman" w:cs="Times New Roman"/>
          <w:sz w:val="18"/>
          <w:szCs w:val="18"/>
        </w:rPr>
        <w:t>п</w:t>
      </w:r>
      <w:r w:rsidR="000E13A3" w:rsidRPr="00FE31D2">
        <w:rPr>
          <w:rFonts w:ascii="Times New Roman" w:hAnsi="Times New Roman" w:cs="Times New Roman"/>
          <w:sz w:val="18"/>
          <w:szCs w:val="18"/>
        </w:rPr>
        <w:t>оставк</w:t>
      </w:r>
      <w:r w:rsidR="000E13A3">
        <w:rPr>
          <w:rFonts w:ascii="Times New Roman" w:hAnsi="Times New Roman" w:cs="Times New Roman"/>
          <w:sz w:val="18"/>
          <w:szCs w:val="18"/>
        </w:rPr>
        <w:t>а</w:t>
      </w:r>
      <w:r w:rsidR="000E13A3" w:rsidRPr="00FE31D2">
        <w:rPr>
          <w:rFonts w:ascii="Times New Roman" w:hAnsi="Times New Roman" w:cs="Times New Roman"/>
          <w:sz w:val="18"/>
          <w:szCs w:val="18"/>
        </w:rPr>
        <w:t xml:space="preserve"> силового трансформатора </w:t>
      </w:r>
      <w:r w:rsidR="00B1332E" w:rsidRPr="00B1332E">
        <w:rPr>
          <w:rFonts w:ascii="Times New Roman" w:hAnsi="Times New Roman" w:cs="Times New Roman"/>
          <w:sz w:val="18"/>
          <w:szCs w:val="18"/>
        </w:rPr>
        <w:t>ТМГ-400/6/0,4 Y/Zн-11, ТМГ-250/10/0,4 Y/Zн-11</w:t>
      </w:r>
      <w:r w:rsidR="000E13A3">
        <w:rPr>
          <w:rFonts w:ascii="Times New Roman" w:hAnsi="Times New Roman" w:cs="Times New Roman"/>
          <w:sz w:val="18"/>
          <w:szCs w:val="18"/>
        </w:rPr>
        <w:t>.</w:t>
      </w:r>
    </w:p>
    <w:p w14:paraId="256BF415" w14:textId="3609BD58" w:rsidR="00434A31" w:rsidRDefault="00407F1E" w:rsidP="008E3B5E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407F1E">
        <w:rPr>
          <w:rFonts w:ascii="Times New Roman" w:hAnsi="Times New Roman" w:cs="Times New Roman"/>
          <w:sz w:val="18"/>
          <w:szCs w:val="18"/>
        </w:rPr>
        <w:t xml:space="preserve">Начальная (максимальная) цена договора: </w:t>
      </w:r>
      <w:r w:rsidR="00B1332E" w:rsidRPr="00B1332E">
        <w:rPr>
          <w:rFonts w:ascii="Times New Roman" w:hAnsi="Times New Roman" w:cs="Times New Roman"/>
          <w:sz w:val="18"/>
          <w:szCs w:val="18"/>
        </w:rPr>
        <w:t>711 876.00 руб. (Семьсот одиннадцать тысяч восемьсот семьдесят шесть рублей 00 копеек), в т.ч. НДС (20%) 118 646,00 руб. (сто восемнадцать тысяч шестьсот сорок шесть рублей).</w:t>
      </w:r>
    </w:p>
    <w:p w14:paraId="397F9AC7" w14:textId="77777777" w:rsidR="008E3B5E" w:rsidRPr="008E3B5E" w:rsidRDefault="00407F1E" w:rsidP="008E3B5E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407F1E">
        <w:rPr>
          <w:rFonts w:ascii="Times New Roman" w:hAnsi="Times New Roman" w:cs="Times New Roman"/>
          <w:sz w:val="18"/>
          <w:szCs w:val="18"/>
        </w:rPr>
        <w:t>Объем товаров/работ/услуг: согласно Техническому заданию.</w:t>
      </w:r>
    </w:p>
    <w:p w14:paraId="6F619344" w14:textId="419E9C54" w:rsidR="000E13A3" w:rsidRDefault="00407F1E" w:rsidP="000E13A3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407F1E">
        <w:rPr>
          <w:rFonts w:ascii="Times New Roman" w:hAnsi="Times New Roman" w:cs="Times New Roman"/>
          <w:sz w:val="18"/>
          <w:szCs w:val="18"/>
        </w:rPr>
        <w:t xml:space="preserve">Срок </w:t>
      </w:r>
      <w:r w:rsidR="000E13A3">
        <w:rPr>
          <w:rFonts w:ascii="Times New Roman" w:hAnsi="Times New Roman" w:cs="Times New Roman"/>
          <w:sz w:val="18"/>
          <w:szCs w:val="18"/>
        </w:rPr>
        <w:t>поставки товаров/</w:t>
      </w:r>
      <w:r w:rsidRPr="00407F1E">
        <w:rPr>
          <w:rFonts w:ascii="Times New Roman" w:hAnsi="Times New Roman" w:cs="Times New Roman"/>
          <w:sz w:val="18"/>
          <w:szCs w:val="18"/>
        </w:rPr>
        <w:t>выполнения работ</w:t>
      </w:r>
      <w:r w:rsidR="000E13A3">
        <w:rPr>
          <w:rFonts w:ascii="Times New Roman" w:hAnsi="Times New Roman" w:cs="Times New Roman"/>
          <w:sz w:val="18"/>
          <w:szCs w:val="18"/>
        </w:rPr>
        <w:t>/оказания услуг</w:t>
      </w:r>
      <w:r w:rsidRPr="00407F1E">
        <w:rPr>
          <w:rFonts w:ascii="Times New Roman" w:hAnsi="Times New Roman" w:cs="Times New Roman"/>
          <w:sz w:val="18"/>
          <w:szCs w:val="18"/>
        </w:rPr>
        <w:t xml:space="preserve">: </w:t>
      </w:r>
      <w:r w:rsidR="000E13A3" w:rsidRPr="00F206C6">
        <w:rPr>
          <w:rFonts w:ascii="Times New Roman" w:hAnsi="Times New Roman" w:cs="Times New Roman"/>
          <w:sz w:val="18"/>
          <w:szCs w:val="18"/>
        </w:rPr>
        <w:t xml:space="preserve">не позднее 30 (тридцати) календарных дней после подписания </w:t>
      </w:r>
      <w:r w:rsidR="00B1332E" w:rsidRPr="00F206C6">
        <w:rPr>
          <w:rFonts w:ascii="Times New Roman" w:hAnsi="Times New Roman" w:cs="Times New Roman"/>
          <w:sz w:val="18"/>
          <w:szCs w:val="18"/>
        </w:rPr>
        <w:t>договора.</w:t>
      </w:r>
    </w:p>
    <w:p w14:paraId="0D5B82C7" w14:textId="77777777" w:rsidR="00596E01" w:rsidRPr="00434A31" w:rsidRDefault="00596E01" w:rsidP="000E13A3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Извещение о проведении закупки</w:t>
      </w:r>
    </w:p>
    <w:p w14:paraId="0AB4D580" w14:textId="5D133BE9" w:rsidR="00596E01" w:rsidRPr="005D2667" w:rsidRDefault="00596E01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Извещение № </w:t>
      </w:r>
      <w:r w:rsidR="00B1332E" w:rsidRPr="00B1332E">
        <w:rPr>
          <w:rFonts w:ascii="Times New Roman" w:hAnsi="Times New Roman" w:cs="Times New Roman"/>
          <w:sz w:val="18"/>
          <w:szCs w:val="18"/>
        </w:rPr>
        <w:t>32514447060</w:t>
      </w:r>
      <w:r w:rsidR="008E3B5E">
        <w:rPr>
          <w:rFonts w:ascii="Times New Roman" w:hAnsi="Times New Roman" w:cs="Times New Roman"/>
          <w:sz w:val="18"/>
          <w:szCs w:val="18"/>
        </w:rPr>
        <w:t xml:space="preserve"> </w:t>
      </w:r>
      <w:r w:rsidRPr="005D2667">
        <w:rPr>
          <w:rFonts w:ascii="Times New Roman" w:hAnsi="Times New Roman" w:cs="Times New Roman"/>
          <w:sz w:val="18"/>
          <w:szCs w:val="18"/>
        </w:rPr>
        <w:t xml:space="preserve">о проведении </w:t>
      </w:r>
      <w:r w:rsidR="00314544" w:rsidRPr="005D2667">
        <w:rPr>
          <w:rFonts w:ascii="Times New Roman" w:hAnsi="Times New Roman" w:cs="Times New Roman"/>
          <w:sz w:val="18"/>
          <w:szCs w:val="18"/>
        </w:rPr>
        <w:t xml:space="preserve">открытого </w:t>
      </w:r>
      <w:r w:rsidRPr="005D2667">
        <w:rPr>
          <w:rFonts w:ascii="Times New Roman" w:hAnsi="Times New Roman" w:cs="Times New Roman"/>
          <w:sz w:val="18"/>
          <w:szCs w:val="18"/>
        </w:rPr>
        <w:t>запроса</w:t>
      </w:r>
      <w:r w:rsidR="00314544" w:rsidRPr="005D2667">
        <w:rPr>
          <w:rFonts w:ascii="Times New Roman" w:hAnsi="Times New Roman" w:cs="Times New Roman"/>
          <w:sz w:val="18"/>
          <w:szCs w:val="18"/>
        </w:rPr>
        <w:t xml:space="preserve"> к</w:t>
      </w:r>
      <w:r w:rsidR="008B4DCD" w:rsidRPr="005D2667">
        <w:rPr>
          <w:rFonts w:ascii="Times New Roman" w:hAnsi="Times New Roman" w:cs="Times New Roman"/>
          <w:sz w:val="18"/>
          <w:szCs w:val="18"/>
        </w:rPr>
        <w:t>отировок в электронной форме</w:t>
      </w:r>
      <w:r w:rsidRPr="005D2667">
        <w:rPr>
          <w:rFonts w:ascii="Times New Roman" w:hAnsi="Times New Roman" w:cs="Times New Roman"/>
          <w:sz w:val="18"/>
          <w:szCs w:val="18"/>
        </w:rPr>
        <w:t xml:space="preserve"> размещено в единой информационной системе </w:t>
      </w:r>
      <w:hyperlink r:id="rId8" w:history="1">
        <w:r w:rsidR="007C3970" w:rsidRPr="005D2667">
          <w:rPr>
            <w:rFonts w:ascii="Times New Roman" w:hAnsi="Times New Roman" w:cs="Times New Roman"/>
            <w:sz w:val="18"/>
            <w:szCs w:val="18"/>
          </w:rPr>
          <w:t>www.zakupki.gov.ru</w:t>
        </w:r>
      </w:hyperlink>
      <w:r w:rsidR="007C3970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8B4DCD" w:rsidRPr="005D2667">
        <w:rPr>
          <w:rFonts w:ascii="Times New Roman" w:hAnsi="Times New Roman" w:cs="Times New Roman"/>
          <w:sz w:val="18"/>
          <w:szCs w:val="18"/>
        </w:rPr>
        <w:t xml:space="preserve">и на ЭТП «РЕГИОН» по адресу </w:t>
      </w:r>
      <w:hyperlink r:id="rId9" w:history="1">
        <w:r w:rsidR="008B4DCD" w:rsidRPr="005D2667">
          <w:rPr>
            <w:rStyle w:val="a9"/>
            <w:rFonts w:ascii="Times New Roman" w:hAnsi="Times New Roman" w:cs="Times New Roman"/>
            <w:sz w:val="18"/>
            <w:szCs w:val="18"/>
          </w:rPr>
          <w:t>https://etp-region.ru/</w:t>
        </w:r>
      </w:hyperlink>
      <w:r w:rsidR="008B4DCD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B1332E" w:rsidRPr="00B1332E">
        <w:rPr>
          <w:rFonts w:ascii="Times New Roman" w:hAnsi="Times New Roman" w:cs="Times New Roman"/>
          <w:sz w:val="18"/>
          <w:szCs w:val="18"/>
        </w:rPr>
        <w:t>«27» января 2025 г.</w:t>
      </w:r>
      <w:r w:rsidR="008B4DCD" w:rsidRPr="005D2667">
        <w:rPr>
          <w:rFonts w:ascii="Times New Roman" w:hAnsi="Times New Roman" w:cs="Times New Roman"/>
          <w:sz w:val="18"/>
          <w:szCs w:val="18"/>
        </w:rPr>
        <w:t>.</w:t>
      </w:r>
    </w:p>
    <w:p w14:paraId="566F54BC" w14:textId="77777777" w:rsidR="007C3970" w:rsidRPr="005D2667" w:rsidRDefault="007C3970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Состав комиссии по закупкам</w:t>
      </w:r>
    </w:p>
    <w:p w14:paraId="52994C33" w14:textId="77777777" w:rsidR="00B1332E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Состав закупочной комиссии определен приказом директора ООО «</w:t>
      </w:r>
      <w:proofErr w:type="spellStart"/>
      <w:r w:rsidRPr="005D2667">
        <w:rPr>
          <w:rFonts w:ascii="Times New Roman" w:hAnsi="Times New Roman" w:cs="Times New Roman"/>
          <w:sz w:val="18"/>
          <w:szCs w:val="18"/>
        </w:rPr>
        <w:t>Энергоинжиниринг</w:t>
      </w:r>
      <w:proofErr w:type="spellEnd"/>
      <w:r w:rsidRPr="005D2667">
        <w:rPr>
          <w:rFonts w:ascii="Times New Roman" w:hAnsi="Times New Roman" w:cs="Times New Roman"/>
          <w:sz w:val="18"/>
          <w:szCs w:val="18"/>
        </w:rPr>
        <w:t xml:space="preserve">» </w:t>
      </w:r>
      <w:r w:rsidR="00B1332E" w:rsidRPr="00B1332E">
        <w:rPr>
          <w:rFonts w:ascii="Times New Roman" w:hAnsi="Times New Roman" w:cs="Times New Roman"/>
          <w:sz w:val="18"/>
          <w:szCs w:val="18"/>
        </w:rPr>
        <w:t xml:space="preserve">№81 от 27.12.2024 г </w:t>
      </w:r>
    </w:p>
    <w:p w14:paraId="4958BD40" w14:textId="22E1FC50" w:rsidR="00314544" w:rsidRPr="005D2667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На заседании комиссии присутствовали:</w:t>
      </w:r>
    </w:p>
    <w:p w14:paraId="6C611A89" w14:textId="77777777" w:rsidR="00314544" w:rsidRPr="005D2667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Председатель комиссии: Директор Трофимов В.Н.</w:t>
      </w:r>
    </w:p>
    <w:p w14:paraId="6443F540" w14:textId="77777777" w:rsidR="00314544" w:rsidRPr="005D2667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Остальные члены комиссии: Экономист </w:t>
      </w:r>
      <w:proofErr w:type="spellStart"/>
      <w:r w:rsidR="009F670F">
        <w:rPr>
          <w:rFonts w:ascii="Times New Roman" w:hAnsi="Times New Roman" w:cs="Times New Roman"/>
          <w:sz w:val="18"/>
          <w:szCs w:val="18"/>
        </w:rPr>
        <w:t>Насибуллина</w:t>
      </w:r>
      <w:proofErr w:type="spellEnd"/>
      <w:r w:rsidRPr="005D2667">
        <w:rPr>
          <w:rFonts w:ascii="Times New Roman" w:hAnsi="Times New Roman" w:cs="Times New Roman"/>
          <w:sz w:val="18"/>
          <w:szCs w:val="18"/>
        </w:rPr>
        <w:t xml:space="preserve"> С.С.</w:t>
      </w:r>
    </w:p>
    <w:p w14:paraId="28F6F836" w14:textId="559A825D" w:rsidR="00B1332E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                                                  Инженер по орг. закупок </w:t>
      </w:r>
      <w:proofErr w:type="gramStart"/>
      <w:r w:rsidR="00AB2232">
        <w:rPr>
          <w:rFonts w:ascii="Times New Roman" w:hAnsi="Times New Roman" w:cs="Times New Roman"/>
          <w:sz w:val="18"/>
          <w:szCs w:val="18"/>
        </w:rPr>
        <w:t xml:space="preserve">Еремина </w:t>
      </w:r>
      <w:r w:rsidRPr="005D2667">
        <w:rPr>
          <w:rFonts w:ascii="Times New Roman" w:hAnsi="Times New Roman" w:cs="Times New Roman"/>
          <w:sz w:val="18"/>
          <w:szCs w:val="18"/>
        </w:rPr>
        <w:t xml:space="preserve"> А.В.</w:t>
      </w:r>
      <w:proofErr w:type="gramEnd"/>
    </w:p>
    <w:p w14:paraId="10FCE7A8" w14:textId="3BA3E9E9" w:rsidR="00B1332E" w:rsidRDefault="00B1332E" w:rsidP="00B1332E">
      <w:pPr>
        <w:pStyle w:val="a8"/>
        <w:tabs>
          <w:tab w:val="left" w:pos="2175"/>
        </w:tabs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1332E">
        <w:rPr>
          <w:rFonts w:ascii="Times New Roman" w:hAnsi="Times New Roman" w:cs="Times New Roman"/>
          <w:sz w:val="18"/>
          <w:szCs w:val="18"/>
        </w:rPr>
        <w:t xml:space="preserve">Инженер по орг. закупок </w:t>
      </w:r>
      <w:proofErr w:type="spellStart"/>
      <w:r w:rsidRPr="00B1332E">
        <w:rPr>
          <w:rFonts w:ascii="Times New Roman" w:hAnsi="Times New Roman" w:cs="Times New Roman"/>
          <w:sz w:val="18"/>
          <w:szCs w:val="18"/>
        </w:rPr>
        <w:t>Бикетова</w:t>
      </w:r>
      <w:proofErr w:type="spellEnd"/>
      <w:r w:rsidRPr="00B1332E">
        <w:rPr>
          <w:rFonts w:ascii="Times New Roman" w:hAnsi="Times New Roman" w:cs="Times New Roman"/>
          <w:sz w:val="18"/>
          <w:szCs w:val="18"/>
        </w:rPr>
        <w:t xml:space="preserve"> А. В.</w:t>
      </w:r>
    </w:p>
    <w:p w14:paraId="79339743" w14:textId="1D4BEAEF" w:rsidR="00314544" w:rsidRPr="005D2667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Присутствовали </w:t>
      </w:r>
      <w:r w:rsidR="00C0148E" w:rsidRPr="00C0148E">
        <w:rPr>
          <w:rFonts w:ascii="Times New Roman" w:hAnsi="Times New Roman" w:cs="Times New Roman"/>
          <w:sz w:val="18"/>
          <w:szCs w:val="18"/>
        </w:rPr>
        <w:t>4</w:t>
      </w:r>
      <w:r w:rsidRPr="005D2667">
        <w:rPr>
          <w:rFonts w:ascii="Times New Roman" w:hAnsi="Times New Roman" w:cs="Times New Roman"/>
          <w:sz w:val="18"/>
          <w:szCs w:val="18"/>
        </w:rPr>
        <w:t xml:space="preserve"> (</w:t>
      </w:r>
      <w:r w:rsidR="00C0148E">
        <w:rPr>
          <w:rFonts w:ascii="Times New Roman" w:hAnsi="Times New Roman" w:cs="Times New Roman"/>
          <w:sz w:val="18"/>
          <w:szCs w:val="18"/>
        </w:rPr>
        <w:t>четыре</w:t>
      </w:r>
      <w:r w:rsidRPr="005D2667">
        <w:rPr>
          <w:rFonts w:ascii="Times New Roman" w:hAnsi="Times New Roman" w:cs="Times New Roman"/>
          <w:sz w:val="18"/>
          <w:szCs w:val="18"/>
        </w:rPr>
        <w:t xml:space="preserve">) из </w:t>
      </w:r>
      <w:r w:rsidR="00C0148E">
        <w:rPr>
          <w:rFonts w:ascii="Times New Roman" w:hAnsi="Times New Roman" w:cs="Times New Roman"/>
          <w:sz w:val="18"/>
          <w:szCs w:val="18"/>
        </w:rPr>
        <w:t>4</w:t>
      </w:r>
      <w:r w:rsidRPr="005D2667">
        <w:rPr>
          <w:rFonts w:ascii="Times New Roman" w:hAnsi="Times New Roman" w:cs="Times New Roman"/>
          <w:sz w:val="18"/>
          <w:szCs w:val="18"/>
        </w:rPr>
        <w:t xml:space="preserve"> (</w:t>
      </w:r>
      <w:r w:rsidR="00C0148E">
        <w:rPr>
          <w:rFonts w:ascii="Times New Roman" w:hAnsi="Times New Roman" w:cs="Times New Roman"/>
          <w:sz w:val="18"/>
          <w:szCs w:val="18"/>
        </w:rPr>
        <w:t>четыре</w:t>
      </w:r>
      <w:r w:rsidRPr="005D2667">
        <w:rPr>
          <w:rFonts w:ascii="Times New Roman" w:hAnsi="Times New Roman" w:cs="Times New Roman"/>
          <w:sz w:val="18"/>
          <w:szCs w:val="18"/>
        </w:rPr>
        <w:t>х) членов комиссии. Кворум имеется.</w:t>
      </w:r>
    </w:p>
    <w:p w14:paraId="4B3EE8B0" w14:textId="24395ECE" w:rsidR="00ED593B" w:rsidRPr="005D2667" w:rsidRDefault="006842A8" w:rsidP="0067268F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На момент окончания </w:t>
      </w:r>
      <w:r w:rsidR="00767217" w:rsidRPr="005D2667">
        <w:rPr>
          <w:rFonts w:ascii="Times New Roman" w:hAnsi="Times New Roman" w:cs="Times New Roman"/>
          <w:sz w:val="18"/>
          <w:szCs w:val="18"/>
        </w:rPr>
        <w:t xml:space="preserve">срока </w:t>
      </w:r>
      <w:r w:rsidRPr="005D2667">
        <w:rPr>
          <w:rFonts w:ascii="Times New Roman" w:hAnsi="Times New Roman" w:cs="Times New Roman"/>
          <w:sz w:val="18"/>
          <w:szCs w:val="18"/>
        </w:rPr>
        <w:t>подачи заявок</w:t>
      </w:r>
      <w:r w:rsidR="00D71AF6" w:rsidRPr="005D2667">
        <w:rPr>
          <w:rFonts w:ascii="Times New Roman" w:hAnsi="Times New Roman" w:cs="Times New Roman"/>
          <w:sz w:val="18"/>
          <w:szCs w:val="18"/>
        </w:rPr>
        <w:t xml:space="preserve"> н</w:t>
      </w:r>
      <w:r w:rsidR="003817F7" w:rsidRPr="005D2667">
        <w:rPr>
          <w:rFonts w:ascii="Times New Roman" w:hAnsi="Times New Roman" w:cs="Times New Roman"/>
          <w:sz w:val="18"/>
          <w:szCs w:val="18"/>
        </w:rPr>
        <w:t>а</w:t>
      </w:r>
      <w:r w:rsidR="00D71AF6" w:rsidRPr="005D2667">
        <w:rPr>
          <w:rFonts w:ascii="Times New Roman" w:hAnsi="Times New Roman" w:cs="Times New Roman"/>
          <w:sz w:val="18"/>
          <w:szCs w:val="18"/>
        </w:rPr>
        <w:t xml:space="preserve"> участие в закупке</w:t>
      </w:r>
      <w:r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767217" w:rsidRPr="005D2667">
        <w:rPr>
          <w:rFonts w:ascii="Times New Roman" w:hAnsi="Times New Roman" w:cs="Times New Roman"/>
          <w:sz w:val="18"/>
          <w:szCs w:val="18"/>
        </w:rPr>
        <w:t>«</w:t>
      </w:r>
      <w:r w:rsidR="00B1332E">
        <w:rPr>
          <w:rFonts w:ascii="Times New Roman" w:hAnsi="Times New Roman" w:cs="Times New Roman"/>
          <w:sz w:val="18"/>
          <w:szCs w:val="18"/>
        </w:rPr>
        <w:t>5</w:t>
      </w:r>
      <w:r w:rsidR="00767217" w:rsidRPr="005D2667">
        <w:rPr>
          <w:rFonts w:ascii="Times New Roman" w:hAnsi="Times New Roman" w:cs="Times New Roman"/>
          <w:sz w:val="18"/>
          <w:szCs w:val="18"/>
        </w:rPr>
        <w:t>»</w:t>
      </w:r>
      <w:r w:rsidR="00055B86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B1332E">
        <w:rPr>
          <w:rFonts w:ascii="Times New Roman" w:hAnsi="Times New Roman" w:cs="Times New Roman"/>
          <w:sz w:val="18"/>
          <w:szCs w:val="18"/>
        </w:rPr>
        <w:t>февраля</w:t>
      </w:r>
      <w:r w:rsidR="00055B86" w:rsidRPr="005D2667">
        <w:rPr>
          <w:rFonts w:ascii="Times New Roman" w:hAnsi="Times New Roman" w:cs="Times New Roman"/>
          <w:sz w:val="18"/>
          <w:szCs w:val="18"/>
        </w:rPr>
        <w:t xml:space="preserve"> 202</w:t>
      </w:r>
      <w:r w:rsidR="00B1332E">
        <w:rPr>
          <w:rFonts w:ascii="Times New Roman" w:hAnsi="Times New Roman" w:cs="Times New Roman"/>
          <w:sz w:val="18"/>
          <w:szCs w:val="18"/>
        </w:rPr>
        <w:t>5</w:t>
      </w:r>
      <w:r w:rsidR="00055B86" w:rsidRPr="005D2667">
        <w:rPr>
          <w:rFonts w:ascii="Times New Roman" w:hAnsi="Times New Roman" w:cs="Times New Roman"/>
          <w:sz w:val="18"/>
          <w:szCs w:val="18"/>
        </w:rPr>
        <w:t xml:space="preserve"> г.</w:t>
      </w:r>
      <w:r w:rsidR="00767217" w:rsidRPr="005D2667">
        <w:rPr>
          <w:rFonts w:ascii="Times New Roman" w:hAnsi="Times New Roman" w:cs="Times New Roman"/>
          <w:sz w:val="18"/>
          <w:szCs w:val="18"/>
        </w:rPr>
        <w:t xml:space="preserve"> до </w:t>
      </w:r>
      <w:r w:rsidR="004945D0" w:rsidRPr="005D2667">
        <w:rPr>
          <w:rFonts w:ascii="Times New Roman" w:hAnsi="Times New Roman" w:cs="Times New Roman"/>
          <w:sz w:val="18"/>
          <w:szCs w:val="18"/>
        </w:rPr>
        <w:t>10</w:t>
      </w:r>
      <w:r w:rsidR="00767217" w:rsidRPr="005D2667">
        <w:rPr>
          <w:rFonts w:ascii="Times New Roman" w:hAnsi="Times New Roman" w:cs="Times New Roman"/>
          <w:sz w:val="18"/>
          <w:szCs w:val="18"/>
        </w:rPr>
        <w:t>:00 (</w:t>
      </w:r>
      <w:r w:rsidR="00594B82" w:rsidRPr="005D2667">
        <w:rPr>
          <w:rFonts w:ascii="Times New Roman" w:hAnsi="Times New Roman" w:cs="Times New Roman"/>
          <w:sz w:val="18"/>
          <w:szCs w:val="18"/>
        </w:rPr>
        <w:t xml:space="preserve">время местное, </w:t>
      </w:r>
      <w:r w:rsidR="00767217" w:rsidRPr="005D2667">
        <w:rPr>
          <w:rFonts w:ascii="Times New Roman" w:hAnsi="Times New Roman" w:cs="Times New Roman"/>
          <w:sz w:val="18"/>
          <w:szCs w:val="18"/>
        </w:rPr>
        <w:t>МСК+2) был</w:t>
      </w:r>
      <w:r w:rsidR="00AB2232">
        <w:rPr>
          <w:rFonts w:ascii="Times New Roman" w:hAnsi="Times New Roman" w:cs="Times New Roman"/>
          <w:sz w:val="18"/>
          <w:szCs w:val="18"/>
        </w:rPr>
        <w:t>о</w:t>
      </w:r>
      <w:r w:rsidR="00594B82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767217" w:rsidRPr="005D2667">
        <w:rPr>
          <w:rFonts w:ascii="Times New Roman" w:hAnsi="Times New Roman" w:cs="Times New Roman"/>
          <w:sz w:val="18"/>
          <w:szCs w:val="18"/>
        </w:rPr>
        <w:t>подан</w:t>
      </w:r>
      <w:r w:rsidR="00434A31">
        <w:rPr>
          <w:rFonts w:ascii="Times New Roman" w:hAnsi="Times New Roman" w:cs="Times New Roman"/>
          <w:sz w:val="18"/>
          <w:szCs w:val="18"/>
        </w:rPr>
        <w:t>а</w:t>
      </w:r>
      <w:r w:rsidR="00314544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B1332E">
        <w:rPr>
          <w:rFonts w:ascii="Times New Roman" w:hAnsi="Times New Roman" w:cs="Times New Roman"/>
          <w:sz w:val="18"/>
          <w:szCs w:val="18"/>
        </w:rPr>
        <w:t>3</w:t>
      </w:r>
      <w:r w:rsidR="00314544" w:rsidRPr="005D2667">
        <w:rPr>
          <w:rFonts w:ascii="Times New Roman" w:hAnsi="Times New Roman" w:cs="Times New Roman"/>
          <w:sz w:val="18"/>
          <w:szCs w:val="18"/>
        </w:rPr>
        <w:t xml:space="preserve"> (</w:t>
      </w:r>
      <w:r w:rsidR="00B1332E">
        <w:rPr>
          <w:rFonts w:ascii="Times New Roman" w:hAnsi="Times New Roman" w:cs="Times New Roman"/>
          <w:sz w:val="18"/>
          <w:szCs w:val="18"/>
        </w:rPr>
        <w:t>три</w:t>
      </w:r>
      <w:r w:rsidR="00314544" w:rsidRPr="005D2667">
        <w:rPr>
          <w:rFonts w:ascii="Times New Roman" w:hAnsi="Times New Roman" w:cs="Times New Roman"/>
          <w:sz w:val="18"/>
          <w:szCs w:val="18"/>
        </w:rPr>
        <w:t>)</w:t>
      </w:r>
      <w:r w:rsidR="00FE586B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761240" w:rsidRPr="005D2667">
        <w:rPr>
          <w:rFonts w:ascii="Times New Roman" w:hAnsi="Times New Roman" w:cs="Times New Roman"/>
          <w:sz w:val="18"/>
          <w:szCs w:val="18"/>
        </w:rPr>
        <w:t>заяв</w:t>
      </w:r>
      <w:r w:rsidR="00F20671" w:rsidRPr="005D2667">
        <w:rPr>
          <w:rFonts w:ascii="Times New Roman" w:hAnsi="Times New Roman" w:cs="Times New Roman"/>
          <w:sz w:val="18"/>
          <w:szCs w:val="18"/>
        </w:rPr>
        <w:t>к</w:t>
      </w:r>
      <w:r w:rsidR="00B1332E">
        <w:rPr>
          <w:rFonts w:ascii="Times New Roman" w:hAnsi="Times New Roman" w:cs="Times New Roman"/>
          <w:sz w:val="18"/>
          <w:szCs w:val="18"/>
        </w:rPr>
        <w:t>и</w:t>
      </w:r>
      <w:r w:rsidR="00D71AF6" w:rsidRPr="005D2667">
        <w:rPr>
          <w:rFonts w:ascii="Times New Roman" w:hAnsi="Times New Roman" w:cs="Times New Roman"/>
          <w:sz w:val="18"/>
          <w:szCs w:val="18"/>
        </w:rPr>
        <w:t xml:space="preserve"> на участие</w:t>
      </w:r>
      <w:r w:rsidR="007835BA" w:rsidRPr="005D2667">
        <w:rPr>
          <w:rFonts w:ascii="Times New Roman" w:hAnsi="Times New Roman" w:cs="Times New Roman"/>
          <w:sz w:val="18"/>
          <w:szCs w:val="18"/>
        </w:rPr>
        <w:t>. Изменения и у</w:t>
      </w:r>
      <w:r w:rsidR="00FE6528" w:rsidRPr="005D2667">
        <w:rPr>
          <w:rFonts w:ascii="Times New Roman" w:hAnsi="Times New Roman" w:cs="Times New Roman"/>
          <w:sz w:val="18"/>
          <w:szCs w:val="18"/>
        </w:rPr>
        <w:t>ведомлени</w:t>
      </w:r>
      <w:r w:rsidR="007835BA" w:rsidRPr="005D2667">
        <w:rPr>
          <w:rFonts w:ascii="Times New Roman" w:hAnsi="Times New Roman" w:cs="Times New Roman"/>
          <w:sz w:val="18"/>
          <w:szCs w:val="18"/>
        </w:rPr>
        <w:t>я</w:t>
      </w:r>
      <w:r w:rsidR="00FE6528" w:rsidRPr="005D2667">
        <w:rPr>
          <w:rFonts w:ascii="Times New Roman" w:hAnsi="Times New Roman" w:cs="Times New Roman"/>
          <w:sz w:val="18"/>
          <w:szCs w:val="18"/>
        </w:rPr>
        <w:t xml:space="preserve"> об о</w:t>
      </w:r>
      <w:r w:rsidR="00767217" w:rsidRPr="005D2667">
        <w:rPr>
          <w:rFonts w:ascii="Times New Roman" w:hAnsi="Times New Roman" w:cs="Times New Roman"/>
          <w:sz w:val="18"/>
          <w:szCs w:val="18"/>
        </w:rPr>
        <w:t>тзыв</w:t>
      </w:r>
      <w:r w:rsidR="00FE6528" w:rsidRPr="005D2667">
        <w:rPr>
          <w:rFonts w:ascii="Times New Roman" w:hAnsi="Times New Roman" w:cs="Times New Roman"/>
          <w:sz w:val="18"/>
          <w:szCs w:val="18"/>
        </w:rPr>
        <w:t>е</w:t>
      </w:r>
      <w:r w:rsidR="00767217" w:rsidRPr="005D2667">
        <w:rPr>
          <w:rFonts w:ascii="Times New Roman" w:hAnsi="Times New Roman" w:cs="Times New Roman"/>
          <w:sz w:val="18"/>
          <w:szCs w:val="18"/>
        </w:rPr>
        <w:t xml:space="preserve"> заявок на участие в </w:t>
      </w:r>
      <w:r w:rsidR="00314544" w:rsidRPr="005D2667">
        <w:rPr>
          <w:rFonts w:ascii="Times New Roman" w:hAnsi="Times New Roman" w:cs="Times New Roman"/>
          <w:sz w:val="18"/>
          <w:szCs w:val="18"/>
        </w:rPr>
        <w:t>закупке</w:t>
      </w:r>
      <w:r w:rsidR="00767217" w:rsidRPr="005D2667">
        <w:rPr>
          <w:rFonts w:ascii="Times New Roman" w:hAnsi="Times New Roman" w:cs="Times New Roman"/>
          <w:sz w:val="18"/>
          <w:szCs w:val="18"/>
        </w:rPr>
        <w:t xml:space="preserve"> – не подан</w:t>
      </w:r>
      <w:r w:rsidR="007835BA" w:rsidRPr="005D2667">
        <w:rPr>
          <w:rFonts w:ascii="Times New Roman" w:hAnsi="Times New Roman" w:cs="Times New Roman"/>
          <w:sz w:val="18"/>
          <w:szCs w:val="18"/>
        </w:rPr>
        <w:t>ы</w:t>
      </w:r>
      <w:r w:rsidR="00767217" w:rsidRPr="005D2667">
        <w:rPr>
          <w:rFonts w:ascii="Times New Roman" w:hAnsi="Times New Roman" w:cs="Times New Roman"/>
          <w:sz w:val="18"/>
          <w:szCs w:val="18"/>
        </w:rPr>
        <w:t>.</w:t>
      </w:r>
      <w:r w:rsidR="00ED593B" w:rsidRPr="005D266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7191D0" w14:textId="77777777" w:rsidR="004547EF" w:rsidRPr="005D2667" w:rsidRDefault="004547EF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Процедура рассмотрения и оценки заявок:</w:t>
      </w:r>
    </w:p>
    <w:p w14:paraId="6AF3A549" w14:textId="36720701" w:rsidR="007A60A8" w:rsidRDefault="004547EF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Процедура рассмотрения</w:t>
      </w:r>
      <w:r w:rsidR="00922F04" w:rsidRPr="005D2667">
        <w:rPr>
          <w:rFonts w:ascii="Times New Roman" w:hAnsi="Times New Roman" w:cs="Times New Roman"/>
          <w:sz w:val="18"/>
          <w:szCs w:val="18"/>
        </w:rPr>
        <w:t xml:space="preserve"> и </w:t>
      </w:r>
      <w:r w:rsidRPr="005D2667">
        <w:rPr>
          <w:rFonts w:ascii="Times New Roman" w:hAnsi="Times New Roman" w:cs="Times New Roman"/>
          <w:sz w:val="18"/>
          <w:szCs w:val="18"/>
        </w:rPr>
        <w:t xml:space="preserve">оценки заявок на участие в </w:t>
      </w:r>
      <w:r w:rsidR="00314544" w:rsidRPr="005D2667">
        <w:rPr>
          <w:rFonts w:ascii="Times New Roman" w:hAnsi="Times New Roman" w:cs="Times New Roman"/>
          <w:sz w:val="18"/>
          <w:szCs w:val="18"/>
        </w:rPr>
        <w:t xml:space="preserve">открытом </w:t>
      </w:r>
      <w:r w:rsidRPr="005D2667">
        <w:rPr>
          <w:rFonts w:ascii="Times New Roman" w:hAnsi="Times New Roman" w:cs="Times New Roman"/>
          <w:sz w:val="18"/>
          <w:szCs w:val="18"/>
        </w:rPr>
        <w:t xml:space="preserve">запросе </w:t>
      </w:r>
      <w:r w:rsidR="00AA1E78" w:rsidRPr="005D2667">
        <w:rPr>
          <w:rFonts w:ascii="Times New Roman" w:hAnsi="Times New Roman" w:cs="Times New Roman"/>
          <w:sz w:val="18"/>
          <w:szCs w:val="18"/>
        </w:rPr>
        <w:t>котировок</w:t>
      </w:r>
      <w:r w:rsidR="00625FB0" w:rsidRPr="005D2667">
        <w:rPr>
          <w:rFonts w:ascii="Times New Roman" w:hAnsi="Times New Roman" w:cs="Times New Roman"/>
          <w:sz w:val="18"/>
          <w:szCs w:val="18"/>
        </w:rPr>
        <w:t xml:space="preserve"> в электронном виде</w:t>
      </w:r>
      <w:r w:rsidR="004945D0" w:rsidRPr="005D2667">
        <w:rPr>
          <w:rFonts w:ascii="Times New Roman" w:hAnsi="Times New Roman" w:cs="Times New Roman"/>
          <w:sz w:val="18"/>
          <w:szCs w:val="18"/>
        </w:rPr>
        <w:t xml:space="preserve"> состоялась «</w:t>
      </w:r>
      <w:r w:rsidR="00B1332E">
        <w:rPr>
          <w:rFonts w:ascii="Times New Roman" w:hAnsi="Times New Roman" w:cs="Times New Roman"/>
          <w:sz w:val="18"/>
          <w:szCs w:val="18"/>
        </w:rPr>
        <w:t>6</w:t>
      </w:r>
      <w:r w:rsidRPr="005D2667">
        <w:rPr>
          <w:rFonts w:ascii="Times New Roman" w:hAnsi="Times New Roman" w:cs="Times New Roman"/>
          <w:sz w:val="18"/>
          <w:szCs w:val="18"/>
        </w:rPr>
        <w:t>»</w:t>
      </w:r>
      <w:r w:rsidR="00625FB0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B1332E">
        <w:rPr>
          <w:rFonts w:ascii="Times New Roman" w:hAnsi="Times New Roman" w:cs="Times New Roman"/>
          <w:sz w:val="18"/>
          <w:szCs w:val="18"/>
        </w:rPr>
        <w:t>февраля</w:t>
      </w:r>
      <w:r w:rsidR="000E13A3">
        <w:rPr>
          <w:rFonts w:ascii="Times New Roman" w:hAnsi="Times New Roman" w:cs="Times New Roman"/>
          <w:sz w:val="18"/>
          <w:szCs w:val="18"/>
        </w:rPr>
        <w:t xml:space="preserve"> 202</w:t>
      </w:r>
      <w:r w:rsidR="00B1332E">
        <w:rPr>
          <w:rFonts w:ascii="Times New Roman" w:hAnsi="Times New Roman" w:cs="Times New Roman"/>
          <w:sz w:val="18"/>
          <w:szCs w:val="18"/>
        </w:rPr>
        <w:t>5</w:t>
      </w:r>
      <w:r w:rsidR="000E13A3">
        <w:rPr>
          <w:rFonts w:ascii="Times New Roman" w:hAnsi="Times New Roman" w:cs="Times New Roman"/>
          <w:sz w:val="18"/>
          <w:szCs w:val="18"/>
        </w:rPr>
        <w:t xml:space="preserve"> г.</w:t>
      </w:r>
      <w:r w:rsidR="00314544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Pr="005D2667">
        <w:rPr>
          <w:rFonts w:ascii="Times New Roman" w:hAnsi="Times New Roman" w:cs="Times New Roman"/>
          <w:sz w:val="18"/>
          <w:szCs w:val="18"/>
        </w:rPr>
        <w:t xml:space="preserve">в </w:t>
      </w:r>
      <w:r w:rsidR="004945D0" w:rsidRPr="005D2667">
        <w:rPr>
          <w:rFonts w:ascii="Times New Roman" w:hAnsi="Times New Roman" w:cs="Times New Roman"/>
          <w:sz w:val="18"/>
          <w:szCs w:val="18"/>
        </w:rPr>
        <w:t>09</w:t>
      </w:r>
      <w:r w:rsidRPr="005D2667">
        <w:rPr>
          <w:rFonts w:ascii="Times New Roman" w:hAnsi="Times New Roman" w:cs="Times New Roman"/>
          <w:sz w:val="18"/>
          <w:szCs w:val="18"/>
        </w:rPr>
        <w:t xml:space="preserve"> часов 00 минут по местному времени (МСК+2</w:t>
      </w:r>
      <w:r w:rsidR="00B14F54" w:rsidRPr="005D2667">
        <w:rPr>
          <w:rFonts w:ascii="Times New Roman" w:hAnsi="Times New Roman" w:cs="Times New Roman"/>
          <w:sz w:val="18"/>
          <w:szCs w:val="18"/>
        </w:rPr>
        <w:t>) по</w:t>
      </w:r>
      <w:r w:rsidR="00D33BC3" w:rsidRPr="005D2667">
        <w:rPr>
          <w:rFonts w:ascii="Times New Roman" w:hAnsi="Times New Roman" w:cs="Times New Roman"/>
          <w:sz w:val="18"/>
          <w:szCs w:val="18"/>
        </w:rPr>
        <w:t xml:space="preserve"> адресу: 450054, Россия, Республика Башкортостан, г. Уфа, ул. Комсомольская 111.</w:t>
      </w:r>
    </w:p>
    <w:p w14:paraId="759847F3" w14:textId="77777777" w:rsidR="00D33BC3" w:rsidRPr="005D2667" w:rsidRDefault="00D71AF6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Поступившие</w:t>
      </w:r>
      <w:r w:rsidR="00D33BC3" w:rsidRPr="005D2667">
        <w:rPr>
          <w:rFonts w:ascii="Times New Roman" w:hAnsi="Times New Roman" w:cs="Times New Roman"/>
          <w:sz w:val="18"/>
          <w:szCs w:val="18"/>
          <w:u w:val="single"/>
        </w:rPr>
        <w:t xml:space="preserve"> заявки</w:t>
      </w:r>
      <w:r w:rsidR="00EA53F2" w:rsidRPr="005D2667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14:paraId="6E0D3BFF" w14:textId="77777777" w:rsidR="001845F6" w:rsidRPr="005D2667" w:rsidRDefault="001845F6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14:paraId="0CC39642" w14:textId="77777777" w:rsidR="001D12BA" w:rsidRPr="005D2667" w:rsidRDefault="001D12BA" w:rsidP="00524362">
      <w:pPr>
        <w:pStyle w:val="a8"/>
        <w:spacing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Сведения об участник</w:t>
      </w:r>
      <w:r w:rsidR="00F160AE" w:rsidRPr="005D2667">
        <w:rPr>
          <w:rFonts w:ascii="Times New Roman" w:hAnsi="Times New Roman" w:cs="Times New Roman"/>
          <w:sz w:val="18"/>
          <w:szCs w:val="18"/>
        </w:rPr>
        <w:t>ах</w:t>
      </w:r>
      <w:r w:rsidRPr="005D2667">
        <w:rPr>
          <w:rFonts w:ascii="Times New Roman" w:hAnsi="Times New Roman" w:cs="Times New Roman"/>
          <w:sz w:val="18"/>
          <w:szCs w:val="18"/>
        </w:rPr>
        <w:t xml:space="preserve"> процедуры закуп</w:t>
      </w:r>
      <w:r w:rsidR="005F6EF7" w:rsidRPr="005D2667">
        <w:rPr>
          <w:rFonts w:ascii="Times New Roman" w:hAnsi="Times New Roman" w:cs="Times New Roman"/>
          <w:sz w:val="18"/>
          <w:szCs w:val="18"/>
        </w:rPr>
        <w:t>ки</w:t>
      </w:r>
      <w:r w:rsidRPr="005D2667">
        <w:rPr>
          <w:rFonts w:ascii="Times New Roman" w:hAnsi="Times New Roman" w:cs="Times New Roman"/>
          <w:sz w:val="18"/>
          <w:szCs w:val="18"/>
        </w:rPr>
        <w:t>, предоставивш</w:t>
      </w:r>
      <w:r w:rsidR="00F160AE" w:rsidRPr="005D2667">
        <w:rPr>
          <w:rFonts w:ascii="Times New Roman" w:hAnsi="Times New Roman" w:cs="Times New Roman"/>
          <w:sz w:val="18"/>
          <w:szCs w:val="18"/>
        </w:rPr>
        <w:t>их</w:t>
      </w:r>
      <w:r w:rsidRPr="005D2667">
        <w:rPr>
          <w:rFonts w:ascii="Times New Roman" w:hAnsi="Times New Roman" w:cs="Times New Roman"/>
          <w:sz w:val="18"/>
          <w:szCs w:val="18"/>
        </w:rPr>
        <w:t xml:space="preserve"> заявк</w:t>
      </w:r>
      <w:r w:rsidR="00F160AE" w:rsidRPr="005D2667">
        <w:rPr>
          <w:rFonts w:ascii="Times New Roman" w:hAnsi="Times New Roman" w:cs="Times New Roman"/>
          <w:sz w:val="18"/>
          <w:szCs w:val="18"/>
        </w:rPr>
        <w:t>и</w:t>
      </w:r>
      <w:r w:rsidR="00EA53F2" w:rsidRPr="005D2667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7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8"/>
        <w:gridCol w:w="2126"/>
        <w:gridCol w:w="1701"/>
        <w:gridCol w:w="1984"/>
      </w:tblGrid>
      <w:tr w:rsidR="00BF7457" w:rsidRPr="005D2667" w14:paraId="1F026132" w14:textId="77777777" w:rsidTr="00BF7457">
        <w:tc>
          <w:tcPr>
            <w:tcW w:w="851" w:type="dxa"/>
            <w:vAlign w:val="center"/>
          </w:tcPr>
          <w:p w14:paraId="466815C0" w14:textId="77777777" w:rsidR="00BF7457" w:rsidRPr="005D2667" w:rsidRDefault="00BF7457" w:rsidP="00BF74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омер заявки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ЭТП</w:t>
            </w:r>
          </w:p>
        </w:tc>
        <w:tc>
          <w:tcPr>
            <w:tcW w:w="2268" w:type="dxa"/>
            <w:vAlign w:val="center"/>
          </w:tcPr>
          <w:p w14:paraId="2217544C" w14:textId="77777777" w:rsidR="00BF7457" w:rsidRPr="005D2667" w:rsidRDefault="00BF7457" w:rsidP="00BF74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 процедуры закупки, ИНН, КПП, ОГРН, (для юр. лиц), ФИО (для физ. лиц)</w:t>
            </w:r>
          </w:p>
        </w:tc>
        <w:tc>
          <w:tcPr>
            <w:tcW w:w="1418" w:type="dxa"/>
            <w:vAlign w:val="center"/>
          </w:tcPr>
          <w:p w14:paraId="7409B083" w14:textId="77777777" w:rsidR="00BF7457" w:rsidRPr="005D2667" w:rsidRDefault="00BF7457" w:rsidP="00BF7457">
            <w:pPr>
              <w:ind w:left="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 время поступления заявки на ЭТП</w:t>
            </w:r>
          </w:p>
        </w:tc>
        <w:tc>
          <w:tcPr>
            <w:tcW w:w="2126" w:type="dxa"/>
            <w:vAlign w:val="center"/>
          </w:tcPr>
          <w:p w14:paraId="32C587AE" w14:textId="77777777" w:rsidR="00BF7457" w:rsidRPr="005D2667" w:rsidRDefault="00BF7457" w:rsidP="00BF7457">
            <w:pPr>
              <w:ind w:left="30" w:firstLine="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Адрес участника, тел./факс, </w:t>
            </w:r>
            <w:proofErr w:type="spellStart"/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701" w:type="dxa"/>
            <w:vAlign w:val="center"/>
          </w:tcPr>
          <w:p w14:paraId="5EF2DBE0" w14:textId="77777777" w:rsidR="00BF7457" w:rsidRPr="00BF7457" w:rsidRDefault="00BF7457" w:rsidP="00BF74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57">
              <w:rPr>
                <w:rFonts w:ascii="Times New Roman" w:hAnsi="Times New Roman"/>
                <w:sz w:val="18"/>
                <w:szCs w:val="18"/>
              </w:rPr>
              <w:t>Предложение о цене договора участника</w:t>
            </w:r>
          </w:p>
        </w:tc>
        <w:tc>
          <w:tcPr>
            <w:tcW w:w="1984" w:type="dxa"/>
            <w:vAlign w:val="center"/>
          </w:tcPr>
          <w:p w14:paraId="25EA0D06" w14:textId="77777777" w:rsidR="00BF7457" w:rsidRPr="005D2667" w:rsidRDefault="00BF7457" w:rsidP="00BF7457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Наличие сведений и документов, предусмотренных извещением о закупке</w:t>
            </w:r>
          </w:p>
        </w:tc>
      </w:tr>
      <w:tr w:rsidR="00171BB1" w:rsidRPr="005D2667" w14:paraId="3A83D858" w14:textId="77777777" w:rsidTr="00D51AB0">
        <w:tc>
          <w:tcPr>
            <w:tcW w:w="851" w:type="dxa"/>
          </w:tcPr>
          <w:p w14:paraId="3BE7BB72" w14:textId="77777777" w:rsidR="00171BB1" w:rsidRDefault="00171BB1" w:rsidP="00171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93D91" w14:textId="77777777" w:rsidR="00171BB1" w:rsidRDefault="00171BB1" w:rsidP="00171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94DE5" w14:textId="77777777" w:rsidR="00171BB1" w:rsidRDefault="00171BB1" w:rsidP="00171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76F9D" w14:textId="457B91E8" w:rsidR="00171BB1" w:rsidRPr="00171BB1" w:rsidRDefault="00171BB1" w:rsidP="00171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59948</w:t>
            </w:r>
          </w:p>
        </w:tc>
        <w:tc>
          <w:tcPr>
            <w:tcW w:w="2268" w:type="dxa"/>
            <w:vAlign w:val="center"/>
          </w:tcPr>
          <w:p w14:paraId="6A61B991" w14:textId="77777777" w:rsidR="00171BB1" w:rsidRPr="005D2667" w:rsidRDefault="00171BB1" w:rsidP="00171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Энергоучет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(ИНН </w:t>
            </w: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0273050716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КПП </w:t>
            </w: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027301001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ОГРН </w:t>
            </w: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1040203729939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4218E038" w14:textId="77777777" w:rsidR="00171BB1" w:rsidRPr="00BF7457" w:rsidRDefault="00171BB1" w:rsidP="00171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  <w:r w:rsidRPr="00BE1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10:56 </w:t>
            </w:r>
            <w:r w:rsidRPr="00BE17F5">
              <w:rPr>
                <w:rFonts w:ascii="Times New Roman" w:hAnsi="Times New Roman" w:cs="Times New Roman"/>
                <w:sz w:val="18"/>
                <w:szCs w:val="18"/>
              </w:rPr>
              <w:t>MCK+2</w:t>
            </w:r>
          </w:p>
        </w:tc>
        <w:tc>
          <w:tcPr>
            <w:tcW w:w="2126" w:type="dxa"/>
            <w:vAlign w:val="center"/>
          </w:tcPr>
          <w:p w14:paraId="4F5E9770" w14:textId="77777777" w:rsidR="00171BB1" w:rsidRPr="00BE17F5" w:rsidRDefault="00171BB1" w:rsidP="00171BB1">
            <w:pPr>
              <w:pStyle w:val="a8"/>
              <w:spacing w:after="160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450038, Российская Федерация, Республика Башкортостан, Уфа г., Свободы ул., д. 16, оф.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+7 (347) 28-75-262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eu-tender@mail.ru</w:t>
            </w:r>
          </w:p>
        </w:tc>
        <w:tc>
          <w:tcPr>
            <w:tcW w:w="1701" w:type="dxa"/>
            <w:vAlign w:val="center"/>
          </w:tcPr>
          <w:p w14:paraId="7AE48E62" w14:textId="0C6DD48B" w:rsidR="00171BB1" w:rsidRPr="00BE17F5" w:rsidRDefault="00A47D45" w:rsidP="00171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D45">
              <w:rPr>
                <w:rFonts w:ascii="Times New Roman" w:hAnsi="Times New Roman" w:cs="Times New Roman"/>
                <w:sz w:val="18"/>
                <w:szCs w:val="18"/>
              </w:rPr>
              <w:t>692 158.34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1B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vAlign w:val="center"/>
          </w:tcPr>
          <w:p w14:paraId="2D37389E" w14:textId="77777777" w:rsidR="00171BB1" w:rsidRPr="005D2667" w:rsidRDefault="00171BB1" w:rsidP="00171BB1">
            <w:pPr>
              <w:pStyle w:val="a8"/>
              <w:spacing w:after="160"/>
              <w:ind w:left="0" w:hanging="45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В наличии все документы и сведения</w:t>
            </w:r>
          </w:p>
        </w:tc>
      </w:tr>
      <w:tr w:rsidR="00392195" w:rsidRPr="005D2667" w14:paraId="222D3944" w14:textId="77777777" w:rsidTr="00BC7233">
        <w:tc>
          <w:tcPr>
            <w:tcW w:w="851" w:type="dxa"/>
          </w:tcPr>
          <w:p w14:paraId="09565A59" w14:textId="77777777" w:rsidR="00FB512A" w:rsidRDefault="00FB512A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DE91C" w14:textId="77777777" w:rsidR="00FB512A" w:rsidRDefault="00FB512A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7C993" w14:textId="77777777" w:rsidR="00FB512A" w:rsidRDefault="00FB512A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3F89A" w14:textId="41147E23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59953</w:t>
            </w:r>
          </w:p>
        </w:tc>
        <w:tc>
          <w:tcPr>
            <w:tcW w:w="2268" w:type="dxa"/>
            <w:vAlign w:val="center"/>
          </w:tcPr>
          <w:p w14:paraId="0608C226" w14:textId="77777777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«Группа «</w:t>
            </w:r>
            <w:proofErr w:type="gramStart"/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СВЭЛ»(</w:t>
            </w:r>
            <w:proofErr w:type="gramEnd"/>
            <w:r w:rsidRPr="00171BB1">
              <w:rPr>
                <w:rFonts w:ascii="Times New Roman" w:hAnsi="Times New Roman" w:cs="Times New Roman"/>
                <w:sz w:val="18"/>
                <w:szCs w:val="18"/>
              </w:rPr>
              <w:t xml:space="preserve"> ИНН6674330951</w:t>
            </w:r>
          </w:p>
          <w:p w14:paraId="190CE068" w14:textId="77777777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КПП667901001</w:t>
            </w:r>
          </w:p>
          <w:p w14:paraId="05C4FB26" w14:textId="1E09BCE4" w:rsid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ОГРН1096674008980)</w:t>
            </w:r>
          </w:p>
        </w:tc>
        <w:tc>
          <w:tcPr>
            <w:tcW w:w="1418" w:type="dxa"/>
            <w:vAlign w:val="center"/>
          </w:tcPr>
          <w:p w14:paraId="50410BBA" w14:textId="77777777" w:rsidR="00392195" w:rsidRPr="00392195" w:rsidRDefault="00392195" w:rsidP="00392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0E3940E" w14:textId="6A6BBD6D" w:rsidR="00392195" w:rsidRDefault="00392195" w:rsidP="00392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03.02.2025 15:44:35 MCK+2</w:t>
            </w:r>
          </w:p>
        </w:tc>
        <w:tc>
          <w:tcPr>
            <w:tcW w:w="2126" w:type="dxa"/>
            <w:vAlign w:val="center"/>
          </w:tcPr>
          <w:p w14:paraId="1D02DE67" w14:textId="77777777" w:rsidR="00392195" w:rsidRPr="00392195" w:rsidRDefault="00392195" w:rsidP="00392195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620010, Российская Федерация, Свердловская область, Екатеринбург г., Черняховского ул., д. 61</w:t>
            </w:r>
          </w:p>
          <w:p w14:paraId="121AE239" w14:textId="77777777" w:rsidR="00392195" w:rsidRPr="00392195" w:rsidRDefault="00392195" w:rsidP="00392195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Т.+343 (253501) 41-05</w:t>
            </w:r>
          </w:p>
          <w:p w14:paraId="65B3C037" w14:textId="2C655F27" w:rsidR="00392195" w:rsidRPr="00336E87" w:rsidRDefault="00392195" w:rsidP="00392195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tender@svel.ru</w:t>
            </w:r>
          </w:p>
        </w:tc>
        <w:tc>
          <w:tcPr>
            <w:tcW w:w="1701" w:type="dxa"/>
          </w:tcPr>
          <w:p w14:paraId="6B6D7813" w14:textId="77777777" w:rsid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E7147" w14:textId="77777777" w:rsid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7A89F" w14:textId="77777777" w:rsid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E1E3CF" w14:textId="6B4CA7A0" w:rsidR="00392195" w:rsidRP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694 800.00 руб.</w:t>
            </w:r>
          </w:p>
        </w:tc>
        <w:tc>
          <w:tcPr>
            <w:tcW w:w="1984" w:type="dxa"/>
          </w:tcPr>
          <w:p w14:paraId="67060C1E" w14:textId="77777777" w:rsidR="00392195" w:rsidRDefault="00392195" w:rsidP="00392195">
            <w:pPr>
              <w:pStyle w:val="a8"/>
              <w:ind w:left="0" w:hanging="45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D5044" w14:textId="7E74EF1C" w:rsidR="00392195" w:rsidRPr="00392195" w:rsidRDefault="00392195" w:rsidP="00392195">
            <w:pPr>
              <w:pStyle w:val="a8"/>
              <w:ind w:left="0" w:hanging="45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В наличии все документы и сведения</w:t>
            </w:r>
          </w:p>
        </w:tc>
      </w:tr>
      <w:tr w:rsidR="00392195" w:rsidRPr="005D2667" w14:paraId="6796693E" w14:textId="77777777" w:rsidTr="00BC7233">
        <w:trPr>
          <w:trHeight w:val="421"/>
        </w:trPr>
        <w:tc>
          <w:tcPr>
            <w:tcW w:w="851" w:type="dxa"/>
          </w:tcPr>
          <w:p w14:paraId="7D8226A8" w14:textId="77777777" w:rsidR="00392195" w:rsidRPr="00171BB1" w:rsidRDefault="00392195" w:rsidP="003921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F4EFC" w14:textId="77777777" w:rsidR="00FB512A" w:rsidRDefault="00FB512A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0934F" w14:textId="77777777" w:rsidR="00FB512A" w:rsidRDefault="00FB512A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14DE9" w14:textId="6AB5CB99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59999</w:t>
            </w:r>
          </w:p>
        </w:tc>
        <w:tc>
          <w:tcPr>
            <w:tcW w:w="2268" w:type="dxa"/>
            <w:vAlign w:val="center"/>
          </w:tcPr>
          <w:p w14:paraId="546FABA8" w14:textId="77777777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"АКРОН СКРАП Самара</w:t>
            </w:r>
            <w:proofErr w:type="gramStart"/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"( ИНН</w:t>
            </w:r>
            <w:proofErr w:type="gramEnd"/>
          </w:p>
          <w:p w14:paraId="5B1921AC" w14:textId="77777777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6382083857</w:t>
            </w:r>
          </w:p>
          <w:p w14:paraId="6E2DB4EC" w14:textId="77777777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  <w:p w14:paraId="6A82C216" w14:textId="77777777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631201001</w:t>
            </w:r>
          </w:p>
          <w:p w14:paraId="355CA5AD" w14:textId="77777777" w:rsidR="00392195" w:rsidRPr="00171BB1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14:paraId="71D6D010" w14:textId="3E4CB5F7" w:rsid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1216300032156)</w:t>
            </w:r>
          </w:p>
        </w:tc>
        <w:tc>
          <w:tcPr>
            <w:tcW w:w="1418" w:type="dxa"/>
            <w:vAlign w:val="center"/>
          </w:tcPr>
          <w:p w14:paraId="58F8EFB8" w14:textId="4FABE898" w:rsidR="00392195" w:rsidRDefault="00392195" w:rsidP="00392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04.02.2025 18:09:39 MCK+2</w:t>
            </w:r>
          </w:p>
        </w:tc>
        <w:tc>
          <w:tcPr>
            <w:tcW w:w="2126" w:type="dxa"/>
            <w:vAlign w:val="center"/>
          </w:tcPr>
          <w:p w14:paraId="296BF38B" w14:textId="77777777" w:rsidR="00392195" w:rsidRPr="00392195" w:rsidRDefault="00392195" w:rsidP="00392195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 xml:space="preserve">443109, Российская Федерация, Самарская область, Самара г., Зубчаниновка п., </w:t>
            </w:r>
            <w:proofErr w:type="spellStart"/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Зубчаниновское</w:t>
            </w:r>
            <w:proofErr w:type="spellEnd"/>
            <w:r w:rsidRPr="00392195">
              <w:rPr>
                <w:rFonts w:ascii="Times New Roman" w:hAnsi="Times New Roman" w:cs="Times New Roman"/>
                <w:sz w:val="18"/>
                <w:szCs w:val="18"/>
              </w:rPr>
              <w:t xml:space="preserve"> ш., д. 126, стр. 1, оф. 201</w:t>
            </w:r>
          </w:p>
          <w:p w14:paraId="2D6AF629" w14:textId="77777777" w:rsidR="00392195" w:rsidRPr="00392195" w:rsidRDefault="00392195" w:rsidP="00392195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Т.+7 (800) 70-06-767</w:t>
            </w:r>
          </w:p>
          <w:p w14:paraId="61115410" w14:textId="7B72547D" w:rsidR="00392195" w:rsidRPr="00336E87" w:rsidRDefault="00392195" w:rsidP="00392195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simakova_va2@akron-holding.ru</w:t>
            </w:r>
          </w:p>
        </w:tc>
        <w:tc>
          <w:tcPr>
            <w:tcW w:w="1701" w:type="dxa"/>
          </w:tcPr>
          <w:p w14:paraId="6F6D72F6" w14:textId="77777777" w:rsid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ED2C2" w14:textId="77777777" w:rsid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F624E" w14:textId="77777777" w:rsid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2CB11" w14:textId="20381AF8" w:rsidR="00392195" w:rsidRPr="00392195" w:rsidRDefault="00392195" w:rsidP="003921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688 694.40 руб.</w:t>
            </w:r>
          </w:p>
        </w:tc>
        <w:tc>
          <w:tcPr>
            <w:tcW w:w="1984" w:type="dxa"/>
          </w:tcPr>
          <w:p w14:paraId="52EABF47" w14:textId="77777777" w:rsidR="00392195" w:rsidRDefault="00392195" w:rsidP="00392195">
            <w:pPr>
              <w:pStyle w:val="a8"/>
              <w:ind w:left="0" w:hanging="45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0597C" w14:textId="77777777" w:rsidR="00392195" w:rsidRDefault="00392195" w:rsidP="00392195">
            <w:pPr>
              <w:pStyle w:val="a8"/>
              <w:ind w:left="0" w:hanging="45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54289" w14:textId="12B8F29E" w:rsidR="00392195" w:rsidRPr="00392195" w:rsidRDefault="00392195" w:rsidP="00392195">
            <w:pPr>
              <w:pStyle w:val="a8"/>
              <w:ind w:left="0" w:hanging="45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В наличии все документы и сведения</w:t>
            </w:r>
          </w:p>
        </w:tc>
      </w:tr>
    </w:tbl>
    <w:p w14:paraId="6F0F84BA" w14:textId="77777777" w:rsidR="00D43ACF" w:rsidRPr="005D2667" w:rsidRDefault="00D43ACF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163CED4" w14:textId="77777777" w:rsidR="00FB7349" w:rsidRPr="00F37E8D" w:rsidRDefault="00FB7349" w:rsidP="00F37E8D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 xml:space="preserve">Результаты процедуры </w:t>
      </w:r>
      <w:r w:rsidR="00D43ACF" w:rsidRPr="005D2667">
        <w:rPr>
          <w:rFonts w:ascii="Times New Roman" w:hAnsi="Times New Roman" w:cs="Times New Roman"/>
          <w:sz w:val="18"/>
          <w:szCs w:val="18"/>
          <w:u w:val="single"/>
        </w:rPr>
        <w:t>рассмотрения заявок на участие</w:t>
      </w:r>
      <w:r w:rsidRPr="005D2667">
        <w:rPr>
          <w:rFonts w:ascii="Times New Roman" w:hAnsi="Times New Roman" w:cs="Times New Roman"/>
          <w:sz w:val="18"/>
          <w:szCs w:val="18"/>
          <w:u w:val="single"/>
        </w:rPr>
        <w:t>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701"/>
        <w:gridCol w:w="2523"/>
        <w:gridCol w:w="1871"/>
        <w:gridCol w:w="992"/>
      </w:tblGrid>
      <w:tr w:rsidR="00FB7349" w:rsidRPr="005D2667" w14:paraId="40C8F31E" w14:textId="77777777" w:rsidTr="005D2667">
        <w:trPr>
          <w:trHeight w:val="794"/>
        </w:trPr>
        <w:tc>
          <w:tcPr>
            <w:tcW w:w="851" w:type="dxa"/>
            <w:vAlign w:val="center"/>
          </w:tcPr>
          <w:p w14:paraId="2D026D37" w14:textId="77777777" w:rsidR="00FB7349" w:rsidRPr="005D2667" w:rsidRDefault="00FB7349" w:rsidP="00524362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14:paraId="5124946C" w14:textId="77777777" w:rsidR="00FB7349" w:rsidRPr="005D2667" w:rsidRDefault="00FB7349" w:rsidP="00524362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1701" w:type="dxa"/>
            <w:vAlign w:val="center"/>
          </w:tcPr>
          <w:p w14:paraId="035ECAFB" w14:textId="77777777" w:rsidR="00FB7349" w:rsidRPr="005D2667" w:rsidRDefault="00FB7349" w:rsidP="00524362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Решение</w:t>
            </w:r>
          </w:p>
          <w:p w14:paraId="669DA731" w14:textId="77777777" w:rsidR="00FB7349" w:rsidRPr="005D2667" w:rsidRDefault="00FB7349" w:rsidP="00524362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Комиссии</w:t>
            </w:r>
          </w:p>
        </w:tc>
        <w:tc>
          <w:tcPr>
            <w:tcW w:w="2523" w:type="dxa"/>
            <w:vAlign w:val="center"/>
          </w:tcPr>
          <w:p w14:paraId="492402DA" w14:textId="77777777" w:rsidR="00FB7349" w:rsidRPr="005D2667" w:rsidRDefault="00FB7349" w:rsidP="00524362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Обоснование решения</w:t>
            </w:r>
          </w:p>
          <w:p w14:paraId="058E4F4C" w14:textId="77777777" w:rsidR="00FB7349" w:rsidRPr="005D2667" w:rsidRDefault="00FB7349" w:rsidP="00524362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Комиссии</w:t>
            </w:r>
          </w:p>
          <w:p w14:paraId="3F84D1E1" w14:textId="77777777" w:rsidR="00FB7349" w:rsidRPr="005D2667" w:rsidRDefault="00FB7349" w:rsidP="00524362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65747236" w14:textId="77777777" w:rsidR="00FB7349" w:rsidRPr="005D2667" w:rsidRDefault="00FB7349" w:rsidP="00524362">
            <w:pPr>
              <w:pStyle w:val="TimesET12pt125"/>
              <w:ind w:right="-108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Сведения о решении каждого</w:t>
            </w:r>
          </w:p>
          <w:p w14:paraId="3F4E7AC7" w14:textId="77777777" w:rsidR="00FB7349" w:rsidRPr="005D2667" w:rsidRDefault="00FB7349" w:rsidP="00524362">
            <w:pPr>
              <w:pStyle w:val="TimesET12pt125"/>
              <w:ind w:right="-108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D2667">
              <w:rPr>
                <w:rFonts w:ascii="Times New Roman" w:hAnsi="Times New Roman"/>
                <w:sz w:val="18"/>
                <w:szCs w:val="18"/>
              </w:rPr>
              <w:t>члена  Комиссии</w:t>
            </w:r>
            <w:proofErr w:type="gramEnd"/>
          </w:p>
        </w:tc>
      </w:tr>
      <w:tr w:rsidR="00407F1E" w:rsidRPr="005D2667" w14:paraId="64B6B3A7" w14:textId="77777777" w:rsidTr="00434A31">
        <w:trPr>
          <w:trHeight w:val="742"/>
        </w:trPr>
        <w:tc>
          <w:tcPr>
            <w:tcW w:w="851" w:type="dxa"/>
            <w:vAlign w:val="center"/>
          </w:tcPr>
          <w:p w14:paraId="7823A308" w14:textId="77777777" w:rsidR="00407F1E" w:rsidRPr="005D2667" w:rsidRDefault="00407F1E" w:rsidP="00407F1E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A3261A5" w14:textId="77777777" w:rsidR="00407F1E" w:rsidRPr="005D2667" w:rsidRDefault="00712E97" w:rsidP="00434A3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«Энергоучет»</w:t>
            </w:r>
          </w:p>
        </w:tc>
        <w:tc>
          <w:tcPr>
            <w:tcW w:w="1701" w:type="dxa"/>
            <w:vAlign w:val="center"/>
          </w:tcPr>
          <w:p w14:paraId="49D8B49B" w14:textId="77777777" w:rsidR="00407F1E" w:rsidRPr="005D2667" w:rsidRDefault="00407F1E" w:rsidP="00407F1E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Допустить участника закупки к дальнейшему участию в закупке</w:t>
            </w:r>
          </w:p>
        </w:tc>
        <w:tc>
          <w:tcPr>
            <w:tcW w:w="2523" w:type="dxa"/>
            <w:vAlign w:val="center"/>
          </w:tcPr>
          <w:p w14:paraId="19958AF5" w14:textId="77777777" w:rsidR="00407F1E" w:rsidRPr="005D2667" w:rsidRDefault="00407F1E" w:rsidP="00407F1E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Участник закупки и поданная им заявка соответствует требованиям извещения</w:t>
            </w:r>
          </w:p>
        </w:tc>
        <w:tc>
          <w:tcPr>
            <w:tcW w:w="1871" w:type="dxa"/>
          </w:tcPr>
          <w:p w14:paraId="19009B05" w14:textId="77777777" w:rsidR="00407F1E" w:rsidRPr="005D2667" w:rsidRDefault="00407F1E" w:rsidP="00407F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В.Н.Трофимов</w:t>
            </w:r>
            <w:proofErr w:type="spellEnd"/>
          </w:p>
          <w:p w14:paraId="4747C344" w14:textId="77777777" w:rsidR="00407F1E" w:rsidRPr="005D2667" w:rsidRDefault="00407F1E" w:rsidP="00407F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С.С. </w:t>
            </w:r>
            <w:proofErr w:type="spellStart"/>
            <w:r w:rsidR="009F670F">
              <w:rPr>
                <w:rFonts w:ascii="Times New Roman" w:hAnsi="Times New Roman" w:cs="Times New Roman"/>
                <w:sz w:val="18"/>
                <w:szCs w:val="18"/>
              </w:rPr>
              <w:t>Насибуллина</w:t>
            </w:r>
            <w:proofErr w:type="spellEnd"/>
          </w:p>
          <w:p w14:paraId="2718DF80" w14:textId="2F9DD4E4" w:rsidR="00407F1E" w:rsidRDefault="00407F1E" w:rsidP="00407F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А.В.</w:t>
            </w:r>
            <w:r w:rsidR="00AB2232">
              <w:rPr>
                <w:rFonts w:ascii="Times New Roman" w:hAnsi="Times New Roman" w:cs="Times New Roman"/>
                <w:sz w:val="18"/>
                <w:szCs w:val="18"/>
              </w:rPr>
              <w:t>Еремина</w:t>
            </w:r>
            <w:proofErr w:type="spellEnd"/>
          </w:p>
          <w:p w14:paraId="271AE73D" w14:textId="7DBD0288" w:rsidR="00756604" w:rsidRPr="005D2667" w:rsidRDefault="00756604" w:rsidP="00407F1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Бикетова</w:t>
            </w:r>
            <w:proofErr w:type="spellEnd"/>
          </w:p>
        </w:tc>
        <w:tc>
          <w:tcPr>
            <w:tcW w:w="992" w:type="dxa"/>
          </w:tcPr>
          <w:p w14:paraId="4E25D957" w14:textId="77777777" w:rsidR="00407F1E" w:rsidRPr="005D2667" w:rsidRDefault="00407F1E" w:rsidP="00407F1E">
            <w:pPr>
              <w:pStyle w:val="TimesET12pt125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1D0FB1B4" w14:textId="77777777" w:rsidR="00407F1E" w:rsidRPr="005D2667" w:rsidRDefault="00407F1E" w:rsidP="00407F1E">
            <w:pPr>
              <w:pStyle w:val="TimesET12pt125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7E210AB9" w14:textId="77777777" w:rsidR="00407F1E" w:rsidRPr="005D2667" w:rsidRDefault="00407F1E" w:rsidP="00407F1E">
            <w:pPr>
              <w:pStyle w:val="TimesET12pt125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54A54E39" w14:textId="2DE3F1E7" w:rsidR="00407F1E" w:rsidRPr="005D2667" w:rsidRDefault="00756604" w:rsidP="00407F1E">
            <w:pPr>
              <w:pStyle w:val="TimesET12pt125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</w:tr>
      <w:tr w:rsidR="00756604" w:rsidRPr="005D2667" w14:paraId="5FE634B3" w14:textId="77777777" w:rsidTr="00240789">
        <w:trPr>
          <w:trHeight w:val="742"/>
        </w:trPr>
        <w:tc>
          <w:tcPr>
            <w:tcW w:w="851" w:type="dxa"/>
            <w:vAlign w:val="center"/>
          </w:tcPr>
          <w:p w14:paraId="79C5D84C" w14:textId="09C074CE" w:rsidR="00756604" w:rsidRPr="005D2667" w:rsidRDefault="00756604" w:rsidP="00756604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3607D465" w14:textId="6F3B0971" w:rsidR="00756604" w:rsidRDefault="00756604" w:rsidP="007566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«Группа «СВЭЛ»</w:t>
            </w:r>
          </w:p>
        </w:tc>
        <w:tc>
          <w:tcPr>
            <w:tcW w:w="1701" w:type="dxa"/>
          </w:tcPr>
          <w:p w14:paraId="656BF909" w14:textId="4F26A050" w:rsidR="00756604" w:rsidRPr="00756604" w:rsidRDefault="00756604" w:rsidP="00756604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Допустить участника закупки к дальнейшему участию в закупке</w:t>
            </w:r>
          </w:p>
        </w:tc>
        <w:tc>
          <w:tcPr>
            <w:tcW w:w="2523" w:type="dxa"/>
          </w:tcPr>
          <w:p w14:paraId="7A3DC002" w14:textId="17E1056E" w:rsidR="00756604" w:rsidRPr="00756604" w:rsidRDefault="00756604" w:rsidP="00756604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Участник закупки и поданная им заявка соответствует требованиям извещения</w:t>
            </w:r>
          </w:p>
        </w:tc>
        <w:tc>
          <w:tcPr>
            <w:tcW w:w="1871" w:type="dxa"/>
          </w:tcPr>
          <w:p w14:paraId="3DF3C010" w14:textId="77777777" w:rsidR="00756604" w:rsidRPr="00756604" w:rsidRDefault="00756604" w:rsidP="007566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В.Н.Трофимов</w:t>
            </w:r>
            <w:proofErr w:type="spellEnd"/>
          </w:p>
          <w:p w14:paraId="4B1BF456" w14:textId="77777777" w:rsidR="00756604" w:rsidRPr="00756604" w:rsidRDefault="00756604" w:rsidP="007566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56604">
              <w:rPr>
                <w:rFonts w:ascii="Times New Roman" w:hAnsi="Times New Roman" w:cs="Times New Roman"/>
                <w:sz w:val="18"/>
                <w:szCs w:val="18"/>
              </w:rPr>
              <w:t xml:space="preserve">С.С. </w:t>
            </w:r>
            <w:proofErr w:type="spellStart"/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Насибуллина</w:t>
            </w:r>
            <w:proofErr w:type="spellEnd"/>
          </w:p>
          <w:p w14:paraId="0A796EDF" w14:textId="3170CF54" w:rsidR="00756604" w:rsidRPr="00756604" w:rsidRDefault="00756604" w:rsidP="007566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А.В.</w:t>
            </w:r>
            <w:r w:rsidR="00AB2232">
              <w:rPr>
                <w:rFonts w:ascii="Times New Roman" w:hAnsi="Times New Roman" w:cs="Times New Roman"/>
                <w:sz w:val="18"/>
                <w:szCs w:val="18"/>
              </w:rPr>
              <w:t>Еремина</w:t>
            </w:r>
            <w:proofErr w:type="spellEnd"/>
          </w:p>
          <w:p w14:paraId="2DFC0297" w14:textId="6F9F1C81" w:rsidR="00756604" w:rsidRPr="005D2667" w:rsidRDefault="00756604" w:rsidP="007566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56604">
              <w:rPr>
                <w:rFonts w:ascii="Times New Roman" w:hAnsi="Times New Roman" w:cs="Times New Roman"/>
                <w:sz w:val="18"/>
                <w:szCs w:val="18"/>
              </w:rPr>
              <w:t xml:space="preserve">А.В. </w:t>
            </w:r>
            <w:proofErr w:type="spellStart"/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Бикетова</w:t>
            </w:r>
            <w:proofErr w:type="spellEnd"/>
          </w:p>
        </w:tc>
        <w:tc>
          <w:tcPr>
            <w:tcW w:w="992" w:type="dxa"/>
          </w:tcPr>
          <w:p w14:paraId="0912FFED" w14:textId="77777777" w:rsidR="00756604" w:rsidRPr="00756604" w:rsidRDefault="00756604" w:rsidP="00756604">
            <w:pPr>
              <w:pStyle w:val="TimesET12pt125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38F0DE19" w14:textId="77777777" w:rsidR="00756604" w:rsidRPr="00756604" w:rsidRDefault="00756604" w:rsidP="00756604">
            <w:pPr>
              <w:pStyle w:val="TimesET12pt125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0B852500" w14:textId="77777777" w:rsidR="00756604" w:rsidRPr="00756604" w:rsidRDefault="00756604" w:rsidP="00756604">
            <w:pPr>
              <w:pStyle w:val="TimesET12pt125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37FC2A0E" w14:textId="0DE92228" w:rsidR="00756604" w:rsidRPr="005D2667" w:rsidRDefault="00756604" w:rsidP="00756604">
            <w:pPr>
              <w:pStyle w:val="TimesET12pt125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</w:tr>
      <w:tr w:rsidR="00756604" w:rsidRPr="005D2667" w14:paraId="4C8AF406" w14:textId="77777777" w:rsidTr="00240789">
        <w:trPr>
          <w:trHeight w:val="742"/>
        </w:trPr>
        <w:tc>
          <w:tcPr>
            <w:tcW w:w="851" w:type="dxa"/>
            <w:vAlign w:val="center"/>
          </w:tcPr>
          <w:p w14:paraId="4C78A114" w14:textId="374DC885" w:rsidR="00756604" w:rsidRPr="005D2667" w:rsidRDefault="00756604" w:rsidP="00756604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4AC85FB2" w14:textId="3519C235" w:rsidR="00756604" w:rsidRDefault="00AB2232" w:rsidP="007566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89665389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56604" w:rsidRPr="00756604">
              <w:rPr>
                <w:rFonts w:ascii="Times New Roman" w:hAnsi="Times New Roman" w:cs="Times New Roman"/>
                <w:sz w:val="18"/>
                <w:szCs w:val="18"/>
              </w:rPr>
              <w:t>АКРОН СКРАП Самара"</w:t>
            </w:r>
            <w:bookmarkEnd w:id="0"/>
          </w:p>
        </w:tc>
        <w:tc>
          <w:tcPr>
            <w:tcW w:w="1701" w:type="dxa"/>
          </w:tcPr>
          <w:p w14:paraId="040C0AEE" w14:textId="2E9A187D" w:rsidR="00756604" w:rsidRPr="00756604" w:rsidRDefault="00756604" w:rsidP="00756604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Допустить участника закупки к дальнейшему участию в закупке</w:t>
            </w:r>
          </w:p>
        </w:tc>
        <w:tc>
          <w:tcPr>
            <w:tcW w:w="2523" w:type="dxa"/>
          </w:tcPr>
          <w:p w14:paraId="5D0C0914" w14:textId="68AA50D8" w:rsidR="00756604" w:rsidRPr="00756604" w:rsidRDefault="00756604" w:rsidP="00756604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Участник закупки и поданная им заявка соответствует требованиям извещения</w:t>
            </w:r>
          </w:p>
        </w:tc>
        <w:tc>
          <w:tcPr>
            <w:tcW w:w="1871" w:type="dxa"/>
          </w:tcPr>
          <w:p w14:paraId="0D04C2A6" w14:textId="77777777" w:rsidR="00756604" w:rsidRPr="00756604" w:rsidRDefault="00756604" w:rsidP="007566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В.Н.Трофимов</w:t>
            </w:r>
            <w:proofErr w:type="spellEnd"/>
          </w:p>
          <w:p w14:paraId="0AAC04F1" w14:textId="77777777" w:rsidR="00756604" w:rsidRPr="00756604" w:rsidRDefault="00756604" w:rsidP="007566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56604">
              <w:rPr>
                <w:rFonts w:ascii="Times New Roman" w:hAnsi="Times New Roman" w:cs="Times New Roman"/>
                <w:sz w:val="18"/>
                <w:szCs w:val="18"/>
              </w:rPr>
              <w:t xml:space="preserve">С.С. </w:t>
            </w:r>
            <w:proofErr w:type="spellStart"/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Насибуллина</w:t>
            </w:r>
            <w:proofErr w:type="spellEnd"/>
          </w:p>
          <w:p w14:paraId="04465298" w14:textId="2D45ED60" w:rsidR="00756604" w:rsidRPr="00756604" w:rsidRDefault="00756604" w:rsidP="007566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А.В.</w:t>
            </w:r>
            <w:r w:rsidR="00AB2232">
              <w:rPr>
                <w:rFonts w:ascii="Times New Roman" w:hAnsi="Times New Roman" w:cs="Times New Roman"/>
                <w:sz w:val="18"/>
                <w:szCs w:val="18"/>
              </w:rPr>
              <w:t>Еремина</w:t>
            </w:r>
            <w:proofErr w:type="spellEnd"/>
          </w:p>
          <w:p w14:paraId="31C51C15" w14:textId="18DB37CF" w:rsidR="00756604" w:rsidRPr="005D2667" w:rsidRDefault="00756604" w:rsidP="007566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56604">
              <w:rPr>
                <w:rFonts w:ascii="Times New Roman" w:hAnsi="Times New Roman" w:cs="Times New Roman"/>
                <w:sz w:val="18"/>
                <w:szCs w:val="18"/>
              </w:rPr>
              <w:t xml:space="preserve">А.В. </w:t>
            </w:r>
            <w:proofErr w:type="spellStart"/>
            <w:r w:rsidRPr="00756604">
              <w:rPr>
                <w:rFonts w:ascii="Times New Roman" w:hAnsi="Times New Roman" w:cs="Times New Roman"/>
                <w:sz w:val="18"/>
                <w:szCs w:val="18"/>
              </w:rPr>
              <w:t>Бикетова</w:t>
            </w:r>
            <w:proofErr w:type="spellEnd"/>
          </w:p>
        </w:tc>
        <w:tc>
          <w:tcPr>
            <w:tcW w:w="992" w:type="dxa"/>
          </w:tcPr>
          <w:p w14:paraId="494CE9C3" w14:textId="77777777" w:rsidR="00756604" w:rsidRPr="00756604" w:rsidRDefault="00756604" w:rsidP="00756604">
            <w:pPr>
              <w:pStyle w:val="TimesET12pt125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26B0B762" w14:textId="77777777" w:rsidR="00756604" w:rsidRPr="00756604" w:rsidRDefault="00756604" w:rsidP="00756604">
            <w:pPr>
              <w:pStyle w:val="TimesET12pt125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6477E066" w14:textId="77777777" w:rsidR="00756604" w:rsidRPr="00756604" w:rsidRDefault="00756604" w:rsidP="00756604">
            <w:pPr>
              <w:pStyle w:val="TimesET12pt125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14:paraId="71D326F8" w14:textId="65E892ED" w:rsidR="00756604" w:rsidRPr="005D2667" w:rsidRDefault="00756604" w:rsidP="00756604">
            <w:pPr>
              <w:pStyle w:val="TimesET12pt125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6604"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</w:tr>
    </w:tbl>
    <w:p w14:paraId="5016EA6E" w14:textId="77777777" w:rsidR="00F37E8D" w:rsidRDefault="00F37E8D" w:rsidP="00F37E8D">
      <w:pPr>
        <w:pStyle w:val="TimesET12pt125"/>
        <w:ind w:left="-142" w:firstLine="0"/>
        <w:contextualSpacing/>
        <w:rPr>
          <w:rFonts w:ascii="Times New Roman" w:hAnsi="Times New Roman"/>
          <w:sz w:val="18"/>
          <w:szCs w:val="18"/>
        </w:rPr>
      </w:pPr>
    </w:p>
    <w:p w14:paraId="7E47F990" w14:textId="77777777" w:rsidR="00FB512A" w:rsidRPr="00090B92" w:rsidRDefault="00FB512A" w:rsidP="00FB512A">
      <w:pPr>
        <w:pStyle w:val="TimesET12pt125"/>
        <w:ind w:left="-142" w:firstLine="0"/>
        <w:contextualSpacing/>
        <w:rPr>
          <w:rFonts w:ascii="Times New Roman" w:hAnsi="Times New Roman"/>
          <w:sz w:val="18"/>
          <w:szCs w:val="18"/>
        </w:rPr>
      </w:pPr>
    </w:p>
    <w:p w14:paraId="70994904" w14:textId="0D28FE37" w:rsidR="00184FD3" w:rsidRPr="00090B92" w:rsidRDefault="00184FD3" w:rsidP="00D52509">
      <w:pPr>
        <w:pStyle w:val="TimesET12pt125"/>
        <w:numPr>
          <w:ilvl w:val="0"/>
          <w:numId w:val="1"/>
        </w:numPr>
        <w:ind w:firstLine="0"/>
        <w:contextualSpacing/>
        <w:rPr>
          <w:rFonts w:ascii="Times New Roman" w:hAnsi="Times New Roman"/>
          <w:sz w:val="18"/>
          <w:szCs w:val="18"/>
        </w:rPr>
      </w:pPr>
      <w:r w:rsidRPr="00090B92">
        <w:rPr>
          <w:rFonts w:ascii="Times New Roman" w:hAnsi="Times New Roman"/>
          <w:sz w:val="18"/>
          <w:szCs w:val="18"/>
        </w:rPr>
        <w:t>По результатам рассмотрения заявок на участие в запросе котировок в электронной форме, Единая комиссия единогласно приняла решение допустить к дальнейшему участию в закупке 3 (трех) участников:</w:t>
      </w:r>
    </w:p>
    <w:p w14:paraId="7993D83F" w14:textId="77777777" w:rsidR="00184FD3" w:rsidRDefault="00184FD3" w:rsidP="00FB512A">
      <w:pPr>
        <w:pStyle w:val="TimesET12pt125"/>
        <w:ind w:firstLine="0"/>
        <w:contextualSpacing/>
        <w:rPr>
          <w:rFonts w:ascii="Times New Roman" w:hAnsi="Times New Roman"/>
          <w:sz w:val="18"/>
          <w:szCs w:val="18"/>
        </w:rPr>
      </w:pPr>
    </w:p>
    <w:p w14:paraId="54653A53" w14:textId="77777777" w:rsidR="00184FD3" w:rsidRPr="00A47D45" w:rsidRDefault="00184FD3" w:rsidP="00184FD3">
      <w:pPr>
        <w:pStyle w:val="TimesET12pt125"/>
        <w:numPr>
          <w:ilvl w:val="0"/>
          <w:numId w:val="1"/>
        </w:numPr>
        <w:ind w:left="-142" w:hanging="284"/>
        <w:contextualSpacing/>
        <w:rPr>
          <w:rFonts w:ascii="Times New Roman" w:hAnsi="Times New Roman"/>
          <w:sz w:val="18"/>
          <w:szCs w:val="18"/>
        </w:rPr>
      </w:pPr>
      <w:r w:rsidRPr="00A47D45">
        <w:rPr>
          <w:rFonts w:ascii="Times New Roman" w:hAnsi="Times New Roman"/>
          <w:sz w:val="18"/>
          <w:szCs w:val="18"/>
        </w:rPr>
        <w:t>Оценка и сопоставление заявок на участие, определение победителя</w:t>
      </w:r>
    </w:p>
    <w:p w14:paraId="4A7B735F" w14:textId="77777777" w:rsidR="00184FD3" w:rsidRPr="00A47D45" w:rsidRDefault="00184FD3" w:rsidP="00184FD3">
      <w:pPr>
        <w:pStyle w:val="TimesET12pt125"/>
        <w:ind w:left="-142" w:firstLine="0"/>
        <w:contextualSpacing/>
        <w:rPr>
          <w:rFonts w:ascii="Times New Roman" w:hAnsi="Times New Roman"/>
          <w:sz w:val="18"/>
          <w:szCs w:val="18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21"/>
        <w:gridCol w:w="5386"/>
        <w:gridCol w:w="3544"/>
      </w:tblGrid>
      <w:tr w:rsidR="00184FD3" w:rsidRPr="00A47D45" w14:paraId="68584470" w14:textId="77777777" w:rsidTr="00090B92">
        <w:tc>
          <w:tcPr>
            <w:tcW w:w="421" w:type="dxa"/>
          </w:tcPr>
          <w:p w14:paraId="7D05DF98" w14:textId="77777777" w:rsidR="00184FD3" w:rsidRPr="00A47D45" w:rsidRDefault="00184FD3" w:rsidP="003E2D8B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386" w:type="dxa"/>
          </w:tcPr>
          <w:p w14:paraId="655FD37C" w14:textId="77777777" w:rsidR="00184FD3" w:rsidRPr="00A47D45" w:rsidRDefault="00184FD3" w:rsidP="003E2D8B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Наименование участника</w:t>
            </w:r>
          </w:p>
        </w:tc>
        <w:tc>
          <w:tcPr>
            <w:tcW w:w="3544" w:type="dxa"/>
          </w:tcPr>
          <w:p w14:paraId="28413342" w14:textId="77777777" w:rsidR="00184FD3" w:rsidRPr="00A47D45" w:rsidRDefault="00184FD3" w:rsidP="003E2D8B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Итоги ранжировки</w:t>
            </w:r>
          </w:p>
        </w:tc>
      </w:tr>
      <w:tr w:rsidR="00A47D45" w:rsidRPr="0022316D" w14:paraId="4D905F7B" w14:textId="77777777" w:rsidTr="00090B92">
        <w:trPr>
          <w:trHeight w:val="585"/>
        </w:trPr>
        <w:tc>
          <w:tcPr>
            <w:tcW w:w="421" w:type="dxa"/>
          </w:tcPr>
          <w:p w14:paraId="1D46783F" w14:textId="77777777" w:rsidR="00A47D45" w:rsidRP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14:paraId="337FD085" w14:textId="2CC8140A" w:rsidR="00A47D45" w:rsidRPr="00A47D45" w:rsidRDefault="00A47D45" w:rsidP="00F5530A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A47D45">
              <w:rPr>
                <w:rFonts w:ascii="Times New Roman" w:hAnsi="Times New Roman"/>
                <w:sz w:val="18"/>
                <w:szCs w:val="18"/>
              </w:rPr>
              <w:t>Энергоучет</w:t>
            </w:r>
            <w:proofErr w:type="spellEnd"/>
            <w:r w:rsidRPr="00A47D45">
              <w:rPr>
                <w:rFonts w:ascii="Times New Roman" w:hAnsi="Times New Roman"/>
                <w:sz w:val="18"/>
                <w:szCs w:val="18"/>
              </w:rPr>
              <w:t>» (ИНН 0273050716, КПП 027301001, ОГРН 1040203729939)</w:t>
            </w:r>
          </w:p>
        </w:tc>
        <w:tc>
          <w:tcPr>
            <w:tcW w:w="3544" w:type="dxa"/>
          </w:tcPr>
          <w:p w14:paraId="723AF8A2" w14:textId="77777777" w:rsidR="00A47D45" w:rsidRP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6F4AAB" w14:textId="2976D6C4" w:rsidR="00A47D45" w:rsidRP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2</w:t>
            </w:r>
            <w:r w:rsidR="00090B92">
              <w:rPr>
                <w:rFonts w:ascii="Times New Roman" w:hAnsi="Times New Roman"/>
                <w:sz w:val="18"/>
                <w:szCs w:val="18"/>
              </w:rPr>
              <w:t xml:space="preserve"> место </w:t>
            </w:r>
          </w:p>
        </w:tc>
      </w:tr>
      <w:tr w:rsidR="00A47D45" w:rsidRPr="0022316D" w14:paraId="7186E838" w14:textId="77777777" w:rsidTr="00090B92">
        <w:trPr>
          <w:trHeight w:val="414"/>
        </w:trPr>
        <w:tc>
          <w:tcPr>
            <w:tcW w:w="421" w:type="dxa"/>
          </w:tcPr>
          <w:p w14:paraId="36ABD7F6" w14:textId="77777777" w:rsidR="00A47D45" w:rsidRP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14:paraId="3BA0D9CE" w14:textId="77777777" w:rsidR="00090B92" w:rsidRDefault="00A47D45" w:rsidP="00F5530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«Группа «СВЭЛ»</w:t>
            </w:r>
          </w:p>
          <w:p w14:paraId="5B0B2C47" w14:textId="57A1C3F1" w:rsidR="00A47D45" w:rsidRPr="00171BB1" w:rsidRDefault="00A47D45" w:rsidP="00F5530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(ИНН</w:t>
            </w:r>
            <w:proofErr w:type="gramStart"/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6674330951</w:t>
            </w:r>
            <w:r w:rsidR="00090B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gramEnd"/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667901001</w:t>
            </w:r>
          </w:p>
          <w:p w14:paraId="109BF0F0" w14:textId="56AE791B" w:rsidR="00A47D45" w:rsidRPr="0022316D" w:rsidRDefault="00A47D45" w:rsidP="00F5530A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71BB1">
              <w:rPr>
                <w:rFonts w:ascii="Times New Roman" w:hAnsi="Times New Roman"/>
                <w:sz w:val="18"/>
                <w:szCs w:val="18"/>
              </w:rPr>
              <w:t>ОГРН1096674008980)</w:t>
            </w:r>
          </w:p>
        </w:tc>
        <w:tc>
          <w:tcPr>
            <w:tcW w:w="3544" w:type="dxa"/>
          </w:tcPr>
          <w:p w14:paraId="3E1BB55A" w14:textId="77777777" w:rsid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76E6F4" w14:textId="745CC57D" w:rsidR="00A47D45" w:rsidRP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3</w:t>
            </w:r>
            <w:r w:rsidR="00090B92">
              <w:rPr>
                <w:rFonts w:ascii="Times New Roman" w:hAnsi="Times New Roman"/>
                <w:sz w:val="18"/>
                <w:szCs w:val="18"/>
              </w:rPr>
              <w:t xml:space="preserve"> место </w:t>
            </w:r>
          </w:p>
        </w:tc>
      </w:tr>
      <w:tr w:rsidR="00A47D45" w14:paraId="5901EC61" w14:textId="77777777" w:rsidTr="00090B92">
        <w:trPr>
          <w:trHeight w:val="414"/>
        </w:trPr>
        <w:tc>
          <w:tcPr>
            <w:tcW w:w="421" w:type="dxa"/>
          </w:tcPr>
          <w:p w14:paraId="5F87946B" w14:textId="77777777" w:rsidR="00A47D45" w:rsidRP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D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14:paraId="1499E9E0" w14:textId="77777777" w:rsidR="00090B92" w:rsidRDefault="00A47D45" w:rsidP="00F5530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"АКРОН СКРАП Самара"</w:t>
            </w:r>
          </w:p>
          <w:p w14:paraId="6E12876A" w14:textId="14B66EAD" w:rsidR="00A47D45" w:rsidRPr="00171BB1" w:rsidRDefault="00A47D45" w:rsidP="00F5530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( ИНН</w:t>
            </w:r>
            <w:proofErr w:type="gramEnd"/>
            <w:r w:rsidR="00090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6382083857</w:t>
            </w:r>
            <w:r w:rsidR="00090B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="00090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631201001</w:t>
            </w:r>
            <w:r w:rsidR="00090B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71BB1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14:paraId="45A411DF" w14:textId="57E1E864" w:rsidR="00A47D45" w:rsidRDefault="00A47D45" w:rsidP="00F5530A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BB1">
              <w:rPr>
                <w:rFonts w:ascii="Times New Roman" w:hAnsi="Times New Roman"/>
                <w:sz w:val="18"/>
                <w:szCs w:val="18"/>
              </w:rPr>
              <w:t>1216300032156)</w:t>
            </w:r>
          </w:p>
        </w:tc>
        <w:tc>
          <w:tcPr>
            <w:tcW w:w="3544" w:type="dxa"/>
          </w:tcPr>
          <w:p w14:paraId="20824CD0" w14:textId="77777777" w:rsid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BEC678" w14:textId="77777777" w:rsidR="00A47D45" w:rsidRDefault="00A47D45" w:rsidP="00090B92">
            <w:pPr>
              <w:pStyle w:val="TimesET12pt125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24E82EF" w14:textId="4CE77FF4" w:rsidR="00A47D45" w:rsidRDefault="00A47D45" w:rsidP="00A47D45">
            <w:pPr>
              <w:pStyle w:val="TimesET12pt125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90B92">
              <w:rPr>
                <w:rFonts w:ascii="Times New Roman" w:hAnsi="Times New Roman"/>
                <w:sz w:val="18"/>
                <w:szCs w:val="18"/>
              </w:rPr>
              <w:t xml:space="preserve"> место </w:t>
            </w:r>
          </w:p>
        </w:tc>
      </w:tr>
    </w:tbl>
    <w:p w14:paraId="0A19CE13" w14:textId="77777777" w:rsidR="00184FD3" w:rsidRDefault="00184FD3" w:rsidP="00FB512A">
      <w:pPr>
        <w:pStyle w:val="TimesET12pt125"/>
        <w:ind w:firstLine="0"/>
        <w:contextualSpacing/>
        <w:rPr>
          <w:rFonts w:ascii="Times New Roman" w:hAnsi="Times New Roman"/>
          <w:sz w:val="18"/>
          <w:szCs w:val="18"/>
        </w:rPr>
      </w:pPr>
    </w:p>
    <w:p w14:paraId="6CE78924" w14:textId="77777777" w:rsidR="00184FD3" w:rsidRDefault="00184FD3" w:rsidP="00FB512A">
      <w:pPr>
        <w:pStyle w:val="TimesET12pt125"/>
        <w:ind w:firstLine="0"/>
        <w:contextualSpacing/>
        <w:rPr>
          <w:rFonts w:ascii="Times New Roman" w:hAnsi="Times New Roman"/>
          <w:sz w:val="18"/>
          <w:szCs w:val="18"/>
        </w:rPr>
      </w:pPr>
    </w:p>
    <w:p w14:paraId="1C807395" w14:textId="06DEE623" w:rsidR="00184FD3" w:rsidRDefault="00184FD3" w:rsidP="00FB512A">
      <w:pPr>
        <w:pStyle w:val="TimesET12pt125"/>
        <w:ind w:firstLine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соответствии с п. 5.5.4. «Положения о закупках ООО «</w:t>
      </w:r>
      <w:proofErr w:type="spellStart"/>
      <w:r>
        <w:rPr>
          <w:rFonts w:ascii="Times New Roman" w:hAnsi="Times New Roman"/>
          <w:sz w:val="18"/>
          <w:szCs w:val="18"/>
        </w:rPr>
        <w:t>Энергоинжиниринг</w:t>
      </w:r>
      <w:proofErr w:type="spellEnd"/>
      <w:r>
        <w:rPr>
          <w:rFonts w:ascii="Times New Roman" w:hAnsi="Times New Roman"/>
          <w:sz w:val="18"/>
          <w:szCs w:val="18"/>
        </w:rPr>
        <w:t>» победителем запроса котировок в электронной форме признается участник, в заявке которого содержится минимальная цена договора</w:t>
      </w:r>
    </w:p>
    <w:p w14:paraId="1530BFE2" w14:textId="77777777" w:rsidR="00184FD3" w:rsidRPr="005D2667" w:rsidRDefault="00184FD3" w:rsidP="00FB512A">
      <w:pPr>
        <w:pStyle w:val="TimesET12pt125"/>
        <w:ind w:firstLine="0"/>
        <w:contextualSpacing/>
        <w:rPr>
          <w:rFonts w:ascii="Times New Roman" w:hAnsi="Times New Roman"/>
          <w:sz w:val="18"/>
          <w:szCs w:val="18"/>
        </w:rPr>
      </w:pPr>
    </w:p>
    <w:p w14:paraId="3443890C" w14:textId="27F16BEB" w:rsidR="006731BB" w:rsidRDefault="006731BB" w:rsidP="006731BB">
      <w:pPr>
        <w:pStyle w:val="a8"/>
        <w:ind w:left="-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31BB">
        <w:rPr>
          <w:rFonts w:ascii="Times New Roman" w:hAnsi="Times New Roman" w:cs="Times New Roman"/>
          <w:b/>
          <w:sz w:val="18"/>
          <w:szCs w:val="18"/>
        </w:rPr>
        <w:t xml:space="preserve">Общество с ограниченной </w:t>
      </w:r>
      <w:r w:rsidR="00B2441A" w:rsidRPr="006731BB">
        <w:rPr>
          <w:rFonts w:ascii="Times New Roman" w:hAnsi="Times New Roman" w:cs="Times New Roman"/>
          <w:b/>
          <w:sz w:val="18"/>
          <w:szCs w:val="18"/>
        </w:rPr>
        <w:t xml:space="preserve">ответственностью </w:t>
      </w:r>
      <w:r w:rsidR="00B2441A" w:rsidRPr="00AB2232">
        <w:rPr>
          <w:rFonts w:ascii="Times New Roman" w:hAnsi="Times New Roman" w:cs="Times New Roman"/>
          <w:b/>
          <w:sz w:val="18"/>
          <w:szCs w:val="18"/>
        </w:rPr>
        <w:t>«</w:t>
      </w:r>
      <w:r w:rsidR="00AB2232" w:rsidRPr="00AB2232">
        <w:rPr>
          <w:rFonts w:ascii="Times New Roman" w:hAnsi="Times New Roman" w:cs="Times New Roman"/>
          <w:b/>
          <w:sz w:val="18"/>
          <w:szCs w:val="18"/>
        </w:rPr>
        <w:t>АКРОН СКРАП Самара"</w:t>
      </w:r>
    </w:p>
    <w:p w14:paraId="1DED6D39" w14:textId="78BDB87C" w:rsidR="007A4307" w:rsidRPr="005D2667" w:rsidRDefault="007A4307" w:rsidP="006731BB">
      <w:pPr>
        <w:pStyle w:val="a8"/>
        <w:ind w:left="-142"/>
        <w:rPr>
          <w:rFonts w:ascii="Times New Roman" w:hAnsi="Times New Roman" w:cs="Times New Roman"/>
          <w:b/>
          <w:sz w:val="18"/>
          <w:szCs w:val="18"/>
        </w:rPr>
      </w:pPr>
      <w:r w:rsidRPr="002F116E">
        <w:rPr>
          <w:rFonts w:ascii="Times New Roman" w:hAnsi="Times New Roman" w:cs="Times New Roman"/>
          <w:b/>
          <w:sz w:val="18"/>
          <w:szCs w:val="18"/>
        </w:rPr>
        <w:t>ИНН</w:t>
      </w:r>
      <w:r w:rsidR="002F116E" w:rsidRPr="002F11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B2232" w:rsidRPr="00AB2232">
        <w:rPr>
          <w:rFonts w:ascii="Times New Roman" w:hAnsi="Times New Roman" w:cs="Times New Roman"/>
          <w:b/>
          <w:sz w:val="18"/>
          <w:szCs w:val="18"/>
        </w:rPr>
        <w:t>6382083857</w:t>
      </w:r>
      <w:r w:rsidRPr="002F116E">
        <w:rPr>
          <w:rFonts w:ascii="Times New Roman" w:hAnsi="Times New Roman" w:cs="Times New Roman"/>
          <w:b/>
          <w:sz w:val="18"/>
          <w:szCs w:val="18"/>
        </w:rPr>
        <w:t xml:space="preserve">, КПП </w:t>
      </w:r>
      <w:r w:rsidR="00AB2232" w:rsidRPr="00AB2232">
        <w:rPr>
          <w:rFonts w:ascii="Times New Roman" w:hAnsi="Times New Roman" w:cs="Times New Roman"/>
          <w:b/>
          <w:sz w:val="18"/>
          <w:szCs w:val="18"/>
        </w:rPr>
        <w:t>631201001</w:t>
      </w:r>
      <w:r w:rsidRPr="002F116E">
        <w:rPr>
          <w:rFonts w:ascii="Times New Roman" w:hAnsi="Times New Roman" w:cs="Times New Roman"/>
          <w:b/>
          <w:sz w:val="18"/>
          <w:szCs w:val="18"/>
        </w:rPr>
        <w:t>, ОГРН</w:t>
      </w:r>
      <w:r w:rsidR="00210BC9" w:rsidRPr="002F116E">
        <w:rPr>
          <w:b/>
        </w:rPr>
        <w:t xml:space="preserve"> </w:t>
      </w:r>
      <w:r w:rsidR="00AB2232" w:rsidRPr="00AB2232">
        <w:rPr>
          <w:rFonts w:ascii="Times New Roman" w:hAnsi="Times New Roman" w:cs="Times New Roman"/>
          <w:b/>
          <w:sz w:val="18"/>
          <w:szCs w:val="18"/>
        </w:rPr>
        <w:t>1216300032156</w:t>
      </w:r>
      <w:r w:rsidRPr="002F116E"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D2667">
        <w:rPr>
          <w:rFonts w:ascii="Times New Roman" w:hAnsi="Times New Roman" w:cs="Times New Roman"/>
          <w:b/>
          <w:sz w:val="18"/>
          <w:szCs w:val="18"/>
        </w:rPr>
        <w:t xml:space="preserve">ОКПО </w:t>
      </w:r>
      <w:r w:rsidR="00AB2232" w:rsidRPr="00AB2232">
        <w:rPr>
          <w:rFonts w:ascii="Times New Roman" w:hAnsi="Times New Roman" w:cs="Times New Roman"/>
          <w:b/>
          <w:sz w:val="18"/>
          <w:szCs w:val="18"/>
        </w:rPr>
        <w:t>55788050</w:t>
      </w:r>
      <w:r w:rsidRPr="005D2667">
        <w:rPr>
          <w:rFonts w:ascii="Times New Roman" w:hAnsi="Times New Roman" w:cs="Times New Roman"/>
          <w:b/>
          <w:sz w:val="18"/>
          <w:szCs w:val="18"/>
        </w:rPr>
        <w:t xml:space="preserve">, ОКТМО </w:t>
      </w:r>
      <w:r w:rsidR="00AB2232" w:rsidRPr="00AB2232">
        <w:rPr>
          <w:rFonts w:ascii="Times New Roman" w:hAnsi="Times New Roman" w:cs="Times New Roman"/>
          <w:b/>
          <w:sz w:val="18"/>
          <w:szCs w:val="18"/>
        </w:rPr>
        <w:t>36701310</w:t>
      </w:r>
    </w:p>
    <w:p w14:paraId="62CC0B0A" w14:textId="77777777" w:rsidR="00AB2232" w:rsidRDefault="007A4307" w:rsidP="007A4307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b/>
          <w:sz w:val="18"/>
          <w:szCs w:val="18"/>
        </w:rPr>
        <w:t xml:space="preserve">Юридический адрес: </w:t>
      </w:r>
      <w:r w:rsidR="00AB2232" w:rsidRPr="00AB2232">
        <w:rPr>
          <w:rFonts w:ascii="Times New Roman" w:hAnsi="Times New Roman" w:cs="Times New Roman"/>
          <w:sz w:val="18"/>
          <w:szCs w:val="18"/>
        </w:rPr>
        <w:t xml:space="preserve">443109, Российская Федерация, Самарская область, Самара г., Зубчаниновка п., </w:t>
      </w:r>
      <w:proofErr w:type="spellStart"/>
      <w:r w:rsidR="00AB2232" w:rsidRPr="00AB2232">
        <w:rPr>
          <w:rFonts w:ascii="Times New Roman" w:hAnsi="Times New Roman" w:cs="Times New Roman"/>
          <w:sz w:val="18"/>
          <w:szCs w:val="18"/>
        </w:rPr>
        <w:t>Зубчаниновское</w:t>
      </w:r>
      <w:proofErr w:type="spellEnd"/>
      <w:r w:rsidR="00AB2232" w:rsidRPr="00AB2232">
        <w:rPr>
          <w:rFonts w:ascii="Times New Roman" w:hAnsi="Times New Roman" w:cs="Times New Roman"/>
          <w:sz w:val="18"/>
          <w:szCs w:val="18"/>
        </w:rPr>
        <w:t xml:space="preserve"> ш., д. 126, стр. 1, оф. 201</w:t>
      </w:r>
    </w:p>
    <w:p w14:paraId="38DC89F7" w14:textId="09C885A2" w:rsidR="00210BC9" w:rsidRPr="00AB2232" w:rsidRDefault="007A4307" w:rsidP="007A4307">
      <w:pPr>
        <w:pStyle w:val="a8"/>
        <w:ind w:left="-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D2667">
        <w:rPr>
          <w:rFonts w:ascii="Times New Roman" w:hAnsi="Times New Roman" w:cs="Times New Roman"/>
          <w:b/>
          <w:sz w:val="18"/>
          <w:szCs w:val="18"/>
        </w:rPr>
        <w:t>Почтовый адрес</w:t>
      </w:r>
      <w:r w:rsidR="00AB2232" w:rsidRPr="00AB2232">
        <w:t xml:space="preserve"> </w:t>
      </w:r>
      <w:r w:rsidR="00AB2232" w:rsidRPr="00AB2232">
        <w:rPr>
          <w:rFonts w:ascii="Times New Roman" w:hAnsi="Times New Roman" w:cs="Times New Roman"/>
          <w:bCs/>
          <w:sz w:val="18"/>
          <w:szCs w:val="18"/>
        </w:rPr>
        <w:t xml:space="preserve">443109, Российская Федерация, Самарская область, Самара г., Зубчаниновка п., </w:t>
      </w:r>
      <w:proofErr w:type="spellStart"/>
      <w:r w:rsidR="00AB2232" w:rsidRPr="00AB2232">
        <w:rPr>
          <w:rFonts w:ascii="Times New Roman" w:hAnsi="Times New Roman" w:cs="Times New Roman"/>
          <w:bCs/>
          <w:sz w:val="18"/>
          <w:szCs w:val="18"/>
        </w:rPr>
        <w:t>Зубчаниновское</w:t>
      </w:r>
      <w:proofErr w:type="spellEnd"/>
      <w:r w:rsidR="00AB2232" w:rsidRPr="00AB2232">
        <w:rPr>
          <w:rFonts w:ascii="Times New Roman" w:hAnsi="Times New Roman" w:cs="Times New Roman"/>
          <w:bCs/>
          <w:sz w:val="18"/>
          <w:szCs w:val="18"/>
        </w:rPr>
        <w:t xml:space="preserve"> ш., д. 126, стр. 1, оф. 201</w:t>
      </w:r>
    </w:p>
    <w:p w14:paraId="7FA5A111" w14:textId="3D3018AA" w:rsidR="00876B99" w:rsidRPr="000E13A3" w:rsidRDefault="007A4307" w:rsidP="00876B99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b/>
          <w:sz w:val="18"/>
          <w:szCs w:val="18"/>
        </w:rPr>
        <w:t xml:space="preserve">Предложение о цене договора: </w:t>
      </w:r>
      <w:r w:rsidR="00AB2232" w:rsidRPr="00AB2232">
        <w:rPr>
          <w:rFonts w:ascii="Times New Roman" w:hAnsi="Times New Roman" w:cs="Times New Roman"/>
          <w:sz w:val="18"/>
          <w:szCs w:val="18"/>
        </w:rPr>
        <w:t>688 694.40 руб</w:t>
      </w:r>
      <w:r w:rsidR="000E13A3" w:rsidRPr="000E13A3">
        <w:rPr>
          <w:rFonts w:ascii="Times New Roman" w:hAnsi="Times New Roman" w:cs="Times New Roman"/>
          <w:sz w:val="18"/>
          <w:szCs w:val="18"/>
        </w:rPr>
        <w:t>. (</w:t>
      </w:r>
      <w:r w:rsidR="00AB2232" w:rsidRPr="00AB2232">
        <w:rPr>
          <w:rFonts w:ascii="Times New Roman" w:hAnsi="Times New Roman" w:cs="Times New Roman"/>
          <w:sz w:val="18"/>
          <w:szCs w:val="18"/>
        </w:rPr>
        <w:t>Шестьсот восемьдесят восемь тысяч шестьсот девяносто четыре рубля 40 копеек</w:t>
      </w:r>
      <w:r w:rsidR="000E13A3" w:rsidRPr="000E13A3">
        <w:rPr>
          <w:rFonts w:ascii="Times New Roman" w:hAnsi="Times New Roman" w:cs="Times New Roman"/>
          <w:sz w:val="18"/>
          <w:szCs w:val="18"/>
        </w:rPr>
        <w:t xml:space="preserve">), в т.ч. НДС (20%) </w:t>
      </w:r>
      <w:r w:rsidR="00B2441A" w:rsidRPr="00B2441A">
        <w:rPr>
          <w:rFonts w:ascii="Times New Roman" w:hAnsi="Times New Roman" w:cs="Times New Roman"/>
          <w:sz w:val="18"/>
          <w:szCs w:val="18"/>
        </w:rPr>
        <w:t>114</w:t>
      </w:r>
      <w:r w:rsidR="00FB512A">
        <w:rPr>
          <w:rFonts w:ascii="Times New Roman" w:hAnsi="Times New Roman" w:cs="Times New Roman"/>
          <w:sz w:val="18"/>
          <w:szCs w:val="18"/>
        </w:rPr>
        <w:t xml:space="preserve"> </w:t>
      </w:r>
      <w:r w:rsidR="00B2441A" w:rsidRPr="00B2441A">
        <w:rPr>
          <w:rFonts w:ascii="Times New Roman" w:hAnsi="Times New Roman" w:cs="Times New Roman"/>
          <w:sz w:val="18"/>
          <w:szCs w:val="18"/>
        </w:rPr>
        <w:t>782,40</w:t>
      </w:r>
      <w:r w:rsidR="000E13A3" w:rsidRPr="000E13A3">
        <w:rPr>
          <w:rFonts w:ascii="Times New Roman" w:hAnsi="Times New Roman" w:cs="Times New Roman"/>
          <w:sz w:val="18"/>
          <w:szCs w:val="18"/>
        </w:rPr>
        <w:t xml:space="preserve"> руб. (</w:t>
      </w:r>
      <w:r w:rsidR="00B2441A" w:rsidRPr="00B2441A">
        <w:rPr>
          <w:rFonts w:ascii="Times New Roman" w:hAnsi="Times New Roman" w:cs="Times New Roman"/>
          <w:sz w:val="18"/>
          <w:szCs w:val="18"/>
        </w:rPr>
        <w:t>Сто четырнадцать тысячи семьсот восемьдесят два рубля 40 копеек</w:t>
      </w:r>
      <w:r w:rsidR="000E13A3" w:rsidRPr="000E13A3">
        <w:rPr>
          <w:rFonts w:ascii="Times New Roman" w:hAnsi="Times New Roman" w:cs="Times New Roman"/>
          <w:sz w:val="18"/>
          <w:szCs w:val="18"/>
        </w:rPr>
        <w:t>).</w:t>
      </w:r>
    </w:p>
    <w:p w14:paraId="10210F4D" w14:textId="77777777" w:rsidR="0008277B" w:rsidRPr="005D2667" w:rsidRDefault="007A4307" w:rsidP="00876B99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b/>
          <w:sz w:val="18"/>
          <w:szCs w:val="18"/>
        </w:rPr>
        <w:t xml:space="preserve">Срок </w:t>
      </w:r>
      <w:r w:rsidR="00210BC9">
        <w:rPr>
          <w:rFonts w:ascii="Times New Roman" w:hAnsi="Times New Roman" w:cs="Times New Roman"/>
          <w:b/>
          <w:sz w:val="18"/>
          <w:szCs w:val="18"/>
        </w:rPr>
        <w:t>выполнения работ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 w:rsidRPr="002F116E">
        <w:rPr>
          <w:rFonts w:ascii="Times New Roman" w:hAnsi="Times New Roman" w:cs="Times New Roman"/>
          <w:sz w:val="18"/>
          <w:szCs w:val="18"/>
        </w:rPr>
        <w:t xml:space="preserve"> </w:t>
      </w:r>
      <w:r w:rsidR="002F116E" w:rsidRPr="002F116E">
        <w:rPr>
          <w:rFonts w:ascii="Times New Roman" w:hAnsi="Times New Roman" w:cs="Times New Roman"/>
          <w:sz w:val="18"/>
          <w:szCs w:val="18"/>
        </w:rPr>
        <w:t>не позднее 30 (тридцати) календарных дней после подписания договора.</w:t>
      </w:r>
    </w:p>
    <w:p w14:paraId="5F54B5D7" w14:textId="77777777" w:rsidR="00F160AE" w:rsidRDefault="00F160AE" w:rsidP="0008277B">
      <w:pPr>
        <w:pStyle w:val="a8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D0F423" w14:textId="1BF57A84" w:rsidR="00A526DA" w:rsidRPr="005D2667" w:rsidRDefault="00A526DA" w:rsidP="00A526DA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«За» -</w:t>
      </w:r>
      <w:r w:rsidR="00AB2232">
        <w:rPr>
          <w:rFonts w:ascii="Times New Roman" w:hAnsi="Times New Roman" w:cs="Times New Roman"/>
          <w:sz w:val="18"/>
          <w:szCs w:val="18"/>
        </w:rPr>
        <w:t>4</w:t>
      </w:r>
      <w:r w:rsidRPr="005D2667">
        <w:rPr>
          <w:rFonts w:ascii="Times New Roman" w:hAnsi="Times New Roman" w:cs="Times New Roman"/>
          <w:sz w:val="18"/>
          <w:szCs w:val="18"/>
        </w:rPr>
        <w:t xml:space="preserve"> голоса</w:t>
      </w:r>
    </w:p>
    <w:p w14:paraId="1E32C64C" w14:textId="77777777" w:rsidR="00A526DA" w:rsidRPr="005D2667" w:rsidRDefault="00A526DA" w:rsidP="00A526DA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«Против» - 0 голосов</w:t>
      </w:r>
    </w:p>
    <w:p w14:paraId="1CEE1473" w14:textId="2D86E7F4" w:rsidR="00A526DA" w:rsidRPr="005D2667" w:rsidRDefault="00A526DA" w:rsidP="00A526DA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«</w:t>
      </w:r>
      <w:r w:rsidR="00090B92" w:rsidRPr="005D2667">
        <w:rPr>
          <w:rFonts w:ascii="Times New Roman" w:hAnsi="Times New Roman" w:cs="Times New Roman"/>
          <w:sz w:val="18"/>
          <w:szCs w:val="18"/>
        </w:rPr>
        <w:t>Воздержались» -</w:t>
      </w:r>
      <w:r w:rsidRPr="005D2667">
        <w:rPr>
          <w:rFonts w:ascii="Times New Roman" w:hAnsi="Times New Roman" w:cs="Times New Roman"/>
          <w:sz w:val="18"/>
          <w:szCs w:val="18"/>
        </w:rPr>
        <w:t xml:space="preserve"> 0 голосов</w:t>
      </w:r>
    </w:p>
    <w:p w14:paraId="74933426" w14:textId="77777777" w:rsidR="00A526DA" w:rsidRPr="005D2667" w:rsidRDefault="00A526DA" w:rsidP="0052436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4494BC" w14:textId="77777777" w:rsidR="00F160AE" w:rsidRPr="005D2667" w:rsidRDefault="00F160AE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Публикация протокола:</w:t>
      </w:r>
    </w:p>
    <w:p w14:paraId="380ABEBF" w14:textId="77777777" w:rsidR="0040602A" w:rsidRPr="005D2667" w:rsidRDefault="00F160AE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Настоящий протокол подлежит размещению в единой информационной системе </w:t>
      </w:r>
      <w:hyperlink r:id="rId10" w:history="1">
        <w:r w:rsidRPr="005D2667">
          <w:rPr>
            <w:rStyle w:val="a9"/>
            <w:rFonts w:ascii="Times New Roman" w:hAnsi="Times New Roman" w:cs="Times New Roman"/>
            <w:sz w:val="18"/>
            <w:szCs w:val="18"/>
          </w:rPr>
          <w:t>www.zakupki.gov.ru</w:t>
        </w:r>
      </w:hyperlink>
      <w:r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40602A" w:rsidRPr="005D2667">
        <w:rPr>
          <w:rFonts w:ascii="Times New Roman" w:hAnsi="Times New Roman" w:cs="Times New Roman"/>
          <w:sz w:val="18"/>
          <w:szCs w:val="18"/>
        </w:rPr>
        <w:t>.</w:t>
      </w:r>
    </w:p>
    <w:p w14:paraId="0F44860C" w14:textId="77777777" w:rsidR="00F160AE" w:rsidRPr="005D2667" w:rsidRDefault="00F160AE" w:rsidP="00A526DA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 xml:space="preserve">Подписи: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60AE" w:rsidRPr="005D2667" w14:paraId="66D78A2F" w14:textId="77777777" w:rsidTr="001D755E">
        <w:tc>
          <w:tcPr>
            <w:tcW w:w="4672" w:type="dxa"/>
          </w:tcPr>
          <w:p w14:paraId="52D739F9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комиссии:</w:t>
            </w:r>
          </w:p>
        </w:tc>
        <w:tc>
          <w:tcPr>
            <w:tcW w:w="4673" w:type="dxa"/>
          </w:tcPr>
          <w:p w14:paraId="25D7E777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______________/ Трофимов В.Н.  </w:t>
            </w:r>
          </w:p>
        </w:tc>
      </w:tr>
      <w:tr w:rsidR="00F160AE" w:rsidRPr="005D2667" w14:paraId="5366DB09" w14:textId="77777777" w:rsidTr="0040602A">
        <w:trPr>
          <w:trHeight w:val="567"/>
        </w:trPr>
        <w:tc>
          <w:tcPr>
            <w:tcW w:w="4672" w:type="dxa"/>
          </w:tcPr>
          <w:p w14:paraId="75DD11A0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Члены комиссии:</w:t>
            </w:r>
          </w:p>
        </w:tc>
        <w:tc>
          <w:tcPr>
            <w:tcW w:w="4673" w:type="dxa"/>
          </w:tcPr>
          <w:p w14:paraId="3CFA1E30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4E30A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______________/ </w:t>
            </w:r>
            <w:proofErr w:type="spellStart"/>
            <w:r w:rsidR="0008277B">
              <w:rPr>
                <w:rFonts w:ascii="Times New Roman" w:hAnsi="Times New Roman" w:cs="Times New Roman"/>
                <w:sz w:val="18"/>
                <w:szCs w:val="18"/>
              </w:rPr>
              <w:t>Насибуллина</w:t>
            </w:r>
            <w:proofErr w:type="spellEnd"/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С.С.  </w:t>
            </w:r>
          </w:p>
        </w:tc>
      </w:tr>
      <w:tr w:rsidR="00F160AE" w:rsidRPr="005D2667" w14:paraId="60D6DC7D" w14:textId="77777777" w:rsidTr="001D755E">
        <w:trPr>
          <w:trHeight w:val="1080"/>
        </w:trPr>
        <w:tc>
          <w:tcPr>
            <w:tcW w:w="4672" w:type="dxa"/>
          </w:tcPr>
          <w:p w14:paraId="2BEDD165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86E376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1028E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5BCF83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6034AAD5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73E55" w14:textId="77777777" w:rsidR="00F160AE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______________/ </w:t>
            </w:r>
            <w:proofErr w:type="gramStart"/>
            <w:r w:rsidR="00211526">
              <w:rPr>
                <w:rFonts w:ascii="Times New Roman" w:hAnsi="Times New Roman" w:cs="Times New Roman"/>
                <w:sz w:val="18"/>
                <w:szCs w:val="18"/>
              </w:rPr>
              <w:t xml:space="preserve">Еремина </w:t>
            </w: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  <w:proofErr w:type="gramEnd"/>
          </w:p>
          <w:p w14:paraId="0C384701" w14:textId="77777777" w:rsidR="00211526" w:rsidRDefault="00211526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5F414" w14:textId="77777777" w:rsidR="00211526" w:rsidRPr="00211526" w:rsidRDefault="00211526" w:rsidP="0021152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16CB1" w14:textId="73BC4779" w:rsidR="00211526" w:rsidRPr="00211526" w:rsidRDefault="00211526" w:rsidP="0021152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526">
              <w:rPr>
                <w:rFonts w:ascii="Times New Roman" w:hAnsi="Times New Roman" w:cs="Times New Roman"/>
                <w:sz w:val="18"/>
                <w:szCs w:val="18"/>
              </w:rPr>
              <w:t xml:space="preserve">______________/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Бикетова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1526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  <w:proofErr w:type="gramEnd"/>
          </w:p>
          <w:p w14:paraId="6AF3C2CD" w14:textId="77777777" w:rsidR="00211526" w:rsidRPr="00211526" w:rsidRDefault="00211526" w:rsidP="0021152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A89D7" w14:textId="2CFAC426" w:rsidR="00211526" w:rsidRPr="005D2667" w:rsidRDefault="00211526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D58A04" w14:textId="77777777" w:rsidR="000A7FC9" w:rsidRPr="005D2667" w:rsidRDefault="000A7FC9" w:rsidP="0052436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41C96CA" w14:textId="77777777" w:rsidR="0040602A" w:rsidRPr="005D2667" w:rsidRDefault="0040602A" w:rsidP="0052436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07D1AD56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1F369BA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22BC1DD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3B90517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0C0519FA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AC23E66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8E099D5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B7A64DB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17C15A7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0577752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6893B7C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9BBF4D0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AABB790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8ADEDA5" w14:textId="77777777" w:rsidR="005E48FC" w:rsidRPr="005D2667" w:rsidRDefault="005E48FC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382C715" w14:textId="77777777" w:rsidR="005E48FC" w:rsidRPr="005D2667" w:rsidRDefault="005E48FC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B1C38EF" w14:textId="77777777" w:rsidR="005E48FC" w:rsidRPr="005D2667" w:rsidRDefault="005E48FC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4C10D87" w14:textId="77777777" w:rsidR="005E48FC" w:rsidRPr="005D2667" w:rsidRDefault="005E48FC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D30D2AD" w14:textId="77777777" w:rsidR="005E48FC" w:rsidRPr="005D2667" w:rsidRDefault="005E48FC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050F2080" w14:textId="77777777" w:rsidR="005E48FC" w:rsidRPr="005D2667" w:rsidRDefault="005E48FC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05E8679" w14:textId="77777777" w:rsidR="005E48FC" w:rsidRPr="005D2667" w:rsidRDefault="005E48FC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5599DBC" w14:textId="77777777" w:rsidR="00521786" w:rsidRPr="005D2667" w:rsidRDefault="00521786" w:rsidP="0052436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sectPr w:rsidR="00521786" w:rsidRPr="005D2667" w:rsidSect="009D085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844D" w14:textId="77777777" w:rsidR="00BB2319" w:rsidRDefault="00BB2319" w:rsidP="00F446EC">
      <w:pPr>
        <w:spacing w:after="0" w:line="240" w:lineRule="auto"/>
      </w:pPr>
      <w:r>
        <w:separator/>
      </w:r>
    </w:p>
  </w:endnote>
  <w:endnote w:type="continuationSeparator" w:id="0">
    <w:p w14:paraId="0C322846" w14:textId="77777777" w:rsidR="00BB2319" w:rsidRDefault="00BB2319" w:rsidP="00F4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1E1A6" w14:textId="77777777" w:rsidR="00BB2319" w:rsidRDefault="00BB2319" w:rsidP="00F446EC">
      <w:pPr>
        <w:spacing w:after="0" w:line="240" w:lineRule="auto"/>
      </w:pPr>
      <w:r>
        <w:separator/>
      </w:r>
    </w:p>
  </w:footnote>
  <w:footnote w:type="continuationSeparator" w:id="0">
    <w:p w14:paraId="56318FD6" w14:textId="77777777" w:rsidR="00BB2319" w:rsidRDefault="00BB2319" w:rsidP="00F4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9985" w14:textId="77777777" w:rsidR="00925076" w:rsidRDefault="00925076">
    <w:pPr>
      <w:pStyle w:val="a3"/>
    </w:pPr>
  </w:p>
  <w:p w14:paraId="32ED5DC2" w14:textId="77777777" w:rsidR="00925076" w:rsidRDefault="00925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8868" w14:textId="77777777" w:rsidR="00925076" w:rsidRDefault="00925076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FE6AA4A" wp14:editId="1F1FA264">
          <wp:simplePos x="0" y="0"/>
          <wp:positionH relativeFrom="margin">
            <wp:posOffset>-1028700</wp:posOffset>
          </wp:positionH>
          <wp:positionV relativeFrom="margin">
            <wp:posOffset>-709295</wp:posOffset>
          </wp:positionV>
          <wp:extent cx="1509395" cy="120142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-_ENERGOINZhINIR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30" t="21300" r="17713" b="21353"/>
                  <a:stretch/>
                </pic:blipFill>
                <pic:spPr bwMode="auto">
                  <a:xfrm>
                    <a:off x="0" y="0"/>
                    <a:ext cx="1509395" cy="1201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1F9F"/>
    <w:multiLevelType w:val="hybridMultilevel"/>
    <w:tmpl w:val="15FEFB3E"/>
    <w:lvl w:ilvl="0" w:tplc="886E5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2D"/>
    <w:multiLevelType w:val="hybridMultilevel"/>
    <w:tmpl w:val="AE625EA8"/>
    <w:lvl w:ilvl="0" w:tplc="D7BCFF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318E532E"/>
    <w:multiLevelType w:val="multilevel"/>
    <w:tmpl w:val="891ED5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7512073"/>
    <w:multiLevelType w:val="hybridMultilevel"/>
    <w:tmpl w:val="3D7C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3E92"/>
    <w:multiLevelType w:val="hybridMultilevel"/>
    <w:tmpl w:val="F564A2B0"/>
    <w:lvl w:ilvl="0" w:tplc="9DF4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BF788F"/>
    <w:multiLevelType w:val="hybridMultilevel"/>
    <w:tmpl w:val="CF44D98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B854EC7"/>
    <w:multiLevelType w:val="hybridMultilevel"/>
    <w:tmpl w:val="7372362E"/>
    <w:lvl w:ilvl="0" w:tplc="7F4042C2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7" w15:restartNumberingAfterBreak="0">
    <w:nsid w:val="65FB28CF"/>
    <w:multiLevelType w:val="multilevel"/>
    <w:tmpl w:val="99CA7B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F37CEF"/>
    <w:multiLevelType w:val="multilevel"/>
    <w:tmpl w:val="F55A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51904E9"/>
    <w:multiLevelType w:val="hybridMultilevel"/>
    <w:tmpl w:val="379CBCA0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0" w15:restartNumberingAfterBreak="0">
    <w:nsid w:val="75273234"/>
    <w:multiLevelType w:val="hybridMultilevel"/>
    <w:tmpl w:val="4130493C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 w15:restartNumberingAfterBreak="0">
    <w:nsid w:val="77E25B0E"/>
    <w:multiLevelType w:val="hybridMultilevel"/>
    <w:tmpl w:val="15FEFB3E"/>
    <w:lvl w:ilvl="0" w:tplc="886E5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99511">
    <w:abstractNumId w:val="8"/>
  </w:num>
  <w:num w:numId="2" w16cid:durableId="345640515">
    <w:abstractNumId w:val="1"/>
  </w:num>
  <w:num w:numId="3" w16cid:durableId="2145416971">
    <w:abstractNumId w:val="11"/>
  </w:num>
  <w:num w:numId="4" w16cid:durableId="1630746087">
    <w:abstractNumId w:val="3"/>
  </w:num>
  <w:num w:numId="5" w16cid:durableId="413943584">
    <w:abstractNumId w:val="0"/>
  </w:num>
  <w:num w:numId="6" w16cid:durableId="102845726">
    <w:abstractNumId w:val="4"/>
  </w:num>
  <w:num w:numId="7" w16cid:durableId="1294289470">
    <w:abstractNumId w:val="2"/>
  </w:num>
  <w:num w:numId="8" w16cid:durableId="1826624948">
    <w:abstractNumId w:val="7"/>
  </w:num>
  <w:num w:numId="9" w16cid:durableId="761486100">
    <w:abstractNumId w:val="6"/>
  </w:num>
  <w:num w:numId="10" w16cid:durableId="397363950">
    <w:abstractNumId w:val="10"/>
  </w:num>
  <w:num w:numId="11" w16cid:durableId="775295863">
    <w:abstractNumId w:val="9"/>
  </w:num>
  <w:num w:numId="12" w16cid:durableId="1859349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EC"/>
    <w:rsid w:val="00011A2D"/>
    <w:rsid w:val="00014316"/>
    <w:rsid w:val="00034729"/>
    <w:rsid w:val="00053278"/>
    <w:rsid w:val="000553BA"/>
    <w:rsid w:val="00055B86"/>
    <w:rsid w:val="00055F5D"/>
    <w:rsid w:val="00060212"/>
    <w:rsid w:val="000813C9"/>
    <w:rsid w:val="0008277B"/>
    <w:rsid w:val="0008790F"/>
    <w:rsid w:val="00090B92"/>
    <w:rsid w:val="00090D8A"/>
    <w:rsid w:val="000A7FC9"/>
    <w:rsid w:val="000E13A3"/>
    <w:rsid w:val="000E2C41"/>
    <w:rsid w:val="000F5556"/>
    <w:rsid w:val="000F6B42"/>
    <w:rsid w:val="001161A9"/>
    <w:rsid w:val="00124A1B"/>
    <w:rsid w:val="0012555B"/>
    <w:rsid w:val="001262D9"/>
    <w:rsid w:val="00127275"/>
    <w:rsid w:val="001474E8"/>
    <w:rsid w:val="00161336"/>
    <w:rsid w:val="00162F1D"/>
    <w:rsid w:val="00164BB1"/>
    <w:rsid w:val="00171BB1"/>
    <w:rsid w:val="00181D7D"/>
    <w:rsid w:val="001845F5"/>
    <w:rsid w:val="001845F6"/>
    <w:rsid w:val="00184FD3"/>
    <w:rsid w:val="001954F7"/>
    <w:rsid w:val="001C551F"/>
    <w:rsid w:val="001D12BA"/>
    <w:rsid w:val="001D755E"/>
    <w:rsid w:val="001E0C0B"/>
    <w:rsid w:val="001E4F05"/>
    <w:rsid w:val="00204AE6"/>
    <w:rsid w:val="00210BC9"/>
    <w:rsid w:val="00211526"/>
    <w:rsid w:val="0021389E"/>
    <w:rsid w:val="00214024"/>
    <w:rsid w:val="0022316D"/>
    <w:rsid w:val="00252985"/>
    <w:rsid w:val="00271E42"/>
    <w:rsid w:val="002C0A0E"/>
    <w:rsid w:val="002C60BE"/>
    <w:rsid w:val="002D4B20"/>
    <w:rsid w:val="002F116E"/>
    <w:rsid w:val="00306E76"/>
    <w:rsid w:val="00314544"/>
    <w:rsid w:val="00320837"/>
    <w:rsid w:val="00343487"/>
    <w:rsid w:val="0035260B"/>
    <w:rsid w:val="00355895"/>
    <w:rsid w:val="003607F9"/>
    <w:rsid w:val="003620FF"/>
    <w:rsid w:val="00371EB2"/>
    <w:rsid w:val="00375008"/>
    <w:rsid w:val="003817F7"/>
    <w:rsid w:val="00392195"/>
    <w:rsid w:val="003B1646"/>
    <w:rsid w:val="003F0EFC"/>
    <w:rsid w:val="0040602A"/>
    <w:rsid w:val="00407F1E"/>
    <w:rsid w:val="00431035"/>
    <w:rsid w:val="00434A31"/>
    <w:rsid w:val="00437FE9"/>
    <w:rsid w:val="004511A6"/>
    <w:rsid w:val="00452DB1"/>
    <w:rsid w:val="004547EF"/>
    <w:rsid w:val="00486071"/>
    <w:rsid w:val="004945D0"/>
    <w:rsid w:val="004A23B8"/>
    <w:rsid w:val="004D2637"/>
    <w:rsid w:val="00507832"/>
    <w:rsid w:val="00512D5E"/>
    <w:rsid w:val="005167DD"/>
    <w:rsid w:val="00521786"/>
    <w:rsid w:val="00521801"/>
    <w:rsid w:val="00524362"/>
    <w:rsid w:val="0053760C"/>
    <w:rsid w:val="005508A0"/>
    <w:rsid w:val="00556331"/>
    <w:rsid w:val="00557CC5"/>
    <w:rsid w:val="0059085A"/>
    <w:rsid w:val="00594B82"/>
    <w:rsid w:val="005964BB"/>
    <w:rsid w:val="00596E01"/>
    <w:rsid w:val="005A1E78"/>
    <w:rsid w:val="005A1F92"/>
    <w:rsid w:val="005B1D31"/>
    <w:rsid w:val="005B5E3F"/>
    <w:rsid w:val="005D2667"/>
    <w:rsid w:val="005E48FC"/>
    <w:rsid w:val="005F28F8"/>
    <w:rsid w:val="005F6EF7"/>
    <w:rsid w:val="0061474A"/>
    <w:rsid w:val="006246BF"/>
    <w:rsid w:val="00625FB0"/>
    <w:rsid w:val="0063469D"/>
    <w:rsid w:val="00634AFE"/>
    <w:rsid w:val="0067268F"/>
    <w:rsid w:val="006731BB"/>
    <w:rsid w:val="006842A8"/>
    <w:rsid w:val="00690066"/>
    <w:rsid w:val="006A4074"/>
    <w:rsid w:val="006E3714"/>
    <w:rsid w:val="006E3E84"/>
    <w:rsid w:val="006F7B57"/>
    <w:rsid w:val="00712E97"/>
    <w:rsid w:val="00724EC4"/>
    <w:rsid w:val="00727BA7"/>
    <w:rsid w:val="00742640"/>
    <w:rsid w:val="0074613E"/>
    <w:rsid w:val="00747694"/>
    <w:rsid w:val="0075175F"/>
    <w:rsid w:val="00756604"/>
    <w:rsid w:val="00761240"/>
    <w:rsid w:val="00762C01"/>
    <w:rsid w:val="00767217"/>
    <w:rsid w:val="00770B27"/>
    <w:rsid w:val="007779AF"/>
    <w:rsid w:val="00780200"/>
    <w:rsid w:val="007835BA"/>
    <w:rsid w:val="00792AAE"/>
    <w:rsid w:val="007A4307"/>
    <w:rsid w:val="007A60A8"/>
    <w:rsid w:val="007C3970"/>
    <w:rsid w:val="007E4C38"/>
    <w:rsid w:val="007F0A62"/>
    <w:rsid w:val="00821285"/>
    <w:rsid w:val="008326DE"/>
    <w:rsid w:val="00857DF6"/>
    <w:rsid w:val="00876B99"/>
    <w:rsid w:val="008806C7"/>
    <w:rsid w:val="008823CD"/>
    <w:rsid w:val="0089593E"/>
    <w:rsid w:val="008A22B5"/>
    <w:rsid w:val="008B1E9A"/>
    <w:rsid w:val="008B4DCD"/>
    <w:rsid w:val="008C1D21"/>
    <w:rsid w:val="008D0659"/>
    <w:rsid w:val="008D3E4D"/>
    <w:rsid w:val="008E3B5E"/>
    <w:rsid w:val="008E5DAF"/>
    <w:rsid w:val="008F7071"/>
    <w:rsid w:val="008F76FD"/>
    <w:rsid w:val="00922F04"/>
    <w:rsid w:val="00925076"/>
    <w:rsid w:val="0095700C"/>
    <w:rsid w:val="009675A5"/>
    <w:rsid w:val="009751C5"/>
    <w:rsid w:val="00980F15"/>
    <w:rsid w:val="00996FED"/>
    <w:rsid w:val="009B13FD"/>
    <w:rsid w:val="009B24F3"/>
    <w:rsid w:val="009B71A9"/>
    <w:rsid w:val="009C087A"/>
    <w:rsid w:val="009D085F"/>
    <w:rsid w:val="009D5B3D"/>
    <w:rsid w:val="009E34FF"/>
    <w:rsid w:val="009F670F"/>
    <w:rsid w:val="00A02801"/>
    <w:rsid w:val="00A23E64"/>
    <w:rsid w:val="00A4675E"/>
    <w:rsid w:val="00A47D45"/>
    <w:rsid w:val="00A526DA"/>
    <w:rsid w:val="00A70847"/>
    <w:rsid w:val="00A8616A"/>
    <w:rsid w:val="00A93721"/>
    <w:rsid w:val="00A9382F"/>
    <w:rsid w:val="00AA1E78"/>
    <w:rsid w:val="00AA714B"/>
    <w:rsid w:val="00AB2232"/>
    <w:rsid w:val="00AC462F"/>
    <w:rsid w:val="00AC5E15"/>
    <w:rsid w:val="00AD5F6A"/>
    <w:rsid w:val="00AF32B8"/>
    <w:rsid w:val="00B03EC0"/>
    <w:rsid w:val="00B1332E"/>
    <w:rsid w:val="00B14F54"/>
    <w:rsid w:val="00B169BA"/>
    <w:rsid w:val="00B17E38"/>
    <w:rsid w:val="00B2295C"/>
    <w:rsid w:val="00B2441A"/>
    <w:rsid w:val="00B44AC4"/>
    <w:rsid w:val="00B57660"/>
    <w:rsid w:val="00B84D9D"/>
    <w:rsid w:val="00B87FA7"/>
    <w:rsid w:val="00BA4AEB"/>
    <w:rsid w:val="00BB2319"/>
    <w:rsid w:val="00BC1012"/>
    <w:rsid w:val="00BC38D0"/>
    <w:rsid w:val="00BE17F5"/>
    <w:rsid w:val="00BF7457"/>
    <w:rsid w:val="00C005B4"/>
    <w:rsid w:val="00C0148E"/>
    <w:rsid w:val="00C045AA"/>
    <w:rsid w:val="00C26356"/>
    <w:rsid w:val="00C318D4"/>
    <w:rsid w:val="00C374B1"/>
    <w:rsid w:val="00C44FB9"/>
    <w:rsid w:val="00C46A2C"/>
    <w:rsid w:val="00C4766C"/>
    <w:rsid w:val="00C509FA"/>
    <w:rsid w:val="00C63B52"/>
    <w:rsid w:val="00C86BF4"/>
    <w:rsid w:val="00CA100F"/>
    <w:rsid w:val="00CA1DB8"/>
    <w:rsid w:val="00CA3E7C"/>
    <w:rsid w:val="00CA5789"/>
    <w:rsid w:val="00CC4253"/>
    <w:rsid w:val="00CF1BE1"/>
    <w:rsid w:val="00D0009E"/>
    <w:rsid w:val="00D01842"/>
    <w:rsid w:val="00D03B82"/>
    <w:rsid w:val="00D063B6"/>
    <w:rsid w:val="00D11993"/>
    <w:rsid w:val="00D25DC7"/>
    <w:rsid w:val="00D26372"/>
    <w:rsid w:val="00D32040"/>
    <w:rsid w:val="00D33BC3"/>
    <w:rsid w:val="00D43ACF"/>
    <w:rsid w:val="00D4584C"/>
    <w:rsid w:val="00D47FAD"/>
    <w:rsid w:val="00D71AF6"/>
    <w:rsid w:val="00D80160"/>
    <w:rsid w:val="00D9189D"/>
    <w:rsid w:val="00DA23FE"/>
    <w:rsid w:val="00DB3744"/>
    <w:rsid w:val="00DC03A7"/>
    <w:rsid w:val="00E14B43"/>
    <w:rsid w:val="00E41461"/>
    <w:rsid w:val="00E66862"/>
    <w:rsid w:val="00E95642"/>
    <w:rsid w:val="00EA53F2"/>
    <w:rsid w:val="00ED42F9"/>
    <w:rsid w:val="00ED593B"/>
    <w:rsid w:val="00EF2622"/>
    <w:rsid w:val="00F10322"/>
    <w:rsid w:val="00F14253"/>
    <w:rsid w:val="00F160AE"/>
    <w:rsid w:val="00F20671"/>
    <w:rsid w:val="00F3008A"/>
    <w:rsid w:val="00F31005"/>
    <w:rsid w:val="00F34039"/>
    <w:rsid w:val="00F3434C"/>
    <w:rsid w:val="00F37E8D"/>
    <w:rsid w:val="00F446EC"/>
    <w:rsid w:val="00F54A87"/>
    <w:rsid w:val="00F5530A"/>
    <w:rsid w:val="00F83E85"/>
    <w:rsid w:val="00FA2ACC"/>
    <w:rsid w:val="00FA666D"/>
    <w:rsid w:val="00FB512A"/>
    <w:rsid w:val="00FB7349"/>
    <w:rsid w:val="00FC0D6D"/>
    <w:rsid w:val="00FC3700"/>
    <w:rsid w:val="00FC4A35"/>
    <w:rsid w:val="00FC5886"/>
    <w:rsid w:val="00FC5909"/>
    <w:rsid w:val="00FC718A"/>
    <w:rsid w:val="00FD378D"/>
    <w:rsid w:val="00FE586B"/>
    <w:rsid w:val="00FE652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B48F7"/>
  <w15:chartTrackingRefBased/>
  <w15:docId w15:val="{67A5F237-8208-4AD3-AF1C-0A9D6E8E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6EC"/>
  </w:style>
  <w:style w:type="paragraph" w:styleId="a5">
    <w:name w:val="footer"/>
    <w:basedOn w:val="a"/>
    <w:link w:val="a6"/>
    <w:uiPriority w:val="99"/>
    <w:unhideWhenUsed/>
    <w:rsid w:val="00F4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6EC"/>
  </w:style>
  <w:style w:type="table" w:styleId="a7">
    <w:name w:val="Table Grid"/>
    <w:basedOn w:val="a1"/>
    <w:uiPriority w:val="59"/>
    <w:rsid w:val="0088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3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397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7071"/>
    <w:rPr>
      <w:rFonts w:ascii="Segoe UI" w:hAnsi="Segoe UI" w:cs="Segoe UI"/>
      <w:sz w:val="18"/>
      <w:szCs w:val="18"/>
    </w:rPr>
  </w:style>
  <w:style w:type="paragraph" w:customStyle="1" w:styleId="TimesET12pt125">
    <w:name w:val="Стиль TimesET 12 pt по ширине Первая строка:  125 см Междустр...."/>
    <w:basedOn w:val="a"/>
    <w:rsid w:val="00FB734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8B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-region.r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CDB3-47EA-4AE1-BDB6-2B1564C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2024-08-23T03:56:00Z</cp:lastPrinted>
  <dcterms:created xsi:type="dcterms:W3CDTF">2023-11-13T06:08:00Z</dcterms:created>
  <dcterms:modified xsi:type="dcterms:W3CDTF">2025-02-06T06:17:00Z</dcterms:modified>
</cp:coreProperties>
</file>