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C1" w:rsidRPr="00D76548" w:rsidRDefault="00237AC1" w:rsidP="00237AC1">
      <w:pPr>
        <w:jc w:val="right"/>
        <w:rPr>
          <w:rFonts w:eastAsia="Times New Roman" w:cs="Times New Roman"/>
          <w:szCs w:val="24"/>
        </w:rPr>
      </w:pPr>
      <w:r w:rsidRPr="00D76548">
        <w:rPr>
          <w:rFonts w:eastAsia="Times New Roman" w:cs="Times New Roman"/>
          <w:szCs w:val="24"/>
        </w:rPr>
        <w:t>Автономное учреждение Республики Калмыкия</w:t>
      </w:r>
    </w:p>
    <w:p w:rsidR="00237AC1" w:rsidRPr="00D76548" w:rsidRDefault="00237AC1" w:rsidP="00237AC1">
      <w:pPr>
        <w:jc w:val="right"/>
        <w:rPr>
          <w:rFonts w:eastAsia="Times New Roman" w:cs="Times New Roman"/>
          <w:szCs w:val="24"/>
        </w:rPr>
      </w:pPr>
      <w:r w:rsidRPr="00D76548">
        <w:rPr>
          <w:rFonts w:eastAsia="Times New Roman" w:cs="Times New Roman"/>
          <w:szCs w:val="24"/>
        </w:rPr>
        <w:t>«Многофункциональный центр предоставления</w:t>
      </w:r>
    </w:p>
    <w:p w:rsidR="00237AC1" w:rsidRPr="00D76548" w:rsidRDefault="00237AC1" w:rsidP="00237AC1">
      <w:pPr>
        <w:jc w:val="right"/>
        <w:rPr>
          <w:szCs w:val="24"/>
        </w:rPr>
      </w:pPr>
      <w:r w:rsidRPr="00D76548">
        <w:rPr>
          <w:rFonts w:eastAsia="Times New Roman" w:cs="Times New Roman"/>
          <w:szCs w:val="24"/>
        </w:rPr>
        <w:t>государственных и муниципальных услуг</w:t>
      </w:r>
    </w:p>
    <w:p w:rsidR="00237AC1" w:rsidRPr="00D76548" w:rsidRDefault="00237AC1" w:rsidP="00237AC1">
      <w:pPr>
        <w:jc w:val="right"/>
        <w:rPr>
          <w:szCs w:val="24"/>
        </w:rPr>
      </w:pPr>
    </w:p>
    <w:p w:rsidR="00237AC1" w:rsidRPr="00D76548" w:rsidRDefault="00237AC1" w:rsidP="00237AC1">
      <w:pPr>
        <w:rPr>
          <w:szCs w:val="24"/>
        </w:rPr>
      </w:pPr>
    </w:p>
    <w:p w:rsidR="00237AC1" w:rsidRPr="00D76548" w:rsidRDefault="00237AC1" w:rsidP="00237AC1">
      <w:pPr>
        <w:keepNext/>
        <w:keepLines/>
        <w:suppressLineNumbers/>
        <w:ind w:left="4678" w:firstLine="1559"/>
        <w:jc w:val="right"/>
        <w:rPr>
          <w:kern w:val="1"/>
          <w:szCs w:val="24"/>
        </w:rPr>
      </w:pPr>
      <w:r w:rsidRPr="00D76548">
        <w:rPr>
          <w:kern w:val="1"/>
          <w:szCs w:val="24"/>
        </w:rPr>
        <w:t>УТВЕРЖДАЮ:</w:t>
      </w:r>
    </w:p>
    <w:p w:rsidR="00237AC1" w:rsidRPr="00D76548" w:rsidRDefault="00237AC1" w:rsidP="00237AC1">
      <w:pPr>
        <w:keepNext/>
        <w:keepLines/>
        <w:suppressLineNumbers/>
        <w:ind w:left="4678" w:firstLine="1559"/>
        <w:jc w:val="right"/>
        <w:rPr>
          <w:kern w:val="1"/>
          <w:szCs w:val="24"/>
        </w:rPr>
      </w:pPr>
      <w:r w:rsidRPr="00D76548">
        <w:rPr>
          <w:kern w:val="1"/>
          <w:szCs w:val="24"/>
        </w:rPr>
        <w:t>Директор</w:t>
      </w:r>
    </w:p>
    <w:p w:rsidR="00237AC1" w:rsidRPr="00D76548" w:rsidRDefault="00237AC1" w:rsidP="00237AC1">
      <w:pPr>
        <w:keepNext/>
        <w:keepLines/>
        <w:suppressLineNumbers/>
        <w:ind w:left="4678" w:firstLine="1559"/>
        <w:jc w:val="right"/>
        <w:rPr>
          <w:kern w:val="1"/>
          <w:szCs w:val="24"/>
        </w:rPr>
      </w:pPr>
    </w:p>
    <w:p w:rsidR="00237AC1" w:rsidRPr="00E6074B" w:rsidRDefault="00237AC1" w:rsidP="00237AC1">
      <w:pPr>
        <w:keepNext/>
        <w:keepLines/>
        <w:suppressLineNumbers/>
        <w:ind w:left="4678" w:firstLine="1559"/>
        <w:jc w:val="right"/>
        <w:rPr>
          <w:kern w:val="1"/>
          <w:sz w:val="22"/>
        </w:rPr>
      </w:pPr>
      <w:r w:rsidRPr="00D76548">
        <w:rPr>
          <w:kern w:val="1"/>
          <w:szCs w:val="24"/>
        </w:rPr>
        <w:t>___________/ Д.В. Сотникова</w:t>
      </w:r>
      <w:r>
        <w:rPr>
          <w:kern w:val="1"/>
          <w:sz w:val="22"/>
        </w:rPr>
        <w:t xml:space="preserve"> </w:t>
      </w:r>
      <w:r w:rsidRPr="00E6074B">
        <w:rPr>
          <w:kern w:val="1"/>
          <w:sz w:val="22"/>
        </w:rPr>
        <w:t>/</w:t>
      </w:r>
    </w:p>
    <w:p w:rsidR="00237AC1" w:rsidRPr="00C45A9B" w:rsidRDefault="00237AC1" w:rsidP="00237AC1">
      <w:pPr>
        <w:jc w:val="right"/>
        <w:rPr>
          <w:szCs w:val="24"/>
        </w:rPr>
      </w:pPr>
    </w:p>
    <w:p w:rsidR="00237AC1" w:rsidRPr="00C45A9B" w:rsidRDefault="00237AC1" w:rsidP="00237AC1">
      <w:pPr>
        <w:rPr>
          <w:szCs w:val="24"/>
        </w:rPr>
      </w:pPr>
    </w:p>
    <w:p w:rsidR="00237AC1" w:rsidRPr="00C45A9B" w:rsidRDefault="00237AC1" w:rsidP="00237AC1">
      <w:pPr>
        <w:rPr>
          <w:szCs w:val="24"/>
        </w:rPr>
      </w:pPr>
    </w:p>
    <w:p w:rsidR="00237AC1" w:rsidRPr="00C45A9B" w:rsidRDefault="00237AC1" w:rsidP="00237AC1">
      <w:pPr>
        <w:rPr>
          <w:szCs w:val="24"/>
        </w:rPr>
      </w:pPr>
    </w:p>
    <w:p w:rsidR="00237AC1" w:rsidRPr="00C45A9B" w:rsidRDefault="00237AC1" w:rsidP="00237AC1">
      <w:pPr>
        <w:rPr>
          <w:szCs w:val="24"/>
        </w:rPr>
      </w:pPr>
    </w:p>
    <w:p w:rsidR="00237AC1" w:rsidRPr="00C45A9B" w:rsidRDefault="00237AC1" w:rsidP="00237AC1">
      <w:pPr>
        <w:rPr>
          <w:szCs w:val="24"/>
        </w:rPr>
      </w:pPr>
    </w:p>
    <w:p w:rsidR="00237AC1" w:rsidRPr="00C45A9B" w:rsidRDefault="00237AC1" w:rsidP="00237AC1">
      <w:pPr>
        <w:rPr>
          <w:szCs w:val="24"/>
        </w:rPr>
      </w:pPr>
    </w:p>
    <w:p w:rsidR="00237AC1" w:rsidRPr="00C45A9B" w:rsidRDefault="00237AC1" w:rsidP="00237AC1">
      <w:pPr>
        <w:rPr>
          <w:szCs w:val="24"/>
        </w:rPr>
      </w:pPr>
    </w:p>
    <w:p w:rsidR="00237AC1" w:rsidRPr="00C45A9B" w:rsidRDefault="00237AC1" w:rsidP="00237AC1">
      <w:pPr>
        <w:rPr>
          <w:szCs w:val="24"/>
        </w:rPr>
      </w:pPr>
    </w:p>
    <w:p w:rsidR="00237AC1" w:rsidRPr="00237AC1" w:rsidRDefault="00237AC1" w:rsidP="00237AC1">
      <w:pPr>
        <w:jc w:val="center"/>
        <w:rPr>
          <w:b/>
          <w:sz w:val="26"/>
          <w:szCs w:val="26"/>
        </w:rPr>
      </w:pPr>
      <w:r w:rsidRPr="00237AC1">
        <w:rPr>
          <w:b/>
          <w:sz w:val="26"/>
          <w:szCs w:val="26"/>
        </w:rPr>
        <w:t>ИЗВЕЩЕНИЕ</w:t>
      </w:r>
    </w:p>
    <w:p w:rsidR="00237AC1" w:rsidRPr="00237AC1" w:rsidRDefault="00237AC1" w:rsidP="00237AC1">
      <w:pPr>
        <w:jc w:val="center"/>
        <w:rPr>
          <w:b/>
          <w:caps/>
          <w:sz w:val="26"/>
          <w:szCs w:val="26"/>
        </w:rPr>
      </w:pPr>
      <w:r w:rsidRPr="00237AC1">
        <w:rPr>
          <w:b/>
          <w:sz w:val="26"/>
          <w:szCs w:val="26"/>
        </w:rPr>
        <w:t>о проведении запроса котировок в электронной форме.</w:t>
      </w:r>
    </w:p>
    <w:p w:rsidR="00237AC1" w:rsidRPr="00237AC1" w:rsidRDefault="00237AC1" w:rsidP="00237AC1">
      <w:pPr>
        <w:jc w:val="center"/>
        <w:rPr>
          <w:b/>
          <w:caps/>
          <w:sz w:val="26"/>
          <w:szCs w:val="26"/>
        </w:rPr>
      </w:pPr>
    </w:p>
    <w:p w:rsidR="00237AC1" w:rsidRPr="00237AC1" w:rsidRDefault="00237AC1" w:rsidP="00237AC1">
      <w:pPr>
        <w:jc w:val="center"/>
        <w:rPr>
          <w:caps/>
          <w:sz w:val="26"/>
          <w:szCs w:val="26"/>
        </w:rPr>
      </w:pPr>
    </w:p>
    <w:p w:rsidR="00237AC1" w:rsidRPr="00237AC1" w:rsidRDefault="00237AC1" w:rsidP="00237AC1">
      <w:pPr>
        <w:jc w:val="center"/>
        <w:rPr>
          <w:b/>
          <w:caps/>
          <w:sz w:val="26"/>
          <w:szCs w:val="26"/>
        </w:rPr>
      </w:pPr>
    </w:p>
    <w:p w:rsidR="00237AC1" w:rsidRPr="00237AC1" w:rsidRDefault="00237AC1" w:rsidP="00237AC1">
      <w:pPr>
        <w:jc w:val="center"/>
        <w:rPr>
          <w:b/>
          <w:bCs/>
          <w:sz w:val="26"/>
          <w:szCs w:val="26"/>
        </w:rPr>
      </w:pPr>
      <w:r w:rsidRPr="00237AC1">
        <w:rPr>
          <w:b/>
          <w:bCs/>
          <w:sz w:val="26"/>
          <w:szCs w:val="26"/>
        </w:rPr>
        <w:t>Предмет закупки</w:t>
      </w:r>
    </w:p>
    <w:p w:rsidR="00237AC1" w:rsidRPr="00237AC1" w:rsidRDefault="00237AC1" w:rsidP="00237AC1">
      <w:pPr>
        <w:jc w:val="center"/>
        <w:rPr>
          <w:rFonts w:cs="Times New Roman"/>
          <w:b/>
          <w:sz w:val="26"/>
          <w:szCs w:val="26"/>
        </w:rPr>
      </w:pPr>
    </w:p>
    <w:p w:rsidR="00237AC1" w:rsidRPr="00237AC1" w:rsidRDefault="00237AC1" w:rsidP="00237AC1">
      <w:pPr>
        <w:jc w:val="center"/>
        <w:rPr>
          <w:rFonts w:cs="Times New Roman"/>
          <w:b/>
          <w:sz w:val="26"/>
          <w:szCs w:val="26"/>
        </w:rPr>
      </w:pPr>
      <w:r w:rsidRPr="00237AC1">
        <w:rPr>
          <w:rFonts w:cs="Times New Roman"/>
          <w:b/>
          <w:sz w:val="26"/>
          <w:szCs w:val="26"/>
        </w:rPr>
        <w:t>Оказание услуг связи по предоставлению доступа к сети Интернет</w:t>
      </w:r>
    </w:p>
    <w:p w:rsidR="00237AC1" w:rsidRDefault="00237AC1" w:rsidP="00237AC1">
      <w:pPr>
        <w:jc w:val="center"/>
        <w:rPr>
          <w:sz w:val="26"/>
          <w:szCs w:val="26"/>
        </w:rPr>
      </w:pPr>
      <w:r w:rsidRPr="00237AC1">
        <w:rPr>
          <w:rFonts w:cs="Times New Roman"/>
          <w:b/>
          <w:sz w:val="26"/>
          <w:szCs w:val="26"/>
        </w:rPr>
        <w:t>и организацию виртуальной частной сети IP VPN</w:t>
      </w:r>
    </w:p>
    <w:p w:rsidR="00AD4192" w:rsidRPr="003C3EF2" w:rsidRDefault="00237AC1">
      <w:pPr>
        <w:rPr>
          <w:sz w:val="26"/>
          <w:szCs w:val="26"/>
        </w:rPr>
      </w:pPr>
      <w:r>
        <w:rPr>
          <w:sz w:val="26"/>
          <w:szCs w:val="26"/>
        </w:rPr>
        <w:br w:type="page"/>
      </w:r>
    </w:p>
    <w:p w:rsidR="00237AC1" w:rsidRPr="00237AC1" w:rsidRDefault="00237AC1" w:rsidP="00237AC1">
      <w:pPr>
        <w:tabs>
          <w:tab w:val="center" w:pos="5102"/>
          <w:tab w:val="left" w:pos="5970"/>
        </w:tabs>
        <w:jc w:val="center"/>
        <w:rPr>
          <w:b/>
          <w:bCs/>
          <w:color w:val="000000"/>
          <w:kern w:val="1"/>
          <w:szCs w:val="28"/>
        </w:rPr>
      </w:pPr>
      <w:r w:rsidRPr="00237AC1">
        <w:rPr>
          <w:b/>
          <w:bCs/>
          <w:color w:val="000000"/>
          <w:kern w:val="1"/>
          <w:szCs w:val="28"/>
        </w:rPr>
        <w:lastRenderedPageBreak/>
        <w:t>Извещение о проведении запроса котировок в электронной форме</w:t>
      </w:r>
    </w:p>
    <w:p w:rsidR="006E7F6F" w:rsidRDefault="006E7F6F" w:rsidP="00237AC1">
      <w:pPr>
        <w:jc w:val="center"/>
        <w:rPr>
          <w:szCs w:val="26"/>
        </w:rPr>
      </w:pPr>
    </w:p>
    <w:tbl>
      <w:tblPr>
        <w:tblW w:w="10490" w:type="dxa"/>
        <w:tblInd w:w="-176" w:type="dxa"/>
        <w:tblLook w:val="0000" w:firstRow="0" w:lastRow="0" w:firstColumn="0" w:lastColumn="0" w:noHBand="0" w:noVBand="0"/>
      </w:tblPr>
      <w:tblGrid>
        <w:gridCol w:w="10490"/>
      </w:tblGrid>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237AC1" w:rsidP="00925B6D">
            <w:pPr>
              <w:keepNext/>
              <w:widowControl w:val="0"/>
              <w:rPr>
                <w:sz w:val="22"/>
              </w:rPr>
            </w:pPr>
            <w:r w:rsidRPr="00135AB4">
              <w:rPr>
                <w:b/>
                <w:sz w:val="22"/>
              </w:rPr>
              <w:t>1.</w:t>
            </w:r>
            <w:r w:rsidRPr="00135AB4">
              <w:rPr>
                <w:b/>
                <w:sz w:val="22"/>
                <w:lang w:val="en-US"/>
              </w:rPr>
              <w:t> </w:t>
            </w:r>
            <w:r w:rsidRPr="00135AB4">
              <w:rPr>
                <w:b/>
                <w:sz w:val="22"/>
              </w:rPr>
              <w:t>Заказчик</w:t>
            </w:r>
          </w:p>
        </w:tc>
      </w:tr>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237AC1" w:rsidP="00925B6D">
            <w:pPr>
              <w:snapToGrid w:val="0"/>
              <w:jc w:val="both"/>
              <w:rPr>
                <w:sz w:val="22"/>
              </w:rPr>
            </w:pPr>
            <w:r w:rsidRPr="00135AB4">
              <w:rPr>
                <w:b/>
                <w:bCs/>
                <w:sz w:val="22"/>
              </w:rPr>
              <w:t>Наименование:</w:t>
            </w:r>
            <w:r w:rsidRPr="00135AB4">
              <w:rPr>
                <w:bCs/>
                <w:sz w:val="22"/>
              </w:rPr>
              <w:t xml:space="preserve"> </w:t>
            </w:r>
            <w:r w:rsidRPr="00135AB4">
              <w:rPr>
                <w:spacing w:val="-4"/>
                <w:sz w:val="22"/>
              </w:rPr>
              <w:t>Автономное учреждение Республики Калмыкия «Многофункциональный центр предоставления государственных у муниципальных услуг» (АУ «МФЦ»)</w:t>
            </w:r>
          </w:p>
          <w:p w:rsidR="00237AC1" w:rsidRPr="00135AB4" w:rsidRDefault="00237AC1" w:rsidP="00925B6D">
            <w:pPr>
              <w:jc w:val="both"/>
              <w:rPr>
                <w:sz w:val="22"/>
              </w:rPr>
            </w:pPr>
            <w:r w:rsidRPr="00135AB4">
              <w:rPr>
                <w:b/>
                <w:bCs/>
                <w:sz w:val="22"/>
              </w:rPr>
              <w:t xml:space="preserve">Юридический адрес: </w:t>
            </w:r>
            <w:r w:rsidRPr="00135AB4">
              <w:rPr>
                <w:sz w:val="22"/>
              </w:rPr>
              <w:t xml:space="preserve">358007, Республика Калмыкия, г. Элиста, 1 </w:t>
            </w:r>
            <w:proofErr w:type="spellStart"/>
            <w:r w:rsidRPr="00135AB4">
              <w:rPr>
                <w:sz w:val="22"/>
              </w:rPr>
              <w:t>микр</w:t>
            </w:r>
            <w:proofErr w:type="spellEnd"/>
            <w:r w:rsidRPr="00135AB4">
              <w:rPr>
                <w:sz w:val="22"/>
              </w:rPr>
              <w:t xml:space="preserve">., д. 33 </w:t>
            </w:r>
          </w:p>
          <w:p w:rsidR="00237AC1" w:rsidRPr="00135AB4" w:rsidRDefault="00237AC1" w:rsidP="00925B6D">
            <w:pPr>
              <w:jc w:val="both"/>
              <w:rPr>
                <w:sz w:val="22"/>
              </w:rPr>
            </w:pPr>
            <w:r w:rsidRPr="00135AB4">
              <w:rPr>
                <w:b/>
                <w:bCs/>
                <w:sz w:val="22"/>
              </w:rPr>
              <w:t xml:space="preserve">Почтовый адрес: </w:t>
            </w:r>
            <w:r w:rsidRPr="00135AB4">
              <w:rPr>
                <w:sz w:val="22"/>
              </w:rPr>
              <w:t xml:space="preserve">358007, Республика Калмыкия, г. Элиста, 1 </w:t>
            </w:r>
            <w:proofErr w:type="spellStart"/>
            <w:r w:rsidRPr="00135AB4">
              <w:rPr>
                <w:sz w:val="22"/>
              </w:rPr>
              <w:t>микр</w:t>
            </w:r>
            <w:proofErr w:type="spellEnd"/>
            <w:r w:rsidRPr="00135AB4">
              <w:rPr>
                <w:sz w:val="22"/>
              </w:rPr>
              <w:t xml:space="preserve">., д. 33 </w:t>
            </w:r>
          </w:p>
          <w:p w:rsidR="00237AC1" w:rsidRPr="00135AB4" w:rsidRDefault="00664569" w:rsidP="00925B6D">
            <w:pPr>
              <w:rPr>
                <w:b/>
                <w:bCs/>
                <w:sz w:val="22"/>
              </w:rPr>
            </w:pPr>
            <w:r w:rsidRPr="00135AB4">
              <w:rPr>
                <w:b/>
                <w:bCs/>
                <w:sz w:val="22"/>
              </w:rPr>
              <w:t xml:space="preserve">Адрес </w:t>
            </w:r>
            <w:r w:rsidR="00237AC1" w:rsidRPr="00135AB4">
              <w:rPr>
                <w:b/>
                <w:bCs/>
                <w:sz w:val="22"/>
              </w:rPr>
              <w:t>электронной почты:</w:t>
            </w:r>
            <w:r w:rsidR="00237AC1" w:rsidRPr="00135AB4">
              <w:rPr>
                <w:rFonts w:ascii="Calibri" w:eastAsia="Calibri" w:hAnsi="Calibri"/>
                <w:sz w:val="22"/>
              </w:rPr>
              <w:t xml:space="preserve"> </w:t>
            </w:r>
            <w:proofErr w:type="spellStart"/>
            <w:r w:rsidR="00237AC1" w:rsidRPr="00135AB4">
              <w:rPr>
                <w:bCs/>
                <w:kern w:val="36"/>
                <w:sz w:val="22"/>
                <w:lang w:val="en-US"/>
              </w:rPr>
              <w:t>mfc</w:t>
            </w:r>
            <w:proofErr w:type="spellEnd"/>
            <w:r w:rsidR="00237AC1" w:rsidRPr="00135AB4">
              <w:rPr>
                <w:bCs/>
                <w:kern w:val="36"/>
                <w:sz w:val="22"/>
              </w:rPr>
              <w:t>08</w:t>
            </w:r>
            <w:proofErr w:type="spellStart"/>
            <w:r w:rsidR="00237AC1" w:rsidRPr="00135AB4">
              <w:rPr>
                <w:bCs/>
                <w:kern w:val="36"/>
                <w:sz w:val="22"/>
                <w:lang w:val="en-US"/>
              </w:rPr>
              <w:t>zakupki</w:t>
            </w:r>
            <w:proofErr w:type="spellEnd"/>
            <w:r w:rsidR="00237AC1" w:rsidRPr="00135AB4">
              <w:rPr>
                <w:bCs/>
                <w:kern w:val="36"/>
                <w:sz w:val="22"/>
              </w:rPr>
              <w:t>@</w:t>
            </w:r>
            <w:proofErr w:type="spellStart"/>
            <w:r w:rsidR="00237AC1" w:rsidRPr="00135AB4">
              <w:rPr>
                <w:bCs/>
                <w:kern w:val="36"/>
                <w:sz w:val="22"/>
                <w:lang w:val="en-US"/>
              </w:rPr>
              <w:t>gmail</w:t>
            </w:r>
            <w:proofErr w:type="spellEnd"/>
            <w:r w:rsidR="00237AC1" w:rsidRPr="00135AB4">
              <w:rPr>
                <w:bCs/>
                <w:kern w:val="36"/>
                <w:sz w:val="22"/>
              </w:rPr>
              <w:t>.</w:t>
            </w:r>
            <w:r w:rsidR="00237AC1" w:rsidRPr="00135AB4">
              <w:rPr>
                <w:bCs/>
                <w:kern w:val="36"/>
                <w:sz w:val="22"/>
                <w:lang w:val="en-US"/>
              </w:rPr>
              <w:t>com</w:t>
            </w:r>
          </w:p>
          <w:p w:rsidR="00237AC1" w:rsidRPr="00135AB4" w:rsidRDefault="00237AC1" w:rsidP="00925B6D">
            <w:pPr>
              <w:widowControl w:val="0"/>
              <w:spacing w:line="276" w:lineRule="auto"/>
              <w:jc w:val="both"/>
              <w:rPr>
                <w:sz w:val="22"/>
              </w:rPr>
            </w:pPr>
            <w:r w:rsidRPr="00135AB4">
              <w:rPr>
                <w:b/>
                <w:bCs/>
                <w:sz w:val="22"/>
              </w:rPr>
              <w:t xml:space="preserve">Номер контактного телефона: </w:t>
            </w:r>
            <w:r w:rsidRPr="00135AB4">
              <w:rPr>
                <w:bCs/>
                <w:sz w:val="22"/>
              </w:rPr>
              <w:t>8 (84722)- 9-57-87</w:t>
            </w:r>
          </w:p>
          <w:p w:rsidR="00237AC1" w:rsidRPr="00135AB4" w:rsidRDefault="00237AC1" w:rsidP="00925B6D">
            <w:pPr>
              <w:widowControl w:val="0"/>
              <w:spacing w:after="60"/>
              <w:jc w:val="both"/>
              <w:rPr>
                <w:sz w:val="22"/>
              </w:rPr>
            </w:pPr>
            <w:r w:rsidRPr="00135AB4">
              <w:rPr>
                <w:b/>
                <w:bCs/>
                <w:sz w:val="22"/>
                <w:lang w:eastAsia="ru-RU"/>
              </w:rPr>
              <w:t xml:space="preserve">Лицо, ответственное за заключение договора: </w:t>
            </w:r>
            <w:proofErr w:type="spellStart"/>
            <w:r w:rsidR="00AE77F4" w:rsidRPr="00135AB4">
              <w:rPr>
                <w:bCs/>
                <w:sz w:val="22"/>
                <w:lang w:eastAsia="ru-RU"/>
              </w:rPr>
              <w:t>Энкядяев</w:t>
            </w:r>
            <w:proofErr w:type="spellEnd"/>
            <w:r w:rsidR="00AE77F4" w:rsidRPr="00135AB4">
              <w:rPr>
                <w:bCs/>
                <w:sz w:val="22"/>
                <w:lang w:eastAsia="ru-RU"/>
              </w:rPr>
              <w:t xml:space="preserve"> </w:t>
            </w:r>
            <w:proofErr w:type="spellStart"/>
            <w:r w:rsidR="00AE77F4" w:rsidRPr="00135AB4">
              <w:rPr>
                <w:bCs/>
                <w:sz w:val="22"/>
                <w:lang w:eastAsia="ru-RU"/>
              </w:rPr>
              <w:t>Яргис</w:t>
            </w:r>
            <w:proofErr w:type="spellEnd"/>
            <w:r w:rsidR="00AE77F4" w:rsidRPr="00135AB4">
              <w:rPr>
                <w:bCs/>
                <w:sz w:val="22"/>
                <w:lang w:eastAsia="ru-RU"/>
              </w:rPr>
              <w:t xml:space="preserve"> Викторович</w:t>
            </w:r>
          </w:p>
        </w:tc>
      </w:tr>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237AC1" w:rsidP="00925B6D">
            <w:pPr>
              <w:keepNext/>
              <w:widowControl w:val="0"/>
              <w:rPr>
                <w:sz w:val="22"/>
              </w:rPr>
            </w:pPr>
            <w:r w:rsidRPr="00135AB4">
              <w:rPr>
                <w:b/>
                <w:sz w:val="22"/>
              </w:rPr>
              <w:t xml:space="preserve">2. Предмет договора </w:t>
            </w:r>
          </w:p>
        </w:tc>
      </w:tr>
      <w:tr w:rsidR="00237AC1" w:rsidRPr="00135AB4" w:rsidTr="00237AC1">
        <w:trPr>
          <w:trHeight w:val="336"/>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237AC1" w:rsidP="00925B6D">
            <w:pPr>
              <w:widowControl w:val="0"/>
              <w:shd w:val="clear" w:color="auto" w:fill="FFFFFF"/>
              <w:spacing w:after="60"/>
              <w:jc w:val="both"/>
              <w:rPr>
                <w:bCs/>
                <w:color w:val="000000"/>
                <w:spacing w:val="-14"/>
                <w:w w:val="104"/>
                <w:sz w:val="22"/>
              </w:rPr>
            </w:pPr>
            <w:r w:rsidRPr="00135AB4">
              <w:rPr>
                <w:sz w:val="22"/>
              </w:rPr>
              <w:t>Оказание услуг связи по предоставлению доступа к сети Интернет и организацию виртуальной частной сети IP VPN</w:t>
            </w:r>
          </w:p>
        </w:tc>
      </w:tr>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237AC1" w:rsidP="00925B6D">
            <w:pPr>
              <w:keepNext/>
              <w:widowControl w:val="0"/>
              <w:jc w:val="both"/>
              <w:rPr>
                <w:sz w:val="22"/>
              </w:rPr>
            </w:pPr>
            <w:r w:rsidRPr="00135AB4">
              <w:rPr>
                <w:b/>
                <w:sz w:val="22"/>
              </w:rPr>
              <w:t>3. Характеристики и условия оказания услуги</w:t>
            </w:r>
          </w:p>
        </w:tc>
      </w:tr>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237AC1" w:rsidP="00CD10BA">
            <w:pPr>
              <w:pStyle w:val="Standard"/>
              <w:suppressAutoHyphens w:val="0"/>
              <w:autoSpaceDN/>
              <w:spacing w:after="60"/>
              <w:jc w:val="both"/>
              <w:textAlignment w:val="auto"/>
              <w:rPr>
                <w:sz w:val="22"/>
                <w:szCs w:val="22"/>
                <w:lang w:val="ru-RU"/>
              </w:rPr>
            </w:pPr>
            <w:r w:rsidRPr="00135AB4">
              <w:rPr>
                <w:bCs/>
                <w:sz w:val="22"/>
                <w:szCs w:val="22"/>
                <w:lang w:val="ru-RU"/>
              </w:rPr>
              <w:t>Содержание, функциональные, технические и качественные характеристики, эксплуатационные характеристики объекта закупки (при необходимо</w:t>
            </w:r>
            <w:r w:rsidR="00AE77F4" w:rsidRPr="00135AB4">
              <w:rPr>
                <w:bCs/>
                <w:sz w:val="22"/>
                <w:szCs w:val="22"/>
                <w:lang w:val="ru-RU"/>
              </w:rPr>
              <w:t xml:space="preserve">сти), установлены в </w:t>
            </w:r>
            <w:r w:rsidRPr="00135AB4">
              <w:rPr>
                <w:bCs/>
                <w:sz w:val="22"/>
                <w:szCs w:val="22"/>
                <w:lang w:val="ru-RU"/>
              </w:rPr>
              <w:t>Приложени</w:t>
            </w:r>
            <w:r w:rsidR="00AE77F4" w:rsidRPr="00135AB4">
              <w:rPr>
                <w:bCs/>
                <w:sz w:val="22"/>
                <w:szCs w:val="22"/>
                <w:lang w:val="ru-RU"/>
              </w:rPr>
              <w:t>и</w:t>
            </w:r>
            <w:r w:rsidRPr="00135AB4">
              <w:rPr>
                <w:bCs/>
                <w:sz w:val="22"/>
                <w:szCs w:val="22"/>
                <w:lang w:val="ru-RU"/>
              </w:rPr>
              <w:t xml:space="preserve"> 1 - Описание</w:t>
            </w:r>
            <w:r w:rsidR="00CD10BA">
              <w:rPr>
                <w:bCs/>
                <w:sz w:val="22"/>
                <w:szCs w:val="22"/>
                <w:lang w:val="ru-RU"/>
              </w:rPr>
              <w:t xml:space="preserve"> объекта закупки.</w:t>
            </w:r>
          </w:p>
        </w:tc>
      </w:tr>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AE77F4" w:rsidP="00925B6D">
            <w:pPr>
              <w:widowControl w:val="0"/>
              <w:rPr>
                <w:sz w:val="22"/>
              </w:rPr>
            </w:pPr>
            <w:r w:rsidRPr="00135AB4">
              <w:rPr>
                <w:b/>
                <w:sz w:val="22"/>
              </w:rPr>
              <w:t>4</w:t>
            </w:r>
            <w:r w:rsidR="00237AC1" w:rsidRPr="00135AB4">
              <w:rPr>
                <w:b/>
                <w:sz w:val="22"/>
              </w:rPr>
              <w:t xml:space="preserve">. Источник финансирования </w:t>
            </w:r>
          </w:p>
        </w:tc>
      </w:tr>
      <w:tr w:rsidR="00237AC1" w:rsidRPr="00135AB4" w:rsidTr="009678D5">
        <w:trPr>
          <w:trHeight w:val="382"/>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9678D5" w:rsidP="00925B6D">
            <w:pPr>
              <w:widowControl w:val="0"/>
              <w:spacing w:after="60"/>
              <w:jc w:val="both"/>
              <w:rPr>
                <w:sz w:val="22"/>
              </w:rPr>
            </w:pPr>
            <w:r w:rsidRPr="00135AB4">
              <w:rPr>
                <w:sz w:val="22"/>
              </w:rPr>
              <w:t>Ср</w:t>
            </w:r>
            <w:r w:rsidR="00664569" w:rsidRPr="00135AB4">
              <w:rPr>
                <w:sz w:val="22"/>
              </w:rPr>
              <w:t>едства республиканского бюджета</w:t>
            </w:r>
            <w:r w:rsidR="00237AC1" w:rsidRPr="00135AB4">
              <w:rPr>
                <w:sz w:val="22"/>
              </w:rPr>
              <w:t>.</w:t>
            </w:r>
          </w:p>
        </w:tc>
      </w:tr>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AE77F4" w:rsidP="00925B6D">
            <w:pPr>
              <w:pStyle w:val="a4"/>
              <w:widowControl w:val="0"/>
              <w:suppressAutoHyphens w:val="0"/>
              <w:spacing w:before="0" w:after="0"/>
              <w:jc w:val="both"/>
              <w:rPr>
                <w:sz w:val="22"/>
                <w:szCs w:val="22"/>
              </w:rPr>
            </w:pPr>
            <w:r w:rsidRPr="00135AB4">
              <w:rPr>
                <w:b/>
                <w:sz w:val="22"/>
                <w:szCs w:val="22"/>
              </w:rPr>
              <w:t>5</w:t>
            </w:r>
            <w:r w:rsidR="00237AC1" w:rsidRPr="00135AB4">
              <w:rPr>
                <w:b/>
                <w:sz w:val="22"/>
                <w:szCs w:val="22"/>
              </w:rPr>
              <w:t xml:space="preserve">. Начальная (максимальная) цена Договора: </w:t>
            </w:r>
          </w:p>
          <w:p w:rsidR="00237AC1" w:rsidRPr="00135AB4" w:rsidRDefault="00D55908" w:rsidP="00D55908">
            <w:pPr>
              <w:widowControl w:val="0"/>
              <w:spacing w:after="60"/>
              <w:jc w:val="both"/>
              <w:rPr>
                <w:sz w:val="22"/>
              </w:rPr>
            </w:pPr>
            <w:r>
              <w:rPr>
                <w:sz w:val="22"/>
              </w:rPr>
              <w:t>660 000</w:t>
            </w:r>
            <w:r w:rsidR="00C814B4" w:rsidRPr="00C814B4">
              <w:rPr>
                <w:sz w:val="22"/>
              </w:rPr>
              <w:t xml:space="preserve"> </w:t>
            </w:r>
            <w:r w:rsidR="00237AC1" w:rsidRPr="00C814B4">
              <w:rPr>
                <w:color w:val="000000"/>
                <w:sz w:val="22"/>
              </w:rPr>
              <w:t>(</w:t>
            </w:r>
            <w:r>
              <w:rPr>
                <w:color w:val="000000"/>
                <w:sz w:val="22"/>
              </w:rPr>
              <w:t>Шестьсот шестьдесят тысяч</w:t>
            </w:r>
            <w:r w:rsidR="00237AC1" w:rsidRPr="00C814B4">
              <w:rPr>
                <w:color w:val="000000"/>
                <w:sz w:val="22"/>
              </w:rPr>
              <w:t>) рублей 00 копеек.</w:t>
            </w:r>
          </w:p>
        </w:tc>
      </w:tr>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AE77F4" w:rsidP="00925B6D">
            <w:pPr>
              <w:widowControl w:val="0"/>
              <w:jc w:val="both"/>
              <w:rPr>
                <w:sz w:val="22"/>
              </w:rPr>
            </w:pPr>
            <w:r w:rsidRPr="00135AB4">
              <w:rPr>
                <w:b/>
                <w:sz w:val="22"/>
              </w:rPr>
              <w:t>6</w:t>
            </w:r>
            <w:r w:rsidR="00237AC1" w:rsidRPr="00135AB4">
              <w:rPr>
                <w:b/>
                <w:sz w:val="22"/>
              </w:rPr>
              <w:t>. Обоснование начальной (максимальной) цены Договора</w:t>
            </w:r>
          </w:p>
        </w:tc>
      </w:tr>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9678D5" w:rsidP="00C9134C">
            <w:pPr>
              <w:widowControl w:val="0"/>
              <w:spacing w:after="60"/>
              <w:jc w:val="both"/>
              <w:rPr>
                <w:rFonts w:eastAsia="Times New Roman" w:cs="Times New Roman"/>
                <w:sz w:val="22"/>
                <w:lang w:eastAsia="ru-RU"/>
              </w:rPr>
            </w:pPr>
            <w:r w:rsidRPr="009678D5">
              <w:rPr>
                <w:rFonts w:eastAsia="Times New Roman" w:cs="Times New Roman"/>
                <w:color w:val="000000"/>
                <w:sz w:val="22"/>
                <w:lang w:eastAsia="ru-RU"/>
              </w:rPr>
              <w:t xml:space="preserve">Начальная (максимальная) цена договора определена </w:t>
            </w:r>
            <w:r w:rsidR="00C9134C">
              <w:rPr>
                <w:rFonts w:eastAsia="Times New Roman" w:cs="Times New Roman"/>
                <w:color w:val="000000"/>
                <w:sz w:val="22"/>
                <w:lang w:eastAsia="ru-RU"/>
              </w:rPr>
              <w:t xml:space="preserve">методом </w:t>
            </w:r>
            <w:r w:rsidRPr="009678D5">
              <w:rPr>
                <w:rFonts w:eastAsia="Times New Roman" w:cs="Times New Roman"/>
                <w:color w:val="000000"/>
                <w:sz w:val="22"/>
                <w:lang w:eastAsia="ru-RU"/>
              </w:rPr>
              <w:t>сопоставимых рыночных цен (анализа рынка).</w:t>
            </w:r>
          </w:p>
        </w:tc>
      </w:tr>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AE77F4" w:rsidP="00925B6D">
            <w:pPr>
              <w:keepLines/>
              <w:widowControl w:val="0"/>
              <w:rPr>
                <w:sz w:val="22"/>
                <w:highlight w:val="yellow"/>
              </w:rPr>
            </w:pPr>
            <w:r w:rsidRPr="00135AB4">
              <w:rPr>
                <w:b/>
                <w:sz w:val="22"/>
              </w:rPr>
              <w:t>7</w:t>
            </w:r>
            <w:r w:rsidR="00237AC1" w:rsidRPr="00135AB4">
              <w:rPr>
                <w:b/>
                <w:sz w:val="22"/>
              </w:rPr>
              <w:t>. Порядок формирования цены Договора</w:t>
            </w:r>
          </w:p>
        </w:tc>
      </w:tr>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664569" w:rsidP="00925B6D">
            <w:pPr>
              <w:widowControl w:val="0"/>
              <w:spacing w:after="60"/>
              <w:jc w:val="both"/>
              <w:rPr>
                <w:sz w:val="22"/>
                <w:highlight w:val="yellow"/>
              </w:rPr>
            </w:pPr>
            <w:r w:rsidRPr="009678D5">
              <w:rPr>
                <w:rFonts w:eastAsia="Times New Roman" w:cs="Times New Roman"/>
                <w:color w:val="000000"/>
                <w:sz w:val="22"/>
                <w:lang w:eastAsia="ru-RU"/>
              </w:rPr>
              <w:t>В цену договора включен</w:t>
            </w:r>
            <w:r w:rsidRPr="00135AB4">
              <w:rPr>
                <w:rFonts w:eastAsia="Times New Roman" w:cs="Times New Roman"/>
                <w:color w:val="000000"/>
                <w:sz w:val="22"/>
                <w:lang w:eastAsia="ru-RU"/>
              </w:rPr>
              <w:t>ы стоимость оказания услуги,</w:t>
            </w:r>
            <w:r w:rsidRPr="009678D5">
              <w:rPr>
                <w:rFonts w:eastAsia="Times New Roman" w:cs="Times New Roman"/>
                <w:color w:val="000000"/>
                <w:sz w:val="22"/>
                <w:lang w:eastAsia="ru-RU"/>
              </w:rPr>
              <w:t xml:space="preserve"> затраты, накладные расходы, налоги, пошлины, а также иные расходы Исполнителя, связанные с исполнением обязательств по </w:t>
            </w:r>
            <w:r w:rsidRPr="00135AB4">
              <w:rPr>
                <w:rFonts w:eastAsia="Times New Roman" w:cs="Times New Roman"/>
                <w:color w:val="000000"/>
                <w:sz w:val="22"/>
                <w:lang w:eastAsia="ru-RU"/>
              </w:rPr>
              <w:t>д</w:t>
            </w:r>
            <w:r w:rsidRPr="009678D5">
              <w:rPr>
                <w:rFonts w:eastAsia="Times New Roman" w:cs="Times New Roman"/>
                <w:color w:val="000000"/>
                <w:sz w:val="22"/>
                <w:lang w:eastAsia="ru-RU"/>
              </w:rPr>
              <w:t>оговору.</w:t>
            </w:r>
          </w:p>
        </w:tc>
      </w:tr>
      <w:tr w:rsidR="00AE77F4"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AE77F4" w:rsidRPr="00135AB4" w:rsidRDefault="00AE77F4" w:rsidP="00925B6D">
            <w:pPr>
              <w:pStyle w:val="Standard"/>
              <w:tabs>
                <w:tab w:val="center" w:pos="4153"/>
                <w:tab w:val="right" w:pos="8306"/>
              </w:tabs>
              <w:suppressAutoHyphens w:val="0"/>
              <w:rPr>
                <w:b/>
                <w:sz w:val="22"/>
                <w:szCs w:val="22"/>
                <w:lang w:val="ru-RU" w:eastAsia="ru-RU"/>
              </w:rPr>
            </w:pPr>
            <w:r w:rsidRPr="00135AB4">
              <w:rPr>
                <w:b/>
                <w:sz w:val="22"/>
                <w:szCs w:val="22"/>
                <w:lang w:val="ru-RU" w:eastAsia="ru-RU"/>
              </w:rPr>
              <w:t>8. Форма, срок и порядок оплаты оказанных услуг</w:t>
            </w:r>
          </w:p>
        </w:tc>
      </w:tr>
      <w:tr w:rsidR="00AE77F4"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AE77F4" w:rsidRPr="00135AB4" w:rsidRDefault="00AE77F4" w:rsidP="00925B6D">
            <w:pPr>
              <w:pStyle w:val="Standard"/>
              <w:tabs>
                <w:tab w:val="center" w:pos="4153"/>
                <w:tab w:val="right" w:pos="8306"/>
              </w:tabs>
              <w:suppressAutoHyphens w:val="0"/>
              <w:rPr>
                <w:color w:val="000000"/>
                <w:sz w:val="22"/>
                <w:szCs w:val="22"/>
                <w:lang w:val="ru-RU"/>
              </w:rPr>
            </w:pPr>
            <w:proofErr w:type="spellStart"/>
            <w:r w:rsidRPr="00135AB4">
              <w:rPr>
                <w:sz w:val="22"/>
                <w:szCs w:val="22"/>
              </w:rPr>
              <w:t>Безналичный</w:t>
            </w:r>
            <w:proofErr w:type="spellEnd"/>
            <w:r w:rsidRPr="00135AB4">
              <w:rPr>
                <w:sz w:val="22"/>
                <w:szCs w:val="22"/>
              </w:rPr>
              <w:t xml:space="preserve"> </w:t>
            </w:r>
            <w:proofErr w:type="spellStart"/>
            <w:r w:rsidRPr="00135AB4">
              <w:rPr>
                <w:sz w:val="22"/>
                <w:szCs w:val="22"/>
              </w:rPr>
              <w:t>расчет</w:t>
            </w:r>
            <w:proofErr w:type="spellEnd"/>
            <w:r w:rsidRPr="00135AB4">
              <w:rPr>
                <w:sz w:val="22"/>
                <w:szCs w:val="22"/>
              </w:rPr>
              <w:t xml:space="preserve">, </w:t>
            </w:r>
            <w:proofErr w:type="spellStart"/>
            <w:r w:rsidRPr="00135AB4">
              <w:rPr>
                <w:sz w:val="22"/>
                <w:szCs w:val="22"/>
              </w:rPr>
              <w:t>за</w:t>
            </w:r>
            <w:proofErr w:type="spellEnd"/>
            <w:r w:rsidRPr="00135AB4">
              <w:rPr>
                <w:sz w:val="22"/>
                <w:szCs w:val="22"/>
              </w:rPr>
              <w:t xml:space="preserve"> </w:t>
            </w:r>
            <w:proofErr w:type="spellStart"/>
            <w:r w:rsidRPr="00135AB4">
              <w:rPr>
                <w:sz w:val="22"/>
                <w:szCs w:val="22"/>
              </w:rPr>
              <w:t>счет</w:t>
            </w:r>
            <w:proofErr w:type="spellEnd"/>
            <w:r w:rsidRPr="00135AB4">
              <w:rPr>
                <w:sz w:val="22"/>
                <w:szCs w:val="22"/>
              </w:rPr>
              <w:t xml:space="preserve"> </w:t>
            </w:r>
            <w:proofErr w:type="spellStart"/>
            <w:r w:rsidRPr="00135AB4">
              <w:rPr>
                <w:sz w:val="22"/>
                <w:szCs w:val="22"/>
              </w:rPr>
              <w:t>субсидий</w:t>
            </w:r>
            <w:proofErr w:type="spellEnd"/>
            <w:r w:rsidRPr="00135AB4">
              <w:rPr>
                <w:sz w:val="22"/>
                <w:szCs w:val="22"/>
              </w:rPr>
              <w:t xml:space="preserve"> </w:t>
            </w:r>
            <w:proofErr w:type="spellStart"/>
            <w:r w:rsidRPr="00135AB4">
              <w:rPr>
                <w:sz w:val="22"/>
                <w:szCs w:val="22"/>
              </w:rPr>
              <w:t>на</w:t>
            </w:r>
            <w:proofErr w:type="spellEnd"/>
            <w:r w:rsidRPr="00135AB4">
              <w:rPr>
                <w:sz w:val="22"/>
                <w:szCs w:val="22"/>
              </w:rPr>
              <w:t xml:space="preserve"> </w:t>
            </w:r>
            <w:proofErr w:type="spellStart"/>
            <w:r w:rsidRPr="00135AB4">
              <w:rPr>
                <w:sz w:val="22"/>
                <w:szCs w:val="22"/>
              </w:rPr>
              <w:t>выполнение</w:t>
            </w:r>
            <w:proofErr w:type="spellEnd"/>
            <w:r w:rsidRPr="00135AB4">
              <w:rPr>
                <w:sz w:val="22"/>
                <w:szCs w:val="22"/>
              </w:rPr>
              <w:t xml:space="preserve"> </w:t>
            </w:r>
            <w:proofErr w:type="spellStart"/>
            <w:r w:rsidRPr="00135AB4">
              <w:rPr>
                <w:sz w:val="22"/>
                <w:szCs w:val="22"/>
              </w:rPr>
              <w:t>государственного</w:t>
            </w:r>
            <w:proofErr w:type="spellEnd"/>
            <w:r w:rsidRPr="00135AB4">
              <w:rPr>
                <w:sz w:val="22"/>
                <w:szCs w:val="22"/>
              </w:rPr>
              <w:t xml:space="preserve"> </w:t>
            </w:r>
            <w:proofErr w:type="spellStart"/>
            <w:r w:rsidRPr="00135AB4">
              <w:rPr>
                <w:sz w:val="22"/>
                <w:szCs w:val="22"/>
              </w:rPr>
              <w:t>задания</w:t>
            </w:r>
            <w:proofErr w:type="spellEnd"/>
            <w:r w:rsidRPr="00135AB4">
              <w:rPr>
                <w:sz w:val="22"/>
                <w:szCs w:val="22"/>
              </w:rPr>
              <w:t xml:space="preserve"> </w:t>
            </w:r>
            <w:proofErr w:type="spellStart"/>
            <w:r w:rsidRPr="00135AB4">
              <w:rPr>
                <w:sz w:val="22"/>
                <w:szCs w:val="22"/>
              </w:rPr>
              <w:t>Заказчика</w:t>
            </w:r>
            <w:proofErr w:type="spellEnd"/>
            <w:r w:rsidRPr="00135AB4">
              <w:rPr>
                <w:sz w:val="22"/>
                <w:szCs w:val="22"/>
              </w:rPr>
              <w:t xml:space="preserve">, </w:t>
            </w:r>
            <w:proofErr w:type="spellStart"/>
            <w:r w:rsidRPr="00135AB4">
              <w:rPr>
                <w:sz w:val="22"/>
                <w:szCs w:val="22"/>
              </w:rPr>
              <w:t>по</w:t>
            </w:r>
            <w:proofErr w:type="spellEnd"/>
            <w:r w:rsidRPr="00135AB4">
              <w:rPr>
                <w:sz w:val="22"/>
                <w:szCs w:val="22"/>
              </w:rPr>
              <w:t xml:space="preserve"> </w:t>
            </w:r>
            <w:proofErr w:type="spellStart"/>
            <w:r w:rsidRPr="00135AB4">
              <w:rPr>
                <w:sz w:val="22"/>
                <w:szCs w:val="22"/>
              </w:rPr>
              <w:t>мере</w:t>
            </w:r>
            <w:proofErr w:type="spellEnd"/>
            <w:r w:rsidRPr="00135AB4">
              <w:rPr>
                <w:sz w:val="22"/>
                <w:szCs w:val="22"/>
              </w:rPr>
              <w:t xml:space="preserve"> </w:t>
            </w:r>
            <w:proofErr w:type="spellStart"/>
            <w:r w:rsidRPr="00135AB4">
              <w:rPr>
                <w:sz w:val="22"/>
                <w:szCs w:val="22"/>
              </w:rPr>
              <w:t>поступления</w:t>
            </w:r>
            <w:proofErr w:type="spellEnd"/>
            <w:r w:rsidRPr="00135AB4">
              <w:rPr>
                <w:sz w:val="22"/>
                <w:szCs w:val="22"/>
              </w:rPr>
              <w:t xml:space="preserve"> </w:t>
            </w:r>
            <w:proofErr w:type="spellStart"/>
            <w:r w:rsidRPr="00135AB4">
              <w:rPr>
                <w:sz w:val="22"/>
                <w:szCs w:val="22"/>
              </w:rPr>
              <w:t>средств</w:t>
            </w:r>
            <w:proofErr w:type="spellEnd"/>
            <w:r w:rsidRPr="00135AB4">
              <w:rPr>
                <w:sz w:val="22"/>
                <w:szCs w:val="22"/>
                <w:lang w:val="ru-RU"/>
              </w:rPr>
              <w:t xml:space="preserve"> на счет Заказчика</w:t>
            </w:r>
            <w:r w:rsidRPr="00135AB4">
              <w:rPr>
                <w:sz w:val="22"/>
                <w:szCs w:val="22"/>
              </w:rPr>
              <w:t xml:space="preserve">, </w:t>
            </w:r>
            <w:proofErr w:type="spellStart"/>
            <w:r w:rsidRPr="00135AB4">
              <w:rPr>
                <w:color w:val="000000"/>
                <w:sz w:val="22"/>
                <w:szCs w:val="22"/>
              </w:rPr>
              <w:t>путем</w:t>
            </w:r>
            <w:proofErr w:type="spellEnd"/>
            <w:r w:rsidRPr="00135AB4">
              <w:rPr>
                <w:color w:val="000000"/>
                <w:sz w:val="22"/>
                <w:szCs w:val="22"/>
              </w:rPr>
              <w:t xml:space="preserve"> </w:t>
            </w:r>
            <w:proofErr w:type="spellStart"/>
            <w:r w:rsidRPr="00135AB4">
              <w:rPr>
                <w:color w:val="000000"/>
                <w:sz w:val="22"/>
                <w:szCs w:val="22"/>
              </w:rPr>
              <w:t>перечисления</w:t>
            </w:r>
            <w:proofErr w:type="spellEnd"/>
            <w:r w:rsidRPr="00135AB4">
              <w:rPr>
                <w:color w:val="000000"/>
                <w:sz w:val="22"/>
                <w:szCs w:val="22"/>
              </w:rPr>
              <w:t xml:space="preserve"> </w:t>
            </w:r>
            <w:proofErr w:type="spellStart"/>
            <w:r w:rsidRPr="00135AB4">
              <w:rPr>
                <w:color w:val="000000"/>
                <w:sz w:val="22"/>
                <w:szCs w:val="22"/>
              </w:rPr>
              <w:t>денежных</w:t>
            </w:r>
            <w:proofErr w:type="spellEnd"/>
            <w:r w:rsidRPr="00135AB4">
              <w:rPr>
                <w:color w:val="000000"/>
                <w:sz w:val="22"/>
                <w:szCs w:val="22"/>
              </w:rPr>
              <w:t xml:space="preserve"> </w:t>
            </w:r>
            <w:proofErr w:type="spellStart"/>
            <w:r w:rsidRPr="00135AB4">
              <w:rPr>
                <w:color w:val="000000"/>
                <w:sz w:val="22"/>
                <w:szCs w:val="22"/>
              </w:rPr>
              <w:t>средств</w:t>
            </w:r>
            <w:proofErr w:type="spellEnd"/>
            <w:r w:rsidRPr="00135AB4">
              <w:rPr>
                <w:color w:val="000000"/>
                <w:sz w:val="22"/>
                <w:szCs w:val="22"/>
              </w:rPr>
              <w:t xml:space="preserve"> </w:t>
            </w:r>
            <w:proofErr w:type="spellStart"/>
            <w:r w:rsidRPr="00135AB4">
              <w:rPr>
                <w:color w:val="000000"/>
                <w:sz w:val="22"/>
                <w:szCs w:val="22"/>
              </w:rPr>
              <w:t>на</w:t>
            </w:r>
            <w:proofErr w:type="spellEnd"/>
            <w:r w:rsidRPr="00135AB4">
              <w:rPr>
                <w:color w:val="000000"/>
                <w:sz w:val="22"/>
                <w:szCs w:val="22"/>
              </w:rPr>
              <w:t xml:space="preserve"> </w:t>
            </w:r>
            <w:proofErr w:type="spellStart"/>
            <w:r w:rsidRPr="00135AB4">
              <w:rPr>
                <w:color w:val="000000"/>
                <w:sz w:val="22"/>
                <w:szCs w:val="22"/>
              </w:rPr>
              <w:t>расчетный</w:t>
            </w:r>
            <w:proofErr w:type="spellEnd"/>
            <w:r w:rsidRPr="00135AB4">
              <w:rPr>
                <w:color w:val="000000"/>
                <w:sz w:val="22"/>
                <w:szCs w:val="22"/>
              </w:rPr>
              <w:t xml:space="preserve"> </w:t>
            </w:r>
            <w:proofErr w:type="spellStart"/>
            <w:r w:rsidRPr="00135AB4">
              <w:rPr>
                <w:color w:val="000000"/>
                <w:sz w:val="22"/>
                <w:szCs w:val="22"/>
              </w:rPr>
              <w:t>счет</w:t>
            </w:r>
            <w:proofErr w:type="spellEnd"/>
            <w:r w:rsidRPr="00135AB4">
              <w:rPr>
                <w:color w:val="000000"/>
                <w:sz w:val="22"/>
                <w:szCs w:val="22"/>
              </w:rPr>
              <w:t xml:space="preserve"> </w:t>
            </w:r>
            <w:proofErr w:type="spellStart"/>
            <w:r w:rsidRPr="00135AB4">
              <w:rPr>
                <w:color w:val="000000"/>
                <w:sz w:val="22"/>
                <w:szCs w:val="22"/>
              </w:rPr>
              <w:t>Исполнителя</w:t>
            </w:r>
            <w:proofErr w:type="spellEnd"/>
            <w:r w:rsidRPr="00135AB4">
              <w:rPr>
                <w:color w:val="000000"/>
                <w:sz w:val="22"/>
                <w:szCs w:val="22"/>
                <w:lang w:val="ru-RU"/>
              </w:rPr>
              <w:t>.</w:t>
            </w:r>
          </w:p>
          <w:p w:rsidR="00AE77F4" w:rsidRPr="00135AB4" w:rsidRDefault="00AE77F4" w:rsidP="00F657F0">
            <w:pPr>
              <w:pStyle w:val="Standard"/>
              <w:tabs>
                <w:tab w:val="center" w:pos="4153"/>
                <w:tab w:val="right" w:pos="8306"/>
              </w:tabs>
              <w:suppressAutoHyphens w:val="0"/>
              <w:autoSpaceDN/>
              <w:spacing w:after="60"/>
              <w:jc w:val="both"/>
              <w:textAlignment w:val="auto"/>
              <w:rPr>
                <w:b/>
                <w:sz w:val="22"/>
                <w:szCs w:val="22"/>
                <w:lang w:eastAsia="ru-RU"/>
              </w:rPr>
            </w:pPr>
            <w:proofErr w:type="spellStart"/>
            <w:r w:rsidRPr="00135AB4">
              <w:rPr>
                <w:sz w:val="22"/>
                <w:szCs w:val="22"/>
              </w:rPr>
              <w:t>Оплата</w:t>
            </w:r>
            <w:proofErr w:type="spellEnd"/>
            <w:r w:rsidRPr="00135AB4">
              <w:rPr>
                <w:sz w:val="22"/>
                <w:szCs w:val="22"/>
              </w:rPr>
              <w:t xml:space="preserve"> </w:t>
            </w:r>
            <w:proofErr w:type="spellStart"/>
            <w:r w:rsidRPr="00135AB4">
              <w:rPr>
                <w:sz w:val="22"/>
                <w:szCs w:val="22"/>
              </w:rPr>
              <w:t>осуществляется</w:t>
            </w:r>
            <w:proofErr w:type="spellEnd"/>
            <w:r w:rsidRPr="00135AB4">
              <w:rPr>
                <w:sz w:val="22"/>
                <w:szCs w:val="22"/>
              </w:rPr>
              <w:t xml:space="preserve"> </w:t>
            </w:r>
            <w:proofErr w:type="spellStart"/>
            <w:r w:rsidRPr="00135AB4">
              <w:rPr>
                <w:snapToGrid w:val="0"/>
                <w:sz w:val="22"/>
                <w:szCs w:val="22"/>
              </w:rPr>
              <w:t>ежемесячно</w:t>
            </w:r>
            <w:proofErr w:type="spellEnd"/>
            <w:r w:rsidRPr="00135AB4">
              <w:rPr>
                <w:snapToGrid w:val="0"/>
                <w:sz w:val="22"/>
                <w:szCs w:val="22"/>
              </w:rPr>
              <w:t xml:space="preserve"> в </w:t>
            </w:r>
            <w:proofErr w:type="spellStart"/>
            <w:r w:rsidRPr="00135AB4">
              <w:rPr>
                <w:snapToGrid w:val="0"/>
                <w:sz w:val="22"/>
                <w:szCs w:val="22"/>
              </w:rPr>
              <w:t>течение</w:t>
            </w:r>
            <w:proofErr w:type="spellEnd"/>
            <w:r w:rsidRPr="00135AB4">
              <w:rPr>
                <w:snapToGrid w:val="0"/>
                <w:sz w:val="22"/>
                <w:szCs w:val="22"/>
              </w:rPr>
              <w:t xml:space="preserve"> </w:t>
            </w:r>
            <w:r w:rsidR="00F657F0">
              <w:rPr>
                <w:snapToGrid w:val="0"/>
                <w:sz w:val="22"/>
                <w:szCs w:val="22"/>
              </w:rPr>
              <w:t>7 (</w:t>
            </w:r>
            <w:r w:rsidR="00F657F0">
              <w:rPr>
                <w:snapToGrid w:val="0"/>
                <w:sz w:val="22"/>
                <w:szCs w:val="22"/>
                <w:lang w:val="ru-RU"/>
              </w:rPr>
              <w:t>семи)</w:t>
            </w:r>
            <w:r w:rsidRPr="00135AB4">
              <w:rPr>
                <w:snapToGrid w:val="0"/>
                <w:sz w:val="22"/>
                <w:szCs w:val="22"/>
              </w:rPr>
              <w:t xml:space="preserve"> </w:t>
            </w:r>
            <w:r w:rsidR="00F657F0">
              <w:rPr>
                <w:snapToGrid w:val="0"/>
                <w:sz w:val="22"/>
                <w:szCs w:val="22"/>
                <w:lang w:val="ru-RU"/>
              </w:rPr>
              <w:t>рабочих</w:t>
            </w:r>
            <w:r w:rsidRPr="00135AB4">
              <w:rPr>
                <w:snapToGrid w:val="0"/>
                <w:sz w:val="22"/>
                <w:szCs w:val="22"/>
              </w:rPr>
              <w:t xml:space="preserve"> </w:t>
            </w:r>
            <w:proofErr w:type="spellStart"/>
            <w:r w:rsidRPr="00135AB4">
              <w:rPr>
                <w:snapToGrid w:val="0"/>
                <w:sz w:val="22"/>
                <w:szCs w:val="22"/>
              </w:rPr>
              <w:t>дней</w:t>
            </w:r>
            <w:proofErr w:type="spellEnd"/>
            <w:r w:rsidRPr="00135AB4">
              <w:rPr>
                <w:snapToGrid w:val="0"/>
                <w:sz w:val="22"/>
                <w:szCs w:val="22"/>
              </w:rPr>
              <w:t xml:space="preserve"> с </w:t>
            </w:r>
            <w:proofErr w:type="spellStart"/>
            <w:r w:rsidRPr="00135AB4">
              <w:rPr>
                <w:snapToGrid w:val="0"/>
                <w:sz w:val="22"/>
                <w:szCs w:val="22"/>
              </w:rPr>
              <w:t>момента</w:t>
            </w:r>
            <w:proofErr w:type="spellEnd"/>
            <w:r w:rsidRPr="00135AB4">
              <w:rPr>
                <w:snapToGrid w:val="0"/>
                <w:sz w:val="22"/>
                <w:szCs w:val="22"/>
              </w:rPr>
              <w:t xml:space="preserve"> </w:t>
            </w:r>
            <w:proofErr w:type="spellStart"/>
            <w:r w:rsidRPr="00135AB4">
              <w:rPr>
                <w:snapToGrid w:val="0"/>
                <w:sz w:val="22"/>
                <w:szCs w:val="22"/>
              </w:rPr>
              <w:t>подписания</w:t>
            </w:r>
            <w:proofErr w:type="spellEnd"/>
            <w:r w:rsidRPr="00135AB4">
              <w:rPr>
                <w:snapToGrid w:val="0"/>
                <w:sz w:val="22"/>
                <w:szCs w:val="22"/>
              </w:rPr>
              <w:t xml:space="preserve"> </w:t>
            </w:r>
            <w:proofErr w:type="spellStart"/>
            <w:r w:rsidRPr="00135AB4">
              <w:rPr>
                <w:snapToGrid w:val="0"/>
                <w:sz w:val="22"/>
                <w:szCs w:val="22"/>
              </w:rPr>
              <w:t>акта</w:t>
            </w:r>
            <w:proofErr w:type="spellEnd"/>
            <w:r w:rsidRPr="00135AB4">
              <w:rPr>
                <w:snapToGrid w:val="0"/>
                <w:sz w:val="22"/>
                <w:szCs w:val="22"/>
              </w:rPr>
              <w:t xml:space="preserve"> </w:t>
            </w:r>
            <w:r w:rsidR="0049548A">
              <w:rPr>
                <w:snapToGrid w:val="0"/>
                <w:sz w:val="22"/>
                <w:szCs w:val="22"/>
                <w:lang w:val="ru-RU"/>
              </w:rPr>
              <w:t xml:space="preserve">оказанных </w:t>
            </w:r>
            <w:proofErr w:type="spellStart"/>
            <w:r w:rsidRPr="00135AB4">
              <w:rPr>
                <w:snapToGrid w:val="0"/>
                <w:sz w:val="22"/>
                <w:szCs w:val="22"/>
              </w:rPr>
              <w:t>услуг</w:t>
            </w:r>
            <w:proofErr w:type="spellEnd"/>
            <w:r w:rsidRPr="00135AB4">
              <w:rPr>
                <w:snapToGrid w:val="0"/>
                <w:sz w:val="22"/>
                <w:szCs w:val="22"/>
              </w:rPr>
              <w:t xml:space="preserve"> </w:t>
            </w:r>
            <w:proofErr w:type="spellStart"/>
            <w:r w:rsidRPr="00135AB4">
              <w:rPr>
                <w:snapToGrid w:val="0"/>
                <w:sz w:val="22"/>
                <w:szCs w:val="22"/>
              </w:rPr>
              <w:t>на</w:t>
            </w:r>
            <w:proofErr w:type="spellEnd"/>
            <w:r w:rsidRPr="00135AB4">
              <w:rPr>
                <w:snapToGrid w:val="0"/>
                <w:sz w:val="22"/>
                <w:szCs w:val="22"/>
              </w:rPr>
              <w:t xml:space="preserve"> </w:t>
            </w:r>
            <w:proofErr w:type="spellStart"/>
            <w:r w:rsidRPr="00135AB4">
              <w:rPr>
                <w:snapToGrid w:val="0"/>
                <w:sz w:val="22"/>
                <w:szCs w:val="22"/>
              </w:rPr>
              <w:t>основании</w:t>
            </w:r>
            <w:proofErr w:type="spellEnd"/>
            <w:r w:rsidRPr="00135AB4">
              <w:rPr>
                <w:snapToGrid w:val="0"/>
                <w:sz w:val="22"/>
                <w:szCs w:val="22"/>
              </w:rPr>
              <w:t xml:space="preserve"> </w:t>
            </w:r>
            <w:proofErr w:type="spellStart"/>
            <w:r w:rsidRPr="00135AB4">
              <w:rPr>
                <w:snapToGrid w:val="0"/>
                <w:sz w:val="22"/>
                <w:szCs w:val="22"/>
              </w:rPr>
              <w:t>счета</w:t>
            </w:r>
            <w:proofErr w:type="spellEnd"/>
            <w:r w:rsidRPr="00135AB4">
              <w:rPr>
                <w:snapToGrid w:val="0"/>
                <w:sz w:val="22"/>
                <w:szCs w:val="22"/>
              </w:rPr>
              <w:t xml:space="preserve"> (</w:t>
            </w:r>
            <w:proofErr w:type="spellStart"/>
            <w:r w:rsidRPr="00135AB4">
              <w:rPr>
                <w:snapToGrid w:val="0"/>
                <w:sz w:val="22"/>
                <w:szCs w:val="22"/>
              </w:rPr>
              <w:t>счета-фактуры</w:t>
            </w:r>
            <w:proofErr w:type="spellEnd"/>
            <w:r w:rsidRPr="00135AB4">
              <w:rPr>
                <w:snapToGrid w:val="0"/>
                <w:sz w:val="22"/>
                <w:szCs w:val="22"/>
              </w:rPr>
              <w:t xml:space="preserve">), </w:t>
            </w:r>
            <w:proofErr w:type="spellStart"/>
            <w:r w:rsidRPr="00135AB4">
              <w:rPr>
                <w:snapToGrid w:val="0"/>
                <w:sz w:val="22"/>
                <w:szCs w:val="22"/>
              </w:rPr>
              <w:t>выставленного</w:t>
            </w:r>
            <w:proofErr w:type="spellEnd"/>
            <w:r w:rsidRPr="00135AB4">
              <w:rPr>
                <w:snapToGrid w:val="0"/>
                <w:sz w:val="22"/>
                <w:szCs w:val="22"/>
              </w:rPr>
              <w:t xml:space="preserve"> </w:t>
            </w:r>
            <w:proofErr w:type="spellStart"/>
            <w:r w:rsidRPr="00135AB4">
              <w:rPr>
                <w:snapToGrid w:val="0"/>
                <w:sz w:val="22"/>
                <w:szCs w:val="22"/>
              </w:rPr>
              <w:t>Исполнителем</w:t>
            </w:r>
            <w:proofErr w:type="spellEnd"/>
            <w:r w:rsidRPr="00135AB4">
              <w:rPr>
                <w:snapToGrid w:val="0"/>
                <w:sz w:val="22"/>
                <w:szCs w:val="22"/>
              </w:rPr>
              <w:t>.</w:t>
            </w:r>
          </w:p>
        </w:tc>
      </w:tr>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AE77F4" w:rsidP="00925B6D">
            <w:pPr>
              <w:pStyle w:val="Standard"/>
              <w:tabs>
                <w:tab w:val="center" w:pos="4153"/>
                <w:tab w:val="right" w:pos="8306"/>
              </w:tabs>
              <w:suppressAutoHyphens w:val="0"/>
              <w:rPr>
                <w:rFonts w:eastAsia="Times New Roman" w:cs="Times New Roman"/>
                <w:b/>
                <w:sz w:val="22"/>
                <w:szCs w:val="22"/>
                <w:lang w:val="ru-RU" w:eastAsia="ru-RU"/>
              </w:rPr>
            </w:pPr>
            <w:r w:rsidRPr="00135AB4">
              <w:rPr>
                <w:b/>
                <w:sz w:val="22"/>
                <w:szCs w:val="22"/>
                <w:lang w:val="ru-RU" w:eastAsia="ru-RU"/>
              </w:rPr>
              <w:t>9</w:t>
            </w:r>
            <w:r w:rsidR="00237AC1" w:rsidRPr="00135AB4">
              <w:rPr>
                <w:b/>
                <w:sz w:val="22"/>
                <w:szCs w:val="22"/>
                <w:lang w:eastAsia="ru-RU"/>
              </w:rPr>
              <w:t xml:space="preserve">. </w:t>
            </w:r>
            <w:r w:rsidR="00237AC1" w:rsidRPr="00135AB4">
              <w:rPr>
                <w:rFonts w:eastAsia="Times New Roman" w:cs="Times New Roman"/>
                <w:b/>
                <w:sz w:val="22"/>
                <w:szCs w:val="22"/>
                <w:lang w:val="ru-RU" w:eastAsia="ru-RU"/>
              </w:rPr>
              <w:t>Используемый способ определения поставщика (подрядчика, исполнителя):</w:t>
            </w:r>
          </w:p>
        </w:tc>
      </w:tr>
      <w:tr w:rsidR="00237AC1" w:rsidRPr="00135AB4" w:rsidTr="009678D5">
        <w:trPr>
          <w:trHeight w:val="369"/>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237AC1" w:rsidP="00925B6D">
            <w:pPr>
              <w:pStyle w:val="Standard"/>
              <w:tabs>
                <w:tab w:val="center" w:pos="4153"/>
                <w:tab w:val="right" w:pos="8306"/>
              </w:tabs>
              <w:suppressAutoHyphens w:val="0"/>
              <w:rPr>
                <w:sz w:val="22"/>
                <w:szCs w:val="22"/>
                <w:lang w:val="ru-RU" w:eastAsia="ru-RU"/>
              </w:rPr>
            </w:pPr>
            <w:r w:rsidRPr="00135AB4">
              <w:rPr>
                <w:sz w:val="22"/>
                <w:szCs w:val="22"/>
                <w:lang w:val="ru-RU" w:eastAsia="ru-RU"/>
              </w:rPr>
              <w:t xml:space="preserve">Запрос </w:t>
            </w:r>
            <w:proofErr w:type="spellStart"/>
            <w:r w:rsidR="009678D5" w:rsidRPr="00135AB4">
              <w:rPr>
                <w:sz w:val="22"/>
                <w:szCs w:val="22"/>
                <w:lang w:eastAsia="ru-RU"/>
              </w:rPr>
              <w:t>котировок</w:t>
            </w:r>
            <w:proofErr w:type="spellEnd"/>
            <w:r w:rsidR="009678D5" w:rsidRPr="00135AB4">
              <w:rPr>
                <w:sz w:val="22"/>
                <w:szCs w:val="22"/>
                <w:lang w:eastAsia="ru-RU"/>
              </w:rPr>
              <w:t xml:space="preserve"> в </w:t>
            </w:r>
            <w:proofErr w:type="spellStart"/>
            <w:r w:rsidR="009678D5" w:rsidRPr="00135AB4">
              <w:rPr>
                <w:sz w:val="22"/>
                <w:szCs w:val="22"/>
                <w:lang w:eastAsia="ru-RU"/>
              </w:rPr>
              <w:t>электронной</w:t>
            </w:r>
            <w:proofErr w:type="spellEnd"/>
            <w:r w:rsidR="009678D5" w:rsidRPr="00135AB4">
              <w:rPr>
                <w:sz w:val="22"/>
                <w:szCs w:val="22"/>
                <w:lang w:eastAsia="ru-RU"/>
              </w:rPr>
              <w:t xml:space="preserve"> </w:t>
            </w:r>
            <w:proofErr w:type="spellStart"/>
            <w:r w:rsidR="009678D5" w:rsidRPr="00135AB4">
              <w:rPr>
                <w:sz w:val="22"/>
                <w:szCs w:val="22"/>
                <w:lang w:eastAsia="ru-RU"/>
              </w:rPr>
              <w:t>форме</w:t>
            </w:r>
            <w:proofErr w:type="spellEnd"/>
          </w:p>
        </w:tc>
      </w:tr>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237AC1" w:rsidP="00925B6D">
            <w:pPr>
              <w:keepNext/>
              <w:keepLines/>
              <w:contextualSpacing/>
              <w:jc w:val="both"/>
              <w:rPr>
                <w:sz w:val="22"/>
              </w:rPr>
            </w:pPr>
            <w:r w:rsidRPr="00135AB4">
              <w:rPr>
                <w:b/>
                <w:sz w:val="22"/>
              </w:rPr>
              <w:t>1</w:t>
            </w:r>
            <w:r w:rsidR="00AE77F4" w:rsidRPr="00135AB4">
              <w:rPr>
                <w:b/>
                <w:sz w:val="22"/>
              </w:rPr>
              <w:t>0</w:t>
            </w:r>
            <w:r w:rsidRPr="00135AB4">
              <w:rPr>
                <w:b/>
                <w:sz w:val="22"/>
              </w:rPr>
              <w:t>. </w:t>
            </w:r>
            <w:r w:rsidR="00664569" w:rsidRPr="00135AB4">
              <w:rPr>
                <w:b/>
                <w:sz w:val="22"/>
              </w:rPr>
              <w:t>Разме</w:t>
            </w:r>
            <w:r w:rsidR="00AE77F4" w:rsidRPr="00135AB4">
              <w:rPr>
                <w:b/>
                <w:sz w:val="22"/>
              </w:rPr>
              <w:t>р обеспечения заявки на участие</w:t>
            </w:r>
          </w:p>
        </w:tc>
      </w:tr>
      <w:tr w:rsidR="00237AC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37AC1" w:rsidRPr="00135AB4" w:rsidRDefault="00664569" w:rsidP="00925B6D">
            <w:pPr>
              <w:widowControl w:val="0"/>
              <w:spacing w:after="60"/>
              <w:jc w:val="both"/>
              <w:rPr>
                <w:sz w:val="22"/>
              </w:rPr>
            </w:pPr>
            <w:r w:rsidRPr="00135AB4">
              <w:rPr>
                <w:sz w:val="22"/>
              </w:rPr>
              <w:t>Обеспечение заявки не предусмотрено.</w:t>
            </w:r>
          </w:p>
        </w:tc>
      </w:tr>
      <w:tr w:rsidR="00664569"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664569" w:rsidRPr="00135AB4" w:rsidRDefault="00664569" w:rsidP="005A635A">
            <w:pPr>
              <w:widowControl w:val="0"/>
              <w:jc w:val="both"/>
              <w:rPr>
                <w:sz w:val="22"/>
              </w:rPr>
            </w:pPr>
            <w:r w:rsidRPr="00135AB4">
              <w:rPr>
                <w:b/>
                <w:sz w:val="22"/>
              </w:rPr>
              <w:t>1</w:t>
            </w:r>
            <w:r w:rsidR="005A635A">
              <w:rPr>
                <w:b/>
                <w:sz w:val="22"/>
              </w:rPr>
              <w:t>1</w:t>
            </w:r>
            <w:r w:rsidRPr="00135AB4">
              <w:rPr>
                <w:b/>
                <w:sz w:val="22"/>
              </w:rPr>
              <w:t xml:space="preserve">. Обеспечение исполнения Договора, срок и порядок его предоставления </w:t>
            </w:r>
          </w:p>
        </w:tc>
      </w:tr>
      <w:tr w:rsidR="00664569"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664569" w:rsidRPr="00135AB4" w:rsidRDefault="00664569" w:rsidP="00925B6D">
            <w:pPr>
              <w:pStyle w:val="Standard"/>
              <w:suppressAutoHyphens w:val="0"/>
              <w:autoSpaceDN/>
              <w:spacing w:after="60"/>
              <w:jc w:val="both"/>
              <w:textAlignment w:val="auto"/>
              <w:rPr>
                <w:sz w:val="22"/>
                <w:szCs w:val="22"/>
                <w:lang w:val="ru-RU" w:eastAsia="en-US"/>
              </w:rPr>
            </w:pPr>
            <w:proofErr w:type="spellStart"/>
            <w:r w:rsidRPr="00135AB4">
              <w:rPr>
                <w:sz w:val="22"/>
                <w:szCs w:val="22"/>
              </w:rPr>
              <w:t>Обеспечение</w:t>
            </w:r>
            <w:proofErr w:type="spellEnd"/>
            <w:r w:rsidRPr="00135AB4">
              <w:rPr>
                <w:sz w:val="22"/>
                <w:szCs w:val="22"/>
                <w:lang w:val="ru-RU"/>
              </w:rPr>
              <w:t xml:space="preserve"> исполнения договора не</w:t>
            </w:r>
            <w:r w:rsidRPr="00135AB4">
              <w:rPr>
                <w:sz w:val="22"/>
                <w:szCs w:val="22"/>
              </w:rPr>
              <w:t xml:space="preserve"> </w:t>
            </w:r>
            <w:proofErr w:type="spellStart"/>
            <w:r w:rsidRPr="00135AB4">
              <w:rPr>
                <w:sz w:val="22"/>
                <w:szCs w:val="22"/>
              </w:rPr>
              <w:t>предусмотрено</w:t>
            </w:r>
            <w:proofErr w:type="spellEnd"/>
            <w:r w:rsidRPr="00135AB4">
              <w:rPr>
                <w:sz w:val="22"/>
                <w:szCs w:val="22"/>
              </w:rPr>
              <w:t>.</w:t>
            </w:r>
          </w:p>
        </w:tc>
      </w:tr>
      <w:tr w:rsidR="0056272B"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56272B" w:rsidRPr="00135AB4" w:rsidRDefault="0056272B" w:rsidP="005A635A">
            <w:pPr>
              <w:keepNext/>
              <w:keepLines/>
              <w:widowControl w:val="0"/>
              <w:shd w:val="clear" w:color="auto" w:fill="FFFFFF"/>
              <w:jc w:val="both"/>
              <w:rPr>
                <w:b/>
                <w:sz w:val="22"/>
                <w:shd w:val="clear" w:color="auto" w:fill="FFFFFF"/>
              </w:rPr>
            </w:pPr>
            <w:r w:rsidRPr="00135AB4">
              <w:rPr>
                <w:b/>
                <w:bCs/>
                <w:color w:val="000000"/>
                <w:sz w:val="22"/>
              </w:rPr>
              <w:t>1</w:t>
            </w:r>
            <w:r w:rsidR="005A635A">
              <w:rPr>
                <w:b/>
                <w:bCs/>
                <w:color w:val="000000"/>
                <w:sz w:val="22"/>
              </w:rPr>
              <w:t>2</w:t>
            </w:r>
            <w:r w:rsidRPr="00135AB4">
              <w:rPr>
                <w:b/>
                <w:bCs/>
                <w:color w:val="000000"/>
                <w:sz w:val="22"/>
              </w:rPr>
              <w:t>. Срок приема заявок</w:t>
            </w:r>
          </w:p>
        </w:tc>
      </w:tr>
      <w:tr w:rsidR="0056272B"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56272B" w:rsidRPr="00135AB4" w:rsidRDefault="00EA1D55" w:rsidP="00C569BD">
            <w:pPr>
              <w:widowControl w:val="0"/>
              <w:shd w:val="clear" w:color="auto" w:fill="FFFFFF"/>
              <w:spacing w:after="60"/>
              <w:jc w:val="both"/>
              <w:rPr>
                <w:sz w:val="22"/>
                <w:shd w:val="clear" w:color="auto" w:fill="FFFFFF"/>
              </w:rPr>
            </w:pPr>
            <w:r w:rsidRPr="00DF1B9D">
              <w:rPr>
                <w:sz w:val="22"/>
                <w:shd w:val="clear" w:color="auto" w:fill="FFFFFF"/>
                <w:lang w:val="en-US"/>
              </w:rPr>
              <w:t>c</w:t>
            </w:r>
            <w:r w:rsidRPr="00DF1B9D">
              <w:rPr>
                <w:sz w:val="22"/>
                <w:shd w:val="clear" w:color="auto" w:fill="FFFFFF"/>
              </w:rPr>
              <w:t xml:space="preserve"> 1</w:t>
            </w:r>
            <w:r w:rsidR="00C569BD">
              <w:rPr>
                <w:sz w:val="22"/>
                <w:shd w:val="clear" w:color="auto" w:fill="FFFFFF"/>
              </w:rPr>
              <w:t>6</w:t>
            </w:r>
            <w:r w:rsidRPr="00DF1B9D">
              <w:rPr>
                <w:sz w:val="22"/>
                <w:shd w:val="clear" w:color="auto" w:fill="FFFFFF"/>
              </w:rPr>
              <w:t>:00 (время московское) «1</w:t>
            </w:r>
            <w:r w:rsidR="00B85EC5">
              <w:rPr>
                <w:sz w:val="22"/>
                <w:shd w:val="clear" w:color="auto" w:fill="FFFFFF"/>
              </w:rPr>
              <w:t>8</w:t>
            </w:r>
            <w:r w:rsidRPr="00DF1B9D">
              <w:rPr>
                <w:sz w:val="22"/>
                <w:shd w:val="clear" w:color="auto" w:fill="FFFFFF"/>
              </w:rPr>
              <w:t>» февраля 202</w:t>
            </w:r>
            <w:r w:rsidR="00B85EC5">
              <w:rPr>
                <w:sz w:val="22"/>
                <w:shd w:val="clear" w:color="auto" w:fill="FFFFFF"/>
              </w:rPr>
              <w:t>5</w:t>
            </w:r>
            <w:r w:rsidRPr="00DF1B9D">
              <w:rPr>
                <w:sz w:val="22"/>
                <w:shd w:val="clear" w:color="auto" w:fill="FFFFFF"/>
              </w:rPr>
              <w:t xml:space="preserve"> г. до 1</w:t>
            </w:r>
            <w:r w:rsidR="00C569BD">
              <w:rPr>
                <w:sz w:val="22"/>
                <w:shd w:val="clear" w:color="auto" w:fill="FFFFFF"/>
              </w:rPr>
              <w:t>6</w:t>
            </w:r>
            <w:r w:rsidRPr="00DF1B9D">
              <w:rPr>
                <w:sz w:val="22"/>
                <w:shd w:val="clear" w:color="auto" w:fill="FFFFFF"/>
              </w:rPr>
              <w:t>:00 (время московское) «26» февраля 202</w:t>
            </w:r>
            <w:r w:rsidR="00B85EC5">
              <w:rPr>
                <w:sz w:val="22"/>
                <w:shd w:val="clear" w:color="auto" w:fill="FFFFFF"/>
              </w:rPr>
              <w:t>5</w:t>
            </w:r>
            <w:r w:rsidRPr="00DF1B9D">
              <w:rPr>
                <w:sz w:val="22"/>
                <w:shd w:val="clear" w:color="auto" w:fill="FFFFFF"/>
              </w:rPr>
              <w:t xml:space="preserve"> г.</w:t>
            </w:r>
          </w:p>
        </w:tc>
      </w:tr>
      <w:tr w:rsidR="00664569"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664569" w:rsidRPr="00135AB4" w:rsidRDefault="00664569" w:rsidP="005A635A">
            <w:pPr>
              <w:keepNext/>
              <w:keepLines/>
              <w:widowControl w:val="0"/>
              <w:shd w:val="clear" w:color="auto" w:fill="FFFFFF"/>
              <w:jc w:val="both"/>
              <w:rPr>
                <w:b/>
                <w:sz w:val="22"/>
                <w:shd w:val="clear" w:color="auto" w:fill="FFFFFF"/>
              </w:rPr>
            </w:pPr>
            <w:r w:rsidRPr="00135AB4">
              <w:rPr>
                <w:b/>
                <w:sz w:val="22"/>
                <w:shd w:val="clear" w:color="auto" w:fill="FFFFFF"/>
              </w:rPr>
              <w:t>1</w:t>
            </w:r>
            <w:r w:rsidR="005A635A">
              <w:rPr>
                <w:b/>
                <w:sz w:val="22"/>
                <w:shd w:val="clear" w:color="auto" w:fill="FFFFFF"/>
              </w:rPr>
              <w:t>3</w:t>
            </w:r>
            <w:r w:rsidRPr="00135AB4">
              <w:rPr>
                <w:b/>
                <w:sz w:val="22"/>
                <w:shd w:val="clear" w:color="auto" w:fill="FFFFFF"/>
              </w:rPr>
              <w:t>.</w:t>
            </w:r>
            <w:r w:rsidRPr="00135AB4">
              <w:rPr>
                <w:rFonts w:eastAsia="Calibri"/>
                <w:sz w:val="22"/>
              </w:rPr>
              <w:t xml:space="preserve"> </w:t>
            </w:r>
            <w:r w:rsidRPr="00135AB4">
              <w:rPr>
                <w:rFonts w:eastAsia="Calibri"/>
                <w:b/>
                <w:sz w:val="22"/>
              </w:rPr>
              <w:t>Место и порядок предоставления извещения о проведении запроса котировок</w:t>
            </w:r>
          </w:p>
        </w:tc>
      </w:tr>
      <w:tr w:rsidR="00664569"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664569" w:rsidRPr="00135AB4" w:rsidRDefault="00664569" w:rsidP="00925B6D">
            <w:pPr>
              <w:widowControl w:val="0"/>
              <w:shd w:val="clear" w:color="auto" w:fill="FFFFFF"/>
              <w:spacing w:after="60"/>
              <w:jc w:val="both"/>
              <w:rPr>
                <w:rFonts w:cs="Times New Roman"/>
                <w:b/>
                <w:color w:val="000000"/>
                <w:sz w:val="22"/>
              </w:rPr>
            </w:pPr>
            <w:r w:rsidRPr="00135AB4">
              <w:rPr>
                <w:rFonts w:eastAsia="Calibri"/>
                <w:sz w:val="22"/>
              </w:rPr>
              <w:t>Извещение о проведении запроса котировок со всеми приложениями доступно для ознакомления в единой информационной системе (</w:t>
            </w:r>
            <w:hyperlink r:id="rId7" w:tgtFrame="_blank" w:history="1">
              <w:r w:rsidRPr="00135AB4">
                <w:rPr>
                  <w:rFonts w:eastAsia="Calibri"/>
                  <w:bCs/>
                  <w:sz w:val="22"/>
                  <w:u w:val="single"/>
                  <w:shd w:val="clear" w:color="auto" w:fill="FFFFFF"/>
                </w:rPr>
                <w:t>zakupki</w:t>
              </w:r>
              <w:r w:rsidRPr="00135AB4">
                <w:rPr>
                  <w:rFonts w:eastAsia="Calibri"/>
                  <w:sz w:val="22"/>
                  <w:u w:val="single"/>
                  <w:shd w:val="clear" w:color="auto" w:fill="FFFFFF"/>
                </w:rPr>
                <w:t>.</w:t>
              </w:r>
              <w:r w:rsidRPr="00135AB4">
                <w:rPr>
                  <w:rFonts w:eastAsia="Calibri"/>
                  <w:bCs/>
                  <w:sz w:val="22"/>
                  <w:u w:val="single"/>
                  <w:shd w:val="clear" w:color="auto" w:fill="FFFFFF"/>
                </w:rPr>
                <w:t>gov</w:t>
              </w:r>
              <w:r w:rsidRPr="00135AB4">
                <w:rPr>
                  <w:rFonts w:eastAsia="Calibri"/>
                  <w:sz w:val="22"/>
                  <w:u w:val="single"/>
                  <w:shd w:val="clear" w:color="auto" w:fill="FFFFFF"/>
                </w:rPr>
                <w:t>.</w:t>
              </w:r>
              <w:r w:rsidRPr="00135AB4">
                <w:rPr>
                  <w:rFonts w:eastAsia="Calibri"/>
                  <w:bCs/>
                  <w:sz w:val="22"/>
                  <w:u w:val="single"/>
                  <w:shd w:val="clear" w:color="auto" w:fill="FFFFFF"/>
                </w:rPr>
                <w:t>ru</w:t>
              </w:r>
            </w:hyperlink>
            <w:r w:rsidRPr="00135AB4">
              <w:rPr>
                <w:rFonts w:eastAsia="Calibri"/>
                <w:bCs/>
                <w:sz w:val="22"/>
                <w:u w:val="single"/>
                <w:shd w:val="clear" w:color="auto" w:fill="FFFFFF"/>
              </w:rPr>
              <w:t>)</w:t>
            </w:r>
            <w:r w:rsidRPr="00135AB4">
              <w:rPr>
                <w:rFonts w:eastAsia="Calibri"/>
                <w:bCs/>
                <w:sz w:val="22"/>
                <w:shd w:val="clear" w:color="auto" w:fill="FFFFFF"/>
              </w:rPr>
              <w:t xml:space="preserve"> </w:t>
            </w:r>
            <w:r w:rsidRPr="00135AB4">
              <w:rPr>
                <w:rFonts w:eastAsia="Calibri"/>
                <w:sz w:val="22"/>
              </w:rPr>
              <w:t xml:space="preserve">и на электронной площадке </w:t>
            </w:r>
            <w:r w:rsidR="00044A29" w:rsidRPr="00135AB4">
              <w:rPr>
                <w:rFonts w:eastAsia="Calibri"/>
                <w:sz w:val="22"/>
              </w:rPr>
              <w:t xml:space="preserve">Единая система торговых процедур </w:t>
            </w:r>
            <w:r w:rsidRPr="00135AB4">
              <w:rPr>
                <w:rFonts w:eastAsia="Calibri"/>
                <w:sz w:val="22"/>
              </w:rPr>
              <w:t>по а</w:t>
            </w:r>
            <w:r w:rsidRPr="00135AB4">
              <w:rPr>
                <w:color w:val="000000"/>
                <w:sz w:val="22"/>
              </w:rPr>
              <w:t xml:space="preserve">дресу </w:t>
            </w:r>
            <w:proofErr w:type="spellStart"/>
            <w:r w:rsidR="00044A29" w:rsidRPr="00135AB4">
              <w:rPr>
                <w:rFonts w:cs="Times New Roman"/>
                <w:color w:val="000000"/>
                <w:sz w:val="22"/>
                <w:u w:val="single"/>
              </w:rPr>
              <w:t>http</w:t>
            </w:r>
            <w:proofErr w:type="spellEnd"/>
            <w:r w:rsidR="00044A29" w:rsidRPr="00135AB4">
              <w:rPr>
                <w:rFonts w:cs="Times New Roman"/>
                <w:color w:val="000000"/>
                <w:sz w:val="22"/>
                <w:u w:val="single"/>
                <w:lang w:val="en-US"/>
              </w:rPr>
              <w:t>s</w:t>
            </w:r>
            <w:r w:rsidR="00044A29" w:rsidRPr="00135AB4">
              <w:rPr>
                <w:rFonts w:cs="Times New Roman"/>
                <w:color w:val="000000"/>
                <w:sz w:val="22"/>
                <w:u w:val="single"/>
              </w:rPr>
              <w:t>://estp.ru/</w:t>
            </w:r>
            <w:r w:rsidR="00044A29" w:rsidRPr="00135AB4">
              <w:rPr>
                <w:rFonts w:cs="Times New Roman"/>
                <w:b/>
                <w:color w:val="000000"/>
                <w:sz w:val="22"/>
              </w:rPr>
              <w:t xml:space="preserve"> </w:t>
            </w:r>
          </w:p>
        </w:tc>
      </w:tr>
      <w:tr w:rsidR="002459EA"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459EA" w:rsidRPr="00135AB4" w:rsidRDefault="002459EA" w:rsidP="005A635A">
            <w:pPr>
              <w:keepNext/>
              <w:keepLines/>
              <w:widowControl w:val="0"/>
              <w:contextualSpacing/>
              <w:jc w:val="both"/>
              <w:rPr>
                <w:b/>
                <w:sz w:val="22"/>
              </w:rPr>
            </w:pPr>
            <w:r w:rsidRPr="00135AB4">
              <w:rPr>
                <w:b/>
                <w:sz w:val="22"/>
              </w:rPr>
              <w:t>1</w:t>
            </w:r>
            <w:r w:rsidR="005A635A">
              <w:rPr>
                <w:b/>
                <w:sz w:val="22"/>
              </w:rPr>
              <w:t>4</w:t>
            </w:r>
            <w:r w:rsidRPr="00135AB4">
              <w:rPr>
                <w:b/>
                <w:sz w:val="22"/>
              </w:rPr>
              <w:t xml:space="preserve">. </w:t>
            </w:r>
            <w:r w:rsidRPr="00135AB4">
              <w:rPr>
                <w:b/>
                <w:bCs/>
                <w:color w:val="000000"/>
                <w:sz w:val="22"/>
              </w:rPr>
              <w:t>Срок предоставления участникам процедуры закупки разъяснений положений котировочной документации</w:t>
            </w:r>
          </w:p>
        </w:tc>
      </w:tr>
      <w:tr w:rsidR="002459EA"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F84332" w:rsidRPr="00F84332" w:rsidRDefault="00F84332" w:rsidP="00F84332">
            <w:pPr>
              <w:tabs>
                <w:tab w:val="left" w:pos="1134"/>
              </w:tabs>
              <w:autoSpaceDE w:val="0"/>
              <w:autoSpaceDN w:val="0"/>
              <w:jc w:val="both"/>
              <w:rPr>
                <w:rFonts w:cs="Times New Roman"/>
                <w:sz w:val="22"/>
              </w:rPr>
            </w:pPr>
            <w:r w:rsidRPr="00F84332">
              <w:rPr>
                <w:rFonts w:cs="Times New Roman"/>
                <w:sz w:val="22"/>
              </w:rPr>
              <w:t xml:space="preserve">Любой участник вправе направить Заказчику запрос о даче разъяснений положений извещения об осуществлении закупки. </w:t>
            </w:r>
          </w:p>
          <w:p w:rsidR="00F84332" w:rsidRPr="00F84332" w:rsidRDefault="00F84332" w:rsidP="00F84332">
            <w:pPr>
              <w:tabs>
                <w:tab w:val="left" w:pos="1134"/>
              </w:tabs>
              <w:autoSpaceDE w:val="0"/>
              <w:autoSpaceDN w:val="0"/>
              <w:jc w:val="both"/>
              <w:rPr>
                <w:rFonts w:cs="Times New Roman"/>
                <w:sz w:val="22"/>
              </w:rPr>
            </w:pPr>
            <w:r w:rsidRPr="00F84332">
              <w:rPr>
                <w:rFonts w:cs="Times New Roman"/>
                <w:sz w:val="22"/>
              </w:rPr>
              <w:t xml:space="preserve">В течение трех рабочих дней со дня поступления такого запроса Заказчик размещает в ЕИС разъяснения с </w:t>
            </w:r>
            <w:r w:rsidRPr="00F84332">
              <w:rPr>
                <w:rFonts w:cs="Times New Roman"/>
                <w:sz w:val="22"/>
              </w:rPr>
              <w:lastRenderedPageBreak/>
              <w:t>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2459EA" w:rsidRPr="00135AB4" w:rsidRDefault="00F84332" w:rsidP="00F84332">
            <w:pPr>
              <w:widowControl w:val="0"/>
              <w:spacing w:after="60"/>
              <w:jc w:val="both"/>
              <w:rPr>
                <w:b/>
                <w:sz w:val="22"/>
              </w:rPr>
            </w:pPr>
            <w:r w:rsidRPr="00F84332">
              <w:rPr>
                <w:rFonts w:cs="Times New Roman"/>
                <w:sz w:val="22"/>
              </w:rPr>
              <w:t xml:space="preserve">Заказчик вправе не давать разъяснений положений извещения о проведении запроса котировок, если запрос поступил </w:t>
            </w:r>
            <w:proofErr w:type="gramStart"/>
            <w:r w:rsidRPr="00F84332">
              <w:rPr>
                <w:rFonts w:cs="Times New Roman"/>
                <w:sz w:val="22"/>
              </w:rPr>
              <w:t>позднее</w:t>
            </w:r>
            <w:proofErr w:type="gramEnd"/>
            <w:r w:rsidRPr="00F84332">
              <w:rPr>
                <w:rFonts w:cs="Times New Roman"/>
                <w:sz w:val="22"/>
              </w:rPr>
              <w:t xml:space="preserve"> чем за три рабочих дня до даты окончания срока подачи заявок на участие в закупке.</w:t>
            </w:r>
          </w:p>
        </w:tc>
      </w:tr>
      <w:tr w:rsidR="002459EA"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459EA" w:rsidRPr="00135AB4" w:rsidRDefault="002459EA" w:rsidP="005A635A">
            <w:pPr>
              <w:keepNext/>
              <w:keepLines/>
              <w:widowControl w:val="0"/>
              <w:contextualSpacing/>
              <w:jc w:val="both"/>
              <w:rPr>
                <w:b/>
                <w:sz w:val="22"/>
              </w:rPr>
            </w:pPr>
            <w:r w:rsidRPr="00135AB4">
              <w:rPr>
                <w:rFonts w:cs="Times New Roman"/>
                <w:b/>
                <w:sz w:val="22"/>
              </w:rPr>
              <w:lastRenderedPageBreak/>
              <w:t>1</w:t>
            </w:r>
            <w:r w:rsidR="005A635A">
              <w:rPr>
                <w:rFonts w:cs="Times New Roman"/>
                <w:b/>
                <w:sz w:val="22"/>
              </w:rPr>
              <w:t>5</w:t>
            </w:r>
            <w:r w:rsidRPr="00135AB4">
              <w:rPr>
                <w:rFonts w:cs="Times New Roman"/>
                <w:b/>
                <w:sz w:val="22"/>
              </w:rPr>
              <w:t>. Внесение изменений в извещение о проведении запроса котировок</w:t>
            </w:r>
          </w:p>
        </w:tc>
      </w:tr>
      <w:tr w:rsidR="002459EA"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F84332" w:rsidRPr="00F84332" w:rsidRDefault="00F84332" w:rsidP="00F84332">
            <w:pPr>
              <w:tabs>
                <w:tab w:val="left" w:pos="1134"/>
              </w:tabs>
              <w:autoSpaceDE w:val="0"/>
              <w:autoSpaceDN w:val="0"/>
              <w:jc w:val="both"/>
              <w:rPr>
                <w:rFonts w:cs="Times New Roman"/>
                <w:sz w:val="22"/>
              </w:rPr>
            </w:pPr>
            <w:r w:rsidRPr="00F84332">
              <w:rPr>
                <w:rFonts w:cs="Times New Roman"/>
                <w:sz w:val="22"/>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Изменять предмет закупки не допускается.</w:t>
            </w:r>
          </w:p>
          <w:p w:rsidR="00F84332" w:rsidRPr="00F84332" w:rsidRDefault="00F84332" w:rsidP="00F84332">
            <w:pPr>
              <w:tabs>
                <w:tab w:val="left" w:pos="1134"/>
              </w:tabs>
              <w:autoSpaceDE w:val="0"/>
              <w:autoSpaceDN w:val="0"/>
              <w:jc w:val="both"/>
              <w:rPr>
                <w:rFonts w:cs="Times New Roman"/>
                <w:sz w:val="22"/>
              </w:rPr>
            </w:pPr>
            <w:proofErr w:type="gramStart"/>
            <w:r w:rsidRPr="00F84332">
              <w:rPr>
                <w:rFonts w:cs="Times New Roman"/>
                <w:sz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F84332">
              <w:rPr>
                <w:rFonts w:cs="Times New Roman"/>
                <w:sz w:val="22"/>
              </w:rPr>
              <w:t xml:space="preserve"> </w:t>
            </w:r>
            <w:proofErr w:type="gramStart"/>
            <w:r w:rsidRPr="00F84332">
              <w:rPr>
                <w:rFonts w:cs="Times New Roman"/>
                <w:sz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F84332">
              <w:rPr>
                <w:rFonts w:cs="Times New Roman"/>
                <w:sz w:val="22"/>
              </w:rPr>
              <w:t xml:space="preserve">, </w:t>
            </w:r>
            <w:proofErr w:type="gramStart"/>
            <w:r w:rsidRPr="00F84332">
              <w:rPr>
                <w:rFonts w:cs="Times New Roman"/>
                <w:sz w:val="22"/>
              </w:rPr>
              <w:t>установленного положением о закупке для данного способа закупки.</w:t>
            </w:r>
            <w:proofErr w:type="gramEnd"/>
          </w:p>
          <w:p w:rsidR="002459EA" w:rsidRPr="00135AB4" w:rsidRDefault="00F84332" w:rsidP="00F84332">
            <w:pPr>
              <w:widowControl w:val="0"/>
              <w:spacing w:after="60"/>
              <w:jc w:val="both"/>
              <w:rPr>
                <w:b/>
                <w:sz w:val="22"/>
              </w:rPr>
            </w:pPr>
            <w:r w:rsidRPr="00F84332">
              <w:rPr>
                <w:rFonts w:cs="Times New Roman"/>
                <w:sz w:val="22"/>
              </w:rPr>
              <w:t>Заказчик не несет ответственности за то, что участник закупки не ознакомился с включенными в извещение о закупке изменениями, которые были размещены надлежащим образом.</w:t>
            </w:r>
          </w:p>
        </w:tc>
      </w:tr>
      <w:tr w:rsidR="002459EA"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2459EA" w:rsidRPr="00135AB4" w:rsidRDefault="002459EA" w:rsidP="005A635A">
            <w:pPr>
              <w:keepNext/>
              <w:keepLines/>
              <w:widowControl w:val="0"/>
              <w:contextualSpacing/>
              <w:jc w:val="both"/>
              <w:rPr>
                <w:b/>
                <w:sz w:val="22"/>
              </w:rPr>
            </w:pPr>
            <w:r w:rsidRPr="00135AB4">
              <w:rPr>
                <w:b/>
                <w:sz w:val="22"/>
              </w:rPr>
              <w:t>1</w:t>
            </w:r>
            <w:r w:rsidR="005A635A">
              <w:rPr>
                <w:b/>
                <w:sz w:val="22"/>
              </w:rPr>
              <w:t>6</w:t>
            </w:r>
            <w:r w:rsidRPr="00135AB4">
              <w:rPr>
                <w:b/>
                <w:sz w:val="22"/>
              </w:rPr>
              <w:t xml:space="preserve">. </w:t>
            </w:r>
            <w:r w:rsidR="0005410D" w:rsidRPr="00135AB4">
              <w:rPr>
                <w:rFonts w:cs="Times New Roman"/>
                <w:b/>
                <w:sz w:val="22"/>
              </w:rPr>
              <w:t>Отмена проведения запроса котировок</w:t>
            </w:r>
          </w:p>
        </w:tc>
      </w:tr>
      <w:tr w:rsidR="002459EA"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05410D" w:rsidRPr="00135AB4" w:rsidRDefault="0005410D" w:rsidP="00925B6D">
            <w:pPr>
              <w:keepNext/>
              <w:keepLines/>
              <w:widowControl w:val="0"/>
              <w:contextualSpacing/>
              <w:jc w:val="both"/>
              <w:rPr>
                <w:sz w:val="22"/>
              </w:rPr>
            </w:pPr>
            <w:r w:rsidRPr="00135AB4">
              <w:rPr>
                <w:sz w:val="22"/>
              </w:rPr>
              <w:t>Заказчик вправе отменить запрос котировок в электронной форме до наступления даты и времени окончания срока подачи заявок на участие в закупке.</w:t>
            </w:r>
          </w:p>
          <w:p w:rsidR="002459EA" w:rsidRPr="00135AB4" w:rsidRDefault="0005410D" w:rsidP="00925B6D">
            <w:pPr>
              <w:widowControl w:val="0"/>
              <w:spacing w:after="60"/>
              <w:jc w:val="both"/>
              <w:rPr>
                <w:b/>
                <w:sz w:val="22"/>
              </w:rPr>
            </w:pPr>
            <w:r w:rsidRPr="00135AB4">
              <w:rPr>
                <w:sz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BE5477"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BE5477" w:rsidRPr="00135AB4" w:rsidRDefault="00BE5477" w:rsidP="005A635A">
            <w:pPr>
              <w:keepNext/>
              <w:keepLines/>
              <w:widowControl w:val="0"/>
              <w:contextualSpacing/>
              <w:jc w:val="both"/>
              <w:rPr>
                <w:b/>
                <w:sz w:val="22"/>
              </w:rPr>
            </w:pPr>
            <w:r w:rsidRPr="00135AB4">
              <w:rPr>
                <w:b/>
                <w:sz w:val="22"/>
              </w:rPr>
              <w:t>1</w:t>
            </w:r>
            <w:r w:rsidR="005A635A">
              <w:rPr>
                <w:b/>
                <w:sz w:val="22"/>
              </w:rPr>
              <w:t>7</w:t>
            </w:r>
            <w:r w:rsidRPr="00135AB4">
              <w:rPr>
                <w:b/>
                <w:sz w:val="22"/>
              </w:rPr>
              <w:t>. Д</w:t>
            </w:r>
            <w:r w:rsidRPr="00135AB4">
              <w:rPr>
                <w:b/>
                <w:bCs/>
                <w:color w:val="000000"/>
                <w:sz w:val="22"/>
              </w:rPr>
              <w:t>ата и время рассмотрения заявок на участие в закупке</w:t>
            </w:r>
          </w:p>
        </w:tc>
      </w:tr>
      <w:tr w:rsidR="00BE5477"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BE5477" w:rsidRPr="00135AB4" w:rsidRDefault="00F539FF" w:rsidP="001E45C5">
            <w:pPr>
              <w:widowControl w:val="0"/>
              <w:spacing w:after="60"/>
              <w:jc w:val="both"/>
              <w:rPr>
                <w:b/>
                <w:sz w:val="22"/>
              </w:rPr>
            </w:pPr>
            <w:r w:rsidRPr="00DF1B9D">
              <w:rPr>
                <w:sz w:val="22"/>
                <w:shd w:val="clear" w:color="auto" w:fill="FFFFFF"/>
              </w:rPr>
              <w:t>«26» февраля 202</w:t>
            </w:r>
            <w:r w:rsidR="00B85EC5">
              <w:rPr>
                <w:sz w:val="22"/>
                <w:shd w:val="clear" w:color="auto" w:fill="FFFFFF"/>
              </w:rPr>
              <w:t>5</w:t>
            </w:r>
            <w:r w:rsidRPr="00DF1B9D">
              <w:rPr>
                <w:sz w:val="22"/>
                <w:shd w:val="clear" w:color="auto" w:fill="FFFFFF"/>
              </w:rPr>
              <w:t xml:space="preserve"> г. 1</w:t>
            </w:r>
            <w:r w:rsidR="001E45C5">
              <w:rPr>
                <w:sz w:val="22"/>
                <w:shd w:val="clear" w:color="auto" w:fill="FFFFFF"/>
              </w:rPr>
              <w:t>6</w:t>
            </w:r>
            <w:r w:rsidRPr="00DF1B9D">
              <w:rPr>
                <w:sz w:val="22"/>
                <w:shd w:val="clear" w:color="auto" w:fill="FFFFFF"/>
              </w:rPr>
              <w:t>:</w:t>
            </w:r>
            <w:r w:rsidR="001E45C5">
              <w:rPr>
                <w:sz w:val="22"/>
                <w:shd w:val="clear" w:color="auto" w:fill="FFFFFF"/>
              </w:rPr>
              <w:t>3</w:t>
            </w:r>
            <w:bookmarkStart w:id="0" w:name="_GoBack"/>
            <w:bookmarkEnd w:id="0"/>
            <w:r w:rsidRPr="00DF1B9D">
              <w:rPr>
                <w:sz w:val="22"/>
                <w:shd w:val="clear" w:color="auto" w:fill="FFFFFF"/>
              </w:rPr>
              <w:t>0 (время московское)</w:t>
            </w:r>
          </w:p>
        </w:tc>
      </w:tr>
      <w:tr w:rsidR="00BE5477"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BE5477" w:rsidRPr="00135AB4" w:rsidRDefault="005A635A" w:rsidP="005A635A">
            <w:pPr>
              <w:keepNext/>
              <w:keepLines/>
              <w:widowControl w:val="0"/>
              <w:contextualSpacing/>
              <w:jc w:val="both"/>
              <w:rPr>
                <w:b/>
                <w:sz w:val="22"/>
              </w:rPr>
            </w:pPr>
            <w:r>
              <w:rPr>
                <w:b/>
                <w:sz w:val="22"/>
              </w:rPr>
              <w:t>18</w:t>
            </w:r>
            <w:r w:rsidR="00F308BC" w:rsidRPr="00135AB4">
              <w:rPr>
                <w:b/>
                <w:sz w:val="22"/>
              </w:rPr>
              <w:t xml:space="preserve">. </w:t>
            </w:r>
            <w:r w:rsidR="00F308BC" w:rsidRPr="00135AB4">
              <w:rPr>
                <w:b/>
                <w:bCs/>
                <w:color w:val="000000"/>
                <w:sz w:val="22"/>
              </w:rPr>
              <w:t>Дата подведения итогов закупки</w:t>
            </w:r>
          </w:p>
        </w:tc>
      </w:tr>
      <w:tr w:rsidR="00BE5477"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BE5477" w:rsidRPr="00135AB4" w:rsidRDefault="00F539FF" w:rsidP="00925B6D">
            <w:pPr>
              <w:widowControl w:val="0"/>
              <w:spacing w:after="60"/>
              <w:jc w:val="both"/>
              <w:rPr>
                <w:b/>
                <w:sz w:val="22"/>
              </w:rPr>
            </w:pPr>
            <w:r w:rsidRPr="00DF1B9D">
              <w:rPr>
                <w:sz w:val="22"/>
                <w:shd w:val="clear" w:color="auto" w:fill="FFFFFF"/>
              </w:rPr>
              <w:t>«26» февраля 2024 г.</w:t>
            </w:r>
          </w:p>
        </w:tc>
      </w:tr>
      <w:tr w:rsidR="00664569"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664569" w:rsidRPr="00135AB4" w:rsidRDefault="005A635A" w:rsidP="00925B6D">
            <w:pPr>
              <w:keepNext/>
              <w:keepLines/>
              <w:widowControl w:val="0"/>
              <w:contextualSpacing/>
              <w:jc w:val="both"/>
              <w:rPr>
                <w:sz w:val="22"/>
              </w:rPr>
            </w:pPr>
            <w:r>
              <w:rPr>
                <w:b/>
                <w:sz w:val="22"/>
              </w:rPr>
              <w:t>19</w:t>
            </w:r>
            <w:r w:rsidR="00664569" w:rsidRPr="00135AB4">
              <w:rPr>
                <w:b/>
                <w:sz w:val="22"/>
              </w:rPr>
              <w:t xml:space="preserve">. </w:t>
            </w:r>
            <w:r w:rsidR="0032164B" w:rsidRPr="00135AB4">
              <w:rPr>
                <w:rFonts w:cs="Times New Roman"/>
                <w:b/>
                <w:sz w:val="22"/>
              </w:rPr>
              <w:t>Условия предоставления приоритета товарам российского происхождения, работам, услугам, выполняемым, оказываемым российскими лицами</w:t>
            </w:r>
          </w:p>
        </w:tc>
      </w:tr>
      <w:tr w:rsidR="00664569"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32164B" w:rsidRPr="00135AB4" w:rsidRDefault="0032164B" w:rsidP="00925B6D">
            <w:pPr>
              <w:jc w:val="both"/>
              <w:rPr>
                <w:rFonts w:eastAsia="Times New Roman" w:cs="Times New Roman"/>
                <w:color w:val="000000"/>
                <w:sz w:val="22"/>
                <w:lang w:eastAsia="ru-RU"/>
              </w:rPr>
            </w:pPr>
            <w:r w:rsidRPr="00135AB4">
              <w:rPr>
                <w:rFonts w:eastAsia="Times New Roman" w:cs="Times New Roman"/>
                <w:color w:val="000000"/>
                <w:sz w:val="22"/>
                <w:lang w:eastAsia="ru-RU"/>
              </w:rPr>
              <w:t>Приоритет установлен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w:t>
            </w:r>
          </w:p>
          <w:p w:rsidR="0032164B" w:rsidRPr="0032164B" w:rsidRDefault="0032164B" w:rsidP="00925B6D">
            <w:pPr>
              <w:jc w:val="both"/>
              <w:rPr>
                <w:rFonts w:eastAsia="Times New Roman" w:cs="Times New Roman"/>
                <w:sz w:val="22"/>
                <w:lang w:eastAsia="ru-RU"/>
              </w:rPr>
            </w:pPr>
            <w:proofErr w:type="gramStart"/>
            <w:r w:rsidRPr="0032164B">
              <w:rPr>
                <w:rFonts w:eastAsia="Times New Roman" w:cs="Times New Roman"/>
                <w:color w:val="000000"/>
                <w:sz w:val="22"/>
                <w:lang w:eastAsia="ru-RU"/>
              </w:rPr>
              <w:t>При осуществлении закупок товаров, работ, услуг путем проведения запроса котировок, при котором победителем признается лицо, предложившее наиболее низкую цену договора,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на участие в запросе котировок цене договора</w:t>
            </w:r>
            <w:proofErr w:type="gramEnd"/>
            <w:r w:rsidRPr="0032164B">
              <w:rPr>
                <w:rFonts w:eastAsia="Times New Roman" w:cs="Times New Roman"/>
                <w:color w:val="000000"/>
                <w:sz w:val="22"/>
                <w:lang w:eastAsia="ru-RU"/>
              </w:rPr>
              <w:t>, сниженной на 15 %, при этом договор заключается по цене договора, предложенной участником закупки в заявке на участие в запросе котировок.</w:t>
            </w:r>
          </w:p>
          <w:p w:rsidR="0032164B" w:rsidRPr="0032164B" w:rsidRDefault="0032164B" w:rsidP="00925B6D">
            <w:pPr>
              <w:jc w:val="both"/>
              <w:rPr>
                <w:rFonts w:eastAsia="Times New Roman" w:cs="Times New Roman"/>
                <w:sz w:val="22"/>
                <w:lang w:eastAsia="ru-RU"/>
              </w:rPr>
            </w:pPr>
            <w:r w:rsidRPr="0032164B">
              <w:rPr>
                <w:rFonts w:eastAsia="Times New Roman" w:cs="Times New Roman"/>
                <w:color w:val="000000"/>
                <w:sz w:val="22"/>
                <w:lang w:eastAsia="ru-RU"/>
              </w:rPr>
              <w:t>Участник закупки должен указать (декларировать) в заявке на участие в запросе котировок наименование страны происхождения поставляемых товаров.</w:t>
            </w:r>
          </w:p>
          <w:p w:rsidR="0032164B" w:rsidRPr="0032164B" w:rsidRDefault="0032164B" w:rsidP="00925B6D">
            <w:pPr>
              <w:jc w:val="both"/>
              <w:rPr>
                <w:rFonts w:eastAsia="Times New Roman" w:cs="Times New Roman"/>
                <w:sz w:val="22"/>
                <w:lang w:eastAsia="ru-RU"/>
              </w:rPr>
            </w:pPr>
            <w:r w:rsidRPr="0032164B">
              <w:rPr>
                <w:rFonts w:eastAsia="Times New Roman" w:cs="Times New Roman"/>
                <w:color w:val="000000"/>
                <w:sz w:val="22"/>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запросе котировок.</w:t>
            </w:r>
          </w:p>
          <w:p w:rsidR="0032164B" w:rsidRPr="0032164B" w:rsidRDefault="0032164B" w:rsidP="00925B6D">
            <w:pPr>
              <w:jc w:val="both"/>
              <w:rPr>
                <w:rFonts w:eastAsia="Times New Roman" w:cs="Times New Roman"/>
                <w:sz w:val="22"/>
                <w:lang w:eastAsia="ru-RU"/>
              </w:rPr>
            </w:pPr>
            <w:r w:rsidRPr="0032164B">
              <w:rPr>
                <w:rFonts w:eastAsia="Times New Roman" w:cs="Times New Roman"/>
                <w:color w:val="000000"/>
                <w:sz w:val="22"/>
                <w:lang w:eastAsia="ru-RU"/>
              </w:rPr>
              <w:t xml:space="preserve">Участникам закупки необходимо указать в заявке сведения о начальной (максимальной) цене единицы каждого товара, работы, услуги, </w:t>
            </w:r>
            <w:proofErr w:type="gramStart"/>
            <w:r w:rsidRPr="0032164B">
              <w:rPr>
                <w:rFonts w:eastAsia="Times New Roman" w:cs="Times New Roman"/>
                <w:color w:val="000000"/>
                <w:sz w:val="22"/>
                <w:lang w:eastAsia="ru-RU"/>
              </w:rPr>
              <w:t>являющихся</w:t>
            </w:r>
            <w:proofErr w:type="gramEnd"/>
            <w:r w:rsidRPr="0032164B">
              <w:rPr>
                <w:rFonts w:eastAsia="Times New Roman" w:cs="Times New Roman"/>
                <w:color w:val="000000"/>
                <w:sz w:val="22"/>
                <w:lang w:eastAsia="ru-RU"/>
              </w:rPr>
              <w:t xml:space="preserve"> предметом закупки.</w:t>
            </w:r>
          </w:p>
          <w:p w:rsidR="0032164B" w:rsidRPr="0032164B" w:rsidRDefault="0032164B" w:rsidP="00925B6D">
            <w:pPr>
              <w:jc w:val="both"/>
              <w:rPr>
                <w:rFonts w:eastAsia="Times New Roman" w:cs="Times New Roman"/>
                <w:sz w:val="22"/>
                <w:lang w:eastAsia="ru-RU"/>
              </w:rPr>
            </w:pPr>
            <w:r w:rsidRPr="0032164B">
              <w:rPr>
                <w:rFonts w:eastAsia="Times New Roman" w:cs="Times New Roman"/>
                <w:color w:val="000000"/>
                <w:sz w:val="22"/>
                <w:lang w:eastAsia="ru-RU"/>
              </w:rPr>
              <w:t>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на участие в запросе котировок рассматривается как содержащая предложение о поставке иностранных товаров.</w:t>
            </w:r>
          </w:p>
          <w:p w:rsidR="0032164B" w:rsidRPr="0032164B" w:rsidRDefault="0032164B" w:rsidP="00925B6D">
            <w:pPr>
              <w:jc w:val="both"/>
              <w:rPr>
                <w:rFonts w:eastAsia="Times New Roman" w:cs="Times New Roman"/>
                <w:sz w:val="22"/>
                <w:lang w:eastAsia="ru-RU"/>
              </w:rPr>
            </w:pPr>
            <w:proofErr w:type="gramStart"/>
            <w:r w:rsidRPr="0032164B">
              <w:rPr>
                <w:rFonts w:eastAsia="Times New Roman" w:cs="Times New Roman"/>
                <w:color w:val="000000"/>
                <w:sz w:val="22"/>
                <w:lang w:eastAsia="ru-RU"/>
              </w:rPr>
              <w:t xml:space="preserve">При исполнении договора, заключенного с участником процедуры закупки, которому предоставлен </w:t>
            </w:r>
            <w:r w:rsidRPr="0032164B">
              <w:rPr>
                <w:rFonts w:eastAsia="Times New Roman" w:cs="Times New Roman"/>
                <w:color w:val="000000"/>
                <w:sz w:val="22"/>
                <w:lang w:eastAsia="ru-RU"/>
              </w:rPr>
              <w:lastRenderedPageBreak/>
              <w:t>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32164B" w:rsidRPr="0032164B" w:rsidRDefault="0032164B" w:rsidP="00925B6D">
            <w:pPr>
              <w:jc w:val="both"/>
              <w:rPr>
                <w:rFonts w:eastAsia="Times New Roman" w:cs="Times New Roman"/>
                <w:sz w:val="22"/>
                <w:lang w:eastAsia="ru-RU"/>
              </w:rPr>
            </w:pPr>
            <w:r w:rsidRPr="0032164B">
              <w:rPr>
                <w:rFonts w:eastAsia="Times New Roman" w:cs="Times New Roman"/>
                <w:color w:val="000000"/>
                <w:sz w:val="22"/>
                <w:lang w:eastAsia="ru-RU"/>
              </w:rPr>
              <w:t>Приоритет не предоставляется в случаях, если:</w:t>
            </w:r>
          </w:p>
          <w:p w:rsidR="0032164B" w:rsidRPr="0032164B" w:rsidRDefault="0032164B" w:rsidP="00925B6D">
            <w:pPr>
              <w:jc w:val="both"/>
              <w:rPr>
                <w:rFonts w:eastAsia="Times New Roman" w:cs="Times New Roman"/>
                <w:sz w:val="22"/>
                <w:lang w:eastAsia="ru-RU"/>
              </w:rPr>
            </w:pPr>
            <w:r w:rsidRPr="0032164B">
              <w:rPr>
                <w:rFonts w:eastAsia="Times New Roman" w:cs="Times New Roman"/>
                <w:color w:val="000000"/>
                <w:sz w:val="22"/>
                <w:lang w:eastAsia="ru-RU"/>
              </w:rPr>
              <w:t xml:space="preserve">а) запрос котировок признан </w:t>
            </w:r>
            <w:proofErr w:type="gramStart"/>
            <w:r w:rsidRPr="0032164B">
              <w:rPr>
                <w:rFonts w:eastAsia="Times New Roman" w:cs="Times New Roman"/>
                <w:color w:val="000000"/>
                <w:sz w:val="22"/>
                <w:lang w:eastAsia="ru-RU"/>
              </w:rPr>
              <w:t>несостоявшимся</w:t>
            </w:r>
            <w:proofErr w:type="gramEnd"/>
            <w:r w:rsidRPr="0032164B">
              <w:rPr>
                <w:rFonts w:eastAsia="Times New Roman" w:cs="Times New Roman"/>
                <w:color w:val="000000"/>
                <w:sz w:val="22"/>
                <w:lang w:eastAsia="ru-RU"/>
              </w:rPr>
              <w:t xml:space="preserve"> и договор заключается с единственным участником закупки;</w:t>
            </w:r>
          </w:p>
          <w:p w:rsidR="0032164B" w:rsidRPr="0032164B" w:rsidRDefault="0032164B" w:rsidP="00925B6D">
            <w:pPr>
              <w:jc w:val="both"/>
              <w:rPr>
                <w:rFonts w:eastAsia="Times New Roman" w:cs="Times New Roman"/>
                <w:sz w:val="22"/>
                <w:lang w:eastAsia="ru-RU"/>
              </w:rPr>
            </w:pPr>
            <w:r w:rsidRPr="0032164B">
              <w:rPr>
                <w:rFonts w:eastAsia="Times New Roman" w:cs="Times New Roman"/>
                <w:color w:val="000000"/>
                <w:sz w:val="22"/>
                <w:lang w:eastAsia="ru-RU"/>
              </w:rPr>
              <w:t>б) в заявке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32164B" w:rsidRPr="0032164B" w:rsidRDefault="0032164B" w:rsidP="00925B6D">
            <w:pPr>
              <w:jc w:val="both"/>
              <w:rPr>
                <w:rFonts w:eastAsia="Times New Roman" w:cs="Times New Roman"/>
                <w:sz w:val="22"/>
                <w:lang w:eastAsia="ru-RU"/>
              </w:rPr>
            </w:pPr>
            <w:r w:rsidRPr="0032164B">
              <w:rPr>
                <w:rFonts w:eastAsia="Times New Roman" w:cs="Times New Roman"/>
                <w:color w:val="000000"/>
                <w:sz w:val="22"/>
                <w:lang w:eastAsia="ru-RU"/>
              </w:rPr>
              <w:t>в) в заявке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664569" w:rsidRPr="00135AB4" w:rsidRDefault="0032164B" w:rsidP="00925B6D">
            <w:pPr>
              <w:widowControl w:val="0"/>
              <w:spacing w:after="60"/>
              <w:jc w:val="both"/>
              <w:rPr>
                <w:rFonts w:eastAsia="Times New Roman" w:cs="Times New Roman"/>
                <w:sz w:val="22"/>
                <w:lang w:eastAsia="ru-RU"/>
              </w:rPr>
            </w:pPr>
            <w:proofErr w:type="gramStart"/>
            <w:r w:rsidRPr="0032164B">
              <w:rPr>
                <w:rFonts w:eastAsia="Times New Roman" w:cs="Times New Roman"/>
                <w:color w:val="000000"/>
                <w:sz w:val="22"/>
                <w:lang w:eastAsia="ru-RU"/>
              </w:rPr>
              <w:t>г) в заявке на участие в запросе котировок, представленной участником процедуры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процедуры закупки товаров, работ, услуг.</w:t>
            </w:r>
            <w:proofErr w:type="gramEnd"/>
          </w:p>
        </w:tc>
      </w:tr>
      <w:tr w:rsidR="008A0701" w:rsidRPr="00135AB4" w:rsidTr="00ED0D79">
        <w:trPr>
          <w:trHeight w:val="302"/>
        </w:trPr>
        <w:tc>
          <w:tcPr>
            <w:tcW w:w="10490" w:type="dxa"/>
            <w:tcBorders>
              <w:top w:val="single" w:sz="4" w:space="0" w:color="000000"/>
              <w:left w:val="single" w:sz="4" w:space="0" w:color="000000"/>
              <w:bottom w:val="single" w:sz="4" w:space="0" w:color="auto"/>
              <w:right w:val="single" w:sz="4" w:space="0" w:color="000000"/>
            </w:tcBorders>
            <w:shd w:val="clear" w:color="auto" w:fill="auto"/>
          </w:tcPr>
          <w:p w:rsidR="008A0701" w:rsidRPr="00135AB4" w:rsidRDefault="008A0701" w:rsidP="005A635A">
            <w:pPr>
              <w:widowControl w:val="0"/>
              <w:jc w:val="both"/>
              <w:rPr>
                <w:sz w:val="22"/>
              </w:rPr>
            </w:pPr>
            <w:r w:rsidRPr="00135AB4">
              <w:rPr>
                <w:b/>
                <w:sz w:val="22"/>
              </w:rPr>
              <w:lastRenderedPageBreak/>
              <w:t>2</w:t>
            </w:r>
            <w:r w:rsidR="005A635A">
              <w:rPr>
                <w:b/>
                <w:sz w:val="22"/>
              </w:rPr>
              <w:t>0</w:t>
            </w:r>
            <w:r w:rsidRPr="00135AB4">
              <w:rPr>
                <w:b/>
                <w:sz w:val="22"/>
              </w:rPr>
              <w:t>. Участие субъектов малого и среднего предпринимательства в запросе котировок в электронной форме</w:t>
            </w:r>
          </w:p>
        </w:tc>
      </w:tr>
      <w:tr w:rsidR="008A0701" w:rsidRPr="00135AB4" w:rsidTr="00ED0D79">
        <w:trPr>
          <w:trHeight w:val="302"/>
        </w:trPr>
        <w:tc>
          <w:tcPr>
            <w:tcW w:w="10490" w:type="dxa"/>
            <w:tcBorders>
              <w:top w:val="single" w:sz="4" w:space="0" w:color="000000"/>
              <w:left w:val="single" w:sz="4" w:space="0" w:color="000000"/>
              <w:bottom w:val="single" w:sz="4" w:space="0" w:color="auto"/>
              <w:right w:val="single" w:sz="4" w:space="0" w:color="000000"/>
            </w:tcBorders>
            <w:shd w:val="clear" w:color="auto" w:fill="auto"/>
          </w:tcPr>
          <w:p w:rsidR="008A0701" w:rsidRPr="00135AB4" w:rsidRDefault="008A0701" w:rsidP="00925B6D">
            <w:pPr>
              <w:widowControl w:val="0"/>
              <w:spacing w:after="60"/>
              <w:jc w:val="both"/>
              <w:rPr>
                <w:sz w:val="22"/>
              </w:rPr>
            </w:pPr>
            <w:r w:rsidRPr="00135AB4">
              <w:rPr>
                <w:sz w:val="22"/>
              </w:rPr>
              <w:t>Не установлено.</w:t>
            </w:r>
          </w:p>
        </w:tc>
      </w:tr>
      <w:tr w:rsidR="008A0701" w:rsidRPr="00135AB4" w:rsidTr="00ED0D79">
        <w:trPr>
          <w:trHeight w:val="302"/>
        </w:trPr>
        <w:tc>
          <w:tcPr>
            <w:tcW w:w="10490" w:type="dxa"/>
            <w:tcBorders>
              <w:top w:val="single" w:sz="4" w:space="0" w:color="000000"/>
              <w:left w:val="single" w:sz="4" w:space="0" w:color="000000"/>
              <w:bottom w:val="single" w:sz="4" w:space="0" w:color="auto"/>
              <w:right w:val="single" w:sz="4" w:space="0" w:color="000000"/>
            </w:tcBorders>
            <w:shd w:val="clear" w:color="auto" w:fill="auto"/>
          </w:tcPr>
          <w:p w:rsidR="008A0701" w:rsidRPr="00135AB4" w:rsidRDefault="005A635A" w:rsidP="00925B6D">
            <w:pPr>
              <w:widowControl w:val="0"/>
              <w:jc w:val="both"/>
              <w:rPr>
                <w:sz w:val="22"/>
              </w:rPr>
            </w:pPr>
            <w:r>
              <w:rPr>
                <w:b/>
                <w:sz w:val="22"/>
              </w:rPr>
              <w:t>21</w:t>
            </w:r>
            <w:r w:rsidR="008A0701" w:rsidRPr="00135AB4">
              <w:rPr>
                <w:b/>
                <w:sz w:val="22"/>
              </w:rPr>
              <w:t>. Обязательные требования к Участникам размещения заказа</w:t>
            </w:r>
          </w:p>
        </w:tc>
      </w:tr>
      <w:tr w:rsidR="008A0701" w:rsidRPr="00135AB4" w:rsidTr="00D91733">
        <w:trPr>
          <w:trHeight w:val="1408"/>
        </w:trPr>
        <w:tc>
          <w:tcPr>
            <w:tcW w:w="10490" w:type="dxa"/>
            <w:tcBorders>
              <w:top w:val="single" w:sz="4" w:space="0" w:color="auto"/>
              <w:left w:val="single" w:sz="4" w:space="0" w:color="000000"/>
              <w:bottom w:val="single" w:sz="4" w:space="0" w:color="000000"/>
              <w:right w:val="single" w:sz="4" w:space="0" w:color="000000"/>
            </w:tcBorders>
            <w:shd w:val="clear" w:color="auto" w:fill="auto"/>
          </w:tcPr>
          <w:p w:rsidR="008A0701" w:rsidRPr="00135AB4" w:rsidRDefault="008A0701" w:rsidP="00925B6D">
            <w:pPr>
              <w:widowControl w:val="0"/>
              <w:jc w:val="both"/>
              <w:rPr>
                <w:b/>
                <w:sz w:val="22"/>
              </w:rPr>
            </w:pPr>
            <w:proofErr w:type="gramStart"/>
            <w:r w:rsidRPr="00135AB4">
              <w:rPr>
                <w:color w:val="000000"/>
                <w:sz w:val="22"/>
              </w:rPr>
              <w:t>Участником может быть любое юридическое лицо или несколько юридических лиц, выступающих на стороне одного участника закупки, независимо от его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 условии соответствия требованиям, установленным в</w:t>
            </w:r>
            <w:proofErr w:type="gramEnd"/>
            <w:r w:rsidRPr="00135AB4">
              <w:rPr>
                <w:color w:val="000000"/>
                <w:sz w:val="22"/>
              </w:rPr>
              <w:t xml:space="preserve"> </w:t>
            </w:r>
            <w:proofErr w:type="gramStart"/>
            <w:r w:rsidRPr="00135AB4">
              <w:rPr>
                <w:color w:val="000000"/>
                <w:sz w:val="22"/>
              </w:rPr>
              <w:t>извещении</w:t>
            </w:r>
            <w:proofErr w:type="gramEnd"/>
            <w:r w:rsidRPr="00135AB4">
              <w:rPr>
                <w:color w:val="000000"/>
                <w:sz w:val="22"/>
              </w:rPr>
              <w:t>.</w:t>
            </w:r>
          </w:p>
          <w:p w:rsidR="008A0701" w:rsidRPr="00135AB4" w:rsidRDefault="008A0701" w:rsidP="00925B6D">
            <w:pPr>
              <w:keepNext/>
              <w:keepLines/>
              <w:contextualSpacing/>
              <w:jc w:val="both"/>
              <w:rPr>
                <w:sz w:val="22"/>
              </w:rPr>
            </w:pPr>
            <w:r w:rsidRPr="00135AB4">
              <w:rPr>
                <w:sz w:val="22"/>
              </w:rPr>
              <w:t>Участник закупки должен соответствовать обязательным требованиям:</w:t>
            </w:r>
          </w:p>
          <w:p w:rsidR="008A0701" w:rsidRPr="00135AB4" w:rsidRDefault="008A0701" w:rsidP="00925B6D">
            <w:pPr>
              <w:keepNext/>
              <w:keepLines/>
              <w:contextualSpacing/>
              <w:jc w:val="both"/>
              <w:rPr>
                <w:sz w:val="22"/>
              </w:rPr>
            </w:pPr>
            <w:r w:rsidRPr="00135AB4">
              <w:rPr>
                <w:sz w:val="22"/>
              </w:rPr>
              <w:t xml:space="preserve">1) </w:t>
            </w:r>
            <w:proofErr w:type="spellStart"/>
            <w:r w:rsidRPr="00135AB4">
              <w:rPr>
                <w:sz w:val="22"/>
              </w:rPr>
              <w:t>непроведение</w:t>
            </w:r>
            <w:proofErr w:type="spellEnd"/>
            <w:r w:rsidRPr="00135AB4">
              <w:rPr>
                <w:sz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8A0701" w:rsidRPr="00135AB4" w:rsidRDefault="008A0701" w:rsidP="00925B6D">
            <w:pPr>
              <w:keepNext/>
              <w:keepLines/>
              <w:contextualSpacing/>
              <w:jc w:val="both"/>
              <w:rPr>
                <w:sz w:val="22"/>
              </w:rPr>
            </w:pPr>
            <w:r w:rsidRPr="00135AB4">
              <w:rPr>
                <w:sz w:val="22"/>
              </w:rPr>
              <w:t xml:space="preserve">2) </w:t>
            </w:r>
            <w:proofErr w:type="spellStart"/>
            <w:r w:rsidRPr="00135AB4">
              <w:rPr>
                <w:sz w:val="22"/>
              </w:rPr>
              <w:t>неприостановление</w:t>
            </w:r>
            <w:proofErr w:type="spellEnd"/>
            <w:r w:rsidRPr="00135AB4">
              <w:rPr>
                <w:sz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A0701" w:rsidRPr="00135AB4" w:rsidRDefault="008A0701" w:rsidP="00925B6D">
            <w:pPr>
              <w:keepNext/>
              <w:keepLines/>
              <w:contextualSpacing/>
              <w:jc w:val="both"/>
              <w:rPr>
                <w:sz w:val="22"/>
              </w:rPr>
            </w:pPr>
            <w:proofErr w:type="gramStart"/>
            <w:r w:rsidRPr="00135AB4">
              <w:rPr>
                <w:sz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35AB4">
              <w:rPr>
                <w:sz w:val="22"/>
              </w:rPr>
              <w:t xml:space="preserve"> обязанности </w:t>
            </w:r>
            <w:proofErr w:type="gramStart"/>
            <w:r w:rsidRPr="00135AB4">
              <w:rPr>
                <w:sz w:val="22"/>
              </w:rPr>
              <w:t>заявителя</w:t>
            </w:r>
            <w:proofErr w:type="gramEnd"/>
            <w:r w:rsidRPr="00135AB4">
              <w:rPr>
                <w:sz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35AB4">
              <w:rPr>
                <w:sz w:val="22"/>
              </w:rPr>
              <w:t>указанных</w:t>
            </w:r>
            <w:proofErr w:type="gramEnd"/>
            <w:r w:rsidRPr="00135AB4">
              <w:rPr>
                <w:sz w:val="22"/>
              </w:rPr>
              <w:t xml:space="preserve"> недоимки, задолженности и решение по данному заявлению на дату рассмотрения заявки на участие в закупке не принято;</w:t>
            </w:r>
          </w:p>
          <w:p w:rsidR="008A0701" w:rsidRPr="00135AB4" w:rsidRDefault="008A0701" w:rsidP="00925B6D">
            <w:pPr>
              <w:keepNext/>
              <w:keepLines/>
              <w:contextualSpacing/>
              <w:jc w:val="both"/>
              <w:rPr>
                <w:sz w:val="22"/>
              </w:rPr>
            </w:pPr>
            <w:proofErr w:type="gramStart"/>
            <w:r w:rsidRPr="00135AB4">
              <w:rPr>
                <w:sz w:val="22"/>
              </w:rPr>
              <w:t>4) отсутствие сведений об участнике запроса котировок в реестрах недобросовестных поставщиков, ведение которых предусмотрено Федеральным законом №223-ФЗ от 18.07.2011 г. "О закупках товаров, работ, услуг отдельными видами юридических лиц" и Федеральным законом от 05.04.2013 г. N 44-ФЗ "О контрактной системе в сфере закупок товаров, работ, услуг для обеспечения государственных и муниципальных нужд»;</w:t>
            </w:r>
            <w:proofErr w:type="gramEnd"/>
          </w:p>
          <w:p w:rsidR="008A0701" w:rsidRPr="00135AB4" w:rsidRDefault="008A0701" w:rsidP="00925B6D">
            <w:pPr>
              <w:keepNext/>
              <w:keepLines/>
              <w:contextualSpacing/>
              <w:jc w:val="both"/>
              <w:rPr>
                <w:sz w:val="22"/>
              </w:rPr>
            </w:pPr>
            <w:proofErr w:type="gramStart"/>
            <w:r w:rsidRPr="00135AB4">
              <w:rPr>
                <w:sz w:val="22"/>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135AB4">
              <w:rPr>
                <w:sz w:val="22"/>
              </w:rPr>
              <w:t xml:space="preserve"> физических лиц наказания в виде лишения права </w:t>
            </w:r>
            <w:r w:rsidRPr="00135AB4">
              <w:rPr>
                <w:sz w:val="22"/>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A0701" w:rsidRPr="00135AB4" w:rsidRDefault="008A0701" w:rsidP="00925B6D">
            <w:pPr>
              <w:keepNext/>
              <w:keepLines/>
              <w:contextualSpacing/>
              <w:jc w:val="both"/>
              <w:rPr>
                <w:sz w:val="22"/>
              </w:rPr>
            </w:pPr>
            <w:r w:rsidRPr="00135AB4">
              <w:rPr>
                <w:sz w:val="22"/>
              </w:rPr>
              <w:t>6) отсутствие фактов привлечения в течение двух лет до момента подачи заявки на участие в закупке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A0701" w:rsidRPr="00135AB4" w:rsidRDefault="008A0701" w:rsidP="00925B6D">
            <w:pPr>
              <w:widowControl w:val="0"/>
              <w:spacing w:after="100"/>
              <w:jc w:val="both"/>
              <w:rPr>
                <w:b/>
                <w:sz w:val="22"/>
              </w:rPr>
            </w:pPr>
            <w:proofErr w:type="gramStart"/>
            <w:r w:rsidRPr="00135AB4">
              <w:rPr>
                <w:sz w:val="22"/>
              </w:rPr>
              <w:t>7)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w:t>
            </w:r>
            <w:proofErr w:type="gramEnd"/>
            <w:r w:rsidRPr="00135AB4">
              <w:rPr>
                <w:sz w:val="22"/>
              </w:rPr>
              <w:t xml:space="preserve"> "</w:t>
            </w:r>
            <w:proofErr w:type="gramStart"/>
            <w:r w:rsidRPr="00135AB4">
              <w:rPr>
                <w:sz w:val="22"/>
              </w:rPr>
              <w:t>Интернет", на которых размещены эти информация и документы).</w:t>
            </w:r>
            <w:proofErr w:type="gramEnd"/>
          </w:p>
        </w:tc>
      </w:tr>
      <w:tr w:rsidR="008A0701"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8A0701" w:rsidRPr="00135AB4" w:rsidRDefault="008A0701" w:rsidP="00925B6D">
            <w:pPr>
              <w:widowControl w:val="0"/>
              <w:jc w:val="both"/>
              <w:rPr>
                <w:b/>
                <w:sz w:val="22"/>
              </w:rPr>
            </w:pPr>
            <w:r w:rsidRPr="00135AB4">
              <w:rPr>
                <w:b/>
                <w:sz w:val="22"/>
              </w:rPr>
              <w:lastRenderedPageBreak/>
              <w:t>2</w:t>
            </w:r>
            <w:r w:rsidR="005A635A">
              <w:rPr>
                <w:b/>
                <w:sz w:val="22"/>
              </w:rPr>
              <w:t>2</w:t>
            </w:r>
            <w:r w:rsidRPr="00135AB4">
              <w:rPr>
                <w:b/>
                <w:sz w:val="22"/>
              </w:rPr>
              <w:t>. Требовани</w:t>
            </w:r>
            <w:r w:rsidR="006E4EA8" w:rsidRPr="00135AB4">
              <w:rPr>
                <w:b/>
                <w:sz w:val="22"/>
              </w:rPr>
              <w:t>я к содержанию и составу заявки</w:t>
            </w:r>
          </w:p>
          <w:p w:rsidR="00361DBC" w:rsidRPr="00135AB4" w:rsidRDefault="00361DBC" w:rsidP="00925B6D">
            <w:pPr>
              <w:keepNext/>
              <w:keepLines/>
              <w:contextualSpacing/>
              <w:jc w:val="both"/>
              <w:rPr>
                <w:rFonts w:eastAsia="Calibri"/>
                <w:sz w:val="22"/>
              </w:rPr>
            </w:pPr>
            <w:r w:rsidRPr="00135AB4">
              <w:rPr>
                <w:rFonts w:eastAsia="Calibri"/>
                <w:sz w:val="22"/>
              </w:rPr>
              <w:t>Участник процедуры закупки подает котировочную заявку в форме электронного документа, заверенного электронной подписью уполномоченного представителя участника закупки.</w:t>
            </w:r>
          </w:p>
          <w:p w:rsidR="00FF188A" w:rsidRPr="00135AB4" w:rsidRDefault="008A0701" w:rsidP="00925B6D">
            <w:pPr>
              <w:keepNext/>
              <w:keepLines/>
              <w:contextualSpacing/>
              <w:jc w:val="both"/>
              <w:rPr>
                <w:rFonts w:eastAsia="Calibri"/>
                <w:sz w:val="22"/>
              </w:rPr>
            </w:pPr>
            <w:proofErr w:type="gramStart"/>
            <w:r w:rsidRPr="00135AB4">
              <w:rPr>
                <w:rFonts w:eastAsia="Calibri"/>
                <w:sz w:val="22"/>
              </w:rPr>
              <w:t>Заявка на участие в запросе котировок состоит из предложений участника запроса котировок о предлагаемых товаре, работе, у</w:t>
            </w:r>
            <w:r w:rsidR="00FF188A" w:rsidRPr="00135AB4">
              <w:rPr>
                <w:rFonts w:eastAsia="Calibri"/>
                <w:sz w:val="22"/>
              </w:rPr>
              <w:t>слуге, а также о цене договора.</w:t>
            </w:r>
            <w:proofErr w:type="gramEnd"/>
          </w:p>
          <w:p w:rsidR="008A0701" w:rsidRPr="00135AB4" w:rsidRDefault="008A0701" w:rsidP="00925B6D">
            <w:pPr>
              <w:keepNext/>
              <w:keepLines/>
              <w:contextualSpacing/>
              <w:jc w:val="both"/>
              <w:rPr>
                <w:rFonts w:eastAsia="Calibri"/>
                <w:sz w:val="22"/>
              </w:rPr>
            </w:pPr>
            <w:r w:rsidRPr="00135AB4">
              <w:rPr>
                <w:rFonts w:eastAsia="Calibri"/>
                <w:sz w:val="22"/>
              </w:rPr>
              <w:t>Заявка на участие в запросе котировок должна содержать следующие прилагаемые документы и информацию:</w:t>
            </w:r>
          </w:p>
          <w:p w:rsidR="008A0701" w:rsidRPr="00135AB4" w:rsidRDefault="008A0701" w:rsidP="00925B6D">
            <w:pPr>
              <w:keepNext/>
              <w:keepLines/>
              <w:contextualSpacing/>
              <w:jc w:val="both"/>
              <w:rPr>
                <w:rFonts w:eastAsia="Calibri"/>
                <w:sz w:val="22"/>
              </w:rPr>
            </w:pPr>
            <w:r w:rsidRPr="00135AB4">
              <w:rPr>
                <w:rFonts w:eastAsia="Calibri"/>
                <w:sz w:val="22"/>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8A0701" w:rsidRPr="00135AB4" w:rsidRDefault="008A0701" w:rsidP="00925B6D">
            <w:pPr>
              <w:keepNext/>
              <w:keepLines/>
              <w:contextualSpacing/>
              <w:jc w:val="both"/>
              <w:rPr>
                <w:rFonts w:eastAsia="Calibri"/>
                <w:sz w:val="22"/>
              </w:rPr>
            </w:pPr>
            <w:r w:rsidRPr="00135AB4">
              <w:rPr>
                <w:rFonts w:eastAsia="Calibri"/>
                <w:sz w:val="22"/>
                <w:lang w:eastAsia="ru-RU"/>
              </w:rPr>
              <w:t>2) при осуществлении закупки товара или закупки работы, услуги, для выполнения, оказания которых используется товар:</w:t>
            </w:r>
          </w:p>
          <w:p w:rsidR="008A0701" w:rsidRPr="00135AB4" w:rsidRDefault="008A0701" w:rsidP="00925B6D">
            <w:pPr>
              <w:keepNext/>
              <w:keepLines/>
              <w:contextualSpacing/>
              <w:jc w:val="both"/>
              <w:rPr>
                <w:rFonts w:eastAsia="Calibri"/>
                <w:sz w:val="22"/>
              </w:rPr>
            </w:pPr>
            <w:r w:rsidRPr="00135AB4">
              <w:rPr>
                <w:rFonts w:eastAsia="Calibri"/>
                <w:sz w:val="22"/>
                <w:lang w:eastAsia="ru-RU"/>
              </w:rPr>
              <w:t>а) наименование страны происхождения товара;</w:t>
            </w:r>
          </w:p>
          <w:p w:rsidR="008A0701" w:rsidRPr="00135AB4" w:rsidRDefault="008A0701" w:rsidP="00925B6D">
            <w:pPr>
              <w:keepNext/>
              <w:keepLines/>
              <w:contextualSpacing/>
              <w:jc w:val="both"/>
              <w:rPr>
                <w:rFonts w:eastAsia="Calibri"/>
                <w:sz w:val="22"/>
                <w:lang w:eastAsia="ru-RU"/>
              </w:rPr>
            </w:pPr>
            <w:r w:rsidRPr="00135AB4">
              <w:rPr>
                <w:rFonts w:eastAsia="Calibri"/>
                <w:sz w:val="22"/>
                <w:lang w:eastAsia="ru-RU"/>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w:t>
            </w:r>
          </w:p>
          <w:p w:rsidR="008A0701" w:rsidRPr="00135AB4" w:rsidRDefault="008A0701" w:rsidP="00925B6D">
            <w:pPr>
              <w:keepNext/>
              <w:keepLines/>
              <w:contextualSpacing/>
              <w:jc w:val="both"/>
              <w:rPr>
                <w:rFonts w:eastAsia="Calibri"/>
                <w:sz w:val="22"/>
              </w:rPr>
            </w:pPr>
            <w:r w:rsidRPr="00135AB4">
              <w:rPr>
                <w:rFonts w:eastAsia="Calibri"/>
                <w:sz w:val="22"/>
              </w:rPr>
              <w:t>3) наименование, фирменное наименование (при наличии), место нахождения (для юридического лица); фамилия, имя, от</w:t>
            </w:r>
            <w:r w:rsidR="00E4026E" w:rsidRPr="00135AB4">
              <w:rPr>
                <w:rFonts w:eastAsia="Calibri"/>
                <w:sz w:val="22"/>
              </w:rPr>
              <w:t>чество (при наличии)</w:t>
            </w:r>
            <w:r w:rsidRPr="00135AB4">
              <w:rPr>
                <w:rFonts w:eastAsia="Calibri"/>
                <w:sz w:val="22"/>
              </w:rPr>
              <w:t>, адрес места жительства физического лица (для индивидуальных предпринимателей);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w:t>
            </w:r>
            <w:r w:rsidR="00E4026E" w:rsidRPr="00135AB4">
              <w:rPr>
                <w:rFonts w:eastAsia="Calibri"/>
                <w:sz w:val="22"/>
              </w:rPr>
              <w:t>акупки (для иностранного лица);</w:t>
            </w:r>
          </w:p>
          <w:p w:rsidR="008A0701" w:rsidRPr="00135AB4" w:rsidRDefault="008A0701" w:rsidP="00925B6D">
            <w:pPr>
              <w:keepNext/>
              <w:keepLines/>
              <w:shd w:val="clear" w:color="auto" w:fill="FFFFFF"/>
              <w:contextualSpacing/>
              <w:jc w:val="both"/>
              <w:rPr>
                <w:sz w:val="22"/>
              </w:rPr>
            </w:pPr>
            <w:r w:rsidRPr="00135AB4">
              <w:rPr>
                <w:sz w:val="22"/>
              </w:rPr>
              <w:t>4) выписка из ЕГРЮЛ (ЕГРИП), полученная не ранее чем за 6 месяцев до дня размещения на официальном сайте извещения о проведении запроса котировок;</w:t>
            </w:r>
          </w:p>
          <w:p w:rsidR="008A0701" w:rsidRPr="00135AB4" w:rsidRDefault="008A0701" w:rsidP="00925B6D">
            <w:pPr>
              <w:keepNext/>
              <w:keepLines/>
              <w:shd w:val="clear" w:color="auto" w:fill="FFFFFF"/>
              <w:contextualSpacing/>
              <w:jc w:val="both"/>
              <w:rPr>
                <w:sz w:val="22"/>
              </w:rPr>
            </w:pPr>
            <w:r w:rsidRPr="00135AB4">
              <w:rPr>
                <w:sz w:val="22"/>
              </w:rPr>
              <w:t>5) документ, подтверждающий полномочия лица на осуществление действий от имени участника закупки, за исключением случаев подписания заявки:</w:t>
            </w:r>
          </w:p>
          <w:p w:rsidR="008A0701" w:rsidRPr="00135AB4" w:rsidRDefault="008A0701" w:rsidP="00925B6D">
            <w:pPr>
              <w:keepNext/>
              <w:keepLines/>
              <w:shd w:val="clear" w:color="auto" w:fill="FFFFFF"/>
              <w:contextualSpacing/>
              <w:jc w:val="both"/>
              <w:rPr>
                <w:sz w:val="22"/>
              </w:rPr>
            </w:pPr>
            <w:r w:rsidRPr="00135AB4">
              <w:rPr>
                <w:sz w:val="22"/>
              </w:rPr>
              <w:t>а) индивидуальным предпринимателем, если участником такой закупки является индивидуальный предприниматель;</w:t>
            </w:r>
          </w:p>
          <w:p w:rsidR="008A0701" w:rsidRPr="00135AB4" w:rsidRDefault="008A0701" w:rsidP="00925B6D">
            <w:pPr>
              <w:keepNext/>
              <w:keepLines/>
              <w:shd w:val="clear" w:color="auto" w:fill="FFFFFF"/>
              <w:contextualSpacing/>
              <w:jc w:val="both"/>
              <w:rPr>
                <w:sz w:val="22"/>
              </w:rPr>
            </w:pPr>
            <w:r w:rsidRPr="00135AB4">
              <w:rPr>
                <w:sz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A0701" w:rsidRPr="00135AB4" w:rsidRDefault="008A0701" w:rsidP="00925B6D">
            <w:pPr>
              <w:keepNext/>
              <w:keepLines/>
              <w:shd w:val="clear" w:color="auto" w:fill="FFFFFF"/>
              <w:tabs>
                <w:tab w:val="left" w:pos="6290"/>
              </w:tabs>
              <w:contextualSpacing/>
              <w:jc w:val="both"/>
              <w:rPr>
                <w:sz w:val="22"/>
              </w:rPr>
            </w:pPr>
            <w:r w:rsidRPr="00135AB4">
              <w:rPr>
                <w:sz w:val="22"/>
              </w:rPr>
              <w:t xml:space="preserve">6) копии учредительных документов участника закупки: </w:t>
            </w:r>
            <w:r w:rsidRPr="00135AB4">
              <w:rPr>
                <w:sz w:val="22"/>
              </w:rPr>
              <w:tab/>
            </w:r>
          </w:p>
          <w:p w:rsidR="008A0701" w:rsidRPr="00135AB4" w:rsidRDefault="008A0701" w:rsidP="00925B6D">
            <w:pPr>
              <w:keepNext/>
              <w:keepLines/>
              <w:shd w:val="clear" w:color="auto" w:fill="FFFFFF"/>
              <w:contextualSpacing/>
              <w:jc w:val="both"/>
              <w:rPr>
                <w:sz w:val="22"/>
              </w:rPr>
            </w:pPr>
            <w:r w:rsidRPr="00135AB4">
              <w:rPr>
                <w:sz w:val="22"/>
              </w:rPr>
              <w:t xml:space="preserve">- для юридического лица: копия устава (все страницы); </w:t>
            </w:r>
          </w:p>
          <w:p w:rsidR="008A0701" w:rsidRPr="00135AB4" w:rsidRDefault="008A0701" w:rsidP="00925B6D">
            <w:pPr>
              <w:keepNext/>
              <w:keepLines/>
              <w:shd w:val="clear" w:color="auto" w:fill="FFFFFF"/>
              <w:contextualSpacing/>
              <w:jc w:val="both"/>
              <w:rPr>
                <w:rFonts w:eastAsia="Calibri"/>
                <w:sz w:val="22"/>
              </w:rPr>
            </w:pPr>
            <w:r w:rsidRPr="00135AB4">
              <w:rPr>
                <w:sz w:val="22"/>
              </w:rPr>
              <w:t xml:space="preserve">-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2-3, страницы о месте жительства); </w:t>
            </w:r>
          </w:p>
          <w:p w:rsidR="008A0701" w:rsidRPr="00135AB4" w:rsidRDefault="008A0701" w:rsidP="00925B6D">
            <w:pPr>
              <w:keepNext/>
              <w:keepLines/>
              <w:contextualSpacing/>
              <w:jc w:val="both"/>
              <w:rPr>
                <w:rFonts w:eastAsia="Calibri"/>
                <w:bCs/>
                <w:iCs/>
                <w:sz w:val="22"/>
              </w:rPr>
            </w:pPr>
            <w:r w:rsidRPr="00135AB4">
              <w:rPr>
                <w:sz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w:t>
            </w:r>
            <w:r w:rsidR="001A14D7">
              <w:rPr>
                <w:sz w:val="22"/>
              </w:rPr>
              <w:t>тельством Российской Федерации</w:t>
            </w:r>
            <w:r w:rsidRPr="00135AB4">
              <w:rPr>
                <w:sz w:val="22"/>
              </w:rPr>
              <w:t>;</w:t>
            </w:r>
            <w:r w:rsidRPr="00135AB4">
              <w:rPr>
                <w:rFonts w:eastAsia="Calibri"/>
                <w:bCs/>
                <w:iCs/>
                <w:sz w:val="22"/>
              </w:rPr>
              <w:t xml:space="preserve"> </w:t>
            </w:r>
          </w:p>
          <w:p w:rsidR="008A0701" w:rsidRPr="00135AB4" w:rsidRDefault="008A0701" w:rsidP="00925B6D">
            <w:pPr>
              <w:keepNext/>
              <w:keepLines/>
              <w:contextualSpacing/>
              <w:jc w:val="both"/>
              <w:rPr>
                <w:sz w:val="22"/>
              </w:rPr>
            </w:pPr>
            <w:r w:rsidRPr="00135AB4">
              <w:rPr>
                <w:rFonts w:eastAsia="Calibri"/>
                <w:bCs/>
                <w:iCs/>
                <w:sz w:val="22"/>
              </w:rPr>
              <w:t xml:space="preserve">8) </w:t>
            </w:r>
            <w:r w:rsidR="00E0522A" w:rsidRPr="00135AB4">
              <w:rPr>
                <w:sz w:val="22"/>
              </w:rPr>
              <w:t>декларация</w:t>
            </w:r>
            <w:r w:rsidRPr="00135AB4">
              <w:rPr>
                <w:sz w:val="22"/>
              </w:rPr>
              <w:t xml:space="preserve"> о соответствии участника запроса котировок требованиям, установленным в соответствии с подпунктами 1-7 пункта 2</w:t>
            </w:r>
            <w:r w:rsidR="003C3EF2">
              <w:rPr>
                <w:sz w:val="22"/>
              </w:rPr>
              <w:t>1</w:t>
            </w:r>
            <w:r w:rsidRPr="00135AB4">
              <w:rPr>
                <w:sz w:val="22"/>
              </w:rPr>
              <w:t xml:space="preserve"> настоящего извещения о проведении запроса котировок;</w:t>
            </w:r>
          </w:p>
          <w:p w:rsidR="00815195" w:rsidRPr="00135AB4" w:rsidRDefault="00815195" w:rsidP="00925B6D">
            <w:pPr>
              <w:keepNext/>
              <w:keepLines/>
              <w:contextualSpacing/>
              <w:jc w:val="both"/>
              <w:rPr>
                <w:rFonts w:eastAsia="Calibri"/>
                <w:color w:val="000000"/>
                <w:sz w:val="22"/>
              </w:rPr>
            </w:pPr>
          </w:p>
          <w:p w:rsidR="008A0701" w:rsidRDefault="008A0701" w:rsidP="00925B6D">
            <w:pPr>
              <w:keepNext/>
              <w:keepLines/>
              <w:contextualSpacing/>
              <w:jc w:val="both"/>
              <w:rPr>
                <w:rFonts w:eastAsia="Calibri"/>
                <w:color w:val="000000"/>
                <w:sz w:val="22"/>
              </w:rPr>
            </w:pPr>
            <w:proofErr w:type="gramStart"/>
            <w:r w:rsidRPr="00135AB4">
              <w:rPr>
                <w:rFonts w:eastAsia="Calibri"/>
                <w:color w:val="000000"/>
                <w:sz w:val="22"/>
              </w:rPr>
              <w:t xml:space="preserve">Заявка на участие в запросе котировок может содержать иные сведения и документы (в том числе призванные уточнить и конкретизировать другие сведения и документы), предоставление которых не </w:t>
            </w:r>
            <w:r w:rsidRPr="00135AB4">
              <w:rPr>
                <w:rFonts w:eastAsia="Calibri"/>
                <w:color w:val="000000"/>
                <w:sz w:val="22"/>
              </w:rPr>
              <w:lastRenderedPageBreak/>
              <w:t>является обязательным в соответствии с требованиями документации о запросе котировок,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BC2B2B" w:rsidRPr="00135AB4" w:rsidRDefault="00BC2B2B" w:rsidP="00925B6D">
            <w:pPr>
              <w:keepNext/>
              <w:keepLines/>
              <w:contextualSpacing/>
              <w:jc w:val="both"/>
              <w:rPr>
                <w:rFonts w:eastAsia="Calibri"/>
                <w:color w:val="000000"/>
                <w:sz w:val="22"/>
              </w:rPr>
            </w:pPr>
          </w:p>
          <w:p w:rsidR="008A0701" w:rsidRPr="00135AB4" w:rsidRDefault="008A0701" w:rsidP="00925B6D">
            <w:pPr>
              <w:widowControl w:val="0"/>
              <w:jc w:val="both"/>
              <w:rPr>
                <w:sz w:val="22"/>
              </w:rPr>
            </w:pPr>
            <w:r w:rsidRPr="00135AB4">
              <w:rPr>
                <w:sz w:val="22"/>
              </w:rPr>
              <w:t>Участник запроса котировок должен в заявке указать информацию, предусмотренную подпунктом 1-3 пункта 2</w:t>
            </w:r>
            <w:r w:rsidR="005A635A">
              <w:rPr>
                <w:sz w:val="22"/>
              </w:rPr>
              <w:t>2</w:t>
            </w:r>
            <w:r w:rsidRPr="00135AB4">
              <w:rPr>
                <w:sz w:val="22"/>
              </w:rPr>
              <w:t>, а также приложить к ней документы, указанные в подпунктах 4-9 пункта 2</w:t>
            </w:r>
            <w:r w:rsidR="005A635A">
              <w:rPr>
                <w:sz w:val="22"/>
              </w:rPr>
              <w:t>2</w:t>
            </w:r>
            <w:r w:rsidRPr="00135AB4">
              <w:rPr>
                <w:sz w:val="22"/>
              </w:rPr>
              <w:t>.</w:t>
            </w:r>
          </w:p>
          <w:p w:rsidR="0072631D" w:rsidRPr="00135AB4" w:rsidRDefault="0072631D" w:rsidP="00925B6D">
            <w:pPr>
              <w:widowControl w:val="0"/>
              <w:spacing w:after="100"/>
              <w:jc w:val="both"/>
              <w:rPr>
                <w:rFonts w:eastAsia="Calibri"/>
                <w:color w:val="000000"/>
                <w:sz w:val="22"/>
              </w:rPr>
            </w:pPr>
            <w:r w:rsidRPr="00135AB4">
              <w:rPr>
                <w:rFonts w:eastAsia="Calibri"/>
                <w:color w:val="000000"/>
                <w:sz w:val="22"/>
              </w:rPr>
              <w:t>Документы для участия в запросе котировок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 запросе котировок требованиям.</w:t>
            </w:r>
          </w:p>
        </w:tc>
      </w:tr>
      <w:tr w:rsidR="00934239"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934239" w:rsidRPr="00135AB4" w:rsidRDefault="00934239" w:rsidP="00E45363">
            <w:pPr>
              <w:widowControl w:val="0"/>
              <w:rPr>
                <w:b/>
                <w:sz w:val="22"/>
              </w:rPr>
            </w:pPr>
            <w:r>
              <w:rPr>
                <w:b/>
                <w:sz w:val="22"/>
              </w:rPr>
              <w:lastRenderedPageBreak/>
              <w:t>2</w:t>
            </w:r>
            <w:r w:rsidR="00E45363">
              <w:rPr>
                <w:b/>
                <w:sz w:val="22"/>
              </w:rPr>
              <w:t>3</w:t>
            </w:r>
            <w:r>
              <w:rPr>
                <w:b/>
                <w:sz w:val="22"/>
              </w:rPr>
              <w:t xml:space="preserve">. </w:t>
            </w:r>
            <w:r w:rsidRPr="00934239">
              <w:rPr>
                <w:b/>
                <w:sz w:val="22"/>
              </w:rPr>
              <w:t xml:space="preserve">Условия признания запроса котировок </w:t>
            </w:r>
            <w:proofErr w:type="gramStart"/>
            <w:r w:rsidRPr="00934239">
              <w:rPr>
                <w:b/>
                <w:sz w:val="22"/>
              </w:rPr>
              <w:t>несостоявшимся</w:t>
            </w:r>
            <w:proofErr w:type="gramEnd"/>
          </w:p>
        </w:tc>
      </w:tr>
      <w:tr w:rsidR="00934239"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F87D5F" w:rsidRPr="00F87D5F" w:rsidRDefault="00F87D5F" w:rsidP="00F87D5F">
            <w:pPr>
              <w:widowControl w:val="0"/>
              <w:jc w:val="both"/>
              <w:rPr>
                <w:sz w:val="22"/>
              </w:rPr>
            </w:pPr>
            <w:r w:rsidRPr="00F87D5F">
              <w:rPr>
                <w:sz w:val="22"/>
              </w:rPr>
              <w:t>Запрос котировок признается несостоявшимся в случае, если:</w:t>
            </w:r>
          </w:p>
          <w:p w:rsidR="00F87D5F" w:rsidRPr="00F87D5F" w:rsidRDefault="00F87D5F" w:rsidP="00F87D5F">
            <w:pPr>
              <w:widowControl w:val="0"/>
              <w:jc w:val="both"/>
              <w:rPr>
                <w:sz w:val="22"/>
              </w:rPr>
            </w:pPr>
            <w:r w:rsidRPr="00F87D5F">
              <w:rPr>
                <w:sz w:val="22"/>
              </w:rPr>
              <w:t>1) не подано ни одной заявки на участие в запросе котировок;</w:t>
            </w:r>
          </w:p>
          <w:p w:rsidR="00F87D5F" w:rsidRPr="00F87D5F" w:rsidRDefault="00F87D5F" w:rsidP="00F87D5F">
            <w:pPr>
              <w:widowControl w:val="0"/>
              <w:jc w:val="both"/>
              <w:rPr>
                <w:sz w:val="22"/>
              </w:rPr>
            </w:pPr>
            <w:r w:rsidRPr="00F87D5F">
              <w:rPr>
                <w:sz w:val="22"/>
              </w:rPr>
              <w:t>2) подана только одна заявка на участие в запросе котировок;</w:t>
            </w:r>
          </w:p>
          <w:p w:rsidR="00F87D5F" w:rsidRPr="00F87D5F" w:rsidRDefault="00F87D5F" w:rsidP="00F87D5F">
            <w:pPr>
              <w:widowControl w:val="0"/>
              <w:jc w:val="both"/>
              <w:rPr>
                <w:sz w:val="22"/>
              </w:rPr>
            </w:pPr>
            <w:proofErr w:type="gramStart"/>
            <w:r w:rsidRPr="00F87D5F">
              <w:rPr>
                <w:sz w:val="22"/>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roofErr w:type="gramEnd"/>
          </w:p>
          <w:p w:rsidR="00F87D5F" w:rsidRPr="00F87D5F" w:rsidRDefault="00F87D5F" w:rsidP="00F87D5F">
            <w:pPr>
              <w:widowControl w:val="0"/>
              <w:jc w:val="both"/>
              <w:rPr>
                <w:sz w:val="22"/>
              </w:rPr>
            </w:pPr>
            <w:r w:rsidRPr="00F87D5F">
              <w:rPr>
                <w:sz w:val="22"/>
              </w:rPr>
              <w:t>Соответствующая информация вносится</w:t>
            </w:r>
            <w:r>
              <w:rPr>
                <w:sz w:val="22"/>
              </w:rPr>
              <w:t xml:space="preserve"> в протокол рассмотрения заявок.</w:t>
            </w:r>
          </w:p>
          <w:p w:rsidR="00F87D5F" w:rsidRPr="00F87D5F" w:rsidRDefault="00F87D5F" w:rsidP="00F87D5F">
            <w:pPr>
              <w:widowControl w:val="0"/>
              <w:jc w:val="both"/>
              <w:rPr>
                <w:sz w:val="22"/>
              </w:rPr>
            </w:pPr>
            <w:r w:rsidRPr="00F87D5F">
              <w:rPr>
                <w:sz w:val="22"/>
              </w:rPr>
              <w:t xml:space="preserve">Договор по результатам несостоявшейся закупки заключается в порядке, установленном </w:t>
            </w:r>
            <w:r>
              <w:rPr>
                <w:sz w:val="22"/>
              </w:rPr>
              <w:t xml:space="preserve">Положением </w:t>
            </w:r>
            <w:r w:rsidRPr="00F87D5F">
              <w:rPr>
                <w:sz w:val="22"/>
              </w:rPr>
              <w:t xml:space="preserve">о закупке </w:t>
            </w:r>
            <w:r>
              <w:rPr>
                <w:sz w:val="22"/>
              </w:rPr>
              <w:t>товаров, работ, услуг для нужд АУ «МФЦ».</w:t>
            </w:r>
          </w:p>
          <w:p w:rsidR="00934239" w:rsidRPr="00135AB4" w:rsidRDefault="00F87D5F" w:rsidP="00F87D5F">
            <w:pPr>
              <w:widowControl w:val="0"/>
              <w:jc w:val="both"/>
              <w:rPr>
                <w:b/>
                <w:sz w:val="22"/>
              </w:rPr>
            </w:pPr>
            <w:r w:rsidRPr="00F87D5F">
              <w:rPr>
                <w:sz w:val="22"/>
              </w:rPr>
              <w:t>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w:t>
            </w:r>
            <w:r>
              <w:rPr>
                <w:sz w:val="22"/>
              </w:rPr>
              <w:t>праве провести закупку повторно.</w:t>
            </w:r>
          </w:p>
        </w:tc>
      </w:tr>
      <w:tr w:rsidR="00973D78"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973D78" w:rsidRPr="00135AB4" w:rsidRDefault="00973D78" w:rsidP="00E45363">
            <w:pPr>
              <w:widowControl w:val="0"/>
              <w:jc w:val="both"/>
              <w:rPr>
                <w:sz w:val="22"/>
              </w:rPr>
            </w:pPr>
            <w:r w:rsidRPr="00135AB4">
              <w:rPr>
                <w:b/>
                <w:sz w:val="22"/>
              </w:rPr>
              <w:t>2</w:t>
            </w:r>
            <w:r w:rsidR="00E45363">
              <w:rPr>
                <w:b/>
                <w:sz w:val="22"/>
              </w:rPr>
              <w:t>4</w:t>
            </w:r>
            <w:r w:rsidRPr="00135AB4">
              <w:rPr>
                <w:b/>
                <w:sz w:val="22"/>
              </w:rPr>
              <w:t xml:space="preserve">. </w:t>
            </w:r>
            <w:r w:rsidR="000563D8" w:rsidRPr="00004665">
              <w:rPr>
                <w:b/>
                <w:sz w:val="20"/>
                <w:szCs w:val="20"/>
              </w:rPr>
              <w:t xml:space="preserve">Срок </w:t>
            </w:r>
            <w:r w:rsidR="000563D8">
              <w:rPr>
                <w:b/>
                <w:sz w:val="20"/>
                <w:szCs w:val="20"/>
              </w:rPr>
              <w:t>и порядок заключения договора</w:t>
            </w:r>
          </w:p>
        </w:tc>
      </w:tr>
      <w:tr w:rsidR="00973D78"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0563D8" w:rsidRPr="000563D8" w:rsidRDefault="000563D8" w:rsidP="000563D8">
            <w:pPr>
              <w:widowControl w:val="0"/>
              <w:spacing w:after="100"/>
              <w:jc w:val="both"/>
              <w:rPr>
                <w:rFonts w:eastAsia="Times New Roman" w:cs="Times New Roman"/>
                <w:sz w:val="21"/>
                <w:szCs w:val="21"/>
              </w:rPr>
            </w:pPr>
            <w:r w:rsidRPr="000563D8">
              <w:rPr>
                <w:rFonts w:eastAsia="Times New Roman" w:cs="Times New Roman"/>
                <w:sz w:val="21"/>
                <w:szCs w:val="21"/>
              </w:rPr>
              <w:t xml:space="preserve">Договор заключается не ранее чем через десять дней и не позднее чем через двадцать дней </w:t>
            </w:r>
            <w:proofErr w:type="gramStart"/>
            <w:r w:rsidRPr="000563D8">
              <w:rPr>
                <w:rFonts w:eastAsia="Times New Roman" w:cs="Times New Roman"/>
                <w:sz w:val="21"/>
                <w:szCs w:val="21"/>
              </w:rPr>
              <w:t>с даты размещения</w:t>
            </w:r>
            <w:proofErr w:type="gramEnd"/>
            <w:r w:rsidRPr="000563D8">
              <w:rPr>
                <w:rFonts w:eastAsia="Times New Roman" w:cs="Times New Roman"/>
                <w:sz w:val="21"/>
                <w:szCs w:val="21"/>
              </w:rPr>
              <w:t xml:space="preserve"> в единой информационной системе протокола, составленного по итогам конкурентной закупки.</w:t>
            </w:r>
          </w:p>
          <w:p w:rsidR="000563D8" w:rsidRPr="000563D8" w:rsidRDefault="000563D8" w:rsidP="000563D8">
            <w:pPr>
              <w:widowControl w:val="0"/>
              <w:spacing w:after="100"/>
              <w:jc w:val="both"/>
              <w:rPr>
                <w:rFonts w:eastAsia="Times New Roman" w:cs="Times New Roman"/>
                <w:sz w:val="21"/>
                <w:szCs w:val="21"/>
              </w:rPr>
            </w:pPr>
            <w:r w:rsidRPr="000563D8">
              <w:rPr>
                <w:rFonts w:eastAsia="Times New Roman" w:cs="Times New Roman"/>
                <w:sz w:val="21"/>
                <w:szCs w:val="21"/>
              </w:rPr>
              <w:t>При заключении договора посредством конкурентной закупки в электронной форме, проект договора направляется посредством функционала электронной площадки. В этом случае электронные документы участника конкурентной закупки и заказчика,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и заказчика.</w:t>
            </w:r>
          </w:p>
          <w:p w:rsidR="000563D8" w:rsidRPr="000563D8" w:rsidRDefault="000563D8" w:rsidP="000563D8">
            <w:pPr>
              <w:widowControl w:val="0"/>
              <w:spacing w:after="100"/>
              <w:jc w:val="both"/>
              <w:rPr>
                <w:rFonts w:eastAsia="Times New Roman" w:cs="Times New Roman"/>
                <w:sz w:val="21"/>
                <w:szCs w:val="21"/>
              </w:rPr>
            </w:pPr>
            <w:proofErr w:type="gramStart"/>
            <w:r w:rsidRPr="000563D8">
              <w:rPr>
                <w:rFonts w:eastAsia="Times New Roman" w:cs="Times New Roman"/>
                <w:sz w:val="21"/>
                <w:szCs w:val="21"/>
              </w:rPr>
              <w:t>В течение 3 рабочих дней с даты размещения в ЕИС итогового протокола/ протокола рассмотрения и оценки заявок Заказчик размещает в ЕИС и на электронной площадке с использованием ЕИС без своей подписи проект договора, который составляется путем включения в проект договора, прилагаемый к Извещению, цены договора, предложенной участником закупки, с которым заключается договор.</w:t>
            </w:r>
            <w:proofErr w:type="gramEnd"/>
          </w:p>
          <w:p w:rsidR="00973D78" w:rsidRPr="00973D78" w:rsidRDefault="000563D8" w:rsidP="000563D8">
            <w:pPr>
              <w:widowControl w:val="0"/>
              <w:spacing w:after="100"/>
              <w:jc w:val="both"/>
              <w:rPr>
                <w:sz w:val="22"/>
              </w:rPr>
            </w:pPr>
            <w:r w:rsidRPr="000563D8">
              <w:rPr>
                <w:rFonts w:eastAsia="Times New Roman" w:cs="Times New Roman"/>
                <w:sz w:val="21"/>
                <w:szCs w:val="21"/>
              </w:rPr>
              <w:t xml:space="preserve">Победитель запроса котировок в электронной форме подписывает усиленной электронной подписью указанный проект договора в течение трех рабочих дней </w:t>
            </w:r>
            <w:proofErr w:type="gramStart"/>
            <w:r w:rsidRPr="000563D8">
              <w:rPr>
                <w:rFonts w:eastAsia="Times New Roman" w:cs="Times New Roman"/>
                <w:sz w:val="21"/>
                <w:szCs w:val="21"/>
              </w:rPr>
              <w:t>с даты размещения</w:t>
            </w:r>
            <w:proofErr w:type="gramEnd"/>
            <w:r w:rsidRPr="000563D8">
              <w:rPr>
                <w:rFonts w:eastAsia="Times New Roman" w:cs="Times New Roman"/>
                <w:sz w:val="21"/>
                <w:szCs w:val="21"/>
              </w:rPr>
              <w:t xml:space="preserve"> Заказчиком проекта договора в ЕИС.</w:t>
            </w:r>
          </w:p>
        </w:tc>
      </w:tr>
      <w:tr w:rsidR="00973D78" w:rsidRPr="00135AB4" w:rsidTr="00237AC1">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973D78" w:rsidRPr="00135AB4" w:rsidRDefault="00973D78" w:rsidP="00E45363">
            <w:pPr>
              <w:widowControl w:val="0"/>
              <w:rPr>
                <w:sz w:val="22"/>
              </w:rPr>
            </w:pPr>
            <w:r w:rsidRPr="00135AB4">
              <w:rPr>
                <w:b/>
                <w:sz w:val="22"/>
              </w:rPr>
              <w:t>2</w:t>
            </w:r>
            <w:r w:rsidR="00E45363">
              <w:rPr>
                <w:b/>
                <w:sz w:val="22"/>
              </w:rPr>
              <w:t>5</w:t>
            </w:r>
            <w:r w:rsidRPr="00135AB4">
              <w:rPr>
                <w:b/>
                <w:sz w:val="22"/>
              </w:rPr>
              <w:t xml:space="preserve">.  Условия признания победителя запроса котировок в электронной форме </w:t>
            </w:r>
            <w:proofErr w:type="gramStart"/>
            <w:r w:rsidRPr="00135AB4">
              <w:rPr>
                <w:b/>
                <w:sz w:val="22"/>
              </w:rPr>
              <w:t>уклонившимся</w:t>
            </w:r>
            <w:proofErr w:type="gramEnd"/>
            <w:r w:rsidRPr="00135AB4">
              <w:rPr>
                <w:b/>
                <w:sz w:val="22"/>
              </w:rPr>
              <w:t xml:space="preserve"> от заключения договора</w:t>
            </w:r>
          </w:p>
        </w:tc>
      </w:tr>
      <w:tr w:rsidR="00973D78" w:rsidRPr="00135AB4" w:rsidTr="00237AC1">
        <w:tc>
          <w:tcPr>
            <w:tcW w:w="10490" w:type="dxa"/>
            <w:tcBorders>
              <w:top w:val="single" w:sz="4" w:space="0" w:color="000000"/>
              <w:left w:val="single" w:sz="4" w:space="0" w:color="000000"/>
              <w:bottom w:val="single" w:sz="4" w:space="0" w:color="auto"/>
              <w:right w:val="single" w:sz="4" w:space="0" w:color="000000"/>
            </w:tcBorders>
            <w:shd w:val="clear" w:color="auto" w:fill="auto"/>
          </w:tcPr>
          <w:p w:rsidR="00973D78" w:rsidRPr="00135AB4" w:rsidRDefault="000563D8" w:rsidP="00AB1F80">
            <w:pPr>
              <w:widowControl w:val="0"/>
              <w:jc w:val="both"/>
              <w:rPr>
                <w:sz w:val="22"/>
              </w:rPr>
            </w:pPr>
            <w:r w:rsidRPr="000563D8">
              <w:rPr>
                <w:sz w:val="22"/>
              </w:rPr>
              <w:t>В случае если победитель в запросе котировок в электронной форме или иной участник не подписал размещенные Заказчиком проект договора в срок, указанный в пункте 16 извещения, такой победитель или иной участник запроса котировок признается уклонившимся от заключения договора.</w:t>
            </w:r>
          </w:p>
        </w:tc>
      </w:tr>
      <w:tr w:rsidR="000D0037" w:rsidRPr="00135AB4" w:rsidTr="00237AC1">
        <w:tc>
          <w:tcPr>
            <w:tcW w:w="10490" w:type="dxa"/>
            <w:tcBorders>
              <w:top w:val="single" w:sz="4" w:space="0" w:color="000000"/>
              <w:left w:val="single" w:sz="4" w:space="0" w:color="000000"/>
              <w:bottom w:val="single" w:sz="4" w:space="0" w:color="auto"/>
              <w:right w:val="single" w:sz="4" w:space="0" w:color="000000"/>
            </w:tcBorders>
            <w:shd w:val="clear" w:color="auto" w:fill="auto"/>
          </w:tcPr>
          <w:p w:rsidR="000D0037" w:rsidRDefault="000D0037" w:rsidP="00E45363">
            <w:pPr>
              <w:widowControl w:val="0"/>
              <w:jc w:val="both"/>
              <w:rPr>
                <w:b/>
                <w:sz w:val="22"/>
              </w:rPr>
            </w:pPr>
            <w:r>
              <w:rPr>
                <w:b/>
                <w:sz w:val="22"/>
              </w:rPr>
              <w:t xml:space="preserve">26. </w:t>
            </w:r>
            <w:r w:rsidRPr="000D0037">
              <w:rPr>
                <w:b/>
                <w:sz w:val="22"/>
              </w:rPr>
              <w:t>Условия и порядок изменения условий договора при его заключении и исполнении</w:t>
            </w:r>
          </w:p>
        </w:tc>
      </w:tr>
      <w:tr w:rsidR="000D0037" w:rsidRPr="00135AB4" w:rsidTr="00237AC1">
        <w:tc>
          <w:tcPr>
            <w:tcW w:w="10490" w:type="dxa"/>
            <w:tcBorders>
              <w:top w:val="single" w:sz="4" w:space="0" w:color="000000"/>
              <w:left w:val="single" w:sz="4" w:space="0" w:color="000000"/>
              <w:bottom w:val="single" w:sz="4" w:space="0" w:color="auto"/>
              <w:right w:val="single" w:sz="4" w:space="0" w:color="000000"/>
            </w:tcBorders>
            <w:shd w:val="clear" w:color="auto" w:fill="auto"/>
          </w:tcPr>
          <w:p w:rsidR="000D0037" w:rsidRPr="000D0037" w:rsidRDefault="000D0037" w:rsidP="000D0037">
            <w:pPr>
              <w:widowControl w:val="0"/>
              <w:jc w:val="both"/>
              <w:rPr>
                <w:sz w:val="22"/>
              </w:rPr>
            </w:pPr>
            <w:r w:rsidRPr="000D0037">
              <w:rPr>
                <w:sz w:val="22"/>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0D0037" w:rsidRPr="000D0037" w:rsidRDefault="000D0037" w:rsidP="000D0037">
            <w:pPr>
              <w:widowControl w:val="0"/>
              <w:jc w:val="both"/>
              <w:rPr>
                <w:sz w:val="22"/>
              </w:rPr>
            </w:pPr>
            <w:r w:rsidRPr="000D0037">
              <w:rPr>
                <w:sz w:val="22"/>
              </w:rPr>
              <w:t>1) если возможность изменения условий договора была предусмотрена документацией о закупке (а при проведении запроса котировок в электронной форме –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договором:</w:t>
            </w:r>
          </w:p>
          <w:p w:rsidR="000D0037" w:rsidRPr="000D0037" w:rsidRDefault="000D0037" w:rsidP="000D0037">
            <w:pPr>
              <w:widowControl w:val="0"/>
              <w:jc w:val="both"/>
              <w:rPr>
                <w:sz w:val="22"/>
              </w:rPr>
            </w:pPr>
            <w:r w:rsidRPr="000D0037">
              <w:rPr>
                <w:sz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D0037" w:rsidRPr="000D0037" w:rsidRDefault="000D0037" w:rsidP="000D0037">
            <w:pPr>
              <w:widowControl w:val="0"/>
              <w:jc w:val="both"/>
              <w:rPr>
                <w:sz w:val="22"/>
              </w:rPr>
            </w:pPr>
            <w:r w:rsidRPr="000D0037">
              <w:rPr>
                <w:sz w:val="22"/>
              </w:rPr>
              <w:t xml:space="preserve">б) если по предложению заказчика увеличиваются предусмотренные договором количество товара, объем </w:t>
            </w:r>
            <w:r w:rsidRPr="000D0037">
              <w:rPr>
                <w:sz w:val="22"/>
              </w:rPr>
              <w:lastRenderedPageBreak/>
              <w:t xml:space="preserve">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0D0037">
              <w:rPr>
                <w:sz w:val="22"/>
              </w:rPr>
              <w:t>положений бюджетного законодательства Российской Федерации цены договора</w:t>
            </w:r>
            <w:proofErr w:type="gramEnd"/>
            <w:r w:rsidRPr="000D0037">
              <w:rPr>
                <w:sz w:val="22"/>
              </w:rPr>
              <w:t xml:space="preserve">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0D0037">
              <w:rPr>
                <w:sz w:val="22"/>
              </w:rPr>
              <w:t>предусмотренных</w:t>
            </w:r>
            <w:proofErr w:type="gramEnd"/>
            <w:r w:rsidRPr="000D0037">
              <w:rPr>
                <w:sz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0D0037" w:rsidRPr="000D0037" w:rsidRDefault="000D0037" w:rsidP="000D0037">
            <w:pPr>
              <w:widowControl w:val="0"/>
              <w:jc w:val="both"/>
              <w:rPr>
                <w:sz w:val="22"/>
              </w:rPr>
            </w:pPr>
            <w:r w:rsidRPr="000D0037">
              <w:rPr>
                <w:sz w:val="22"/>
              </w:rPr>
              <w:t>в) при изменении сроков исполнения договора;</w:t>
            </w:r>
          </w:p>
          <w:p w:rsidR="000D0037" w:rsidRPr="000D0037" w:rsidRDefault="000D0037" w:rsidP="000D0037">
            <w:pPr>
              <w:widowControl w:val="0"/>
              <w:jc w:val="both"/>
              <w:rPr>
                <w:sz w:val="22"/>
              </w:rPr>
            </w:pPr>
            <w:r w:rsidRPr="000D0037">
              <w:rPr>
                <w:sz w:val="22"/>
              </w:rPr>
              <w:t>2) изменение в соответствии с законодательством Российской Федерации регулируемых цен (тарифов) на товары, работы, услуги;</w:t>
            </w:r>
          </w:p>
          <w:p w:rsidR="000D0037" w:rsidRPr="000D0037" w:rsidRDefault="000D0037" w:rsidP="000D0037">
            <w:pPr>
              <w:widowControl w:val="0"/>
              <w:jc w:val="both"/>
              <w:rPr>
                <w:sz w:val="22"/>
              </w:rPr>
            </w:pPr>
            <w:proofErr w:type="gramStart"/>
            <w:r w:rsidRPr="000D0037">
              <w:rPr>
                <w:sz w:val="22"/>
              </w:rPr>
              <w:t>3)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roofErr w:type="gramEnd"/>
          </w:p>
          <w:p w:rsidR="000D0037" w:rsidRPr="000D0037" w:rsidRDefault="000D0037" w:rsidP="000D0037">
            <w:pPr>
              <w:widowControl w:val="0"/>
              <w:jc w:val="both"/>
              <w:rPr>
                <w:sz w:val="22"/>
              </w:rPr>
            </w:pPr>
            <w:r w:rsidRPr="000D0037">
              <w:rPr>
                <w:sz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0037" w:rsidRPr="000D0037" w:rsidRDefault="000D0037" w:rsidP="000D0037">
            <w:pPr>
              <w:widowControl w:val="0"/>
              <w:jc w:val="both"/>
              <w:rPr>
                <w:sz w:val="22"/>
              </w:rPr>
            </w:pPr>
            <w:r w:rsidRPr="000D0037">
              <w:rPr>
                <w:sz w:val="22"/>
              </w:rPr>
              <w:t>5) изменение размера процентов за пользование займом при изменении ключевой ставки Банка России (соразмерно такому изменению) в случае заключения договора займа (кредита) на торгах.</w:t>
            </w:r>
          </w:p>
          <w:p w:rsidR="000D0037" w:rsidRPr="000D0037" w:rsidRDefault="000D0037" w:rsidP="000D0037">
            <w:pPr>
              <w:widowControl w:val="0"/>
              <w:jc w:val="both"/>
              <w:rPr>
                <w:sz w:val="22"/>
              </w:rPr>
            </w:pPr>
            <w:r w:rsidRPr="000D0037">
              <w:rPr>
                <w:sz w:val="22"/>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0D0037" w:rsidRPr="000D0037" w:rsidRDefault="000D0037" w:rsidP="000D0037">
            <w:pPr>
              <w:widowControl w:val="0"/>
              <w:jc w:val="both"/>
              <w:rPr>
                <w:sz w:val="22"/>
              </w:rPr>
            </w:pPr>
            <w:r w:rsidRPr="000D0037">
              <w:rPr>
                <w:sz w:val="22"/>
              </w:rPr>
              <w:t>В случае перемены заказчика права и обязанности заказчика, предусмотренные договором, переходят к новому заказчику.</w:t>
            </w:r>
          </w:p>
          <w:p w:rsidR="000D0037" w:rsidRPr="000D0037" w:rsidRDefault="000D0037" w:rsidP="000D0037">
            <w:pPr>
              <w:widowControl w:val="0"/>
              <w:jc w:val="both"/>
              <w:rPr>
                <w:sz w:val="22"/>
              </w:rPr>
            </w:pPr>
            <w:proofErr w:type="gramStart"/>
            <w:r w:rsidRPr="000D0037">
              <w:rPr>
                <w:sz w:val="22"/>
              </w:rPr>
              <w:t>При исполнении договора, заключенного с участником закупки, которому предоставлен приоритет в соответствии с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0D0037" w:rsidRDefault="000D0037" w:rsidP="000D0037">
            <w:pPr>
              <w:widowControl w:val="0"/>
              <w:jc w:val="both"/>
              <w:rPr>
                <w:b/>
                <w:sz w:val="22"/>
              </w:rPr>
            </w:pPr>
            <w:proofErr w:type="gramStart"/>
            <w:r w:rsidRPr="000D0037">
              <w:rPr>
                <w:sz w:val="22"/>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roofErr w:type="gramEnd"/>
          </w:p>
        </w:tc>
      </w:tr>
      <w:tr w:rsidR="00973D78" w:rsidRPr="00135AB4" w:rsidTr="00237AC1">
        <w:tc>
          <w:tcPr>
            <w:tcW w:w="10490" w:type="dxa"/>
            <w:tcBorders>
              <w:top w:val="single" w:sz="4" w:space="0" w:color="000000"/>
              <w:left w:val="single" w:sz="4" w:space="0" w:color="000000"/>
              <w:bottom w:val="single" w:sz="4" w:space="0" w:color="auto"/>
              <w:right w:val="single" w:sz="4" w:space="0" w:color="000000"/>
            </w:tcBorders>
            <w:shd w:val="clear" w:color="auto" w:fill="auto"/>
          </w:tcPr>
          <w:p w:rsidR="00973D78" w:rsidRPr="00AB1F80" w:rsidRDefault="00973D78" w:rsidP="003376F4">
            <w:pPr>
              <w:widowControl w:val="0"/>
              <w:jc w:val="both"/>
              <w:rPr>
                <w:sz w:val="22"/>
              </w:rPr>
            </w:pPr>
            <w:r>
              <w:rPr>
                <w:b/>
                <w:sz w:val="22"/>
              </w:rPr>
              <w:lastRenderedPageBreak/>
              <w:t>2</w:t>
            </w:r>
            <w:r w:rsidR="003376F4">
              <w:rPr>
                <w:b/>
                <w:sz w:val="22"/>
              </w:rPr>
              <w:t>7</w:t>
            </w:r>
            <w:r>
              <w:rPr>
                <w:b/>
                <w:sz w:val="22"/>
              </w:rPr>
              <w:t>. Приложения к извещению</w:t>
            </w:r>
          </w:p>
        </w:tc>
      </w:tr>
      <w:tr w:rsidR="00973D78" w:rsidRPr="00135AB4" w:rsidTr="00237AC1">
        <w:tc>
          <w:tcPr>
            <w:tcW w:w="10490" w:type="dxa"/>
            <w:tcBorders>
              <w:top w:val="single" w:sz="4" w:space="0" w:color="000000"/>
              <w:left w:val="single" w:sz="4" w:space="0" w:color="000000"/>
              <w:bottom w:val="single" w:sz="4" w:space="0" w:color="auto"/>
              <w:right w:val="single" w:sz="4" w:space="0" w:color="000000"/>
            </w:tcBorders>
            <w:shd w:val="clear" w:color="auto" w:fill="auto"/>
          </w:tcPr>
          <w:p w:rsidR="00973D78" w:rsidRDefault="00973D78" w:rsidP="00D2241A">
            <w:pPr>
              <w:widowControl w:val="0"/>
              <w:jc w:val="both"/>
              <w:rPr>
                <w:sz w:val="22"/>
              </w:rPr>
            </w:pPr>
            <w:r w:rsidRPr="00135AB4">
              <w:rPr>
                <w:sz w:val="22"/>
              </w:rPr>
              <w:t xml:space="preserve">Приложение №1 – </w:t>
            </w:r>
            <w:r>
              <w:rPr>
                <w:sz w:val="22"/>
              </w:rPr>
              <w:t>Описание объекта закупки</w:t>
            </w:r>
          </w:p>
          <w:p w:rsidR="00973D78" w:rsidRPr="00135AB4" w:rsidRDefault="00973D78" w:rsidP="00D2241A">
            <w:pPr>
              <w:widowControl w:val="0"/>
              <w:jc w:val="both"/>
              <w:rPr>
                <w:sz w:val="22"/>
              </w:rPr>
            </w:pPr>
            <w:r w:rsidRPr="00135AB4">
              <w:rPr>
                <w:sz w:val="22"/>
              </w:rPr>
              <w:t>Приложение №2 – Расчет и обоснование началь</w:t>
            </w:r>
            <w:r>
              <w:rPr>
                <w:sz w:val="22"/>
              </w:rPr>
              <w:t>ной максимальной цены договора</w:t>
            </w:r>
          </w:p>
          <w:p w:rsidR="00973D78" w:rsidRDefault="00973D78" w:rsidP="00D2241A">
            <w:pPr>
              <w:widowControl w:val="0"/>
              <w:jc w:val="both"/>
              <w:rPr>
                <w:sz w:val="22"/>
              </w:rPr>
            </w:pPr>
            <w:r w:rsidRPr="00135AB4">
              <w:rPr>
                <w:sz w:val="22"/>
              </w:rPr>
              <w:t>Приложение №3 – Форма заявки</w:t>
            </w:r>
          </w:p>
          <w:p w:rsidR="00973D78" w:rsidRPr="00135AB4" w:rsidRDefault="00973D78" w:rsidP="00D2241A">
            <w:pPr>
              <w:widowControl w:val="0"/>
              <w:spacing w:after="120"/>
              <w:jc w:val="both"/>
              <w:rPr>
                <w:sz w:val="22"/>
              </w:rPr>
            </w:pPr>
            <w:r w:rsidRPr="00135AB4">
              <w:rPr>
                <w:sz w:val="22"/>
              </w:rPr>
              <w:t>Приложение №4 – Проект договора.</w:t>
            </w:r>
          </w:p>
        </w:tc>
      </w:tr>
      <w:tr w:rsidR="00973D78" w:rsidRPr="00135AB4" w:rsidTr="00237AC1">
        <w:trPr>
          <w:trHeight w:val="604"/>
        </w:trPr>
        <w:tc>
          <w:tcPr>
            <w:tcW w:w="10490" w:type="dxa"/>
            <w:tcBorders>
              <w:top w:val="single" w:sz="4" w:space="0" w:color="auto"/>
            </w:tcBorders>
            <w:shd w:val="clear" w:color="auto" w:fill="auto"/>
          </w:tcPr>
          <w:p w:rsidR="00973D78" w:rsidRPr="00135AB4" w:rsidRDefault="00973D78" w:rsidP="00925B6D">
            <w:pPr>
              <w:widowControl w:val="0"/>
              <w:spacing w:line="276" w:lineRule="auto"/>
              <w:jc w:val="both"/>
              <w:rPr>
                <w:sz w:val="22"/>
              </w:rPr>
            </w:pPr>
          </w:p>
        </w:tc>
      </w:tr>
    </w:tbl>
    <w:p w:rsidR="00237AC1" w:rsidRPr="00237AC1" w:rsidRDefault="00237AC1" w:rsidP="00237AC1">
      <w:pPr>
        <w:jc w:val="center"/>
        <w:rPr>
          <w:szCs w:val="26"/>
        </w:rPr>
      </w:pPr>
    </w:p>
    <w:sectPr w:rsidR="00237AC1" w:rsidRPr="00237AC1" w:rsidSect="00237AC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92" w:rsidRDefault="00AD4192" w:rsidP="00AD4192">
      <w:r>
        <w:separator/>
      </w:r>
    </w:p>
  </w:endnote>
  <w:endnote w:type="continuationSeparator" w:id="0">
    <w:p w:rsidR="00AD4192" w:rsidRDefault="00AD4192" w:rsidP="00AD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E7003EFF" w:usb1="D200FDFF" w:usb2="00042029" w:usb3="00000000" w:csb0="8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92" w:rsidRDefault="00AD4192" w:rsidP="00AD4192">
      <w:r>
        <w:separator/>
      </w:r>
    </w:p>
  </w:footnote>
  <w:footnote w:type="continuationSeparator" w:id="0">
    <w:p w:rsidR="00AD4192" w:rsidRDefault="00AD4192" w:rsidP="00AD4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7A"/>
    <w:rsid w:val="000071ED"/>
    <w:rsid w:val="00022C37"/>
    <w:rsid w:val="000248B5"/>
    <w:rsid w:val="00030ACA"/>
    <w:rsid w:val="00037899"/>
    <w:rsid w:val="0004090E"/>
    <w:rsid w:val="00044A29"/>
    <w:rsid w:val="00044EFD"/>
    <w:rsid w:val="00050BAF"/>
    <w:rsid w:val="00052B70"/>
    <w:rsid w:val="0005410D"/>
    <w:rsid w:val="000548D8"/>
    <w:rsid w:val="000563D8"/>
    <w:rsid w:val="00061C8B"/>
    <w:rsid w:val="00076D55"/>
    <w:rsid w:val="00090135"/>
    <w:rsid w:val="00097D1B"/>
    <w:rsid w:val="000A11A4"/>
    <w:rsid w:val="000A2629"/>
    <w:rsid w:val="000A7291"/>
    <w:rsid w:val="000C0BFB"/>
    <w:rsid w:val="000C1E39"/>
    <w:rsid w:val="000C2D03"/>
    <w:rsid w:val="000D0037"/>
    <w:rsid w:val="000D4C9B"/>
    <w:rsid w:val="000D71AA"/>
    <w:rsid w:val="000F1648"/>
    <w:rsid w:val="00106993"/>
    <w:rsid w:val="00123CAF"/>
    <w:rsid w:val="00135AB4"/>
    <w:rsid w:val="0013744C"/>
    <w:rsid w:val="00144F16"/>
    <w:rsid w:val="00155ADB"/>
    <w:rsid w:val="00156D0E"/>
    <w:rsid w:val="00162121"/>
    <w:rsid w:val="00186EB6"/>
    <w:rsid w:val="00195A3B"/>
    <w:rsid w:val="001A14D7"/>
    <w:rsid w:val="001A4493"/>
    <w:rsid w:val="001A589D"/>
    <w:rsid w:val="001B0BEB"/>
    <w:rsid w:val="001B4137"/>
    <w:rsid w:val="001C02E8"/>
    <w:rsid w:val="001E15D3"/>
    <w:rsid w:val="001E45C5"/>
    <w:rsid w:val="001F2593"/>
    <w:rsid w:val="00213C0A"/>
    <w:rsid w:val="00213C1C"/>
    <w:rsid w:val="00221A7B"/>
    <w:rsid w:val="002238BC"/>
    <w:rsid w:val="00224422"/>
    <w:rsid w:val="002364DA"/>
    <w:rsid w:val="00237AC1"/>
    <w:rsid w:val="002459EA"/>
    <w:rsid w:val="00251C22"/>
    <w:rsid w:val="002678A9"/>
    <w:rsid w:val="00270B1F"/>
    <w:rsid w:val="002714CE"/>
    <w:rsid w:val="002901A5"/>
    <w:rsid w:val="00292A24"/>
    <w:rsid w:val="002C7C54"/>
    <w:rsid w:val="002E0E54"/>
    <w:rsid w:val="002E2A28"/>
    <w:rsid w:val="002E7676"/>
    <w:rsid w:val="002F035A"/>
    <w:rsid w:val="002F7328"/>
    <w:rsid w:val="0030191F"/>
    <w:rsid w:val="0030303D"/>
    <w:rsid w:val="00304CB1"/>
    <w:rsid w:val="003102E6"/>
    <w:rsid w:val="003152EA"/>
    <w:rsid w:val="0032164B"/>
    <w:rsid w:val="003256EA"/>
    <w:rsid w:val="00327015"/>
    <w:rsid w:val="00332141"/>
    <w:rsid w:val="00332C8E"/>
    <w:rsid w:val="003347D6"/>
    <w:rsid w:val="003376F4"/>
    <w:rsid w:val="00354C5D"/>
    <w:rsid w:val="00357517"/>
    <w:rsid w:val="00357D70"/>
    <w:rsid w:val="00361DBC"/>
    <w:rsid w:val="0037455A"/>
    <w:rsid w:val="0037577E"/>
    <w:rsid w:val="0038003A"/>
    <w:rsid w:val="003805D6"/>
    <w:rsid w:val="00384367"/>
    <w:rsid w:val="003849DF"/>
    <w:rsid w:val="0039145B"/>
    <w:rsid w:val="00393D6A"/>
    <w:rsid w:val="003B06D2"/>
    <w:rsid w:val="003B1327"/>
    <w:rsid w:val="003C3EF2"/>
    <w:rsid w:val="003D0366"/>
    <w:rsid w:val="003D4BF5"/>
    <w:rsid w:val="003D7EEE"/>
    <w:rsid w:val="003E7788"/>
    <w:rsid w:val="003E7E15"/>
    <w:rsid w:val="00412690"/>
    <w:rsid w:val="00414B37"/>
    <w:rsid w:val="00415644"/>
    <w:rsid w:val="00424DE7"/>
    <w:rsid w:val="0043306E"/>
    <w:rsid w:val="00445470"/>
    <w:rsid w:val="004473F0"/>
    <w:rsid w:val="00447A4A"/>
    <w:rsid w:val="004513A6"/>
    <w:rsid w:val="00453CA9"/>
    <w:rsid w:val="00457BF9"/>
    <w:rsid w:val="00464FFA"/>
    <w:rsid w:val="0046651C"/>
    <w:rsid w:val="00466681"/>
    <w:rsid w:val="00467AC6"/>
    <w:rsid w:val="00471DF0"/>
    <w:rsid w:val="00480785"/>
    <w:rsid w:val="004835D5"/>
    <w:rsid w:val="0049548A"/>
    <w:rsid w:val="004B383F"/>
    <w:rsid w:val="004B5482"/>
    <w:rsid w:val="004B59A7"/>
    <w:rsid w:val="004B5C52"/>
    <w:rsid w:val="004C64D6"/>
    <w:rsid w:val="004D3304"/>
    <w:rsid w:val="004D407F"/>
    <w:rsid w:val="004D4B5B"/>
    <w:rsid w:val="004D6DBB"/>
    <w:rsid w:val="004E71C7"/>
    <w:rsid w:val="004E7375"/>
    <w:rsid w:val="004E7DD8"/>
    <w:rsid w:val="004F14FD"/>
    <w:rsid w:val="004F5BA0"/>
    <w:rsid w:val="004F63AF"/>
    <w:rsid w:val="00514850"/>
    <w:rsid w:val="005228C5"/>
    <w:rsid w:val="00552637"/>
    <w:rsid w:val="0056272B"/>
    <w:rsid w:val="005641F9"/>
    <w:rsid w:val="005709AF"/>
    <w:rsid w:val="00573398"/>
    <w:rsid w:val="005742F5"/>
    <w:rsid w:val="005767AF"/>
    <w:rsid w:val="00577A28"/>
    <w:rsid w:val="00580627"/>
    <w:rsid w:val="005859EE"/>
    <w:rsid w:val="00585D7C"/>
    <w:rsid w:val="005913D3"/>
    <w:rsid w:val="00593C25"/>
    <w:rsid w:val="005A272C"/>
    <w:rsid w:val="005A2D3F"/>
    <w:rsid w:val="005A617A"/>
    <w:rsid w:val="005A635A"/>
    <w:rsid w:val="005B08BF"/>
    <w:rsid w:val="005B141A"/>
    <w:rsid w:val="005B7708"/>
    <w:rsid w:val="005C6820"/>
    <w:rsid w:val="005E10C4"/>
    <w:rsid w:val="005E4E58"/>
    <w:rsid w:val="005E5EF3"/>
    <w:rsid w:val="005E6C11"/>
    <w:rsid w:val="005E7A5F"/>
    <w:rsid w:val="005F185E"/>
    <w:rsid w:val="005F78E3"/>
    <w:rsid w:val="006133DE"/>
    <w:rsid w:val="00620ED3"/>
    <w:rsid w:val="00623A8C"/>
    <w:rsid w:val="0062522A"/>
    <w:rsid w:val="006313A9"/>
    <w:rsid w:val="006338E6"/>
    <w:rsid w:val="00641FF3"/>
    <w:rsid w:val="00644AF1"/>
    <w:rsid w:val="006462D8"/>
    <w:rsid w:val="00653AF3"/>
    <w:rsid w:val="006567CB"/>
    <w:rsid w:val="006621E2"/>
    <w:rsid w:val="00662A99"/>
    <w:rsid w:val="00663C74"/>
    <w:rsid w:val="00664569"/>
    <w:rsid w:val="00666D26"/>
    <w:rsid w:val="00666D35"/>
    <w:rsid w:val="0067610A"/>
    <w:rsid w:val="006836B6"/>
    <w:rsid w:val="00697D26"/>
    <w:rsid w:val="006A084D"/>
    <w:rsid w:val="006C423B"/>
    <w:rsid w:val="006C4676"/>
    <w:rsid w:val="006D05D7"/>
    <w:rsid w:val="006D5969"/>
    <w:rsid w:val="006E4EA8"/>
    <w:rsid w:val="006E71A9"/>
    <w:rsid w:val="006E7F6F"/>
    <w:rsid w:val="00712587"/>
    <w:rsid w:val="007169C1"/>
    <w:rsid w:val="007171FC"/>
    <w:rsid w:val="007241F4"/>
    <w:rsid w:val="0072631D"/>
    <w:rsid w:val="00730B21"/>
    <w:rsid w:val="00733123"/>
    <w:rsid w:val="00735AFB"/>
    <w:rsid w:val="007424A4"/>
    <w:rsid w:val="00760991"/>
    <w:rsid w:val="00765FB5"/>
    <w:rsid w:val="00766F73"/>
    <w:rsid w:val="0077751C"/>
    <w:rsid w:val="00793ED9"/>
    <w:rsid w:val="007A781C"/>
    <w:rsid w:val="007B3EC1"/>
    <w:rsid w:val="007C3046"/>
    <w:rsid w:val="007C4C54"/>
    <w:rsid w:val="007D1DE4"/>
    <w:rsid w:val="007D2D5A"/>
    <w:rsid w:val="007D2F92"/>
    <w:rsid w:val="007D5EDB"/>
    <w:rsid w:val="007D6C79"/>
    <w:rsid w:val="007F19A9"/>
    <w:rsid w:val="008003F8"/>
    <w:rsid w:val="008073AC"/>
    <w:rsid w:val="00812019"/>
    <w:rsid w:val="008150D9"/>
    <w:rsid w:val="00815195"/>
    <w:rsid w:val="00816BB4"/>
    <w:rsid w:val="008313EA"/>
    <w:rsid w:val="00837923"/>
    <w:rsid w:val="00845420"/>
    <w:rsid w:val="008479D2"/>
    <w:rsid w:val="008509C1"/>
    <w:rsid w:val="008750AA"/>
    <w:rsid w:val="0088042D"/>
    <w:rsid w:val="00884CDC"/>
    <w:rsid w:val="00893838"/>
    <w:rsid w:val="008A0701"/>
    <w:rsid w:val="008B08D5"/>
    <w:rsid w:val="008B0D6B"/>
    <w:rsid w:val="008B5F1A"/>
    <w:rsid w:val="008B7492"/>
    <w:rsid w:val="008B7949"/>
    <w:rsid w:val="008B7F29"/>
    <w:rsid w:val="008E1084"/>
    <w:rsid w:val="008F27E1"/>
    <w:rsid w:val="008F3E26"/>
    <w:rsid w:val="008F5124"/>
    <w:rsid w:val="008F5737"/>
    <w:rsid w:val="008F67C0"/>
    <w:rsid w:val="008F70C5"/>
    <w:rsid w:val="009005AC"/>
    <w:rsid w:val="00900793"/>
    <w:rsid w:val="00902DE9"/>
    <w:rsid w:val="00903005"/>
    <w:rsid w:val="009209F6"/>
    <w:rsid w:val="00920F0B"/>
    <w:rsid w:val="00925B6D"/>
    <w:rsid w:val="00934239"/>
    <w:rsid w:val="00937BFE"/>
    <w:rsid w:val="00943E67"/>
    <w:rsid w:val="0094429B"/>
    <w:rsid w:val="00950D4D"/>
    <w:rsid w:val="00950F11"/>
    <w:rsid w:val="00952493"/>
    <w:rsid w:val="00957F26"/>
    <w:rsid w:val="009621FE"/>
    <w:rsid w:val="0096357E"/>
    <w:rsid w:val="00966E67"/>
    <w:rsid w:val="009678D5"/>
    <w:rsid w:val="00970450"/>
    <w:rsid w:val="00973D78"/>
    <w:rsid w:val="00983EAB"/>
    <w:rsid w:val="009A0030"/>
    <w:rsid w:val="009A43BF"/>
    <w:rsid w:val="009B06BF"/>
    <w:rsid w:val="009B0738"/>
    <w:rsid w:val="009B18AF"/>
    <w:rsid w:val="009B2301"/>
    <w:rsid w:val="009C370B"/>
    <w:rsid w:val="009C3AE3"/>
    <w:rsid w:val="009E175A"/>
    <w:rsid w:val="009F7858"/>
    <w:rsid w:val="00A03948"/>
    <w:rsid w:val="00A10801"/>
    <w:rsid w:val="00A12487"/>
    <w:rsid w:val="00A15459"/>
    <w:rsid w:val="00A26443"/>
    <w:rsid w:val="00A32EB5"/>
    <w:rsid w:val="00A34517"/>
    <w:rsid w:val="00A40798"/>
    <w:rsid w:val="00A43958"/>
    <w:rsid w:val="00A47353"/>
    <w:rsid w:val="00A618E1"/>
    <w:rsid w:val="00A627FC"/>
    <w:rsid w:val="00A6739F"/>
    <w:rsid w:val="00A67C30"/>
    <w:rsid w:val="00A77AD1"/>
    <w:rsid w:val="00A8005F"/>
    <w:rsid w:val="00A81177"/>
    <w:rsid w:val="00A85658"/>
    <w:rsid w:val="00A87A10"/>
    <w:rsid w:val="00A90238"/>
    <w:rsid w:val="00A941A4"/>
    <w:rsid w:val="00A95514"/>
    <w:rsid w:val="00A9786A"/>
    <w:rsid w:val="00AA45FA"/>
    <w:rsid w:val="00AA5D92"/>
    <w:rsid w:val="00AB00BE"/>
    <w:rsid w:val="00AB1F80"/>
    <w:rsid w:val="00AB6CC4"/>
    <w:rsid w:val="00AC2063"/>
    <w:rsid w:val="00AD214B"/>
    <w:rsid w:val="00AD4192"/>
    <w:rsid w:val="00AE09DE"/>
    <w:rsid w:val="00AE3FD9"/>
    <w:rsid w:val="00AE5AE0"/>
    <w:rsid w:val="00AE77F4"/>
    <w:rsid w:val="00AF1E60"/>
    <w:rsid w:val="00AF5F65"/>
    <w:rsid w:val="00B1198C"/>
    <w:rsid w:val="00B1798E"/>
    <w:rsid w:val="00B2124D"/>
    <w:rsid w:val="00B3172B"/>
    <w:rsid w:val="00B34BB7"/>
    <w:rsid w:val="00B35DC2"/>
    <w:rsid w:val="00B3692B"/>
    <w:rsid w:val="00B40199"/>
    <w:rsid w:val="00B43280"/>
    <w:rsid w:val="00B61637"/>
    <w:rsid w:val="00B62484"/>
    <w:rsid w:val="00B85EC5"/>
    <w:rsid w:val="00B863A8"/>
    <w:rsid w:val="00B97E58"/>
    <w:rsid w:val="00BA3A1C"/>
    <w:rsid w:val="00BA601F"/>
    <w:rsid w:val="00BB0987"/>
    <w:rsid w:val="00BC2B2B"/>
    <w:rsid w:val="00BC3ECF"/>
    <w:rsid w:val="00BD2505"/>
    <w:rsid w:val="00BE5477"/>
    <w:rsid w:val="00BF2C98"/>
    <w:rsid w:val="00C00158"/>
    <w:rsid w:val="00C04531"/>
    <w:rsid w:val="00C1272F"/>
    <w:rsid w:val="00C1461F"/>
    <w:rsid w:val="00C227B9"/>
    <w:rsid w:val="00C31A59"/>
    <w:rsid w:val="00C3719C"/>
    <w:rsid w:val="00C4137A"/>
    <w:rsid w:val="00C433E4"/>
    <w:rsid w:val="00C53006"/>
    <w:rsid w:val="00C569BD"/>
    <w:rsid w:val="00C61509"/>
    <w:rsid w:val="00C65AC9"/>
    <w:rsid w:val="00C71263"/>
    <w:rsid w:val="00C814B4"/>
    <w:rsid w:val="00C823B2"/>
    <w:rsid w:val="00C84A50"/>
    <w:rsid w:val="00C9134C"/>
    <w:rsid w:val="00C978E0"/>
    <w:rsid w:val="00CA172F"/>
    <w:rsid w:val="00CA27B1"/>
    <w:rsid w:val="00CB7E7C"/>
    <w:rsid w:val="00CD10BA"/>
    <w:rsid w:val="00CE207E"/>
    <w:rsid w:val="00CE7AB7"/>
    <w:rsid w:val="00CF63D0"/>
    <w:rsid w:val="00D074D2"/>
    <w:rsid w:val="00D13393"/>
    <w:rsid w:val="00D14E4E"/>
    <w:rsid w:val="00D17092"/>
    <w:rsid w:val="00D2241A"/>
    <w:rsid w:val="00D27812"/>
    <w:rsid w:val="00D3270F"/>
    <w:rsid w:val="00D41EF3"/>
    <w:rsid w:val="00D44A04"/>
    <w:rsid w:val="00D515A4"/>
    <w:rsid w:val="00D55908"/>
    <w:rsid w:val="00D72092"/>
    <w:rsid w:val="00D76548"/>
    <w:rsid w:val="00D91733"/>
    <w:rsid w:val="00D917ED"/>
    <w:rsid w:val="00DA6D93"/>
    <w:rsid w:val="00DB1FF2"/>
    <w:rsid w:val="00DB4621"/>
    <w:rsid w:val="00DB4FDC"/>
    <w:rsid w:val="00DB6B75"/>
    <w:rsid w:val="00DD0CBD"/>
    <w:rsid w:val="00DE6013"/>
    <w:rsid w:val="00DF0C1B"/>
    <w:rsid w:val="00DF10FC"/>
    <w:rsid w:val="00DF31ED"/>
    <w:rsid w:val="00DF3824"/>
    <w:rsid w:val="00E0522A"/>
    <w:rsid w:val="00E15131"/>
    <w:rsid w:val="00E21C30"/>
    <w:rsid w:val="00E36CE4"/>
    <w:rsid w:val="00E4026E"/>
    <w:rsid w:val="00E42A84"/>
    <w:rsid w:val="00E45363"/>
    <w:rsid w:val="00E52E3B"/>
    <w:rsid w:val="00E531C4"/>
    <w:rsid w:val="00E55765"/>
    <w:rsid w:val="00E656E2"/>
    <w:rsid w:val="00E65CBF"/>
    <w:rsid w:val="00E66FDA"/>
    <w:rsid w:val="00E713C7"/>
    <w:rsid w:val="00E71478"/>
    <w:rsid w:val="00E723F0"/>
    <w:rsid w:val="00E81366"/>
    <w:rsid w:val="00E97DAE"/>
    <w:rsid w:val="00EA02D0"/>
    <w:rsid w:val="00EA1D55"/>
    <w:rsid w:val="00EB0059"/>
    <w:rsid w:val="00EC3FCA"/>
    <w:rsid w:val="00ED0D79"/>
    <w:rsid w:val="00EE020A"/>
    <w:rsid w:val="00EE3F10"/>
    <w:rsid w:val="00EF0F3C"/>
    <w:rsid w:val="00EF32C2"/>
    <w:rsid w:val="00EF4144"/>
    <w:rsid w:val="00F02F27"/>
    <w:rsid w:val="00F02FB1"/>
    <w:rsid w:val="00F06760"/>
    <w:rsid w:val="00F06867"/>
    <w:rsid w:val="00F06ED1"/>
    <w:rsid w:val="00F104A7"/>
    <w:rsid w:val="00F13FF6"/>
    <w:rsid w:val="00F213EC"/>
    <w:rsid w:val="00F308BC"/>
    <w:rsid w:val="00F4230F"/>
    <w:rsid w:val="00F539FF"/>
    <w:rsid w:val="00F559AC"/>
    <w:rsid w:val="00F657F0"/>
    <w:rsid w:val="00F7220D"/>
    <w:rsid w:val="00F771F0"/>
    <w:rsid w:val="00F80AEC"/>
    <w:rsid w:val="00F84332"/>
    <w:rsid w:val="00F862EA"/>
    <w:rsid w:val="00F876D1"/>
    <w:rsid w:val="00F87D5F"/>
    <w:rsid w:val="00F92DFB"/>
    <w:rsid w:val="00FA402F"/>
    <w:rsid w:val="00FA67B6"/>
    <w:rsid w:val="00FB0EF3"/>
    <w:rsid w:val="00FB4E51"/>
    <w:rsid w:val="00FB6D82"/>
    <w:rsid w:val="00FC3116"/>
    <w:rsid w:val="00FC69CA"/>
    <w:rsid w:val="00FD0EA4"/>
    <w:rsid w:val="00FD27B9"/>
    <w:rsid w:val="00FD46BC"/>
    <w:rsid w:val="00FD4FC5"/>
    <w:rsid w:val="00FE4EBA"/>
    <w:rsid w:val="00FE625E"/>
    <w:rsid w:val="00FF1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C1"/>
    <w:rPr>
      <w:rFonts w:eastAsiaTheme="minorHAnsi" w:cstheme="minorBidi"/>
      <w:sz w:val="24"/>
      <w:szCs w:val="22"/>
    </w:rPr>
  </w:style>
  <w:style w:type="paragraph" w:styleId="1">
    <w:name w:val="heading 1"/>
    <w:basedOn w:val="a"/>
    <w:next w:val="a"/>
    <w:link w:val="10"/>
    <w:qFormat/>
    <w:rsid w:val="00453CA9"/>
    <w:pPr>
      <w:keepNext/>
      <w:jc w:val="center"/>
      <w:outlineLvl w:val="0"/>
    </w:pPr>
    <w:rPr>
      <w:rFonts w:ascii="Cambria" w:hAnsi="Cambria"/>
      <w:b/>
      <w:bCs/>
      <w:kern w:val="32"/>
      <w:sz w:val="32"/>
      <w:szCs w:val="32"/>
    </w:rPr>
  </w:style>
  <w:style w:type="paragraph" w:styleId="2">
    <w:name w:val="heading 2"/>
    <w:basedOn w:val="a"/>
    <w:next w:val="a"/>
    <w:link w:val="20"/>
    <w:semiHidden/>
    <w:unhideWhenUsed/>
    <w:qFormat/>
    <w:locked/>
    <w:rsid w:val="00044A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453CA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CA9"/>
    <w:rPr>
      <w:rFonts w:ascii="Cambria" w:hAnsi="Cambria"/>
      <w:b/>
      <w:bCs/>
      <w:kern w:val="32"/>
      <w:sz w:val="32"/>
      <w:szCs w:val="32"/>
    </w:rPr>
  </w:style>
  <w:style w:type="character" w:customStyle="1" w:styleId="40">
    <w:name w:val="Заголовок 4 Знак"/>
    <w:link w:val="4"/>
    <w:semiHidden/>
    <w:rsid w:val="00453CA9"/>
    <w:rPr>
      <w:rFonts w:ascii="Calibri" w:hAnsi="Calibri"/>
      <w:b/>
      <w:bCs/>
      <w:sz w:val="28"/>
      <w:szCs w:val="28"/>
    </w:rPr>
  </w:style>
  <w:style w:type="character" w:styleId="a3">
    <w:name w:val="Hyperlink"/>
    <w:rsid w:val="00237AC1"/>
    <w:rPr>
      <w:rFonts w:ascii="Times New Roman" w:hAnsi="Times New Roman" w:cs="Times New Roman" w:hint="default"/>
      <w:color w:val="0000FF"/>
      <w:u w:val="single"/>
    </w:rPr>
  </w:style>
  <w:style w:type="paragraph" w:styleId="a4">
    <w:name w:val="Normal (Web)"/>
    <w:basedOn w:val="a"/>
    <w:uiPriority w:val="99"/>
    <w:rsid w:val="00237AC1"/>
    <w:pPr>
      <w:suppressAutoHyphens/>
      <w:spacing w:before="280" w:after="280"/>
    </w:pPr>
    <w:rPr>
      <w:rFonts w:eastAsia="Times New Roman" w:cs="Times New Roman"/>
      <w:szCs w:val="24"/>
      <w:lang w:eastAsia="ar-SA"/>
    </w:rPr>
  </w:style>
  <w:style w:type="paragraph" w:styleId="21">
    <w:name w:val="Body Text 2"/>
    <w:link w:val="210"/>
    <w:rsid w:val="00237AC1"/>
    <w:pPr>
      <w:widowControl w:val="0"/>
      <w:suppressAutoHyphens/>
      <w:spacing w:before="120" w:line="100" w:lineRule="atLeast"/>
      <w:jc w:val="both"/>
    </w:pPr>
    <w:rPr>
      <w:rFonts w:eastAsia="DejaVu Sans"/>
      <w:kern w:val="1"/>
      <w:sz w:val="24"/>
      <w:lang w:eastAsia="ar-SA"/>
    </w:rPr>
  </w:style>
  <w:style w:type="character" w:customStyle="1" w:styleId="22">
    <w:name w:val="Основной текст 2 Знак"/>
    <w:basedOn w:val="a0"/>
    <w:uiPriority w:val="99"/>
    <w:semiHidden/>
    <w:rsid w:val="00237AC1"/>
    <w:rPr>
      <w:rFonts w:eastAsiaTheme="minorHAnsi" w:cstheme="minorBidi"/>
      <w:sz w:val="24"/>
      <w:szCs w:val="22"/>
    </w:rPr>
  </w:style>
  <w:style w:type="character" w:customStyle="1" w:styleId="210">
    <w:name w:val="Основной текст 2 Знак1"/>
    <w:link w:val="21"/>
    <w:rsid w:val="00237AC1"/>
    <w:rPr>
      <w:rFonts w:eastAsia="DejaVu Sans"/>
      <w:kern w:val="1"/>
      <w:sz w:val="24"/>
      <w:lang w:eastAsia="ar-SA"/>
    </w:rPr>
  </w:style>
  <w:style w:type="paragraph" w:customStyle="1" w:styleId="Standard">
    <w:name w:val="Standard"/>
    <w:rsid w:val="00237AC1"/>
    <w:pPr>
      <w:widowControl w:val="0"/>
      <w:suppressAutoHyphens/>
      <w:autoSpaceDN w:val="0"/>
      <w:textAlignment w:val="baseline"/>
    </w:pPr>
    <w:rPr>
      <w:rFonts w:eastAsia="Andale Sans UI" w:cs="Tahoma"/>
      <w:kern w:val="3"/>
      <w:sz w:val="24"/>
      <w:szCs w:val="24"/>
      <w:lang w:val="de-DE" w:eastAsia="ja-JP" w:bidi="fa-IR"/>
    </w:rPr>
  </w:style>
  <w:style w:type="character" w:customStyle="1" w:styleId="20">
    <w:name w:val="Заголовок 2 Знак"/>
    <w:basedOn w:val="a0"/>
    <w:link w:val="2"/>
    <w:semiHidden/>
    <w:rsid w:val="00044A29"/>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AD4192"/>
    <w:pPr>
      <w:tabs>
        <w:tab w:val="center" w:pos="4677"/>
        <w:tab w:val="right" w:pos="9355"/>
      </w:tabs>
    </w:pPr>
  </w:style>
  <w:style w:type="character" w:customStyle="1" w:styleId="a6">
    <w:name w:val="Верхний колонтитул Знак"/>
    <w:basedOn w:val="a0"/>
    <w:link w:val="a5"/>
    <w:uiPriority w:val="99"/>
    <w:rsid w:val="00AD4192"/>
    <w:rPr>
      <w:rFonts w:eastAsiaTheme="minorHAnsi" w:cstheme="minorBidi"/>
      <w:sz w:val="24"/>
      <w:szCs w:val="22"/>
    </w:rPr>
  </w:style>
  <w:style w:type="paragraph" w:styleId="a7">
    <w:name w:val="footer"/>
    <w:basedOn w:val="a"/>
    <w:link w:val="a8"/>
    <w:uiPriority w:val="99"/>
    <w:unhideWhenUsed/>
    <w:rsid w:val="00AD4192"/>
    <w:pPr>
      <w:tabs>
        <w:tab w:val="center" w:pos="4677"/>
        <w:tab w:val="right" w:pos="9355"/>
      </w:tabs>
    </w:pPr>
  </w:style>
  <w:style w:type="character" w:customStyle="1" w:styleId="a8">
    <w:name w:val="Нижний колонтитул Знак"/>
    <w:basedOn w:val="a0"/>
    <w:link w:val="a7"/>
    <w:uiPriority w:val="99"/>
    <w:rsid w:val="00AD4192"/>
    <w:rPr>
      <w:rFonts w:eastAsiaTheme="minorHAnsi"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C1"/>
    <w:rPr>
      <w:rFonts w:eastAsiaTheme="minorHAnsi" w:cstheme="minorBidi"/>
      <w:sz w:val="24"/>
      <w:szCs w:val="22"/>
    </w:rPr>
  </w:style>
  <w:style w:type="paragraph" w:styleId="1">
    <w:name w:val="heading 1"/>
    <w:basedOn w:val="a"/>
    <w:next w:val="a"/>
    <w:link w:val="10"/>
    <w:qFormat/>
    <w:rsid w:val="00453CA9"/>
    <w:pPr>
      <w:keepNext/>
      <w:jc w:val="center"/>
      <w:outlineLvl w:val="0"/>
    </w:pPr>
    <w:rPr>
      <w:rFonts w:ascii="Cambria" w:hAnsi="Cambria"/>
      <w:b/>
      <w:bCs/>
      <w:kern w:val="32"/>
      <w:sz w:val="32"/>
      <w:szCs w:val="32"/>
    </w:rPr>
  </w:style>
  <w:style w:type="paragraph" w:styleId="2">
    <w:name w:val="heading 2"/>
    <w:basedOn w:val="a"/>
    <w:next w:val="a"/>
    <w:link w:val="20"/>
    <w:semiHidden/>
    <w:unhideWhenUsed/>
    <w:qFormat/>
    <w:locked/>
    <w:rsid w:val="00044A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453CA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CA9"/>
    <w:rPr>
      <w:rFonts w:ascii="Cambria" w:hAnsi="Cambria"/>
      <w:b/>
      <w:bCs/>
      <w:kern w:val="32"/>
      <w:sz w:val="32"/>
      <w:szCs w:val="32"/>
    </w:rPr>
  </w:style>
  <w:style w:type="character" w:customStyle="1" w:styleId="40">
    <w:name w:val="Заголовок 4 Знак"/>
    <w:link w:val="4"/>
    <w:semiHidden/>
    <w:rsid w:val="00453CA9"/>
    <w:rPr>
      <w:rFonts w:ascii="Calibri" w:hAnsi="Calibri"/>
      <w:b/>
      <w:bCs/>
      <w:sz w:val="28"/>
      <w:szCs w:val="28"/>
    </w:rPr>
  </w:style>
  <w:style w:type="character" w:styleId="a3">
    <w:name w:val="Hyperlink"/>
    <w:rsid w:val="00237AC1"/>
    <w:rPr>
      <w:rFonts w:ascii="Times New Roman" w:hAnsi="Times New Roman" w:cs="Times New Roman" w:hint="default"/>
      <w:color w:val="0000FF"/>
      <w:u w:val="single"/>
    </w:rPr>
  </w:style>
  <w:style w:type="paragraph" w:styleId="a4">
    <w:name w:val="Normal (Web)"/>
    <w:basedOn w:val="a"/>
    <w:uiPriority w:val="99"/>
    <w:rsid w:val="00237AC1"/>
    <w:pPr>
      <w:suppressAutoHyphens/>
      <w:spacing w:before="280" w:after="280"/>
    </w:pPr>
    <w:rPr>
      <w:rFonts w:eastAsia="Times New Roman" w:cs="Times New Roman"/>
      <w:szCs w:val="24"/>
      <w:lang w:eastAsia="ar-SA"/>
    </w:rPr>
  </w:style>
  <w:style w:type="paragraph" w:styleId="21">
    <w:name w:val="Body Text 2"/>
    <w:link w:val="210"/>
    <w:rsid w:val="00237AC1"/>
    <w:pPr>
      <w:widowControl w:val="0"/>
      <w:suppressAutoHyphens/>
      <w:spacing w:before="120" w:line="100" w:lineRule="atLeast"/>
      <w:jc w:val="both"/>
    </w:pPr>
    <w:rPr>
      <w:rFonts w:eastAsia="DejaVu Sans"/>
      <w:kern w:val="1"/>
      <w:sz w:val="24"/>
      <w:lang w:eastAsia="ar-SA"/>
    </w:rPr>
  </w:style>
  <w:style w:type="character" w:customStyle="1" w:styleId="22">
    <w:name w:val="Основной текст 2 Знак"/>
    <w:basedOn w:val="a0"/>
    <w:uiPriority w:val="99"/>
    <w:semiHidden/>
    <w:rsid w:val="00237AC1"/>
    <w:rPr>
      <w:rFonts w:eastAsiaTheme="minorHAnsi" w:cstheme="minorBidi"/>
      <w:sz w:val="24"/>
      <w:szCs w:val="22"/>
    </w:rPr>
  </w:style>
  <w:style w:type="character" w:customStyle="1" w:styleId="210">
    <w:name w:val="Основной текст 2 Знак1"/>
    <w:link w:val="21"/>
    <w:rsid w:val="00237AC1"/>
    <w:rPr>
      <w:rFonts w:eastAsia="DejaVu Sans"/>
      <w:kern w:val="1"/>
      <w:sz w:val="24"/>
      <w:lang w:eastAsia="ar-SA"/>
    </w:rPr>
  </w:style>
  <w:style w:type="paragraph" w:customStyle="1" w:styleId="Standard">
    <w:name w:val="Standard"/>
    <w:rsid w:val="00237AC1"/>
    <w:pPr>
      <w:widowControl w:val="0"/>
      <w:suppressAutoHyphens/>
      <w:autoSpaceDN w:val="0"/>
      <w:textAlignment w:val="baseline"/>
    </w:pPr>
    <w:rPr>
      <w:rFonts w:eastAsia="Andale Sans UI" w:cs="Tahoma"/>
      <w:kern w:val="3"/>
      <w:sz w:val="24"/>
      <w:szCs w:val="24"/>
      <w:lang w:val="de-DE" w:eastAsia="ja-JP" w:bidi="fa-IR"/>
    </w:rPr>
  </w:style>
  <w:style w:type="character" w:customStyle="1" w:styleId="20">
    <w:name w:val="Заголовок 2 Знак"/>
    <w:basedOn w:val="a0"/>
    <w:link w:val="2"/>
    <w:semiHidden/>
    <w:rsid w:val="00044A29"/>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AD4192"/>
    <w:pPr>
      <w:tabs>
        <w:tab w:val="center" w:pos="4677"/>
        <w:tab w:val="right" w:pos="9355"/>
      </w:tabs>
    </w:pPr>
  </w:style>
  <w:style w:type="character" w:customStyle="1" w:styleId="a6">
    <w:name w:val="Верхний колонтитул Знак"/>
    <w:basedOn w:val="a0"/>
    <w:link w:val="a5"/>
    <w:uiPriority w:val="99"/>
    <w:rsid w:val="00AD4192"/>
    <w:rPr>
      <w:rFonts w:eastAsiaTheme="minorHAnsi" w:cstheme="minorBidi"/>
      <w:sz w:val="24"/>
      <w:szCs w:val="22"/>
    </w:rPr>
  </w:style>
  <w:style w:type="paragraph" w:styleId="a7">
    <w:name w:val="footer"/>
    <w:basedOn w:val="a"/>
    <w:link w:val="a8"/>
    <w:uiPriority w:val="99"/>
    <w:unhideWhenUsed/>
    <w:rsid w:val="00AD4192"/>
    <w:pPr>
      <w:tabs>
        <w:tab w:val="center" w:pos="4677"/>
        <w:tab w:val="right" w:pos="9355"/>
      </w:tabs>
    </w:pPr>
  </w:style>
  <w:style w:type="character" w:customStyle="1" w:styleId="a8">
    <w:name w:val="Нижний колонтитул Знак"/>
    <w:basedOn w:val="a0"/>
    <w:link w:val="a7"/>
    <w:uiPriority w:val="99"/>
    <w:rsid w:val="00AD4192"/>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63">
      <w:bodyDiv w:val="1"/>
      <w:marLeft w:val="0"/>
      <w:marRight w:val="0"/>
      <w:marTop w:val="0"/>
      <w:marBottom w:val="0"/>
      <w:divBdr>
        <w:top w:val="none" w:sz="0" w:space="0" w:color="auto"/>
        <w:left w:val="none" w:sz="0" w:space="0" w:color="auto"/>
        <w:bottom w:val="none" w:sz="0" w:space="0" w:color="auto"/>
        <w:right w:val="none" w:sz="0" w:space="0" w:color="auto"/>
      </w:divBdr>
    </w:div>
    <w:div w:id="611474069">
      <w:bodyDiv w:val="1"/>
      <w:marLeft w:val="0"/>
      <w:marRight w:val="0"/>
      <w:marTop w:val="0"/>
      <w:marBottom w:val="0"/>
      <w:divBdr>
        <w:top w:val="none" w:sz="0" w:space="0" w:color="auto"/>
        <w:left w:val="none" w:sz="0" w:space="0" w:color="auto"/>
        <w:bottom w:val="none" w:sz="0" w:space="0" w:color="auto"/>
        <w:right w:val="none" w:sz="0" w:space="0" w:color="auto"/>
      </w:divBdr>
    </w:div>
    <w:div w:id="1283732719">
      <w:bodyDiv w:val="1"/>
      <w:marLeft w:val="0"/>
      <w:marRight w:val="0"/>
      <w:marTop w:val="0"/>
      <w:marBottom w:val="0"/>
      <w:divBdr>
        <w:top w:val="none" w:sz="0" w:space="0" w:color="auto"/>
        <w:left w:val="none" w:sz="0" w:space="0" w:color="auto"/>
        <w:bottom w:val="none" w:sz="0" w:space="0" w:color="auto"/>
        <w:right w:val="none" w:sz="0" w:space="0" w:color="auto"/>
      </w:divBdr>
    </w:div>
    <w:div w:id="1379544776">
      <w:bodyDiv w:val="1"/>
      <w:marLeft w:val="0"/>
      <w:marRight w:val="0"/>
      <w:marTop w:val="0"/>
      <w:marBottom w:val="0"/>
      <w:divBdr>
        <w:top w:val="none" w:sz="0" w:space="0" w:color="auto"/>
        <w:left w:val="none" w:sz="0" w:space="0" w:color="auto"/>
        <w:bottom w:val="none" w:sz="0" w:space="0" w:color="auto"/>
        <w:right w:val="none" w:sz="0" w:space="0" w:color="auto"/>
      </w:divBdr>
    </w:div>
    <w:div w:id="14608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upk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3613</Words>
  <Characters>20597</Characters>
  <Application>Microsoft Office Word</Application>
  <DocSecurity>0</DocSecurity>
  <Lines>171</Lines>
  <Paragraphs>48</Paragraphs>
  <ScaleCrop>false</ScaleCrop>
  <Company>SPecialiST RePack</Company>
  <LinksUpToDate>false</LinksUpToDate>
  <CharactersWithSpaces>24162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cp:revision>
  <dcterms:created xsi:type="dcterms:W3CDTF">2024-02-09T11:21:00Z</dcterms:created>
  <dcterms:modified xsi:type="dcterms:W3CDTF">2025-02-18T12:01:00Z</dcterms:modified>
</cp:coreProperties>
</file>