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CB218" w14:textId="77777777" w:rsidR="009E2E01" w:rsidRPr="00442C27" w:rsidRDefault="009E2E01" w:rsidP="009E2E01">
      <w:pPr>
        <w:pStyle w:val="Default"/>
        <w:jc w:val="center"/>
        <w:rPr>
          <w:rFonts w:ascii="Times New Roman" w:hAnsi="Times New Roman" w:cs="Times New Roman"/>
          <w:b/>
          <w:color w:val="auto"/>
        </w:rPr>
      </w:pPr>
    </w:p>
    <w:p w14:paraId="1849131F" w14:textId="77777777" w:rsidR="009E2E01" w:rsidRPr="00442C27" w:rsidRDefault="009E2E01" w:rsidP="009E2E01">
      <w:pPr>
        <w:pStyle w:val="Default"/>
        <w:jc w:val="center"/>
        <w:rPr>
          <w:rFonts w:ascii="Times New Roman" w:hAnsi="Times New Roman" w:cs="Times New Roman"/>
          <w:b/>
          <w:color w:val="auto"/>
        </w:rPr>
      </w:pPr>
    </w:p>
    <w:p w14:paraId="466F3BEB" w14:textId="77777777" w:rsidR="009E2E01" w:rsidRPr="00442C27" w:rsidRDefault="009E2E01" w:rsidP="009E2E01">
      <w:pPr>
        <w:pStyle w:val="Default"/>
        <w:jc w:val="center"/>
        <w:rPr>
          <w:rFonts w:ascii="Times New Roman" w:hAnsi="Times New Roman" w:cs="Times New Roman"/>
          <w:b/>
          <w:color w:val="auto"/>
        </w:rPr>
      </w:pPr>
    </w:p>
    <w:p w14:paraId="345A6DEE" w14:textId="77777777" w:rsidR="009E2E01" w:rsidRPr="00442C27" w:rsidRDefault="009E2E01" w:rsidP="009E2E01">
      <w:pPr>
        <w:pStyle w:val="Default"/>
        <w:jc w:val="center"/>
        <w:rPr>
          <w:rFonts w:ascii="Times New Roman" w:hAnsi="Times New Roman" w:cs="Times New Roman"/>
          <w:b/>
          <w:color w:val="auto"/>
        </w:rPr>
      </w:pPr>
      <w:r w:rsidRPr="00442C27">
        <w:rPr>
          <w:rFonts w:ascii="Times New Roman" w:hAnsi="Times New Roman" w:cs="Times New Roman"/>
          <w:b/>
          <w:color w:val="auto"/>
        </w:rPr>
        <w:t>ДОГОВОР № __________________</w:t>
      </w:r>
    </w:p>
    <w:p w14:paraId="0C3808D9" w14:textId="77777777" w:rsidR="009E2E01" w:rsidRPr="00442C27" w:rsidRDefault="009E2E01" w:rsidP="009E2E01">
      <w:pPr>
        <w:pStyle w:val="Default"/>
        <w:jc w:val="center"/>
        <w:rPr>
          <w:rFonts w:ascii="Times New Roman" w:hAnsi="Times New Roman" w:cs="Times New Roman"/>
          <w:b/>
          <w:color w:val="auto"/>
          <w:u w:val="single"/>
        </w:rPr>
      </w:pPr>
      <w:r w:rsidRPr="00442C27">
        <w:rPr>
          <w:rFonts w:ascii="Times New Roman" w:hAnsi="Times New Roman" w:cs="Times New Roman"/>
          <w:color w:val="auto"/>
        </w:rPr>
        <w:t>На поставку</w:t>
      </w:r>
      <w:r w:rsidRPr="00442C27">
        <w:rPr>
          <w:rFonts w:ascii="Times New Roman" w:hAnsi="Times New Roman" w:cs="Times New Roman"/>
          <w:b/>
          <w:color w:val="auto"/>
        </w:rPr>
        <w:t xml:space="preserve"> </w:t>
      </w:r>
      <w:r w:rsidR="00B265D9" w:rsidRPr="00442C27">
        <w:rPr>
          <w:rFonts w:ascii="Times New Roman" w:hAnsi="Times New Roman" w:cs="Times New Roman"/>
          <w:b/>
          <w:color w:val="auto"/>
        </w:rPr>
        <w:t xml:space="preserve">спортивного </w:t>
      </w:r>
      <w:r w:rsidR="00234DAA" w:rsidRPr="00442C27">
        <w:rPr>
          <w:rFonts w:ascii="Times New Roman" w:hAnsi="Times New Roman" w:cs="Times New Roman"/>
          <w:b/>
          <w:color w:val="auto"/>
        </w:rPr>
        <w:t>о</w:t>
      </w:r>
      <w:r w:rsidRPr="00442C27">
        <w:rPr>
          <w:rFonts w:ascii="Times New Roman" w:eastAsia="Times New Roman" w:hAnsi="Times New Roman" w:cs="Times New Roman"/>
          <w:color w:val="auto"/>
          <w:lang w:eastAsia="ru-RU"/>
        </w:rPr>
        <w:t xml:space="preserve">борудования для </w:t>
      </w:r>
      <w:r w:rsidR="00B265D9" w:rsidRPr="00442C27">
        <w:rPr>
          <w:rFonts w:ascii="Times New Roman" w:eastAsia="Times New Roman" w:hAnsi="Times New Roman" w:cs="Times New Roman"/>
          <w:color w:val="auto"/>
          <w:lang w:eastAsia="ru-RU"/>
        </w:rPr>
        <w:t>нужд МАУДО «СШОР по гимнастике»</w:t>
      </w:r>
    </w:p>
    <w:p w14:paraId="5CB827F3" w14:textId="77777777" w:rsidR="009E2E01" w:rsidRPr="00442C27" w:rsidRDefault="009E2E01" w:rsidP="009E2E01">
      <w:pPr>
        <w:pStyle w:val="Default"/>
        <w:jc w:val="center"/>
        <w:rPr>
          <w:rFonts w:ascii="Times New Roman" w:hAnsi="Times New Roman" w:cs="Times New Roman"/>
          <w:color w:val="auto"/>
        </w:rPr>
      </w:pPr>
    </w:p>
    <w:p w14:paraId="1FE17B2F" w14:textId="77777777" w:rsidR="009E2E01" w:rsidRPr="00442C27" w:rsidRDefault="009E2E01" w:rsidP="009E2E01">
      <w:pPr>
        <w:pStyle w:val="Default"/>
        <w:jc w:val="center"/>
        <w:rPr>
          <w:rFonts w:ascii="Times New Roman" w:hAnsi="Times New Roman" w:cs="Times New Roman"/>
          <w:color w:val="auto"/>
        </w:rPr>
      </w:pPr>
      <w:proofErr w:type="spellStart"/>
      <w:r w:rsidRPr="00442C27">
        <w:rPr>
          <w:rFonts w:ascii="Times New Roman" w:hAnsi="Times New Roman" w:cs="Times New Roman"/>
          <w:color w:val="auto"/>
        </w:rPr>
        <w:t>г.Кемерово</w:t>
      </w:r>
      <w:proofErr w:type="spellEnd"/>
      <w:r w:rsidRPr="00442C27">
        <w:rPr>
          <w:rFonts w:ascii="Times New Roman" w:hAnsi="Times New Roman" w:cs="Times New Roman"/>
          <w:color w:val="auto"/>
        </w:rPr>
        <w:tab/>
      </w:r>
      <w:r w:rsidRPr="00442C27">
        <w:rPr>
          <w:rFonts w:ascii="Times New Roman" w:hAnsi="Times New Roman" w:cs="Times New Roman"/>
          <w:color w:val="auto"/>
        </w:rPr>
        <w:tab/>
      </w:r>
      <w:r w:rsidRPr="00442C27">
        <w:rPr>
          <w:rFonts w:ascii="Times New Roman" w:hAnsi="Times New Roman" w:cs="Times New Roman"/>
          <w:color w:val="auto"/>
        </w:rPr>
        <w:tab/>
      </w:r>
      <w:r w:rsidRPr="00442C27">
        <w:rPr>
          <w:rFonts w:ascii="Times New Roman" w:hAnsi="Times New Roman" w:cs="Times New Roman"/>
          <w:color w:val="auto"/>
        </w:rPr>
        <w:tab/>
      </w:r>
      <w:r w:rsidRPr="00442C27">
        <w:rPr>
          <w:rFonts w:ascii="Times New Roman" w:hAnsi="Times New Roman" w:cs="Times New Roman"/>
          <w:color w:val="auto"/>
        </w:rPr>
        <w:tab/>
      </w:r>
      <w:r w:rsidRPr="00442C27">
        <w:rPr>
          <w:rFonts w:ascii="Times New Roman" w:hAnsi="Times New Roman" w:cs="Times New Roman"/>
          <w:color w:val="auto"/>
        </w:rPr>
        <w:tab/>
      </w:r>
      <w:r w:rsidRPr="00442C27">
        <w:rPr>
          <w:rFonts w:ascii="Times New Roman" w:hAnsi="Times New Roman" w:cs="Times New Roman"/>
          <w:color w:val="auto"/>
        </w:rPr>
        <w:tab/>
        <w:t xml:space="preserve"> «___» </w:t>
      </w:r>
      <w:r w:rsidR="00234DAA" w:rsidRPr="00442C27">
        <w:rPr>
          <w:rFonts w:ascii="Times New Roman" w:hAnsi="Times New Roman" w:cs="Times New Roman"/>
          <w:color w:val="auto"/>
        </w:rPr>
        <w:t>_____________</w:t>
      </w:r>
      <w:r w:rsidRPr="00442C27">
        <w:rPr>
          <w:rFonts w:ascii="Times New Roman" w:hAnsi="Times New Roman" w:cs="Times New Roman"/>
          <w:color w:val="auto"/>
        </w:rPr>
        <w:t xml:space="preserve"> 2025 г.</w:t>
      </w:r>
    </w:p>
    <w:p w14:paraId="283F6EC0" w14:textId="77777777" w:rsidR="009E2E01" w:rsidRPr="00442C27" w:rsidRDefault="009E2E01" w:rsidP="009E2E01">
      <w:pPr>
        <w:pStyle w:val="Default"/>
        <w:jc w:val="center"/>
        <w:rPr>
          <w:rFonts w:ascii="Times New Roman" w:hAnsi="Times New Roman" w:cs="Times New Roman"/>
          <w:color w:val="auto"/>
        </w:rPr>
      </w:pPr>
    </w:p>
    <w:p w14:paraId="248889D4" w14:textId="3B9D882A" w:rsidR="009E2E01" w:rsidRPr="00442C27" w:rsidRDefault="009E2E01" w:rsidP="000B563B">
      <w:pPr>
        <w:pStyle w:val="Default"/>
        <w:rPr>
          <w:rFonts w:ascii="Times New Roman" w:hAnsi="Times New Roman" w:cs="Times New Roman"/>
          <w:color w:val="auto"/>
        </w:rPr>
      </w:pPr>
      <w:r w:rsidRPr="00442C27">
        <w:rPr>
          <w:rFonts w:ascii="Times New Roman" w:hAnsi="Times New Roman" w:cs="Times New Roman"/>
          <w:color w:val="auto"/>
        </w:rPr>
        <w:t>ОКПД 2:</w:t>
      </w:r>
      <w:r w:rsidRPr="00442C27">
        <w:rPr>
          <w:rFonts w:ascii="Times New Roman" w:hAnsi="Times New Roman" w:cs="Times New Roman"/>
          <w:color w:val="auto"/>
          <w:shd w:val="clear" w:color="auto" w:fill="FFFFFF"/>
        </w:rPr>
        <w:t xml:space="preserve"> </w:t>
      </w:r>
      <w:r w:rsidR="00AE0811" w:rsidRPr="00442C27">
        <w:rPr>
          <w:rFonts w:ascii="Times New Roman" w:eastAsia="Times New Roman" w:hAnsi="Times New Roman" w:cs="Times New Roman"/>
          <w:b/>
          <w:bCs/>
          <w:color w:val="auto"/>
          <w:lang w:eastAsia="ru-RU"/>
        </w:rPr>
        <w:t>32.30.14.</w:t>
      </w:r>
      <w:r w:rsidR="00EF698E">
        <w:rPr>
          <w:rFonts w:ascii="Times New Roman" w:eastAsia="Times New Roman" w:hAnsi="Times New Roman" w:cs="Times New Roman"/>
          <w:b/>
          <w:bCs/>
          <w:color w:val="auto"/>
          <w:lang w:eastAsia="ru-RU"/>
        </w:rPr>
        <w:t>112,32.30.14.119</w:t>
      </w:r>
    </w:p>
    <w:p w14:paraId="251C47D5" w14:textId="77777777" w:rsidR="009E2E01" w:rsidRPr="00442C27" w:rsidRDefault="00AE0811" w:rsidP="009E2E01">
      <w:pPr>
        <w:contextualSpacing/>
        <w:jc w:val="left"/>
        <w:rPr>
          <w:b/>
          <w:color w:val="auto"/>
          <w:szCs w:val="24"/>
        </w:rPr>
      </w:pPr>
      <w:r w:rsidRPr="00442C27">
        <w:rPr>
          <w:b/>
          <w:color w:val="auto"/>
          <w:szCs w:val="24"/>
        </w:rPr>
        <w:t>______________________________________________________________________________________________________________________________________________________________</w:t>
      </w:r>
      <w:r w:rsidR="009E2E01" w:rsidRPr="00442C27">
        <w:rPr>
          <w:color w:val="auto"/>
          <w:szCs w:val="24"/>
        </w:rPr>
        <w:t xml:space="preserve">, именуемый в дальнейшем </w:t>
      </w:r>
      <w:r w:rsidR="009E2E01" w:rsidRPr="00442C27">
        <w:rPr>
          <w:b/>
          <w:color w:val="auto"/>
          <w:szCs w:val="24"/>
        </w:rPr>
        <w:t>«Поставщик»,</w:t>
      </w:r>
      <w:r w:rsidR="009E2E01" w:rsidRPr="00442C27">
        <w:rPr>
          <w:color w:val="auto"/>
          <w:szCs w:val="24"/>
        </w:rPr>
        <w:t xml:space="preserve"> с одной стороны, и</w:t>
      </w:r>
    </w:p>
    <w:p w14:paraId="48FC8A99" w14:textId="77777777" w:rsidR="009E2E01" w:rsidRPr="00442C27" w:rsidRDefault="009E2E01" w:rsidP="009E2E01">
      <w:pPr>
        <w:ind w:firstLine="567"/>
        <w:rPr>
          <w:color w:val="auto"/>
        </w:rPr>
      </w:pPr>
      <w:r w:rsidRPr="00442C27">
        <w:rPr>
          <w:b/>
          <w:color w:val="auto"/>
          <w:szCs w:val="24"/>
        </w:rPr>
        <w:t>М</w:t>
      </w:r>
      <w:r w:rsidRPr="00442C27">
        <w:rPr>
          <w:b/>
          <w:bCs/>
          <w:color w:val="auto"/>
          <w:szCs w:val="24"/>
        </w:rPr>
        <w:t>униципальное автономное учреждение дополнительного образования "Спортивная школа олимпийского резерва по гимнастике" (сокращенное наименование – МАУДО «СШОР по гимнастике»)</w:t>
      </w:r>
      <w:r w:rsidRPr="00442C27">
        <w:rPr>
          <w:color w:val="auto"/>
          <w:szCs w:val="24"/>
        </w:rPr>
        <w:t xml:space="preserve">, именуемое в дальнейшем </w:t>
      </w:r>
      <w:r w:rsidRPr="00442C27">
        <w:rPr>
          <w:b/>
          <w:color w:val="auto"/>
          <w:szCs w:val="24"/>
        </w:rPr>
        <w:t xml:space="preserve">«Заказчик», </w:t>
      </w:r>
      <w:r w:rsidRPr="00442C27">
        <w:rPr>
          <w:color w:val="auto"/>
          <w:szCs w:val="24"/>
        </w:rPr>
        <w:t xml:space="preserve">в лице директора </w:t>
      </w:r>
      <w:r w:rsidRPr="00442C27">
        <w:rPr>
          <w:b/>
          <w:bCs/>
          <w:color w:val="auto"/>
          <w:szCs w:val="24"/>
        </w:rPr>
        <w:t>Артамоновой Татьяны Николаевны</w:t>
      </w:r>
      <w:r w:rsidRPr="00442C27">
        <w:rPr>
          <w:color w:val="auto"/>
          <w:szCs w:val="24"/>
        </w:rPr>
        <w:t>, действующего на основании Устава, с другой стороны, совместно именуемые «Стороны», а каждая по отдельности «Сторона»,</w:t>
      </w:r>
      <w:r w:rsidRPr="00442C27">
        <w:rPr>
          <w:color w:val="auto"/>
        </w:rPr>
        <w:t xml:space="preserve"> с соблюдением требований Гражданского кодекса РФ,  Федерального закона от 18 июля 2011 года  № 223-ФЗ «О закупках товаров, работ, услуг отдельными видами юридических лиц», путем проведения аукциона в электронной форме, на основании протокола </w:t>
      </w:r>
      <w:r w:rsidRPr="00442C27">
        <w:rPr>
          <w:bCs/>
          <w:color w:val="auto"/>
          <w:kern w:val="36"/>
          <w:szCs w:val="24"/>
        </w:rPr>
        <w:t>рассмотрения вторых частей заявок аукциона</w:t>
      </w:r>
      <w:r w:rsidRPr="00442C27">
        <w:rPr>
          <w:color w:val="auto"/>
          <w:u w:val="single"/>
        </w:rPr>
        <w:t xml:space="preserve"> </w:t>
      </w:r>
      <w:r w:rsidRPr="00442C27">
        <w:rPr>
          <w:color w:val="auto"/>
        </w:rPr>
        <w:t>от «__»</w:t>
      </w:r>
      <w:r w:rsidR="00AE0811" w:rsidRPr="00442C27">
        <w:rPr>
          <w:color w:val="auto"/>
        </w:rPr>
        <w:t xml:space="preserve"> ___________</w:t>
      </w:r>
      <w:r w:rsidRPr="00442C27">
        <w:rPr>
          <w:color w:val="auto"/>
        </w:rPr>
        <w:t>__202</w:t>
      </w:r>
      <w:r w:rsidR="00AE0811" w:rsidRPr="00442C27">
        <w:rPr>
          <w:color w:val="auto"/>
        </w:rPr>
        <w:t>5</w:t>
      </w:r>
      <w:r w:rsidRPr="00442C27">
        <w:rPr>
          <w:color w:val="auto"/>
        </w:rPr>
        <w:t>_г. №</w:t>
      </w:r>
      <w:r w:rsidR="00AE0811" w:rsidRPr="00442C27">
        <w:rPr>
          <w:color w:val="auto"/>
        </w:rPr>
        <w:t>________________</w:t>
      </w:r>
      <w:r w:rsidRPr="00442C27">
        <w:rPr>
          <w:color w:val="auto"/>
        </w:rPr>
        <w:t xml:space="preserve"> , заключили настоящий Договор о нижеследующем:</w:t>
      </w:r>
    </w:p>
    <w:p w14:paraId="1B5DEFB8" w14:textId="77777777" w:rsidR="009E2E01" w:rsidRPr="00442C27" w:rsidRDefault="009E2E01" w:rsidP="009E2E01">
      <w:pPr>
        <w:ind w:firstLine="567"/>
        <w:contextualSpacing/>
        <w:rPr>
          <w:color w:val="auto"/>
          <w:szCs w:val="24"/>
        </w:rPr>
      </w:pPr>
    </w:p>
    <w:p w14:paraId="7DC21B0A" w14:textId="77777777" w:rsidR="009E2E01" w:rsidRPr="00442C27" w:rsidRDefault="009E2E01" w:rsidP="009E2E01">
      <w:pPr>
        <w:pStyle w:val="-0"/>
        <w:numPr>
          <w:ilvl w:val="0"/>
          <w:numId w:val="8"/>
        </w:numPr>
        <w:tabs>
          <w:tab w:val="clear" w:pos="0"/>
          <w:tab w:val="clear" w:pos="540"/>
          <w:tab w:val="left" w:pos="284"/>
          <w:tab w:val="left" w:pos="567"/>
          <w:tab w:val="left" w:pos="993"/>
        </w:tabs>
        <w:suppressAutoHyphens w:val="0"/>
        <w:spacing w:before="0" w:after="0"/>
        <w:ind w:hanging="720"/>
      </w:pPr>
      <w:r w:rsidRPr="00442C27">
        <w:t>Предмет Договора</w:t>
      </w:r>
    </w:p>
    <w:p w14:paraId="1A944D7D"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1.1. В соответствии с условиями настоящего Договора Поставщик обязуется осуществить поставку</w:t>
      </w:r>
      <w:r w:rsidR="000B563B" w:rsidRPr="00442C27">
        <w:rPr>
          <w:color w:val="auto"/>
          <w:szCs w:val="24"/>
        </w:rPr>
        <w:t xml:space="preserve"> установку (включая сборку)</w:t>
      </w:r>
      <w:r w:rsidRPr="00442C27">
        <w:rPr>
          <w:color w:val="auto"/>
          <w:szCs w:val="24"/>
        </w:rPr>
        <w:t xml:space="preserve"> </w:t>
      </w:r>
      <w:r w:rsidR="00B265D9" w:rsidRPr="00442C27">
        <w:rPr>
          <w:color w:val="auto"/>
          <w:szCs w:val="24"/>
        </w:rPr>
        <w:t>спортивного оборудования</w:t>
      </w:r>
      <w:r w:rsidRPr="00442C27">
        <w:rPr>
          <w:color w:val="auto"/>
          <w:szCs w:val="24"/>
        </w:rPr>
        <w:t xml:space="preserve">, </w:t>
      </w:r>
      <w:r w:rsidR="00AE0811" w:rsidRPr="00442C27">
        <w:rPr>
          <w:color w:val="auto"/>
          <w:szCs w:val="24"/>
        </w:rPr>
        <w:t>(</w:t>
      </w:r>
      <w:r w:rsidRPr="00442C27">
        <w:rPr>
          <w:color w:val="auto"/>
          <w:szCs w:val="24"/>
        </w:rPr>
        <w:t>далее Товар</w:t>
      </w:r>
      <w:r w:rsidR="00AE0811" w:rsidRPr="00442C27">
        <w:rPr>
          <w:color w:val="auto"/>
          <w:szCs w:val="24"/>
        </w:rPr>
        <w:t>)</w:t>
      </w:r>
      <w:r w:rsidRPr="00442C27">
        <w:rPr>
          <w:color w:val="auto"/>
          <w:szCs w:val="24"/>
        </w:rPr>
        <w:t xml:space="preserve"> Заказчику, а Заказчик обязуется принять и оплатить поставленные Товары.</w:t>
      </w:r>
    </w:p>
    <w:p w14:paraId="466D7BD1"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 xml:space="preserve">1.2. Наименования, цены, количество Товара, необходимого для осуществления поставки, определены в Технических характеристиках и Спецификации (Приложение №1, Приложение №2 к настоящему Договору). </w:t>
      </w:r>
    </w:p>
    <w:p w14:paraId="7133DEBC"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1.3.  Поставщик обязуется передать Заказчику Товар свободным от любых прав третьих лиц. Товар должен быть новым, нигде ранее не использованным.</w:t>
      </w:r>
    </w:p>
    <w:p w14:paraId="6DF4BC05"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1.4. Переход права собственности на товары от Поставщика к Заказчику происходит с момента подписания Сторонами товарных накладных (или универсального передаточного документа (УПД).</w:t>
      </w:r>
    </w:p>
    <w:p w14:paraId="60DDF10B"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1.5. Одновременно с передачей Товара Поставщик обязан передать Заказчику его принадлежности и относящиеся к нему документы, предусмотренные действующим законодательством РФ для данного вида Товара (технические паспорта, инструкции по эксплуатации, сертификаты качества, сертификаты соответствия, регистрационные удостоверения, протоколы санитарно-химических испытаний, сертификаты пожарной безопасности и др.). Передаваемые Поставщиком документы должны быть заверены подлинными оттисками печатей производителя и/или Поставщика.</w:t>
      </w:r>
    </w:p>
    <w:p w14:paraId="3D751C1F"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1.6. Риск случайной гибели несет собственник в соответствии с действующим законодательством в РФ.</w:t>
      </w:r>
    </w:p>
    <w:p w14:paraId="50C4A508" w14:textId="77777777" w:rsidR="009E2E01" w:rsidRPr="00442C27" w:rsidRDefault="009E2E01" w:rsidP="009E2E01">
      <w:pPr>
        <w:pStyle w:val="-"/>
        <w:tabs>
          <w:tab w:val="left" w:pos="-2100"/>
          <w:tab w:val="left" w:pos="993"/>
          <w:tab w:val="left" w:pos="1276"/>
        </w:tabs>
        <w:ind w:firstLine="567"/>
        <w:rPr>
          <w:color w:val="auto"/>
          <w:szCs w:val="24"/>
        </w:rPr>
      </w:pPr>
    </w:p>
    <w:p w14:paraId="22FC0098" w14:textId="77777777" w:rsidR="009E2E01" w:rsidRPr="00442C27" w:rsidRDefault="009E2E01" w:rsidP="009E2E01">
      <w:pPr>
        <w:pStyle w:val="-"/>
        <w:numPr>
          <w:ilvl w:val="0"/>
          <w:numId w:val="8"/>
        </w:numPr>
        <w:tabs>
          <w:tab w:val="left" w:pos="-2100"/>
          <w:tab w:val="left" w:pos="993"/>
          <w:tab w:val="left" w:pos="1276"/>
        </w:tabs>
        <w:jc w:val="center"/>
        <w:rPr>
          <w:b/>
          <w:color w:val="auto"/>
          <w:szCs w:val="24"/>
        </w:rPr>
      </w:pPr>
      <w:r w:rsidRPr="00442C27">
        <w:rPr>
          <w:b/>
          <w:color w:val="auto"/>
          <w:szCs w:val="24"/>
        </w:rPr>
        <w:t>КАЧЕСТВО ТОВАРА И УПАКОВКА</w:t>
      </w:r>
    </w:p>
    <w:p w14:paraId="38AF9525"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2.1.</w:t>
      </w:r>
      <w:r w:rsidRPr="00442C27">
        <w:rPr>
          <w:color w:val="auto"/>
          <w:szCs w:val="24"/>
        </w:rPr>
        <w:tab/>
        <w:t xml:space="preserve">Товар должен быть зарегистрирован в установленном порядке и должен быть разрешен к применению в установленном порядке. </w:t>
      </w:r>
    </w:p>
    <w:p w14:paraId="42F982AF"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Качество Товара должно соответствовать требованиям санитарных, технических и всех иных применимых норм и стандартов Российской Федерации, стандартам и нормам фирмы-изготовителя, установленным требованиям безопасности и подтверждаться предоставляемыми Поставщиком надлежащим образом оформленными копиями товаросопроводительной документации в соответствии с действующим законодательством РФ в момент осуществления поставки.</w:t>
      </w:r>
    </w:p>
    <w:p w14:paraId="79175008"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lastRenderedPageBreak/>
        <w:t>2.2.</w:t>
      </w:r>
      <w:r w:rsidRPr="00442C27">
        <w:rPr>
          <w:color w:val="auto"/>
          <w:szCs w:val="24"/>
        </w:rPr>
        <w:tab/>
        <w:t>Товар должен быть соответствующим образом упакован. Упаковка и маркировка Товара должны соответствовать требованиям, установленным действующим законодательством РФ. Упаковка Товара должна обеспечивать полную сохранность Товара при погрузке, транспортировке, хранении. Поставщик обязан предоставить каждую единицу Товара с информацией на русском языке.</w:t>
      </w:r>
    </w:p>
    <w:p w14:paraId="0E6648A8"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2.3.</w:t>
      </w:r>
      <w:r w:rsidRPr="00442C27">
        <w:rPr>
          <w:color w:val="auto"/>
          <w:szCs w:val="24"/>
        </w:rPr>
        <w:tab/>
        <w:t>Поставщик несет ответственность за ненадлежащую упаковку, не обеспечивающую сохранность Товара при его хранении, транспортировке и при отпуске.</w:t>
      </w:r>
    </w:p>
    <w:p w14:paraId="04FE115A" w14:textId="77777777" w:rsidR="009E2E01" w:rsidRPr="00442C27" w:rsidRDefault="009E2E01" w:rsidP="009E2E01">
      <w:pPr>
        <w:pStyle w:val="-"/>
        <w:tabs>
          <w:tab w:val="left" w:pos="-2100"/>
          <w:tab w:val="left" w:pos="993"/>
          <w:tab w:val="left" w:pos="1276"/>
        </w:tabs>
        <w:rPr>
          <w:color w:val="auto"/>
          <w:szCs w:val="24"/>
        </w:rPr>
      </w:pPr>
    </w:p>
    <w:p w14:paraId="21EC65A4" w14:textId="77777777" w:rsidR="009E2E01" w:rsidRPr="00442C27" w:rsidRDefault="009E2E01" w:rsidP="009E2E01">
      <w:pPr>
        <w:pStyle w:val="-"/>
        <w:numPr>
          <w:ilvl w:val="0"/>
          <w:numId w:val="8"/>
        </w:numPr>
        <w:tabs>
          <w:tab w:val="left" w:pos="-2100"/>
          <w:tab w:val="left" w:pos="993"/>
          <w:tab w:val="left" w:pos="1276"/>
        </w:tabs>
        <w:jc w:val="center"/>
        <w:rPr>
          <w:b/>
          <w:color w:val="auto"/>
          <w:szCs w:val="24"/>
        </w:rPr>
      </w:pPr>
      <w:r w:rsidRPr="00442C27">
        <w:rPr>
          <w:b/>
          <w:color w:val="auto"/>
          <w:szCs w:val="24"/>
        </w:rPr>
        <w:t>ПОРЯДОК ПОСТАВКИ И ПРИЕМА-ПЕРЕДАЧИ ТОВАРА</w:t>
      </w:r>
    </w:p>
    <w:p w14:paraId="0504040C" w14:textId="77777777" w:rsidR="009E2E01" w:rsidRPr="00442C27" w:rsidRDefault="009E2E01" w:rsidP="009E2E01">
      <w:pPr>
        <w:pStyle w:val="-"/>
        <w:tabs>
          <w:tab w:val="clear" w:pos="360"/>
          <w:tab w:val="left" w:pos="0"/>
          <w:tab w:val="left" w:pos="567"/>
          <w:tab w:val="left" w:pos="1134"/>
        </w:tabs>
        <w:suppressAutoHyphens/>
        <w:ind w:firstLine="567"/>
        <w:rPr>
          <w:color w:val="auto"/>
          <w:szCs w:val="24"/>
        </w:rPr>
      </w:pPr>
      <w:r w:rsidRPr="00442C27">
        <w:rPr>
          <w:color w:val="auto"/>
          <w:szCs w:val="24"/>
        </w:rPr>
        <w:t>3.1. Поставка осуществляется средствами и силами Поставщика Заказчику по адресу: 650023, Кемеровская область-Кузбасс, г. Кемерово, проспект Октябрьский, 56в.</w:t>
      </w:r>
    </w:p>
    <w:p w14:paraId="061BEE12" w14:textId="77777777" w:rsidR="00AE0811" w:rsidRPr="00442C27" w:rsidRDefault="009E2E01" w:rsidP="009E2E01">
      <w:pPr>
        <w:ind w:firstLine="567"/>
        <w:rPr>
          <w:b/>
          <w:color w:val="auto"/>
          <w:szCs w:val="24"/>
        </w:rPr>
      </w:pPr>
      <w:r w:rsidRPr="00442C27">
        <w:rPr>
          <w:color w:val="auto"/>
          <w:szCs w:val="24"/>
        </w:rPr>
        <w:t xml:space="preserve">3.2. Поставка Товара осуществляется </w:t>
      </w:r>
      <w:r w:rsidRPr="00442C27">
        <w:rPr>
          <w:b/>
          <w:color w:val="auto"/>
          <w:szCs w:val="24"/>
        </w:rPr>
        <w:t xml:space="preserve">до </w:t>
      </w:r>
      <w:r w:rsidR="00AE0811" w:rsidRPr="00442C27">
        <w:rPr>
          <w:b/>
          <w:color w:val="auto"/>
          <w:szCs w:val="24"/>
        </w:rPr>
        <w:t>01</w:t>
      </w:r>
      <w:r w:rsidRPr="00442C27">
        <w:rPr>
          <w:b/>
          <w:color w:val="auto"/>
          <w:szCs w:val="24"/>
        </w:rPr>
        <w:t xml:space="preserve"> </w:t>
      </w:r>
      <w:r w:rsidR="00AE0811" w:rsidRPr="00442C27">
        <w:rPr>
          <w:b/>
          <w:color w:val="auto"/>
          <w:szCs w:val="24"/>
        </w:rPr>
        <w:t>сентября</w:t>
      </w:r>
      <w:r w:rsidRPr="00442C27">
        <w:rPr>
          <w:b/>
          <w:color w:val="auto"/>
          <w:szCs w:val="24"/>
        </w:rPr>
        <w:t xml:space="preserve"> 202</w:t>
      </w:r>
      <w:r w:rsidR="00AE0811" w:rsidRPr="00442C27">
        <w:rPr>
          <w:b/>
          <w:color w:val="auto"/>
          <w:szCs w:val="24"/>
        </w:rPr>
        <w:t>5</w:t>
      </w:r>
      <w:r w:rsidRPr="00442C27">
        <w:rPr>
          <w:b/>
          <w:color w:val="auto"/>
          <w:szCs w:val="24"/>
        </w:rPr>
        <w:t xml:space="preserve"> года</w:t>
      </w:r>
      <w:r w:rsidR="000B563B" w:rsidRPr="00442C27">
        <w:rPr>
          <w:b/>
          <w:color w:val="auto"/>
          <w:szCs w:val="24"/>
        </w:rPr>
        <w:t>. Возможна поставка частями.</w:t>
      </w:r>
    </w:p>
    <w:p w14:paraId="7888D45E"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3.3.</w:t>
      </w:r>
      <w:r w:rsidRPr="00442C27">
        <w:rPr>
          <w:color w:val="auto"/>
          <w:szCs w:val="24"/>
        </w:rPr>
        <w:tab/>
        <w:t>Поставщик вместе с Товаром должен передать Заказчику товарные накладные (УПД), счета и счета-фактуры.</w:t>
      </w:r>
    </w:p>
    <w:p w14:paraId="34482451"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3.4.</w:t>
      </w:r>
      <w:r w:rsidRPr="00442C27">
        <w:rPr>
          <w:color w:val="auto"/>
          <w:szCs w:val="24"/>
        </w:rPr>
        <w:tab/>
        <w:t xml:space="preserve">Отсутствие у Поставщика документов, указанных в </w:t>
      </w:r>
      <w:proofErr w:type="spellStart"/>
      <w:r w:rsidRPr="00442C27">
        <w:rPr>
          <w:color w:val="auto"/>
          <w:szCs w:val="24"/>
        </w:rPr>
        <w:t>п.п</w:t>
      </w:r>
      <w:proofErr w:type="spellEnd"/>
      <w:r w:rsidRPr="00442C27">
        <w:rPr>
          <w:color w:val="auto"/>
          <w:szCs w:val="24"/>
        </w:rPr>
        <w:t>. 1.5 и 3.3 Договора, при приемке Товара может являться основанием для отказа в приемке Товара. В случае отказа Заказчика от приемки Товара по данному основанию, Товар считается не поставленным Поставщиком, и Заказчик вправе применить ответственность за просрочку поставки Товара в соответствии с условиями настоящего Договора.</w:t>
      </w:r>
    </w:p>
    <w:p w14:paraId="4EA60F2B"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3.5.</w:t>
      </w:r>
      <w:r w:rsidRPr="00442C27">
        <w:rPr>
          <w:color w:val="auto"/>
          <w:szCs w:val="24"/>
        </w:rPr>
        <w:tab/>
        <w:t xml:space="preserve">Приемка Товара осуществляется Заказчиком в течение </w:t>
      </w:r>
      <w:r w:rsidR="00AE0811" w:rsidRPr="00442C27">
        <w:rPr>
          <w:color w:val="auto"/>
          <w:szCs w:val="24"/>
        </w:rPr>
        <w:t>10</w:t>
      </w:r>
      <w:r w:rsidRPr="00442C27">
        <w:rPr>
          <w:color w:val="auto"/>
          <w:szCs w:val="24"/>
        </w:rPr>
        <w:t xml:space="preserve"> рабочих дней после получения им Товара и документов, предусмотренных в </w:t>
      </w:r>
      <w:proofErr w:type="spellStart"/>
      <w:r w:rsidRPr="00442C27">
        <w:rPr>
          <w:color w:val="auto"/>
          <w:szCs w:val="24"/>
        </w:rPr>
        <w:t>п.п</w:t>
      </w:r>
      <w:proofErr w:type="spellEnd"/>
      <w:r w:rsidRPr="00442C27">
        <w:rPr>
          <w:color w:val="auto"/>
          <w:szCs w:val="24"/>
        </w:rPr>
        <w:t>. 1.5 и 3.3 Договора. Приемка поставленного Товара производится Заказчиком по транспортным и сопроводительным документам (счету-фактуре, накладным, упаковочным ярлыкам и т.д.). Количество поступившего Товара при его приемке должно определяться в тех же единицах измерения, которые указаны в Спецификации. В течение указанного в настоящем пункте срока Заказчик должен проверить количество, комплектность и соответствие поставленного Товара требованиям Договора, о выявленных несоответствиях Товара незамедлительно письменно уведомить Поставщика.</w:t>
      </w:r>
    </w:p>
    <w:p w14:paraId="53A0B2FF"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3.6.</w:t>
      </w:r>
      <w:r w:rsidRPr="00442C27">
        <w:rPr>
          <w:color w:val="auto"/>
          <w:szCs w:val="24"/>
        </w:rPr>
        <w:tab/>
        <w:t xml:space="preserve"> Для приемки Товара Заказчик вправе провести экспертизу. Экспертиза проводится в сроки приемки Товара, установленные настоящим Договором.</w:t>
      </w:r>
    </w:p>
    <w:p w14:paraId="56FFBA53"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 xml:space="preserve">Экспертиза Товара проводится на предмет его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w:t>
      </w:r>
    </w:p>
    <w:p w14:paraId="2B9BEC41"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3.7.</w:t>
      </w:r>
      <w:r w:rsidRPr="00442C27">
        <w:rPr>
          <w:color w:val="auto"/>
          <w:szCs w:val="24"/>
        </w:rPr>
        <w:tab/>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14:paraId="17C334E2"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3.8.</w:t>
      </w:r>
      <w:r w:rsidRPr="00442C27">
        <w:rPr>
          <w:color w:val="auto"/>
          <w:szCs w:val="24"/>
        </w:rPr>
        <w:tab/>
        <w:t>Приемка результатов исполнения Договора оформляется документом о приемке либо в те же сроки Заказчик направляет письменный мотивированный отказ от подписания такого документа.</w:t>
      </w:r>
    </w:p>
    <w:p w14:paraId="36D08F94"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3.9.</w:t>
      </w:r>
      <w:r w:rsidRPr="00442C27">
        <w:rPr>
          <w:color w:val="auto"/>
          <w:szCs w:val="24"/>
        </w:rPr>
        <w:tab/>
        <w:t>Заказчик отказывает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устранены Поставщиком в приемлемый для Заказчика срок.</w:t>
      </w:r>
    </w:p>
    <w:p w14:paraId="7A20F38F"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3.10.</w:t>
      </w:r>
      <w:r w:rsidRPr="00442C27">
        <w:rPr>
          <w:color w:val="auto"/>
          <w:szCs w:val="24"/>
        </w:rPr>
        <w:tab/>
        <w:t>Поставщик обязан в течение 1 (одного) рабочего дня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 Составленный Акт имеет полную юридическую силу.</w:t>
      </w:r>
    </w:p>
    <w:p w14:paraId="5D2CAA23"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3.11.</w:t>
      </w:r>
      <w:r w:rsidRPr="00442C27">
        <w:rPr>
          <w:color w:val="auto"/>
          <w:szCs w:val="24"/>
        </w:rPr>
        <w:tab/>
        <w:t xml:space="preserve">В случае неполной поставки или поставки Товара, не соответствующего условиям настоящего Договора, Заказчик вправе потребовать по своему усмотрению </w:t>
      </w:r>
      <w:r w:rsidRPr="00442C27">
        <w:rPr>
          <w:color w:val="auto"/>
          <w:szCs w:val="24"/>
        </w:rPr>
        <w:lastRenderedPageBreak/>
        <w:t xml:space="preserve">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гарантийного срока Товара, а в том случае, когда гарантийный срок на Товар не установлен – в течение срока действия Договора и в течение одного года после истечения срока его действия. В случае поставки Товара не в полном объеме, некомплектного/некачественного Товара по требованию Заказчика Поставщик обязан в течение 10 (десяти) дней с момента получения требования </w:t>
      </w:r>
      <w:proofErr w:type="spellStart"/>
      <w:r w:rsidRPr="00442C27">
        <w:rPr>
          <w:color w:val="auto"/>
          <w:szCs w:val="24"/>
        </w:rPr>
        <w:t>допоставить</w:t>
      </w:r>
      <w:proofErr w:type="spellEnd"/>
      <w:r w:rsidRPr="00442C27">
        <w:rPr>
          <w:color w:val="auto"/>
          <w:szCs w:val="24"/>
        </w:rPr>
        <w:t>/доукомплектовать/устранить недостатки/заменить Товар.</w:t>
      </w:r>
    </w:p>
    <w:p w14:paraId="1587DDDB"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3.12.</w:t>
      </w:r>
      <w:r w:rsidRPr="00442C27">
        <w:rPr>
          <w:color w:val="auto"/>
          <w:szCs w:val="24"/>
        </w:rPr>
        <w:tab/>
        <w:t>По соглашению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856C592" w14:textId="77777777" w:rsidR="009E2E01" w:rsidRPr="00442C27" w:rsidRDefault="009E2E01" w:rsidP="009E2E01">
      <w:pPr>
        <w:pStyle w:val="-"/>
        <w:tabs>
          <w:tab w:val="left" w:pos="-2100"/>
          <w:tab w:val="left" w:pos="993"/>
          <w:tab w:val="left" w:pos="1276"/>
        </w:tabs>
        <w:ind w:firstLine="567"/>
        <w:rPr>
          <w:color w:val="auto"/>
          <w:szCs w:val="24"/>
        </w:rPr>
      </w:pPr>
    </w:p>
    <w:p w14:paraId="53E62F8E" w14:textId="77777777" w:rsidR="009E2E01" w:rsidRPr="00442C27" w:rsidRDefault="009E2E01" w:rsidP="009E2E01">
      <w:pPr>
        <w:pStyle w:val="-"/>
        <w:numPr>
          <w:ilvl w:val="0"/>
          <w:numId w:val="8"/>
        </w:numPr>
        <w:tabs>
          <w:tab w:val="left" w:pos="-2100"/>
          <w:tab w:val="left" w:pos="993"/>
          <w:tab w:val="left" w:pos="1276"/>
        </w:tabs>
        <w:jc w:val="center"/>
        <w:rPr>
          <w:b/>
          <w:color w:val="auto"/>
          <w:szCs w:val="24"/>
        </w:rPr>
      </w:pPr>
      <w:r w:rsidRPr="00442C27">
        <w:rPr>
          <w:b/>
          <w:color w:val="auto"/>
          <w:szCs w:val="24"/>
        </w:rPr>
        <w:t>ЦЕНА И ПОРЯДОК ОПЛАТЫ ПОСТАВЛЯЕМОГО ТОВАРА</w:t>
      </w:r>
    </w:p>
    <w:p w14:paraId="40BB394C" w14:textId="77777777" w:rsidR="009E2E01" w:rsidRPr="00442C27" w:rsidRDefault="009E2E01" w:rsidP="009E2E01">
      <w:pPr>
        <w:pStyle w:val="-"/>
        <w:tabs>
          <w:tab w:val="clear" w:pos="360"/>
          <w:tab w:val="left" w:pos="-2100"/>
          <w:tab w:val="left" w:pos="0"/>
          <w:tab w:val="left" w:pos="567"/>
        </w:tabs>
        <w:suppressAutoHyphens/>
        <w:ind w:firstLine="567"/>
        <w:jc w:val="left"/>
        <w:rPr>
          <w:color w:val="auto"/>
          <w:szCs w:val="24"/>
        </w:rPr>
      </w:pPr>
      <w:r w:rsidRPr="00442C27">
        <w:rPr>
          <w:color w:val="auto"/>
          <w:szCs w:val="24"/>
        </w:rPr>
        <w:t>4.</w:t>
      </w:r>
      <w:proofErr w:type="gramStart"/>
      <w:r w:rsidRPr="00442C27">
        <w:rPr>
          <w:color w:val="auto"/>
          <w:szCs w:val="24"/>
        </w:rPr>
        <w:t>1.Общая</w:t>
      </w:r>
      <w:proofErr w:type="gramEnd"/>
      <w:r w:rsidRPr="00442C27">
        <w:rPr>
          <w:color w:val="auto"/>
          <w:szCs w:val="24"/>
        </w:rPr>
        <w:t xml:space="preserve"> цена Договора составляет  </w:t>
      </w:r>
      <w:r w:rsidR="00AE0811" w:rsidRPr="00442C27">
        <w:rPr>
          <w:b/>
          <w:color w:val="auto"/>
          <w:szCs w:val="24"/>
        </w:rPr>
        <w:t>_____________________________________</w:t>
      </w:r>
      <w:r w:rsidRPr="00442C27">
        <w:rPr>
          <w:color w:val="auto"/>
          <w:szCs w:val="24"/>
        </w:rPr>
        <w:t xml:space="preserve"> </w:t>
      </w:r>
      <w:r w:rsidR="00AE0811" w:rsidRPr="00442C27">
        <w:rPr>
          <w:color w:val="auto"/>
          <w:szCs w:val="24"/>
        </w:rPr>
        <w:t>(________) рублей. НДС (не) предусмотрен.</w:t>
      </w:r>
    </w:p>
    <w:p w14:paraId="6991E2DC" w14:textId="77777777" w:rsidR="009E2E01" w:rsidRPr="00442C27" w:rsidRDefault="009E2E01" w:rsidP="009E2E01">
      <w:pPr>
        <w:pStyle w:val="-"/>
        <w:tabs>
          <w:tab w:val="left" w:pos="-2100"/>
          <w:tab w:val="left" w:pos="993"/>
          <w:tab w:val="left" w:pos="1276"/>
        </w:tabs>
        <w:ind w:firstLine="567"/>
        <w:jc w:val="left"/>
        <w:rPr>
          <w:color w:val="auto"/>
          <w:szCs w:val="24"/>
        </w:rPr>
      </w:pPr>
      <w:r w:rsidRPr="00442C27">
        <w:rPr>
          <w:color w:val="auto"/>
          <w:szCs w:val="24"/>
        </w:rPr>
        <w:t>Расчет Цены Договора указывается в Спецификации (Приложение №2 к настоящему Договору).</w:t>
      </w:r>
    </w:p>
    <w:p w14:paraId="1CB9125A" w14:textId="77777777" w:rsidR="009E2E01" w:rsidRPr="00442C27" w:rsidRDefault="009E2E01" w:rsidP="009E2E01">
      <w:pPr>
        <w:pStyle w:val="-"/>
        <w:tabs>
          <w:tab w:val="left" w:pos="-2100"/>
          <w:tab w:val="left" w:pos="0"/>
          <w:tab w:val="left" w:pos="567"/>
        </w:tabs>
        <w:jc w:val="left"/>
        <w:rPr>
          <w:color w:val="auto"/>
          <w:szCs w:val="24"/>
        </w:rPr>
      </w:pPr>
    </w:p>
    <w:p w14:paraId="0301C6EA" w14:textId="257D8F7F" w:rsidR="009E2E01" w:rsidRPr="00442C27" w:rsidRDefault="009E2E01" w:rsidP="009E2E01">
      <w:pPr>
        <w:pStyle w:val="-"/>
        <w:tabs>
          <w:tab w:val="clear" w:pos="360"/>
          <w:tab w:val="left" w:pos="-2100"/>
          <w:tab w:val="left" w:pos="0"/>
          <w:tab w:val="left" w:pos="567"/>
        </w:tabs>
        <w:suppressAutoHyphens/>
        <w:ind w:firstLine="567"/>
        <w:rPr>
          <w:color w:val="auto"/>
          <w:szCs w:val="24"/>
        </w:rPr>
      </w:pPr>
      <w:r w:rsidRPr="00442C27">
        <w:rPr>
          <w:color w:val="auto"/>
          <w:szCs w:val="24"/>
          <w:u w:val="single"/>
        </w:rPr>
        <w:t>Источник финансирования</w:t>
      </w:r>
      <w:r w:rsidRPr="00442C27">
        <w:rPr>
          <w:color w:val="auto"/>
          <w:szCs w:val="24"/>
        </w:rPr>
        <w:t>:</w:t>
      </w:r>
      <w:r w:rsidR="00EF698E">
        <w:rPr>
          <w:color w:val="auto"/>
          <w:szCs w:val="24"/>
        </w:rPr>
        <w:t xml:space="preserve"> </w:t>
      </w:r>
      <w:r w:rsidRPr="00442C27">
        <w:rPr>
          <w:color w:val="auto"/>
          <w:szCs w:val="24"/>
        </w:rPr>
        <w:t>средства иной субсидии из бюджета города Кемерово.</w:t>
      </w:r>
    </w:p>
    <w:p w14:paraId="7638A5AB"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4.2.</w:t>
      </w:r>
      <w:r w:rsidRPr="00442C27">
        <w:rPr>
          <w:color w:val="auto"/>
          <w:szCs w:val="24"/>
        </w:rPr>
        <w:tab/>
        <w:t>Цены на Товары включают транспортные, таможенные и иные расходы Поставщика, связанные с исполнением обязательств по Договору, в т.ч. с поставкой, разгрузкой Товара, вывозом упаковочного материала, а также все налоги и сборы, подлежащие к уплате Поставщиком.</w:t>
      </w:r>
    </w:p>
    <w:p w14:paraId="763886D5" w14:textId="6AB82D0A" w:rsidR="00234DAA" w:rsidRPr="00442C27" w:rsidRDefault="009E2E01" w:rsidP="00234DAA">
      <w:pPr>
        <w:spacing w:after="143" w:line="139" w:lineRule="atLeast"/>
        <w:rPr>
          <w:b/>
          <w:bCs/>
          <w:color w:val="auto"/>
          <w:szCs w:val="24"/>
        </w:rPr>
      </w:pPr>
      <w:r w:rsidRPr="00442C27">
        <w:rPr>
          <w:color w:val="auto"/>
          <w:szCs w:val="24"/>
        </w:rPr>
        <w:t>4.3. Цена Договора является твердой, определена на весь срок исполнения Договора и не может изменяться в ходе его исполнения</w:t>
      </w:r>
      <w:r w:rsidR="000B563B" w:rsidRPr="00442C27">
        <w:rPr>
          <w:color w:val="auto"/>
          <w:szCs w:val="24"/>
        </w:rPr>
        <w:t>.</w:t>
      </w:r>
      <w:r w:rsidR="00B93736">
        <w:rPr>
          <w:color w:val="auto"/>
          <w:szCs w:val="24"/>
        </w:rPr>
        <w:t xml:space="preserve">  </w:t>
      </w:r>
      <w:r w:rsidR="00234DAA" w:rsidRPr="00442C27">
        <w:rPr>
          <w:color w:val="auto"/>
          <w:szCs w:val="24"/>
        </w:rPr>
        <w:t xml:space="preserve">Цена договора сформирована с учетом требований </w:t>
      </w:r>
      <w:hyperlink r:id="rId5" w:tgtFrame="_blank" w:history="1">
        <w:r w:rsidR="00234DAA" w:rsidRPr="00442C27">
          <w:rPr>
            <w:b/>
            <w:bCs/>
            <w:color w:val="auto"/>
            <w:szCs w:val="24"/>
          </w:rPr>
          <w:t>Приложения № 2 к постановлению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w:t>
        </w:r>
      </w:hyperlink>
      <w:r w:rsidR="00234DAA" w:rsidRPr="00442C27">
        <w:rPr>
          <w:b/>
          <w:bCs/>
          <w:color w:val="auto"/>
          <w:szCs w:val="24"/>
        </w:rPr>
        <w:t xml:space="preserve">, строка 169. </w:t>
      </w:r>
      <w:bookmarkStart w:id="0" w:name="101252"/>
      <w:bookmarkEnd w:id="0"/>
      <w:r w:rsidR="00234DAA" w:rsidRPr="00442C27">
        <w:rPr>
          <w:color w:val="auto"/>
          <w:szCs w:val="24"/>
        </w:rPr>
        <w:t xml:space="preserve">Оборудование для занятий физкультурой, гимнастикой и атлетикой, занятий в спортзалах, фитнес-центрах </w:t>
      </w:r>
      <w:bookmarkStart w:id="1" w:name="101253"/>
      <w:bookmarkEnd w:id="1"/>
      <w:r w:rsidR="00234DAA" w:rsidRPr="00442C27">
        <w:rPr>
          <w:color w:val="auto"/>
          <w:szCs w:val="24"/>
        </w:rPr>
        <w:t xml:space="preserve">ОКПД2 - </w:t>
      </w:r>
      <w:r w:rsidR="000B563B" w:rsidRPr="00442C27">
        <w:rPr>
          <w:b/>
          <w:bCs/>
          <w:color w:val="auto"/>
          <w:szCs w:val="24"/>
        </w:rPr>
        <w:t>32.30.14</w:t>
      </w:r>
      <w:r w:rsidR="006D7989">
        <w:rPr>
          <w:b/>
          <w:bCs/>
          <w:color w:val="auto"/>
          <w:szCs w:val="24"/>
        </w:rPr>
        <w:t>.</w:t>
      </w:r>
      <w:r w:rsidR="00EF698E">
        <w:rPr>
          <w:b/>
          <w:bCs/>
          <w:color w:val="auto"/>
          <w:szCs w:val="24"/>
        </w:rPr>
        <w:t>000</w:t>
      </w:r>
    </w:p>
    <w:p w14:paraId="719997EE"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4.4.</w:t>
      </w:r>
      <w:r w:rsidRPr="00442C27">
        <w:rPr>
          <w:color w:val="auto"/>
          <w:szCs w:val="24"/>
        </w:rPr>
        <w:tab/>
        <w:t>Оплата производится в следующем порядке:</w:t>
      </w:r>
    </w:p>
    <w:p w14:paraId="2C667DB9" w14:textId="636F2448"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4.4.1 Заказчик производит оплату</w:t>
      </w:r>
      <w:r w:rsidRPr="00442C27">
        <w:rPr>
          <w:color w:val="auto"/>
        </w:rPr>
        <w:t xml:space="preserve">, путем перечисления денежных средств на </w:t>
      </w:r>
      <w:r w:rsidR="00B93736" w:rsidRPr="00442C27">
        <w:rPr>
          <w:color w:val="auto"/>
        </w:rPr>
        <w:t>расчётный</w:t>
      </w:r>
      <w:r w:rsidR="000B563B" w:rsidRPr="00442C27">
        <w:rPr>
          <w:color w:val="auto"/>
        </w:rPr>
        <w:t xml:space="preserve"> счет </w:t>
      </w:r>
      <w:proofErr w:type="gramStart"/>
      <w:r w:rsidR="000B563B" w:rsidRPr="00442C27">
        <w:rPr>
          <w:color w:val="auto"/>
        </w:rPr>
        <w:t>П</w:t>
      </w:r>
      <w:r w:rsidR="00AE0811" w:rsidRPr="00442C27">
        <w:rPr>
          <w:bCs/>
          <w:color w:val="auto"/>
          <w:szCs w:val="24"/>
        </w:rPr>
        <w:t>оставщик</w:t>
      </w:r>
      <w:r w:rsidR="000B563B" w:rsidRPr="00442C27">
        <w:rPr>
          <w:bCs/>
          <w:color w:val="auto"/>
          <w:szCs w:val="24"/>
        </w:rPr>
        <w:t>а</w:t>
      </w:r>
      <w:proofErr w:type="gramEnd"/>
      <w:r w:rsidR="00AE0811" w:rsidRPr="00442C27">
        <w:rPr>
          <w:bCs/>
          <w:color w:val="auto"/>
          <w:szCs w:val="24"/>
        </w:rPr>
        <w:t xml:space="preserve"> </w:t>
      </w:r>
      <w:r w:rsidRPr="00442C27">
        <w:rPr>
          <w:color w:val="auto"/>
        </w:rPr>
        <w:t>указанный в реквизитах Поставщика, после подписания товарной накладной (с указанием номера и даты настоящего договора)</w:t>
      </w:r>
      <w:r w:rsidR="00AE0811" w:rsidRPr="00442C27">
        <w:rPr>
          <w:color w:val="auto"/>
        </w:rPr>
        <w:t>,</w:t>
      </w:r>
      <w:r w:rsidRPr="00442C27">
        <w:rPr>
          <w:color w:val="auto"/>
          <w:szCs w:val="24"/>
        </w:rPr>
        <w:t xml:space="preserve"> в течение 7 (семи) рабочих дней после подписания Сторонами товарных накладных (УПД). Платеж считается осуществленным с момента списания средств со счёта Заказчика. В случае отсутствия в распоряжении Заказчика оформленных надлежащим образом (соответствующих данным, предусмотренным в Договоре и его приложениях) товарных накладных (УПД), срок оплаты отодвигается соразмерно задержке предоставления надлежащим образом оформленного документа.</w:t>
      </w:r>
    </w:p>
    <w:p w14:paraId="72F1EA36"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4.5.</w:t>
      </w:r>
      <w:r w:rsidRPr="00442C27">
        <w:rPr>
          <w:color w:val="auto"/>
          <w:szCs w:val="24"/>
        </w:rPr>
        <w:tab/>
        <w:t>Моментом оплаты считается момент списания денежных средств со счета Заказчика.</w:t>
      </w:r>
    </w:p>
    <w:p w14:paraId="45B308D0"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4.6.</w:t>
      </w:r>
      <w:r w:rsidRPr="00442C27">
        <w:rPr>
          <w:color w:val="auto"/>
          <w:szCs w:val="24"/>
        </w:rPr>
        <w:tab/>
        <w:t>Счет-фактура предоставляется Поставщиком в соответствии с порядком, установленным Налоговым кодексом Российской Федерации. В случае применения Поставщиком упрощенной системы налогообложения счет-фактура не предоставляется.</w:t>
      </w:r>
    </w:p>
    <w:p w14:paraId="0065DC52" w14:textId="77777777" w:rsidR="009E2E01" w:rsidRPr="00442C27" w:rsidRDefault="009E2E01" w:rsidP="009E2E01">
      <w:pPr>
        <w:pStyle w:val="-"/>
        <w:tabs>
          <w:tab w:val="left" w:pos="-2100"/>
          <w:tab w:val="left" w:pos="993"/>
          <w:tab w:val="left" w:pos="1276"/>
        </w:tabs>
        <w:ind w:firstLine="567"/>
        <w:rPr>
          <w:color w:val="auto"/>
          <w:szCs w:val="24"/>
        </w:rPr>
      </w:pPr>
      <w:r w:rsidRPr="00442C27">
        <w:rPr>
          <w:color w:val="auto"/>
          <w:szCs w:val="24"/>
        </w:rPr>
        <w:t>4.7.</w:t>
      </w:r>
      <w:r w:rsidRPr="00442C27">
        <w:rPr>
          <w:color w:val="auto"/>
          <w:szCs w:val="24"/>
        </w:rPr>
        <w:tab/>
        <w:t xml:space="preserve">В случае неисполнения или ненадлежащего исполнения Поставщиком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товарной накладной или акта, в которых указана сумма, подлежащая оплате в соответствии с условиями настоящего Договора, размер неустойки (штрафа, пени), подлежащий взысканию, основания применения, порядок расчета </w:t>
      </w:r>
      <w:r w:rsidRPr="00442C27">
        <w:rPr>
          <w:color w:val="auto"/>
          <w:szCs w:val="24"/>
        </w:rPr>
        <w:lastRenderedPageBreak/>
        <w:t>неустойки (штрафа, пени), а также итоговую сумму, подлежащую оплате Поставщику по Договору.</w:t>
      </w:r>
    </w:p>
    <w:p w14:paraId="5EC1F793" w14:textId="77777777" w:rsidR="009E2E01" w:rsidRPr="00442C27" w:rsidRDefault="009E2E01" w:rsidP="009E2E01">
      <w:pPr>
        <w:pStyle w:val="-"/>
        <w:tabs>
          <w:tab w:val="left" w:pos="-2100"/>
          <w:tab w:val="left" w:pos="993"/>
          <w:tab w:val="left" w:pos="1276"/>
        </w:tabs>
        <w:ind w:firstLine="567"/>
        <w:rPr>
          <w:color w:val="auto"/>
          <w:szCs w:val="24"/>
        </w:rPr>
      </w:pPr>
    </w:p>
    <w:p w14:paraId="5243AEAD" w14:textId="77777777" w:rsidR="009E2E01" w:rsidRPr="00442C27" w:rsidRDefault="009E2E01" w:rsidP="009E2E01">
      <w:pPr>
        <w:pStyle w:val="-"/>
        <w:numPr>
          <w:ilvl w:val="0"/>
          <w:numId w:val="8"/>
        </w:numPr>
        <w:tabs>
          <w:tab w:val="left" w:pos="-2100"/>
          <w:tab w:val="left" w:pos="600"/>
          <w:tab w:val="left" w:pos="993"/>
        </w:tabs>
        <w:jc w:val="center"/>
        <w:rPr>
          <w:b/>
          <w:color w:val="auto"/>
          <w:szCs w:val="24"/>
        </w:rPr>
      </w:pPr>
      <w:r w:rsidRPr="00442C27">
        <w:rPr>
          <w:b/>
          <w:color w:val="auto"/>
          <w:szCs w:val="24"/>
        </w:rPr>
        <w:t>СРОК ДЕЙСТВИЯ НАСТОЯЩЕГО ДОГОВОРА</w:t>
      </w:r>
    </w:p>
    <w:p w14:paraId="0990F6C5" w14:textId="77777777" w:rsidR="009E2E01" w:rsidRPr="00442C27" w:rsidRDefault="009E2E01" w:rsidP="009E2E01">
      <w:pPr>
        <w:pStyle w:val="-"/>
        <w:tabs>
          <w:tab w:val="left" w:pos="-2100"/>
          <w:tab w:val="left" w:pos="993"/>
        </w:tabs>
        <w:ind w:firstLine="567"/>
        <w:rPr>
          <w:color w:val="auto"/>
          <w:szCs w:val="24"/>
        </w:rPr>
      </w:pPr>
      <w:r w:rsidRPr="00442C27">
        <w:rPr>
          <w:color w:val="auto"/>
          <w:szCs w:val="24"/>
        </w:rPr>
        <w:t xml:space="preserve">5.1. Срок действия настоящего Договора устанавливается с момента подписания настоящего Договора и действует до </w:t>
      </w:r>
      <w:r w:rsidR="00AE0811" w:rsidRPr="00442C27">
        <w:rPr>
          <w:color w:val="auto"/>
          <w:szCs w:val="24"/>
        </w:rPr>
        <w:t>полного исполнения сторонами своих обязательств.</w:t>
      </w:r>
    </w:p>
    <w:p w14:paraId="1957A7D4" w14:textId="77777777" w:rsidR="009E2E01" w:rsidRPr="00442C27" w:rsidRDefault="009E2E01" w:rsidP="009E2E01">
      <w:pPr>
        <w:pStyle w:val="-"/>
        <w:tabs>
          <w:tab w:val="left" w:pos="-2100"/>
          <w:tab w:val="left" w:pos="993"/>
        </w:tabs>
        <w:rPr>
          <w:color w:val="auto"/>
          <w:szCs w:val="24"/>
        </w:rPr>
      </w:pPr>
    </w:p>
    <w:p w14:paraId="52CE35B3" w14:textId="77777777" w:rsidR="009E2E01" w:rsidRPr="00442C27" w:rsidRDefault="009E2E01" w:rsidP="009E2E01">
      <w:pPr>
        <w:pStyle w:val="-0"/>
        <w:numPr>
          <w:ilvl w:val="0"/>
          <w:numId w:val="8"/>
        </w:numPr>
        <w:tabs>
          <w:tab w:val="clear" w:pos="0"/>
          <w:tab w:val="left" w:pos="284"/>
          <w:tab w:val="left" w:pos="993"/>
        </w:tabs>
        <w:suppressAutoHyphens w:val="0"/>
        <w:spacing w:before="0" w:after="0"/>
      </w:pPr>
      <w:r w:rsidRPr="00442C27">
        <w:t>ОтВЕТСТВЕННОСТЬ СТОРОН</w:t>
      </w:r>
    </w:p>
    <w:p w14:paraId="4BEEEB05"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snapToGrid w:val="0"/>
          <w:color w:val="auto"/>
          <w:szCs w:val="24"/>
        </w:rPr>
        <w:t>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w:t>
      </w:r>
    </w:p>
    <w:p w14:paraId="27BAF43D"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 xml:space="preserve">В случае просрочки исполнения Заказчиком обязательств по оплате поставленного Товара, Поставщик вправе потребовать уплаты пени. Пеня начисляется за каждый день просрочки платежа, начиная со дня, следующего после дня истечения срока оплаты, в размере одной трехсотой ключевой ставки Центрального банка Российской Федерации, действующей на дату уплаты пеней, от невыплаченной суммы. </w:t>
      </w:r>
    </w:p>
    <w:p w14:paraId="4A387E55"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 xml:space="preserve">В случае просрочки Поставщиком исполнения своих обязательств по настоящему Договору (в том числе гарантийного обязательства), Заказчик вправе потребовать от Поставщика выплаты пени в размере 0,1% от цены Договора, уменьшенной на сумму, пропорциональную объему обязательств, предусмотренных Договором и фактически исполненных Поставщиком и принятых Заказчиком, за каждый день просрочки исполнения обязательства. </w:t>
      </w:r>
    </w:p>
    <w:p w14:paraId="7453693A"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В случае недопоставки Товара либо неисполнения Поставщиком обязанности по поставке Товара, Заказчик вправе потребовать от Поставщика уплаты штрафа в размере 10 (Десяти) процентов от стоимости не поставленного (недопоставленного) Товара.</w:t>
      </w:r>
    </w:p>
    <w:p w14:paraId="3EF8DAEB"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14:paraId="6BF34528"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B0FCED"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Уплата неустойки (пени, штрафа), а также возмещение убытков не освобождает Стороны от исполнения обязательств, предусмотренных Договором.</w:t>
      </w:r>
    </w:p>
    <w:p w14:paraId="16E3F16F" w14:textId="77777777" w:rsidR="009E2E01" w:rsidRPr="00442C27" w:rsidRDefault="009E2E01" w:rsidP="009E2E01">
      <w:pPr>
        <w:pStyle w:val="-"/>
        <w:numPr>
          <w:ilvl w:val="1"/>
          <w:numId w:val="1"/>
        </w:numPr>
        <w:tabs>
          <w:tab w:val="clear" w:pos="360"/>
          <w:tab w:val="left" w:pos="0"/>
          <w:tab w:val="left" w:pos="426"/>
          <w:tab w:val="left" w:pos="993"/>
        </w:tabs>
        <w:autoSpaceDN w:val="0"/>
        <w:adjustRightInd w:val="0"/>
        <w:ind w:left="0" w:firstLine="567"/>
        <w:rPr>
          <w:color w:val="auto"/>
          <w:szCs w:val="24"/>
        </w:rPr>
      </w:pPr>
      <w:r w:rsidRPr="00442C27">
        <w:rPr>
          <w:color w:val="auto"/>
          <w:szCs w:val="24"/>
        </w:rPr>
        <w:t>В случае возникновения споров Стороны обязуются принять все меры для их разрешения путем переговоров.</w:t>
      </w:r>
    </w:p>
    <w:p w14:paraId="41B1E100" w14:textId="77777777" w:rsidR="009E2E01" w:rsidRPr="00442C27" w:rsidRDefault="009E2E01" w:rsidP="009E2E01">
      <w:pPr>
        <w:pStyle w:val="-"/>
        <w:tabs>
          <w:tab w:val="clear" w:pos="360"/>
          <w:tab w:val="left" w:pos="0"/>
          <w:tab w:val="left" w:pos="426"/>
          <w:tab w:val="left" w:pos="993"/>
        </w:tabs>
        <w:autoSpaceDN w:val="0"/>
        <w:adjustRightInd w:val="0"/>
        <w:rPr>
          <w:color w:val="auto"/>
          <w:szCs w:val="24"/>
        </w:rPr>
      </w:pPr>
    </w:p>
    <w:p w14:paraId="6011A73F" w14:textId="77777777" w:rsidR="009E2E01" w:rsidRPr="00442C27" w:rsidRDefault="009E2E01" w:rsidP="009E2E01">
      <w:pPr>
        <w:pStyle w:val="-0"/>
        <w:numPr>
          <w:ilvl w:val="0"/>
          <w:numId w:val="1"/>
        </w:numPr>
        <w:tabs>
          <w:tab w:val="clear" w:pos="0"/>
          <w:tab w:val="left" w:pos="360"/>
          <w:tab w:val="left" w:pos="993"/>
        </w:tabs>
        <w:suppressAutoHyphens w:val="0"/>
        <w:spacing w:before="0" w:after="0"/>
        <w:ind w:left="0" w:firstLine="0"/>
      </w:pPr>
      <w:r w:rsidRPr="00442C27">
        <w:t>ОБСТОЯТЕЛЬСТВА НЕПРЕОДОЛИМОЙ СИЛЫ</w:t>
      </w:r>
    </w:p>
    <w:p w14:paraId="204A0B75" w14:textId="77777777" w:rsidR="009E2E01" w:rsidRPr="00442C27" w:rsidRDefault="009E2E01" w:rsidP="009E2E01">
      <w:pPr>
        <w:widowControl w:val="0"/>
        <w:numPr>
          <w:ilvl w:val="0"/>
          <w:numId w:val="2"/>
        </w:numPr>
        <w:shd w:val="clear" w:color="auto" w:fill="FFFFFF"/>
        <w:tabs>
          <w:tab w:val="left" w:pos="567"/>
        </w:tabs>
        <w:ind w:left="0" w:firstLine="567"/>
        <w:rPr>
          <w:color w:val="auto"/>
          <w:szCs w:val="24"/>
        </w:rPr>
      </w:pPr>
      <w:r w:rsidRPr="00442C27">
        <w:rPr>
          <w:color w:val="auto"/>
          <w:szCs w:val="24"/>
        </w:rPr>
        <w:t xml:space="preserve">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любой из Сторон нормативно-правовых актов, изменения в законодательстве Российской Федерации, препятствующие исполнению обязательств по настоящему Договору и не зависящие от воли Сторон.</w:t>
      </w:r>
    </w:p>
    <w:p w14:paraId="53A64CBD" w14:textId="77777777" w:rsidR="009E2E01" w:rsidRPr="00442C27" w:rsidRDefault="009E2E01" w:rsidP="009E2E01">
      <w:pPr>
        <w:widowControl w:val="0"/>
        <w:numPr>
          <w:ilvl w:val="0"/>
          <w:numId w:val="2"/>
        </w:numPr>
        <w:shd w:val="clear" w:color="auto" w:fill="FFFFFF"/>
        <w:tabs>
          <w:tab w:val="left" w:pos="567"/>
          <w:tab w:val="left" w:pos="1134"/>
        </w:tabs>
        <w:ind w:left="0" w:firstLine="567"/>
        <w:rPr>
          <w:color w:val="auto"/>
          <w:szCs w:val="24"/>
        </w:rPr>
      </w:pPr>
      <w:r w:rsidRPr="00442C27">
        <w:rPr>
          <w:color w:val="auto"/>
          <w:szCs w:val="24"/>
        </w:rPr>
        <w:t xml:space="preserve">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5 (Пяти) календарных </w:t>
      </w:r>
      <w:r w:rsidRPr="00442C27">
        <w:rPr>
          <w:color w:val="auto"/>
          <w:szCs w:val="24"/>
        </w:rPr>
        <w:lastRenderedPageBreak/>
        <w:t>дней, известить другую Сторону в письменной форме о прекращении этих обстоятельств.</w:t>
      </w:r>
    </w:p>
    <w:p w14:paraId="2DDAC235" w14:textId="77777777" w:rsidR="009E2E01" w:rsidRPr="00442C27" w:rsidRDefault="009E2E01" w:rsidP="009E2E01">
      <w:pPr>
        <w:widowControl w:val="0"/>
        <w:numPr>
          <w:ilvl w:val="0"/>
          <w:numId w:val="2"/>
        </w:numPr>
        <w:shd w:val="clear" w:color="auto" w:fill="FFFFFF"/>
        <w:tabs>
          <w:tab w:val="left" w:pos="567"/>
          <w:tab w:val="left" w:pos="1134"/>
        </w:tabs>
        <w:ind w:left="0" w:firstLine="567"/>
        <w:rPr>
          <w:color w:val="auto"/>
          <w:szCs w:val="24"/>
        </w:rPr>
      </w:pPr>
      <w:r w:rsidRPr="00442C27">
        <w:rPr>
          <w:color w:val="auto"/>
          <w:szCs w:val="24"/>
        </w:rPr>
        <w:t>Обстоятельства, освобождающие Стороны от ответственности, должны быть удостоверены компетентными органами.</w:t>
      </w:r>
    </w:p>
    <w:p w14:paraId="3C593309" w14:textId="77777777" w:rsidR="009E2E01" w:rsidRPr="00442C27" w:rsidRDefault="009E2E01" w:rsidP="009E2E01">
      <w:pPr>
        <w:widowControl w:val="0"/>
        <w:numPr>
          <w:ilvl w:val="0"/>
          <w:numId w:val="2"/>
        </w:numPr>
        <w:shd w:val="clear" w:color="auto" w:fill="FFFFFF"/>
        <w:tabs>
          <w:tab w:val="left" w:pos="567"/>
          <w:tab w:val="left" w:pos="1134"/>
        </w:tabs>
        <w:ind w:left="0" w:firstLine="567"/>
        <w:rPr>
          <w:color w:val="auto"/>
          <w:szCs w:val="24"/>
        </w:rPr>
      </w:pPr>
      <w:r w:rsidRPr="00442C27">
        <w:rPr>
          <w:color w:val="auto"/>
          <w:szCs w:val="24"/>
        </w:rPr>
        <w:t>Сторона вправе потребовать досрочного расторжения Договора по соглашению Сторон в случае, если обстоятельства непреодолимой силы действуют на протяжении более чем 2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поставленных Поставщиком и принятых Заказчиком на момент расторжения Товаров.</w:t>
      </w:r>
    </w:p>
    <w:p w14:paraId="4507BA8F" w14:textId="77777777" w:rsidR="009E2E01" w:rsidRPr="00442C27" w:rsidRDefault="009E2E01" w:rsidP="009E2E01">
      <w:pPr>
        <w:widowControl w:val="0"/>
        <w:shd w:val="clear" w:color="auto" w:fill="FFFFFF"/>
        <w:tabs>
          <w:tab w:val="left" w:pos="567"/>
          <w:tab w:val="left" w:pos="1134"/>
        </w:tabs>
        <w:rPr>
          <w:color w:val="auto"/>
          <w:szCs w:val="24"/>
        </w:rPr>
      </w:pPr>
    </w:p>
    <w:p w14:paraId="548CD511" w14:textId="77777777" w:rsidR="009E2E01" w:rsidRPr="00442C27" w:rsidRDefault="009E2E01" w:rsidP="009E2E01">
      <w:pPr>
        <w:pStyle w:val="Web"/>
        <w:numPr>
          <w:ilvl w:val="0"/>
          <w:numId w:val="1"/>
        </w:numPr>
        <w:tabs>
          <w:tab w:val="left" w:pos="993"/>
        </w:tabs>
        <w:spacing w:before="0" w:after="0"/>
        <w:ind w:left="0" w:firstLine="0"/>
        <w:jc w:val="center"/>
        <w:rPr>
          <w:b/>
          <w:color w:val="auto"/>
          <w:szCs w:val="24"/>
        </w:rPr>
      </w:pPr>
      <w:r w:rsidRPr="00442C27">
        <w:rPr>
          <w:b/>
          <w:color w:val="auto"/>
          <w:szCs w:val="24"/>
        </w:rPr>
        <w:t>РАСТОРЖЕНИЕ ДОГОВОРА</w:t>
      </w:r>
    </w:p>
    <w:p w14:paraId="39D6D434" w14:textId="77777777" w:rsidR="009E2E01" w:rsidRPr="00442C27" w:rsidRDefault="009E2E01" w:rsidP="009E2E01">
      <w:pPr>
        <w:numPr>
          <w:ilvl w:val="0"/>
          <w:numId w:val="3"/>
        </w:numPr>
        <w:shd w:val="clear" w:color="auto" w:fill="FFFFFF"/>
        <w:tabs>
          <w:tab w:val="left" w:pos="567"/>
        </w:tabs>
        <w:ind w:left="0" w:firstLine="567"/>
        <w:rPr>
          <w:color w:val="auto"/>
          <w:szCs w:val="24"/>
        </w:rPr>
      </w:pPr>
      <w:r w:rsidRPr="00442C27">
        <w:rPr>
          <w:color w:val="auto"/>
          <w:szCs w:val="24"/>
        </w:rPr>
        <w:t>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настоящим Договором.</w:t>
      </w:r>
    </w:p>
    <w:p w14:paraId="01979F5E" w14:textId="77777777" w:rsidR="009E2E01" w:rsidRPr="00442C27" w:rsidRDefault="009E2E01" w:rsidP="009E2E01">
      <w:pPr>
        <w:numPr>
          <w:ilvl w:val="0"/>
          <w:numId w:val="3"/>
        </w:numPr>
        <w:shd w:val="clear" w:color="auto" w:fill="FFFFFF"/>
        <w:tabs>
          <w:tab w:val="left" w:pos="567"/>
          <w:tab w:val="left" w:pos="1134"/>
        </w:tabs>
        <w:ind w:left="0" w:firstLine="567"/>
        <w:rPr>
          <w:color w:val="auto"/>
          <w:szCs w:val="24"/>
        </w:rPr>
      </w:pPr>
      <w:r w:rsidRPr="00442C27">
        <w:rPr>
          <w:color w:val="auto"/>
          <w:szCs w:val="24"/>
        </w:rPr>
        <w:t>Заказчик вправе в одностороннем порядке отказаться от исполнения обязательств по настоящему Договору силами Поставщика, в случаях:</w:t>
      </w:r>
    </w:p>
    <w:p w14:paraId="30C98FC6" w14:textId="77777777" w:rsidR="009E2E01" w:rsidRPr="00442C27" w:rsidRDefault="009E2E01" w:rsidP="009E2E01">
      <w:pPr>
        <w:pStyle w:val="-"/>
        <w:numPr>
          <w:ilvl w:val="0"/>
          <w:numId w:val="7"/>
        </w:numPr>
        <w:tabs>
          <w:tab w:val="clear" w:pos="360"/>
          <w:tab w:val="left" w:pos="567"/>
          <w:tab w:val="left" w:pos="851"/>
          <w:tab w:val="left" w:pos="993"/>
          <w:tab w:val="left" w:pos="1134"/>
        </w:tabs>
        <w:suppressAutoHyphens/>
        <w:ind w:left="0" w:firstLine="0"/>
        <w:rPr>
          <w:color w:val="auto"/>
          <w:szCs w:val="24"/>
        </w:rPr>
      </w:pPr>
      <w:r w:rsidRPr="00442C27">
        <w:rPr>
          <w:color w:val="auto"/>
          <w:szCs w:val="24"/>
        </w:rPr>
        <w:t>нарушения Поставщиком сроков поставки, в том числе сроков на допоставку/доукомплектование/замену Товара;</w:t>
      </w:r>
    </w:p>
    <w:p w14:paraId="3F9D625E" w14:textId="77777777" w:rsidR="009E2E01" w:rsidRPr="00442C27" w:rsidRDefault="009E2E01" w:rsidP="009E2E01">
      <w:pPr>
        <w:pStyle w:val="-"/>
        <w:numPr>
          <w:ilvl w:val="0"/>
          <w:numId w:val="7"/>
        </w:numPr>
        <w:tabs>
          <w:tab w:val="clear" w:pos="360"/>
          <w:tab w:val="left" w:pos="567"/>
          <w:tab w:val="left" w:pos="851"/>
          <w:tab w:val="left" w:pos="993"/>
          <w:tab w:val="left" w:pos="1134"/>
        </w:tabs>
        <w:suppressAutoHyphens/>
        <w:ind w:left="0" w:firstLine="0"/>
        <w:rPr>
          <w:color w:val="auto"/>
          <w:szCs w:val="24"/>
        </w:rPr>
      </w:pPr>
      <w:r w:rsidRPr="00442C27">
        <w:rPr>
          <w:color w:val="auto"/>
          <w:szCs w:val="24"/>
        </w:rPr>
        <w:t>в случае передачи Товара в меньшем, чем обусловлено Договором, количестве;</w:t>
      </w:r>
    </w:p>
    <w:p w14:paraId="13D38169" w14:textId="77777777" w:rsidR="009E2E01" w:rsidRPr="00442C27" w:rsidRDefault="009E2E01" w:rsidP="009E2E01">
      <w:pPr>
        <w:pStyle w:val="-"/>
        <w:numPr>
          <w:ilvl w:val="0"/>
          <w:numId w:val="7"/>
        </w:numPr>
        <w:tabs>
          <w:tab w:val="clear" w:pos="360"/>
          <w:tab w:val="left" w:pos="567"/>
          <w:tab w:val="left" w:pos="851"/>
          <w:tab w:val="left" w:pos="993"/>
          <w:tab w:val="left" w:pos="1134"/>
        </w:tabs>
        <w:suppressAutoHyphens/>
        <w:ind w:left="0" w:firstLine="0"/>
        <w:rPr>
          <w:color w:val="auto"/>
          <w:szCs w:val="24"/>
        </w:rPr>
      </w:pPr>
      <w:r w:rsidRPr="00442C27">
        <w:rPr>
          <w:color w:val="auto"/>
          <w:szCs w:val="24"/>
        </w:rPr>
        <w:t>нарушения Поставщиком ассортимента Товара;</w:t>
      </w:r>
    </w:p>
    <w:p w14:paraId="34185F6E" w14:textId="77777777" w:rsidR="009E2E01" w:rsidRPr="00442C27" w:rsidRDefault="009E2E01" w:rsidP="009E2E01">
      <w:pPr>
        <w:pStyle w:val="-"/>
        <w:numPr>
          <w:ilvl w:val="0"/>
          <w:numId w:val="7"/>
        </w:numPr>
        <w:tabs>
          <w:tab w:val="clear" w:pos="360"/>
          <w:tab w:val="left" w:pos="567"/>
          <w:tab w:val="left" w:pos="851"/>
          <w:tab w:val="left" w:pos="993"/>
          <w:tab w:val="left" w:pos="1134"/>
        </w:tabs>
        <w:suppressAutoHyphens/>
        <w:ind w:left="0" w:firstLine="0"/>
        <w:rPr>
          <w:color w:val="auto"/>
          <w:szCs w:val="24"/>
        </w:rPr>
      </w:pPr>
      <w:r w:rsidRPr="00442C27">
        <w:rPr>
          <w:color w:val="auto"/>
          <w:szCs w:val="24"/>
        </w:rPr>
        <w:t>существенного нарушения требований к качеству и комплектности Товара;</w:t>
      </w:r>
    </w:p>
    <w:p w14:paraId="2611C0FA" w14:textId="77777777" w:rsidR="009E2E01" w:rsidRPr="00442C27" w:rsidRDefault="009E2E01" w:rsidP="009E2E01">
      <w:pPr>
        <w:pStyle w:val="-"/>
        <w:numPr>
          <w:ilvl w:val="0"/>
          <w:numId w:val="7"/>
        </w:numPr>
        <w:tabs>
          <w:tab w:val="clear" w:pos="360"/>
          <w:tab w:val="left" w:pos="567"/>
          <w:tab w:val="left" w:pos="851"/>
          <w:tab w:val="left" w:pos="993"/>
          <w:tab w:val="left" w:pos="1134"/>
        </w:tabs>
        <w:suppressAutoHyphens/>
        <w:ind w:left="0" w:firstLine="0"/>
        <w:rPr>
          <w:color w:val="auto"/>
          <w:szCs w:val="24"/>
        </w:rPr>
      </w:pPr>
      <w:r w:rsidRPr="00442C27">
        <w:rPr>
          <w:color w:val="auto"/>
          <w:szCs w:val="24"/>
        </w:rPr>
        <w:t xml:space="preserve"> если в ходе исполнения Договора будет установлено, что Поставщик и (или) поставляемый Товар не соответствуют требованиям к участникам закупки и (или) товару, установленным извещением о закупке и (или) законодательством РФ и (или) условиям настоящего Договора (в т.ч. п.9.6.), или Поставщик представил недостоверную информацию о своем соответствии и (или) соответствии Товара таким требованиям;</w:t>
      </w:r>
    </w:p>
    <w:p w14:paraId="1224EB46" w14:textId="77777777" w:rsidR="009E2E01" w:rsidRPr="00442C27" w:rsidRDefault="009E2E01" w:rsidP="009E2E01">
      <w:pPr>
        <w:pStyle w:val="-"/>
        <w:numPr>
          <w:ilvl w:val="0"/>
          <w:numId w:val="7"/>
        </w:numPr>
        <w:tabs>
          <w:tab w:val="clear" w:pos="360"/>
          <w:tab w:val="left" w:pos="567"/>
          <w:tab w:val="left" w:pos="851"/>
          <w:tab w:val="left" w:pos="993"/>
          <w:tab w:val="left" w:pos="1134"/>
        </w:tabs>
        <w:suppressAutoHyphens/>
        <w:ind w:left="0" w:firstLine="0"/>
        <w:rPr>
          <w:color w:val="auto"/>
          <w:szCs w:val="24"/>
        </w:rPr>
      </w:pPr>
      <w:r w:rsidRPr="00442C27">
        <w:rPr>
          <w:color w:val="auto"/>
          <w:szCs w:val="24"/>
        </w:rPr>
        <w:t>ликвидации Поставщика, кроме случаев, когда законом или иными правовыми актами исполнение обязательства Поставщика возлагается на другое лицо;</w:t>
      </w:r>
    </w:p>
    <w:p w14:paraId="2D62959A" w14:textId="77777777" w:rsidR="009E2E01" w:rsidRPr="00442C27" w:rsidRDefault="009E2E01" w:rsidP="009E2E01">
      <w:pPr>
        <w:pStyle w:val="-"/>
        <w:numPr>
          <w:ilvl w:val="0"/>
          <w:numId w:val="7"/>
        </w:numPr>
        <w:tabs>
          <w:tab w:val="clear" w:pos="360"/>
          <w:tab w:val="left" w:pos="567"/>
          <w:tab w:val="left" w:pos="993"/>
          <w:tab w:val="left" w:pos="1134"/>
        </w:tabs>
        <w:ind w:left="0" w:firstLine="0"/>
        <w:rPr>
          <w:color w:val="auto"/>
          <w:szCs w:val="24"/>
        </w:rPr>
      </w:pPr>
      <w:r w:rsidRPr="00442C27">
        <w:rPr>
          <w:color w:val="auto"/>
          <w:szCs w:val="24"/>
        </w:rPr>
        <w:t>в иных случаях, предусмотренных действующим законодательством РФ и настоящим Договором.</w:t>
      </w:r>
    </w:p>
    <w:p w14:paraId="3A11FF20" w14:textId="77777777" w:rsidR="009E2E01" w:rsidRPr="00442C27" w:rsidRDefault="009E2E01" w:rsidP="009E2E01">
      <w:pPr>
        <w:numPr>
          <w:ilvl w:val="0"/>
          <w:numId w:val="3"/>
        </w:numPr>
        <w:tabs>
          <w:tab w:val="left" w:pos="567"/>
        </w:tabs>
        <w:autoSpaceDE w:val="0"/>
        <w:autoSpaceDN w:val="0"/>
        <w:adjustRightInd w:val="0"/>
        <w:ind w:left="0" w:firstLine="567"/>
        <w:rPr>
          <w:color w:val="auto"/>
          <w:szCs w:val="24"/>
        </w:rPr>
      </w:pPr>
      <w:r w:rsidRPr="00442C27">
        <w:rPr>
          <w:color w:val="auto"/>
          <w:szCs w:val="24"/>
        </w:rPr>
        <w:t>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w:t>
      </w:r>
    </w:p>
    <w:p w14:paraId="5F7541B8" w14:textId="77777777" w:rsidR="009E2E01" w:rsidRPr="00442C27" w:rsidRDefault="009E2E01" w:rsidP="009E2E01">
      <w:pPr>
        <w:numPr>
          <w:ilvl w:val="0"/>
          <w:numId w:val="3"/>
        </w:numPr>
        <w:shd w:val="clear" w:color="auto" w:fill="FFFFFF"/>
        <w:tabs>
          <w:tab w:val="left" w:pos="567"/>
          <w:tab w:val="left" w:pos="1134"/>
        </w:tabs>
        <w:ind w:left="0" w:firstLine="567"/>
        <w:rPr>
          <w:color w:val="auto"/>
          <w:szCs w:val="24"/>
        </w:rPr>
      </w:pPr>
      <w:r w:rsidRPr="00442C27">
        <w:rPr>
          <w:color w:val="auto"/>
          <w:szCs w:val="24"/>
        </w:rPr>
        <w:t>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(если таковые имели место) и дополнительных расходов (в том числе на устранение недостатков, возникших по вине Поставщика).</w:t>
      </w:r>
    </w:p>
    <w:p w14:paraId="30671A8B" w14:textId="77777777" w:rsidR="009E2E01" w:rsidRPr="00442C27" w:rsidRDefault="009E2E01" w:rsidP="009E2E01">
      <w:pPr>
        <w:numPr>
          <w:ilvl w:val="0"/>
          <w:numId w:val="3"/>
        </w:numPr>
        <w:shd w:val="clear" w:color="auto" w:fill="FFFFFF"/>
        <w:tabs>
          <w:tab w:val="left" w:pos="567"/>
          <w:tab w:val="left" w:pos="1134"/>
        </w:tabs>
        <w:ind w:left="0" w:firstLine="567"/>
        <w:rPr>
          <w:color w:val="auto"/>
          <w:szCs w:val="24"/>
        </w:rPr>
      </w:pPr>
      <w:r w:rsidRPr="00442C27">
        <w:rPr>
          <w:color w:val="auto"/>
          <w:szCs w:val="24"/>
        </w:rPr>
        <w:t>В случае отказа Заказчика от исполнения обязательств по настоящему Договору в результате ликвидации Поставщика, Договор будет считаться расторгнутым с момента, когда Заказчику стало об этом известно. В этом случае Заказчик оформляет акт о прекращении обязательств по Договору.</w:t>
      </w:r>
    </w:p>
    <w:p w14:paraId="7E721325" w14:textId="77777777" w:rsidR="009E2E01" w:rsidRPr="00442C27" w:rsidRDefault="009E2E01" w:rsidP="009E2E01">
      <w:pPr>
        <w:numPr>
          <w:ilvl w:val="0"/>
          <w:numId w:val="3"/>
        </w:numPr>
        <w:shd w:val="clear" w:color="auto" w:fill="FFFFFF"/>
        <w:tabs>
          <w:tab w:val="left" w:pos="567"/>
          <w:tab w:val="left" w:pos="1134"/>
        </w:tabs>
        <w:ind w:left="0" w:firstLine="567"/>
        <w:rPr>
          <w:color w:val="auto"/>
          <w:szCs w:val="24"/>
        </w:rPr>
      </w:pPr>
      <w:r w:rsidRPr="00442C27">
        <w:rPr>
          <w:color w:val="auto"/>
          <w:szCs w:val="24"/>
        </w:rPr>
        <w:t xml:space="preserve">Поставщик вправе в одностороннем порядке отказаться от исполнения обязательств по настоящему Договору в случаях, предусмотренных действующим законодательством. Решение Поставщика об одностороннем отказе от исполнения Договора направляется Заказчику по почте заказным письмом с уведомлением о вручении по адресу Заказчика, указанному в Договоре, либо с использованием иных средств связи и доставки, </w:t>
      </w:r>
      <w:r w:rsidRPr="00442C27">
        <w:rPr>
          <w:color w:val="auto"/>
          <w:szCs w:val="24"/>
        </w:rPr>
        <w:lastRenderedPageBreak/>
        <w:t>обеспечивающих фиксирование такого уведомления и получение Поставщиком подтверждения о его вручении Заказчику. Договор будет считаться расторгнутым через 10 дней с даты надлежащего уведомления Поставщиком Заказчика об одностороннем отказе от исполнения Договора.</w:t>
      </w:r>
    </w:p>
    <w:p w14:paraId="79556BAC" w14:textId="77777777" w:rsidR="009E2E01" w:rsidRPr="00442C27" w:rsidRDefault="009E2E01" w:rsidP="009E2E01">
      <w:pPr>
        <w:shd w:val="clear" w:color="auto" w:fill="FFFFFF"/>
        <w:tabs>
          <w:tab w:val="left" w:pos="567"/>
          <w:tab w:val="left" w:pos="1134"/>
        </w:tabs>
        <w:rPr>
          <w:color w:val="auto"/>
          <w:szCs w:val="24"/>
        </w:rPr>
      </w:pPr>
    </w:p>
    <w:p w14:paraId="5D10A1CA" w14:textId="77777777" w:rsidR="009E2E01" w:rsidRPr="00442C27" w:rsidRDefault="009E2E01" w:rsidP="009E2E01">
      <w:pPr>
        <w:pStyle w:val="-"/>
        <w:numPr>
          <w:ilvl w:val="0"/>
          <w:numId w:val="1"/>
        </w:numPr>
        <w:tabs>
          <w:tab w:val="left" w:pos="-2200"/>
          <w:tab w:val="left" w:pos="993"/>
        </w:tabs>
        <w:ind w:left="0" w:firstLine="0"/>
        <w:jc w:val="center"/>
        <w:rPr>
          <w:b/>
          <w:color w:val="auto"/>
          <w:szCs w:val="24"/>
        </w:rPr>
      </w:pPr>
      <w:r w:rsidRPr="00442C27">
        <w:rPr>
          <w:b/>
          <w:color w:val="auto"/>
          <w:szCs w:val="24"/>
        </w:rPr>
        <w:t>ГАРАНТИИ ПОСТАВЩИКА</w:t>
      </w:r>
    </w:p>
    <w:p w14:paraId="621BA968" w14:textId="77777777" w:rsidR="009E2E01" w:rsidRPr="00442C27" w:rsidRDefault="009E2E01" w:rsidP="009E2E01">
      <w:pPr>
        <w:numPr>
          <w:ilvl w:val="0"/>
          <w:numId w:val="6"/>
        </w:numPr>
        <w:tabs>
          <w:tab w:val="left" w:pos="567"/>
          <w:tab w:val="left" w:pos="993"/>
          <w:tab w:val="left" w:pos="1134"/>
        </w:tabs>
        <w:ind w:left="0" w:firstLine="567"/>
        <w:rPr>
          <w:color w:val="auto"/>
          <w:szCs w:val="24"/>
        </w:rPr>
      </w:pPr>
      <w:r w:rsidRPr="00442C27">
        <w:rPr>
          <w:color w:val="auto"/>
          <w:szCs w:val="24"/>
        </w:rPr>
        <w:t>Поставщик гарантирует, что Товар, поставленный в рамках Договора, является новым, неиспользованным. Поставщик далее гарантирует, что поставленный Товар не будет иметь дефектов, связанных с разработкой или качеством изготовления либо проявляющихся в результате действия или упущения Поставщика при нормальном использовании поставленных товаров в условиях, обычных для России. Гарантийный срок на Товар, поставляемый по настоящему Договору, устанавливается не менее срока, установленного производителем.</w:t>
      </w:r>
    </w:p>
    <w:p w14:paraId="5A3EF19E" w14:textId="77777777" w:rsidR="009E2E01" w:rsidRPr="00442C27" w:rsidRDefault="009E2E01" w:rsidP="009E2E01">
      <w:pPr>
        <w:pStyle w:val="-"/>
        <w:numPr>
          <w:ilvl w:val="0"/>
          <w:numId w:val="6"/>
        </w:numPr>
        <w:tabs>
          <w:tab w:val="clear" w:pos="360"/>
          <w:tab w:val="left" w:pos="-2200"/>
          <w:tab w:val="left" w:pos="567"/>
          <w:tab w:val="left" w:pos="851"/>
          <w:tab w:val="left" w:pos="993"/>
        </w:tabs>
        <w:suppressAutoHyphens/>
        <w:ind w:left="0" w:firstLine="567"/>
        <w:rPr>
          <w:color w:val="auto"/>
          <w:szCs w:val="24"/>
        </w:rPr>
      </w:pPr>
      <w:r w:rsidRPr="00442C27">
        <w:rPr>
          <w:color w:val="auto"/>
          <w:szCs w:val="24"/>
        </w:rPr>
        <w:t>Поставщик гарантирует наличие и представление инструкций по применению поставленного товара и другой документации на русском языке.</w:t>
      </w:r>
    </w:p>
    <w:p w14:paraId="3BC81763" w14:textId="77777777" w:rsidR="009E2E01" w:rsidRPr="00442C27" w:rsidRDefault="009E2E01" w:rsidP="009E2E01">
      <w:pPr>
        <w:pStyle w:val="a8"/>
        <w:numPr>
          <w:ilvl w:val="0"/>
          <w:numId w:val="6"/>
        </w:numPr>
        <w:tabs>
          <w:tab w:val="left" w:pos="567"/>
          <w:tab w:val="left" w:pos="993"/>
        </w:tabs>
        <w:ind w:left="0" w:firstLine="567"/>
      </w:pPr>
      <w:r w:rsidRPr="00442C27">
        <w:t>При обнаружении в поставляемых товарах производственных дефектов, недостач или иных несоответствий условиям Договора в период гарантийного срока Заказчик не позднее 3-х рабочих дней письменно уведомляет об этом Поставщика.</w:t>
      </w:r>
    </w:p>
    <w:p w14:paraId="0635F467" w14:textId="77777777" w:rsidR="009E2E01" w:rsidRPr="00442C27" w:rsidRDefault="009E2E01" w:rsidP="009E2E01">
      <w:pPr>
        <w:numPr>
          <w:ilvl w:val="0"/>
          <w:numId w:val="6"/>
        </w:numPr>
        <w:tabs>
          <w:tab w:val="left" w:pos="567"/>
          <w:tab w:val="left" w:pos="993"/>
        </w:tabs>
        <w:ind w:left="0" w:firstLine="567"/>
        <w:rPr>
          <w:color w:val="auto"/>
          <w:szCs w:val="24"/>
        </w:rPr>
      </w:pPr>
      <w:r w:rsidRPr="00442C27">
        <w:rPr>
          <w:color w:val="auto"/>
          <w:szCs w:val="24"/>
        </w:rPr>
        <w:t>При получении уведомления Поставщик в течение 10 (десяти) дней должен исправить дефекты, доукомплектовать, произвести замену бракованного товара (его части) и 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p>
    <w:p w14:paraId="5EEDD92D" w14:textId="77777777" w:rsidR="009E2E01" w:rsidRPr="00442C27" w:rsidRDefault="009E2E01" w:rsidP="009E2E01">
      <w:pPr>
        <w:numPr>
          <w:ilvl w:val="0"/>
          <w:numId w:val="6"/>
        </w:numPr>
        <w:tabs>
          <w:tab w:val="left" w:pos="0"/>
          <w:tab w:val="left" w:pos="567"/>
          <w:tab w:val="left" w:pos="993"/>
        </w:tabs>
        <w:ind w:left="0" w:firstLine="567"/>
        <w:rPr>
          <w:color w:val="auto"/>
          <w:szCs w:val="24"/>
        </w:rPr>
      </w:pPr>
      <w:r w:rsidRPr="00442C27">
        <w:rPr>
          <w:color w:val="auto"/>
          <w:szCs w:val="24"/>
        </w:rPr>
        <w:t>Поставщик за свой счет своими силами либо силами третьих лиц обязан осуществлять замену ненадлежащего товара на аналогичный товар, надлежащего качества.</w:t>
      </w:r>
    </w:p>
    <w:p w14:paraId="65B1714E" w14:textId="77777777" w:rsidR="009E2E01" w:rsidRPr="00442C27" w:rsidRDefault="009E2E01" w:rsidP="009E2E01">
      <w:pPr>
        <w:widowControl w:val="0"/>
        <w:numPr>
          <w:ilvl w:val="0"/>
          <w:numId w:val="6"/>
        </w:numPr>
        <w:tabs>
          <w:tab w:val="left" w:pos="567"/>
        </w:tabs>
        <w:ind w:left="0" w:firstLine="567"/>
        <w:rPr>
          <w:color w:val="auto"/>
          <w:szCs w:val="24"/>
        </w:rPr>
      </w:pPr>
      <w:r w:rsidRPr="00442C27">
        <w:rPr>
          <w:bCs/>
          <w:color w:val="auto"/>
          <w:szCs w:val="24"/>
        </w:rPr>
        <w:t>Поставщик гарантирует,</w:t>
      </w:r>
      <w:r w:rsidRPr="00442C27">
        <w:rPr>
          <w:color w:val="auto"/>
          <w:szCs w:val="24"/>
        </w:rPr>
        <w:t xml:space="preserve"> что он соответствует следующим требованиям:</w:t>
      </w:r>
    </w:p>
    <w:p w14:paraId="6354B4FF" w14:textId="77777777" w:rsidR="009E2E01" w:rsidRPr="00442C27" w:rsidRDefault="009E2E01" w:rsidP="009E2E01">
      <w:pPr>
        <w:autoSpaceDE w:val="0"/>
        <w:autoSpaceDN w:val="0"/>
        <w:adjustRightInd w:val="0"/>
        <w:ind w:firstLine="567"/>
        <w:rPr>
          <w:color w:val="auto"/>
          <w:szCs w:val="24"/>
        </w:rPr>
      </w:pPr>
      <w:bookmarkStart w:id="2" w:name="sub_3111"/>
      <w:r w:rsidRPr="00442C27">
        <w:rPr>
          <w:color w:val="auto"/>
          <w:szCs w:val="24"/>
        </w:rPr>
        <w:t>1) Поставщик соответствует требованиям, установленным в соответствии с законодательством Российской Федерации к лицам, осуществляющим поставку Товаров, предусмотренных настоящим Договором;</w:t>
      </w:r>
    </w:p>
    <w:p w14:paraId="43B0778C" w14:textId="77777777" w:rsidR="009E2E01" w:rsidRPr="00442C27" w:rsidRDefault="009E2E01" w:rsidP="009E2E01">
      <w:pPr>
        <w:autoSpaceDE w:val="0"/>
        <w:autoSpaceDN w:val="0"/>
        <w:adjustRightInd w:val="0"/>
        <w:ind w:firstLine="567"/>
        <w:rPr>
          <w:color w:val="auto"/>
          <w:szCs w:val="24"/>
        </w:rPr>
      </w:pPr>
      <w:bookmarkStart w:id="3" w:name="sub_3113"/>
      <w:bookmarkEnd w:id="2"/>
      <w:r w:rsidRPr="00442C27">
        <w:rPr>
          <w:color w:val="auto"/>
          <w:szCs w:val="24"/>
        </w:rPr>
        <w:t>2) в отношении Поставщика – юридического лица не проводится процедура ликвидации и в отношении Поставщика – юридического лица или индивидуального предпринимателя отсутствует решение арбитражного суда о признании Поставщика несостоятельным (банкротом) и об открытии конкурсного производства;</w:t>
      </w:r>
    </w:p>
    <w:p w14:paraId="63E718B0" w14:textId="77777777" w:rsidR="009E2E01" w:rsidRPr="00442C27" w:rsidRDefault="009E2E01" w:rsidP="009E2E01">
      <w:pPr>
        <w:autoSpaceDE w:val="0"/>
        <w:autoSpaceDN w:val="0"/>
        <w:adjustRightInd w:val="0"/>
        <w:ind w:firstLine="567"/>
        <w:rPr>
          <w:color w:val="auto"/>
          <w:szCs w:val="24"/>
        </w:rPr>
      </w:pPr>
      <w:bookmarkStart w:id="4" w:name="sub_3115"/>
      <w:bookmarkEnd w:id="3"/>
      <w:r w:rsidRPr="00442C27">
        <w:rPr>
          <w:color w:val="auto"/>
          <w:szCs w:val="24"/>
        </w:rPr>
        <w:t>3) деятельность Поставщика не приостановлена в порядке, предусмотренном Кодексом Российской Федерации об административных правонарушениях;</w:t>
      </w:r>
    </w:p>
    <w:p w14:paraId="33AB082E" w14:textId="77777777" w:rsidR="009E2E01" w:rsidRPr="00442C27" w:rsidRDefault="009E2E01" w:rsidP="009E2E01">
      <w:pPr>
        <w:autoSpaceDE w:val="0"/>
        <w:autoSpaceDN w:val="0"/>
        <w:adjustRightInd w:val="0"/>
        <w:ind w:firstLine="567"/>
        <w:rPr>
          <w:i/>
          <w:iCs/>
          <w:color w:val="auto"/>
          <w:szCs w:val="24"/>
          <w:shd w:val="clear" w:color="auto" w:fill="F0F0F0"/>
        </w:rPr>
      </w:pPr>
      <w:r w:rsidRPr="00442C27">
        <w:rPr>
          <w:color w:val="auto"/>
          <w:szCs w:val="24"/>
        </w:rPr>
        <w:t xml:space="preserve">4) у Поставщика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w:t>
      </w:r>
      <w:bookmarkStart w:id="5" w:name="sub_514493624"/>
      <w:bookmarkEnd w:id="4"/>
    </w:p>
    <w:p w14:paraId="4365AA4C" w14:textId="77777777" w:rsidR="009E2E01" w:rsidRPr="00442C27" w:rsidRDefault="009E2E01" w:rsidP="009E2E01">
      <w:pPr>
        <w:autoSpaceDE w:val="0"/>
        <w:autoSpaceDN w:val="0"/>
        <w:adjustRightInd w:val="0"/>
        <w:ind w:firstLine="567"/>
        <w:rPr>
          <w:color w:val="auto"/>
          <w:szCs w:val="24"/>
        </w:rPr>
      </w:pPr>
      <w:bookmarkStart w:id="6" w:name="sub_3117"/>
      <w:bookmarkEnd w:id="5"/>
      <w:r w:rsidRPr="00442C27">
        <w:rPr>
          <w:color w:val="auto"/>
          <w:szCs w:val="24"/>
        </w:rPr>
        <w:t>5) у Поставщика – физического лица либо у руководителя, членов коллегиального исполнительного органа или главного бухгалтера Поставщика - юридического лица отсутствуют судимости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и административное наказание в виде дисквалификации;</w:t>
      </w:r>
    </w:p>
    <w:p w14:paraId="2E42FA6E" w14:textId="77777777" w:rsidR="009E2E01" w:rsidRPr="00442C27" w:rsidRDefault="009E2E01" w:rsidP="009E2E01">
      <w:pPr>
        <w:pStyle w:val="a9"/>
        <w:ind w:firstLine="567"/>
        <w:jc w:val="both"/>
        <w:rPr>
          <w:rFonts w:ascii="Times New Roman" w:hAnsi="Times New Roman" w:cs="Times New Roman"/>
        </w:rPr>
      </w:pPr>
      <w:r w:rsidRPr="00442C27">
        <w:rPr>
          <w:rFonts w:ascii="Times New Roman" w:hAnsi="Times New Roman" w:cs="Times New Roman"/>
        </w:rPr>
        <w:t xml:space="preserve">6) </w:t>
      </w:r>
      <w:bookmarkEnd w:id="6"/>
      <w:r w:rsidRPr="00442C27">
        <w:rPr>
          <w:rFonts w:ascii="Times New Roman" w:hAnsi="Times New Roman" w:cs="Times New Roman"/>
        </w:rPr>
        <w:t xml:space="preserve">между Поставщиком и Заказчиком отсутствует конфликт интересов, под которым понимаются случаи, при которых руководитель Заказчика одновременно является </w:t>
      </w:r>
      <w:r w:rsidRPr="00442C27">
        <w:rPr>
          <w:rFonts w:ascii="Times New Roman" w:hAnsi="Times New Roman" w:cs="Times New Roman"/>
        </w:rPr>
        <w:lastRenderedPageBreak/>
        <w:t>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A8E191D" w14:textId="77777777" w:rsidR="009E2E01" w:rsidRPr="00442C27" w:rsidRDefault="009E2E01" w:rsidP="009E2E01">
      <w:pPr>
        <w:pStyle w:val="a9"/>
        <w:ind w:firstLine="567"/>
        <w:jc w:val="both"/>
        <w:rPr>
          <w:rFonts w:ascii="Times New Roman" w:hAnsi="Times New Roman" w:cs="Times New Roman"/>
        </w:rPr>
      </w:pPr>
      <w:r w:rsidRPr="00442C27">
        <w:rPr>
          <w:rFonts w:ascii="Times New Roman" w:hAnsi="Times New Roman" w:cs="Times New Roman"/>
        </w:rPr>
        <w:t>7)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отсутствует информация о Поставщике, в том числе информация об учредителях, о членах коллегиального исполнительного органа, лице, исполняющем функции единоличного исполнительного органа Поставщика;</w:t>
      </w:r>
    </w:p>
    <w:p w14:paraId="18664E7F" w14:textId="77777777" w:rsidR="009E2E01" w:rsidRPr="00442C27" w:rsidRDefault="009E2E01" w:rsidP="009E2E01">
      <w:pPr>
        <w:pStyle w:val="a9"/>
        <w:ind w:firstLine="567"/>
        <w:jc w:val="both"/>
        <w:rPr>
          <w:rFonts w:ascii="Times New Roman" w:hAnsi="Times New Roman" w:cs="Times New Roman"/>
        </w:rPr>
      </w:pPr>
      <w:r w:rsidRPr="00442C27">
        <w:rPr>
          <w:rFonts w:ascii="Times New Roman" w:hAnsi="Times New Roman" w:cs="Times New Roman"/>
        </w:rPr>
        <w:t>8) отсутствуют факты неисполнения/ненадлежащего исполнения Поставщиком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 в единой информационной системе;</w:t>
      </w:r>
    </w:p>
    <w:p w14:paraId="27DE1343" w14:textId="77777777" w:rsidR="009E2E01" w:rsidRPr="00442C27" w:rsidRDefault="009E2E01" w:rsidP="009E2E01">
      <w:pPr>
        <w:pStyle w:val="ConsPlusNormal"/>
        <w:tabs>
          <w:tab w:val="left" w:pos="0"/>
        </w:tabs>
        <w:ind w:firstLine="567"/>
        <w:jc w:val="both"/>
        <w:rPr>
          <w:rFonts w:ascii="Times New Roman" w:hAnsi="Times New Roman"/>
          <w:color w:val="auto"/>
          <w:sz w:val="24"/>
          <w:szCs w:val="24"/>
        </w:rPr>
      </w:pPr>
      <w:r w:rsidRPr="00442C27">
        <w:rPr>
          <w:rFonts w:ascii="Times New Roman" w:hAnsi="Times New Roman"/>
          <w:color w:val="auto"/>
          <w:sz w:val="24"/>
          <w:szCs w:val="24"/>
        </w:rPr>
        <w:t>9) Поставщик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0D95C2DD" w14:textId="77777777" w:rsidR="009E2E01" w:rsidRPr="00442C27" w:rsidRDefault="009E2E01" w:rsidP="009E2E01">
      <w:pPr>
        <w:pStyle w:val="a9"/>
        <w:ind w:firstLine="567"/>
        <w:jc w:val="both"/>
        <w:rPr>
          <w:rFonts w:ascii="Times New Roman" w:hAnsi="Times New Roman" w:cs="Times New Roman"/>
        </w:rPr>
      </w:pPr>
      <w:r w:rsidRPr="00442C27">
        <w:rPr>
          <w:rFonts w:ascii="Times New Roman" w:hAnsi="Times New Roman" w:cs="Times New Roman"/>
        </w:rPr>
        <w:t>10) Поставщик соответствует иным требованиям, предъявляемым к участникам закупок, установленным в Положении и/или документации о закупке, действующем законодательстве.</w:t>
      </w:r>
    </w:p>
    <w:p w14:paraId="456163BD" w14:textId="77777777" w:rsidR="009E2E01" w:rsidRPr="00442C27" w:rsidRDefault="009E2E01" w:rsidP="009E2E01">
      <w:pPr>
        <w:rPr>
          <w:color w:val="auto"/>
          <w:szCs w:val="24"/>
        </w:rPr>
      </w:pPr>
    </w:p>
    <w:p w14:paraId="443C2021" w14:textId="77777777" w:rsidR="009E2E01" w:rsidRPr="00442C27" w:rsidRDefault="009E2E01" w:rsidP="009E2E01">
      <w:pPr>
        <w:jc w:val="center"/>
        <w:rPr>
          <w:b/>
          <w:bCs/>
          <w:color w:val="auto"/>
          <w:szCs w:val="24"/>
        </w:rPr>
      </w:pPr>
      <w:r w:rsidRPr="00442C27">
        <w:rPr>
          <w:b/>
          <w:bCs/>
          <w:color w:val="auto"/>
          <w:szCs w:val="24"/>
        </w:rPr>
        <w:t>10. ЗАКЛЮЧИТЕЛЬНЫЕ ПОЛОЖЕНИЯ</w:t>
      </w:r>
    </w:p>
    <w:p w14:paraId="51A95CFE" w14:textId="77777777" w:rsidR="009E2E01" w:rsidRPr="00442C27" w:rsidRDefault="009E2E01" w:rsidP="009E2E01">
      <w:pPr>
        <w:numPr>
          <w:ilvl w:val="0"/>
          <w:numId w:val="4"/>
        </w:numPr>
        <w:tabs>
          <w:tab w:val="left" w:pos="709"/>
          <w:tab w:val="left" w:pos="1134"/>
        </w:tabs>
        <w:ind w:left="0" w:firstLine="567"/>
        <w:rPr>
          <w:color w:val="auto"/>
          <w:szCs w:val="24"/>
        </w:rPr>
      </w:pPr>
      <w:r w:rsidRPr="00442C27">
        <w:rPr>
          <w:color w:val="auto"/>
          <w:szCs w:val="24"/>
        </w:rPr>
        <w:t>Разногласия, возникающие в результате выполнения Сторонами своих обязательств по настоящему Договору, разрешаются путем переговоров</w:t>
      </w:r>
      <w:r w:rsidR="009131FD" w:rsidRPr="00442C27">
        <w:rPr>
          <w:color w:val="auto"/>
          <w:szCs w:val="24"/>
        </w:rPr>
        <w:t xml:space="preserve"> и в претензионном порядке срок ответа на претензию 10 дней с момента получения претензии</w:t>
      </w:r>
      <w:r w:rsidRPr="00442C27">
        <w:rPr>
          <w:color w:val="auto"/>
          <w:szCs w:val="24"/>
        </w:rPr>
        <w:t>. В случае не достижения согласия путем переговоров споры разрешаются в Арбитражном суде Кемеровской области-Кузбасса согласно действующему законодательству РФ.</w:t>
      </w:r>
    </w:p>
    <w:p w14:paraId="69614F4B" w14:textId="77777777" w:rsidR="009E2E01" w:rsidRPr="00442C27" w:rsidRDefault="009E2E01" w:rsidP="009E2E01">
      <w:pPr>
        <w:numPr>
          <w:ilvl w:val="0"/>
          <w:numId w:val="4"/>
        </w:numPr>
        <w:tabs>
          <w:tab w:val="left" w:pos="709"/>
          <w:tab w:val="left" w:pos="1134"/>
        </w:tabs>
        <w:autoSpaceDE w:val="0"/>
        <w:autoSpaceDN w:val="0"/>
        <w:adjustRightInd w:val="0"/>
        <w:ind w:left="0" w:firstLine="567"/>
        <w:rPr>
          <w:color w:val="auto"/>
          <w:szCs w:val="24"/>
        </w:rPr>
      </w:pPr>
      <w:r w:rsidRPr="00442C27">
        <w:rPr>
          <w:color w:val="auto"/>
          <w:szCs w:val="24"/>
        </w:rPr>
        <w:t>Взаимоотношения Сторон, не урегулированные настоящим Договором, регламентируются действующим законодательством Российской Федерации.</w:t>
      </w:r>
    </w:p>
    <w:p w14:paraId="552BD3FA" w14:textId="77777777" w:rsidR="009E2E01" w:rsidRPr="00442C27" w:rsidRDefault="009E2E01" w:rsidP="009E2E01">
      <w:pPr>
        <w:numPr>
          <w:ilvl w:val="0"/>
          <w:numId w:val="4"/>
        </w:numPr>
        <w:tabs>
          <w:tab w:val="left" w:pos="709"/>
          <w:tab w:val="left" w:pos="1134"/>
        </w:tabs>
        <w:autoSpaceDE w:val="0"/>
        <w:autoSpaceDN w:val="0"/>
        <w:adjustRightInd w:val="0"/>
        <w:ind w:left="0" w:firstLine="567"/>
        <w:rPr>
          <w:color w:val="auto"/>
          <w:szCs w:val="24"/>
        </w:rPr>
      </w:pPr>
      <w:r w:rsidRPr="00442C27">
        <w:rPr>
          <w:color w:val="auto"/>
          <w:szCs w:val="24"/>
        </w:rPr>
        <w:t>По согласованию Сторон условия Договора (в т.ч. объем, цена, сроки поставки) могут быть изменены в случаях, предусмотренных Положением и/или документацией о закупке, действующим законодательством РФ. Все изменения по Договору оформляются в письменном виде, подписываются обеими Сторонами и являются неотъемлемой частью Договора.</w:t>
      </w:r>
    </w:p>
    <w:p w14:paraId="0D6FEE99" w14:textId="77777777" w:rsidR="009E2E01" w:rsidRPr="00442C27" w:rsidRDefault="009E2E01" w:rsidP="009E2E01">
      <w:pPr>
        <w:numPr>
          <w:ilvl w:val="0"/>
          <w:numId w:val="4"/>
        </w:numPr>
        <w:tabs>
          <w:tab w:val="left" w:pos="709"/>
          <w:tab w:val="left" w:pos="1134"/>
        </w:tabs>
        <w:autoSpaceDE w:val="0"/>
        <w:autoSpaceDN w:val="0"/>
        <w:adjustRightInd w:val="0"/>
        <w:ind w:left="0" w:firstLine="567"/>
        <w:rPr>
          <w:color w:val="auto"/>
          <w:szCs w:val="24"/>
        </w:rPr>
      </w:pPr>
      <w:r w:rsidRPr="00442C27">
        <w:rPr>
          <w:color w:val="auto"/>
          <w:szCs w:val="24"/>
        </w:rPr>
        <w:t xml:space="preserve">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1A210FB8" w14:textId="77777777" w:rsidR="009E2E01" w:rsidRPr="00442C27" w:rsidRDefault="009E2E01" w:rsidP="009E2E01">
      <w:pPr>
        <w:widowControl w:val="0"/>
        <w:numPr>
          <w:ilvl w:val="0"/>
          <w:numId w:val="4"/>
        </w:numPr>
        <w:tabs>
          <w:tab w:val="left" w:pos="709"/>
          <w:tab w:val="left" w:pos="1134"/>
        </w:tabs>
        <w:autoSpaceDE w:val="0"/>
        <w:autoSpaceDN w:val="0"/>
        <w:adjustRightInd w:val="0"/>
        <w:ind w:left="0" w:firstLine="567"/>
        <w:rPr>
          <w:color w:val="auto"/>
          <w:szCs w:val="24"/>
        </w:rPr>
      </w:pPr>
      <w:r w:rsidRPr="00442C27">
        <w:rPr>
          <w:color w:val="auto"/>
          <w:szCs w:val="24"/>
        </w:rPr>
        <w:t>При изменении юридического адреса, банковских реквизитов, возникновении обстоятельств, существенно влияющих на возможности выполнения условий Договора, а также в случае реорганизации одной из Сторон Договора, она обязана незамедлительно уведомить о таких изменениях и обстоятельствах другие Стороны.</w:t>
      </w:r>
    </w:p>
    <w:p w14:paraId="0164B8CD" w14:textId="77777777" w:rsidR="009E2E01" w:rsidRPr="00442C27" w:rsidRDefault="009E2E01" w:rsidP="009E2E01">
      <w:pPr>
        <w:widowControl w:val="0"/>
        <w:numPr>
          <w:ilvl w:val="0"/>
          <w:numId w:val="4"/>
        </w:numPr>
        <w:tabs>
          <w:tab w:val="left" w:pos="709"/>
          <w:tab w:val="left" w:pos="1134"/>
        </w:tabs>
        <w:autoSpaceDE w:val="0"/>
        <w:autoSpaceDN w:val="0"/>
        <w:adjustRightInd w:val="0"/>
        <w:ind w:left="0" w:firstLine="567"/>
        <w:rPr>
          <w:color w:val="auto"/>
          <w:szCs w:val="24"/>
        </w:rPr>
      </w:pPr>
      <w:r w:rsidRPr="00442C27">
        <w:rPr>
          <w:color w:val="auto"/>
          <w:szCs w:val="24"/>
        </w:rPr>
        <w:lastRenderedPageBreak/>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14:paraId="1012315F" w14:textId="77777777" w:rsidR="009E2E01" w:rsidRPr="00442C27" w:rsidRDefault="009E2E01" w:rsidP="009E2E01">
      <w:pPr>
        <w:numPr>
          <w:ilvl w:val="0"/>
          <w:numId w:val="4"/>
        </w:numPr>
        <w:tabs>
          <w:tab w:val="left" w:pos="709"/>
          <w:tab w:val="left" w:pos="1134"/>
        </w:tabs>
        <w:autoSpaceDE w:val="0"/>
        <w:autoSpaceDN w:val="0"/>
        <w:adjustRightInd w:val="0"/>
        <w:ind w:left="0" w:firstLine="567"/>
        <w:rPr>
          <w:color w:val="auto"/>
          <w:szCs w:val="24"/>
        </w:rPr>
      </w:pPr>
      <w:r w:rsidRPr="00442C27">
        <w:rPr>
          <w:color w:val="auto"/>
          <w:szCs w:val="24"/>
        </w:rPr>
        <w:t xml:space="preserve">Любой ущерб, причиненный Стороне несоблюдением требований п. 10.6 настоящего Договора, подлежит полному возмещению виновной Стороной. </w:t>
      </w:r>
    </w:p>
    <w:p w14:paraId="24FCB306" w14:textId="77777777" w:rsidR="009E2E01" w:rsidRPr="00EF698E" w:rsidRDefault="009E2E01" w:rsidP="009E2E01">
      <w:pPr>
        <w:widowControl w:val="0"/>
        <w:numPr>
          <w:ilvl w:val="0"/>
          <w:numId w:val="4"/>
        </w:numPr>
        <w:tabs>
          <w:tab w:val="left" w:pos="709"/>
          <w:tab w:val="left" w:pos="1134"/>
        </w:tabs>
        <w:autoSpaceDE w:val="0"/>
        <w:autoSpaceDN w:val="0"/>
        <w:adjustRightInd w:val="0"/>
        <w:ind w:left="0" w:firstLine="567"/>
        <w:rPr>
          <w:b/>
          <w:color w:val="auto"/>
          <w:szCs w:val="24"/>
        </w:rPr>
      </w:pPr>
      <w:bookmarkStart w:id="7" w:name="_GoBack"/>
      <w:r w:rsidRPr="00EF698E">
        <w:rPr>
          <w:b/>
          <w:color w:val="auto"/>
          <w:szCs w:val="24"/>
        </w:rPr>
        <w:t>Антикоррупционная оговорка.</w:t>
      </w:r>
    </w:p>
    <w:bookmarkEnd w:id="7"/>
    <w:p w14:paraId="0D6CC44A" w14:textId="77777777" w:rsidR="009E2E01" w:rsidRPr="00442C27" w:rsidRDefault="009E2E01" w:rsidP="009E2E01">
      <w:pPr>
        <w:widowControl w:val="0"/>
        <w:numPr>
          <w:ilvl w:val="0"/>
          <w:numId w:val="5"/>
        </w:numPr>
        <w:tabs>
          <w:tab w:val="left" w:pos="709"/>
        </w:tabs>
        <w:autoSpaceDE w:val="0"/>
        <w:autoSpaceDN w:val="0"/>
        <w:adjustRightInd w:val="0"/>
        <w:ind w:left="0" w:firstLine="567"/>
        <w:rPr>
          <w:color w:val="auto"/>
          <w:szCs w:val="24"/>
        </w:rPr>
      </w:pPr>
      <w:r w:rsidRPr="00442C27">
        <w:rPr>
          <w:color w:val="auto"/>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20B2F136" w14:textId="77777777" w:rsidR="009E2E01" w:rsidRPr="00442C27" w:rsidRDefault="009E2E01" w:rsidP="009E2E01">
      <w:pPr>
        <w:widowControl w:val="0"/>
        <w:numPr>
          <w:ilvl w:val="0"/>
          <w:numId w:val="5"/>
        </w:numPr>
        <w:tabs>
          <w:tab w:val="left" w:pos="709"/>
        </w:tabs>
        <w:autoSpaceDE w:val="0"/>
        <w:autoSpaceDN w:val="0"/>
        <w:adjustRightInd w:val="0"/>
        <w:ind w:left="0" w:firstLine="567"/>
        <w:rPr>
          <w:color w:val="auto"/>
          <w:szCs w:val="24"/>
        </w:rPr>
      </w:pPr>
      <w:r w:rsidRPr="00442C27">
        <w:rPr>
          <w:color w:val="auto"/>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0BDC67CB" w14:textId="77777777" w:rsidR="009E2E01" w:rsidRPr="00442C27" w:rsidRDefault="009E2E01" w:rsidP="009E2E01">
      <w:pPr>
        <w:widowControl w:val="0"/>
        <w:numPr>
          <w:ilvl w:val="0"/>
          <w:numId w:val="5"/>
        </w:numPr>
        <w:tabs>
          <w:tab w:val="left" w:pos="709"/>
        </w:tabs>
        <w:autoSpaceDE w:val="0"/>
        <w:autoSpaceDN w:val="0"/>
        <w:adjustRightInd w:val="0"/>
        <w:ind w:left="0" w:firstLine="567"/>
        <w:rPr>
          <w:color w:val="auto"/>
          <w:szCs w:val="24"/>
        </w:rPr>
      </w:pPr>
      <w:r w:rsidRPr="00442C27">
        <w:rPr>
          <w:color w:val="auto"/>
          <w:szCs w:val="24"/>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2186974D" w14:textId="77777777" w:rsidR="009E2E01" w:rsidRPr="00442C27" w:rsidRDefault="009E2E01" w:rsidP="009E2E01">
      <w:pPr>
        <w:widowControl w:val="0"/>
        <w:numPr>
          <w:ilvl w:val="0"/>
          <w:numId w:val="5"/>
        </w:numPr>
        <w:tabs>
          <w:tab w:val="left" w:pos="709"/>
        </w:tabs>
        <w:autoSpaceDE w:val="0"/>
        <w:autoSpaceDN w:val="0"/>
        <w:adjustRightInd w:val="0"/>
        <w:ind w:left="0" w:firstLine="567"/>
        <w:rPr>
          <w:color w:val="auto"/>
          <w:szCs w:val="24"/>
        </w:rPr>
      </w:pPr>
      <w:r w:rsidRPr="00442C27">
        <w:rPr>
          <w:color w:val="auto"/>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436717D0" w14:textId="77777777" w:rsidR="009E2E01" w:rsidRPr="00442C27" w:rsidRDefault="009E2E01" w:rsidP="009E2E01">
      <w:pPr>
        <w:widowControl w:val="0"/>
        <w:numPr>
          <w:ilvl w:val="0"/>
          <w:numId w:val="4"/>
        </w:numPr>
        <w:tabs>
          <w:tab w:val="left" w:pos="709"/>
        </w:tabs>
        <w:autoSpaceDE w:val="0"/>
        <w:autoSpaceDN w:val="0"/>
        <w:adjustRightInd w:val="0"/>
        <w:ind w:left="0" w:firstLine="567"/>
        <w:rPr>
          <w:color w:val="auto"/>
          <w:szCs w:val="24"/>
        </w:rPr>
      </w:pPr>
      <w:r w:rsidRPr="00442C27">
        <w:rPr>
          <w:color w:val="auto"/>
          <w:szCs w:val="24"/>
        </w:rPr>
        <w:t xml:space="preserve"> Стороны признают юридическую силу уведомлений и претензий о неисполнении/ненадлежащем исполнении условий Договора, направленных Заказчиком со своей электронный почты на электронный адрес Поставщика, указанный в разделе 11 Договора.</w:t>
      </w:r>
    </w:p>
    <w:p w14:paraId="6509568C" w14:textId="77777777" w:rsidR="009E2E01" w:rsidRPr="00442C27" w:rsidRDefault="009E2E01" w:rsidP="009E2E01">
      <w:pPr>
        <w:widowControl w:val="0"/>
        <w:numPr>
          <w:ilvl w:val="0"/>
          <w:numId w:val="4"/>
        </w:numPr>
        <w:tabs>
          <w:tab w:val="left" w:pos="709"/>
        </w:tabs>
        <w:autoSpaceDE w:val="0"/>
        <w:autoSpaceDN w:val="0"/>
        <w:adjustRightInd w:val="0"/>
        <w:ind w:left="0" w:firstLine="567"/>
        <w:rPr>
          <w:color w:val="auto"/>
          <w:szCs w:val="24"/>
        </w:rPr>
      </w:pPr>
      <w:r w:rsidRPr="00442C27">
        <w:rPr>
          <w:color w:val="auto"/>
          <w:szCs w:val="24"/>
        </w:rPr>
        <w:t>Настоящий Договор составлен на русском языке, в двух экземплярах, имеющих одинаковую юридическую силу, по одному для каждой из Сторон.</w:t>
      </w:r>
    </w:p>
    <w:p w14:paraId="324A220F" w14:textId="77777777" w:rsidR="009E2E01" w:rsidRPr="00442C27" w:rsidRDefault="009E2E01" w:rsidP="009E2E01">
      <w:pPr>
        <w:widowControl w:val="0"/>
        <w:numPr>
          <w:ilvl w:val="0"/>
          <w:numId w:val="4"/>
        </w:numPr>
        <w:tabs>
          <w:tab w:val="left" w:pos="709"/>
        </w:tabs>
        <w:autoSpaceDE w:val="0"/>
        <w:autoSpaceDN w:val="0"/>
        <w:adjustRightInd w:val="0"/>
        <w:ind w:left="0" w:firstLine="567"/>
        <w:rPr>
          <w:color w:val="auto"/>
          <w:szCs w:val="24"/>
        </w:rPr>
      </w:pPr>
      <w:r w:rsidRPr="00442C27">
        <w:rPr>
          <w:color w:val="auto"/>
          <w:szCs w:val="24"/>
        </w:rPr>
        <w:t>К Договору прилагаются и являются неотъемлемой его частью:</w:t>
      </w:r>
    </w:p>
    <w:p w14:paraId="61097430" w14:textId="77777777" w:rsidR="009E2E01" w:rsidRPr="00442C27" w:rsidRDefault="009E2E01" w:rsidP="009E2E01">
      <w:pPr>
        <w:pStyle w:val="a6"/>
        <w:ind w:firstLine="567"/>
        <w:jc w:val="both"/>
        <w:rPr>
          <w:color w:val="auto"/>
          <w:szCs w:val="24"/>
        </w:rPr>
      </w:pPr>
      <w:r w:rsidRPr="00442C27">
        <w:rPr>
          <w:color w:val="auto"/>
          <w:szCs w:val="24"/>
        </w:rPr>
        <w:t>Приложение № 1 – Технические характеристики товаров.</w:t>
      </w:r>
    </w:p>
    <w:p w14:paraId="42BB2E01" w14:textId="17809E66" w:rsidR="009E2E01" w:rsidRDefault="009E2E01" w:rsidP="009E2E01">
      <w:pPr>
        <w:pStyle w:val="a6"/>
        <w:ind w:firstLine="567"/>
        <w:jc w:val="both"/>
        <w:rPr>
          <w:color w:val="auto"/>
          <w:szCs w:val="24"/>
        </w:rPr>
      </w:pPr>
      <w:r w:rsidRPr="00442C27">
        <w:rPr>
          <w:color w:val="auto"/>
          <w:szCs w:val="24"/>
        </w:rPr>
        <w:t>Приложение № 2 – Спецификация.</w:t>
      </w:r>
    </w:p>
    <w:p w14:paraId="3C497DA8" w14:textId="77777777" w:rsidR="006D7989" w:rsidRPr="00442C27" w:rsidRDefault="006D7989" w:rsidP="009E2E01">
      <w:pPr>
        <w:pStyle w:val="a6"/>
        <w:ind w:firstLine="567"/>
        <w:jc w:val="both"/>
        <w:rPr>
          <w:color w:val="auto"/>
          <w:szCs w:val="24"/>
        </w:rPr>
      </w:pPr>
    </w:p>
    <w:p w14:paraId="21E0AAAA" w14:textId="77777777" w:rsidR="009E2E01" w:rsidRPr="00442C27" w:rsidRDefault="009E2E01" w:rsidP="009E2E01">
      <w:pPr>
        <w:ind w:firstLine="567"/>
        <w:jc w:val="center"/>
        <w:rPr>
          <w:b/>
          <w:color w:val="auto"/>
        </w:rPr>
      </w:pPr>
      <w:r w:rsidRPr="00442C27">
        <w:rPr>
          <w:b/>
          <w:color w:val="auto"/>
        </w:rPr>
        <w:t>11. Обеспечения исполнения Договора</w:t>
      </w:r>
    </w:p>
    <w:p w14:paraId="43000E7B" w14:textId="69BB827E" w:rsidR="009E2E01" w:rsidRDefault="006D7989" w:rsidP="009E2E01">
      <w:pPr>
        <w:ind w:firstLine="567"/>
        <w:rPr>
          <w:color w:val="auto"/>
        </w:rPr>
      </w:pPr>
      <w:r>
        <w:rPr>
          <w:color w:val="auto"/>
        </w:rPr>
        <w:t xml:space="preserve">11.1. </w:t>
      </w:r>
      <w:r w:rsidR="009E2E01" w:rsidRPr="00442C27">
        <w:rPr>
          <w:color w:val="auto"/>
        </w:rPr>
        <w:t xml:space="preserve">Договор заключается после предоставления Поставщиком </w:t>
      </w:r>
      <w:r w:rsidR="00B265D9" w:rsidRPr="00442C27">
        <w:rPr>
          <w:color w:val="auto"/>
        </w:rPr>
        <w:t xml:space="preserve">обеспечения исполнения Договора </w:t>
      </w:r>
      <w:proofErr w:type="gramStart"/>
      <w:r w:rsidR="00B265D9" w:rsidRPr="00442C27">
        <w:rPr>
          <w:color w:val="auto"/>
        </w:rPr>
        <w:t xml:space="preserve">путем </w:t>
      </w:r>
      <w:r w:rsidR="009E2E01" w:rsidRPr="00442C27">
        <w:rPr>
          <w:color w:val="auto"/>
        </w:rPr>
        <w:t xml:space="preserve"> внесения</w:t>
      </w:r>
      <w:proofErr w:type="gramEnd"/>
      <w:r w:rsidR="009E2E01" w:rsidRPr="00442C27">
        <w:rPr>
          <w:color w:val="auto"/>
        </w:rPr>
        <w:t xml:space="preserve"> денежных средств на счёт, указанный Заказчиком (в данном случае Поставщиком предоставляется Заказчику копия платежного поручения с отметкой банка о перечислении средств). </w:t>
      </w:r>
    </w:p>
    <w:p w14:paraId="718F89CA" w14:textId="618DB9B9" w:rsidR="006D7989" w:rsidRPr="006D7989" w:rsidRDefault="006D7989" w:rsidP="006D7989">
      <w:pPr>
        <w:ind w:firstLine="567"/>
        <w:rPr>
          <w:color w:val="auto"/>
        </w:rPr>
      </w:pPr>
      <w:r>
        <w:rPr>
          <w:color w:val="auto"/>
        </w:rPr>
        <w:t xml:space="preserve">11.2. </w:t>
      </w:r>
      <w:r w:rsidRPr="006D7989">
        <w:rPr>
          <w:color w:val="auto"/>
        </w:rPr>
        <w:t xml:space="preserve">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банковской/независимой гарантии (путем предоставления новой банковской/независимой гарантии с измененными условиями). В случае увеличения (продления) сроков исполнения договора в соответствии с подразделом 3 раздела 5 Положения, срок действия банковской/независимой гарантии должен быть продлен на аналогичный срок. </w:t>
      </w:r>
    </w:p>
    <w:p w14:paraId="2AA60B56" w14:textId="4BB971D6" w:rsidR="006D7989" w:rsidRPr="006D7989" w:rsidRDefault="006D7989" w:rsidP="006D7989">
      <w:pPr>
        <w:ind w:firstLine="567"/>
        <w:rPr>
          <w:color w:val="auto"/>
        </w:rPr>
      </w:pPr>
      <w:r>
        <w:rPr>
          <w:color w:val="auto"/>
        </w:rPr>
        <w:t xml:space="preserve">11.3. </w:t>
      </w:r>
      <w:r w:rsidRPr="006D7989">
        <w:rPr>
          <w:color w:val="auto"/>
        </w:rPr>
        <w:t xml:space="preserve">При увеличении цены договора обеспечение исполнения договора осуществляется путем внесения установленным порядком денежных средств в размере, пропорциональном стоимости новых обязательств поставщика (исполнителя, подрядчика), </w:t>
      </w:r>
      <w:r w:rsidRPr="006D7989">
        <w:rPr>
          <w:color w:val="auto"/>
        </w:rPr>
        <w:lastRenderedPageBreak/>
        <w:t>внесения соответствующих изменений в условия ранее предоставленной заказчику банковской/независимой гарантии (путем предоставления новой банковской/независимой гарантии с соответствующими измененными условиями).</w:t>
      </w:r>
    </w:p>
    <w:p w14:paraId="3F0DACF2" w14:textId="62C584FB" w:rsidR="006D7989" w:rsidRPr="006D7989" w:rsidRDefault="006D7989" w:rsidP="006D7989">
      <w:pPr>
        <w:ind w:firstLine="567"/>
        <w:rPr>
          <w:color w:val="auto"/>
        </w:rPr>
      </w:pPr>
      <w:r>
        <w:rPr>
          <w:color w:val="auto"/>
        </w:rPr>
        <w:t xml:space="preserve">11.4. </w:t>
      </w:r>
      <w:r w:rsidRPr="006D7989">
        <w:rPr>
          <w:color w:val="auto"/>
        </w:rPr>
        <w:t>При уменьшении цены договора заказчик возвращает поставщику (исполнителю, подрядчику) денежные средства в размере, пропорциональном размеру такого уменьшения цены договора, отказывается от части соответствующих прав по банковской/независимой гарантии. 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в случае их предъявления заказчиком.</w:t>
      </w:r>
    </w:p>
    <w:p w14:paraId="34942C73" w14:textId="0C00F81A" w:rsidR="006D7989" w:rsidRPr="006D7989" w:rsidRDefault="006D7989" w:rsidP="006D7989">
      <w:pPr>
        <w:ind w:firstLine="567"/>
        <w:rPr>
          <w:color w:val="auto"/>
        </w:rPr>
      </w:pPr>
      <w:r>
        <w:rPr>
          <w:color w:val="auto"/>
        </w:rPr>
        <w:t xml:space="preserve">11.5. </w:t>
      </w:r>
      <w:r w:rsidRPr="006D7989">
        <w:rPr>
          <w:color w:val="auto"/>
        </w:rPr>
        <w:t>Заказчик возвращает денежные средства, внесенные в качестве обеспечения исполнения договора не позднее 30 (тридцати) дней с даты надлежащего исполнения поставщиком (исполнителем, подрядчиком) обязательств, предусмотренных договором.</w:t>
      </w:r>
    </w:p>
    <w:p w14:paraId="337A070D" w14:textId="31AA8122" w:rsidR="006D7989" w:rsidRPr="006D7989" w:rsidRDefault="006D7989" w:rsidP="006D7989">
      <w:pPr>
        <w:ind w:firstLine="567"/>
        <w:rPr>
          <w:color w:val="auto"/>
        </w:rPr>
      </w:pPr>
      <w:r>
        <w:rPr>
          <w:color w:val="auto"/>
        </w:rPr>
        <w:t xml:space="preserve">11.6. </w:t>
      </w:r>
      <w:r w:rsidRPr="006D7989">
        <w:rPr>
          <w:color w:val="auto"/>
        </w:rPr>
        <w:t>Банковская/независимая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14:paraId="6B6D5E4E" w14:textId="77777777" w:rsidR="006D7989" w:rsidRPr="006D7989" w:rsidRDefault="006D7989" w:rsidP="006D7989">
      <w:pPr>
        <w:ind w:firstLine="567"/>
        <w:rPr>
          <w:color w:val="auto"/>
        </w:rPr>
      </w:pPr>
      <w:r w:rsidRPr="006D7989">
        <w:rPr>
          <w:color w:val="auto"/>
        </w:rPr>
        <w:t>1. Банковская гарантия должна быть безотзывной и непередаваемой.</w:t>
      </w:r>
    </w:p>
    <w:p w14:paraId="5DC7B558" w14:textId="77777777" w:rsidR="006D7989" w:rsidRPr="006D7989" w:rsidRDefault="006D7989" w:rsidP="006D7989">
      <w:pPr>
        <w:ind w:firstLine="567"/>
        <w:rPr>
          <w:color w:val="auto"/>
        </w:rPr>
      </w:pPr>
      <w:r w:rsidRPr="006D7989">
        <w:rPr>
          <w:color w:val="auto"/>
        </w:rPr>
        <w:t>2. Сумму банковской гарантии, подлежащую уплате гарантом заказчику в случае ненадлежащего исполнения обязательств принципалом.</w:t>
      </w:r>
    </w:p>
    <w:p w14:paraId="5184D718" w14:textId="77777777" w:rsidR="006D7989" w:rsidRPr="006D7989" w:rsidRDefault="006D7989" w:rsidP="006D7989">
      <w:pPr>
        <w:ind w:firstLine="567"/>
        <w:rPr>
          <w:color w:val="auto"/>
        </w:rPr>
      </w:pPr>
      <w:r w:rsidRPr="006D7989">
        <w:rPr>
          <w:color w:val="auto"/>
        </w:rPr>
        <w:t>3. Обязательства принципала, надлежащее исполнение которых обеспечивается банковской гарантией.</w:t>
      </w:r>
    </w:p>
    <w:p w14:paraId="703CA3A9" w14:textId="77777777" w:rsidR="006D7989" w:rsidRPr="006D7989" w:rsidRDefault="006D7989" w:rsidP="006D7989">
      <w:pPr>
        <w:ind w:firstLine="567"/>
        <w:rPr>
          <w:color w:val="auto"/>
        </w:rPr>
      </w:pPr>
      <w:r w:rsidRPr="006D7989">
        <w:rPr>
          <w:color w:val="auto"/>
        </w:rPr>
        <w:t>4. Обязанность гаранта уплатить заказчику неустойку в размере 0,1 процента денежной суммы, подлежащей уплате, за каждый день просрочки.</w:t>
      </w:r>
    </w:p>
    <w:p w14:paraId="615F7278" w14:textId="77777777" w:rsidR="006D7989" w:rsidRPr="006D7989" w:rsidRDefault="006D7989" w:rsidP="006D7989">
      <w:pPr>
        <w:ind w:firstLine="567"/>
        <w:rPr>
          <w:color w:val="auto"/>
        </w:rPr>
      </w:pPr>
      <w:r w:rsidRPr="006D7989">
        <w:rPr>
          <w:color w:val="auto"/>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14:paraId="25B74AF9" w14:textId="77777777" w:rsidR="006D7989" w:rsidRPr="006D7989" w:rsidRDefault="006D7989" w:rsidP="006D7989">
      <w:pPr>
        <w:ind w:firstLine="567"/>
        <w:rPr>
          <w:color w:val="auto"/>
        </w:rPr>
      </w:pPr>
      <w:r w:rsidRPr="006D7989">
        <w:rPr>
          <w:color w:val="auto"/>
        </w:rPr>
        <w:t>6.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 подразделом 3 раздела 5 Положения.</w:t>
      </w:r>
    </w:p>
    <w:p w14:paraId="03C40315" w14:textId="77777777" w:rsidR="006D7989" w:rsidRPr="006D7989" w:rsidRDefault="006D7989" w:rsidP="006D7989">
      <w:pPr>
        <w:ind w:firstLine="567"/>
        <w:rPr>
          <w:color w:val="auto"/>
        </w:rPr>
      </w:pPr>
      <w:r w:rsidRPr="006D7989">
        <w:rPr>
          <w:color w:val="auto"/>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1B70131" w14:textId="77777777" w:rsidR="006D7989" w:rsidRPr="006D7989" w:rsidRDefault="006D7989" w:rsidP="006D7989">
      <w:pPr>
        <w:ind w:firstLine="567"/>
        <w:rPr>
          <w:color w:val="auto"/>
        </w:rPr>
      </w:pPr>
      <w:r w:rsidRPr="006D7989">
        <w:rPr>
          <w:color w:val="auto"/>
        </w:rPr>
        <w:t>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4B56FFF" w14:textId="77777777" w:rsidR="006D7989" w:rsidRPr="006D7989" w:rsidRDefault="006D7989" w:rsidP="006D7989">
      <w:pPr>
        <w:ind w:firstLine="567"/>
        <w:rPr>
          <w:color w:val="auto"/>
        </w:rPr>
      </w:pPr>
      <w:r w:rsidRPr="006D7989">
        <w:rPr>
          <w:color w:val="auto"/>
        </w:rPr>
        <w:t>9.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2F965025" w14:textId="77777777" w:rsidR="006D7989" w:rsidRPr="006D7989" w:rsidRDefault="006D7989" w:rsidP="006D7989">
      <w:pPr>
        <w:ind w:firstLine="567"/>
        <w:rPr>
          <w:color w:val="auto"/>
        </w:rPr>
      </w:pPr>
      <w:r w:rsidRPr="006D7989">
        <w:rPr>
          <w:color w:val="auto"/>
        </w:rPr>
        <w:t>10.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348D725C" w14:textId="77777777" w:rsidR="006D7989" w:rsidRPr="006D7989" w:rsidRDefault="006D7989" w:rsidP="006D7989">
      <w:pPr>
        <w:ind w:firstLine="567"/>
        <w:rPr>
          <w:color w:val="auto"/>
        </w:rPr>
      </w:pPr>
      <w:r w:rsidRPr="006D7989">
        <w:rPr>
          <w:color w:val="auto"/>
        </w:rPr>
        <w:t>11.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16901DF" w14:textId="11FA2C24" w:rsidR="006D7989" w:rsidRPr="006D7989" w:rsidRDefault="006D7989" w:rsidP="006D7989">
      <w:pPr>
        <w:ind w:firstLine="567"/>
        <w:rPr>
          <w:color w:val="auto"/>
        </w:rPr>
      </w:pPr>
      <w:r>
        <w:rPr>
          <w:color w:val="auto"/>
        </w:rPr>
        <w:t xml:space="preserve">11.7. </w:t>
      </w:r>
      <w:r w:rsidRPr="006D7989">
        <w:rPr>
          <w:color w:val="auto"/>
        </w:rPr>
        <w:t>Основанием для отказа в принятии банковской/независимой гарантии является:</w:t>
      </w:r>
    </w:p>
    <w:p w14:paraId="2479A8AC" w14:textId="77777777" w:rsidR="006D7989" w:rsidRPr="006D7989" w:rsidRDefault="006D7989" w:rsidP="006D7989">
      <w:pPr>
        <w:ind w:firstLine="567"/>
        <w:rPr>
          <w:color w:val="auto"/>
        </w:rPr>
      </w:pPr>
      <w:r w:rsidRPr="006D7989">
        <w:rPr>
          <w:color w:val="auto"/>
        </w:rPr>
        <w:t>1. Несоответствие банковской/независимой гарантии законодательству РФ.</w:t>
      </w:r>
    </w:p>
    <w:p w14:paraId="6A488E19" w14:textId="77777777" w:rsidR="006D7989" w:rsidRPr="006D7989" w:rsidRDefault="006D7989" w:rsidP="006D7989">
      <w:pPr>
        <w:ind w:firstLine="567"/>
        <w:rPr>
          <w:color w:val="auto"/>
        </w:rPr>
      </w:pPr>
      <w:r w:rsidRPr="006D7989">
        <w:rPr>
          <w:color w:val="auto"/>
        </w:rPr>
        <w:t>2. Несоответствие банковской/независимой гарантии требованиям, содержащимся в извещении об осуществлении закупки и/или документации о закупке и/или проекте договора.</w:t>
      </w:r>
    </w:p>
    <w:p w14:paraId="74384C89" w14:textId="1A095BB8" w:rsidR="009E2E01" w:rsidRPr="00442C27" w:rsidRDefault="006D7989" w:rsidP="009E2E01">
      <w:pPr>
        <w:ind w:firstLine="567"/>
        <w:rPr>
          <w:color w:val="auto"/>
        </w:rPr>
      </w:pPr>
      <w:r>
        <w:rPr>
          <w:color w:val="auto"/>
        </w:rPr>
        <w:t xml:space="preserve">11.8. </w:t>
      </w:r>
      <w:r w:rsidR="009E2E01" w:rsidRPr="00442C27">
        <w:rPr>
          <w:color w:val="auto"/>
        </w:rPr>
        <w:t xml:space="preserve">Поставщик предоставляет обеспечение исполнения Договора одновременного с подписанным с его стороны Договором. Размер обеспечения исполнения Договора составляет 2 % от начальной цены Договора, в </w:t>
      </w:r>
      <w:proofErr w:type="gramStart"/>
      <w:r w:rsidR="009E2E01" w:rsidRPr="00442C27">
        <w:rPr>
          <w:color w:val="auto"/>
        </w:rPr>
        <w:t xml:space="preserve">сумме  </w:t>
      </w:r>
      <w:r w:rsidR="009E2E01" w:rsidRPr="00442C27">
        <w:rPr>
          <w:color w:val="auto"/>
          <w:sz w:val="22"/>
          <w:szCs w:val="22"/>
        </w:rPr>
        <w:t>_</w:t>
      </w:r>
      <w:proofErr w:type="gramEnd"/>
      <w:r w:rsidR="009131FD" w:rsidRPr="00442C27">
        <w:rPr>
          <w:color w:val="auto"/>
          <w:sz w:val="22"/>
          <w:szCs w:val="22"/>
        </w:rPr>
        <w:t>___________</w:t>
      </w:r>
      <w:r w:rsidR="009E2E01" w:rsidRPr="00442C27">
        <w:rPr>
          <w:color w:val="auto"/>
          <w:sz w:val="22"/>
          <w:szCs w:val="22"/>
        </w:rPr>
        <w:t xml:space="preserve"> (</w:t>
      </w:r>
      <w:r w:rsidR="009131FD" w:rsidRPr="00442C27">
        <w:rPr>
          <w:color w:val="auto"/>
          <w:sz w:val="22"/>
          <w:szCs w:val="22"/>
        </w:rPr>
        <w:t>__________</w:t>
      </w:r>
      <w:r w:rsidR="009E2E01" w:rsidRPr="00442C27">
        <w:rPr>
          <w:color w:val="auto"/>
          <w:sz w:val="22"/>
          <w:szCs w:val="22"/>
        </w:rPr>
        <w:t xml:space="preserve">) </w:t>
      </w:r>
      <w:r w:rsidR="009E2E01" w:rsidRPr="00442C27">
        <w:rPr>
          <w:color w:val="auto"/>
        </w:rPr>
        <w:t xml:space="preserve"> рублей.</w:t>
      </w:r>
    </w:p>
    <w:p w14:paraId="2EDD2B64" w14:textId="4455C027" w:rsidR="009E2E01" w:rsidRPr="00442C27" w:rsidRDefault="006D7989" w:rsidP="006D7989">
      <w:pPr>
        <w:ind w:firstLine="567"/>
        <w:rPr>
          <w:color w:val="auto"/>
        </w:rPr>
      </w:pPr>
      <w:r>
        <w:rPr>
          <w:color w:val="auto"/>
        </w:rPr>
        <w:lastRenderedPageBreak/>
        <w:t xml:space="preserve">11.9. </w:t>
      </w:r>
      <w:r w:rsidR="009E2E01" w:rsidRPr="00442C27">
        <w:rPr>
          <w:color w:val="auto"/>
        </w:rPr>
        <w:t xml:space="preserve">Основное обязательство, которое обеспечивается: </w:t>
      </w:r>
      <w:r w:rsidR="009131FD" w:rsidRPr="00442C27">
        <w:rPr>
          <w:color w:val="auto"/>
        </w:rPr>
        <w:t xml:space="preserve">Поставка </w:t>
      </w:r>
      <w:r w:rsidR="00B265D9" w:rsidRPr="00442C27">
        <w:rPr>
          <w:color w:val="auto"/>
        </w:rPr>
        <w:t>спортивного о</w:t>
      </w:r>
      <w:r w:rsidR="009131FD" w:rsidRPr="00442C27">
        <w:rPr>
          <w:color w:val="auto"/>
          <w:szCs w:val="24"/>
        </w:rPr>
        <w:t xml:space="preserve">борудования </w:t>
      </w:r>
      <w:r w:rsidR="009E2E01" w:rsidRPr="00442C27">
        <w:rPr>
          <w:color w:val="auto"/>
        </w:rPr>
        <w:t xml:space="preserve">Реквизиты для внесения денежных средств в качестве обеспечения исполнения Договора:  </w:t>
      </w:r>
    </w:p>
    <w:p w14:paraId="75D66C79" w14:textId="77777777" w:rsidR="009E2E01" w:rsidRPr="00442C27" w:rsidRDefault="009E2E01" w:rsidP="009E2E01">
      <w:pPr>
        <w:tabs>
          <w:tab w:val="left" w:leader="underscore" w:pos="4878"/>
          <w:tab w:val="center" w:pos="7672"/>
          <w:tab w:val="left" w:leader="hyphen" w:pos="10026"/>
        </w:tabs>
        <w:rPr>
          <w:b/>
          <w:iCs/>
          <w:color w:val="auto"/>
          <w:szCs w:val="24"/>
        </w:rPr>
      </w:pPr>
      <w:r w:rsidRPr="00442C27">
        <w:rPr>
          <w:b/>
          <w:iCs/>
          <w:color w:val="auto"/>
          <w:szCs w:val="24"/>
        </w:rPr>
        <w:t>МАУДО «СШОР по гимнастике»</w:t>
      </w:r>
    </w:p>
    <w:p w14:paraId="3E0C534C" w14:textId="77777777" w:rsidR="009E2E01" w:rsidRPr="00442C27" w:rsidRDefault="009E2E01" w:rsidP="009E2E01">
      <w:pPr>
        <w:tabs>
          <w:tab w:val="left" w:leader="underscore" w:pos="4878"/>
          <w:tab w:val="center" w:pos="7672"/>
          <w:tab w:val="left" w:leader="hyphen" w:pos="10026"/>
        </w:tabs>
        <w:rPr>
          <w:iCs/>
          <w:color w:val="auto"/>
          <w:szCs w:val="24"/>
        </w:rPr>
      </w:pPr>
      <w:r w:rsidRPr="00442C27">
        <w:rPr>
          <w:iCs/>
          <w:color w:val="auto"/>
          <w:szCs w:val="24"/>
        </w:rPr>
        <w:t xml:space="preserve">Юридический адрес: 650023, </w:t>
      </w:r>
      <w:proofErr w:type="spellStart"/>
      <w:r w:rsidRPr="00442C27">
        <w:rPr>
          <w:iCs/>
          <w:color w:val="auto"/>
          <w:szCs w:val="24"/>
        </w:rPr>
        <w:t>г.Кемерово</w:t>
      </w:r>
      <w:proofErr w:type="spellEnd"/>
      <w:r w:rsidRPr="00442C27">
        <w:rPr>
          <w:iCs/>
          <w:color w:val="auto"/>
          <w:szCs w:val="24"/>
        </w:rPr>
        <w:t xml:space="preserve">, </w:t>
      </w:r>
    </w:p>
    <w:p w14:paraId="79E44F77" w14:textId="77777777" w:rsidR="009E2E01" w:rsidRPr="00442C27" w:rsidRDefault="009E2E01" w:rsidP="009E2E01">
      <w:pPr>
        <w:tabs>
          <w:tab w:val="left" w:leader="underscore" w:pos="4878"/>
          <w:tab w:val="center" w:pos="7672"/>
          <w:tab w:val="left" w:leader="hyphen" w:pos="10026"/>
        </w:tabs>
        <w:rPr>
          <w:iCs/>
          <w:color w:val="auto"/>
          <w:szCs w:val="24"/>
        </w:rPr>
      </w:pPr>
      <w:proofErr w:type="spellStart"/>
      <w:r w:rsidRPr="00442C27">
        <w:rPr>
          <w:iCs/>
          <w:color w:val="auto"/>
          <w:szCs w:val="24"/>
        </w:rPr>
        <w:t>пр-кт</w:t>
      </w:r>
      <w:proofErr w:type="spellEnd"/>
      <w:r w:rsidRPr="00442C27">
        <w:rPr>
          <w:iCs/>
          <w:color w:val="auto"/>
          <w:szCs w:val="24"/>
        </w:rPr>
        <w:t xml:space="preserve"> Октябрьский,56в, </w:t>
      </w:r>
    </w:p>
    <w:p w14:paraId="46C985A9" w14:textId="77777777" w:rsidR="009E2E01" w:rsidRPr="00442C27" w:rsidRDefault="009E2E01" w:rsidP="009E2E01">
      <w:pPr>
        <w:tabs>
          <w:tab w:val="left" w:leader="underscore" w:pos="4878"/>
          <w:tab w:val="center" w:pos="7672"/>
          <w:tab w:val="left" w:leader="hyphen" w:pos="10026"/>
        </w:tabs>
        <w:rPr>
          <w:iCs/>
          <w:color w:val="auto"/>
          <w:szCs w:val="24"/>
        </w:rPr>
      </w:pPr>
      <w:r w:rsidRPr="00442C27">
        <w:rPr>
          <w:iCs/>
          <w:color w:val="auto"/>
          <w:szCs w:val="24"/>
        </w:rPr>
        <w:t>тел. +7(3842) 51-22-25</w:t>
      </w:r>
    </w:p>
    <w:p w14:paraId="3C1980EE" w14:textId="77777777" w:rsidR="009E2E01" w:rsidRPr="00442C27" w:rsidRDefault="009E2E01" w:rsidP="009E2E01">
      <w:pPr>
        <w:tabs>
          <w:tab w:val="left" w:leader="underscore" w:pos="4878"/>
          <w:tab w:val="center" w:pos="7672"/>
          <w:tab w:val="left" w:leader="hyphen" w:pos="10026"/>
        </w:tabs>
        <w:rPr>
          <w:iCs/>
          <w:color w:val="auto"/>
          <w:szCs w:val="24"/>
        </w:rPr>
      </w:pPr>
      <w:r w:rsidRPr="00442C27">
        <w:rPr>
          <w:iCs/>
          <w:color w:val="auto"/>
          <w:szCs w:val="24"/>
        </w:rPr>
        <w:t>ИНН 4205010776 КПП 420501001</w:t>
      </w:r>
    </w:p>
    <w:p w14:paraId="397410D0" w14:textId="77777777" w:rsidR="009E2E01" w:rsidRPr="00442C27" w:rsidRDefault="009E2E01" w:rsidP="009E2E01">
      <w:pPr>
        <w:tabs>
          <w:tab w:val="left" w:leader="underscore" w:pos="4878"/>
          <w:tab w:val="center" w:pos="7672"/>
          <w:tab w:val="left" w:leader="hyphen" w:pos="10026"/>
        </w:tabs>
        <w:rPr>
          <w:iCs/>
          <w:color w:val="auto"/>
          <w:szCs w:val="24"/>
        </w:rPr>
      </w:pPr>
      <w:r w:rsidRPr="00442C27">
        <w:rPr>
          <w:iCs/>
          <w:color w:val="auto"/>
          <w:szCs w:val="24"/>
        </w:rPr>
        <w:t>р/</w:t>
      </w:r>
      <w:proofErr w:type="spellStart"/>
      <w:r w:rsidRPr="00442C27">
        <w:rPr>
          <w:iCs/>
          <w:color w:val="auto"/>
          <w:szCs w:val="24"/>
        </w:rPr>
        <w:t>сч</w:t>
      </w:r>
      <w:proofErr w:type="spellEnd"/>
      <w:r w:rsidRPr="00442C27">
        <w:rPr>
          <w:iCs/>
          <w:color w:val="auto"/>
          <w:szCs w:val="24"/>
        </w:rPr>
        <w:t xml:space="preserve"> </w:t>
      </w:r>
      <w:r w:rsidRPr="00442C27">
        <w:rPr>
          <w:color w:val="auto"/>
          <w:szCs w:val="24"/>
        </w:rPr>
        <w:t>032 346 433 270 100 039 01</w:t>
      </w:r>
    </w:p>
    <w:p w14:paraId="34B5DA0C" w14:textId="77777777" w:rsidR="009E2E01" w:rsidRPr="00442C27" w:rsidRDefault="009E2E01" w:rsidP="009E2E01">
      <w:pPr>
        <w:tabs>
          <w:tab w:val="left" w:leader="underscore" w:pos="4878"/>
          <w:tab w:val="center" w:pos="7672"/>
          <w:tab w:val="left" w:leader="hyphen" w:pos="10026"/>
        </w:tabs>
        <w:rPr>
          <w:iCs/>
          <w:color w:val="auto"/>
          <w:szCs w:val="24"/>
        </w:rPr>
      </w:pPr>
      <w:r w:rsidRPr="00442C27">
        <w:rPr>
          <w:iCs/>
          <w:color w:val="auto"/>
          <w:szCs w:val="24"/>
        </w:rPr>
        <w:t>Отделение Кемерово //УФК по Кемеровской области-Кузбассу (МАУДО «СШОР по гимнастике» л/с 3</w:t>
      </w:r>
      <w:r w:rsidR="00B265D9" w:rsidRPr="00442C27">
        <w:rPr>
          <w:iCs/>
          <w:color w:val="auto"/>
          <w:szCs w:val="24"/>
        </w:rPr>
        <w:t>0</w:t>
      </w:r>
      <w:r w:rsidRPr="00442C27">
        <w:rPr>
          <w:iCs/>
          <w:color w:val="auto"/>
          <w:szCs w:val="24"/>
        </w:rPr>
        <w:t>396Ё43990)</w:t>
      </w:r>
    </w:p>
    <w:p w14:paraId="3F7ADA12" w14:textId="45D81638" w:rsidR="009E2E01" w:rsidRDefault="009E2E01" w:rsidP="009E2E01">
      <w:pPr>
        <w:tabs>
          <w:tab w:val="left" w:leader="underscore" w:pos="4878"/>
          <w:tab w:val="center" w:pos="7672"/>
          <w:tab w:val="left" w:leader="hyphen" w:pos="10026"/>
        </w:tabs>
        <w:rPr>
          <w:iCs/>
          <w:color w:val="auto"/>
          <w:szCs w:val="24"/>
        </w:rPr>
      </w:pPr>
      <w:r w:rsidRPr="00442C27">
        <w:rPr>
          <w:iCs/>
          <w:color w:val="auto"/>
          <w:szCs w:val="24"/>
        </w:rPr>
        <w:t>БИК 013207212 ОГРН 1034205034038</w:t>
      </w:r>
    </w:p>
    <w:p w14:paraId="0DD92F00" w14:textId="77777777" w:rsidR="006D7989" w:rsidRPr="00442C27" w:rsidRDefault="006D7989" w:rsidP="009E2E01">
      <w:pPr>
        <w:tabs>
          <w:tab w:val="left" w:leader="underscore" w:pos="4878"/>
          <w:tab w:val="center" w:pos="7672"/>
          <w:tab w:val="left" w:leader="hyphen" w:pos="10026"/>
        </w:tabs>
        <w:rPr>
          <w:iCs/>
          <w:color w:val="auto"/>
          <w:szCs w:val="24"/>
        </w:rPr>
      </w:pPr>
    </w:p>
    <w:p w14:paraId="670CCAF7" w14:textId="77777777" w:rsidR="009E2E01" w:rsidRPr="00442C27" w:rsidRDefault="009E2E01" w:rsidP="009E2E01">
      <w:pPr>
        <w:ind w:firstLine="567"/>
        <w:rPr>
          <w:i/>
          <w:color w:val="auto"/>
        </w:rPr>
      </w:pPr>
      <w:r w:rsidRPr="00442C27">
        <w:rPr>
          <w:i/>
          <w:color w:val="auto"/>
        </w:rPr>
        <w:t xml:space="preserve">В назначении платежа обязательно указать: обеспечение исполнения договора № </w:t>
      </w:r>
      <w:proofErr w:type="gramStart"/>
      <w:r w:rsidRPr="00442C27">
        <w:rPr>
          <w:i/>
          <w:color w:val="auto"/>
        </w:rPr>
        <w:t xml:space="preserve">от  </w:t>
      </w:r>
      <w:r w:rsidR="009131FD" w:rsidRPr="00442C27">
        <w:rPr>
          <w:i/>
          <w:color w:val="auto"/>
        </w:rPr>
        <w:t>«</w:t>
      </w:r>
      <w:proofErr w:type="gramEnd"/>
      <w:r w:rsidR="009131FD" w:rsidRPr="00442C27">
        <w:rPr>
          <w:i/>
          <w:color w:val="auto"/>
        </w:rPr>
        <w:t>___»</w:t>
      </w:r>
      <w:r w:rsidRPr="00442C27">
        <w:rPr>
          <w:i/>
          <w:color w:val="auto"/>
        </w:rPr>
        <w:t>.</w:t>
      </w:r>
      <w:r w:rsidR="009131FD" w:rsidRPr="00442C27">
        <w:rPr>
          <w:i/>
          <w:color w:val="auto"/>
        </w:rPr>
        <w:t>____</w:t>
      </w:r>
      <w:r w:rsidRPr="00442C27">
        <w:rPr>
          <w:i/>
          <w:color w:val="auto"/>
        </w:rPr>
        <w:t>.202</w:t>
      </w:r>
      <w:r w:rsidR="009131FD" w:rsidRPr="00442C27">
        <w:rPr>
          <w:i/>
          <w:color w:val="auto"/>
        </w:rPr>
        <w:t>5</w:t>
      </w:r>
      <w:r w:rsidRPr="00442C27">
        <w:rPr>
          <w:i/>
          <w:color w:val="auto"/>
        </w:rPr>
        <w:t>г.___________________________</w:t>
      </w:r>
    </w:p>
    <w:p w14:paraId="70D34B2E" w14:textId="785BB448" w:rsidR="009E2E01" w:rsidRPr="00442C27" w:rsidRDefault="006D7989" w:rsidP="009E2E01">
      <w:pPr>
        <w:ind w:firstLine="567"/>
        <w:rPr>
          <w:color w:val="auto"/>
        </w:rPr>
      </w:pPr>
      <w:r>
        <w:rPr>
          <w:color w:val="auto"/>
        </w:rPr>
        <w:t xml:space="preserve">11.10. </w:t>
      </w:r>
      <w:r w:rsidR="009E2E01" w:rsidRPr="00442C27">
        <w:rPr>
          <w:color w:val="auto"/>
        </w:rPr>
        <w:t>Заказчик возвращает денежные средства, внесенные в качестве обеспечения исполнения договора не позднее 30 (тридцати) дней с даты надлежащего исполнения поставщиком (исполнителем, подрядчиком) обязательств, предусмотренных договором.</w:t>
      </w:r>
    </w:p>
    <w:p w14:paraId="74F821AA" w14:textId="77777777" w:rsidR="00A47FE9" w:rsidRPr="00442C27" w:rsidRDefault="00A47FE9" w:rsidP="00A47FE9">
      <w:pPr>
        <w:ind w:firstLine="480"/>
        <w:jc w:val="center"/>
        <w:rPr>
          <w:b/>
          <w:color w:val="auto"/>
          <w:sz w:val="22"/>
          <w:szCs w:val="22"/>
        </w:rPr>
      </w:pPr>
    </w:p>
    <w:p w14:paraId="6E305DA2" w14:textId="77777777" w:rsidR="009E2E01" w:rsidRPr="00442C27" w:rsidRDefault="009E2E01" w:rsidP="009E2E01">
      <w:pPr>
        <w:pStyle w:val="-"/>
        <w:tabs>
          <w:tab w:val="left" w:pos="-2200"/>
          <w:tab w:val="left" w:pos="993"/>
        </w:tabs>
        <w:rPr>
          <w:b/>
          <w:color w:val="auto"/>
          <w:szCs w:val="24"/>
        </w:rPr>
      </w:pPr>
    </w:p>
    <w:p w14:paraId="5084F8D3" w14:textId="77777777" w:rsidR="009E2E01" w:rsidRPr="00442C27" w:rsidRDefault="009E2E01" w:rsidP="009E2E01">
      <w:pPr>
        <w:widowControl w:val="0"/>
        <w:tabs>
          <w:tab w:val="left" w:pos="993"/>
        </w:tabs>
        <w:autoSpaceDE w:val="0"/>
        <w:jc w:val="center"/>
        <w:rPr>
          <w:color w:val="auto"/>
          <w:szCs w:val="24"/>
        </w:rPr>
      </w:pPr>
      <w:r w:rsidRPr="00442C27">
        <w:rPr>
          <w:b/>
          <w:bCs/>
          <w:color w:val="auto"/>
          <w:szCs w:val="24"/>
        </w:rPr>
        <w:t>1</w:t>
      </w:r>
      <w:r w:rsidR="00442C27" w:rsidRPr="00442C27">
        <w:rPr>
          <w:b/>
          <w:bCs/>
          <w:color w:val="auto"/>
          <w:szCs w:val="24"/>
        </w:rPr>
        <w:t>2</w:t>
      </w:r>
      <w:r w:rsidRPr="00442C27">
        <w:rPr>
          <w:b/>
          <w:bCs/>
          <w:color w:val="auto"/>
          <w:szCs w:val="24"/>
        </w:rPr>
        <w:t>. ЮРИДИЧЕСКИЕ АДРЕСА И БАНКОВСКИЕ РЕКВИЗИТЫ СТОРОН</w:t>
      </w:r>
      <w:r w:rsidRPr="00442C27">
        <w:rPr>
          <w:color w:val="auto"/>
          <w:szCs w:val="24"/>
        </w:rPr>
        <w:t xml:space="preserve">  </w:t>
      </w:r>
    </w:p>
    <w:tbl>
      <w:tblPr>
        <w:tblW w:w="10397" w:type="dxa"/>
        <w:jc w:val="center"/>
        <w:tblLayout w:type="fixed"/>
        <w:tblLook w:val="00A0" w:firstRow="1" w:lastRow="0" w:firstColumn="1" w:lastColumn="0" w:noHBand="0" w:noVBand="0"/>
      </w:tblPr>
      <w:tblGrid>
        <w:gridCol w:w="5198"/>
        <w:gridCol w:w="5199"/>
      </w:tblGrid>
      <w:tr w:rsidR="00442C27" w:rsidRPr="00442C27" w14:paraId="1DB506B3" w14:textId="77777777" w:rsidTr="003F4E64">
        <w:trPr>
          <w:trHeight w:val="4573"/>
          <w:jc w:val="center"/>
        </w:trPr>
        <w:tc>
          <w:tcPr>
            <w:tcW w:w="5198" w:type="dxa"/>
          </w:tcPr>
          <w:p w14:paraId="184AA2ED" w14:textId="77777777" w:rsidR="009E2E01" w:rsidRPr="00442C27" w:rsidRDefault="00A47FE9" w:rsidP="003F4E64">
            <w:pPr>
              <w:pStyle w:val="Default"/>
              <w:jc w:val="left"/>
              <w:rPr>
                <w:rFonts w:ascii="Times New Roman" w:hAnsi="Times New Roman" w:cs="Times New Roman"/>
                <w:b/>
                <w:color w:val="auto"/>
              </w:rPr>
            </w:pPr>
            <w:r w:rsidRPr="00442C27">
              <w:rPr>
                <w:rFonts w:ascii="Times New Roman" w:hAnsi="Times New Roman" w:cs="Times New Roman"/>
                <w:b/>
                <w:color w:val="auto"/>
              </w:rPr>
              <w:t>1</w:t>
            </w:r>
            <w:r w:rsidR="00442C27" w:rsidRPr="00442C27">
              <w:rPr>
                <w:rFonts w:ascii="Times New Roman" w:hAnsi="Times New Roman" w:cs="Times New Roman"/>
                <w:b/>
                <w:color w:val="auto"/>
              </w:rPr>
              <w:t>2</w:t>
            </w:r>
            <w:r w:rsidR="009E2E01" w:rsidRPr="00442C27">
              <w:rPr>
                <w:rFonts w:ascii="Times New Roman" w:hAnsi="Times New Roman" w:cs="Times New Roman"/>
                <w:b/>
                <w:color w:val="auto"/>
              </w:rPr>
              <w:t>.1. Поставщик</w:t>
            </w:r>
          </w:p>
          <w:p w14:paraId="025923A3" w14:textId="77777777" w:rsidR="009E2E01" w:rsidRPr="00442C27" w:rsidRDefault="009E2E01" w:rsidP="009131FD">
            <w:pPr>
              <w:spacing w:after="200"/>
              <w:jc w:val="left"/>
              <w:rPr>
                <w:bCs/>
                <w:color w:val="auto"/>
                <w:szCs w:val="24"/>
              </w:rPr>
            </w:pPr>
          </w:p>
        </w:tc>
        <w:tc>
          <w:tcPr>
            <w:tcW w:w="5199" w:type="dxa"/>
          </w:tcPr>
          <w:p w14:paraId="30B8C6E8" w14:textId="77777777" w:rsidR="009E2E01" w:rsidRPr="00442C27" w:rsidRDefault="009E2E01" w:rsidP="003F4E64">
            <w:pPr>
              <w:pStyle w:val="Default"/>
              <w:jc w:val="left"/>
              <w:rPr>
                <w:rFonts w:ascii="Times New Roman" w:hAnsi="Times New Roman" w:cs="Times New Roman"/>
                <w:b/>
                <w:color w:val="auto"/>
              </w:rPr>
            </w:pPr>
            <w:r w:rsidRPr="00442C27">
              <w:rPr>
                <w:rFonts w:ascii="Times New Roman" w:hAnsi="Times New Roman" w:cs="Times New Roman"/>
                <w:b/>
                <w:color w:val="auto"/>
              </w:rPr>
              <w:t>1</w:t>
            </w:r>
            <w:r w:rsidR="00442C27" w:rsidRPr="00442C27">
              <w:rPr>
                <w:rFonts w:ascii="Times New Roman" w:hAnsi="Times New Roman" w:cs="Times New Roman"/>
                <w:b/>
                <w:color w:val="auto"/>
              </w:rPr>
              <w:t>2</w:t>
            </w:r>
            <w:r w:rsidRPr="00442C27">
              <w:rPr>
                <w:rFonts w:ascii="Times New Roman" w:hAnsi="Times New Roman" w:cs="Times New Roman"/>
                <w:b/>
                <w:color w:val="auto"/>
              </w:rPr>
              <w:t>.2. Заказчик</w:t>
            </w:r>
          </w:p>
          <w:p w14:paraId="3BB38FF2" w14:textId="77777777" w:rsidR="009E2E01" w:rsidRPr="00442C27" w:rsidRDefault="009E2E01" w:rsidP="003F4E64">
            <w:pPr>
              <w:tabs>
                <w:tab w:val="left" w:leader="underscore" w:pos="4878"/>
                <w:tab w:val="center" w:pos="7672"/>
                <w:tab w:val="left" w:leader="hyphen" w:pos="10026"/>
              </w:tabs>
              <w:rPr>
                <w:b/>
                <w:iCs/>
                <w:color w:val="auto"/>
                <w:szCs w:val="24"/>
              </w:rPr>
            </w:pPr>
            <w:r w:rsidRPr="00442C27">
              <w:rPr>
                <w:b/>
                <w:iCs/>
                <w:color w:val="auto"/>
                <w:szCs w:val="24"/>
              </w:rPr>
              <w:t>МАУДО «СШОР по гимнастике»</w:t>
            </w:r>
          </w:p>
          <w:p w14:paraId="72A60357" w14:textId="77777777" w:rsidR="009E2E01" w:rsidRPr="00442C27" w:rsidRDefault="009E2E01" w:rsidP="003F4E64">
            <w:pPr>
              <w:tabs>
                <w:tab w:val="left" w:leader="underscore" w:pos="4878"/>
                <w:tab w:val="center" w:pos="7672"/>
                <w:tab w:val="left" w:leader="hyphen" w:pos="10026"/>
              </w:tabs>
              <w:rPr>
                <w:iCs/>
                <w:color w:val="auto"/>
                <w:szCs w:val="24"/>
              </w:rPr>
            </w:pPr>
            <w:r w:rsidRPr="00442C27">
              <w:rPr>
                <w:iCs/>
                <w:color w:val="auto"/>
                <w:szCs w:val="24"/>
              </w:rPr>
              <w:t xml:space="preserve">Юридический адрес: 650023, </w:t>
            </w:r>
            <w:proofErr w:type="spellStart"/>
            <w:r w:rsidRPr="00442C27">
              <w:rPr>
                <w:iCs/>
                <w:color w:val="auto"/>
                <w:szCs w:val="24"/>
              </w:rPr>
              <w:t>г.Кемерово</w:t>
            </w:r>
            <w:proofErr w:type="spellEnd"/>
            <w:r w:rsidRPr="00442C27">
              <w:rPr>
                <w:iCs/>
                <w:color w:val="auto"/>
                <w:szCs w:val="24"/>
              </w:rPr>
              <w:t xml:space="preserve">, </w:t>
            </w:r>
          </w:p>
          <w:p w14:paraId="65DB04EF" w14:textId="77777777" w:rsidR="009E2E01" w:rsidRPr="00442C27" w:rsidRDefault="009E2E01" w:rsidP="003F4E64">
            <w:pPr>
              <w:tabs>
                <w:tab w:val="left" w:leader="underscore" w:pos="4878"/>
                <w:tab w:val="center" w:pos="7672"/>
                <w:tab w:val="left" w:leader="hyphen" w:pos="10026"/>
              </w:tabs>
              <w:rPr>
                <w:iCs/>
                <w:color w:val="auto"/>
                <w:szCs w:val="24"/>
              </w:rPr>
            </w:pPr>
            <w:proofErr w:type="spellStart"/>
            <w:r w:rsidRPr="00442C27">
              <w:rPr>
                <w:iCs/>
                <w:color w:val="auto"/>
                <w:szCs w:val="24"/>
              </w:rPr>
              <w:t>пр-кт</w:t>
            </w:r>
            <w:proofErr w:type="spellEnd"/>
            <w:r w:rsidRPr="00442C27">
              <w:rPr>
                <w:iCs/>
                <w:color w:val="auto"/>
                <w:szCs w:val="24"/>
              </w:rPr>
              <w:t xml:space="preserve"> Октябрьский,56в, </w:t>
            </w:r>
          </w:p>
          <w:p w14:paraId="1E59270F" w14:textId="77777777" w:rsidR="009E2E01" w:rsidRPr="00442C27" w:rsidRDefault="009E2E01" w:rsidP="003F4E64">
            <w:pPr>
              <w:tabs>
                <w:tab w:val="left" w:leader="underscore" w:pos="4878"/>
                <w:tab w:val="center" w:pos="7672"/>
                <w:tab w:val="left" w:leader="hyphen" w:pos="10026"/>
              </w:tabs>
              <w:rPr>
                <w:iCs/>
                <w:color w:val="auto"/>
                <w:szCs w:val="24"/>
              </w:rPr>
            </w:pPr>
            <w:r w:rsidRPr="00442C27">
              <w:rPr>
                <w:iCs/>
                <w:color w:val="auto"/>
                <w:szCs w:val="24"/>
              </w:rPr>
              <w:t>тел. +7(3842) 51-22-25</w:t>
            </w:r>
          </w:p>
          <w:p w14:paraId="5D3C22F2" w14:textId="77777777" w:rsidR="009E2E01" w:rsidRPr="00442C27" w:rsidRDefault="009E2E01" w:rsidP="003F4E64">
            <w:pPr>
              <w:tabs>
                <w:tab w:val="left" w:leader="underscore" w:pos="4878"/>
                <w:tab w:val="center" w:pos="7672"/>
                <w:tab w:val="left" w:leader="hyphen" w:pos="10026"/>
              </w:tabs>
              <w:rPr>
                <w:iCs/>
                <w:color w:val="auto"/>
                <w:szCs w:val="24"/>
              </w:rPr>
            </w:pPr>
            <w:r w:rsidRPr="00442C27">
              <w:rPr>
                <w:iCs/>
                <w:color w:val="auto"/>
                <w:szCs w:val="24"/>
              </w:rPr>
              <w:t>ИНН 4205010776 КПП 420501001</w:t>
            </w:r>
          </w:p>
          <w:p w14:paraId="6715761A" w14:textId="77777777" w:rsidR="009E2E01" w:rsidRPr="00442C27" w:rsidRDefault="009E2E01" w:rsidP="003F4E64">
            <w:pPr>
              <w:tabs>
                <w:tab w:val="left" w:leader="underscore" w:pos="4878"/>
                <w:tab w:val="center" w:pos="7672"/>
                <w:tab w:val="left" w:leader="hyphen" w:pos="10026"/>
              </w:tabs>
              <w:rPr>
                <w:iCs/>
                <w:color w:val="auto"/>
                <w:szCs w:val="24"/>
              </w:rPr>
            </w:pPr>
            <w:r w:rsidRPr="00442C27">
              <w:rPr>
                <w:iCs/>
                <w:color w:val="auto"/>
                <w:szCs w:val="24"/>
              </w:rPr>
              <w:t>р/</w:t>
            </w:r>
            <w:proofErr w:type="spellStart"/>
            <w:r w:rsidRPr="00442C27">
              <w:rPr>
                <w:iCs/>
                <w:color w:val="auto"/>
                <w:szCs w:val="24"/>
              </w:rPr>
              <w:t>сч</w:t>
            </w:r>
            <w:proofErr w:type="spellEnd"/>
            <w:r w:rsidRPr="00442C27">
              <w:rPr>
                <w:iCs/>
                <w:color w:val="auto"/>
                <w:szCs w:val="24"/>
              </w:rPr>
              <w:t xml:space="preserve"> </w:t>
            </w:r>
            <w:r w:rsidRPr="00442C27">
              <w:rPr>
                <w:color w:val="auto"/>
                <w:szCs w:val="24"/>
              </w:rPr>
              <w:t>032 346 433 270 100 039 01</w:t>
            </w:r>
          </w:p>
          <w:p w14:paraId="3D60BBA1" w14:textId="77777777" w:rsidR="009E2E01" w:rsidRPr="00442C27" w:rsidRDefault="009E2E01" w:rsidP="003F4E64">
            <w:pPr>
              <w:tabs>
                <w:tab w:val="left" w:leader="underscore" w:pos="4878"/>
                <w:tab w:val="center" w:pos="7672"/>
                <w:tab w:val="left" w:leader="hyphen" w:pos="10026"/>
              </w:tabs>
              <w:rPr>
                <w:iCs/>
                <w:color w:val="auto"/>
                <w:szCs w:val="24"/>
              </w:rPr>
            </w:pPr>
            <w:r w:rsidRPr="00442C27">
              <w:rPr>
                <w:iCs/>
                <w:color w:val="auto"/>
                <w:szCs w:val="24"/>
              </w:rPr>
              <w:t>Отделение Кемерово //УФК по Кемеровской области-Кузбассу (МАУДО «СШОР по гимнастике» л/с 31396Ё43990)</w:t>
            </w:r>
          </w:p>
          <w:p w14:paraId="430AF6D1" w14:textId="77777777" w:rsidR="009E2E01" w:rsidRPr="00442C27" w:rsidRDefault="009E2E01" w:rsidP="003F4E64">
            <w:pPr>
              <w:tabs>
                <w:tab w:val="left" w:leader="underscore" w:pos="4878"/>
                <w:tab w:val="center" w:pos="7672"/>
                <w:tab w:val="left" w:leader="hyphen" w:pos="10026"/>
              </w:tabs>
              <w:rPr>
                <w:iCs/>
                <w:color w:val="auto"/>
                <w:szCs w:val="24"/>
                <w:lang w:val="en-US"/>
              </w:rPr>
            </w:pPr>
            <w:r w:rsidRPr="00442C27">
              <w:rPr>
                <w:iCs/>
                <w:color w:val="auto"/>
                <w:szCs w:val="24"/>
              </w:rPr>
              <w:t>БИК</w:t>
            </w:r>
            <w:r w:rsidRPr="00442C27">
              <w:rPr>
                <w:iCs/>
                <w:color w:val="auto"/>
                <w:szCs w:val="24"/>
                <w:lang w:val="en-US"/>
              </w:rPr>
              <w:t xml:space="preserve"> 013207212 </w:t>
            </w:r>
            <w:r w:rsidRPr="00442C27">
              <w:rPr>
                <w:iCs/>
                <w:color w:val="auto"/>
                <w:szCs w:val="24"/>
              </w:rPr>
              <w:t>ОГРН</w:t>
            </w:r>
            <w:r w:rsidRPr="00442C27">
              <w:rPr>
                <w:iCs/>
                <w:color w:val="auto"/>
                <w:szCs w:val="24"/>
                <w:lang w:val="en-US"/>
              </w:rPr>
              <w:t xml:space="preserve"> 1034205034038</w:t>
            </w:r>
          </w:p>
          <w:p w14:paraId="16AB75E9" w14:textId="77777777" w:rsidR="009E2E01" w:rsidRPr="00442C27" w:rsidRDefault="009E2E01" w:rsidP="003F4E64">
            <w:pPr>
              <w:pStyle w:val="Default"/>
              <w:jc w:val="left"/>
              <w:rPr>
                <w:rFonts w:ascii="Times New Roman" w:hAnsi="Times New Roman" w:cs="Times New Roman"/>
                <w:iCs/>
                <w:color w:val="auto"/>
                <w:lang w:val="en-US"/>
              </w:rPr>
            </w:pPr>
            <w:r w:rsidRPr="00442C27">
              <w:rPr>
                <w:rFonts w:ascii="Times New Roman" w:hAnsi="Times New Roman" w:cs="Times New Roman"/>
                <w:iCs/>
                <w:color w:val="auto"/>
                <w:lang w:val="en-US"/>
              </w:rPr>
              <w:t xml:space="preserve">E-mail: </w:t>
            </w:r>
            <w:hyperlink r:id="rId6" w:history="1">
              <w:r w:rsidRPr="00442C27">
                <w:rPr>
                  <w:rStyle w:val="a7"/>
                  <w:rFonts w:ascii="Times New Roman" w:hAnsi="Times New Roman" w:cs="Times New Roman"/>
                  <w:iCs/>
                  <w:color w:val="auto"/>
                  <w:lang w:val="en-US"/>
                </w:rPr>
                <w:t>sport.kemerovo@mail.ru</w:t>
              </w:r>
            </w:hyperlink>
          </w:p>
          <w:p w14:paraId="4AD73825" w14:textId="77777777" w:rsidR="009E2E01" w:rsidRPr="00442C27" w:rsidRDefault="009E2E01" w:rsidP="003F4E64">
            <w:pPr>
              <w:pStyle w:val="Default"/>
              <w:jc w:val="left"/>
              <w:rPr>
                <w:rFonts w:ascii="Times New Roman" w:hAnsi="Times New Roman" w:cs="Times New Roman"/>
                <w:b/>
                <w:color w:val="auto"/>
              </w:rPr>
            </w:pPr>
            <w:r w:rsidRPr="00442C27">
              <w:rPr>
                <w:rFonts w:ascii="Times New Roman" w:hAnsi="Times New Roman" w:cs="Times New Roman"/>
                <w:iCs/>
                <w:color w:val="auto"/>
              </w:rPr>
              <w:t>Директор:</w:t>
            </w:r>
          </w:p>
          <w:p w14:paraId="3D91CEBD" w14:textId="77777777" w:rsidR="009E2E01" w:rsidRPr="00442C27" w:rsidRDefault="009E2E01" w:rsidP="003F4E64">
            <w:pPr>
              <w:rPr>
                <w:color w:val="auto"/>
                <w:szCs w:val="24"/>
                <w:lang w:val="en-US" w:eastAsia="en-US"/>
              </w:rPr>
            </w:pPr>
          </w:p>
        </w:tc>
      </w:tr>
      <w:tr w:rsidR="00442C27" w:rsidRPr="00442C27" w14:paraId="09CF9B9B" w14:textId="77777777" w:rsidTr="003F4E64">
        <w:trPr>
          <w:trHeight w:val="1726"/>
          <w:jc w:val="center"/>
        </w:trPr>
        <w:tc>
          <w:tcPr>
            <w:tcW w:w="5198" w:type="dxa"/>
          </w:tcPr>
          <w:p w14:paraId="44CEB2EE" w14:textId="77777777" w:rsidR="009E2E01" w:rsidRPr="00442C27" w:rsidRDefault="009E2E01" w:rsidP="003F4E64">
            <w:pPr>
              <w:pStyle w:val="Default"/>
              <w:jc w:val="left"/>
              <w:rPr>
                <w:rFonts w:ascii="Times New Roman" w:hAnsi="Times New Roman" w:cs="Times New Roman"/>
                <w:b/>
                <w:color w:val="auto"/>
              </w:rPr>
            </w:pPr>
          </w:p>
        </w:tc>
        <w:tc>
          <w:tcPr>
            <w:tcW w:w="5199" w:type="dxa"/>
          </w:tcPr>
          <w:p w14:paraId="48B32D40" w14:textId="77777777" w:rsidR="009E2E01" w:rsidRPr="00442C27" w:rsidRDefault="009E2E01" w:rsidP="003F4E64">
            <w:pPr>
              <w:pStyle w:val="Default"/>
              <w:jc w:val="left"/>
              <w:rPr>
                <w:rFonts w:ascii="Times New Roman" w:hAnsi="Times New Roman" w:cs="Times New Roman"/>
                <w:color w:val="auto"/>
              </w:rPr>
            </w:pPr>
          </w:p>
          <w:p w14:paraId="1CDBD375" w14:textId="77777777" w:rsidR="009E2E01" w:rsidRPr="00442C27" w:rsidRDefault="009E2E01" w:rsidP="003F4E64">
            <w:pPr>
              <w:pStyle w:val="Default"/>
              <w:jc w:val="left"/>
              <w:rPr>
                <w:rFonts w:ascii="Times New Roman" w:hAnsi="Times New Roman" w:cs="Times New Roman"/>
                <w:color w:val="auto"/>
              </w:rPr>
            </w:pPr>
            <w:r w:rsidRPr="00442C27">
              <w:rPr>
                <w:rFonts w:ascii="Times New Roman" w:hAnsi="Times New Roman" w:cs="Times New Roman"/>
                <w:color w:val="auto"/>
              </w:rPr>
              <w:t>________________________ /</w:t>
            </w:r>
            <w:proofErr w:type="spellStart"/>
            <w:r w:rsidRPr="00442C27">
              <w:rPr>
                <w:rFonts w:ascii="Times New Roman" w:hAnsi="Times New Roman" w:cs="Times New Roman"/>
                <w:color w:val="auto"/>
              </w:rPr>
              <w:t>Т.Н.Артамонова</w:t>
            </w:r>
            <w:proofErr w:type="spellEnd"/>
            <w:r w:rsidRPr="00442C27">
              <w:rPr>
                <w:rFonts w:ascii="Times New Roman" w:hAnsi="Times New Roman" w:cs="Times New Roman"/>
                <w:color w:val="auto"/>
              </w:rPr>
              <w:t xml:space="preserve">/ </w:t>
            </w:r>
          </w:p>
          <w:p w14:paraId="384BF5DD" w14:textId="77777777" w:rsidR="009E2E01" w:rsidRPr="00442C27" w:rsidRDefault="009E2E01" w:rsidP="003F4E64">
            <w:pPr>
              <w:pStyle w:val="Default"/>
              <w:jc w:val="left"/>
              <w:rPr>
                <w:rFonts w:ascii="Times New Roman" w:hAnsi="Times New Roman" w:cs="Times New Roman"/>
                <w:color w:val="auto"/>
              </w:rPr>
            </w:pPr>
          </w:p>
          <w:p w14:paraId="5523E844" w14:textId="77777777" w:rsidR="009E2E01" w:rsidRPr="00442C27" w:rsidRDefault="009E2E01" w:rsidP="003F4E64">
            <w:pPr>
              <w:pStyle w:val="Default"/>
              <w:jc w:val="left"/>
              <w:rPr>
                <w:rFonts w:ascii="Times New Roman" w:hAnsi="Times New Roman" w:cs="Times New Roman"/>
                <w:color w:val="auto"/>
              </w:rPr>
            </w:pPr>
            <w:r w:rsidRPr="00442C27">
              <w:rPr>
                <w:rFonts w:ascii="Times New Roman" w:hAnsi="Times New Roman" w:cs="Times New Roman"/>
                <w:color w:val="auto"/>
              </w:rPr>
              <w:t>МП</w:t>
            </w:r>
          </w:p>
          <w:p w14:paraId="5D924F65" w14:textId="77777777" w:rsidR="009E2E01" w:rsidRPr="00442C27" w:rsidRDefault="009E2E01" w:rsidP="003F4E64">
            <w:pPr>
              <w:pStyle w:val="Default"/>
              <w:jc w:val="left"/>
              <w:rPr>
                <w:rFonts w:ascii="Times New Roman" w:hAnsi="Times New Roman" w:cs="Times New Roman"/>
                <w:color w:val="auto"/>
              </w:rPr>
            </w:pPr>
          </w:p>
          <w:p w14:paraId="50FCB599" w14:textId="77777777" w:rsidR="009E2E01" w:rsidRPr="00442C27" w:rsidRDefault="009E2E01" w:rsidP="009131FD">
            <w:pPr>
              <w:pStyle w:val="Default"/>
              <w:jc w:val="left"/>
              <w:rPr>
                <w:rFonts w:ascii="Times New Roman" w:hAnsi="Times New Roman" w:cs="Times New Roman"/>
                <w:b/>
                <w:color w:val="auto"/>
              </w:rPr>
            </w:pPr>
            <w:r w:rsidRPr="00442C27">
              <w:rPr>
                <w:rFonts w:ascii="Times New Roman" w:hAnsi="Times New Roman" w:cs="Times New Roman"/>
                <w:color w:val="auto"/>
              </w:rPr>
              <w:t>«_____» ___________202</w:t>
            </w:r>
            <w:r w:rsidR="009131FD" w:rsidRPr="00442C27">
              <w:rPr>
                <w:rFonts w:ascii="Times New Roman" w:hAnsi="Times New Roman" w:cs="Times New Roman"/>
                <w:color w:val="auto"/>
              </w:rPr>
              <w:t>5</w:t>
            </w:r>
            <w:r w:rsidRPr="00442C27">
              <w:rPr>
                <w:rFonts w:ascii="Times New Roman" w:hAnsi="Times New Roman" w:cs="Times New Roman"/>
                <w:color w:val="auto"/>
              </w:rPr>
              <w:t xml:space="preserve"> г.</w:t>
            </w:r>
          </w:p>
        </w:tc>
      </w:tr>
    </w:tbl>
    <w:p w14:paraId="7C9147CC" w14:textId="77777777" w:rsidR="009E2E01" w:rsidRPr="00442C27" w:rsidRDefault="009E2E01" w:rsidP="009E2E01">
      <w:pPr>
        <w:spacing w:after="200" w:line="276" w:lineRule="auto"/>
        <w:jc w:val="left"/>
        <w:rPr>
          <w:color w:val="auto"/>
          <w:szCs w:val="24"/>
        </w:rPr>
      </w:pPr>
      <w:r w:rsidRPr="00442C27">
        <w:rPr>
          <w:color w:val="auto"/>
          <w:szCs w:val="24"/>
        </w:rPr>
        <w:br w:type="page"/>
      </w:r>
    </w:p>
    <w:p w14:paraId="6C7C49AE" w14:textId="77777777" w:rsidR="009E2E01" w:rsidRPr="00442C27" w:rsidRDefault="009E2E01" w:rsidP="009E2E01">
      <w:pPr>
        <w:jc w:val="right"/>
        <w:rPr>
          <w:color w:val="auto"/>
          <w:szCs w:val="24"/>
        </w:rPr>
      </w:pPr>
      <w:r w:rsidRPr="00442C27">
        <w:rPr>
          <w:color w:val="auto"/>
          <w:szCs w:val="24"/>
        </w:rPr>
        <w:lastRenderedPageBreak/>
        <w:t>Приложение № 1</w:t>
      </w:r>
    </w:p>
    <w:p w14:paraId="772379B1" w14:textId="77777777" w:rsidR="009E2E01" w:rsidRPr="00442C27" w:rsidRDefault="009E2E01" w:rsidP="009E2E01">
      <w:pPr>
        <w:jc w:val="right"/>
        <w:rPr>
          <w:color w:val="auto"/>
          <w:szCs w:val="24"/>
        </w:rPr>
      </w:pPr>
      <w:r w:rsidRPr="00442C27">
        <w:rPr>
          <w:color w:val="auto"/>
          <w:szCs w:val="24"/>
        </w:rPr>
        <w:t xml:space="preserve">к </w:t>
      </w:r>
      <w:proofErr w:type="gramStart"/>
      <w:r w:rsidRPr="00442C27">
        <w:rPr>
          <w:color w:val="auto"/>
          <w:szCs w:val="24"/>
        </w:rPr>
        <w:t>договору  №</w:t>
      </w:r>
      <w:proofErr w:type="gramEnd"/>
      <w:r w:rsidR="009131FD" w:rsidRPr="00442C27">
        <w:rPr>
          <w:color w:val="auto"/>
          <w:szCs w:val="24"/>
        </w:rPr>
        <w:t>______________</w:t>
      </w:r>
      <w:r w:rsidRPr="00442C27">
        <w:rPr>
          <w:color w:val="auto"/>
          <w:szCs w:val="24"/>
        </w:rPr>
        <w:t xml:space="preserve"> от «__» </w:t>
      </w:r>
      <w:r w:rsidR="009131FD" w:rsidRPr="00442C27">
        <w:rPr>
          <w:color w:val="auto"/>
          <w:szCs w:val="24"/>
        </w:rPr>
        <w:t>_______</w:t>
      </w:r>
      <w:r w:rsidRPr="00442C27">
        <w:rPr>
          <w:color w:val="auto"/>
          <w:szCs w:val="24"/>
        </w:rPr>
        <w:t>_ 202</w:t>
      </w:r>
      <w:r w:rsidR="009131FD" w:rsidRPr="00442C27">
        <w:rPr>
          <w:color w:val="auto"/>
          <w:szCs w:val="24"/>
        </w:rPr>
        <w:t>5</w:t>
      </w:r>
      <w:r w:rsidRPr="00442C27">
        <w:rPr>
          <w:color w:val="auto"/>
          <w:szCs w:val="24"/>
        </w:rPr>
        <w:t xml:space="preserve"> г.</w:t>
      </w:r>
    </w:p>
    <w:p w14:paraId="27006148" w14:textId="77777777" w:rsidR="009E2E01" w:rsidRPr="00442C27" w:rsidRDefault="009E2E01" w:rsidP="009E2E01">
      <w:pPr>
        <w:tabs>
          <w:tab w:val="left" w:pos="3735"/>
        </w:tabs>
        <w:jc w:val="center"/>
        <w:rPr>
          <w:b/>
          <w:color w:val="auto"/>
          <w:szCs w:val="24"/>
        </w:rPr>
      </w:pPr>
      <w:r w:rsidRPr="00442C27">
        <w:rPr>
          <w:b/>
          <w:color w:val="auto"/>
          <w:szCs w:val="24"/>
        </w:rPr>
        <w:t>Техническое задание и характеристики товара</w:t>
      </w:r>
    </w:p>
    <w:p w14:paraId="54A0C2E0" w14:textId="77777777" w:rsidR="009E2E01" w:rsidRPr="00442C27" w:rsidRDefault="009E2E01" w:rsidP="009E2E01">
      <w:pPr>
        <w:tabs>
          <w:tab w:val="left" w:pos="3735"/>
        </w:tabs>
        <w:jc w:val="center"/>
        <w:rPr>
          <w:b/>
          <w:color w:val="auto"/>
          <w:szCs w:val="24"/>
        </w:rPr>
      </w:pPr>
    </w:p>
    <w:p w14:paraId="3660DC4C" w14:textId="77777777" w:rsidR="009E2E01" w:rsidRPr="00442C27" w:rsidRDefault="009E2E01" w:rsidP="009E2E01">
      <w:pPr>
        <w:tabs>
          <w:tab w:val="left" w:pos="3735"/>
        </w:tabs>
        <w:jc w:val="center"/>
        <w:rPr>
          <w:color w:val="auto"/>
          <w:szCs w:val="24"/>
        </w:rPr>
      </w:pPr>
    </w:p>
    <w:p w14:paraId="3CF0300B" w14:textId="77777777" w:rsidR="009131FD" w:rsidRPr="00442C27" w:rsidRDefault="009131FD" w:rsidP="009E2E01">
      <w:pPr>
        <w:tabs>
          <w:tab w:val="left" w:pos="3735"/>
        </w:tabs>
        <w:jc w:val="center"/>
        <w:rPr>
          <w:color w:val="auto"/>
          <w:szCs w:val="24"/>
        </w:rPr>
      </w:pPr>
    </w:p>
    <w:p w14:paraId="656FE711" w14:textId="77777777" w:rsidR="009131FD" w:rsidRPr="00442C27" w:rsidRDefault="009131FD" w:rsidP="009E2E01">
      <w:pPr>
        <w:tabs>
          <w:tab w:val="left" w:pos="3735"/>
        </w:tabs>
        <w:jc w:val="center"/>
        <w:rPr>
          <w:color w:val="auto"/>
          <w:szCs w:val="24"/>
        </w:rPr>
      </w:pPr>
    </w:p>
    <w:p w14:paraId="1100658C" w14:textId="77777777" w:rsidR="009131FD" w:rsidRPr="00442C27" w:rsidRDefault="009131FD" w:rsidP="009E2E01">
      <w:pPr>
        <w:tabs>
          <w:tab w:val="left" w:pos="3735"/>
        </w:tabs>
        <w:jc w:val="center"/>
        <w:rPr>
          <w:color w:val="auto"/>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9E2E01" w:rsidRPr="00442C27" w14:paraId="0AAB2FCD" w14:textId="77777777" w:rsidTr="003F4E64">
        <w:tc>
          <w:tcPr>
            <w:tcW w:w="4803" w:type="dxa"/>
          </w:tcPr>
          <w:p w14:paraId="574474B0" w14:textId="77777777" w:rsidR="009E2E01" w:rsidRPr="00442C27" w:rsidRDefault="009E2E01" w:rsidP="003F4E64">
            <w:pPr>
              <w:ind w:left="318" w:hanging="318"/>
              <w:rPr>
                <w:b/>
                <w:color w:val="auto"/>
                <w:szCs w:val="24"/>
              </w:rPr>
            </w:pPr>
            <w:r w:rsidRPr="00442C27">
              <w:rPr>
                <w:b/>
                <w:color w:val="auto"/>
                <w:szCs w:val="24"/>
              </w:rPr>
              <w:t>Поставщик:</w:t>
            </w:r>
          </w:p>
          <w:p w14:paraId="783D730E" w14:textId="77777777" w:rsidR="009E2E01" w:rsidRPr="00442C27" w:rsidRDefault="009E2E01" w:rsidP="003F4E64">
            <w:pPr>
              <w:ind w:left="318" w:hanging="318"/>
              <w:rPr>
                <w:bCs/>
                <w:color w:val="auto"/>
                <w:szCs w:val="24"/>
              </w:rPr>
            </w:pPr>
          </w:p>
          <w:p w14:paraId="6873C83C" w14:textId="77777777" w:rsidR="009E2E01" w:rsidRPr="00442C27" w:rsidRDefault="009E2E01" w:rsidP="009131FD">
            <w:pPr>
              <w:ind w:left="318" w:hanging="318"/>
              <w:rPr>
                <w:color w:val="auto"/>
                <w:szCs w:val="24"/>
              </w:rPr>
            </w:pPr>
          </w:p>
        </w:tc>
        <w:tc>
          <w:tcPr>
            <w:tcW w:w="4803" w:type="dxa"/>
          </w:tcPr>
          <w:p w14:paraId="3CD59238" w14:textId="77777777" w:rsidR="009E2E01" w:rsidRPr="00442C27" w:rsidRDefault="009E2E01" w:rsidP="003F4E64">
            <w:pPr>
              <w:ind w:left="318" w:hanging="318"/>
              <w:rPr>
                <w:b/>
                <w:color w:val="auto"/>
                <w:szCs w:val="24"/>
              </w:rPr>
            </w:pPr>
            <w:r w:rsidRPr="00442C27">
              <w:rPr>
                <w:b/>
                <w:color w:val="auto"/>
                <w:szCs w:val="24"/>
              </w:rPr>
              <w:t>Заказчик:</w:t>
            </w:r>
          </w:p>
          <w:p w14:paraId="685741D0" w14:textId="77777777" w:rsidR="009E2E01" w:rsidRPr="00442C27" w:rsidRDefault="009E2E01" w:rsidP="003F4E64">
            <w:pPr>
              <w:ind w:left="318" w:hanging="318"/>
              <w:rPr>
                <w:color w:val="auto"/>
                <w:szCs w:val="24"/>
              </w:rPr>
            </w:pPr>
          </w:p>
          <w:p w14:paraId="7684AFBC" w14:textId="77777777" w:rsidR="009E2E01" w:rsidRPr="00442C27" w:rsidRDefault="009E2E01" w:rsidP="003F4E64">
            <w:pPr>
              <w:ind w:left="318" w:hanging="318"/>
              <w:rPr>
                <w:color w:val="auto"/>
                <w:szCs w:val="24"/>
              </w:rPr>
            </w:pPr>
            <w:r w:rsidRPr="00442C27">
              <w:rPr>
                <w:color w:val="auto"/>
                <w:szCs w:val="24"/>
              </w:rPr>
              <w:t>МАУДО «СШОР по гимнастике»</w:t>
            </w:r>
          </w:p>
          <w:p w14:paraId="5B56C412" w14:textId="77777777" w:rsidR="009E2E01" w:rsidRPr="00442C27" w:rsidRDefault="009E2E01" w:rsidP="003F4E64">
            <w:pPr>
              <w:ind w:left="318" w:hanging="318"/>
              <w:rPr>
                <w:color w:val="auto"/>
                <w:szCs w:val="24"/>
              </w:rPr>
            </w:pPr>
          </w:p>
          <w:p w14:paraId="2AACBB49" w14:textId="77777777" w:rsidR="009E2E01" w:rsidRPr="00442C27" w:rsidRDefault="009E2E01" w:rsidP="003F4E64">
            <w:pPr>
              <w:ind w:left="318" w:hanging="318"/>
              <w:rPr>
                <w:color w:val="auto"/>
                <w:szCs w:val="24"/>
              </w:rPr>
            </w:pPr>
            <w:r w:rsidRPr="00442C27">
              <w:rPr>
                <w:color w:val="auto"/>
                <w:szCs w:val="24"/>
              </w:rPr>
              <w:t>Директор</w:t>
            </w:r>
            <w:r w:rsidRPr="00442C27">
              <w:rPr>
                <w:color w:val="auto"/>
                <w:szCs w:val="24"/>
                <w:u w:val="single"/>
              </w:rPr>
              <w:tab/>
            </w:r>
            <w:r w:rsidRPr="00442C27">
              <w:rPr>
                <w:color w:val="auto"/>
                <w:szCs w:val="24"/>
                <w:u w:val="single"/>
              </w:rPr>
              <w:tab/>
            </w:r>
            <w:r w:rsidRPr="00442C27">
              <w:rPr>
                <w:color w:val="auto"/>
                <w:szCs w:val="24"/>
                <w:u w:val="single"/>
              </w:rPr>
              <w:tab/>
              <w:t xml:space="preserve"> </w:t>
            </w:r>
            <w:r w:rsidRPr="00442C27">
              <w:rPr>
                <w:color w:val="auto"/>
                <w:szCs w:val="24"/>
              </w:rPr>
              <w:t>/</w:t>
            </w:r>
            <w:proofErr w:type="spellStart"/>
            <w:r w:rsidRPr="00442C27">
              <w:rPr>
                <w:color w:val="auto"/>
                <w:szCs w:val="24"/>
              </w:rPr>
              <w:t>Т.Н.Артамонова</w:t>
            </w:r>
            <w:proofErr w:type="spellEnd"/>
            <w:r w:rsidRPr="00442C27">
              <w:rPr>
                <w:color w:val="auto"/>
                <w:szCs w:val="24"/>
              </w:rPr>
              <w:t xml:space="preserve">/ </w:t>
            </w:r>
          </w:p>
          <w:p w14:paraId="3F99A3B4" w14:textId="77777777" w:rsidR="009E2E01" w:rsidRPr="00442C27" w:rsidRDefault="009E2E01" w:rsidP="003F4E64">
            <w:pPr>
              <w:ind w:left="318" w:hanging="318"/>
              <w:rPr>
                <w:color w:val="auto"/>
                <w:szCs w:val="24"/>
              </w:rPr>
            </w:pPr>
            <w:r w:rsidRPr="00442C27">
              <w:rPr>
                <w:color w:val="auto"/>
                <w:szCs w:val="24"/>
              </w:rPr>
              <w:t>МП</w:t>
            </w:r>
          </w:p>
          <w:p w14:paraId="042A1579" w14:textId="77777777" w:rsidR="009E2E01" w:rsidRPr="00442C27" w:rsidRDefault="009E2E01" w:rsidP="003F4E64">
            <w:pPr>
              <w:ind w:left="318" w:hanging="318"/>
              <w:rPr>
                <w:color w:val="auto"/>
                <w:szCs w:val="24"/>
              </w:rPr>
            </w:pPr>
          </w:p>
          <w:p w14:paraId="5D8677B4" w14:textId="77777777" w:rsidR="009E2E01" w:rsidRPr="00442C27" w:rsidRDefault="009E2E01" w:rsidP="003F4E64">
            <w:pPr>
              <w:ind w:left="318" w:hanging="318"/>
              <w:rPr>
                <w:color w:val="auto"/>
                <w:szCs w:val="24"/>
              </w:rPr>
            </w:pPr>
            <w:r w:rsidRPr="00442C27">
              <w:rPr>
                <w:color w:val="auto"/>
                <w:szCs w:val="24"/>
              </w:rPr>
              <w:t>«_____» ___________2024 г.</w:t>
            </w:r>
          </w:p>
        </w:tc>
      </w:tr>
    </w:tbl>
    <w:p w14:paraId="6455852A" w14:textId="77777777" w:rsidR="009E2E01" w:rsidRPr="00442C27" w:rsidRDefault="009E2E01" w:rsidP="009E2E01">
      <w:pPr>
        <w:tabs>
          <w:tab w:val="left" w:pos="3735"/>
        </w:tabs>
        <w:jc w:val="center"/>
        <w:rPr>
          <w:b/>
          <w:color w:val="auto"/>
          <w:szCs w:val="24"/>
        </w:rPr>
      </w:pPr>
    </w:p>
    <w:p w14:paraId="3FE29737" w14:textId="77777777" w:rsidR="009E2E01" w:rsidRPr="00442C27" w:rsidRDefault="009E2E01" w:rsidP="009E2E01">
      <w:pPr>
        <w:jc w:val="left"/>
        <w:rPr>
          <w:b/>
          <w:color w:val="auto"/>
          <w:szCs w:val="24"/>
          <w:shd w:val="clear" w:color="auto" w:fill="FFFFFF"/>
        </w:rPr>
      </w:pPr>
    </w:p>
    <w:p w14:paraId="72CFF597" w14:textId="77777777" w:rsidR="009E2E01" w:rsidRPr="00442C27" w:rsidRDefault="009E2E01" w:rsidP="009E2E01">
      <w:pPr>
        <w:spacing w:after="200" w:line="276" w:lineRule="auto"/>
        <w:jc w:val="left"/>
        <w:rPr>
          <w:color w:val="auto"/>
          <w:szCs w:val="24"/>
        </w:rPr>
      </w:pPr>
    </w:p>
    <w:p w14:paraId="2F0D8F2D" w14:textId="77777777" w:rsidR="009E2E01" w:rsidRPr="00442C27" w:rsidRDefault="009E2E01" w:rsidP="009E2E01">
      <w:pPr>
        <w:jc w:val="right"/>
        <w:rPr>
          <w:color w:val="auto"/>
          <w:szCs w:val="24"/>
        </w:rPr>
      </w:pPr>
    </w:p>
    <w:p w14:paraId="363A8BC9" w14:textId="77777777" w:rsidR="009E2E01" w:rsidRPr="00442C27" w:rsidRDefault="009E2E01" w:rsidP="009E2E01">
      <w:pPr>
        <w:jc w:val="right"/>
        <w:rPr>
          <w:color w:val="auto"/>
          <w:szCs w:val="24"/>
        </w:rPr>
      </w:pPr>
    </w:p>
    <w:p w14:paraId="7F118112" w14:textId="77777777" w:rsidR="009E2E01" w:rsidRPr="00442C27" w:rsidRDefault="009E2E01" w:rsidP="009E2E01">
      <w:pPr>
        <w:jc w:val="right"/>
        <w:rPr>
          <w:color w:val="auto"/>
          <w:szCs w:val="24"/>
        </w:rPr>
      </w:pPr>
    </w:p>
    <w:p w14:paraId="5D9194AF" w14:textId="77777777" w:rsidR="009E2E01" w:rsidRPr="00442C27" w:rsidRDefault="009E2E01" w:rsidP="009E2E01">
      <w:pPr>
        <w:jc w:val="right"/>
        <w:rPr>
          <w:color w:val="auto"/>
          <w:szCs w:val="24"/>
        </w:rPr>
      </w:pPr>
    </w:p>
    <w:p w14:paraId="3501F53C" w14:textId="77777777" w:rsidR="009E2E01" w:rsidRPr="00442C27" w:rsidRDefault="009E2E01" w:rsidP="009E2E01">
      <w:pPr>
        <w:jc w:val="right"/>
        <w:rPr>
          <w:color w:val="auto"/>
          <w:szCs w:val="24"/>
        </w:rPr>
      </w:pPr>
    </w:p>
    <w:p w14:paraId="2729DBB6" w14:textId="77777777" w:rsidR="009E2E01" w:rsidRPr="00442C27" w:rsidRDefault="009E2E01" w:rsidP="009E2E01">
      <w:pPr>
        <w:jc w:val="right"/>
        <w:rPr>
          <w:color w:val="auto"/>
          <w:szCs w:val="24"/>
        </w:rPr>
      </w:pPr>
    </w:p>
    <w:p w14:paraId="0BDE9196" w14:textId="77777777" w:rsidR="009E2E01" w:rsidRPr="00442C27" w:rsidRDefault="009E2E01" w:rsidP="009E2E01">
      <w:pPr>
        <w:jc w:val="right"/>
        <w:rPr>
          <w:color w:val="auto"/>
          <w:szCs w:val="24"/>
        </w:rPr>
      </w:pPr>
    </w:p>
    <w:p w14:paraId="7483F15E" w14:textId="77777777" w:rsidR="009E2E01" w:rsidRPr="00442C27" w:rsidRDefault="009E2E01" w:rsidP="009E2E01">
      <w:pPr>
        <w:jc w:val="right"/>
        <w:rPr>
          <w:color w:val="auto"/>
          <w:szCs w:val="24"/>
        </w:rPr>
      </w:pPr>
    </w:p>
    <w:p w14:paraId="04CFA71A" w14:textId="77777777" w:rsidR="009E2E01" w:rsidRPr="00442C27" w:rsidRDefault="009E2E01" w:rsidP="009E2E01">
      <w:pPr>
        <w:jc w:val="right"/>
        <w:rPr>
          <w:color w:val="auto"/>
          <w:szCs w:val="24"/>
        </w:rPr>
      </w:pPr>
    </w:p>
    <w:p w14:paraId="2D4A3EFA" w14:textId="77777777" w:rsidR="009E2E01" w:rsidRPr="00442C27" w:rsidRDefault="009E2E01" w:rsidP="009E2E01">
      <w:pPr>
        <w:jc w:val="right"/>
        <w:rPr>
          <w:color w:val="auto"/>
          <w:szCs w:val="24"/>
        </w:rPr>
      </w:pPr>
    </w:p>
    <w:p w14:paraId="145ECEF2" w14:textId="77777777" w:rsidR="009E2E01" w:rsidRPr="00442C27" w:rsidRDefault="009E2E01" w:rsidP="009E2E01">
      <w:pPr>
        <w:jc w:val="right"/>
        <w:rPr>
          <w:color w:val="auto"/>
          <w:szCs w:val="24"/>
        </w:rPr>
      </w:pPr>
    </w:p>
    <w:p w14:paraId="1435D064" w14:textId="77777777" w:rsidR="009E2E01" w:rsidRPr="00442C27" w:rsidRDefault="009E2E01" w:rsidP="009E2E01">
      <w:pPr>
        <w:jc w:val="right"/>
        <w:rPr>
          <w:color w:val="auto"/>
          <w:szCs w:val="24"/>
        </w:rPr>
      </w:pPr>
    </w:p>
    <w:p w14:paraId="6F8841D3" w14:textId="77777777" w:rsidR="009E2E01" w:rsidRPr="00442C27" w:rsidRDefault="009E2E01" w:rsidP="009E2E01">
      <w:pPr>
        <w:jc w:val="right"/>
        <w:rPr>
          <w:color w:val="auto"/>
          <w:szCs w:val="24"/>
        </w:rPr>
      </w:pPr>
    </w:p>
    <w:p w14:paraId="59523004" w14:textId="77777777" w:rsidR="009E2E01" w:rsidRPr="00442C27" w:rsidRDefault="009E2E01" w:rsidP="009E2E01">
      <w:pPr>
        <w:jc w:val="right"/>
        <w:rPr>
          <w:color w:val="auto"/>
          <w:szCs w:val="24"/>
        </w:rPr>
      </w:pPr>
    </w:p>
    <w:p w14:paraId="4108E6BD" w14:textId="77777777" w:rsidR="009E2E01" w:rsidRPr="00442C27" w:rsidRDefault="009E2E01" w:rsidP="009E2E01">
      <w:pPr>
        <w:jc w:val="right"/>
        <w:rPr>
          <w:color w:val="auto"/>
          <w:szCs w:val="24"/>
        </w:rPr>
      </w:pPr>
    </w:p>
    <w:p w14:paraId="0D88BFF9" w14:textId="77777777" w:rsidR="009E2E01" w:rsidRPr="00442C27" w:rsidRDefault="009E2E01" w:rsidP="009E2E01">
      <w:pPr>
        <w:jc w:val="right"/>
        <w:rPr>
          <w:color w:val="auto"/>
          <w:szCs w:val="24"/>
        </w:rPr>
      </w:pPr>
    </w:p>
    <w:p w14:paraId="523968BB" w14:textId="77777777" w:rsidR="009E2E01" w:rsidRPr="00442C27" w:rsidRDefault="009E2E01" w:rsidP="009E2E01">
      <w:pPr>
        <w:jc w:val="right"/>
        <w:rPr>
          <w:color w:val="auto"/>
          <w:szCs w:val="24"/>
        </w:rPr>
      </w:pPr>
    </w:p>
    <w:p w14:paraId="7F73AD64" w14:textId="77777777" w:rsidR="009E2E01" w:rsidRPr="00442C27" w:rsidRDefault="009E2E01" w:rsidP="009E2E01">
      <w:pPr>
        <w:jc w:val="right"/>
        <w:rPr>
          <w:color w:val="auto"/>
          <w:szCs w:val="24"/>
        </w:rPr>
      </w:pPr>
    </w:p>
    <w:p w14:paraId="13CFBEE8" w14:textId="77777777" w:rsidR="009E2E01" w:rsidRPr="00442C27" w:rsidRDefault="009E2E01" w:rsidP="009E2E01">
      <w:pPr>
        <w:jc w:val="right"/>
        <w:rPr>
          <w:color w:val="auto"/>
          <w:szCs w:val="24"/>
        </w:rPr>
      </w:pPr>
    </w:p>
    <w:p w14:paraId="23DB7B36" w14:textId="77777777" w:rsidR="009E2E01" w:rsidRPr="00442C27" w:rsidRDefault="009E2E01" w:rsidP="009E2E01">
      <w:pPr>
        <w:jc w:val="right"/>
        <w:rPr>
          <w:color w:val="auto"/>
          <w:szCs w:val="24"/>
        </w:rPr>
      </w:pPr>
    </w:p>
    <w:p w14:paraId="3612918C" w14:textId="77777777" w:rsidR="009E2E01" w:rsidRPr="00442C27" w:rsidRDefault="009E2E01" w:rsidP="009E2E01">
      <w:pPr>
        <w:jc w:val="right"/>
        <w:rPr>
          <w:color w:val="auto"/>
          <w:szCs w:val="24"/>
        </w:rPr>
      </w:pPr>
    </w:p>
    <w:p w14:paraId="016673EA" w14:textId="77777777" w:rsidR="009E2E01" w:rsidRPr="00442C27" w:rsidRDefault="009E2E01" w:rsidP="009E2E01">
      <w:pPr>
        <w:jc w:val="right"/>
        <w:rPr>
          <w:color w:val="auto"/>
          <w:szCs w:val="24"/>
        </w:rPr>
      </w:pPr>
    </w:p>
    <w:p w14:paraId="5279997F" w14:textId="77777777" w:rsidR="009E2E01" w:rsidRPr="00442C27" w:rsidRDefault="009E2E01" w:rsidP="009E2E01">
      <w:pPr>
        <w:jc w:val="right"/>
        <w:rPr>
          <w:color w:val="auto"/>
          <w:szCs w:val="24"/>
        </w:rPr>
      </w:pPr>
    </w:p>
    <w:p w14:paraId="1E026D8A" w14:textId="77777777" w:rsidR="009E2E01" w:rsidRPr="00442C27" w:rsidRDefault="009E2E01" w:rsidP="009E2E01">
      <w:pPr>
        <w:jc w:val="right"/>
        <w:rPr>
          <w:color w:val="auto"/>
          <w:szCs w:val="24"/>
        </w:rPr>
      </w:pPr>
    </w:p>
    <w:p w14:paraId="5E310240" w14:textId="77777777" w:rsidR="009E2E01" w:rsidRPr="00442C27" w:rsidRDefault="009E2E01" w:rsidP="009E2E01">
      <w:pPr>
        <w:jc w:val="right"/>
        <w:rPr>
          <w:color w:val="auto"/>
          <w:szCs w:val="24"/>
        </w:rPr>
      </w:pPr>
    </w:p>
    <w:p w14:paraId="19303728" w14:textId="77777777" w:rsidR="009E2E01" w:rsidRPr="00442C27" w:rsidRDefault="009E2E01" w:rsidP="009E2E01">
      <w:pPr>
        <w:jc w:val="right"/>
        <w:rPr>
          <w:color w:val="auto"/>
          <w:szCs w:val="24"/>
        </w:rPr>
      </w:pPr>
    </w:p>
    <w:p w14:paraId="69C0AE34" w14:textId="77777777" w:rsidR="009E2E01" w:rsidRPr="00442C27" w:rsidRDefault="009E2E01" w:rsidP="009E2E01">
      <w:pPr>
        <w:jc w:val="right"/>
        <w:rPr>
          <w:color w:val="auto"/>
          <w:szCs w:val="24"/>
        </w:rPr>
      </w:pPr>
    </w:p>
    <w:p w14:paraId="1FE7F555" w14:textId="77777777" w:rsidR="009E2E01" w:rsidRPr="00442C27" w:rsidRDefault="009E2E01" w:rsidP="009E2E01">
      <w:pPr>
        <w:jc w:val="right"/>
        <w:rPr>
          <w:color w:val="auto"/>
          <w:szCs w:val="24"/>
        </w:rPr>
      </w:pPr>
    </w:p>
    <w:p w14:paraId="20BB7BB2" w14:textId="77777777" w:rsidR="009E2E01" w:rsidRPr="00442C27" w:rsidRDefault="009E2E01" w:rsidP="009E2E01">
      <w:pPr>
        <w:jc w:val="right"/>
        <w:rPr>
          <w:color w:val="auto"/>
          <w:szCs w:val="24"/>
        </w:rPr>
      </w:pPr>
    </w:p>
    <w:p w14:paraId="53852FE2" w14:textId="77777777" w:rsidR="009131FD" w:rsidRPr="00442C27" w:rsidRDefault="009131FD" w:rsidP="009E2E01">
      <w:pPr>
        <w:jc w:val="right"/>
        <w:rPr>
          <w:color w:val="auto"/>
          <w:szCs w:val="24"/>
        </w:rPr>
      </w:pPr>
    </w:p>
    <w:p w14:paraId="378AD13C" w14:textId="77777777" w:rsidR="009131FD" w:rsidRPr="00442C27" w:rsidRDefault="009131FD" w:rsidP="009E2E01">
      <w:pPr>
        <w:jc w:val="right"/>
        <w:rPr>
          <w:color w:val="auto"/>
          <w:szCs w:val="24"/>
        </w:rPr>
      </w:pPr>
    </w:p>
    <w:p w14:paraId="6389C65B" w14:textId="77777777" w:rsidR="009131FD" w:rsidRPr="00442C27" w:rsidRDefault="009131FD" w:rsidP="009E2E01">
      <w:pPr>
        <w:jc w:val="right"/>
        <w:rPr>
          <w:color w:val="auto"/>
          <w:szCs w:val="24"/>
        </w:rPr>
      </w:pPr>
    </w:p>
    <w:p w14:paraId="378B8FEA" w14:textId="77777777" w:rsidR="009131FD" w:rsidRPr="00442C27" w:rsidRDefault="009131FD" w:rsidP="009E2E01">
      <w:pPr>
        <w:jc w:val="right"/>
        <w:rPr>
          <w:color w:val="auto"/>
          <w:szCs w:val="24"/>
        </w:rPr>
      </w:pPr>
    </w:p>
    <w:p w14:paraId="001CCB58" w14:textId="77777777" w:rsidR="009131FD" w:rsidRPr="00442C27" w:rsidRDefault="009131FD" w:rsidP="009E2E01">
      <w:pPr>
        <w:jc w:val="right"/>
        <w:rPr>
          <w:color w:val="auto"/>
          <w:szCs w:val="24"/>
        </w:rPr>
      </w:pPr>
    </w:p>
    <w:p w14:paraId="6BB19F72" w14:textId="77777777" w:rsidR="009131FD" w:rsidRPr="00442C27" w:rsidRDefault="009131FD" w:rsidP="009E2E01">
      <w:pPr>
        <w:jc w:val="right"/>
        <w:rPr>
          <w:color w:val="auto"/>
          <w:szCs w:val="24"/>
        </w:rPr>
      </w:pPr>
    </w:p>
    <w:p w14:paraId="183EC643" w14:textId="77777777" w:rsidR="009131FD" w:rsidRPr="00442C27" w:rsidRDefault="009131FD" w:rsidP="009E2E01">
      <w:pPr>
        <w:jc w:val="right"/>
        <w:rPr>
          <w:color w:val="auto"/>
          <w:szCs w:val="24"/>
        </w:rPr>
      </w:pPr>
    </w:p>
    <w:p w14:paraId="3B48C524" w14:textId="77777777" w:rsidR="009131FD" w:rsidRPr="00442C27" w:rsidRDefault="009131FD" w:rsidP="009E2E01">
      <w:pPr>
        <w:jc w:val="right"/>
        <w:rPr>
          <w:color w:val="auto"/>
          <w:szCs w:val="24"/>
        </w:rPr>
      </w:pPr>
    </w:p>
    <w:p w14:paraId="71BFD6E2" w14:textId="77777777" w:rsidR="009E2E01" w:rsidRPr="00442C27" w:rsidRDefault="009E2E01" w:rsidP="009E2E01">
      <w:pPr>
        <w:jc w:val="right"/>
        <w:rPr>
          <w:color w:val="auto"/>
          <w:szCs w:val="24"/>
        </w:rPr>
      </w:pPr>
      <w:r w:rsidRPr="00442C27">
        <w:rPr>
          <w:color w:val="auto"/>
          <w:szCs w:val="24"/>
        </w:rPr>
        <w:t>Приложение № 2</w:t>
      </w:r>
    </w:p>
    <w:p w14:paraId="67A39003" w14:textId="77777777" w:rsidR="009E2E01" w:rsidRPr="00442C27" w:rsidRDefault="009E2E01" w:rsidP="009E2E01">
      <w:pPr>
        <w:jc w:val="right"/>
        <w:rPr>
          <w:color w:val="auto"/>
          <w:szCs w:val="24"/>
        </w:rPr>
      </w:pPr>
      <w:r w:rsidRPr="00442C27">
        <w:rPr>
          <w:color w:val="auto"/>
          <w:szCs w:val="24"/>
        </w:rPr>
        <w:t xml:space="preserve">к </w:t>
      </w:r>
      <w:proofErr w:type="gramStart"/>
      <w:r w:rsidRPr="00442C27">
        <w:rPr>
          <w:color w:val="auto"/>
          <w:szCs w:val="24"/>
        </w:rPr>
        <w:t>договору  №</w:t>
      </w:r>
      <w:proofErr w:type="gramEnd"/>
      <w:r w:rsidR="009131FD" w:rsidRPr="00442C27">
        <w:rPr>
          <w:color w:val="auto"/>
          <w:szCs w:val="24"/>
        </w:rPr>
        <w:t>__________</w:t>
      </w:r>
      <w:r w:rsidRPr="00442C27">
        <w:rPr>
          <w:color w:val="auto"/>
          <w:szCs w:val="24"/>
        </w:rPr>
        <w:t>от «__»</w:t>
      </w:r>
      <w:r w:rsidR="009131FD" w:rsidRPr="00442C27">
        <w:rPr>
          <w:color w:val="auto"/>
          <w:szCs w:val="24"/>
        </w:rPr>
        <w:t>_________</w:t>
      </w:r>
      <w:r w:rsidRPr="00442C27">
        <w:rPr>
          <w:color w:val="auto"/>
          <w:szCs w:val="24"/>
        </w:rPr>
        <w:t>_ 202</w:t>
      </w:r>
      <w:r w:rsidR="009131FD" w:rsidRPr="00442C27">
        <w:rPr>
          <w:color w:val="auto"/>
          <w:szCs w:val="24"/>
        </w:rPr>
        <w:t>5</w:t>
      </w:r>
      <w:r w:rsidRPr="00442C27">
        <w:rPr>
          <w:color w:val="auto"/>
          <w:szCs w:val="24"/>
        </w:rPr>
        <w:t xml:space="preserve"> г.</w:t>
      </w:r>
    </w:p>
    <w:p w14:paraId="08D8C34C" w14:textId="77777777" w:rsidR="009E2E01" w:rsidRPr="00442C27" w:rsidRDefault="009E2E01" w:rsidP="009E2E01">
      <w:pPr>
        <w:rPr>
          <w:rStyle w:val="c-macro"/>
          <w:b/>
          <w:color w:val="auto"/>
          <w:szCs w:val="24"/>
        </w:rPr>
      </w:pPr>
    </w:p>
    <w:p w14:paraId="7EC8E5EA" w14:textId="77777777" w:rsidR="009E2E01" w:rsidRPr="00442C27" w:rsidRDefault="009E2E01" w:rsidP="009E2E01">
      <w:pPr>
        <w:jc w:val="center"/>
        <w:rPr>
          <w:rStyle w:val="c-macro"/>
          <w:b/>
          <w:color w:val="auto"/>
          <w:szCs w:val="24"/>
        </w:rPr>
      </w:pPr>
      <w:r w:rsidRPr="00442C27">
        <w:rPr>
          <w:rStyle w:val="c-macro"/>
          <w:b/>
          <w:color w:val="auto"/>
          <w:szCs w:val="24"/>
        </w:rPr>
        <w:t>Спецификация</w:t>
      </w:r>
    </w:p>
    <w:p w14:paraId="7C2941C2" w14:textId="77777777" w:rsidR="009E2E01" w:rsidRPr="00442C27" w:rsidRDefault="009E2E01" w:rsidP="009E2E01">
      <w:pPr>
        <w:ind w:firstLine="709"/>
        <w:rPr>
          <w:color w:val="auto"/>
          <w:szCs w:val="24"/>
        </w:rPr>
      </w:pPr>
      <w:r w:rsidRPr="00442C27">
        <w:rPr>
          <w:color w:val="auto"/>
          <w:szCs w:val="24"/>
        </w:rPr>
        <w:t>По настоящему соглашению Поставщик обязуется передать в собственность Заказчика Товар/изделие соответствии с данной Спецификацией, а Заказчик обязуется принять и оплатить Товар/изделие в полном объеме по цене, предусмотренной в данной Спецификации, которая является неотъемлемой частью Договора поставки от «</w:t>
      </w:r>
      <w:r w:rsidR="009131FD" w:rsidRPr="00442C27">
        <w:rPr>
          <w:color w:val="auto"/>
          <w:szCs w:val="24"/>
        </w:rPr>
        <w:t>____</w:t>
      </w:r>
      <w:r w:rsidRPr="00442C27">
        <w:rPr>
          <w:color w:val="auto"/>
          <w:szCs w:val="24"/>
        </w:rPr>
        <w:t xml:space="preserve">» </w:t>
      </w:r>
      <w:r w:rsidR="009131FD" w:rsidRPr="00442C27">
        <w:rPr>
          <w:color w:val="auto"/>
          <w:szCs w:val="24"/>
        </w:rPr>
        <w:t>________</w:t>
      </w:r>
      <w:r w:rsidRPr="00442C27">
        <w:rPr>
          <w:color w:val="auto"/>
          <w:szCs w:val="24"/>
        </w:rPr>
        <w:t>_ 202</w:t>
      </w:r>
      <w:r w:rsidR="00972560" w:rsidRPr="00442C27">
        <w:rPr>
          <w:color w:val="auto"/>
          <w:szCs w:val="24"/>
        </w:rPr>
        <w:t>5</w:t>
      </w:r>
      <w:r w:rsidRPr="00442C27">
        <w:rPr>
          <w:color w:val="auto"/>
          <w:szCs w:val="24"/>
        </w:rPr>
        <w:t xml:space="preserve"> г. № </w:t>
      </w:r>
      <w:r w:rsidR="009131FD" w:rsidRPr="00442C27">
        <w:rPr>
          <w:color w:val="auto"/>
          <w:szCs w:val="24"/>
        </w:rPr>
        <w:t>___________</w:t>
      </w:r>
    </w:p>
    <w:p w14:paraId="55CCA424" w14:textId="77777777" w:rsidR="009E2E01" w:rsidRPr="00442C27" w:rsidRDefault="009E2E01" w:rsidP="009E2E01">
      <w:pPr>
        <w:rPr>
          <w:color w:val="auto"/>
          <w:szCs w:val="24"/>
          <w:lang w:val="en-US"/>
        </w:rPr>
      </w:pPr>
    </w:p>
    <w:p w14:paraId="26C1CBE0" w14:textId="77777777" w:rsidR="009E2E01" w:rsidRPr="00442C27" w:rsidRDefault="009E2E01" w:rsidP="009E2E01">
      <w:pPr>
        <w:rPr>
          <w:color w:val="auto"/>
          <w:szCs w:val="24"/>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2154"/>
        <w:gridCol w:w="1105"/>
        <w:gridCol w:w="597"/>
        <w:gridCol w:w="851"/>
        <w:gridCol w:w="696"/>
        <w:gridCol w:w="989"/>
        <w:gridCol w:w="2142"/>
      </w:tblGrid>
      <w:tr w:rsidR="00442C27" w:rsidRPr="00442C27" w14:paraId="13B684E4" w14:textId="77777777" w:rsidTr="00234DAA">
        <w:trPr>
          <w:trHeight w:val="645"/>
        </w:trPr>
        <w:tc>
          <w:tcPr>
            <w:tcW w:w="788" w:type="dxa"/>
            <w:shd w:val="clear" w:color="auto" w:fill="auto"/>
            <w:vAlign w:val="center"/>
            <w:hideMark/>
          </w:tcPr>
          <w:p w14:paraId="73B71F32" w14:textId="77777777" w:rsidR="00234DAA" w:rsidRPr="00442C27" w:rsidRDefault="00234DAA" w:rsidP="003F4E64">
            <w:pPr>
              <w:rPr>
                <w:color w:val="auto"/>
                <w:szCs w:val="24"/>
              </w:rPr>
            </w:pPr>
            <w:r w:rsidRPr="00442C27">
              <w:rPr>
                <w:color w:val="auto"/>
                <w:szCs w:val="24"/>
              </w:rPr>
              <w:t>№ п/п</w:t>
            </w:r>
          </w:p>
        </w:tc>
        <w:tc>
          <w:tcPr>
            <w:tcW w:w="2154" w:type="dxa"/>
            <w:shd w:val="clear" w:color="auto" w:fill="auto"/>
            <w:vAlign w:val="center"/>
            <w:hideMark/>
          </w:tcPr>
          <w:p w14:paraId="5334C4AA" w14:textId="77777777" w:rsidR="00234DAA" w:rsidRPr="00442C27" w:rsidRDefault="00234DAA" w:rsidP="003F4E64">
            <w:pPr>
              <w:rPr>
                <w:color w:val="auto"/>
                <w:szCs w:val="24"/>
              </w:rPr>
            </w:pPr>
            <w:r w:rsidRPr="00442C27">
              <w:rPr>
                <w:color w:val="auto"/>
                <w:szCs w:val="24"/>
              </w:rPr>
              <w:t>Наименование товара, технические характеристики</w:t>
            </w:r>
          </w:p>
        </w:tc>
        <w:tc>
          <w:tcPr>
            <w:tcW w:w="1105" w:type="dxa"/>
            <w:shd w:val="clear" w:color="auto" w:fill="auto"/>
            <w:vAlign w:val="center"/>
            <w:hideMark/>
          </w:tcPr>
          <w:p w14:paraId="2A697F35" w14:textId="77777777" w:rsidR="00234DAA" w:rsidRPr="00442C27" w:rsidRDefault="00234DAA" w:rsidP="00972560">
            <w:pPr>
              <w:rPr>
                <w:color w:val="auto"/>
                <w:szCs w:val="24"/>
              </w:rPr>
            </w:pPr>
            <w:r w:rsidRPr="00442C27">
              <w:rPr>
                <w:color w:val="auto"/>
                <w:szCs w:val="24"/>
              </w:rPr>
              <w:t>Единица изм.</w:t>
            </w:r>
          </w:p>
        </w:tc>
        <w:tc>
          <w:tcPr>
            <w:tcW w:w="597" w:type="dxa"/>
            <w:shd w:val="clear" w:color="auto" w:fill="auto"/>
            <w:vAlign w:val="center"/>
            <w:hideMark/>
          </w:tcPr>
          <w:p w14:paraId="2C41D8BD" w14:textId="77777777" w:rsidR="00234DAA" w:rsidRPr="00442C27" w:rsidRDefault="00234DAA" w:rsidP="003F4E64">
            <w:pPr>
              <w:jc w:val="center"/>
              <w:rPr>
                <w:color w:val="auto"/>
                <w:szCs w:val="24"/>
              </w:rPr>
            </w:pPr>
            <w:r w:rsidRPr="00442C27">
              <w:rPr>
                <w:color w:val="auto"/>
                <w:szCs w:val="24"/>
              </w:rPr>
              <w:t>ОКПД 2</w:t>
            </w:r>
          </w:p>
        </w:tc>
        <w:tc>
          <w:tcPr>
            <w:tcW w:w="851" w:type="dxa"/>
          </w:tcPr>
          <w:p w14:paraId="7524A53F" w14:textId="77777777" w:rsidR="00234DAA" w:rsidRPr="00442C27" w:rsidRDefault="00234DAA" w:rsidP="003F4E64">
            <w:pPr>
              <w:jc w:val="center"/>
              <w:rPr>
                <w:color w:val="auto"/>
                <w:szCs w:val="24"/>
              </w:rPr>
            </w:pPr>
            <w:r w:rsidRPr="00442C27">
              <w:rPr>
                <w:color w:val="auto"/>
                <w:szCs w:val="24"/>
              </w:rPr>
              <w:t>Страна происхождения</w:t>
            </w:r>
          </w:p>
        </w:tc>
        <w:tc>
          <w:tcPr>
            <w:tcW w:w="696" w:type="dxa"/>
            <w:shd w:val="clear" w:color="auto" w:fill="auto"/>
            <w:vAlign w:val="center"/>
            <w:hideMark/>
          </w:tcPr>
          <w:p w14:paraId="19E452E2" w14:textId="77777777" w:rsidR="00234DAA" w:rsidRPr="00442C27" w:rsidRDefault="00234DAA" w:rsidP="003F4E64">
            <w:pPr>
              <w:jc w:val="center"/>
              <w:rPr>
                <w:color w:val="auto"/>
                <w:szCs w:val="24"/>
              </w:rPr>
            </w:pPr>
            <w:r w:rsidRPr="00442C27">
              <w:rPr>
                <w:color w:val="auto"/>
                <w:szCs w:val="24"/>
              </w:rPr>
              <w:t>Кол-во</w:t>
            </w:r>
          </w:p>
        </w:tc>
        <w:tc>
          <w:tcPr>
            <w:tcW w:w="989" w:type="dxa"/>
            <w:shd w:val="clear" w:color="auto" w:fill="auto"/>
            <w:vAlign w:val="center"/>
            <w:hideMark/>
          </w:tcPr>
          <w:p w14:paraId="674C5847" w14:textId="77777777" w:rsidR="00234DAA" w:rsidRPr="00442C27" w:rsidRDefault="00234DAA" w:rsidP="003F4E64">
            <w:pPr>
              <w:rPr>
                <w:color w:val="auto"/>
                <w:szCs w:val="24"/>
              </w:rPr>
            </w:pPr>
            <w:r w:rsidRPr="00442C27">
              <w:rPr>
                <w:color w:val="auto"/>
                <w:szCs w:val="24"/>
              </w:rPr>
              <w:t>Цена, руб.</w:t>
            </w:r>
          </w:p>
        </w:tc>
        <w:tc>
          <w:tcPr>
            <w:tcW w:w="2142" w:type="dxa"/>
            <w:shd w:val="clear" w:color="auto" w:fill="auto"/>
            <w:vAlign w:val="center"/>
            <w:hideMark/>
          </w:tcPr>
          <w:p w14:paraId="76E39420" w14:textId="77777777" w:rsidR="00234DAA" w:rsidRPr="00442C27" w:rsidRDefault="00234DAA" w:rsidP="003F4E64">
            <w:pPr>
              <w:rPr>
                <w:color w:val="auto"/>
                <w:szCs w:val="24"/>
              </w:rPr>
            </w:pPr>
            <w:r w:rsidRPr="00442C27">
              <w:rPr>
                <w:color w:val="auto"/>
                <w:szCs w:val="24"/>
              </w:rPr>
              <w:t>Сумма, руб.</w:t>
            </w:r>
          </w:p>
        </w:tc>
      </w:tr>
      <w:tr w:rsidR="00442C27" w:rsidRPr="00442C27" w14:paraId="1B7FF3B1" w14:textId="77777777" w:rsidTr="006D7989">
        <w:trPr>
          <w:trHeight w:val="330"/>
        </w:trPr>
        <w:tc>
          <w:tcPr>
            <w:tcW w:w="788" w:type="dxa"/>
            <w:shd w:val="clear" w:color="auto" w:fill="auto"/>
            <w:vAlign w:val="center"/>
            <w:hideMark/>
          </w:tcPr>
          <w:p w14:paraId="5C14DCA5" w14:textId="77777777" w:rsidR="00234DAA" w:rsidRPr="00442C27" w:rsidRDefault="00234DAA" w:rsidP="003F4E64">
            <w:pPr>
              <w:jc w:val="center"/>
              <w:rPr>
                <w:color w:val="auto"/>
                <w:szCs w:val="24"/>
              </w:rPr>
            </w:pPr>
            <w:r w:rsidRPr="00442C27">
              <w:rPr>
                <w:color w:val="auto"/>
                <w:szCs w:val="24"/>
              </w:rPr>
              <w:t>1</w:t>
            </w:r>
          </w:p>
        </w:tc>
        <w:tc>
          <w:tcPr>
            <w:tcW w:w="2154" w:type="dxa"/>
            <w:shd w:val="clear" w:color="auto" w:fill="auto"/>
            <w:vAlign w:val="center"/>
          </w:tcPr>
          <w:p w14:paraId="27617A2A" w14:textId="4EAE1DD2" w:rsidR="00234DAA" w:rsidRPr="00442C27" w:rsidRDefault="00234DAA" w:rsidP="003F4E64">
            <w:pPr>
              <w:jc w:val="left"/>
              <w:rPr>
                <w:color w:val="auto"/>
                <w:szCs w:val="24"/>
              </w:rPr>
            </w:pPr>
          </w:p>
        </w:tc>
        <w:tc>
          <w:tcPr>
            <w:tcW w:w="1105" w:type="dxa"/>
            <w:shd w:val="clear" w:color="auto" w:fill="auto"/>
            <w:vAlign w:val="center"/>
          </w:tcPr>
          <w:p w14:paraId="61985707" w14:textId="7B1E263E" w:rsidR="00234DAA" w:rsidRPr="00442C27" w:rsidRDefault="00234DAA" w:rsidP="003F4E64">
            <w:pPr>
              <w:jc w:val="center"/>
              <w:rPr>
                <w:color w:val="auto"/>
                <w:szCs w:val="24"/>
              </w:rPr>
            </w:pPr>
          </w:p>
        </w:tc>
        <w:tc>
          <w:tcPr>
            <w:tcW w:w="597" w:type="dxa"/>
            <w:shd w:val="clear" w:color="auto" w:fill="auto"/>
            <w:vAlign w:val="center"/>
          </w:tcPr>
          <w:p w14:paraId="2C4F831B" w14:textId="77777777" w:rsidR="00234DAA" w:rsidRPr="00442C27" w:rsidRDefault="00234DAA" w:rsidP="003F4E64">
            <w:pPr>
              <w:jc w:val="center"/>
              <w:rPr>
                <w:color w:val="auto"/>
                <w:szCs w:val="24"/>
              </w:rPr>
            </w:pPr>
          </w:p>
        </w:tc>
        <w:tc>
          <w:tcPr>
            <w:tcW w:w="851" w:type="dxa"/>
          </w:tcPr>
          <w:p w14:paraId="01657B4E" w14:textId="77777777" w:rsidR="00234DAA" w:rsidRPr="00442C27" w:rsidRDefault="00234DAA" w:rsidP="003F4E64">
            <w:pPr>
              <w:jc w:val="center"/>
              <w:rPr>
                <w:color w:val="auto"/>
                <w:szCs w:val="24"/>
              </w:rPr>
            </w:pPr>
          </w:p>
        </w:tc>
        <w:tc>
          <w:tcPr>
            <w:tcW w:w="696" w:type="dxa"/>
            <w:shd w:val="clear" w:color="auto" w:fill="auto"/>
            <w:vAlign w:val="center"/>
          </w:tcPr>
          <w:p w14:paraId="2D38004E" w14:textId="6BC18BD4" w:rsidR="00234DAA" w:rsidRPr="00442C27" w:rsidRDefault="00234DAA" w:rsidP="003F4E64">
            <w:pPr>
              <w:jc w:val="center"/>
              <w:rPr>
                <w:color w:val="auto"/>
                <w:szCs w:val="24"/>
              </w:rPr>
            </w:pPr>
          </w:p>
        </w:tc>
        <w:tc>
          <w:tcPr>
            <w:tcW w:w="989" w:type="dxa"/>
            <w:shd w:val="clear" w:color="auto" w:fill="auto"/>
            <w:vAlign w:val="center"/>
          </w:tcPr>
          <w:p w14:paraId="5870872E" w14:textId="77777777" w:rsidR="00234DAA" w:rsidRPr="00442C27" w:rsidRDefault="00234DAA" w:rsidP="003F4E64">
            <w:pPr>
              <w:jc w:val="center"/>
              <w:rPr>
                <w:color w:val="auto"/>
                <w:szCs w:val="24"/>
              </w:rPr>
            </w:pPr>
          </w:p>
        </w:tc>
        <w:tc>
          <w:tcPr>
            <w:tcW w:w="2142" w:type="dxa"/>
            <w:shd w:val="clear" w:color="auto" w:fill="auto"/>
            <w:vAlign w:val="center"/>
          </w:tcPr>
          <w:p w14:paraId="6FFEC2B1" w14:textId="77777777" w:rsidR="00234DAA" w:rsidRPr="00442C27" w:rsidRDefault="00234DAA" w:rsidP="003F4E64">
            <w:pPr>
              <w:jc w:val="center"/>
              <w:rPr>
                <w:color w:val="auto"/>
                <w:szCs w:val="24"/>
              </w:rPr>
            </w:pPr>
          </w:p>
        </w:tc>
      </w:tr>
      <w:tr w:rsidR="00442C27" w:rsidRPr="00442C27" w14:paraId="4764965E" w14:textId="77777777" w:rsidTr="006D7989">
        <w:trPr>
          <w:trHeight w:val="330"/>
        </w:trPr>
        <w:tc>
          <w:tcPr>
            <w:tcW w:w="788" w:type="dxa"/>
            <w:shd w:val="clear" w:color="auto" w:fill="auto"/>
            <w:vAlign w:val="center"/>
            <w:hideMark/>
          </w:tcPr>
          <w:p w14:paraId="16B49CA7" w14:textId="77777777" w:rsidR="00234DAA" w:rsidRPr="00442C27" w:rsidRDefault="00234DAA" w:rsidP="003F4E64">
            <w:pPr>
              <w:jc w:val="center"/>
              <w:rPr>
                <w:color w:val="auto"/>
                <w:szCs w:val="24"/>
              </w:rPr>
            </w:pPr>
            <w:r w:rsidRPr="00442C27">
              <w:rPr>
                <w:color w:val="auto"/>
                <w:szCs w:val="24"/>
              </w:rPr>
              <w:t>2</w:t>
            </w:r>
          </w:p>
        </w:tc>
        <w:tc>
          <w:tcPr>
            <w:tcW w:w="2154" w:type="dxa"/>
            <w:shd w:val="clear" w:color="auto" w:fill="auto"/>
            <w:vAlign w:val="center"/>
          </w:tcPr>
          <w:p w14:paraId="29EA73DB" w14:textId="4ABEBEE9" w:rsidR="00234DAA" w:rsidRPr="00442C27" w:rsidRDefault="00234DAA" w:rsidP="00972560">
            <w:pPr>
              <w:shd w:val="clear" w:color="auto" w:fill="FFFFFF"/>
              <w:spacing w:before="100" w:beforeAutospacing="1" w:after="100" w:afterAutospacing="1"/>
              <w:ind w:firstLine="737"/>
              <w:rPr>
                <w:color w:val="auto"/>
                <w:szCs w:val="24"/>
              </w:rPr>
            </w:pPr>
          </w:p>
        </w:tc>
        <w:tc>
          <w:tcPr>
            <w:tcW w:w="1105" w:type="dxa"/>
            <w:shd w:val="clear" w:color="auto" w:fill="auto"/>
            <w:vAlign w:val="center"/>
          </w:tcPr>
          <w:p w14:paraId="226B7373" w14:textId="0444495A" w:rsidR="00234DAA" w:rsidRPr="00442C27" w:rsidRDefault="00234DAA" w:rsidP="003F4E64">
            <w:pPr>
              <w:jc w:val="center"/>
              <w:rPr>
                <w:color w:val="auto"/>
                <w:szCs w:val="24"/>
              </w:rPr>
            </w:pPr>
          </w:p>
        </w:tc>
        <w:tc>
          <w:tcPr>
            <w:tcW w:w="597" w:type="dxa"/>
            <w:shd w:val="clear" w:color="auto" w:fill="auto"/>
            <w:vAlign w:val="center"/>
          </w:tcPr>
          <w:p w14:paraId="0F38C2EB" w14:textId="77777777" w:rsidR="00234DAA" w:rsidRPr="00442C27" w:rsidRDefault="00234DAA" w:rsidP="003F4E64">
            <w:pPr>
              <w:jc w:val="center"/>
              <w:rPr>
                <w:color w:val="auto"/>
                <w:szCs w:val="24"/>
                <w:shd w:val="clear" w:color="auto" w:fill="FFFFFF"/>
              </w:rPr>
            </w:pPr>
          </w:p>
        </w:tc>
        <w:tc>
          <w:tcPr>
            <w:tcW w:w="851" w:type="dxa"/>
          </w:tcPr>
          <w:p w14:paraId="0F9A776F" w14:textId="77777777" w:rsidR="00234DAA" w:rsidRPr="00442C27" w:rsidRDefault="00234DAA" w:rsidP="003F4E64">
            <w:pPr>
              <w:jc w:val="center"/>
              <w:rPr>
                <w:color w:val="auto"/>
                <w:szCs w:val="24"/>
              </w:rPr>
            </w:pPr>
          </w:p>
        </w:tc>
        <w:tc>
          <w:tcPr>
            <w:tcW w:w="696" w:type="dxa"/>
            <w:shd w:val="clear" w:color="auto" w:fill="auto"/>
            <w:vAlign w:val="center"/>
          </w:tcPr>
          <w:p w14:paraId="33E48A6F" w14:textId="08BAE087" w:rsidR="00234DAA" w:rsidRPr="00442C27" w:rsidRDefault="00234DAA" w:rsidP="003F4E64">
            <w:pPr>
              <w:jc w:val="center"/>
              <w:rPr>
                <w:color w:val="auto"/>
                <w:szCs w:val="24"/>
              </w:rPr>
            </w:pPr>
          </w:p>
        </w:tc>
        <w:tc>
          <w:tcPr>
            <w:tcW w:w="989" w:type="dxa"/>
            <w:shd w:val="clear" w:color="auto" w:fill="auto"/>
            <w:vAlign w:val="center"/>
          </w:tcPr>
          <w:p w14:paraId="619F8523" w14:textId="77777777" w:rsidR="00234DAA" w:rsidRPr="00442C27" w:rsidRDefault="00234DAA" w:rsidP="003F4E64">
            <w:pPr>
              <w:jc w:val="center"/>
              <w:rPr>
                <w:color w:val="auto"/>
                <w:szCs w:val="24"/>
              </w:rPr>
            </w:pPr>
          </w:p>
        </w:tc>
        <w:tc>
          <w:tcPr>
            <w:tcW w:w="2142" w:type="dxa"/>
            <w:shd w:val="clear" w:color="auto" w:fill="auto"/>
            <w:vAlign w:val="center"/>
          </w:tcPr>
          <w:p w14:paraId="3FC36E20" w14:textId="77777777" w:rsidR="00234DAA" w:rsidRPr="00442C27" w:rsidRDefault="00234DAA" w:rsidP="003F4E64">
            <w:pPr>
              <w:jc w:val="center"/>
              <w:rPr>
                <w:color w:val="auto"/>
                <w:szCs w:val="24"/>
              </w:rPr>
            </w:pPr>
          </w:p>
        </w:tc>
      </w:tr>
      <w:tr w:rsidR="00442C27" w:rsidRPr="00442C27" w14:paraId="6F7A33CB" w14:textId="77777777" w:rsidTr="006D7989">
        <w:trPr>
          <w:trHeight w:val="330"/>
        </w:trPr>
        <w:tc>
          <w:tcPr>
            <w:tcW w:w="788" w:type="dxa"/>
            <w:shd w:val="clear" w:color="auto" w:fill="auto"/>
            <w:vAlign w:val="center"/>
            <w:hideMark/>
          </w:tcPr>
          <w:p w14:paraId="78E97EB1" w14:textId="77777777" w:rsidR="00234DAA" w:rsidRPr="00442C27" w:rsidRDefault="00234DAA" w:rsidP="003F4E64">
            <w:pPr>
              <w:jc w:val="center"/>
              <w:rPr>
                <w:color w:val="auto"/>
                <w:szCs w:val="24"/>
              </w:rPr>
            </w:pPr>
            <w:r w:rsidRPr="00442C27">
              <w:rPr>
                <w:color w:val="auto"/>
                <w:szCs w:val="24"/>
              </w:rPr>
              <w:t>3</w:t>
            </w:r>
          </w:p>
        </w:tc>
        <w:tc>
          <w:tcPr>
            <w:tcW w:w="2154" w:type="dxa"/>
            <w:shd w:val="clear" w:color="auto" w:fill="auto"/>
            <w:vAlign w:val="center"/>
          </w:tcPr>
          <w:p w14:paraId="2B68EF36" w14:textId="77777777" w:rsidR="00234DAA" w:rsidRPr="00442C27" w:rsidRDefault="00234DAA" w:rsidP="003F4E64">
            <w:pPr>
              <w:rPr>
                <w:color w:val="auto"/>
                <w:szCs w:val="24"/>
              </w:rPr>
            </w:pPr>
          </w:p>
        </w:tc>
        <w:tc>
          <w:tcPr>
            <w:tcW w:w="1105" w:type="dxa"/>
            <w:shd w:val="clear" w:color="auto" w:fill="auto"/>
            <w:vAlign w:val="center"/>
          </w:tcPr>
          <w:p w14:paraId="73ADC6A0" w14:textId="58E80E35" w:rsidR="00234DAA" w:rsidRPr="00442C27" w:rsidRDefault="00234DAA" w:rsidP="003F4E64">
            <w:pPr>
              <w:jc w:val="center"/>
              <w:rPr>
                <w:color w:val="auto"/>
                <w:szCs w:val="24"/>
              </w:rPr>
            </w:pPr>
          </w:p>
        </w:tc>
        <w:tc>
          <w:tcPr>
            <w:tcW w:w="597" w:type="dxa"/>
            <w:shd w:val="clear" w:color="auto" w:fill="auto"/>
            <w:vAlign w:val="center"/>
          </w:tcPr>
          <w:p w14:paraId="6CA9EA6C" w14:textId="77777777" w:rsidR="00234DAA" w:rsidRPr="00442C27" w:rsidRDefault="00234DAA" w:rsidP="003F4E64">
            <w:pPr>
              <w:jc w:val="center"/>
              <w:rPr>
                <w:color w:val="auto"/>
                <w:szCs w:val="24"/>
                <w:shd w:val="clear" w:color="auto" w:fill="FFFFFF"/>
              </w:rPr>
            </w:pPr>
          </w:p>
        </w:tc>
        <w:tc>
          <w:tcPr>
            <w:tcW w:w="851" w:type="dxa"/>
          </w:tcPr>
          <w:p w14:paraId="4D932CA4" w14:textId="77777777" w:rsidR="00234DAA" w:rsidRPr="00442C27" w:rsidRDefault="00234DAA" w:rsidP="003F4E64">
            <w:pPr>
              <w:jc w:val="center"/>
              <w:rPr>
                <w:color w:val="auto"/>
                <w:szCs w:val="24"/>
              </w:rPr>
            </w:pPr>
          </w:p>
        </w:tc>
        <w:tc>
          <w:tcPr>
            <w:tcW w:w="696" w:type="dxa"/>
            <w:shd w:val="clear" w:color="auto" w:fill="auto"/>
            <w:vAlign w:val="center"/>
          </w:tcPr>
          <w:p w14:paraId="22246FB7" w14:textId="12AED9D9" w:rsidR="00234DAA" w:rsidRPr="00442C27" w:rsidRDefault="00234DAA" w:rsidP="003F4E64">
            <w:pPr>
              <w:jc w:val="center"/>
              <w:rPr>
                <w:color w:val="auto"/>
                <w:szCs w:val="24"/>
              </w:rPr>
            </w:pPr>
          </w:p>
        </w:tc>
        <w:tc>
          <w:tcPr>
            <w:tcW w:w="989" w:type="dxa"/>
            <w:shd w:val="clear" w:color="auto" w:fill="auto"/>
            <w:vAlign w:val="center"/>
          </w:tcPr>
          <w:p w14:paraId="6ADE74AD" w14:textId="77777777" w:rsidR="00234DAA" w:rsidRPr="00442C27" w:rsidRDefault="00234DAA" w:rsidP="003F4E64">
            <w:pPr>
              <w:jc w:val="center"/>
              <w:rPr>
                <w:color w:val="auto"/>
                <w:szCs w:val="24"/>
              </w:rPr>
            </w:pPr>
          </w:p>
        </w:tc>
        <w:tc>
          <w:tcPr>
            <w:tcW w:w="2142" w:type="dxa"/>
            <w:shd w:val="clear" w:color="auto" w:fill="auto"/>
            <w:vAlign w:val="center"/>
          </w:tcPr>
          <w:p w14:paraId="732F0FB3" w14:textId="77777777" w:rsidR="00234DAA" w:rsidRPr="00442C27" w:rsidRDefault="00234DAA" w:rsidP="003F4E64">
            <w:pPr>
              <w:jc w:val="center"/>
              <w:rPr>
                <w:color w:val="auto"/>
                <w:szCs w:val="24"/>
              </w:rPr>
            </w:pPr>
          </w:p>
        </w:tc>
      </w:tr>
      <w:tr w:rsidR="00442C27" w:rsidRPr="00442C27" w14:paraId="7F28747E" w14:textId="77777777" w:rsidTr="006D7989">
        <w:trPr>
          <w:trHeight w:val="330"/>
        </w:trPr>
        <w:tc>
          <w:tcPr>
            <w:tcW w:w="788" w:type="dxa"/>
            <w:shd w:val="clear" w:color="auto" w:fill="auto"/>
            <w:vAlign w:val="center"/>
            <w:hideMark/>
          </w:tcPr>
          <w:p w14:paraId="3E21F6FF" w14:textId="77777777" w:rsidR="00234DAA" w:rsidRPr="00442C27" w:rsidRDefault="00234DAA" w:rsidP="003F4E64">
            <w:pPr>
              <w:jc w:val="center"/>
              <w:rPr>
                <w:color w:val="auto"/>
                <w:szCs w:val="24"/>
              </w:rPr>
            </w:pPr>
            <w:r w:rsidRPr="00442C27">
              <w:rPr>
                <w:color w:val="auto"/>
                <w:szCs w:val="24"/>
              </w:rPr>
              <w:t>4</w:t>
            </w:r>
          </w:p>
        </w:tc>
        <w:tc>
          <w:tcPr>
            <w:tcW w:w="2154" w:type="dxa"/>
            <w:shd w:val="clear" w:color="auto" w:fill="auto"/>
            <w:vAlign w:val="center"/>
          </w:tcPr>
          <w:p w14:paraId="380D5F0B" w14:textId="30CBF894" w:rsidR="00234DAA" w:rsidRPr="00442C27" w:rsidRDefault="00234DAA" w:rsidP="00972560">
            <w:pPr>
              <w:rPr>
                <w:color w:val="auto"/>
                <w:szCs w:val="24"/>
              </w:rPr>
            </w:pPr>
          </w:p>
        </w:tc>
        <w:tc>
          <w:tcPr>
            <w:tcW w:w="1105" w:type="dxa"/>
            <w:shd w:val="clear" w:color="auto" w:fill="auto"/>
            <w:vAlign w:val="center"/>
          </w:tcPr>
          <w:p w14:paraId="7403EAA1" w14:textId="1A184997" w:rsidR="00234DAA" w:rsidRPr="00442C27" w:rsidRDefault="00234DAA" w:rsidP="003F4E64">
            <w:pPr>
              <w:jc w:val="center"/>
              <w:rPr>
                <w:color w:val="auto"/>
                <w:szCs w:val="24"/>
              </w:rPr>
            </w:pPr>
          </w:p>
        </w:tc>
        <w:tc>
          <w:tcPr>
            <w:tcW w:w="597" w:type="dxa"/>
            <w:shd w:val="clear" w:color="auto" w:fill="auto"/>
            <w:vAlign w:val="center"/>
          </w:tcPr>
          <w:p w14:paraId="554D272F" w14:textId="77777777" w:rsidR="00234DAA" w:rsidRPr="00442C27" w:rsidRDefault="00234DAA" w:rsidP="003F4E64">
            <w:pPr>
              <w:jc w:val="center"/>
              <w:rPr>
                <w:color w:val="auto"/>
                <w:szCs w:val="24"/>
                <w:shd w:val="clear" w:color="auto" w:fill="FFFFFF"/>
              </w:rPr>
            </w:pPr>
          </w:p>
        </w:tc>
        <w:tc>
          <w:tcPr>
            <w:tcW w:w="851" w:type="dxa"/>
          </w:tcPr>
          <w:p w14:paraId="0BE52A4B" w14:textId="77777777" w:rsidR="00234DAA" w:rsidRPr="00442C27" w:rsidRDefault="00234DAA" w:rsidP="003F4E64">
            <w:pPr>
              <w:jc w:val="center"/>
              <w:rPr>
                <w:color w:val="auto"/>
                <w:szCs w:val="24"/>
              </w:rPr>
            </w:pPr>
          </w:p>
        </w:tc>
        <w:tc>
          <w:tcPr>
            <w:tcW w:w="696" w:type="dxa"/>
            <w:shd w:val="clear" w:color="auto" w:fill="auto"/>
            <w:vAlign w:val="center"/>
          </w:tcPr>
          <w:p w14:paraId="71942827" w14:textId="5975DFD1" w:rsidR="00234DAA" w:rsidRPr="00442C27" w:rsidRDefault="00234DAA" w:rsidP="003F4E64">
            <w:pPr>
              <w:jc w:val="center"/>
              <w:rPr>
                <w:color w:val="auto"/>
                <w:szCs w:val="24"/>
              </w:rPr>
            </w:pPr>
          </w:p>
        </w:tc>
        <w:tc>
          <w:tcPr>
            <w:tcW w:w="989" w:type="dxa"/>
            <w:shd w:val="clear" w:color="auto" w:fill="auto"/>
            <w:vAlign w:val="center"/>
          </w:tcPr>
          <w:p w14:paraId="5BD5671D" w14:textId="77777777" w:rsidR="00234DAA" w:rsidRPr="00442C27" w:rsidRDefault="00234DAA" w:rsidP="003F4E64">
            <w:pPr>
              <w:jc w:val="center"/>
              <w:rPr>
                <w:color w:val="auto"/>
                <w:szCs w:val="24"/>
              </w:rPr>
            </w:pPr>
          </w:p>
        </w:tc>
        <w:tc>
          <w:tcPr>
            <w:tcW w:w="2142" w:type="dxa"/>
            <w:shd w:val="clear" w:color="auto" w:fill="auto"/>
            <w:vAlign w:val="center"/>
          </w:tcPr>
          <w:p w14:paraId="24E1A29F" w14:textId="77777777" w:rsidR="00234DAA" w:rsidRPr="00442C27" w:rsidRDefault="00234DAA" w:rsidP="003F4E64">
            <w:pPr>
              <w:jc w:val="center"/>
              <w:rPr>
                <w:color w:val="auto"/>
                <w:szCs w:val="24"/>
              </w:rPr>
            </w:pPr>
          </w:p>
        </w:tc>
      </w:tr>
      <w:tr w:rsidR="00442C27" w:rsidRPr="00442C27" w14:paraId="4A758061" w14:textId="77777777" w:rsidTr="006D7989">
        <w:trPr>
          <w:trHeight w:val="330"/>
        </w:trPr>
        <w:tc>
          <w:tcPr>
            <w:tcW w:w="788" w:type="dxa"/>
            <w:shd w:val="clear" w:color="auto" w:fill="auto"/>
            <w:vAlign w:val="center"/>
            <w:hideMark/>
          </w:tcPr>
          <w:p w14:paraId="4E09F198" w14:textId="77777777" w:rsidR="00234DAA" w:rsidRPr="00442C27" w:rsidRDefault="00234DAA" w:rsidP="003F4E64">
            <w:pPr>
              <w:jc w:val="center"/>
              <w:rPr>
                <w:color w:val="auto"/>
                <w:szCs w:val="24"/>
              </w:rPr>
            </w:pPr>
            <w:r w:rsidRPr="00442C27">
              <w:rPr>
                <w:color w:val="auto"/>
                <w:szCs w:val="24"/>
              </w:rPr>
              <w:t>5</w:t>
            </w:r>
          </w:p>
        </w:tc>
        <w:tc>
          <w:tcPr>
            <w:tcW w:w="2154" w:type="dxa"/>
            <w:shd w:val="clear" w:color="auto" w:fill="auto"/>
            <w:vAlign w:val="center"/>
          </w:tcPr>
          <w:p w14:paraId="6E863CBE" w14:textId="085086D1" w:rsidR="00234DAA" w:rsidRPr="00442C27" w:rsidRDefault="00234DAA" w:rsidP="003F4E64">
            <w:pPr>
              <w:rPr>
                <w:color w:val="auto"/>
                <w:szCs w:val="24"/>
              </w:rPr>
            </w:pPr>
          </w:p>
        </w:tc>
        <w:tc>
          <w:tcPr>
            <w:tcW w:w="1105" w:type="dxa"/>
            <w:shd w:val="clear" w:color="auto" w:fill="auto"/>
            <w:vAlign w:val="center"/>
          </w:tcPr>
          <w:p w14:paraId="2ED52DC6" w14:textId="15736E06" w:rsidR="00234DAA" w:rsidRPr="00442C27" w:rsidRDefault="00234DAA" w:rsidP="003F4E64">
            <w:pPr>
              <w:jc w:val="center"/>
              <w:rPr>
                <w:color w:val="auto"/>
                <w:szCs w:val="24"/>
              </w:rPr>
            </w:pPr>
          </w:p>
        </w:tc>
        <w:tc>
          <w:tcPr>
            <w:tcW w:w="597" w:type="dxa"/>
            <w:shd w:val="clear" w:color="auto" w:fill="auto"/>
            <w:vAlign w:val="center"/>
          </w:tcPr>
          <w:p w14:paraId="4349DC5F" w14:textId="77777777" w:rsidR="00234DAA" w:rsidRPr="00442C27" w:rsidRDefault="00234DAA" w:rsidP="003F4E64">
            <w:pPr>
              <w:jc w:val="center"/>
              <w:rPr>
                <w:color w:val="auto"/>
                <w:szCs w:val="24"/>
                <w:shd w:val="clear" w:color="auto" w:fill="FFFFFF"/>
              </w:rPr>
            </w:pPr>
          </w:p>
        </w:tc>
        <w:tc>
          <w:tcPr>
            <w:tcW w:w="851" w:type="dxa"/>
          </w:tcPr>
          <w:p w14:paraId="03980161" w14:textId="77777777" w:rsidR="00234DAA" w:rsidRPr="00442C27" w:rsidRDefault="00234DAA" w:rsidP="003F4E64">
            <w:pPr>
              <w:jc w:val="center"/>
              <w:rPr>
                <w:color w:val="auto"/>
                <w:szCs w:val="24"/>
              </w:rPr>
            </w:pPr>
          </w:p>
        </w:tc>
        <w:tc>
          <w:tcPr>
            <w:tcW w:w="696" w:type="dxa"/>
            <w:shd w:val="clear" w:color="auto" w:fill="auto"/>
            <w:vAlign w:val="center"/>
          </w:tcPr>
          <w:p w14:paraId="7979AA0C" w14:textId="1C0C0DA0" w:rsidR="00234DAA" w:rsidRPr="00442C27" w:rsidRDefault="00234DAA" w:rsidP="003F4E64">
            <w:pPr>
              <w:jc w:val="center"/>
              <w:rPr>
                <w:color w:val="auto"/>
                <w:szCs w:val="24"/>
              </w:rPr>
            </w:pPr>
          </w:p>
        </w:tc>
        <w:tc>
          <w:tcPr>
            <w:tcW w:w="989" w:type="dxa"/>
            <w:shd w:val="clear" w:color="auto" w:fill="auto"/>
            <w:vAlign w:val="center"/>
          </w:tcPr>
          <w:p w14:paraId="4B7D76F5" w14:textId="77777777" w:rsidR="00234DAA" w:rsidRPr="00442C27" w:rsidRDefault="00234DAA" w:rsidP="003F4E64">
            <w:pPr>
              <w:jc w:val="center"/>
              <w:rPr>
                <w:color w:val="auto"/>
                <w:szCs w:val="24"/>
              </w:rPr>
            </w:pPr>
          </w:p>
        </w:tc>
        <w:tc>
          <w:tcPr>
            <w:tcW w:w="2142" w:type="dxa"/>
            <w:shd w:val="clear" w:color="auto" w:fill="auto"/>
            <w:vAlign w:val="center"/>
          </w:tcPr>
          <w:p w14:paraId="274984B9" w14:textId="77777777" w:rsidR="00234DAA" w:rsidRPr="00442C27" w:rsidRDefault="00234DAA" w:rsidP="003F4E64">
            <w:pPr>
              <w:jc w:val="center"/>
              <w:rPr>
                <w:color w:val="auto"/>
                <w:szCs w:val="24"/>
              </w:rPr>
            </w:pPr>
          </w:p>
        </w:tc>
      </w:tr>
      <w:tr w:rsidR="00442C27" w:rsidRPr="00442C27" w14:paraId="20169F6E" w14:textId="77777777" w:rsidTr="006D7989">
        <w:trPr>
          <w:trHeight w:val="330"/>
        </w:trPr>
        <w:tc>
          <w:tcPr>
            <w:tcW w:w="788" w:type="dxa"/>
            <w:shd w:val="clear" w:color="auto" w:fill="auto"/>
            <w:vAlign w:val="center"/>
            <w:hideMark/>
          </w:tcPr>
          <w:p w14:paraId="18CAD48B" w14:textId="77777777" w:rsidR="00234DAA" w:rsidRPr="00442C27" w:rsidRDefault="00234DAA" w:rsidP="003F4E64">
            <w:pPr>
              <w:jc w:val="center"/>
              <w:rPr>
                <w:color w:val="auto"/>
                <w:szCs w:val="24"/>
              </w:rPr>
            </w:pPr>
            <w:r w:rsidRPr="00442C27">
              <w:rPr>
                <w:color w:val="auto"/>
                <w:szCs w:val="24"/>
              </w:rPr>
              <w:t>6</w:t>
            </w:r>
          </w:p>
        </w:tc>
        <w:tc>
          <w:tcPr>
            <w:tcW w:w="2154" w:type="dxa"/>
            <w:shd w:val="clear" w:color="auto" w:fill="auto"/>
            <w:vAlign w:val="center"/>
          </w:tcPr>
          <w:p w14:paraId="3848A107" w14:textId="324651F5" w:rsidR="00234DAA" w:rsidRPr="00442C27" w:rsidRDefault="00234DAA" w:rsidP="003F4E64">
            <w:pPr>
              <w:rPr>
                <w:color w:val="auto"/>
                <w:szCs w:val="24"/>
              </w:rPr>
            </w:pPr>
          </w:p>
        </w:tc>
        <w:tc>
          <w:tcPr>
            <w:tcW w:w="1105" w:type="dxa"/>
            <w:shd w:val="clear" w:color="auto" w:fill="auto"/>
            <w:vAlign w:val="center"/>
          </w:tcPr>
          <w:p w14:paraId="55565CCA" w14:textId="790790AE" w:rsidR="00234DAA" w:rsidRPr="00442C27" w:rsidRDefault="00234DAA" w:rsidP="003F4E64">
            <w:pPr>
              <w:jc w:val="center"/>
              <w:rPr>
                <w:color w:val="auto"/>
                <w:szCs w:val="24"/>
              </w:rPr>
            </w:pPr>
          </w:p>
        </w:tc>
        <w:tc>
          <w:tcPr>
            <w:tcW w:w="597" w:type="dxa"/>
            <w:shd w:val="clear" w:color="auto" w:fill="auto"/>
            <w:vAlign w:val="center"/>
          </w:tcPr>
          <w:p w14:paraId="6D3283A7" w14:textId="77777777" w:rsidR="00234DAA" w:rsidRPr="00442C27" w:rsidRDefault="00234DAA" w:rsidP="003F4E64">
            <w:pPr>
              <w:jc w:val="center"/>
              <w:rPr>
                <w:color w:val="auto"/>
                <w:szCs w:val="24"/>
                <w:shd w:val="clear" w:color="auto" w:fill="FFFFFF"/>
              </w:rPr>
            </w:pPr>
          </w:p>
        </w:tc>
        <w:tc>
          <w:tcPr>
            <w:tcW w:w="851" w:type="dxa"/>
          </w:tcPr>
          <w:p w14:paraId="45F18871" w14:textId="77777777" w:rsidR="00234DAA" w:rsidRPr="00442C27" w:rsidRDefault="00234DAA" w:rsidP="003F4E64">
            <w:pPr>
              <w:jc w:val="center"/>
              <w:rPr>
                <w:color w:val="auto"/>
                <w:szCs w:val="24"/>
              </w:rPr>
            </w:pPr>
          </w:p>
        </w:tc>
        <w:tc>
          <w:tcPr>
            <w:tcW w:w="696" w:type="dxa"/>
            <w:shd w:val="clear" w:color="auto" w:fill="auto"/>
            <w:vAlign w:val="center"/>
          </w:tcPr>
          <w:p w14:paraId="5E0C2ABF" w14:textId="1450C0F7" w:rsidR="00234DAA" w:rsidRPr="00442C27" w:rsidRDefault="00234DAA" w:rsidP="003F4E64">
            <w:pPr>
              <w:jc w:val="center"/>
              <w:rPr>
                <w:color w:val="auto"/>
                <w:szCs w:val="24"/>
              </w:rPr>
            </w:pPr>
          </w:p>
        </w:tc>
        <w:tc>
          <w:tcPr>
            <w:tcW w:w="989" w:type="dxa"/>
            <w:shd w:val="clear" w:color="auto" w:fill="auto"/>
            <w:vAlign w:val="center"/>
          </w:tcPr>
          <w:p w14:paraId="13D0B71C" w14:textId="77777777" w:rsidR="00234DAA" w:rsidRPr="00442C27" w:rsidRDefault="00234DAA" w:rsidP="003F4E64">
            <w:pPr>
              <w:jc w:val="center"/>
              <w:rPr>
                <w:color w:val="auto"/>
                <w:szCs w:val="24"/>
              </w:rPr>
            </w:pPr>
          </w:p>
        </w:tc>
        <w:tc>
          <w:tcPr>
            <w:tcW w:w="2142" w:type="dxa"/>
            <w:shd w:val="clear" w:color="auto" w:fill="auto"/>
            <w:vAlign w:val="center"/>
          </w:tcPr>
          <w:p w14:paraId="490D58DB" w14:textId="77777777" w:rsidR="00234DAA" w:rsidRPr="00442C27" w:rsidRDefault="00234DAA" w:rsidP="003F4E64">
            <w:pPr>
              <w:jc w:val="center"/>
              <w:rPr>
                <w:color w:val="auto"/>
                <w:szCs w:val="24"/>
              </w:rPr>
            </w:pPr>
          </w:p>
        </w:tc>
      </w:tr>
      <w:tr w:rsidR="00442C27" w:rsidRPr="00442C27" w14:paraId="32D30706" w14:textId="77777777" w:rsidTr="006D7989">
        <w:trPr>
          <w:trHeight w:val="330"/>
        </w:trPr>
        <w:tc>
          <w:tcPr>
            <w:tcW w:w="788" w:type="dxa"/>
            <w:shd w:val="clear" w:color="auto" w:fill="auto"/>
            <w:vAlign w:val="center"/>
            <w:hideMark/>
          </w:tcPr>
          <w:p w14:paraId="1EEEF895" w14:textId="77777777" w:rsidR="00234DAA" w:rsidRPr="00442C27" w:rsidRDefault="00234DAA" w:rsidP="003F4E64">
            <w:pPr>
              <w:jc w:val="center"/>
              <w:rPr>
                <w:color w:val="auto"/>
                <w:szCs w:val="24"/>
              </w:rPr>
            </w:pPr>
            <w:r w:rsidRPr="00442C27">
              <w:rPr>
                <w:color w:val="auto"/>
                <w:szCs w:val="24"/>
              </w:rPr>
              <w:t>7</w:t>
            </w:r>
          </w:p>
        </w:tc>
        <w:tc>
          <w:tcPr>
            <w:tcW w:w="2154" w:type="dxa"/>
            <w:shd w:val="clear" w:color="auto" w:fill="auto"/>
            <w:vAlign w:val="center"/>
          </w:tcPr>
          <w:p w14:paraId="50C339C1" w14:textId="13ADD136" w:rsidR="00234DAA" w:rsidRPr="00442C27" w:rsidRDefault="00234DAA" w:rsidP="003F4E64">
            <w:pPr>
              <w:rPr>
                <w:color w:val="auto"/>
                <w:szCs w:val="24"/>
              </w:rPr>
            </w:pPr>
          </w:p>
        </w:tc>
        <w:tc>
          <w:tcPr>
            <w:tcW w:w="1105" w:type="dxa"/>
            <w:shd w:val="clear" w:color="auto" w:fill="auto"/>
            <w:vAlign w:val="center"/>
          </w:tcPr>
          <w:p w14:paraId="6C8B81D8" w14:textId="26833C52" w:rsidR="00234DAA" w:rsidRPr="00442C27" w:rsidRDefault="00234DAA" w:rsidP="003F4E64">
            <w:pPr>
              <w:jc w:val="center"/>
              <w:rPr>
                <w:color w:val="auto"/>
                <w:szCs w:val="24"/>
              </w:rPr>
            </w:pPr>
          </w:p>
        </w:tc>
        <w:tc>
          <w:tcPr>
            <w:tcW w:w="597" w:type="dxa"/>
            <w:shd w:val="clear" w:color="auto" w:fill="auto"/>
            <w:vAlign w:val="center"/>
          </w:tcPr>
          <w:p w14:paraId="3F01286A" w14:textId="77777777" w:rsidR="00234DAA" w:rsidRPr="00442C27" w:rsidRDefault="00234DAA" w:rsidP="003F4E64">
            <w:pPr>
              <w:jc w:val="center"/>
              <w:rPr>
                <w:color w:val="auto"/>
                <w:szCs w:val="24"/>
                <w:shd w:val="clear" w:color="auto" w:fill="FFFFFF"/>
              </w:rPr>
            </w:pPr>
          </w:p>
        </w:tc>
        <w:tc>
          <w:tcPr>
            <w:tcW w:w="851" w:type="dxa"/>
          </w:tcPr>
          <w:p w14:paraId="2A78488B" w14:textId="77777777" w:rsidR="00234DAA" w:rsidRPr="00442C27" w:rsidRDefault="00234DAA" w:rsidP="003F4E64">
            <w:pPr>
              <w:jc w:val="center"/>
              <w:rPr>
                <w:color w:val="auto"/>
                <w:szCs w:val="24"/>
              </w:rPr>
            </w:pPr>
          </w:p>
        </w:tc>
        <w:tc>
          <w:tcPr>
            <w:tcW w:w="696" w:type="dxa"/>
            <w:shd w:val="clear" w:color="auto" w:fill="auto"/>
            <w:vAlign w:val="center"/>
          </w:tcPr>
          <w:p w14:paraId="6383D4C3" w14:textId="4EC2E976" w:rsidR="00234DAA" w:rsidRPr="00442C27" w:rsidRDefault="00234DAA" w:rsidP="003F4E64">
            <w:pPr>
              <w:jc w:val="center"/>
              <w:rPr>
                <w:color w:val="auto"/>
                <w:szCs w:val="24"/>
              </w:rPr>
            </w:pPr>
          </w:p>
        </w:tc>
        <w:tc>
          <w:tcPr>
            <w:tcW w:w="989" w:type="dxa"/>
            <w:shd w:val="clear" w:color="auto" w:fill="auto"/>
            <w:vAlign w:val="center"/>
          </w:tcPr>
          <w:p w14:paraId="538615A1" w14:textId="77777777" w:rsidR="00234DAA" w:rsidRPr="00442C27" w:rsidRDefault="00234DAA" w:rsidP="003F4E64">
            <w:pPr>
              <w:jc w:val="center"/>
              <w:rPr>
                <w:color w:val="auto"/>
                <w:szCs w:val="24"/>
              </w:rPr>
            </w:pPr>
          </w:p>
        </w:tc>
        <w:tc>
          <w:tcPr>
            <w:tcW w:w="2142" w:type="dxa"/>
            <w:shd w:val="clear" w:color="auto" w:fill="auto"/>
            <w:vAlign w:val="center"/>
          </w:tcPr>
          <w:p w14:paraId="59F8A4B1" w14:textId="77777777" w:rsidR="00234DAA" w:rsidRPr="00442C27" w:rsidRDefault="00234DAA" w:rsidP="003F4E64">
            <w:pPr>
              <w:jc w:val="center"/>
              <w:rPr>
                <w:color w:val="auto"/>
                <w:szCs w:val="24"/>
              </w:rPr>
            </w:pPr>
          </w:p>
        </w:tc>
      </w:tr>
      <w:tr w:rsidR="00442C27" w:rsidRPr="00442C27" w14:paraId="2F96D277" w14:textId="77777777" w:rsidTr="006D7989">
        <w:trPr>
          <w:trHeight w:val="330"/>
        </w:trPr>
        <w:tc>
          <w:tcPr>
            <w:tcW w:w="788" w:type="dxa"/>
            <w:shd w:val="clear" w:color="auto" w:fill="auto"/>
            <w:vAlign w:val="center"/>
            <w:hideMark/>
          </w:tcPr>
          <w:p w14:paraId="64C13A28" w14:textId="77777777" w:rsidR="00234DAA" w:rsidRPr="00442C27" w:rsidRDefault="00234DAA" w:rsidP="003F4E64">
            <w:pPr>
              <w:jc w:val="center"/>
              <w:rPr>
                <w:color w:val="auto"/>
                <w:szCs w:val="24"/>
              </w:rPr>
            </w:pPr>
            <w:r w:rsidRPr="00442C27">
              <w:rPr>
                <w:color w:val="auto"/>
                <w:szCs w:val="24"/>
              </w:rPr>
              <w:t>8</w:t>
            </w:r>
          </w:p>
        </w:tc>
        <w:tc>
          <w:tcPr>
            <w:tcW w:w="2154" w:type="dxa"/>
            <w:shd w:val="clear" w:color="auto" w:fill="auto"/>
            <w:vAlign w:val="center"/>
          </w:tcPr>
          <w:p w14:paraId="63E10D96" w14:textId="6E747F6B" w:rsidR="00234DAA" w:rsidRPr="00442C27" w:rsidRDefault="00234DAA" w:rsidP="003F4E64">
            <w:pPr>
              <w:rPr>
                <w:color w:val="auto"/>
                <w:szCs w:val="24"/>
              </w:rPr>
            </w:pPr>
          </w:p>
        </w:tc>
        <w:tc>
          <w:tcPr>
            <w:tcW w:w="1105" w:type="dxa"/>
            <w:shd w:val="clear" w:color="auto" w:fill="auto"/>
            <w:vAlign w:val="center"/>
          </w:tcPr>
          <w:p w14:paraId="4BD31366" w14:textId="3DC29FAD" w:rsidR="00234DAA" w:rsidRPr="00442C27" w:rsidRDefault="00234DAA" w:rsidP="003F4E64">
            <w:pPr>
              <w:jc w:val="center"/>
              <w:rPr>
                <w:color w:val="auto"/>
                <w:szCs w:val="24"/>
              </w:rPr>
            </w:pPr>
          </w:p>
        </w:tc>
        <w:tc>
          <w:tcPr>
            <w:tcW w:w="597" w:type="dxa"/>
            <w:shd w:val="clear" w:color="auto" w:fill="auto"/>
            <w:vAlign w:val="center"/>
          </w:tcPr>
          <w:p w14:paraId="7B9C1D12" w14:textId="77777777" w:rsidR="00234DAA" w:rsidRPr="00442C27" w:rsidRDefault="00234DAA" w:rsidP="003F4E64">
            <w:pPr>
              <w:jc w:val="center"/>
              <w:rPr>
                <w:color w:val="auto"/>
                <w:szCs w:val="24"/>
                <w:shd w:val="clear" w:color="auto" w:fill="FFFFFF"/>
              </w:rPr>
            </w:pPr>
          </w:p>
        </w:tc>
        <w:tc>
          <w:tcPr>
            <w:tcW w:w="851" w:type="dxa"/>
          </w:tcPr>
          <w:p w14:paraId="2F1446C2" w14:textId="77777777" w:rsidR="00234DAA" w:rsidRPr="00442C27" w:rsidRDefault="00234DAA" w:rsidP="003F4E64">
            <w:pPr>
              <w:jc w:val="center"/>
              <w:rPr>
                <w:color w:val="auto"/>
                <w:szCs w:val="24"/>
              </w:rPr>
            </w:pPr>
          </w:p>
        </w:tc>
        <w:tc>
          <w:tcPr>
            <w:tcW w:w="696" w:type="dxa"/>
            <w:shd w:val="clear" w:color="auto" w:fill="auto"/>
            <w:vAlign w:val="center"/>
          </w:tcPr>
          <w:p w14:paraId="37EB46D6" w14:textId="0E3FB9AB" w:rsidR="00234DAA" w:rsidRPr="00442C27" w:rsidRDefault="00234DAA" w:rsidP="003F4E64">
            <w:pPr>
              <w:jc w:val="center"/>
              <w:rPr>
                <w:color w:val="auto"/>
                <w:szCs w:val="24"/>
              </w:rPr>
            </w:pPr>
          </w:p>
        </w:tc>
        <w:tc>
          <w:tcPr>
            <w:tcW w:w="989" w:type="dxa"/>
            <w:shd w:val="clear" w:color="auto" w:fill="auto"/>
            <w:vAlign w:val="center"/>
          </w:tcPr>
          <w:p w14:paraId="580948B9" w14:textId="77777777" w:rsidR="00234DAA" w:rsidRPr="00442C27" w:rsidRDefault="00234DAA" w:rsidP="003F4E64">
            <w:pPr>
              <w:jc w:val="center"/>
              <w:rPr>
                <w:color w:val="auto"/>
                <w:szCs w:val="24"/>
              </w:rPr>
            </w:pPr>
          </w:p>
        </w:tc>
        <w:tc>
          <w:tcPr>
            <w:tcW w:w="2142" w:type="dxa"/>
            <w:shd w:val="clear" w:color="auto" w:fill="auto"/>
            <w:vAlign w:val="center"/>
          </w:tcPr>
          <w:p w14:paraId="7737B7E5" w14:textId="77777777" w:rsidR="00234DAA" w:rsidRPr="00442C27" w:rsidRDefault="00234DAA" w:rsidP="003F4E64">
            <w:pPr>
              <w:jc w:val="center"/>
              <w:rPr>
                <w:color w:val="auto"/>
                <w:szCs w:val="24"/>
              </w:rPr>
            </w:pPr>
          </w:p>
        </w:tc>
      </w:tr>
      <w:tr w:rsidR="00442C27" w:rsidRPr="00442C27" w14:paraId="6110DC71" w14:textId="77777777" w:rsidTr="006D7989">
        <w:trPr>
          <w:trHeight w:val="330"/>
        </w:trPr>
        <w:tc>
          <w:tcPr>
            <w:tcW w:w="788" w:type="dxa"/>
            <w:shd w:val="clear" w:color="auto" w:fill="auto"/>
            <w:vAlign w:val="center"/>
            <w:hideMark/>
          </w:tcPr>
          <w:p w14:paraId="4814E5E3" w14:textId="77777777" w:rsidR="00234DAA" w:rsidRPr="00442C27" w:rsidRDefault="00234DAA" w:rsidP="003F4E64">
            <w:pPr>
              <w:jc w:val="center"/>
              <w:rPr>
                <w:color w:val="auto"/>
                <w:szCs w:val="24"/>
              </w:rPr>
            </w:pPr>
          </w:p>
        </w:tc>
        <w:tc>
          <w:tcPr>
            <w:tcW w:w="2154" w:type="dxa"/>
            <w:shd w:val="clear" w:color="auto" w:fill="auto"/>
            <w:vAlign w:val="center"/>
          </w:tcPr>
          <w:p w14:paraId="64C41A51" w14:textId="02416022" w:rsidR="00234DAA" w:rsidRPr="00442C27" w:rsidRDefault="00234DAA" w:rsidP="003F4E64">
            <w:pPr>
              <w:rPr>
                <w:color w:val="auto"/>
                <w:szCs w:val="24"/>
              </w:rPr>
            </w:pPr>
          </w:p>
        </w:tc>
        <w:tc>
          <w:tcPr>
            <w:tcW w:w="1105" w:type="dxa"/>
            <w:shd w:val="clear" w:color="auto" w:fill="auto"/>
            <w:vAlign w:val="center"/>
          </w:tcPr>
          <w:p w14:paraId="523281FF" w14:textId="3F9CED1E" w:rsidR="00234DAA" w:rsidRPr="00442C27" w:rsidRDefault="00234DAA" w:rsidP="003F4E64">
            <w:pPr>
              <w:jc w:val="center"/>
              <w:rPr>
                <w:color w:val="auto"/>
                <w:szCs w:val="24"/>
              </w:rPr>
            </w:pPr>
          </w:p>
        </w:tc>
        <w:tc>
          <w:tcPr>
            <w:tcW w:w="597" w:type="dxa"/>
            <w:shd w:val="clear" w:color="auto" w:fill="auto"/>
            <w:vAlign w:val="center"/>
          </w:tcPr>
          <w:p w14:paraId="76B1F50A" w14:textId="77777777" w:rsidR="00234DAA" w:rsidRPr="00442C27" w:rsidRDefault="00234DAA" w:rsidP="003F4E64">
            <w:pPr>
              <w:jc w:val="center"/>
              <w:rPr>
                <w:color w:val="auto"/>
                <w:szCs w:val="24"/>
                <w:shd w:val="clear" w:color="auto" w:fill="FFFFFF"/>
              </w:rPr>
            </w:pPr>
          </w:p>
        </w:tc>
        <w:tc>
          <w:tcPr>
            <w:tcW w:w="851" w:type="dxa"/>
          </w:tcPr>
          <w:p w14:paraId="241285EF" w14:textId="77777777" w:rsidR="00234DAA" w:rsidRPr="00442C27" w:rsidRDefault="00234DAA" w:rsidP="003F4E64">
            <w:pPr>
              <w:jc w:val="center"/>
              <w:rPr>
                <w:color w:val="auto"/>
                <w:szCs w:val="24"/>
              </w:rPr>
            </w:pPr>
          </w:p>
        </w:tc>
        <w:tc>
          <w:tcPr>
            <w:tcW w:w="696" w:type="dxa"/>
            <w:shd w:val="clear" w:color="auto" w:fill="auto"/>
            <w:vAlign w:val="center"/>
          </w:tcPr>
          <w:p w14:paraId="75A8DAB1" w14:textId="06492855" w:rsidR="00234DAA" w:rsidRPr="00442C27" w:rsidRDefault="00234DAA" w:rsidP="003F4E64">
            <w:pPr>
              <w:jc w:val="center"/>
              <w:rPr>
                <w:color w:val="auto"/>
                <w:szCs w:val="24"/>
              </w:rPr>
            </w:pPr>
          </w:p>
        </w:tc>
        <w:tc>
          <w:tcPr>
            <w:tcW w:w="989" w:type="dxa"/>
            <w:shd w:val="clear" w:color="auto" w:fill="auto"/>
            <w:vAlign w:val="center"/>
          </w:tcPr>
          <w:p w14:paraId="69DAB355" w14:textId="77777777" w:rsidR="00234DAA" w:rsidRPr="00442C27" w:rsidRDefault="00234DAA" w:rsidP="003F4E64">
            <w:pPr>
              <w:jc w:val="center"/>
              <w:rPr>
                <w:color w:val="auto"/>
                <w:szCs w:val="24"/>
              </w:rPr>
            </w:pPr>
          </w:p>
        </w:tc>
        <w:tc>
          <w:tcPr>
            <w:tcW w:w="2142" w:type="dxa"/>
            <w:shd w:val="clear" w:color="auto" w:fill="auto"/>
            <w:vAlign w:val="center"/>
          </w:tcPr>
          <w:p w14:paraId="061EA79D" w14:textId="77777777" w:rsidR="00234DAA" w:rsidRPr="00442C27" w:rsidRDefault="00234DAA" w:rsidP="003F4E64">
            <w:pPr>
              <w:jc w:val="center"/>
              <w:rPr>
                <w:color w:val="auto"/>
                <w:szCs w:val="24"/>
              </w:rPr>
            </w:pPr>
          </w:p>
        </w:tc>
      </w:tr>
      <w:tr w:rsidR="00442C27" w:rsidRPr="00442C27" w14:paraId="52A1881D" w14:textId="77777777" w:rsidTr="006D7989">
        <w:trPr>
          <w:trHeight w:val="330"/>
        </w:trPr>
        <w:tc>
          <w:tcPr>
            <w:tcW w:w="788" w:type="dxa"/>
            <w:shd w:val="clear" w:color="auto" w:fill="auto"/>
            <w:vAlign w:val="center"/>
            <w:hideMark/>
          </w:tcPr>
          <w:p w14:paraId="5EE5D3E9" w14:textId="77777777" w:rsidR="00234DAA" w:rsidRPr="00442C27" w:rsidRDefault="00234DAA" w:rsidP="003F4E64">
            <w:pPr>
              <w:jc w:val="center"/>
              <w:rPr>
                <w:color w:val="auto"/>
                <w:szCs w:val="24"/>
              </w:rPr>
            </w:pPr>
            <w:r w:rsidRPr="00442C27">
              <w:rPr>
                <w:color w:val="auto"/>
                <w:szCs w:val="24"/>
              </w:rPr>
              <w:t>9</w:t>
            </w:r>
          </w:p>
        </w:tc>
        <w:tc>
          <w:tcPr>
            <w:tcW w:w="2154" w:type="dxa"/>
            <w:shd w:val="clear" w:color="auto" w:fill="auto"/>
            <w:vAlign w:val="center"/>
          </w:tcPr>
          <w:p w14:paraId="31FF6AF6" w14:textId="160993A6" w:rsidR="00234DAA" w:rsidRPr="00442C27" w:rsidRDefault="00234DAA" w:rsidP="003F4E64">
            <w:pPr>
              <w:rPr>
                <w:color w:val="auto"/>
                <w:szCs w:val="24"/>
              </w:rPr>
            </w:pPr>
          </w:p>
        </w:tc>
        <w:tc>
          <w:tcPr>
            <w:tcW w:w="1105" w:type="dxa"/>
            <w:shd w:val="clear" w:color="auto" w:fill="auto"/>
            <w:vAlign w:val="center"/>
          </w:tcPr>
          <w:p w14:paraId="2EB726A0" w14:textId="3E8F2EF7" w:rsidR="00234DAA" w:rsidRPr="00442C27" w:rsidRDefault="00234DAA" w:rsidP="003F4E64">
            <w:pPr>
              <w:jc w:val="center"/>
              <w:rPr>
                <w:color w:val="auto"/>
                <w:szCs w:val="24"/>
              </w:rPr>
            </w:pPr>
          </w:p>
        </w:tc>
        <w:tc>
          <w:tcPr>
            <w:tcW w:w="597" w:type="dxa"/>
            <w:shd w:val="clear" w:color="auto" w:fill="auto"/>
            <w:vAlign w:val="center"/>
          </w:tcPr>
          <w:p w14:paraId="43519800" w14:textId="77777777" w:rsidR="00234DAA" w:rsidRPr="00442C27" w:rsidRDefault="00234DAA" w:rsidP="003F4E64">
            <w:pPr>
              <w:jc w:val="center"/>
              <w:rPr>
                <w:color w:val="auto"/>
                <w:szCs w:val="24"/>
                <w:shd w:val="clear" w:color="auto" w:fill="FFFFFF"/>
              </w:rPr>
            </w:pPr>
          </w:p>
        </w:tc>
        <w:tc>
          <w:tcPr>
            <w:tcW w:w="851" w:type="dxa"/>
          </w:tcPr>
          <w:p w14:paraId="2C41039B" w14:textId="77777777" w:rsidR="00234DAA" w:rsidRPr="00442C27" w:rsidRDefault="00234DAA" w:rsidP="003F4E64">
            <w:pPr>
              <w:jc w:val="center"/>
              <w:rPr>
                <w:color w:val="auto"/>
                <w:szCs w:val="24"/>
              </w:rPr>
            </w:pPr>
          </w:p>
        </w:tc>
        <w:tc>
          <w:tcPr>
            <w:tcW w:w="696" w:type="dxa"/>
            <w:shd w:val="clear" w:color="auto" w:fill="auto"/>
            <w:vAlign w:val="center"/>
          </w:tcPr>
          <w:p w14:paraId="55340F59" w14:textId="2111AFBA" w:rsidR="00234DAA" w:rsidRPr="00442C27" w:rsidRDefault="00234DAA" w:rsidP="003F4E64">
            <w:pPr>
              <w:jc w:val="center"/>
              <w:rPr>
                <w:color w:val="auto"/>
                <w:szCs w:val="24"/>
              </w:rPr>
            </w:pPr>
          </w:p>
        </w:tc>
        <w:tc>
          <w:tcPr>
            <w:tcW w:w="989" w:type="dxa"/>
            <w:shd w:val="clear" w:color="auto" w:fill="auto"/>
            <w:vAlign w:val="center"/>
          </w:tcPr>
          <w:p w14:paraId="493DB275" w14:textId="77777777" w:rsidR="00234DAA" w:rsidRPr="00442C27" w:rsidRDefault="00234DAA" w:rsidP="003F4E64">
            <w:pPr>
              <w:jc w:val="center"/>
              <w:rPr>
                <w:color w:val="auto"/>
                <w:szCs w:val="24"/>
              </w:rPr>
            </w:pPr>
          </w:p>
        </w:tc>
        <w:tc>
          <w:tcPr>
            <w:tcW w:w="2142" w:type="dxa"/>
            <w:shd w:val="clear" w:color="auto" w:fill="auto"/>
            <w:vAlign w:val="center"/>
          </w:tcPr>
          <w:p w14:paraId="5EF40646" w14:textId="77777777" w:rsidR="00234DAA" w:rsidRPr="00442C27" w:rsidRDefault="00234DAA" w:rsidP="003F4E64">
            <w:pPr>
              <w:jc w:val="center"/>
              <w:rPr>
                <w:color w:val="auto"/>
                <w:szCs w:val="24"/>
              </w:rPr>
            </w:pPr>
          </w:p>
        </w:tc>
      </w:tr>
      <w:tr w:rsidR="00442C27" w:rsidRPr="00442C27" w14:paraId="4B7A792C" w14:textId="77777777" w:rsidTr="006D7989">
        <w:trPr>
          <w:trHeight w:val="330"/>
        </w:trPr>
        <w:tc>
          <w:tcPr>
            <w:tcW w:w="788" w:type="dxa"/>
            <w:shd w:val="clear" w:color="auto" w:fill="auto"/>
            <w:vAlign w:val="center"/>
            <w:hideMark/>
          </w:tcPr>
          <w:p w14:paraId="19EFB4D4" w14:textId="77777777" w:rsidR="00234DAA" w:rsidRPr="00442C27" w:rsidRDefault="00234DAA" w:rsidP="003F4E64">
            <w:pPr>
              <w:jc w:val="center"/>
              <w:rPr>
                <w:color w:val="auto"/>
                <w:szCs w:val="24"/>
              </w:rPr>
            </w:pPr>
            <w:r w:rsidRPr="00442C27">
              <w:rPr>
                <w:color w:val="auto"/>
                <w:szCs w:val="24"/>
              </w:rPr>
              <w:t>итого</w:t>
            </w:r>
          </w:p>
        </w:tc>
        <w:tc>
          <w:tcPr>
            <w:tcW w:w="2154" w:type="dxa"/>
            <w:shd w:val="clear" w:color="auto" w:fill="auto"/>
            <w:vAlign w:val="center"/>
          </w:tcPr>
          <w:p w14:paraId="1BF8D8E6" w14:textId="77777777" w:rsidR="00234DAA" w:rsidRPr="00442C27" w:rsidRDefault="00234DAA" w:rsidP="003F4E64">
            <w:pPr>
              <w:rPr>
                <w:color w:val="auto"/>
                <w:szCs w:val="24"/>
              </w:rPr>
            </w:pPr>
          </w:p>
        </w:tc>
        <w:tc>
          <w:tcPr>
            <w:tcW w:w="1105" w:type="dxa"/>
            <w:shd w:val="clear" w:color="auto" w:fill="auto"/>
            <w:vAlign w:val="center"/>
          </w:tcPr>
          <w:p w14:paraId="34A5A5A7" w14:textId="77777777" w:rsidR="00234DAA" w:rsidRPr="00442C27" w:rsidRDefault="00234DAA" w:rsidP="003F4E64">
            <w:pPr>
              <w:jc w:val="center"/>
              <w:rPr>
                <w:color w:val="auto"/>
                <w:szCs w:val="24"/>
              </w:rPr>
            </w:pPr>
          </w:p>
        </w:tc>
        <w:tc>
          <w:tcPr>
            <w:tcW w:w="597" w:type="dxa"/>
            <w:shd w:val="clear" w:color="auto" w:fill="auto"/>
            <w:vAlign w:val="center"/>
          </w:tcPr>
          <w:p w14:paraId="51D0D70D" w14:textId="77777777" w:rsidR="00234DAA" w:rsidRPr="00442C27" w:rsidRDefault="00234DAA" w:rsidP="003F4E64">
            <w:pPr>
              <w:jc w:val="center"/>
              <w:rPr>
                <w:color w:val="auto"/>
                <w:szCs w:val="24"/>
                <w:shd w:val="clear" w:color="auto" w:fill="FFFFFF"/>
              </w:rPr>
            </w:pPr>
          </w:p>
        </w:tc>
        <w:tc>
          <w:tcPr>
            <w:tcW w:w="851" w:type="dxa"/>
          </w:tcPr>
          <w:p w14:paraId="53D6F054" w14:textId="77777777" w:rsidR="00234DAA" w:rsidRPr="00442C27" w:rsidRDefault="00234DAA" w:rsidP="003F4E64">
            <w:pPr>
              <w:jc w:val="center"/>
              <w:rPr>
                <w:color w:val="auto"/>
                <w:szCs w:val="24"/>
              </w:rPr>
            </w:pPr>
          </w:p>
        </w:tc>
        <w:tc>
          <w:tcPr>
            <w:tcW w:w="696" w:type="dxa"/>
            <w:shd w:val="clear" w:color="auto" w:fill="auto"/>
            <w:vAlign w:val="center"/>
          </w:tcPr>
          <w:p w14:paraId="77CEA1DA" w14:textId="0871F996" w:rsidR="00234DAA" w:rsidRPr="00442C27" w:rsidRDefault="00234DAA" w:rsidP="003F4E64">
            <w:pPr>
              <w:jc w:val="center"/>
              <w:rPr>
                <w:color w:val="auto"/>
                <w:szCs w:val="24"/>
              </w:rPr>
            </w:pPr>
          </w:p>
        </w:tc>
        <w:tc>
          <w:tcPr>
            <w:tcW w:w="989" w:type="dxa"/>
            <w:shd w:val="clear" w:color="auto" w:fill="auto"/>
            <w:vAlign w:val="center"/>
          </w:tcPr>
          <w:p w14:paraId="4D241225" w14:textId="77777777" w:rsidR="00234DAA" w:rsidRPr="00442C27" w:rsidRDefault="00234DAA" w:rsidP="003F4E64">
            <w:pPr>
              <w:jc w:val="center"/>
              <w:rPr>
                <w:color w:val="auto"/>
                <w:szCs w:val="24"/>
              </w:rPr>
            </w:pPr>
          </w:p>
        </w:tc>
        <w:tc>
          <w:tcPr>
            <w:tcW w:w="2142" w:type="dxa"/>
            <w:shd w:val="clear" w:color="auto" w:fill="auto"/>
            <w:vAlign w:val="center"/>
          </w:tcPr>
          <w:p w14:paraId="7BD8E948" w14:textId="77777777" w:rsidR="00234DAA" w:rsidRPr="00442C27" w:rsidRDefault="00234DAA" w:rsidP="003F4E64">
            <w:pPr>
              <w:jc w:val="center"/>
              <w:rPr>
                <w:color w:val="auto"/>
                <w:szCs w:val="24"/>
              </w:rPr>
            </w:pPr>
          </w:p>
        </w:tc>
      </w:tr>
      <w:tr w:rsidR="00442C27" w:rsidRPr="00442C27" w14:paraId="1BFF26BE" w14:textId="77777777" w:rsidTr="00234DAA">
        <w:trPr>
          <w:trHeight w:val="330"/>
        </w:trPr>
        <w:tc>
          <w:tcPr>
            <w:tcW w:w="788" w:type="dxa"/>
          </w:tcPr>
          <w:p w14:paraId="34877D4E" w14:textId="77777777" w:rsidR="00234DAA" w:rsidRPr="00442C27" w:rsidRDefault="00234DAA" w:rsidP="003F4E64">
            <w:pPr>
              <w:jc w:val="right"/>
              <w:rPr>
                <w:i/>
                <w:color w:val="auto"/>
                <w:szCs w:val="24"/>
              </w:rPr>
            </w:pPr>
          </w:p>
        </w:tc>
        <w:tc>
          <w:tcPr>
            <w:tcW w:w="8534" w:type="dxa"/>
            <w:gridSpan w:val="7"/>
            <w:shd w:val="clear" w:color="auto" w:fill="auto"/>
            <w:vAlign w:val="center"/>
            <w:hideMark/>
          </w:tcPr>
          <w:p w14:paraId="4CDED787" w14:textId="77777777" w:rsidR="00234DAA" w:rsidRPr="00442C27" w:rsidRDefault="00234DAA" w:rsidP="003F4E64">
            <w:pPr>
              <w:jc w:val="right"/>
              <w:rPr>
                <w:i/>
                <w:color w:val="auto"/>
                <w:szCs w:val="24"/>
              </w:rPr>
            </w:pPr>
          </w:p>
        </w:tc>
      </w:tr>
      <w:tr w:rsidR="00234DAA" w:rsidRPr="00442C27" w14:paraId="1C87B131" w14:textId="77777777" w:rsidTr="00234DAA">
        <w:trPr>
          <w:trHeight w:val="330"/>
        </w:trPr>
        <w:tc>
          <w:tcPr>
            <w:tcW w:w="788" w:type="dxa"/>
          </w:tcPr>
          <w:p w14:paraId="267E128E" w14:textId="77777777" w:rsidR="00234DAA" w:rsidRPr="00442C27" w:rsidRDefault="00234DAA" w:rsidP="003F4E64">
            <w:pPr>
              <w:jc w:val="right"/>
              <w:rPr>
                <w:b/>
                <w:bCs/>
                <w:color w:val="auto"/>
                <w:szCs w:val="24"/>
              </w:rPr>
            </w:pPr>
          </w:p>
        </w:tc>
        <w:tc>
          <w:tcPr>
            <w:tcW w:w="5403" w:type="dxa"/>
            <w:gridSpan w:val="5"/>
            <w:shd w:val="clear" w:color="auto" w:fill="auto"/>
            <w:vAlign w:val="center"/>
            <w:hideMark/>
          </w:tcPr>
          <w:p w14:paraId="4D9A88A8" w14:textId="77777777" w:rsidR="00234DAA" w:rsidRPr="00442C27" w:rsidRDefault="00234DAA" w:rsidP="003F4E64">
            <w:pPr>
              <w:jc w:val="right"/>
              <w:rPr>
                <w:b/>
                <w:bCs/>
                <w:color w:val="auto"/>
                <w:szCs w:val="24"/>
              </w:rPr>
            </w:pPr>
            <w:r w:rsidRPr="00442C27">
              <w:rPr>
                <w:b/>
                <w:bCs/>
                <w:color w:val="auto"/>
                <w:szCs w:val="24"/>
              </w:rPr>
              <w:t xml:space="preserve">Всего к </w:t>
            </w:r>
            <w:proofErr w:type="gramStart"/>
            <w:r w:rsidRPr="00442C27">
              <w:rPr>
                <w:b/>
                <w:bCs/>
                <w:color w:val="auto"/>
                <w:szCs w:val="24"/>
              </w:rPr>
              <w:t xml:space="preserve">оплате:   </w:t>
            </w:r>
            <w:proofErr w:type="gramEnd"/>
            <w:r w:rsidRPr="00442C27">
              <w:rPr>
                <w:b/>
                <w:bCs/>
                <w:color w:val="auto"/>
                <w:szCs w:val="24"/>
              </w:rPr>
              <w:t xml:space="preserve">   </w:t>
            </w:r>
          </w:p>
        </w:tc>
        <w:tc>
          <w:tcPr>
            <w:tcW w:w="3131" w:type="dxa"/>
            <w:gridSpan w:val="2"/>
            <w:shd w:val="clear" w:color="auto" w:fill="auto"/>
            <w:vAlign w:val="center"/>
            <w:hideMark/>
          </w:tcPr>
          <w:p w14:paraId="3C798247" w14:textId="77777777" w:rsidR="00234DAA" w:rsidRPr="00442C27" w:rsidRDefault="00234DAA" w:rsidP="00972560">
            <w:pPr>
              <w:jc w:val="right"/>
              <w:rPr>
                <w:b/>
                <w:bCs/>
                <w:color w:val="auto"/>
                <w:szCs w:val="24"/>
              </w:rPr>
            </w:pPr>
            <w:r w:rsidRPr="00442C27">
              <w:rPr>
                <w:b/>
                <w:bCs/>
                <w:color w:val="auto"/>
                <w:szCs w:val="24"/>
              </w:rPr>
              <w:t>_____________________________</w:t>
            </w:r>
          </w:p>
        </w:tc>
      </w:tr>
    </w:tbl>
    <w:p w14:paraId="1CA55EA6" w14:textId="77777777" w:rsidR="009E2E01" w:rsidRPr="00442C27" w:rsidRDefault="009E2E01" w:rsidP="009E2E01">
      <w:pPr>
        <w:rPr>
          <w:color w:val="auto"/>
          <w:szCs w:val="24"/>
          <w:lang w:val="en-US"/>
        </w:rPr>
      </w:pPr>
    </w:p>
    <w:p w14:paraId="0F2CC27A" w14:textId="77777777" w:rsidR="009E2E01" w:rsidRPr="00442C27" w:rsidRDefault="009E2E01" w:rsidP="009E2E01">
      <w:pPr>
        <w:pStyle w:val="-"/>
        <w:tabs>
          <w:tab w:val="clear" w:pos="360"/>
          <w:tab w:val="left" w:pos="-2100"/>
          <w:tab w:val="left" w:pos="0"/>
          <w:tab w:val="left" w:pos="567"/>
        </w:tabs>
        <w:suppressAutoHyphens/>
        <w:ind w:firstLine="567"/>
        <w:rPr>
          <w:color w:val="auto"/>
          <w:szCs w:val="24"/>
        </w:rPr>
      </w:pPr>
      <w:r w:rsidRPr="00442C27">
        <w:rPr>
          <w:b/>
          <w:i/>
          <w:color w:val="auto"/>
          <w:szCs w:val="24"/>
        </w:rPr>
        <w:t>Общая стоимость товара составляет __</w:t>
      </w:r>
      <w:r w:rsidR="00972560" w:rsidRPr="00442C27">
        <w:rPr>
          <w:b/>
          <w:i/>
          <w:color w:val="auto"/>
          <w:szCs w:val="24"/>
        </w:rPr>
        <w:t>___________________</w:t>
      </w:r>
      <w:proofErr w:type="gramStart"/>
      <w:r w:rsidR="00972560" w:rsidRPr="00442C27">
        <w:rPr>
          <w:b/>
          <w:i/>
          <w:color w:val="auto"/>
          <w:szCs w:val="24"/>
        </w:rPr>
        <w:t>_</w:t>
      </w:r>
      <w:r w:rsidRPr="00442C27">
        <w:rPr>
          <w:b/>
          <w:i/>
          <w:color w:val="auto"/>
          <w:szCs w:val="24"/>
        </w:rPr>
        <w:t>(</w:t>
      </w:r>
      <w:proofErr w:type="gramEnd"/>
      <w:r w:rsidR="00972560" w:rsidRPr="00442C27">
        <w:rPr>
          <w:b/>
          <w:i/>
          <w:color w:val="auto"/>
          <w:szCs w:val="24"/>
        </w:rPr>
        <w:t>_______________________________</w:t>
      </w:r>
      <w:r w:rsidRPr="00442C27">
        <w:rPr>
          <w:b/>
          <w:i/>
          <w:color w:val="auto"/>
          <w:szCs w:val="24"/>
        </w:rPr>
        <w:t>)</w:t>
      </w:r>
      <w:r w:rsidRPr="00442C27">
        <w:rPr>
          <w:b/>
          <w:color w:val="auto"/>
          <w:szCs w:val="24"/>
        </w:rPr>
        <w:t xml:space="preserve"> рублей 00 копеек.</w:t>
      </w:r>
    </w:p>
    <w:p w14:paraId="432D7054" w14:textId="77777777" w:rsidR="009E2E01" w:rsidRPr="00442C27" w:rsidRDefault="009E2E01" w:rsidP="009E2E01">
      <w:pPr>
        <w:pStyle w:val="-"/>
        <w:tabs>
          <w:tab w:val="left" w:pos="-2100"/>
          <w:tab w:val="left" w:pos="0"/>
          <w:tab w:val="left" w:pos="567"/>
        </w:tabs>
        <w:rPr>
          <w:b/>
          <w:i/>
          <w:color w:val="auto"/>
          <w:szCs w:val="24"/>
        </w:rPr>
      </w:pPr>
      <w:r w:rsidRPr="00442C27">
        <w:rPr>
          <w:b/>
          <w:i/>
          <w:color w:val="auto"/>
          <w:szCs w:val="24"/>
        </w:rPr>
        <w:tab/>
      </w:r>
    </w:p>
    <w:p w14:paraId="413B0E39" w14:textId="77777777" w:rsidR="009E2E01" w:rsidRPr="00442C27" w:rsidRDefault="009E2E01" w:rsidP="009E2E01">
      <w:pPr>
        <w:rPr>
          <w:vanish/>
          <w:color w:val="auto"/>
          <w:szCs w:val="24"/>
        </w:rPr>
      </w:pPr>
    </w:p>
    <w:p w14:paraId="119D7408" w14:textId="77777777" w:rsidR="009E2E01" w:rsidRPr="00442C27" w:rsidRDefault="009E2E01" w:rsidP="009E2E01">
      <w:pPr>
        <w:rPr>
          <w:b/>
          <w:i/>
          <w:color w:val="auto"/>
          <w:szCs w:val="24"/>
        </w:rPr>
      </w:pPr>
    </w:p>
    <w:p w14:paraId="607909C8" w14:textId="77777777" w:rsidR="009E2E01" w:rsidRPr="00442C27" w:rsidRDefault="009E2E01" w:rsidP="009E2E01">
      <w:pPr>
        <w:tabs>
          <w:tab w:val="left" w:pos="360"/>
          <w:tab w:val="left" w:pos="6870"/>
        </w:tabs>
        <w:jc w:val="left"/>
        <w:rPr>
          <w:b/>
          <w:color w:val="auto"/>
          <w:szCs w:val="24"/>
        </w:rPr>
      </w:pPr>
    </w:p>
    <w:p w14:paraId="1E79244F" w14:textId="77777777" w:rsidR="009E2E01" w:rsidRPr="00442C27" w:rsidRDefault="009E2E01" w:rsidP="009E2E01">
      <w:pPr>
        <w:rPr>
          <w:color w:val="auto"/>
          <w:szCs w:val="24"/>
        </w:rPr>
      </w:pPr>
    </w:p>
    <w:p w14:paraId="2872BEB2" w14:textId="77777777" w:rsidR="009E2E01" w:rsidRPr="00442C27" w:rsidRDefault="009E2E01" w:rsidP="009E2E01">
      <w:pPr>
        <w:tabs>
          <w:tab w:val="left" w:pos="3735"/>
        </w:tabs>
        <w:jc w:val="center"/>
        <w:rPr>
          <w:color w:val="auto"/>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3"/>
      </w:tblGrid>
      <w:tr w:rsidR="009E2E01" w:rsidRPr="00442C27" w14:paraId="51D4A2DD" w14:textId="77777777" w:rsidTr="003F4E64">
        <w:tc>
          <w:tcPr>
            <w:tcW w:w="4803" w:type="dxa"/>
          </w:tcPr>
          <w:p w14:paraId="550A7DE4" w14:textId="77777777" w:rsidR="009E2E01" w:rsidRPr="00442C27" w:rsidRDefault="009E2E01" w:rsidP="003F4E64">
            <w:pPr>
              <w:ind w:left="318" w:hanging="318"/>
              <w:rPr>
                <w:b/>
                <w:color w:val="auto"/>
                <w:szCs w:val="24"/>
              </w:rPr>
            </w:pPr>
            <w:r w:rsidRPr="00442C27">
              <w:rPr>
                <w:b/>
                <w:color w:val="auto"/>
                <w:szCs w:val="24"/>
              </w:rPr>
              <w:t>Поставщик:</w:t>
            </w:r>
          </w:p>
          <w:p w14:paraId="0E8C7BC2" w14:textId="77777777" w:rsidR="009E2E01" w:rsidRPr="00442C27" w:rsidRDefault="009E2E01" w:rsidP="003F4E64">
            <w:pPr>
              <w:ind w:left="318" w:hanging="318"/>
              <w:rPr>
                <w:bCs/>
                <w:color w:val="auto"/>
                <w:szCs w:val="24"/>
              </w:rPr>
            </w:pPr>
          </w:p>
          <w:p w14:paraId="3E74727B" w14:textId="77777777" w:rsidR="009E2E01" w:rsidRPr="00442C27" w:rsidRDefault="009E2E01" w:rsidP="00234DAA">
            <w:pPr>
              <w:ind w:left="318" w:hanging="318"/>
              <w:rPr>
                <w:color w:val="auto"/>
                <w:szCs w:val="24"/>
              </w:rPr>
            </w:pPr>
          </w:p>
        </w:tc>
        <w:tc>
          <w:tcPr>
            <w:tcW w:w="4803" w:type="dxa"/>
          </w:tcPr>
          <w:p w14:paraId="1458AA95" w14:textId="77777777" w:rsidR="009E2E01" w:rsidRPr="00442C27" w:rsidRDefault="009E2E01" w:rsidP="003F4E64">
            <w:pPr>
              <w:ind w:left="318" w:hanging="318"/>
              <w:rPr>
                <w:b/>
                <w:color w:val="auto"/>
                <w:szCs w:val="24"/>
              </w:rPr>
            </w:pPr>
            <w:r w:rsidRPr="00442C27">
              <w:rPr>
                <w:b/>
                <w:color w:val="auto"/>
                <w:szCs w:val="24"/>
              </w:rPr>
              <w:t>Заказчик:</w:t>
            </w:r>
          </w:p>
          <w:p w14:paraId="2894DE10" w14:textId="77777777" w:rsidR="009E2E01" w:rsidRPr="00442C27" w:rsidRDefault="009E2E01" w:rsidP="003F4E64">
            <w:pPr>
              <w:ind w:left="318" w:hanging="318"/>
              <w:rPr>
                <w:color w:val="auto"/>
                <w:szCs w:val="24"/>
              </w:rPr>
            </w:pPr>
          </w:p>
          <w:p w14:paraId="7217CDAC" w14:textId="77777777" w:rsidR="009E2E01" w:rsidRPr="00442C27" w:rsidRDefault="009E2E01" w:rsidP="003F4E64">
            <w:pPr>
              <w:ind w:left="318" w:hanging="318"/>
              <w:rPr>
                <w:color w:val="auto"/>
                <w:szCs w:val="24"/>
              </w:rPr>
            </w:pPr>
            <w:r w:rsidRPr="00442C27">
              <w:rPr>
                <w:color w:val="auto"/>
                <w:szCs w:val="24"/>
              </w:rPr>
              <w:t>МАУДО «СШОР по гимнастике»</w:t>
            </w:r>
          </w:p>
          <w:p w14:paraId="163A32BA" w14:textId="77777777" w:rsidR="009E2E01" w:rsidRPr="00442C27" w:rsidRDefault="009E2E01" w:rsidP="003F4E64">
            <w:pPr>
              <w:ind w:left="318" w:hanging="318"/>
              <w:rPr>
                <w:color w:val="auto"/>
                <w:szCs w:val="24"/>
              </w:rPr>
            </w:pPr>
          </w:p>
          <w:p w14:paraId="51B8CB22" w14:textId="77777777" w:rsidR="009E2E01" w:rsidRPr="00442C27" w:rsidRDefault="009E2E01" w:rsidP="003F4E64">
            <w:pPr>
              <w:ind w:left="318" w:hanging="318"/>
              <w:rPr>
                <w:color w:val="auto"/>
                <w:szCs w:val="24"/>
              </w:rPr>
            </w:pPr>
            <w:r w:rsidRPr="00442C27">
              <w:rPr>
                <w:color w:val="auto"/>
                <w:szCs w:val="24"/>
              </w:rPr>
              <w:t>Директор</w:t>
            </w:r>
            <w:r w:rsidRPr="00442C27">
              <w:rPr>
                <w:color w:val="auto"/>
                <w:szCs w:val="24"/>
                <w:u w:val="single"/>
              </w:rPr>
              <w:tab/>
            </w:r>
            <w:r w:rsidRPr="00442C27">
              <w:rPr>
                <w:color w:val="auto"/>
                <w:szCs w:val="24"/>
                <w:u w:val="single"/>
              </w:rPr>
              <w:tab/>
            </w:r>
            <w:r w:rsidRPr="00442C27">
              <w:rPr>
                <w:color w:val="auto"/>
                <w:szCs w:val="24"/>
                <w:u w:val="single"/>
              </w:rPr>
              <w:tab/>
              <w:t xml:space="preserve"> </w:t>
            </w:r>
            <w:r w:rsidRPr="00442C27">
              <w:rPr>
                <w:color w:val="auto"/>
                <w:szCs w:val="24"/>
              </w:rPr>
              <w:t>/</w:t>
            </w:r>
            <w:proofErr w:type="spellStart"/>
            <w:r w:rsidRPr="00442C27">
              <w:rPr>
                <w:color w:val="auto"/>
                <w:szCs w:val="24"/>
              </w:rPr>
              <w:t>Т.Н.Артамонова</w:t>
            </w:r>
            <w:proofErr w:type="spellEnd"/>
            <w:r w:rsidRPr="00442C27">
              <w:rPr>
                <w:color w:val="auto"/>
                <w:szCs w:val="24"/>
              </w:rPr>
              <w:t xml:space="preserve">/ </w:t>
            </w:r>
          </w:p>
          <w:p w14:paraId="3955AEB8" w14:textId="77777777" w:rsidR="009E2E01" w:rsidRPr="00442C27" w:rsidRDefault="009E2E01" w:rsidP="003F4E64">
            <w:pPr>
              <w:ind w:left="318" w:hanging="318"/>
              <w:rPr>
                <w:color w:val="auto"/>
                <w:szCs w:val="24"/>
              </w:rPr>
            </w:pPr>
            <w:r w:rsidRPr="00442C27">
              <w:rPr>
                <w:color w:val="auto"/>
                <w:szCs w:val="24"/>
              </w:rPr>
              <w:t>МП</w:t>
            </w:r>
          </w:p>
          <w:p w14:paraId="271C9ABE" w14:textId="77777777" w:rsidR="009E2E01" w:rsidRPr="00442C27" w:rsidRDefault="009E2E01" w:rsidP="003F4E64">
            <w:pPr>
              <w:ind w:left="318" w:hanging="318"/>
              <w:rPr>
                <w:color w:val="auto"/>
                <w:szCs w:val="24"/>
              </w:rPr>
            </w:pPr>
          </w:p>
          <w:p w14:paraId="0F6932F5" w14:textId="77777777" w:rsidR="009E2E01" w:rsidRPr="00442C27" w:rsidRDefault="009E2E01" w:rsidP="003F4E64">
            <w:pPr>
              <w:ind w:left="318" w:hanging="318"/>
              <w:rPr>
                <w:color w:val="auto"/>
                <w:szCs w:val="24"/>
              </w:rPr>
            </w:pPr>
            <w:r w:rsidRPr="00442C27">
              <w:rPr>
                <w:color w:val="auto"/>
                <w:szCs w:val="24"/>
              </w:rPr>
              <w:t>«_____» ___________2024 г.</w:t>
            </w:r>
          </w:p>
        </w:tc>
      </w:tr>
    </w:tbl>
    <w:p w14:paraId="6578EB86" w14:textId="77777777" w:rsidR="009E2E01" w:rsidRPr="00442C27" w:rsidRDefault="009E2E01" w:rsidP="009E2E01">
      <w:pPr>
        <w:rPr>
          <w:color w:val="auto"/>
          <w:szCs w:val="24"/>
        </w:rPr>
      </w:pPr>
    </w:p>
    <w:p w14:paraId="6AF05B74" w14:textId="77777777" w:rsidR="00C7183C" w:rsidRPr="00442C27" w:rsidRDefault="00C7183C">
      <w:pPr>
        <w:rPr>
          <w:color w:val="auto"/>
        </w:rPr>
      </w:pPr>
    </w:p>
    <w:sectPr w:rsidR="00C7183C" w:rsidRPr="00442C27" w:rsidSect="007E0E2C">
      <w:pgSz w:w="11906" w:h="16838"/>
      <w:pgMar w:top="907" w:right="624" w:bottom="567"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A2981B16"/>
    <w:lvl w:ilvl="0">
      <w:start w:val="6"/>
      <w:numFmt w:val="decimal"/>
      <w:suff w:val="space"/>
      <w:lvlText w:val="%1."/>
      <w:lvlJc w:val="left"/>
      <w:pPr>
        <w:ind w:left="2487" w:hanging="360"/>
      </w:pPr>
      <w:rPr>
        <w:rFonts w:hint="default"/>
      </w:rPr>
    </w:lvl>
    <w:lvl w:ilvl="1">
      <w:start w:val="1"/>
      <w:numFmt w:val="decimal"/>
      <w:suff w:val="space"/>
      <w:lvlText w:val="%1.%2."/>
      <w:lvlJc w:val="left"/>
      <w:pPr>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62342E"/>
    <w:multiLevelType w:val="hybridMultilevel"/>
    <w:tmpl w:val="77A8E7E0"/>
    <w:lvl w:ilvl="0" w:tplc="A620B410">
      <w:start w:val="1"/>
      <w:numFmt w:val="decimal"/>
      <w:suff w:val="space"/>
      <w:lvlText w:val="9.%1."/>
      <w:lvlJc w:val="left"/>
      <w:pPr>
        <w:ind w:left="1429"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440C13"/>
    <w:multiLevelType w:val="hybridMultilevel"/>
    <w:tmpl w:val="BA60708E"/>
    <w:lvl w:ilvl="0" w:tplc="219832D8">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3B7A20"/>
    <w:multiLevelType w:val="hybridMultilevel"/>
    <w:tmpl w:val="53AA23E0"/>
    <w:lvl w:ilvl="0" w:tplc="CA88671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A7067E"/>
    <w:multiLevelType w:val="hybridMultilevel"/>
    <w:tmpl w:val="21CE53A0"/>
    <w:lvl w:ilvl="0" w:tplc="39C6E30A">
      <w:start w:val="1"/>
      <w:numFmt w:val="decimal"/>
      <w:suff w:val="space"/>
      <w:lvlText w:val="7.%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15:restartNumberingAfterBreak="0">
    <w:nsid w:val="48C03B06"/>
    <w:multiLevelType w:val="hybridMultilevel"/>
    <w:tmpl w:val="CA0CDED6"/>
    <w:lvl w:ilvl="0" w:tplc="685883DA">
      <w:start w:val="1"/>
      <w:numFmt w:val="decimal"/>
      <w:suff w:val="space"/>
      <w:lvlText w:val="10.%1."/>
      <w:lvlJc w:val="left"/>
      <w:pPr>
        <w:ind w:left="149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8030C81"/>
    <w:multiLevelType w:val="hybridMultilevel"/>
    <w:tmpl w:val="EE408CD2"/>
    <w:lvl w:ilvl="0" w:tplc="C8FA99DA">
      <w:start w:val="1"/>
      <w:numFmt w:val="decimal"/>
      <w:suff w:val="space"/>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DF57FB3"/>
    <w:multiLevelType w:val="hybridMultilevel"/>
    <w:tmpl w:val="120CAE90"/>
    <w:lvl w:ilvl="0" w:tplc="61DA70A6">
      <w:start w:val="1"/>
      <w:numFmt w:val="decimal"/>
      <w:suff w:val="space"/>
      <w:lvlText w:val="10.8.%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4"/>
  </w:num>
  <w:num w:numId="3">
    <w:abstractNumId w:val="6"/>
  </w:num>
  <w:num w:numId="4">
    <w:abstractNumId w:val="5"/>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01"/>
    <w:rsid w:val="00045965"/>
    <w:rsid w:val="00066319"/>
    <w:rsid w:val="000B563B"/>
    <w:rsid w:val="001872AF"/>
    <w:rsid w:val="001A13CB"/>
    <w:rsid w:val="00234DAA"/>
    <w:rsid w:val="002B6DC6"/>
    <w:rsid w:val="00333742"/>
    <w:rsid w:val="00442C27"/>
    <w:rsid w:val="004E7031"/>
    <w:rsid w:val="004E72EB"/>
    <w:rsid w:val="00554B10"/>
    <w:rsid w:val="005B1A09"/>
    <w:rsid w:val="00686019"/>
    <w:rsid w:val="006D7989"/>
    <w:rsid w:val="00767E48"/>
    <w:rsid w:val="007C0576"/>
    <w:rsid w:val="00874C97"/>
    <w:rsid w:val="009131FD"/>
    <w:rsid w:val="00972560"/>
    <w:rsid w:val="009E2E01"/>
    <w:rsid w:val="00A47FE9"/>
    <w:rsid w:val="00A96507"/>
    <w:rsid w:val="00AE0811"/>
    <w:rsid w:val="00B265D9"/>
    <w:rsid w:val="00B93736"/>
    <w:rsid w:val="00BB0D79"/>
    <w:rsid w:val="00C60BE5"/>
    <w:rsid w:val="00C7183C"/>
    <w:rsid w:val="00CC1851"/>
    <w:rsid w:val="00D534D9"/>
    <w:rsid w:val="00D57F5E"/>
    <w:rsid w:val="00EF698E"/>
    <w:rsid w:val="00F70034"/>
    <w:rsid w:val="00FB1F39"/>
    <w:rsid w:val="00FC0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8AF7"/>
  <w15:docId w15:val="{8D421914-6510-4C97-8765-8CBB2ECC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E2E01"/>
    <w:pPr>
      <w:spacing w:after="0" w:line="240" w:lineRule="auto"/>
      <w:jc w:val="both"/>
    </w:pPr>
    <w:rPr>
      <w:rFonts w:ascii="Times New Roman" w:eastAsia="Times New Roman" w:hAnsi="Times New Roman" w:cs="Times New Roman"/>
      <w:color w:val="000000"/>
      <w:sz w:val="24"/>
      <w:szCs w:val="20"/>
      <w:lang w:eastAsia="ru-RU"/>
    </w:rPr>
  </w:style>
  <w:style w:type="paragraph" w:styleId="1">
    <w:name w:val="heading 1"/>
    <w:basedOn w:val="a"/>
    <w:next w:val="a"/>
    <w:link w:val="10"/>
    <w:uiPriority w:val="9"/>
    <w:qFormat/>
    <w:rsid w:val="00FB1F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B1F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B1F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B1F3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B1F3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FB1F3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FB1F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F3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B1F3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B1F3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B1F3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FB1F3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FB1F3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FB1F39"/>
    <w:rPr>
      <w:rFonts w:asciiTheme="majorHAnsi" w:eastAsiaTheme="majorEastAsia" w:hAnsiTheme="majorHAnsi" w:cstheme="majorBidi"/>
      <w:i/>
      <w:iCs/>
      <w:color w:val="404040" w:themeColor="text1" w:themeTint="BF"/>
    </w:rPr>
  </w:style>
  <w:style w:type="paragraph" w:styleId="a3">
    <w:name w:val="Title"/>
    <w:basedOn w:val="a"/>
    <w:next w:val="a"/>
    <w:link w:val="a4"/>
    <w:uiPriority w:val="10"/>
    <w:qFormat/>
    <w:rsid w:val="00FB1F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FB1F39"/>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FB1F39"/>
    <w:pPr>
      <w:spacing w:after="0" w:line="240" w:lineRule="auto"/>
    </w:pPr>
  </w:style>
  <w:style w:type="paragraph" w:customStyle="1" w:styleId="ConsPlusNormal">
    <w:name w:val="ConsPlusNormal"/>
    <w:link w:val="ConsPlusNormal0"/>
    <w:rsid w:val="009E2E01"/>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Web">
    <w:name w:val="Обычный (Web)"/>
    <w:basedOn w:val="a"/>
    <w:rsid w:val="009E2E01"/>
    <w:pPr>
      <w:spacing w:before="200" w:after="200"/>
      <w:ind w:left="200" w:right="200"/>
    </w:pPr>
  </w:style>
  <w:style w:type="paragraph" w:customStyle="1" w:styleId="-">
    <w:name w:val="Контракт-пункт"/>
    <w:basedOn w:val="a"/>
    <w:rsid w:val="009E2E01"/>
    <w:pPr>
      <w:tabs>
        <w:tab w:val="left" w:pos="360"/>
      </w:tabs>
    </w:pPr>
  </w:style>
  <w:style w:type="paragraph" w:customStyle="1" w:styleId="a6">
    <w:name w:val="Нормальный"/>
    <w:rsid w:val="009E2E01"/>
    <w:pPr>
      <w:spacing w:after="0" w:line="240" w:lineRule="auto"/>
    </w:pPr>
    <w:rPr>
      <w:rFonts w:ascii="Times New Roman" w:eastAsia="Times New Roman" w:hAnsi="Times New Roman" w:cs="Times New Roman"/>
      <w:color w:val="000000"/>
      <w:sz w:val="24"/>
      <w:szCs w:val="20"/>
      <w:lang w:eastAsia="ru-RU"/>
    </w:rPr>
  </w:style>
  <w:style w:type="character" w:styleId="a7">
    <w:name w:val="Hyperlink"/>
    <w:basedOn w:val="a0"/>
    <w:uiPriority w:val="99"/>
    <w:rsid w:val="009E2E01"/>
    <w:rPr>
      <w:color w:val="0000FF"/>
      <w:u w:val="single"/>
    </w:rPr>
  </w:style>
  <w:style w:type="character" w:customStyle="1" w:styleId="ConsPlusNormal0">
    <w:name w:val="ConsPlusNormal Знак"/>
    <w:link w:val="ConsPlusNormal"/>
    <w:rsid w:val="009E2E01"/>
    <w:rPr>
      <w:rFonts w:ascii="Arial" w:eastAsia="Times New Roman" w:hAnsi="Arial" w:cs="Times New Roman"/>
      <w:color w:val="000000"/>
      <w:sz w:val="20"/>
      <w:szCs w:val="20"/>
      <w:lang w:eastAsia="ru-RU"/>
    </w:rPr>
  </w:style>
  <w:style w:type="paragraph" w:customStyle="1" w:styleId="-0">
    <w:name w:val="Контракт-раздел"/>
    <w:basedOn w:val="a"/>
    <w:next w:val="-"/>
    <w:rsid w:val="009E2E01"/>
    <w:pPr>
      <w:keepNext/>
      <w:tabs>
        <w:tab w:val="left" w:pos="0"/>
        <w:tab w:val="left" w:pos="540"/>
      </w:tabs>
      <w:suppressAutoHyphens/>
      <w:spacing w:before="360" w:after="120"/>
      <w:jc w:val="center"/>
    </w:pPr>
    <w:rPr>
      <w:b/>
      <w:bCs/>
      <w:caps/>
      <w:color w:val="auto"/>
      <w:szCs w:val="24"/>
      <w:lang w:eastAsia="ar-SA"/>
    </w:rPr>
  </w:style>
  <w:style w:type="paragraph" w:customStyle="1" w:styleId="a8">
    <w:name w:val="А_обычный"/>
    <w:basedOn w:val="a"/>
    <w:rsid w:val="009E2E01"/>
    <w:pPr>
      <w:suppressAutoHyphens/>
      <w:ind w:firstLine="709"/>
    </w:pPr>
    <w:rPr>
      <w:color w:val="auto"/>
      <w:szCs w:val="24"/>
      <w:lang w:eastAsia="ar-SA"/>
    </w:rPr>
  </w:style>
  <w:style w:type="paragraph" w:customStyle="1" w:styleId="a9">
    <w:name w:val="Прижатый влево"/>
    <w:basedOn w:val="a"/>
    <w:next w:val="a"/>
    <w:uiPriority w:val="99"/>
    <w:rsid w:val="009E2E01"/>
    <w:pPr>
      <w:autoSpaceDE w:val="0"/>
      <w:autoSpaceDN w:val="0"/>
      <w:adjustRightInd w:val="0"/>
      <w:jc w:val="left"/>
    </w:pPr>
    <w:rPr>
      <w:rFonts w:ascii="Arial" w:hAnsi="Arial" w:cs="Arial"/>
      <w:color w:val="auto"/>
      <w:szCs w:val="24"/>
    </w:rPr>
  </w:style>
  <w:style w:type="paragraph" w:customStyle="1" w:styleId="Default">
    <w:name w:val="Default"/>
    <w:rsid w:val="009E2E01"/>
    <w:pPr>
      <w:autoSpaceDE w:val="0"/>
      <w:autoSpaceDN w:val="0"/>
      <w:adjustRightInd w:val="0"/>
      <w:spacing w:after="0" w:line="240" w:lineRule="auto"/>
      <w:jc w:val="both"/>
    </w:pPr>
    <w:rPr>
      <w:rFonts w:ascii="Arial" w:eastAsia="Calibri" w:hAnsi="Arial" w:cs="Arial"/>
      <w:color w:val="000000"/>
      <w:sz w:val="24"/>
      <w:szCs w:val="24"/>
    </w:rPr>
  </w:style>
  <w:style w:type="character" w:customStyle="1" w:styleId="c-macro">
    <w:name w:val="c-macro"/>
    <w:basedOn w:val="a0"/>
    <w:rsid w:val="009E2E01"/>
  </w:style>
  <w:style w:type="table" w:styleId="aa">
    <w:name w:val="Table Grid"/>
    <w:basedOn w:val="a1"/>
    <w:uiPriority w:val="59"/>
    <w:rsid w:val="009E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3062">
      <w:bodyDiv w:val="1"/>
      <w:marLeft w:val="0"/>
      <w:marRight w:val="0"/>
      <w:marTop w:val="0"/>
      <w:marBottom w:val="0"/>
      <w:divBdr>
        <w:top w:val="none" w:sz="0" w:space="0" w:color="auto"/>
        <w:left w:val="none" w:sz="0" w:space="0" w:color="auto"/>
        <w:bottom w:val="none" w:sz="0" w:space="0" w:color="auto"/>
        <w:right w:val="none" w:sz="0" w:space="0" w:color="auto"/>
      </w:divBdr>
    </w:div>
    <w:div w:id="7921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kemerovo@mail.ru" TargetMode="External"/><Relationship Id="rId5" Type="http://schemas.openxmlformats.org/officeDocument/2006/relationships/hyperlink" Target="https://star-pro.ru/okpd2-zaprety-ogranicheniya/normativno-pravovye-akty/postanovlenie-pravitelstva-rf-1875-ogranichen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5384</Words>
  <Characters>30691</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2025-03-04T05:19:00Z</dcterms:created>
  <dcterms:modified xsi:type="dcterms:W3CDTF">2025-03-04T05:19:00Z</dcterms:modified>
</cp:coreProperties>
</file>