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32A5" w14:textId="77777777" w:rsidR="00952920" w:rsidRPr="004C5A61" w:rsidRDefault="00952920" w:rsidP="00952920">
      <w:pPr>
        <w:widowControl w:val="0"/>
        <w:ind w:left="5580" w:right="-54"/>
        <w:jc w:val="right"/>
        <w:outlineLvl w:val="0"/>
        <w:rPr>
          <w:bCs/>
          <w:sz w:val="22"/>
          <w:szCs w:val="22"/>
        </w:rPr>
      </w:pPr>
      <w:r w:rsidRPr="004C5A61">
        <w:rPr>
          <w:bCs/>
          <w:sz w:val="22"/>
          <w:szCs w:val="22"/>
        </w:rPr>
        <w:t>УТВЕРЖДАЮ</w:t>
      </w:r>
    </w:p>
    <w:p w14:paraId="16DCD12F" w14:textId="77777777" w:rsidR="00BE4014" w:rsidRPr="00BE4014" w:rsidRDefault="00BE4014" w:rsidP="00BE4014">
      <w:pPr>
        <w:widowControl w:val="0"/>
        <w:ind w:left="5580" w:right="-54"/>
        <w:jc w:val="right"/>
        <w:outlineLvl w:val="0"/>
        <w:rPr>
          <w:bCs/>
          <w:sz w:val="22"/>
          <w:szCs w:val="22"/>
        </w:rPr>
      </w:pPr>
      <w:r w:rsidRPr="00BE4014">
        <w:rPr>
          <w:bCs/>
          <w:sz w:val="22"/>
          <w:szCs w:val="22"/>
        </w:rPr>
        <w:t xml:space="preserve">МАООУ "Пансионат "Радуга" </w:t>
      </w:r>
    </w:p>
    <w:p w14:paraId="3051BF42" w14:textId="77777777" w:rsidR="00BE4014" w:rsidRPr="00BE4014" w:rsidRDefault="00BE4014" w:rsidP="00BE4014">
      <w:pPr>
        <w:widowControl w:val="0"/>
        <w:ind w:left="5580" w:right="-54"/>
        <w:jc w:val="right"/>
        <w:outlineLvl w:val="0"/>
        <w:rPr>
          <w:bCs/>
          <w:sz w:val="22"/>
          <w:szCs w:val="22"/>
        </w:rPr>
      </w:pPr>
      <w:r w:rsidRPr="00BE4014">
        <w:rPr>
          <w:bCs/>
          <w:sz w:val="22"/>
          <w:szCs w:val="22"/>
        </w:rPr>
        <w:t>Директор</w:t>
      </w:r>
    </w:p>
    <w:p w14:paraId="2E6459DC" w14:textId="77777777" w:rsidR="00BE4014" w:rsidRDefault="00BE4014" w:rsidP="00BE4014">
      <w:pPr>
        <w:widowControl w:val="0"/>
        <w:ind w:left="5580" w:right="-54"/>
        <w:jc w:val="right"/>
        <w:outlineLvl w:val="0"/>
        <w:rPr>
          <w:bCs/>
          <w:sz w:val="22"/>
          <w:szCs w:val="22"/>
        </w:rPr>
      </w:pPr>
      <w:proofErr w:type="spellStart"/>
      <w:r w:rsidRPr="00BE4014">
        <w:rPr>
          <w:bCs/>
          <w:sz w:val="22"/>
          <w:szCs w:val="22"/>
        </w:rPr>
        <w:t>Микель</w:t>
      </w:r>
      <w:proofErr w:type="spellEnd"/>
      <w:r w:rsidRPr="00BE4014">
        <w:rPr>
          <w:bCs/>
          <w:sz w:val="22"/>
          <w:szCs w:val="22"/>
        </w:rPr>
        <w:t xml:space="preserve"> Елизавета Борисовна </w:t>
      </w:r>
    </w:p>
    <w:p w14:paraId="62C3405C" w14:textId="38C1F69C" w:rsidR="00952920" w:rsidRPr="004C5A61" w:rsidRDefault="00952920" w:rsidP="00BE4014">
      <w:pPr>
        <w:widowControl w:val="0"/>
        <w:ind w:left="5580" w:right="-54"/>
        <w:jc w:val="right"/>
        <w:outlineLvl w:val="0"/>
        <w:rPr>
          <w:bCs/>
          <w:sz w:val="22"/>
          <w:szCs w:val="22"/>
        </w:rPr>
      </w:pPr>
      <w:r w:rsidRPr="004C5A61">
        <w:rPr>
          <w:bCs/>
          <w:sz w:val="22"/>
          <w:szCs w:val="22"/>
        </w:rPr>
        <w:t>«</w:t>
      </w:r>
      <w:r w:rsidR="00D130E9">
        <w:rPr>
          <w:bCs/>
          <w:sz w:val="22"/>
          <w:szCs w:val="22"/>
        </w:rPr>
        <w:t>03</w:t>
      </w:r>
      <w:r w:rsidRPr="004C5A61">
        <w:rPr>
          <w:bCs/>
          <w:sz w:val="22"/>
          <w:szCs w:val="22"/>
        </w:rPr>
        <w:t>»</w:t>
      </w:r>
      <w:r w:rsidR="0062280B" w:rsidRPr="004C5A61">
        <w:rPr>
          <w:bCs/>
          <w:sz w:val="22"/>
          <w:szCs w:val="22"/>
        </w:rPr>
        <w:t xml:space="preserve"> </w:t>
      </w:r>
      <w:r w:rsidR="00D130E9">
        <w:rPr>
          <w:bCs/>
          <w:sz w:val="22"/>
          <w:szCs w:val="22"/>
        </w:rPr>
        <w:t>марта</w:t>
      </w:r>
      <w:r w:rsidR="0062280B" w:rsidRPr="004C5A61">
        <w:rPr>
          <w:bCs/>
          <w:sz w:val="22"/>
          <w:szCs w:val="22"/>
        </w:rPr>
        <w:t xml:space="preserve"> </w:t>
      </w:r>
      <w:r w:rsidRPr="004C5A61">
        <w:rPr>
          <w:bCs/>
          <w:sz w:val="22"/>
          <w:szCs w:val="22"/>
        </w:rPr>
        <w:t>2025 г.</w:t>
      </w:r>
    </w:p>
    <w:p w14:paraId="7788EE59" w14:textId="77777777" w:rsidR="00952920" w:rsidRPr="004C5A61" w:rsidRDefault="00952920" w:rsidP="00952920">
      <w:pPr>
        <w:keepNext/>
        <w:keepLines/>
        <w:widowControl w:val="0"/>
        <w:suppressLineNumbers/>
        <w:jc w:val="right"/>
        <w:rPr>
          <w:rFonts w:eastAsia="Calibri"/>
          <w:b/>
          <w:bCs/>
          <w:sz w:val="22"/>
          <w:szCs w:val="22"/>
        </w:rPr>
      </w:pPr>
    </w:p>
    <w:p w14:paraId="5B2CBFDF" w14:textId="77777777" w:rsidR="00952920" w:rsidRPr="004C5A61" w:rsidRDefault="00952920" w:rsidP="00952920">
      <w:pPr>
        <w:keepNext/>
        <w:keepLines/>
        <w:widowControl w:val="0"/>
        <w:suppressLineNumbers/>
        <w:jc w:val="right"/>
        <w:rPr>
          <w:rFonts w:eastAsia="Calibri"/>
          <w:b/>
          <w:bCs/>
          <w:sz w:val="22"/>
          <w:szCs w:val="22"/>
        </w:rPr>
      </w:pPr>
    </w:p>
    <w:p w14:paraId="5EC9AB72" w14:textId="77777777" w:rsidR="00952920" w:rsidRPr="004C5A61" w:rsidRDefault="00952920" w:rsidP="00952920">
      <w:pPr>
        <w:keepNext/>
        <w:keepLines/>
        <w:widowControl w:val="0"/>
        <w:suppressLineNumbers/>
        <w:jc w:val="center"/>
        <w:rPr>
          <w:rFonts w:eastAsia="Calibri"/>
          <w:b/>
          <w:bCs/>
          <w:sz w:val="22"/>
          <w:szCs w:val="22"/>
        </w:rPr>
      </w:pPr>
    </w:p>
    <w:p w14:paraId="79C321A8" w14:textId="77777777" w:rsidR="00952920" w:rsidRPr="004C5A61" w:rsidRDefault="00952920" w:rsidP="00952920">
      <w:pPr>
        <w:keepNext/>
        <w:keepLines/>
        <w:widowControl w:val="0"/>
        <w:suppressLineNumbers/>
        <w:jc w:val="center"/>
        <w:rPr>
          <w:rFonts w:eastAsia="Calibri"/>
          <w:b/>
          <w:bCs/>
          <w:sz w:val="22"/>
          <w:szCs w:val="22"/>
        </w:rPr>
      </w:pPr>
    </w:p>
    <w:p w14:paraId="4DEF23CA" w14:textId="77777777" w:rsidR="00952920" w:rsidRPr="004C5A61" w:rsidRDefault="00952920" w:rsidP="00952920">
      <w:pPr>
        <w:keepNext/>
        <w:keepLines/>
        <w:widowControl w:val="0"/>
        <w:suppressLineNumbers/>
        <w:jc w:val="center"/>
        <w:rPr>
          <w:rFonts w:eastAsia="Calibri"/>
          <w:b/>
          <w:bCs/>
          <w:sz w:val="22"/>
          <w:szCs w:val="22"/>
        </w:rPr>
      </w:pPr>
    </w:p>
    <w:p w14:paraId="6A3CDCAA" w14:textId="77777777" w:rsidR="00952920" w:rsidRPr="004C5A61" w:rsidRDefault="00952920" w:rsidP="00952920">
      <w:pPr>
        <w:keepNext/>
        <w:keepLines/>
        <w:widowControl w:val="0"/>
        <w:suppressLineNumbers/>
        <w:jc w:val="center"/>
        <w:rPr>
          <w:rFonts w:eastAsia="Calibri"/>
          <w:b/>
          <w:bCs/>
          <w:sz w:val="22"/>
          <w:szCs w:val="22"/>
        </w:rPr>
      </w:pPr>
    </w:p>
    <w:p w14:paraId="3BEA4F42" w14:textId="77777777" w:rsidR="00952920" w:rsidRPr="004C5A61" w:rsidRDefault="00952920" w:rsidP="00952920">
      <w:pPr>
        <w:keepNext/>
        <w:keepLines/>
        <w:widowControl w:val="0"/>
        <w:suppressLineNumbers/>
        <w:jc w:val="center"/>
        <w:rPr>
          <w:rFonts w:eastAsia="Calibri"/>
          <w:b/>
          <w:bCs/>
          <w:sz w:val="22"/>
          <w:szCs w:val="22"/>
        </w:rPr>
      </w:pPr>
    </w:p>
    <w:p w14:paraId="26EF673A" w14:textId="77777777" w:rsidR="00952920" w:rsidRPr="004C5A61" w:rsidRDefault="00952920" w:rsidP="00952920">
      <w:pPr>
        <w:keepNext/>
        <w:keepLines/>
        <w:widowControl w:val="0"/>
        <w:suppressLineNumbers/>
        <w:jc w:val="center"/>
        <w:rPr>
          <w:rFonts w:eastAsia="Calibri"/>
          <w:b/>
          <w:bCs/>
          <w:sz w:val="22"/>
          <w:szCs w:val="22"/>
        </w:rPr>
      </w:pPr>
    </w:p>
    <w:p w14:paraId="4957E427" w14:textId="77777777" w:rsidR="00952920" w:rsidRPr="004C5A61" w:rsidRDefault="00952920" w:rsidP="00952920">
      <w:pPr>
        <w:keepNext/>
        <w:keepLines/>
        <w:widowControl w:val="0"/>
        <w:suppressLineNumbers/>
        <w:jc w:val="center"/>
        <w:rPr>
          <w:rFonts w:eastAsia="Calibri"/>
          <w:b/>
          <w:bCs/>
          <w:sz w:val="22"/>
          <w:szCs w:val="22"/>
        </w:rPr>
      </w:pPr>
    </w:p>
    <w:p w14:paraId="4BD87BF7" w14:textId="77777777" w:rsidR="00952920" w:rsidRPr="004C5A61" w:rsidRDefault="00952920" w:rsidP="00952920">
      <w:pPr>
        <w:keepNext/>
        <w:keepLines/>
        <w:widowControl w:val="0"/>
        <w:suppressLineNumbers/>
        <w:jc w:val="center"/>
        <w:rPr>
          <w:rFonts w:eastAsia="Calibri"/>
          <w:b/>
          <w:bCs/>
          <w:sz w:val="22"/>
          <w:szCs w:val="22"/>
        </w:rPr>
      </w:pPr>
    </w:p>
    <w:p w14:paraId="4B189DBA" w14:textId="77777777" w:rsidR="00952920" w:rsidRPr="004C5A61" w:rsidRDefault="00952920" w:rsidP="00952920">
      <w:pPr>
        <w:keepNext/>
        <w:keepLines/>
        <w:widowControl w:val="0"/>
        <w:suppressLineNumbers/>
        <w:jc w:val="center"/>
        <w:rPr>
          <w:rFonts w:eastAsia="Calibri"/>
          <w:b/>
          <w:bCs/>
          <w:sz w:val="22"/>
          <w:szCs w:val="22"/>
        </w:rPr>
      </w:pPr>
    </w:p>
    <w:p w14:paraId="0A67D119" w14:textId="77777777" w:rsidR="00952920" w:rsidRPr="004C5A61" w:rsidRDefault="00952920" w:rsidP="00952920">
      <w:pPr>
        <w:keepNext/>
        <w:keepLines/>
        <w:widowControl w:val="0"/>
        <w:suppressLineNumbers/>
        <w:jc w:val="center"/>
        <w:rPr>
          <w:rFonts w:eastAsia="Calibri"/>
          <w:b/>
          <w:bCs/>
          <w:sz w:val="22"/>
          <w:szCs w:val="22"/>
        </w:rPr>
      </w:pPr>
    </w:p>
    <w:p w14:paraId="136A6AB6" w14:textId="77777777" w:rsidR="00C31AD1" w:rsidRPr="004C5A61" w:rsidRDefault="00C31AD1" w:rsidP="00C31AD1">
      <w:pPr>
        <w:keepNext/>
        <w:keepLines/>
        <w:widowControl w:val="0"/>
        <w:suppressLineNumbers/>
        <w:suppressAutoHyphens/>
        <w:jc w:val="center"/>
        <w:rPr>
          <w:b/>
          <w:sz w:val="22"/>
          <w:szCs w:val="22"/>
        </w:rPr>
      </w:pPr>
    </w:p>
    <w:p w14:paraId="748C7991" w14:textId="11F31C2E" w:rsidR="00C31AD1" w:rsidRPr="004C5A61" w:rsidRDefault="00C31AD1" w:rsidP="0062280B">
      <w:pPr>
        <w:jc w:val="center"/>
        <w:rPr>
          <w:sz w:val="22"/>
          <w:szCs w:val="22"/>
        </w:rPr>
      </w:pPr>
      <w:r w:rsidRPr="004C5A61">
        <w:rPr>
          <w:sz w:val="22"/>
          <w:szCs w:val="22"/>
        </w:rPr>
        <w:t>Документация об конкурсе в электронной форме</w:t>
      </w:r>
    </w:p>
    <w:p w14:paraId="665A72C5" w14:textId="41F95FF4" w:rsidR="00952920" w:rsidRPr="004C5A61" w:rsidRDefault="00B60F54" w:rsidP="00B60F54">
      <w:pPr>
        <w:jc w:val="center"/>
        <w:outlineLvl w:val="0"/>
        <w:rPr>
          <w:rFonts w:eastAsia="Calibri"/>
          <w:b/>
          <w:bCs/>
          <w:sz w:val="22"/>
          <w:szCs w:val="22"/>
        </w:rPr>
      </w:pPr>
      <w:r w:rsidRPr="00B60F54">
        <w:rPr>
          <w:sz w:val="22"/>
          <w:szCs w:val="22"/>
        </w:rPr>
        <w:t xml:space="preserve">выполнение </w:t>
      </w:r>
      <w:r w:rsidR="00151E23" w:rsidRPr="00151E23">
        <w:rPr>
          <w:sz w:val="22"/>
          <w:szCs w:val="22"/>
        </w:rPr>
        <w:t>работ по капитальному ремонту МАООУ «Пансионат «Радуга»</w:t>
      </w:r>
      <w:r w:rsidR="00670717">
        <w:rPr>
          <w:sz w:val="22"/>
          <w:szCs w:val="22"/>
        </w:rPr>
        <w:t xml:space="preserve"> (</w:t>
      </w:r>
      <w:r w:rsidR="008C0F24">
        <w:rPr>
          <w:sz w:val="22"/>
          <w:szCs w:val="22"/>
        </w:rPr>
        <w:t>с</w:t>
      </w:r>
      <w:r w:rsidR="00670717">
        <w:rPr>
          <w:sz w:val="22"/>
          <w:szCs w:val="22"/>
        </w:rPr>
        <w:t>толовой)</w:t>
      </w:r>
      <w:r w:rsidR="00151E23" w:rsidRPr="00151E23">
        <w:rPr>
          <w:sz w:val="22"/>
          <w:szCs w:val="22"/>
        </w:rPr>
        <w:t>, Самарская область, г. Тольятти, Лесопарковое шоссе, 36</w:t>
      </w:r>
    </w:p>
    <w:p w14:paraId="36F1EC06" w14:textId="77777777" w:rsidR="00952920" w:rsidRPr="004C5A61" w:rsidRDefault="00952920" w:rsidP="00952920">
      <w:pPr>
        <w:jc w:val="both"/>
        <w:outlineLvl w:val="0"/>
        <w:rPr>
          <w:rFonts w:eastAsia="Calibri"/>
          <w:b/>
          <w:bCs/>
          <w:sz w:val="22"/>
          <w:szCs w:val="22"/>
        </w:rPr>
      </w:pPr>
    </w:p>
    <w:p w14:paraId="79F870B4" w14:textId="77777777" w:rsidR="00952920" w:rsidRPr="004C5A61" w:rsidRDefault="00952920" w:rsidP="00952920">
      <w:pPr>
        <w:jc w:val="both"/>
        <w:outlineLvl w:val="0"/>
        <w:rPr>
          <w:rFonts w:eastAsia="Calibri"/>
          <w:b/>
          <w:bCs/>
          <w:sz w:val="22"/>
          <w:szCs w:val="22"/>
        </w:rPr>
      </w:pPr>
    </w:p>
    <w:p w14:paraId="4B089104" w14:textId="77777777" w:rsidR="00952920" w:rsidRPr="004C5A61" w:rsidRDefault="00952920" w:rsidP="00952920">
      <w:pPr>
        <w:jc w:val="both"/>
        <w:outlineLvl w:val="0"/>
        <w:rPr>
          <w:rFonts w:eastAsia="Calibri"/>
          <w:b/>
          <w:bCs/>
          <w:sz w:val="22"/>
          <w:szCs w:val="22"/>
        </w:rPr>
      </w:pPr>
    </w:p>
    <w:p w14:paraId="22B02863" w14:textId="77777777" w:rsidR="00952920" w:rsidRPr="004C5A61" w:rsidRDefault="00952920" w:rsidP="00952920">
      <w:pPr>
        <w:jc w:val="both"/>
        <w:outlineLvl w:val="0"/>
        <w:rPr>
          <w:rFonts w:eastAsia="Calibri"/>
          <w:b/>
          <w:bCs/>
          <w:sz w:val="22"/>
          <w:szCs w:val="22"/>
        </w:rPr>
      </w:pPr>
    </w:p>
    <w:p w14:paraId="5B0A20F3" w14:textId="77777777" w:rsidR="00952920" w:rsidRPr="004C5A61" w:rsidRDefault="00952920" w:rsidP="00952920">
      <w:pPr>
        <w:jc w:val="both"/>
        <w:outlineLvl w:val="0"/>
        <w:rPr>
          <w:rFonts w:eastAsia="Calibri"/>
          <w:b/>
          <w:bCs/>
          <w:sz w:val="22"/>
          <w:szCs w:val="22"/>
        </w:rPr>
      </w:pPr>
    </w:p>
    <w:p w14:paraId="2E9EF2F4" w14:textId="77777777" w:rsidR="00952920" w:rsidRPr="004C5A61" w:rsidRDefault="00952920" w:rsidP="00952920">
      <w:pPr>
        <w:jc w:val="both"/>
        <w:outlineLvl w:val="0"/>
        <w:rPr>
          <w:rFonts w:eastAsia="Calibri"/>
          <w:b/>
          <w:bCs/>
          <w:sz w:val="22"/>
          <w:szCs w:val="22"/>
        </w:rPr>
      </w:pPr>
    </w:p>
    <w:p w14:paraId="22DB4AF7" w14:textId="77777777" w:rsidR="00952920" w:rsidRPr="004C5A61" w:rsidRDefault="00952920" w:rsidP="00952920">
      <w:pPr>
        <w:jc w:val="both"/>
        <w:outlineLvl w:val="0"/>
        <w:rPr>
          <w:rFonts w:eastAsia="Calibri"/>
          <w:b/>
          <w:bCs/>
          <w:sz w:val="22"/>
          <w:szCs w:val="22"/>
        </w:rPr>
      </w:pPr>
    </w:p>
    <w:p w14:paraId="51D7B4C7" w14:textId="77777777" w:rsidR="00952920" w:rsidRPr="004C5A61" w:rsidRDefault="00952920" w:rsidP="00952920">
      <w:pPr>
        <w:jc w:val="both"/>
        <w:outlineLvl w:val="0"/>
        <w:rPr>
          <w:rFonts w:eastAsia="Calibri"/>
          <w:b/>
          <w:bCs/>
          <w:sz w:val="22"/>
          <w:szCs w:val="22"/>
        </w:rPr>
      </w:pPr>
    </w:p>
    <w:p w14:paraId="5B3F2855" w14:textId="77777777" w:rsidR="00952920" w:rsidRPr="004C5A61" w:rsidRDefault="00952920" w:rsidP="00952920">
      <w:pPr>
        <w:jc w:val="both"/>
        <w:outlineLvl w:val="0"/>
        <w:rPr>
          <w:rFonts w:eastAsia="Calibri"/>
          <w:b/>
          <w:bCs/>
          <w:sz w:val="22"/>
          <w:szCs w:val="22"/>
        </w:rPr>
      </w:pPr>
    </w:p>
    <w:p w14:paraId="20FB3041" w14:textId="77777777" w:rsidR="00952920" w:rsidRPr="004C5A61" w:rsidRDefault="00952920" w:rsidP="00952920">
      <w:pPr>
        <w:jc w:val="both"/>
        <w:outlineLvl w:val="0"/>
        <w:rPr>
          <w:rFonts w:eastAsia="Calibri"/>
          <w:b/>
          <w:bCs/>
          <w:sz w:val="22"/>
          <w:szCs w:val="22"/>
        </w:rPr>
      </w:pPr>
    </w:p>
    <w:p w14:paraId="5F76EC40" w14:textId="77777777" w:rsidR="00952920" w:rsidRPr="004C5A61" w:rsidRDefault="00952920" w:rsidP="00952920">
      <w:pPr>
        <w:jc w:val="both"/>
        <w:outlineLvl w:val="0"/>
        <w:rPr>
          <w:rFonts w:eastAsia="Calibri"/>
          <w:b/>
          <w:bCs/>
          <w:sz w:val="22"/>
          <w:szCs w:val="22"/>
        </w:rPr>
      </w:pPr>
    </w:p>
    <w:p w14:paraId="70524DC1" w14:textId="77777777" w:rsidR="00952920" w:rsidRPr="004C5A61" w:rsidRDefault="00952920" w:rsidP="00952920">
      <w:pPr>
        <w:jc w:val="both"/>
        <w:outlineLvl w:val="0"/>
        <w:rPr>
          <w:rFonts w:eastAsia="Calibri"/>
          <w:b/>
          <w:bCs/>
          <w:sz w:val="22"/>
          <w:szCs w:val="22"/>
        </w:rPr>
      </w:pPr>
    </w:p>
    <w:p w14:paraId="207DE4A5" w14:textId="77777777" w:rsidR="00952920" w:rsidRPr="004C5A61" w:rsidRDefault="00952920" w:rsidP="00952920">
      <w:pPr>
        <w:jc w:val="both"/>
        <w:outlineLvl w:val="0"/>
        <w:rPr>
          <w:rFonts w:eastAsia="Calibri"/>
          <w:b/>
          <w:bCs/>
          <w:sz w:val="22"/>
          <w:szCs w:val="22"/>
        </w:rPr>
      </w:pPr>
    </w:p>
    <w:p w14:paraId="18B9476A" w14:textId="77777777" w:rsidR="00952920" w:rsidRPr="004C5A61" w:rsidRDefault="00952920" w:rsidP="00952920">
      <w:pPr>
        <w:jc w:val="both"/>
        <w:outlineLvl w:val="0"/>
        <w:rPr>
          <w:rFonts w:eastAsia="Calibri"/>
          <w:b/>
          <w:bCs/>
          <w:sz w:val="22"/>
          <w:szCs w:val="22"/>
        </w:rPr>
      </w:pPr>
    </w:p>
    <w:p w14:paraId="16F56D33" w14:textId="77777777" w:rsidR="00952920" w:rsidRPr="004C5A61" w:rsidRDefault="00952920" w:rsidP="00952920">
      <w:pPr>
        <w:jc w:val="both"/>
        <w:outlineLvl w:val="0"/>
        <w:rPr>
          <w:rFonts w:eastAsia="Calibri"/>
          <w:b/>
          <w:bCs/>
          <w:sz w:val="22"/>
          <w:szCs w:val="22"/>
        </w:rPr>
      </w:pPr>
    </w:p>
    <w:p w14:paraId="606B0023" w14:textId="38856B62" w:rsidR="00952920" w:rsidRPr="004C5A61" w:rsidRDefault="00952920" w:rsidP="00952920">
      <w:pPr>
        <w:jc w:val="both"/>
        <w:outlineLvl w:val="0"/>
        <w:rPr>
          <w:rFonts w:eastAsia="Calibri"/>
          <w:b/>
          <w:bCs/>
          <w:sz w:val="22"/>
          <w:szCs w:val="22"/>
        </w:rPr>
      </w:pPr>
    </w:p>
    <w:p w14:paraId="717569C9" w14:textId="40684665" w:rsidR="0062280B" w:rsidRPr="004C5A61" w:rsidRDefault="0062280B" w:rsidP="00952920">
      <w:pPr>
        <w:jc w:val="both"/>
        <w:outlineLvl w:val="0"/>
        <w:rPr>
          <w:rFonts w:eastAsia="Calibri"/>
          <w:b/>
          <w:bCs/>
          <w:sz w:val="22"/>
          <w:szCs w:val="22"/>
        </w:rPr>
      </w:pPr>
    </w:p>
    <w:p w14:paraId="7B616CA0" w14:textId="63913175" w:rsidR="0062280B" w:rsidRPr="004C5A61" w:rsidRDefault="0062280B" w:rsidP="00952920">
      <w:pPr>
        <w:jc w:val="both"/>
        <w:outlineLvl w:val="0"/>
        <w:rPr>
          <w:rFonts w:eastAsia="Calibri"/>
          <w:b/>
          <w:bCs/>
          <w:sz w:val="22"/>
          <w:szCs w:val="22"/>
        </w:rPr>
      </w:pPr>
    </w:p>
    <w:p w14:paraId="54232EBE" w14:textId="64C515AC" w:rsidR="0062280B" w:rsidRPr="004C5A61" w:rsidRDefault="0062280B" w:rsidP="00952920">
      <w:pPr>
        <w:jc w:val="both"/>
        <w:outlineLvl w:val="0"/>
        <w:rPr>
          <w:rFonts w:eastAsia="Calibri"/>
          <w:b/>
          <w:bCs/>
          <w:sz w:val="22"/>
          <w:szCs w:val="22"/>
        </w:rPr>
      </w:pPr>
    </w:p>
    <w:p w14:paraId="77DD61D7" w14:textId="02FF66B3" w:rsidR="0062280B" w:rsidRPr="004C5A61" w:rsidRDefault="0062280B" w:rsidP="00952920">
      <w:pPr>
        <w:jc w:val="both"/>
        <w:outlineLvl w:val="0"/>
        <w:rPr>
          <w:rFonts w:eastAsia="Calibri"/>
          <w:b/>
          <w:bCs/>
          <w:sz w:val="22"/>
          <w:szCs w:val="22"/>
        </w:rPr>
      </w:pPr>
    </w:p>
    <w:p w14:paraId="1B13A298" w14:textId="5B515239" w:rsidR="0062280B" w:rsidRPr="004C5A61" w:rsidRDefault="0062280B" w:rsidP="00952920">
      <w:pPr>
        <w:jc w:val="both"/>
        <w:outlineLvl w:val="0"/>
        <w:rPr>
          <w:rFonts w:eastAsia="Calibri"/>
          <w:b/>
          <w:bCs/>
          <w:sz w:val="22"/>
          <w:szCs w:val="22"/>
        </w:rPr>
      </w:pPr>
    </w:p>
    <w:p w14:paraId="59CC3D9B" w14:textId="0B64488A" w:rsidR="0062280B" w:rsidRPr="004C5A61" w:rsidRDefault="0062280B" w:rsidP="00952920">
      <w:pPr>
        <w:jc w:val="both"/>
        <w:outlineLvl w:val="0"/>
        <w:rPr>
          <w:rFonts w:eastAsia="Calibri"/>
          <w:b/>
          <w:bCs/>
          <w:sz w:val="22"/>
          <w:szCs w:val="22"/>
        </w:rPr>
      </w:pPr>
    </w:p>
    <w:p w14:paraId="213F98D2" w14:textId="1FD67D18" w:rsidR="0062280B" w:rsidRPr="004C5A61" w:rsidRDefault="0062280B" w:rsidP="00952920">
      <w:pPr>
        <w:jc w:val="both"/>
        <w:outlineLvl w:val="0"/>
        <w:rPr>
          <w:rFonts w:eastAsia="Calibri"/>
          <w:b/>
          <w:bCs/>
          <w:sz w:val="22"/>
          <w:szCs w:val="22"/>
        </w:rPr>
      </w:pPr>
    </w:p>
    <w:p w14:paraId="0289BC2B" w14:textId="790464CE" w:rsidR="0062280B" w:rsidRPr="004C5A61" w:rsidRDefault="0062280B" w:rsidP="00952920">
      <w:pPr>
        <w:jc w:val="both"/>
        <w:outlineLvl w:val="0"/>
        <w:rPr>
          <w:rFonts w:eastAsia="Calibri"/>
          <w:b/>
          <w:bCs/>
          <w:sz w:val="22"/>
          <w:szCs w:val="22"/>
        </w:rPr>
      </w:pPr>
    </w:p>
    <w:p w14:paraId="389C32F7" w14:textId="5B5C0F83" w:rsidR="0062280B" w:rsidRPr="004C5A61" w:rsidRDefault="0062280B" w:rsidP="00952920">
      <w:pPr>
        <w:jc w:val="both"/>
        <w:outlineLvl w:val="0"/>
        <w:rPr>
          <w:rFonts w:eastAsia="Calibri"/>
          <w:b/>
          <w:bCs/>
          <w:sz w:val="22"/>
          <w:szCs w:val="22"/>
        </w:rPr>
      </w:pPr>
    </w:p>
    <w:p w14:paraId="75CBF000" w14:textId="2BC320EB" w:rsidR="0062280B" w:rsidRPr="004C5A61" w:rsidRDefault="0062280B" w:rsidP="00952920">
      <w:pPr>
        <w:jc w:val="both"/>
        <w:outlineLvl w:val="0"/>
        <w:rPr>
          <w:rFonts w:eastAsia="Calibri"/>
          <w:b/>
          <w:bCs/>
          <w:sz w:val="22"/>
          <w:szCs w:val="22"/>
        </w:rPr>
      </w:pPr>
    </w:p>
    <w:p w14:paraId="77D2A704" w14:textId="675E47E0" w:rsidR="0062280B" w:rsidRPr="004C5A61" w:rsidRDefault="0062280B" w:rsidP="00952920">
      <w:pPr>
        <w:jc w:val="both"/>
        <w:outlineLvl w:val="0"/>
        <w:rPr>
          <w:rFonts w:eastAsia="Calibri"/>
          <w:b/>
          <w:bCs/>
          <w:sz w:val="22"/>
          <w:szCs w:val="22"/>
        </w:rPr>
      </w:pPr>
    </w:p>
    <w:p w14:paraId="26F84D4B" w14:textId="1EBA05D3" w:rsidR="0062280B" w:rsidRPr="004C5A61" w:rsidRDefault="0062280B" w:rsidP="00952920">
      <w:pPr>
        <w:jc w:val="both"/>
        <w:outlineLvl w:val="0"/>
        <w:rPr>
          <w:rFonts w:eastAsia="Calibri"/>
          <w:b/>
          <w:bCs/>
          <w:sz w:val="22"/>
          <w:szCs w:val="22"/>
        </w:rPr>
      </w:pPr>
    </w:p>
    <w:p w14:paraId="617E1F61" w14:textId="3E86C120" w:rsidR="0062280B" w:rsidRPr="004C5A61" w:rsidRDefault="0062280B" w:rsidP="00952920">
      <w:pPr>
        <w:jc w:val="both"/>
        <w:outlineLvl w:val="0"/>
        <w:rPr>
          <w:rFonts w:eastAsia="Calibri"/>
          <w:b/>
          <w:bCs/>
          <w:sz w:val="22"/>
          <w:szCs w:val="22"/>
        </w:rPr>
      </w:pPr>
    </w:p>
    <w:p w14:paraId="52ABD040" w14:textId="2461091C" w:rsidR="0062280B" w:rsidRPr="004C5A61" w:rsidRDefault="0062280B" w:rsidP="00952920">
      <w:pPr>
        <w:jc w:val="both"/>
        <w:outlineLvl w:val="0"/>
        <w:rPr>
          <w:rFonts w:eastAsia="Calibri"/>
          <w:b/>
          <w:bCs/>
          <w:sz w:val="22"/>
          <w:szCs w:val="22"/>
        </w:rPr>
      </w:pPr>
    </w:p>
    <w:p w14:paraId="39A73331" w14:textId="5E63A53B" w:rsidR="0062280B" w:rsidRPr="004C5A61" w:rsidRDefault="0062280B" w:rsidP="00952920">
      <w:pPr>
        <w:jc w:val="both"/>
        <w:outlineLvl w:val="0"/>
        <w:rPr>
          <w:rFonts w:eastAsia="Calibri"/>
          <w:b/>
          <w:bCs/>
          <w:sz w:val="22"/>
          <w:szCs w:val="22"/>
        </w:rPr>
      </w:pPr>
    </w:p>
    <w:p w14:paraId="2FC6BEBF" w14:textId="769077F4" w:rsidR="0062280B" w:rsidRPr="004C5A61" w:rsidRDefault="0062280B" w:rsidP="00952920">
      <w:pPr>
        <w:jc w:val="both"/>
        <w:outlineLvl w:val="0"/>
        <w:rPr>
          <w:rFonts w:eastAsia="Calibri"/>
          <w:b/>
          <w:bCs/>
          <w:sz w:val="22"/>
          <w:szCs w:val="22"/>
        </w:rPr>
      </w:pPr>
    </w:p>
    <w:p w14:paraId="1F56D24A" w14:textId="77777777" w:rsidR="0062280B" w:rsidRPr="004C5A61" w:rsidRDefault="0062280B" w:rsidP="00952920">
      <w:pPr>
        <w:jc w:val="both"/>
        <w:outlineLvl w:val="0"/>
        <w:rPr>
          <w:rFonts w:eastAsia="Calibri"/>
          <w:b/>
          <w:bCs/>
          <w:sz w:val="22"/>
          <w:szCs w:val="22"/>
        </w:rPr>
      </w:pPr>
    </w:p>
    <w:p w14:paraId="03F12AEA" w14:textId="77777777" w:rsidR="00952920" w:rsidRPr="004C5A61" w:rsidRDefault="00952920" w:rsidP="00952920">
      <w:pPr>
        <w:jc w:val="both"/>
        <w:outlineLvl w:val="0"/>
        <w:rPr>
          <w:rFonts w:eastAsia="Calibri"/>
          <w:b/>
          <w:bCs/>
          <w:sz w:val="22"/>
          <w:szCs w:val="22"/>
        </w:rPr>
      </w:pPr>
    </w:p>
    <w:p w14:paraId="56081192" w14:textId="77777777" w:rsidR="00952920" w:rsidRPr="004C5A61" w:rsidRDefault="00952920" w:rsidP="00952920">
      <w:pPr>
        <w:jc w:val="both"/>
        <w:outlineLvl w:val="0"/>
        <w:rPr>
          <w:rFonts w:eastAsia="Calibri"/>
          <w:b/>
          <w:bCs/>
          <w:sz w:val="22"/>
          <w:szCs w:val="22"/>
        </w:rPr>
      </w:pPr>
    </w:p>
    <w:p w14:paraId="0E970195" w14:textId="77777777" w:rsidR="00952920" w:rsidRPr="004C5A61" w:rsidRDefault="00952920" w:rsidP="00952920">
      <w:pPr>
        <w:jc w:val="center"/>
        <w:outlineLvl w:val="0"/>
        <w:rPr>
          <w:rFonts w:eastAsia="Calibri"/>
          <w:b/>
          <w:bCs/>
          <w:sz w:val="22"/>
          <w:szCs w:val="22"/>
        </w:rPr>
      </w:pPr>
      <w:r w:rsidRPr="004C5A61">
        <w:rPr>
          <w:rFonts w:eastAsia="Calibri"/>
          <w:b/>
          <w:bCs/>
          <w:sz w:val="22"/>
          <w:szCs w:val="22"/>
        </w:rPr>
        <w:t xml:space="preserve"> 2025 г.</w:t>
      </w:r>
      <w:bookmarkStart w:id="0" w:name="sub_2245"/>
      <w:bookmarkEnd w:id="0"/>
    </w:p>
    <w:p w14:paraId="5224680D" w14:textId="77777777" w:rsidR="00952920" w:rsidRPr="004C5A61" w:rsidRDefault="00952920" w:rsidP="00952920">
      <w:pPr>
        <w:rPr>
          <w:rFonts w:eastAsia="Calibri"/>
          <w:b/>
          <w:bCs/>
          <w:sz w:val="22"/>
          <w:szCs w:val="22"/>
        </w:rPr>
      </w:pPr>
      <w:r w:rsidRPr="004C5A61">
        <w:rPr>
          <w:rFonts w:eastAsia="Calibri"/>
          <w:b/>
          <w:bCs/>
          <w:sz w:val="22"/>
          <w:szCs w:val="22"/>
        </w:rPr>
        <w:br w:type="page"/>
      </w:r>
    </w:p>
    <w:p w14:paraId="0D625B4E" w14:textId="126FE59D" w:rsidR="00DD14C2" w:rsidRPr="004C5A61" w:rsidRDefault="009635CC">
      <w:pPr>
        <w:jc w:val="center"/>
        <w:rPr>
          <w:b/>
          <w:color w:val="000000" w:themeColor="text1"/>
          <w:spacing w:val="-2"/>
          <w:kern w:val="2"/>
          <w:sz w:val="22"/>
          <w:szCs w:val="22"/>
        </w:rPr>
      </w:pPr>
      <w:r w:rsidRPr="004C5A61">
        <w:rPr>
          <w:b/>
          <w:color w:val="000000" w:themeColor="text1"/>
          <w:spacing w:val="-2"/>
          <w:kern w:val="2"/>
          <w:sz w:val="22"/>
          <w:szCs w:val="22"/>
        </w:rPr>
        <w:lastRenderedPageBreak/>
        <w:t xml:space="preserve">Содержание документации о </w:t>
      </w:r>
      <w:r w:rsidR="008F740B" w:rsidRPr="004C5A61">
        <w:rPr>
          <w:b/>
          <w:color w:val="000000" w:themeColor="text1"/>
          <w:spacing w:val="-2"/>
          <w:kern w:val="2"/>
          <w:sz w:val="22"/>
          <w:szCs w:val="22"/>
        </w:rPr>
        <w:t>конкурсе в электронном виде</w:t>
      </w:r>
    </w:p>
    <w:p w14:paraId="11556840" w14:textId="77777777" w:rsidR="00DD14C2" w:rsidRPr="004C5A61" w:rsidRDefault="00DD14C2">
      <w:pPr>
        <w:keepNext/>
        <w:spacing w:line="300" w:lineRule="exact"/>
        <w:jc w:val="center"/>
        <w:rPr>
          <w:color w:val="000000" w:themeColor="text1"/>
          <w:sz w:val="22"/>
          <w:szCs w:val="22"/>
        </w:rPr>
      </w:pPr>
    </w:p>
    <w:p w14:paraId="148D1979" w14:textId="77777777" w:rsidR="00DD14C2" w:rsidRPr="004C5A61" w:rsidRDefault="009635CC">
      <w:pPr>
        <w:tabs>
          <w:tab w:val="left" w:pos="1440"/>
          <w:tab w:val="right" w:leader="dot" w:pos="9923"/>
        </w:tabs>
        <w:spacing w:before="100"/>
        <w:rPr>
          <w:b/>
          <w:color w:val="000000" w:themeColor="text1"/>
          <w:sz w:val="22"/>
          <w:szCs w:val="22"/>
        </w:rPr>
      </w:pPr>
      <w:r w:rsidRPr="004C5A61">
        <w:rPr>
          <w:b/>
          <w:bCs/>
          <w:caps/>
          <w:color w:val="000000" w:themeColor="text1"/>
          <w:sz w:val="22"/>
          <w:szCs w:val="22"/>
        </w:rPr>
        <w:fldChar w:fldCharType="begin"/>
      </w:r>
      <w:r w:rsidRPr="004C5A61">
        <w:rPr>
          <w:b/>
          <w:bCs/>
          <w:caps/>
          <w:color w:val="000000" w:themeColor="text1"/>
          <w:sz w:val="22"/>
          <w:szCs w:val="22"/>
        </w:rPr>
        <w:instrText>TOC \z \o "1-3" \u \h</w:instrText>
      </w:r>
      <w:r w:rsidRPr="004C5A61">
        <w:rPr>
          <w:b/>
          <w:bCs/>
          <w:caps/>
          <w:color w:val="000000" w:themeColor="text1"/>
          <w:sz w:val="22"/>
          <w:szCs w:val="22"/>
        </w:rPr>
        <w:fldChar w:fldCharType="separate"/>
      </w:r>
      <w:r w:rsidRPr="004C5A61">
        <w:rPr>
          <w:b/>
          <w:bCs/>
          <w:caps/>
          <w:color w:val="000000" w:themeColor="text1"/>
          <w:sz w:val="22"/>
          <w:szCs w:val="22"/>
        </w:rPr>
        <w:t>РАЗДЕЛ 1. Общие положения</w:t>
      </w:r>
    </w:p>
    <w:p w14:paraId="0416EF9B" w14:textId="77777777" w:rsidR="00DD14C2" w:rsidRPr="004C5A61" w:rsidRDefault="009635CC">
      <w:pPr>
        <w:tabs>
          <w:tab w:val="left" w:pos="1440"/>
          <w:tab w:val="right" w:leader="dot" w:pos="9923"/>
        </w:tabs>
        <w:spacing w:before="100"/>
        <w:rPr>
          <w:b/>
          <w:bCs/>
          <w:caps/>
          <w:color w:val="000000" w:themeColor="text1"/>
          <w:sz w:val="22"/>
          <w:szCs w:val="22"/>
        </w:rPr>
      </w:pPr>
      <w:r w:rsidRPr="004C5A61">
        <w:rPr>
          <w:b/>
          <w:bCs/>
          <w:caps/>
          <w:color w:val="000000" w:themeColor="text1"/>
          <w:sz w:val="22"/>
          <w:szCs w:val="22"/>
        </w:rPr>
        <w:t xml:space="preserve">РАЗДЕЛ 2. Информационная карта </w:t>
      </w:r>
    </w:p>
    <w:p w14:paraId="7EF2CD12" w14:textId="77777777" w:rsidR="00DD14C2" w:rsidRPr="004C5A61" w:rsidRDefault="009635CC">
      <w:pPr>
        <w:tabs>
          <w:tab w:val="left" w:pos="1440"/>
          <w:tab w:val="right" w:leader="dot" w:pos="9923"/>
        </w:tabs>
        <w:spacing w:before="100"/>
        <w:rPr>
          <w:b/>
          <w:color w:val="000000" w:themeColor="text1"/>
          <w:sz w:val="22"/>
          <w:szCs w:val="22"/>
        </w:rPr>
      </w:pPr>
      <w:r w:rsidRPr="004C5A61">
        <w:rPr>
          <w:b/>
          <w:color w:val="000000" w:themeColor="text1"/>
          <w:sz w:val="22"/>
          <w:szCs w:val="22"/>
        </w:rPr>
        <w:t>РАЗДЕЛ 3. ОПИСАНИЕ ПРЕДМЕТА ЗАКУПКИ</w:t>
      </w:r>
    </w:p>
    <w:p w14:paraId="43B21B7B" w14:textId="4863B831" w:rsidR="00DD14C2" w:rsidRPr="004C5A61" w:rsidRDefault="009635CC">
      <w:pPr>
        <w:tabs>
          <w:tab w:val="left" w:pos="1440"/>
          <w:tab w:val="right" w:leader="dot" w:pos="9923"/>
        </w:tabs>
        <w:spacing w:before="100"/>
        <w:rPr>
          <w:b/>
          <w:color w:val="000000" w:themeColor="text1"/>
          <w:sz w:val="22"/>
          <w:szCs w:val="22"/>
        </w:rPr>
      </w:pPr>
      <w:r w:rsidRPr="004C5A61">
        <w:rPr>
          <w:b/>
          <w:color w:val="000000" w:themeColor="text1"/>
          <w:sz w:val="22"/>
          <w:szCs w:val="22"/>
        </w:rPr>
        <w:t xml:space="preserve">РАЗДЕЛ 4. ПРОЕКТ ДОГОВОРА </w:t>
      </w:r>
    </w:p>
    <w:p w14:paraId="349E0020" w14:textId="69529D28" w:rsidR="004F30A6" w:rsidRPr="004C5A61" w:rsidRDefault="004F30A6">
      <w:pPr>
        <w:tabs>
          <w:tab w:val="left" w:pos="1440"/>
          <w:tab w:val="right" w:leader="dot" w:pos="9923"/>
        </w:tabs>
        <w:spacing w:before="100"/>
        <w:rPr>
          <w:b/>
          <w:color w:val="000000" w:themeColor="text1"/>
          <w:sz w:val="22"/>
          <w:szCs w:val="22"/>
        </w:rPr>
      </w:pPr>
      <w:r w:rsidRPr="004C5A61">
        <w:rPr>
          <w:b/>
          <w:color w:val="000000" w:themeColor="text1"/>
          <w:sz w:val="22"/>
          <w:szCs w:val="22"/>
        </w:rPr>
        <w:t>РАЗДЕЛ 5. Обоснование НМЦД</w:t>
      </w:r>
    </w:p>
    <w:p w14:paraId="22D525E9" w14:textId="69C88103" w:rsidR="00DD14C2" w:rsidRPr="004C5A61" w:rsidRDefault="009635CC">
      <w:pPr>
        <w:jc w:val="both"/>
        <w:rPr>
          <w:b/>
          <w:bCs/>
          <w:i/>
          <w:color w:val="000000" w:themeColor="text1"/>
          <w:sz w:val="22"/>
          <w:szCs w:val="22"/>
        </w:rPr>
      </w:pPr>
      <w:r w:rsidRPr="004C5A61">
        <w:rPr>
          <w:b/>
          <w:bCs/>
          <w:caps/>
          <w:color w:val="000000" w:themeColor="text1"/>
          <w:sz w:val="22"/>
          <w:szCs w:val="22"/>
        </w:rPr>
        <w:fldChar w:fldCharType="end"/>
      </w:r>
      <w:r w:rsidRPr="004C5A61">
        <w:rPr>
          <w:b/>
          <w:color w:val="000000" w:themeColor="text1"/>
          <w:sz w:val="22"/>
          <w:szCs w:val="22"/>
        </w:rPr>
        <w:t xml:space="preserve">Приложение № 1 – </w:t>
      </w:r>
      <w:r w:rsidRPr="004C5A61">
        <w:rPr>
          <w:b/>
          <w:bCs/>
          <w:i/>
          <w:color w:val="000000" w:themeColor="text1"/>
          <w:sz w:val="22"/>
          <w:szCs w:val="22"/>
        </w:rPr>
        <w:t>Заявка на участие (форма)</w:t>
      </w:r>
    </w:p>
    <w:p w14:paraId="661C2885" w14:textId="77777777" w:rsidR="00DD14C2" w:rsidRPr="004C5A61" w:rsidRDefault="009635CC">
      <w:pPr>
        <w:jc w:val="both"/>
        <w:rPr>
          <w:b/>
          <w:i/>
          <w:color w:val="000000" w:themeColor="text1"/>
          <w:sz w:val="22"/>
          <w:szCs w:val="22"/>
        </w:rPr>
      </w:pPr>
      <w:r w:rsidRPr="004C5A61">
        <w:rPr>
          <w:b/>
          <w:color w:val="000000" w:themeColor="text1"/>
          <w:sz w:val="22"/>
          <w:szCs w:val="22"/>
        </w:rPr>
        <w:t>Приложение № 2 –</w:t>
      </w:r>
      <w:r w:rsidRPr="004C5A61">
        <w:rPr>
          <w:b/>
          <w:i/>
          <w:color w:val="000000" w:themeColor="text1"/>
          <w:sz w:val="22"/>
          <w:szCs w:val="22"/>
        </w:rPr>
        <w:t>Анкета участника закупки</w:t>
      </w:r>
    </w:p>
    <w:p w14:paraId="614B5E17" w14:textId="77777777" w:rsidR="00DD14C2" w:rsidRPr="004C5A61" w:rsidRDefault="009635CC">
      <w:pPr>
        <w:rPr>
          <w:b/>
          <w:color w:val="000000" w:themeColor="text1"/>
          <w:sz w:val="22"/>
          <w:szCs w:val="22"/>
        </w:rPr>
      </w:pPr>
      <w:r w:rsidRPr="004C5A61">
        <w:rPr>
          <w:color w:val="000000" w:themeColor="text1"/>
          <w:sz w:val="22"/>
          <w:szCs w:val="22"/>
        </w:rPr>
        <w:br w:type="page"/>
      </w:r>
    </w:p>
    <w:p w14:paraId="23658827" w14:textId="77777777" w:rsidR="00DD14C2" w:rsidRPr="004C5A61" w:rsidRDefault="009635CC">
      <w:pPr>
        <w:keepNext/>
        <w:tabs>
          <w:tab w:val="right" w:leader="dot" w:pos="9923"/>
        </w:tabs>
        <w:spacing w:line="360" w:lineRule="auto"/>
        <w:jc w:val="center"/>
        <w:rPr>
          <w:b/>
          <w:color w:val="000000" w:themeColor="text1"/>
          <w:sz w:val="22"/>
          <w:szCs w:val="22"/>
        </w:rPr>
      </w:pPr>
      <w:r w:rsidRPr="004C5A61">
        <w:rPr>
          <w:b/>
          <w:color w:val="000000" w:themeColor="text1"/>
          <w:sz w:val="22"/>
          <w:szCs w:val="22"/>
        </w:rPr>
        <w:lastRenderedPageBreak/>
        <w:t>РАЗДЕЛ 1. ОБЩИЕ ПОЛОЖЕНИЯ</w:t>
      </w:r>
    </w:p>
    <w:p w14:paraId="0924F3F2" w14:textId="5DEA5A9A" w:rsidR="00DD14C2" w:rsidRPr="004C5A61" w:rsidRDefault="009635CC">
      <w:pPr>
        <w:tabs>
          <w:tab w:val="left" w:pos="960"/>
          <w:tab w:val="left" w:pos="1004"/>
        </w:tabs>
        <w:ind w:firstLine="709"/>
        <w:jc w:val="both"/>
        <w:rPr>
          <w:snapToGrid w:val="0"/>
          <w:color w:val="000000" w:themeColor="text1"/>
          <w:sz w:val="22"/>
          <w:szCs w:val="22"/>
        </w:rPr>
      </w:pPr>
      <w:bookmarkStart w:id="1" w:name="_Ref119427085"/>
      <w:r w:rsidRPr="004C5A61">
        <w:rPr>
          <w:color w:val="000000" w:themeColor="text1"/>
          <w:sz w:val="22"/>
          <w:szCs w:val="22"/>
        </w:rPr>
        <w:t xml:space="preserve">Настоящая документация о </w:t>
      </w:r>
      <w:r w:rsidR="008F740B" w:rsidRPr="004C5A61">
        <w:rPr>
          <w:color w:val="000000" w:themeColor="text1"/>
          <w:sz w:val="22"/>
          <w:szCs w:val="22"/>
        </w:rPr>
        <w:t>конкурсе</w:t>
      </w:r>
      <w:r w:rsidRPr="004C5A61">
        <w:rPr>
          <w:color w:val="000000" w:themeColor="text1"/>
          <w:sz w:val="22"/>
          <w:szCs w:val="22"/>
        </w:rPr>
        <w:t xml:space="preserve"> в электронной форме подготовлена в соответствии с </w:t>
      </w:r>
      <w:bookmarkEnd w:id="1"/>
      <w:r w:rsidRPr="004C5A61">
        <w:rPr>
          <w:color w:val="000000" w:themeColor="text1"/>
          <w:sz w:val="22"/>
          <w:szCs w:val="22"/>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r w:rsidR="001C107D" w:rsidRPr="004C5A61">
        <w:rPr>
          <w:color w:val="000000" w:themeColor="text1"/>
          <w:sz w:val="22"/>
          <w:szCs w:val="22"/>
        </w:rPr>
        <w:t>.</w:t>
      </w:r>
    </w:p>
    <w:p w14:paraId="69AF5218" w14:textId="78E6435F" w:rsidR="00DD14C2" w:rsidRPr="004C5A61" w:rsidRDefault="009635CC">
      <w:pPr>
        <w:tabs>
          <w:tab w:val="left" w:pos="960"/>
          <w:tab w:val="left" w:pos="1004"/>
        </w:tabs>
        <w:ind w:firstLine="709"/>
        <w:jc w:val="both"/>
        <w:rPr>
          <w:color w:val="000000" w:themeColor="text1"/>
          <w:sz w:val="22"/>
          <w:szCs w:val="22"/>
        </w:rPr>
      </w:pPr>
      <w:r w:rsidRPr="004C5A61">
        <w:rPr>
          <w:color w:val="000000" w:themeColor="text1"/>
          <w:sz w:val="22"/>
          <w:szCs w:val="22"/>
        </w:rPr>
        <w:t xml:space="preserve">Настоящий </w:t>
      </w:r>
      <w:r w:rsidR="008F740B" w:rsidRPr="004C5A61">
        <w:rPr>
          <w:color w:val="000000" w:themeColor="text1"/>
          <w:sz w:val="22"/>
          <w:szCs w:val="22"/>
        </w:rPr>
        <w:t xml:space="preserve">конкурс </w:t>
      </w:r>
      <w:r w:rsidRPr="004C5A61">
        <w:rPr>
          <w:color w:val="000000" w:themeColor="text1"/>
          <w:sz w:val="22"/>
          <w:szCs w:val="22"/>
        </w:rPr>
        <w:t xml:space="preserve">в электронной форме проводится на сайте </w:t>
      </w:r>
      <w:hyperlink r:id="rId7" w:history="1">
        <w:r w:rsidRPr="004C5A61">
          <w:rPr>
            <w:rStyle w:val="aa"/>
            <w:color w:val="000000" w:themeColor="text1"/>
            <w:sz w:val="22"/>
            <w:szCs w:val="22"/>
          </w:rPr>
          <w:t>https://etp-region.ru</w:t>
        </w:r>
      </w:hyperlink>
      <w:r w:rsidRPr="004C5A61">
        <w:rPr>
          <w:color w:val="000000" w:themeColor="text1"/>
          <w:sz w:val="22"/>
          <w:szCs w:val="22"/>
        </w:rPr>
        <w:t xml:space="preserve">, полная информация о котором указана </w:t>
      </w:r>
      <w:r w:rsidRPr="004C5A61">
        <w:rPr>
          <w:b/>
          <w:i/>
          <w:color w:val="000000" w:themeColor="text1"/>
          <w:sz w:val="22"/>
          <w:szCs w:val="22"/>
        </w:rPr>
        <w:t xml:space="preserve">в извещении и документации о закупке. </w:t>
      </w:r>
      <w:r w:rsidRPr="004C5A61">
        <w:rPr>
          <w:snapToGrid w:val="0"/>
          <w:color w:val="000000" w:themeColor="text1"/>
          <w:sz w:val="22"/>
          <w:szCs w:val="22"/>
        </w:rPr>
        <w:t xml:space="preserve">Настоящая процедура проводится в соответствии с регламентом и с использованием функционала ЭП. </w:t>
      </w:r>
      <w:r w:rsidRPr="004C5A61">
        <w:rPr>
          <w:color w:val="000000" w:themeColor="text1"/>
          <w:sz w:val="22"/>
          <w:szCs w:val="22"/>
        </w:rPr>
        <w:t xml:space="preserve"> </w:t>
      </w:r>
      <w:r w:rsidR="00944C8E" w:rsidRPr="004C5A61">
        <w:rPr>
          <w:color w:val="000000" w:themeColor="text1"/>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05ED51FE" w14:textId="7FF42906" w:rsidR="00DD14C2" w:rsidRPr="004C5A61" w:rsidRDefault="009635CC">
      <w:pPr>
        <w:ind w:firstLine="567"/>
        <w:jc w:val="both"/>
        <w:rPr>
          <w:color w:val="000000" w:themeColor="text1"/>
          <w:sz w:val="22"/>
          <w:szCs w:val="22"/>
        </w:rPr>
      </w:pPr>
      <w:r w:rsidRPr="004C5A61">
        <w:rPr>
          <w:color w:val="000000" w:themeColor="text1"/>
          <w:sz w:val="22"/>
          <w:szCs w:val="22"/>
        </w:rPr>
        <w:t xml:space="preserve">На официальном сайте </w:t>
      </w:r>
      <w:hyperlink r:id="rId8" w:history="1">
        <w:r w:rsidRPr="004C5A61">
          <w:rPr>
            <w:rStyle w:val="aa"/>
            <w:color w:val="000000" w:themeColor="text1"/>
            <w:sz w:val="22"/>
            <w:szCs w:val="22"/>
            <w:lang w:val="en-US"/>
          </w:rPr>
          <w:t>www</w:t>
        </w:r>
        <w:r w:rsidRPr="004C5A61">
          <w:rPr>
            <w:rStyle w:val="aa"/>
            <w:color w:val="000000" w:themeColor="text1"/>
            <w:sz w:val="22"/>
            <w:szCs w:val="22"/>
          </w:rPr>
          <w:t>.</w:t>
        </w:r>
        <w:r w:rsidRPr="004C5A61">
          <w:rPr>
            <w:rStyle w:val="aa"/>
            <w:color w:val="000000" w:themeColor="text1"/>
            <w:sz w:val="22"/>
            <w:szCs w:val="22"/>
            <w:lang w:val="en-US"/>
          </w:rPr>
          <w:t>zakupki</w:t>
        </w:r>
        <w:r w:rsidRPr="004C5A61">
          <w:rPr>
            <w:rStyle w:val="aa"/>
            <w:color w:val="000000" w:themeColor="text1"/>
            <w:sz w:val="22"/>
            <w:szCs w:val="22"/>
          </w:rPr>
          <w:t>.</w:t>
        </w:r>
        <w:r w:rsidRPr="004C5A61">
          <w:rPr>
            <w:rStyle w:val="aa"/>
            <w:color w:val="000000" w:themeColor="text1"/>
            <w:sz w:val="22"/>
            <w:szCs w:val="22"/>
            <w:lang w:val="en-US"/>
          </w:rPr>
          <w:t>gov</w:t>
        </w:r>
        <w:r w:rsidRPr="004C5A61">
          <w:rPr>
            <w:rStyle w:val="aa"/>
            <w:color w:val="000000" w:themeColor="text1"/>
            <w:sz w:val="22"/>
            <w:szCs w:val="22"/>
          </w:rPr>
          <w:t>.</w:t>
        </w:r>
        <w:r w:rsidRPr="004C5A61">
          <w:rPr>
            <w:rStyle w:val="aa"/>
            <w:color w:val="000000" w:themeColor="text1"/>
            <w:sz w:val="22"/>
            <w:szCs w:val="22"/>
            <w:lang w:val="en-US"/>
          </w:rPr>
          <w:t>ru</w:t>
        </w:r>
      </w:hyperlink>
      <w:r w:rsidRPr="004C5A61">
        <w:rPr>
          <w:rStyle w:val="aa"/>
          <w:color w:val="000000" w:themeColor="text1"/>
          <w:sz w:val="22"/>
          <w:szCs w:val="22"/>
        </w:rPr>
        <w:t xml:space="preserve"> и</w:t>
      </w:r>
      <w:r w:rsidRPr="004C5A61">
        <w:rPr>
          <w:color w:val="000000" w:themeColor="text1"/>
          <w:sz w:val="22"/>
          <w:szCs w:val="22"/>
        </w:rPr>
        <w:t xml:space="preserve"> сайте </w:t>
      </w:r>
      <w:hyperlink r:id="rId9" w:history="1">
        <w:r w:rsidRPr="004C5A61">
          <w:rPr>
            <w:rStyle w:val="aa"/>
            <w:color w:val="000000" w:themeColor="text1"/>
            <w:sz w:val="22"/>
            <w:szCs w:val="22"/>
          </w:rPr>
          <w:t>https://etp-region.ru</w:t>
        </w:r>
      </w:hyperlink>
      <w:r w:rsidRPr="004C5A61">
        <w:rPr>
          <w:color w:val="000000" w:themeColor="text1"/>
          <w:sz w:val="22"/>
          <w:szCs w:val="22"/>
        </w:rPr>
        <w:t xml:space="preserve"> будет размещено извещение, документация о проведении </w:t>
      </w:r>
      <w:r w:rsidR="008F740B" w:rsidRPr="004C5A61">
        <w:rPr>
          <w:color w:val="000000" w:themeColor="text1"/>
          <w:sz w:val="22"/>
          <w:szCs w:val="22"/>
        </w:rPr>
        <w:t xml:space="preserve">конкурса </w:t>
      </w:r>
      <w:r w:rsidRPr="004C5A61">
        <w:rPr>
          <w:color w:val="000000" w:themeColor="text1"/>
          <w:sz w:val="22"/>
          <w:szCs w:val="22"/>
        </w:rPr>
        <w:t>в электронной форме и проект договора.</w:t>
      </w:r>
    </w:p>
    <w:p w14:paraId="7C6F26A1" w14:textId="54D6C65C" w:rsidR="00DD14C2" w:rsidRPr="004C5A61" w:rsidRDefault="009635CC">
      <w:pPr>
        <w:ind w:firstLine="567"/>
        <w:jc w:val="both"/>
        <w:rPr>
          <w:color w:val="000000" w:themeColor="text1"/>
          <w:sz w:val="22"/>
          <w:szCs w:val="22"/>
        </w:rPr>
      </w:pPr>
      <w:r w:rsidRPr="004C5A61">
        <w:rPr>
          <w:color w:val="000000" w:themeColor="text1"/>
          <w:sz w:val="22"/>
          <w:szCs w:val="22"/>
        </w:rPr>
        <w:t xml:space="preserve">На  указанных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в случае возникновения таковых. </w:t>
      </w:r>
    </w:p>
    <w:p w14:paraId="183DBC76" w14:textId="2A10C6EE" w:rsidR="00DD14C2" w:rsidRPr="004C5A61" w:rsidRDefault="009635CC" w:rsidP="008F740B">
      <w:pPr>
        <w:ind w:firstLine="567"/>
        <w:jc w:val="both"/>
        <w:rPr>
          <w:color w:val="000000" w:themeColor="text1"/>
          <w:sz w:val="22"/>
          <w:szCs w:val="22"/>
        </w:rPr>
      </w:pPr>
      <w:r w:rsidRPr="004C5A61">
        <w:rPr>
          <w:color w:val="000000" w:themeColor="text1"/>
          <w:sz w:val="22"/>
          <w:szCs w:val="22"/>
        </w:rPr>
        <w:t>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w:t>
      </w:r>
      <w:r w:rsidR="008F740B" w:rsidRPr="004C5A61">
        <w:rPr>
          <w:color w:val="000000" w:themeColor="text1"/>
          <w:sz w:val="22"/>
          <w:szCs w:val="22"/>
        </w:rPr>
        <w:t>.</w:t>
      </w:r>
    </w:p>
    <w:p w14:paraId="1373C3DA" w14:textId="77777777" w:rsidR="00DD14C2" w:rsidRPr="004C5A61" w:rsidRDefault="009635CC">
      <w:pPr>
        <w:keepNext/>
        <w:tabs>
          <w:tab w:val="right" w:leader="dot" w:pos="9923"/>
        </w:tabs>
        <w:spacing w:line="360" w:lineRule="auto"/>
        <w:jc w:val="both"/>
        <w:rPr>
          <w:color w:val="000000" w:themeColor="text1"/>
          <w:sz w:val="22"/>
          <w:szCs w:val="22"/>
        </w:rPr>
      </w:pPr>
      <w:r w:rsidRPr="004C5A61">
        <w:rPr>
          <w:color w:val="000000" w:themeColor="text1"/>
          <w:sz w:val="22"/>
          <w:szCs w:val="22"/>
        </w:rPr>
        <w:br w:type="page"/>
      </w:r>
    </w:p>
    <w:p w14:paraId="5B2D3286" w14:textId="77777777" w:rsidR="00DD14C2" w:rsidRPr="004C5A61" w:rsidRDefault="009635CC">
      <w:pPr>
        <w:keepNext/>
        <w:tabs>
          <w:tab w:val="right" w:leader="dot" w:pos="9923"/>
        </w:tabs>
        <w:spacing w:line="360" w:lineRule="auto"/>
        <w:jc w:val="center"/>
        <w:rPr>
          <w:b/>
          <w:color w:val="000000" w:themeColor="text1"/>
          <w:sz w:val="22"/>
          <w:szCs w:val="22"/>
        </w:rPr>
      </w:pPr>
      <w:bookmarkStart w:id="2" w:name="_Hlk139008240"/>
      <w:r w:rsidRPr="004C5A61">
        <w:rPr>
          <w:b/>
          <w:color w:val="000000" w:themeColor="text1"/>
          <w:sz w:val="22"/>
          <w:szCs w:val="22"/>
        </w:rPr>
        <w:lastRenderedPageBreak/>
        <w:t xml:space="preserve">РАЗДЕЛ 2. ИНФОРМАЦИОННАЯ КАРТА </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firstRow="1" w:lastRow="0" w:firstColumn="1" w:lastColumn="0" w:noHBand="0" w:noVBand="1"/>
      </w:tblPr>
      <w:tblGrid>
        <w:gridCol w:w="493"/>
        <w:gridCol w:w="3733"/>
        <w:gridCol w:w="6148"/>
      </w:tblGrid>
      <w:tr w:rsidR="00D71798" w:rsidRPr="004C5A61" w14:paraId="55F4DE7E" w14:textId="77777777">
        <w:trPr>
          <w:trHeight w:val="139"/>
        </w:trPr>
        <w:tc>
          <w:tcPr>
            <w:tcW w:w="493" w:type="dxa"/>
            <w:tcBorders>
              <w:top w:val="single" w:sz="6" w:space="0" w:color="000000"/>
              <w:left w:val="single" w:sz="6" w:space="0" w:color="000000"/>
              <w:bottom w:val="single" w:sz="6" w:space="0" w:color="000000"/>
              <w:right w:val="single" w:sz="6" w:space="0" w:color="000000"/>
            </w:tcBorders>
          </w:tcPr>
          <w:p w14:paraId="6FF81E96" w14:textId="77777777" w:rsidR="00DD14C2" w:rsidRPr="004C5A61" w:rsidRDefault="009635CC">
            <w:pPr>
              <w:widowControl w:val="0"/>
              <w:tabs>
                <w:tab w:val="left" w:pos="182"/>
                <w:tab w:val="left" w:pos="546"/>
              </w:tabs>
              <w:jc w:val="center"/>
              <w:rPr>
                <w:b/>
                <w:color w:val="000000" w:themeColor="text1"/>
                <w:sz w:val="22"/>
                <w:szCs w:val="22"/>
              </w:rPr>
            </w:pPr>
            <w:bookmarkStart w:id="3" w:name="_Hlk139007988"/>
            <w:bookmarkEnd w:id="2"/>
            <w:r w:rsidRPr="004C5A61">
              <w:rPr>
                <w:b/>
                <w:color w:val="000000" w:themeColor="text1"/>
                <w:sz w:val="22"/>
                <w:szCs w:val="22"/>
              </w:rPr>
              <w:t>№</w:t>
            </w:r>
          </w:p>
        </w:tc>
        <w:tc>
          <w:tcPr>
            <w:tcW w:w="3733" w:type="dxa"/>
            <w:tcBorders>
              <w:top w:val="single" w:sz="6" w:space="0" w:color="000000"/>
              <w:left w:val="single" w:sz="6" w:space="0" w:color="000000"/>
              <w:bottom w:val="single" w:sz="6" w:space="0" w:color="000000"/>
              <w:right w:val="single" w:sz="6" w:space="0" w:color="000000"/>
            </w:tcBorders>
          </w:tcPr>
          <w:p w14:paraId="1CBA4D84" w14:textId="77777777" w:rsidR="00DD14C2" w:rsidRPr="004C5A61" w:rsidRDefault="009635CC">
            <w:pPr>
              <w:widowControl w:val="0"/>
              <w:tabs>
                <w:tab w:val="left" w:pos="1276"/>
              </w:tabs>
              <w:rPr>
                <w:b/>
                <w:color w:val="000000" w:themeColor="text1"/>
                <w:sz w:val="22"/>
                <w:szCs w:val="22"/>
              </w:rPr>
            </w:pPr>
            <w:r w:rsidRPr="004C5A61">
              <w:rPr>
                <w:b/>
                <w:color w:val="000000" w:themeColor="text1"/>
                <w:sz w:val="22"/>
                <w:szCs w:val="22"/>
              </w:rPr>
              <w:t>Описание</w:t>
            </w:r>
          </w:p>
        </w:tc>
        <w:tc>
          <w:tcPr>
            <w:tcW w:w="6148" w:type="dxa"/>
            <w:tcBorders>
              <w:top w:val="single" w:sz="6" w:space="0" w:color="000000"/>
              <w:left w:val="single" w:sz="6" w:space="0" w:color="000000"/>
              <w:bottom w:val="single" w:sz="6" w:space="0" w:color="000000"/>
              <w:right w:val="single" w:sz="6" w:space="0" w:color="000000"/>
            </w:tcBorders>
          </w:tcPr>
          <w:p w14:paraId="323C7F85" w14:textId="77777777" w:rsidR="00DD14C2" w:rsidRPr="004C5A61" w:rsidRDefault="009635CC">
            <w:pPr>
              <w:widowControl w:val="0"/>
              <w:tabs>
                <w:tab w:val="left" w:pos="1276"/>
              </w:tabs>
              <w:ind w:right="152"/>
              <w:jc w:val="center"/>
              <w:rPr>
                <w:b/>
                <w:color w:val="000000" w:themeColor="text1"/>
                <w:sz w:val="22"/>
                <w:szCs w:val="22"/>
              </w:rPr>
            </w:pPr>
            <w:r w:rsidRPr="004C5A61">
              <w:rPr>
                <w:b/>
                <w:color w:val="000000" w:themeColor="text1"/>
                <w:sz w:val="22"/>
                <w:szCs w:val="22"/>
              </w:rPr>
              <w:t>Данные</w:t>
            </w:r>
          </w:p>
        </w:tc>
      </w:tr>
      <w:tr w:rsidR="00D71798" w:rsidRPr="004C5A61" w14:paraId="30B734FF" w14:textId="77777777">
        <w:trPr>
          <w:trHeight w:val="124"/>
        </w:trPr>
        <w:tc>
          <w:tcPr>
            <w:tcW w:w="493" w:type="dxa"/>
            <w:tcBorders>
              <w:top w:val="single" w:sz="6" w:space="0" w:color="000000"/>
              <w:left w:val="single" w:sz="6" w:space="0" w:color="000000"/>
              <w:bottom w:val="single" w:sz="6" w:space="0" w:color="000000"/>
              <w:right w:val="single" w:sz="6" w:space="0" w:color="000000"/>
            </w:tcBorders>
          </w:tcPr>
          <w:p w14:paraId="2E086510" w14:textId="77777777"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1319CFC3" w14:textId="77777777" w:rsidR="00DD14C2" w:rsidRPr="004C5A61" w:rsidRDefault="009635CC">
            <w:pPr>
              <w:widowControl w:val="0"/>
              <w:rPr>
                <w:color w:val="000000" w:themeColor="text1"/>
                <w:sz w:val="22"/>
                <w:szCs w:val="22"/>
              </w:rPr>
            </w:pPr>
            <w:r w:rsidRPr="004C5A61">
              <w:rPr>
                <w:color w:val="000000" w:themeColor="text1"/>
                <w:sz w:val="22"/>
                <w:szCs w:val="22"/>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4211D" w14:textId="72070260" w:rsidR="00DD14C2" w:rsidRPr="004C5A61" w:rsidRDefault="006F3998">
            <w:pPr>
              <w:widowControl w:val="0"/>
              <w:tabs>
                <w:tab w:val="left" w:pos="1276"/>
              </w:tabs>
              <w:ind w:right="70"/>
              <w:jc w:val="both"/>
              <w:rPr>
                <w:bCs/>
                <w:color w:val="000000" w:themeColor="text1"/>
                <w:sz w:val="22"/>
                <w:szCs w:val="22"/>
              </w:rPr>
            </w:pPr>
            <w:r>
              <w:rPr>
                <w:bCs/>
                <w:color w:val="000000" w:themeColor="text1"/>
                <w:sz w:val="22"/>
                <w:szCs w:val="22"/>
              </w:rPr>
              <w:t>К</w:t>
            </w:r>
            <w:r w:rsidR="00C31AD1" w:rsidRPr="004C5A61">
              <w:rPr>
                <w:bCs/>
                <w:color w:val="000000" w:themeColor="text1"/>
                <w:sz w:val="22"/>
                <w:szCs w:val="22"/>
              </w:rPr>
              <w:t>онкурс</w:t>
            </w:r>
            <w:r w:rsidR="009635CC" w:rsidRPr="004C5A61">
              <w:rPr>
                <w:bCs/>
                <w:color w:val="000000" w:themeColor="text1"/>
                <w:sz w:val="22"/>
                <w:szCs w:val="22"/>
              </w:rPr>
              <w:t xml:space="preserve"> в электронной форме</w:t>
            </w:r>
          </w:p>
        </w:tc>
      </w:tr>
      <w:tr w:rsidR="00D71798" w:rsidRPr="004C5A61" w14:paraId="2710B4C0" w14:textId="77777777">
        <w:tc>
          <w:tcPr>
            <w:tcW w:w="493" w:type="dxa"/>
            <w:tcBorders>
              <w:top w:val="single" w:sz="6" w:space="0" w:color="000000"/>
              <w:left w:val="single" w:sz="6" w:space="0" w:color="000000"/>
              <w:bottom w:val="single" w:sz="6" w:space="0" w:color="000000"/>
              <w:right w:val="single" w:sz="6" w:space="0" w:color="000000"/>
            </w:tcBorders>
          </w:tcPr>
          <w:p w14:paraId="7F78DDD8" w14:textId="77777777"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5AE3A50C" w14:textId="16663F88" w:rsidR="00DD14C2" w:rsidRPr="004C5A61" w:rsidRDefault="006D6F56">
            <w:pPr>
              <w:widowControl w:val="0"/>
              <w:jc w:val="both"/>
              <w:rPr>
                <w:bCs/>
                <w:color w:val="000000" w:themeColor="text1"/>
                <w:sz w:val="22"/>
                <w:szCs w:val="22"/>
              </w:rPr>
            </w:pPr>
            <w:r w:rsidRPr="004C5A61">
              <w:rPr>
                <w:bCs/>
                <w:color w:val="000000" w:themeColor="text1"/>
                <w:sz w:val="22"/>
                <w:szCs w:val="22"/>
              </w:rPr>
              <w:t>Участник</w:t>
            </w:r>
            <w:r w:rsidR="00DF5339" w:rsidRPr="004C5A61">
              <w:rPr>
                <w:bCs/>
                <w:color w:val="000000" w:themeColor="text1"/>
                <w:sz w:val="22"/>
                <w:szCs w:val="22"/>
              </w:rPr>
              <w:t xml:space="preserve">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3FA7AE" w14:textId="0843CBF2" w:rsidR="00DD14C2" w:rsidRPr="004C5A61" w:rsidRDefault="00F16B62">
            <w:pPr>
              <w:widowControl w:val="0"/>
              <w:ind w:right="70"/>
              <w:jc w:val="both"/>
              <w:rPr>
                <w:bCs/>
                <w:color w:val="000000" w:themeColor="text1"/>
                <w:sz w:val="22"/>
                <w:szCs w:val="22"/>
              </w:rPr>
            </w:pPr>
            <w:r w:rsidRPr="004C5A61">
              <w:rPr>
                <w:bCs/>
                <w:color w:val="000000" w:themeColor="text1"/>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D71798" w:rsidRPr="004C5A61" w14:paraId="5CCFE2B6" w14:textId="77777777">
        <w:tc>
          <w:tcPr>
            <w:tcW w:w="493" w:type="dxa"/>
            <w:tcBorders>
              <w:top w:val="single" w:sz="6" w:space="0" w:color="000000"/>
              <w:left w:val="single" w:sz="6" w:space="0" w:color="000000"/>
              <w:bottom w:val="single" w:sz="6" w:space="0" w:color="000000"/>
              <w:right w:val="single" w:sz="6" w:space="0" w:color="000000"/>
            </w:tcBorders>
          </w:tcPr>
          <w:p w14:paraId="46F2EADD" w14:textId="77777777"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28F434" w14:textId="6D8C6F0E" w:rsidR="00DD14C2" w:rsidRPr="004C5A61" w:rsidRDefault="009635CC">
            <w:pPr>
              <w:widowControl w:val="0"/>
              <w:jc w:val="both"/>
              <w:rPr>
                <w:color w:val="000000" w:themeColor="text1"/>
                <w:sz w:val="22"/>
                <w:szCs w:val="22"/>
              </w:rPr>
            </w:pPr>
            <w:r w:rsidRPr="004C5A61">
              <w:rPr>
                <w:color w:val="000000" w:themeColor="text1"/>
                <w:sz w:val="22"/>
                <w:szCs w:val="22"/>
              </w:rPr>
              <w:t xml:space="preserve">Требование о привлечении к исполнению договора  соисполнителей (субподрядчиков) </w:t>
            </w:r>
          </w:p>
        </w:tc>
        <w:tc>
          <w:tcPr>
            <w:tcW w:w="6148" w:type="dxa"/>
            <w:tcBorders>
              <w:top w:val="single" w:sz="6" w:space="0" w:color="000000"/>
              <w:left w:val="single" w:sz="6" w:space="0" w:color="000000"/>
              <w:bottom w:val="single" w:sz="6" w:space="0" w:color="000000"/>
              <w:right w:val="single" w:sz="6" w:space="0" w:color="000000"/>
            </w:tcBorders>
          </w:tcPr>
          <w:p w14:paraId="6E2D5983" w14:textId="77777777" w:rsidR="00DD14C2" w:rsidRPr="004C5A61" w:rsidRDefault="009635CC">
            <w:pPr>
              <w:widowControl w:val="0"/>
              <w:ind w:right="152"/>
              <w:jc w:val="both"/>
              <w:rPr>
                <w:bCs/>
                <w:color w:val="000000" w:themeColor="text1"/>
                <w:sz w:val="22"/>
                <w:szCs w:val="22"/>
              </w:rPr>
            </w:pPr>
            <w:r w:rsidRPr="004C5A61">
              <w:rPr>
                <w:bCs/>
                <w:color w:val="000000" w:themeColor="text1"/>
                <w:sz w:val="22"/>
                <w:szCs w:val="22"/>
              </w:rPr>
              <w:t>Не установлено</w:t>
            </w:r>
          </w:p>
        </w:tc>
      </w:tr>
      <w:bookmarkEnd w:id="3"/>
      <w:tr w:rsidR="00D71798" w:rsidRPr="004C5A61" w14:paraId="5EB8C716" w14:textId="77777777">
        <w:tc>
          <w:tcPr>
            <w:tcW w:w="493" w:type="dxa"/>
            <w:tcBorders>
              <w:top w:val="single" w:sz="6" w:space="0" w:color="000000"/>
              <w:left w:val="single" w:sz="6" w:space="0" w:color="000000"/>
              <w:right w:val="single" w:sz="6" w:space="0" w:color="000000"/>
            </w:tcBorders>
          </w:tcPr>
          <w:p w14:paraId="2E393E27" w14:textId="77777777"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6512366E" w14:textId="77777777" w:rsidR="00DD14C2" w:rsidRPr="004C5A61" w:rsidRDefault="009635CC">
            <w:pPr>
              <w:widowControl w:val="0"/>
              <w:jc w:val="both"/>
              <w:rPr>
                <w:color w:val="000000" w:themeColor="text1"/>
                <w:sz w:val="22"/>
                <w:szCs w:val="22"/>
              </w:rPr>
            </w:pPr>
            <w:r w:rsidRPr="004C5A61">
              <w:rPr>
                <w:color w:val="000000" w:themeColor="text1"/>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3D6A256C" w14:textId="77777777" w:rsidR="00B60F54" w:rsidRPr="00B60F54" w:rsidRDefault="00B60F54" w:rsidP="00B60F54">
            <w:pPr>
              <w:widowControl w:val="0"/>
              <w:jc w:val="both"/>
              <w:rPr>
                <w:color w:val="000000" w:themeColor="text1"/>
                <w:sz w:val="22"/>
                <w:szCs w:val="22"/>
              </w:rPr>
            </w:pPr>
            <w:r w:rsidRPr="00B60F54">
              <w:rPr>
                <w:color w:val="000000" w:themeColor="text1"/>
                <w:sz w:val="22"/>
                <w:szCs w:val="22"/>
              </w:rPr>
              <w:t xml:space="preserve">МУНИЦИПАЛЬНОЕ АВТОНОМНОЕ ОБРАЗОВАТЕЛЬНО-ОЗДОРОВИТЕЛЬНОЕ УЧРЕЖДЕНИЕ " ПАНСИОНАТ "РАДУГА" ГОРОДСКОГО ОКРУГА ТОЛЬЯТТИ </w:t>
            </w:r>
          </w:p>
          <w:p w14:paraId="2C2A7594" w14:textId="77777777" w:rsidR="00B60F54" w:rsidRPr="00B60F54" w:rsidRDefault="00B60F54" w:rsidP="00B60F54">
            <w:pPr>
              <w:widowControl w:val="0"/>
              <w:jc w:val="both"/>
              <w:rPr>
                <w:color w:val="000000" w:themeColor="text1"/>
                <w:sz w:val="22"/>
                <w:szCs w:val="22"/>
              </w:rPr>
            </w:pPr>
            <w:r w:rsidRPr="00B60F54">
              <w:rPr>
                <w:color w:val="000000" w:themeColor="text1"/>
                <w:sz w:val="22"/>
                <w:szCs w:val="22"/>
              </w:rPr>
              <w:t xml:space="preserve">445003, Самарская область, город Тольятти, Лесопарковое ш., д.36 </w:t>
            </w:r>
          </w:p>
          <w:p w14:paraId="73ED8455" w14:textId="63A667FA" w:rsidR="00B60F54" w:rsidRPr="006F3998" w:rsidRDefault="00B60F54" w:rsidP="00B60F54">
            <w:pPr>
              <w:widowControl w:val="0"/>
              <w:jc w:val="both"/>
              <w:rPr>
                <w:color w:val="000000" w:themeColor="text1"/>
                <w:sz w:val="22"/>
                <w:szCs w:val="22"/>
              </w:rPr>
            </w:pPr>
            <w:r w:rsidRPr="00B60F54">
              <w:rPr>
                <w:color w:val="000000" w:themeColor="text1"/>
                <w:sz w:val="22"/>
                <w:szCs w:val="22"/>
              </w:rPr>
              <w:t xml:space="preserve">ФИО: </w:t>
            </w:r>
            <w:r w:rsidR="006F3998">
              <w:rPr>
                <w:color w:val="000000" w:themeColor="text1"/>
                <w:sz w:val="22"/>
                <w:szCs w:val="22"/>
              </w:rPr>
              <w:t>Золотова Р.Н.</w:t>
            </w:r>
          </w:p>
          <w:p w14:paraId="79FA9B59" w14:textId="4EE4D2B2" w:rsidR="00B60F54" w:rsidRPr="00B60F54" w:rsidRDefault="00B60F54" w:rsidP="00B60F54">
            <w:pPr>
              <w:widowControl w:val="0"/>
              <w:jc w:val="both"/>
              <w:rPr>
                <w:color w:val="000000" w:themeColor="text1"/>
                <w:sz w:val="22"/>
                <w:szCs w:val="22"/>
              </w:rPr>
            </w:pPr>
            <w:r w:rsidRPr="00B60F54">
              <w:rPr>
                <w:color w:val="000000" w:themeColor="text1"/>
                <w:sz w:val="22"/>
                <w:szCs w:val="22"/>
              </w:rPr>
              <w:t xml:space="preserve">Телефон: </w:t>
            </w:r>
            <w:r w:rsidR="006F3998">
              <w:rPr>
                <w:color w:val="000000" w:themeColor="text1"/>
                <w:sz w:val="22"/>
                <w:szCs w:val="22"/>
              </w:rPr>
              <w:t>8(8482)489110</w:t>
            </w:r>
          </w:p>
          <w:p w14:paraId="7356A9B0" w14:textId="4C5F455C" w:rsidR="002228E7" w:rsidRPr="006F3998" w:rsidRDefault="00B60F54" w:rsidP="00B60F54">
            <w:pPr>
              <w:widowControl w:val="0"/>
              <w:jc w:val="both"/>
              <w:rPr>
                <w:color w:val="000000" w:themeColor="text1"/>
                <w:sz w:val="22"/>
                <w:szCs w:val="22"/>
              </w:rPr>
            </w:pPr>
            <w:r w:rsidRPr="00B60F54">
              <w:rPr>
                <w:color w:val="000000" w:themeColor="text1"/>
                <w:sz w:val="22"/>
                <w:szCs w:val="22"/>
              </w:rPr>
              <w:t xml:space="preserve">Почта: </w:t>
            </w:r>
            <w:proofErr w:type="spellStart"/>
            <w:r w:rsidR="006F3998">
              <w:rPr>
                <w:color w:val="000000" w:themeColor="text1"/>
                <w:sz w:val="22"/>
                <w:szCs w:val="22"/>
                <w:lang w:val="en-US"/>
              </w:rPr>
              <w:t>raduga</w:t>
            </w:r>
            <w:proofErr w:type="spellEnd"/>
            <w:r w:rsidR="006F3998" w:rsidRPr="006F3998">
              <w:rPr>
                <w:color w:val="000000" w:themeColor="text1"/>
                <w:sz w:val="22"/>
                <w:szCs w:val="22"/>
              </w:rPr>
              <w:t>@</w:t>
            </w:r>
            <w:proofErr w:type="spellStart"/>
            <w:r w:rsidR="006F3998">
              <w:rPr>
                <w:color w:val="000000" w:themeColor="text1"/>
                <w:sz w:val="22"/>
                <w:szCs w:val="22"/>
                <w:lang w:val="en-US"/>
              </w:rPr>
              <w:t>edu</w:t>
            </w:r>
            <w:proofErr w:type="spellEnd"/>
            <w:r w:rsidR="006F3998" w:rsidRPr="006F3998">
              <w:rPr>
                <w:color w:val="000000" w:themeColor="text1"/>
                <w:sz w:val="22"/>
                <w:szCs w:val="22"/>
              </w:rPr>
              <w:t>.</w:t>
            </w:r>
            <w:proofErr w:type="spellStart"/>
            <w:r w:rsidR="006F3998">
              <w:rPr>
                <w:color w:val="000000" w:themeColor="text1"/>
                <w:sz w:val="22"/>
                <w:szCs w:val="22"/>
                <w:lang w:val="en-US"/>
              </w:rPr>
              <w:t>tgl</w:t>
            </w:r>
            <w:proofErr w:type="spellEnd"/>
            <w:r w:rsidR="006F3998" w:rsidRPr="006F3998">
              <w:rPr>
                <w:color w:val="000000" w:themeColor="text1"/>
                <w:sz w:val="22"/>
                <w:szCs w:val="22"/>
              </w:rPr>
              <w:t>.</w:t>
            </w:r>
            <w:proofErr w:type="spellStart"/>
            <w:r w:rsidR="006F3998">
              <w:rPr>
                <w:color w:val="000000" w:themeColor="text1"/>
                <w:sz w:val="22"/>
                <w:szCs w:val="22"/>
                <w:lang w:val="en-US"/>
              </w:rPr>
              <w:t>ru</w:t>
            </w:r>
            <w:proofErr w:type="spellEnd"/>
          </w:p>
        </w:tc>
      </w:tr>
      <w:tr w:rsidR="00D71798" w:rsidRPr="004C5A61" w14:paraId="12A0ECE3" w14:textId="77777777">
        <w:trPr>
          <w:trHeight w:val="267"/>
        </w:trPr>
        <w:tc>
          <w:tcPr>
            <w:tcW w:w="493" w:type="dxa"/>
            <w:tcBorders>
              <w:top w:val="single" w:sz="6" w:space="0" w:color="000000"/>
              <w:left w:val="single" w:sz="6" w:space="0" w:color="000000"/>
              <w:bottom w:val="single" w:sz="6" w:space="0" w:color="000000"/>
              <w:right w:val="single" w:sz="6" w:space="0" w:color="000000"/>
            </w:tcBorders>
          </w:tcPr>
          <w:p w14:paraId="71BA8476" w14:textId="77777777"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1B788B2C" w14:textId="77777777" w:rsidR="00DD14C2" w:rsidRPr="004C5A61" w:rsidRDefault="009635CC">
            <w:pPr>
              <w:widowControl w:val="0"/>
              <w:jc w:val="both"/>
              <w:rPr>
                <w:color w:val="000000" w:themeColor="text1"/>
                <w:sz w:val="22"/>
                <w:szCs w:val="22"/>
              </w:rPr>
            </w:pPr>
            <w:r w:rsidRPr="004C5A61">
              <w:rPr>
                <w:color w:val="000000" w:themeColor="text1"/>
                <w:sz w:val="22"/>
                <w:szCs w:val="22"/>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tcPr>
          <w:p w14:paraId="7A7FC476" w14:textId="1828371A" w:rsidR="00AA3958" w:rsidRPr="004C5A61" w:rsidRDefault="006927A4" w:rsidP="006927A4">
            <w:pPr>
              <w:widowControl w:val="0"/>
              <w:jc w:val="both"/>
              <w:rPr>
                <w:color w:val="000000" w:themeColor="text1"/>
                <w:sz w:val="22"/>
                <w:szCs w:val="22"/>
              </w:rPr>
            </w:pPr>
            <w:r w:rsidRPr="004C5A61">
              <w:rPr>
                <w:b/>
                <w:bCs/>
                <w:color w:val="000000" w:themeColor="text1"/>
                <w:sz w:val="22"/>
                <w:szCs w:val="22"/>
              </w:rPr>
              <w:t xml:space="preserve">Выполнение </w:t>
            </w:r>
            <w:r w:rsidR="00A946F9" w:rsidRPr="00A946F9">
              <w:rPr>
                <w:b/>
                <w:bCs/>
                <w:color w:val="000000" w:themeColor="text1"/>
                <w:sz w:val="22"/>
                <w:szCs w:val="22"/>
              </w:rPr>
              <w:t>работ по капитальному ремонту МАООУ «Пансионат «Радуга»</w:t>
            </w:r>
            <w:r w:rsidR="00670717">
              <w:rPr>
                <w:b/>
                <w:bCs/>
                <w:color w:val="000000" w:themeColor="text1"/>
                <w:sz w:val="22"/>
                <w:szCs w:val="22"/>
              </w:rPr>
              <w:t xml:space="preserve"> (</w:t>
            </w:r>
            <w:r w:rsidR="008C0F24">
              <w:rPr>
                <w:b/>
                <w:bCs/>
                <w:color w:val="000000" w:themeColor="text1"/>
                <w:sz w:val="22"/>
                <w:szCs w:val="22"/>
              </w:rPr>
              <w:t>с</w:t>
            </w:r>
            <w:r w:rsidR="00670717">
              <w:rPr>
                <w:b/>
                <w:bCs/>
                <w:color w:val="000000" w:themeColor="text1"/>
                <w:sz w:val="22"/>
                <w:szCs w:val="22"/>
              </w:rPr>
              <w:t>толовой)</w:t>
            </w:r>
            <w:r w:rsidR="00A946F9" w:rsidRPr="00A946F9">
              <w:rPr>
                <w:b/>
                <w:bCs/>
                <w:color w:val="000000" w:themeColor="text1"/>
                <w:sz w:val="22"/>
                <w:szCs w:val="22"/>
              </w:rPr>
              <w:t>, Самарская область, г. Тольятти, Лесопарковое шоссе, 36</w:t>
            </w:r>
          </w:p>
        </w:tc>
      </w:tr>
      <w:tr w:rsidR="00D71798" w:rsidRPr="004C5A61" w14:paraId="42F71336" w14:textId="77777777" w:rsidTr="006927A4">
        <w:trPr>
          <w:trHeight w:val="2588"/>
        </w:trPr>
        <w:tc>
          <w:tcPr>
            <w:tcW w:w="493" w:type="dxa"/>
            <w:tcBorders>
              <w:top w:val="single" w:sz="6" w:space="0" w:color="000000"/>
              <w:left w:val="single" w:sz="6" w:space="0" w:color="000000"/>
              <w:bottom w:val="single" w:sz="6" w:space="0" w:color="000000"/>
              <w:right w:val="single" w:sz="6" w:space="0" w:color="000000"/>
            </w:tcBorders>
          </w:tcPr>
          <w:p w14:paraId="42AC8A6B" w14:textId="77777777"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470F6C" w14:textId="1D49E951" w:rsidR="00DD14C2" w:rsidRPr="004C5A61" w:rsidRDefault="009635CC">
            <w:pPr>
              <w:widowControl w:val="0"/>
              <w:jc w:val="both"/>
              <w:rPr>
                <w:color w:val="000000" w:themeColor="text1"/>
                <w:sz w:val="22"/>
                <w:szCs w:val="22"/>
              </w:rPr>
            </w:pPr>
            <w:r w:rsidRPr="004C5A61">
              <w:rPr>
                <w:color w:val="000000" w:themeColor="text1"/>
                <w:sz w:val="22"/>
                <w:szCs w:val="22"/>
              </w:rPr>
              <w:t xml:space="preserve">Официальный сайт, на котором размещена документация о </w:t>
            </w:r>
            <w:r w:rsidR="00586115" w:rsidRPr="004C5A61">
              <w:rPr>
                <w:color w:val="000000" w:themeColor="text1"/>
                <w:sz w:val="22"/>
                <w:szCs w:val="22"/>
              </w:rPr>
              <w:t>конкурсе.</w:t>
            </w:r>
          </w:p>
          <w:p w14:paraId="7127994B" w14:textId="77777777" w:rsidR="00DD14C2" w:rsidRPr="004C5A61" w:rsidRDefault="009635CC">
            <w:pPr>
              <w:widowControl w:val="0"/>
              <w:jc w:val="both"/>
              <w:rPr>
                <w:color w:val="000000" w:themeColor="text1"/>
                <w:sz w:val="22"/>
                <w:szCs w:val="22"/>
              </w:rPr>
            </w:pPr>
            <w:r w:rsidRPr="004C5A61">
              <w:rPr>
                <w:color w:val="000000" w:themeColor="text1"/>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tcPr>
          <w:p w14:paraId="4645A0EF" w14:textId="77777777" w:rsidR="00586115" w:rsidRPr="004C5A61" w:rsidRDefault="00586115" w:rsidP="00586115">
            <w:pPr>
              <w:autoSpaceDE w:val="0"/>
              <w:autoSpaceDN w:val="0"/>
              <w:adjustRightInd w:val="0"/>
              <w:ind w:left="34"/>
              <w:rPr>
                <w:color w:val="000000" w:themeColor="text1"/>
                <w:sz w:val="22"/>
                <w:szCs w:val="22"/>
              </w:rPr>
            </w:pPr>
            <w:r w:rsidRPr="004C5A61">
              <w:rPr>
                <w:color w:val="000000" w:themeColor="text1"/>
                <w:sz w:val="22"/>
                <w:szCs w:val="22"/>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sidRPr="004C5A61">
                <w:rPr>
                  <w:color w:val="000000" w:themeColor="text1"/>
                  <w:sz w:val="22"/>
                  <w:szCs w:val="22"/>
                </w:rPr>
                <w:t>http://www.zakupki.gov.ru/</w:t>
              </w:r>
            </w:hyperlink>
            <w:r w:rsidRPr="004C5A61">
              <w:rPr>
                <w:color w:val="000000" w:themeColor="text1"/>
                <w:sz w:val="22"/>
                <w:szCs w:val="22"/>
              </w:rPr>
              <w:t>.</w:t>
            </w:r>
          </w:p>
          <w:p w14:paraId="0115F8D1" w14:textId="6F801BCE" w:rsidR="00DD14C2" w:rsidRPr="004C5A61" w:rsidRDefault="00586115" w:rsidP="00586115">
            <w:pPr>
              <w:jc w:val="both"/>
              <w:rPr>
                <w:color w:val="000000" w:themeColor="text1"/>
                <w:sz w:val="22"/>
                <w:szCs w:val="22"/>
              </w:rPr>
            </w:pPr>
            <w:r w:rsidRPr="004C5A61">
              <w:rPr>
                <w:color w:val="000000" w:themeColor="text1"/>
                <w:sz w:val="22"/>
                <w:szCs w:val="22"/>
              </w:rPr>
              <w:t>Закупочная документация предоставляется бесплатно в ЕИС и на сайте электронной торговой площадки</w:t>
            </w:r>
            <w:r w:rsidR="00CE0974" w:rsidRPr="004C5A61">
              <w:rPr>
                <w:color w:val="000000" w:themeColor="text1"/>
                <w:sz w:val="22"/>
                <w:szCs w:val="22"/>
              </w:rPr>
              <w:t xml:space="preserve"> с даты размещения извещения. </w:t>
            </w:r>
          </w:p>
        </w:tc>
      </w:tr>
      <w:tr w:rsidR="00D71798" w:rsidRPr="004C5A61" w14:paraId="7B04351B" w14:textId="77777777">
        <w:tc>
          <w:tcPr>
            <w:tcW w:w="493" w:type="dxa"/>
            <w:tcBorders>
              <w:top w:val="single" w:sz="6" w:space="0" w:color="000000"/>
              <w:left w:val="single" w:sz="6" w:space="0" w:color="000000"/>
              <w:bottom w:val="single" w:sz="6" w:space="0" w:color="000000"/>
              <w:right w:val="single" w:sz="6" w:space="0" w:color="000000"/>
            </w:tcBorders>
          </w:tcPr>
          <w:p w14:paraId="1BA8DBAF" w14:textId="77777777"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8007814" w14:textId="77777777" w:rsidR="00DD14C2" w:rsidRPr="004C5A61" w:rsidRDefault="009635CC">
            <w:pPr>
              <w:widowControl w:val="0"/>
              <w:jc w:val="both"/>
              <w:rPr>
                <w:color w:val="000000" w:themeColor="text1"/>
                <w:sz w:val="22"/>
                <w:szCs w:val="22"/>
              </w:rPr>
            </w:pPr>
            <w:r w:rsidRPr="004C5A61">
              <w:rPr>
                <w:color w:val="000000" w:themeColor="text1"/>
                <w:sz w:val="22"/>
                <w:szCs w:val="22"/>
              </w:rPr>
              <w:t>Наименование оператора электронной площадки.</w:t>
            </w:r>
          </w:p>
          <w:p w14:paraId="050B7741" w14:textId="77777777" w:rsidR="00DD14C2" w:rsidRPr="004C5A61" w:rsidRDefault="009635CC">
            <w:pPr>
              <w:widowControl w:val="0"/>
              <w:jc w:val="both"/>
              <w:rPr>
                <w:color w:val="000000" w:themeColor="text1"/>
                <w:sz w:val="22"/>
                <w:szCs w:val="22"/>
              </w:rPr>
            </w:pPr>
            <w:r w:rsidRPr="004C5A61">
              <w:rPr>
                <w:color w:val="000000" w:themeColor="text1"/>
                <w:sz w:val="22"/>
                <w:szCs w:val="22"/>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tcPr>
          <w:p w14:paraId="23EA9FE1" w14:textId="0E4C37FC" w:rsidR="00DD14C2" w:rsidRPr="004C5A61" w:rsidRDefault="009635CC">
            <w:pPr>
              <w:widowControl w:val="0"/>
              <w:tabs>
                <w:tab w:val="left" w:pos="1276"/>
              </w:tabs>
              <w:ind w:right="152"/>
              <w:jc w:val="both"/>
              <w:rPr>
                <w:bCs/>
                <w:color w:val="000000" w:themeColor="text1"/>
                <w:sz w:val="22"/>
                <w:szCs w:val="22"/>
              </w:rPr>
            </w:pPr>
            <w:r w:rsidRPr="004C5A61">
              <w:rPr>
                <w:bCs/>
                <w:color w:val="000000" w:themeColor="text1"/>
                <w:sz w:val="22"/>
                <w:szCs w:val="22"/>
              </w:rPr>
              <w:t xml:space="preserve">ООО «РЕГИОН», адрес электронно-торговой площадки:  </w:t>
            </w:r>
            <w:hyperlink r:id="rId11" w:history="1">
              <w:r w:rsidRPr="004C5A61">
                <w:rPr>
                  <w:rStyle w:val="aa"/>
                  <w:color w:val="000000" w:themeColor="text1"/>
                  <w:sz w:val="22"/>
                  <w:szCs w:val="22"/>
                </w:rPr>
                <w:t>https://etp-region.ru</w:t>
              </w:r>
            </w:hyperlink>
          </w:p>
        </w:tc>
      </w:tr>
      <w:tr w:rsidR="00D71798" w:rsidRPr="004C5A61" w14:paraId="06134434" w14:textId="77777777">
        <w:trPr>
          <w:trHeight w:val="1318"/>
        </w:trPr>
        <w:tc>
          <w:tcPr>
            <w:tcW w:w="493" w:type="dxa"/>
            <w:tcBorders>
              <w:top w:val="single" w:sz="6" w:space="0" w:color="000000"/>
              <w:left w:val="single" w:sz="6" w:space="0" w:color="000000"/>
              <w:bottom w:val="single" w:sz="6" w:space="0" w:color="000000"/>
              <w:right w:val="single" w:sz="6" w:space="0" w:color="000000"/>
            </w:tcBorders>
          </w:tcPr>
          <w:p w14:paraId="6B7639C1"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1927F26" w14:textId="77777777" w:rsidR="00DD14C2" w:rsidRPr="004C5A61" w:rsidRDefault="009635CC">
            <w:pPr>
              <w:widowControl w:val="0"/>
              <w:jc w:val="both"/>
              <w:rPr>
                <w:color w:val="000000" w:themeColor="text1"/>
                <w:sz w:val="22"/>
                <w:szCs w:val="22"/>
              </w:rPr>
            </w:pPr>
            <w:r w:rsidRPr="004C5A61">
              <w:rPr>
                <w:color w:val="000000" w:themeColor="text1"/>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w:t>
            </w:r>
            <w:r w:rsidRPr="004C5A61">
              <w:rPr>
                <w:color w:val="000000" w:themeColor="text1"/>
                <w:sz w:val="22"/>
                <w:szCs w:val="22"/>
              </w:rPr>
              <w:lastRenderedPageBreak/>
              <w:t>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48" w:type="dxa"/>
            <w:tcBorders>
              <w:top w:val="single" w:sz="6" w:space="0" w:color="000000"/>
              <w:left w:val="single" w:sz="6" w:space="0" w:color="000000"/>
              <w:bottom w:val="single" w:sz="6" w:space="0" w:color="000000"/>
              <w:right w:val="single" w:sz="6" w:space="0" w:color="000000"/>
            </w:tcBorders>
          </w:tcPr>
          <w:p w14:paraId="5C24AD25" w14:textId="29BCA380" w:rsidR="00DD14C2" w:rsidRPr="004C5A61" w:rsidRDefault="009635CC">
            <w:pPr>
              <w:jc w:val="both"/>
              <w:rPr>
                <w:bCs/>
                <w:color w:val="000000" w:themeColor="text1"/>
                <w:sz w:val="22"/>
                <w:szCs w:val="22"/>
              </w:rPr>
            </w:pPr>
            <w:r w:rsidRPr="004C5A61">
              <w:rPr>
                <w:bCs/>
                <w:color w:val="000000" w:themeColor="text1"/>
                <w:sz w:val="22"/>
                <w:szCs w:val="22"/>
              </w:rPr>
              <w:lastRenderedPageBreak/>
              <w:t xml:space="preserve">Установлены в </w:t>
            </w:r>
            <w:r w:rsidR="00F61405" w:rsidRPr="004C5A61">
              <w:rPr>
                <w:bCs/>
                <w:color w:val="000000" w:themeColor="text1"/>
                <w:sz w:val="22"/>
                <w:szCs w:val="22"/>
              </w:rPr>
              <w:t>Т</w:t>
            </w:r>
            <w:r w:rsidRPr="004C5A61">
              <w:rPr>
                <w:bCs/>
                <w:color w:val="000000" w:themeColor="text1"/>
                <w:sz w:val="22"/>
                <w:szCs w:val="22"/>
              </w:rPr>
              <w:t>ехническом задании, являющимся неотъемлемой частью настоящей документации о закупке.</w:t>
            </w:r>
          </w:p>
        </w:tc>
      </w:tr>
      <w:tr w:rsidR="00D71798" w:rsidRPr="004C5A61" w14:paraId="606499BB" w14:textId="77777777">
        <w:tc>
          <w:tcPr>
            <w:tcW w:w="493" w:type="dxa"/>
            <w:tcBorders>
              <w:top w:val="single" w:sz="6" w:space="0" w:color="000000"/>
              <w:left w:val="single" w:sz="6" w:space="0" w:color="000000"/>
              <w:bottom w:val="single" w:sz="6" w:space="0" w:color="000000"/>
              <w:right w:val="single" w:sz="6" w:space="0" w:color="000000"/>
            </w:tcBorders>
          </w:tcPr>
          <w:p w14:paraId="2C2C379D"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75E48C5" w14:textId="77777777" w:rsidR="00DD14C2" w:rsidRPr="004C5A61" w:rsidRDefault="009635CC">
            <w:pPr>
              <w:widowControl w:val="0"/>
              <w:jc w:val="both"/>
              <w:rPr>
                <w:color w:val="000000" w:themeColor="text1"/>
                <w:sz w:val="22"/>
                <w:szCs w:val="22"/>
              </w:rPr>
            </w:pPr>
            <w:r w:rsidRPr="004C5A61">
              <w:rPr>
                <w:color w:val="000000" w:themeColor="text1"/>
                <w:sz w:val="22"/>
                <w:szCs w:val="22"/>
              </w:rPr>
              <w:t>Место, условия и сроки поставки товаров, оказания услуг (выполнения работ) и (или) последовательность их оказания (выполнения).</w:t>
            </w:r>
          </w:p>
          <w:p w14:paraId="371A7307" w14:textId="77777777" w:rsidR="00DD14C2" w:rsidRPr="004C5A61" w:rsidRDefault="00DD14C2">
            <w:pPr>
              <w:widowControl w:val="0"/>
              <w:jc w:val="both"/>
              <w:rPr>
                <w:color w:val="000000" w:themeColor="text1"/>
                <w:sz w:val="22"/>
                <w:szCs w:val="22"/>
              </w:rPr>
            </w:pPr>
          </w:p>
        </w:tc>
        <w:tc>
          <w:tcPr>
            <w:tcW w:w="6148" w:type="dxa"/>
            <w:tcBorders>
              <w:top w:val="single" w:sz="6" w:space="0" w:color="000000"/>
              <w:left w:val="single" w:sz="6" w:space="0" w:color="000000"/>
              <w:bottom w:val="single" w:sz="6" w:space="0" w:color="000000"/>
              <w:right w:val="single" w:sz="6" w:space="0" w:color="000000"/>
            </w:tcBorders>
          </w:tcPr>
          <w:p w14:paraId="29E0D421" w14:textId="4A794D0A" w:rsidR="00D71798" w:rsidRDefault="00674614" w:rsidP="00674614">
            <w:pPr>
              <w:ind w:right="93"/>
              <w:contextualSpacing/>
              <w:jc w:val="both"/>
              <w:rPr>
                <w:color w:val="000000" w:themeColor="text1"/>
                <w:sz w:val="22"/>
                <w:szCs w:val="22"/>
              </w:rPr>
            </w:pPr>
            <w:r w:rsidRPr="004C5A61">
              <w:rPr>
                <w:b/>
                <w:bCs/>
                <w:color w:val="000000" w:themeColor="text1"/>
                <w:sz w:val="22"/>
                <w:szCs w:val="22"/>
              </w:rPr>
              <w:t xml:space="preserve">Место: </w:t>
            </w:r>
            <w:r w:rsidR="0026732F" w:rsidRPr="0026732F">
              <w:rPr>
                <w:color w:val="000000" w:themeColor="text1"/>
                <w:sz w:val="22"/>
                <w:szCs w:val="22"/>
              </w:rPr>
              <w:t>445003, обл. Самарская, г. Тольятти, ш. Лесопарковое, д. 36.</w:t>
            </w:r>
          </w:p>
          <w:p w14:paraId="2A8D5565" w14:textId="77777777" w:rsidR="0026732F" w:rsidRPr="004C5A61" w:rsidRDefault="0026732F" w:rsidP="00674614">
            <w:pPr>
              <w:ind w:right="93"/>
              <w:contextualSpacing/>
              <w:jc w:val="both"/>
              <w:rPr>
                <w:b/>
                <w:bCs/>
                <w:color w:val="000000" w:themeColor="text1"/>
                <w:sz w:val="22"/>
                <w:szCs w:val="22"/>
              </w:rPr>
            </w:pPr>
          </w:p>
          <w:p w14:paraId="1F92DE3D" w14:textId="6F9E21B3" w:rsidR="00DD14C2" w:rsidRPr="004C5A61" w:rsidRDefault="00674614" w:rsidP="00996F9D">
            <w:pPr>
              <w:widowControl w:val="0"/>
              <w:jc w:val="both"/>
              <w:rPr>
                <w:color w:val="000000" w:themeColor="text1"/>
                <w:sz w:val="22"/>
                <w:szCs w:val="22"/>
              </w:rPr>
            </w:pPr>
            <w:r w:rsidRPr="004C5A61">
              <w:rPr>
                <w:b/>
                <w:bCs/>
                <w:color w:val="000000" w:themeColor="text1"/>
                <w:sz w:val="22"/>
                <w:szCs w:val="22"/>
              </w:rPr>
              <w:t xml:space="preserve">Срок: </w:t>
            </w:r>
            <w:r w:rsidR="00A946F9" w:rsidRPr="00A946F9">
              <w:rPr>
                <w:color w:val="000000" w:themeColor="text1"/>
                <w:sz w:val="22"/>
                <w:szCs w:val="22"/>
              </w:rPr>
              <w:t>с 01 апреля до 30 мая 2025 года.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D71798" w:rsidRPr="004C5A61" w14:paraId="30CC3716" w14:textId="77777777">
        <w:tc>
          <w:tcPr>
            <w:tcW w:w="493" w:type="dxa"/>
            <w:tcBorders>
              <w:top w:val="single" w:sz="6" w:space="0" w:color="000000"/>
              <w:left w:val="single" w:sz="6" w:space="0" w:color="000000"/>
              <w:bottom w:val="single" w:sz="6" w:space="0" w:color="000000"/>
              <w:right w:val="single" w:sz="6" w:space="0" w:color="000000"/>
            </w:tcBorders>
          </w:tcPr>
          <w:p w14:paraId="0E6A9765"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2A3EA5DB" w14:textId="533AE579" w:rsidR="00DD14C2" w:rsidRPr="004C5A61" w:rsidRDefault="00C31AD1">
            <w:pPr>
              <w:jc w:val="both"/>
              <w:rPr>
                <w:color w:val="000000" w:themeColor="text1"/>
                <w:sz w:val="22"/>
                <w:szCs w:val="22"/>
              </w:rPr>
            </w:pPr>
            <w:r w:rsidRPr="004C5A61">
              <w:rPr>
                <w:color w:val="000000" w:themeColor="text1"/>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14:paraId="65A50AD1" w14:textId="2CF2A179" w:rsidR="005E4391" w:rsidRPr="004C5A61" w:rsidRDefault="00C1756E" w:rsidP="007601A2">
            <w:pPr>
              <w:widowControl w:val="0"/>
              <w:ind w:right="93"/>
              <w:contextualSpacing/>
              <w:jc w:val="both"/>
              <w:rPr>
                <w:color w:val="000000" w:themeColor="text1"/>
                <w:sz w:val="22"/>
                <w:szCs w:val="22"/>
              </w:rPr>
            </w:pPr>
            <w:r w:rsidRPr="004C5A61">
              <w:rPr>
                <w:sz w:val="22"/>
                <w:szCs w:val="22"/>
              </w:rPr>
              <w:t>Начальная м</w:t>
            </w:r>
            <w:r w:rsidR="00CF7F92" w:rsidRPr="004C5A61">
              <w:rPr>
                <w:sz w:val="22"/>
                <w:szCs w:val="22"/>
              </w:rPr>
              <w:t xml:space="preserve">аксимальная цена договора: </w:t>
            </w:r>
            <w:r w:rsidR="008C0F24">
              <w:rPr>
                <w:b/>
                <w:bCs/>
                <w:i/>
                <w:iCs/>
                <w:color w:val="000000"/>
                <w:sz w:val="22"/>
                <w:szCs w:val="22"/>
                <w:lang w:eastAsia="ar-SA"/>
              </w:rPr>
              <w:t>33</w:t>
            </w:r>
            <w:r w:rsidR="00A946F9">
              <w:rPr>
                <w:b/>
                <w:bCs/>
                <w:i/>
                <w:iCs/>
                <w:color w:val="000000"/>
                <w:sz w:val="22"/>
                <w:szCs w:val="22"/>
                <w:lang w:eastAsia="ar-SA"/>
              </w:rPr>
              <w:t> </w:t>
            </w:r>
            <w:r w:rsidR="008C0F24">
              <w:rPr>
                <w:b/>
                <w:bCs/>
                <w:i/>
                <w:iCs/>
                <w:color w:val="000000"/>
                <w:sz w:val="22"/>
                <w:szCs w:val="22"/>
                <w:lang w:eastAsia="ar-SA"/>
              </w:rPr>
              <w:t>335</w:t>
            </w:r>
            <w:r w:rsidR="00A946F9">
              <w:rPr>
                <w:b/>
                <w:bCs/>
                <w:i/>
                <w:iCs/>
                <w:color w:val="000000"/>
                <w:sz w:val="22"/>
                <w:szCs w:val="22"/>
                <w:lang w:eastAsia="ar-SA"/>
              </w:rPr>
              <w:t> </w:t>
            </w:r>
            <w:r w:rsidR="008C0F24">
              <w:rPr>
                <w:b/>
                <w:bCs/>
                <w:i/>
                <w:iCs/>
                <w:color w:val="000000"/>
                <w:sz w:val="22"/>
                <w:szCs w:val="22"/>
                <w:lang w:eastAsia="ar-SA"/>
              </w:rPr>
              <w:t>588</w:t>
            </w:r>
            <w:r w:rsidR="00A946F9">
              <w:rPr>
                <w:b/>
                <w:bCs/>
                <w:i/>
                <w:iCs/>
                <w:color w:val="000000"/>
                <w:sz w:val="22"/>
                <w:szCs w:val="22"/>
                <w:lang w:eastAsia="ar-SA"/>
              </w:rPr>
              <w:t>,</w:t>
            </w:r>
            <w:r w:rsidR="008C0F24">
              <w:rPr>
                <w:b/>
                <w:bCs/>
                <w:i/>
                <w:iCs/>
                <w:color w:val="000000"/>
                <w:sz w:val="22"/>
                <w:szCs w:val="22"/>
                <w:lang w:eastAsia="ar-SA"/>
              </w:rPr>
              <w:t>66</w:t>
            </w:r>
            <w:r w:rsidR="0026732F">
              <w:rPr>
                <w:b/>
                <w:bCs/>
                <w:i/>
                <w:iCs/>
                <w:color w:val="000000"/>
                <w:sz w:val="22"/>
                <w:szCs w:val="22"/>
                <w:lang w:eastAsia="ar-SA"/>
              </w:rPr>
              <w:t xml:space="preserve"> </w:t>
            </w:r>
            <w:r w:rsidR="00CA2E19" w:rsidRPr="004C5A61">
              <w:rPr>
                <w:b/>
                <w:bCs/>
                <w:i/>
                <w:iCs/>
                <w:color w:val="000000"/>
                <w:sz w:val="22"/>
                <w:szCs w:val="22"/>
                <w:lang w:eastAsia="ar-SA"/>
              </w:rPr>
              <w:t>рублей.</w:t>
            </w:r>
            <w:r w:rsidR="00354480">
              <w:rPr>
                <w:b/>
                <w:bCs/>
                <w:i/>
                <w:iCs/>
                <w:color w:val="000000"/>
                <w:sz w:val="22"/>
                <w:szCs w:val="22"/>
                <w:lang w:eastAsia="ar-SA"/>
              </w:rPr>
              <w:t xml:space="preserve"> </w:t>
            </w:r>
          </w:p>
          <w:p w14:paraId="2618A3AB" w14:textId="748E8093" w:rsidR="005E4391" w:rsidRPr="004C5A61" w:rsidRDefault="005E4391" w:rsidP="007601A2">
            <w:pPr>
              <w:widowControl w:val="0"/>
              <w:ind w:right="93"/>
              <w:contextualSpacing/>
              <w:jc w:val="both"/>
              <w:rPr>
                <w:color w:val="000000" w:themeColor="text1"/>
                <w:sz w:val="22"/>
                <w:szCs w:val="22"/>
              </w:rPr>
            </w:pPr>
          </w:p>
          <w:p w14:paraId="19E76DE8" w14:textId="5E702356" w:rsidR="00B944CB" w:rsidRPr="004C5A61" w:rsidRDefault="00B944CB" w:rsidP="007601A2">
            <w:pPr>
              <w:widowControl w:val="0"/>
              <w:ind w:right="93"/>
              <w:contextualSpacing/>
              <w:jc w:val="both"/>
              <w:rPr>
                <w:color w:val="000000" w:themeColor="text1"/>
                <w:sz w:val="22"/>
                <w:szCs w:val="22"/>
              </w:rPr>
            </w:pPr>
          </w:p>
          <w:p w14:paraId="0F089414" w14:textId="77777777" w:rsidR="00B944CB" w:rsidRPr="004C5A61" w:rsidRDefault="00B944CB" w:rsidP="007601A2">
            <w:pPr>
              <w:widowControl w:val="0"/>
              <w:ind w:right="93"/>
              <w:contextualSpacing/>
              <w:jc w:val="both"/>
              <w:rPr>
                <w:color w:val="000000" w:themeColor="text1"/>
                <w:sz w:val="22"/>
                <w:szCs w:val="22"/>
              </w:rPr>
            </w:pPr>
          </w:p>
          <w:p w14:paraId="3C3DFAD3" w14:textId="6042A220" w:rsidR="00DD14C2" w:rsidRPr="004C5A61" w:rsidRDefault="00AF4FF8" w:rsidP="007601A2">
            <w:pPr>
              <w:widowControl w:val="0"/>
              <w:ind w:right="93"/>
              <w:contextualSpacing/>
              <w:jc w:val="both"/>
              <w:rPr>
                <w:color w:val="000000" w:themeColor="text1"/>
                <w:sz w:val="22"/>
                <w:szCs w:val="22"/>
              </w:rPr>
            </w:pPr>
            <w:r w:rsidRPr="004C5A61">
              <w:rPr>
                <w:color w:val="000000" w:themeColor="text1"/>
                <w:sz w:val="22"/>
                <w:szCs w:val="22"/>
              </w:rPr>
              <w:t xml:space="preserve">Расчет и обоснование НМЦД </w:t>
            </w:r>
            <w:r w:rsidR="008E5833" w:rsidRPr="004C5A61">
              <w:rPr>
                <w:color w:val="000000" w:themeColor="text1"/>
                <w:sz w:val="22"/>
                <w:szCs w:val="22"/>
              </w:rPr>
              <w:t xml:space="preserve">выполнен </w:t>
            </w:r>
            <w:r w:rsidR="00BA3D6A" w:rsidRPr="004C5A61">
              <w:rPr>
                <w:color w:val="000000" w:themeColor="text1"/>
                <w:sz w:val="22"/>
                <w:szCs w:val="22"/>
              </w:rPr>
              <w:t>проектно-</w:t>
            </w:r>
            <w:r w:rsidR="0091373C" w:rsidRPr="004C5A61">
              <w:rPr>
                <w:color w:val="000000" w:themeColor="text1"/>
                <w:sz w:val="22"/>
                <w:szCs w:val="22"/>
              </w:rPr>
              <w:t xml:space="preserve">сметным </w:t>
            </w:r>
            <w:r w:rsidR="008E5833" w:rsidRPr="004C5A61">
              <w:rPr>
                <w:color w:val="000000" w:themeColor="text1"/>
                <w:sz w:val="22"/>
                <w:szCs w:val="22"/>
              </w:rPr>
              <w:t>методом</w:t>
            </w:r>
            <w:r w:rsidR="00A30389" w:rsidRPr="004C5A61">
              <w:rPr>
                <w:color w:val="000000" w:themeColor="text1"/>
                <w:sz w:val="22"/>
                <w:szCs w:val="22"/>
              </w:rPr>
              <w:t xml:space="preserve"> </w:t>
            </w:r>
            <w:r w:rsidR="008E5833" w:rsidRPr="004C5A61">
              <w:rPr>
                <w:color w:val="000000" w:themeColor="text1"/>
                <w:sz w:val="22"/>
                <w:szCs w:val="22"/>
              </w:rPr>
              <w:t xml:space="preserve">и </w:t>
            </w:r>
            <w:r w:rsidRPr="004C5A61">
              <w:rPr>
                <w:color w:val="000000" w:themeColor="text1"/>
                <w:sz w:val="22"/>
                <w:szCs w:val="22"/>
              </w:rPr>
              <w:t>приложен отдельным файлом.</w:t>
            </w:r>
          </w:p>
        </w:tc>
      </w:tr>
      <w:tr w:rsidR="00D71798" w:rsidRPr="004C5A61" w14:paraId="531BED12" w14:textId="77777777">
        <w:tc>
          <w:tcPr>
            <w:tcW w:w="493" w:type="dxa"/>
            <w:tcBorders>
              <w:top w:val="single" w:sz="6" w:space="0" w:color="000000"/>
              <w:left w:val="single" w:sz="6" w:space="0" w:color="000000"/>
              <w:bottom w:val="single" w:sz="6" w:space="0" w:color="000000"/>
              <w:right w:val="single" w:sz="6" w:space="0" w:color="000000"/>
            </w:tcBorders>
          </w:tcPr>
          <w:p w14:paraId="256A16F1"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1FEEE1E" w14:textId="77777777" w:rsidR="00DD14C2" w:rsidRPr="004C5A61" w:rsidRDefault="009635CC">
            <w:pPr>
              <w:widowControl w:val="0"/>
              <w:jc w:val="both"/>
              <w:rPr>
                <w:color w:val="000000" w:themeColor="text1"/>
                <w:sz w:val="22"/>
                <w:szCs w:val="22"/>
              </w:rPr>
            </w:pPr>
            <w:r w:rsidRPr="004C5A61">
              <w:rPr>
                <w:color w:val="000000" w:themeColor="text1"/>
                <w:sz w:val="22"/>
                <w:szCs w:val="22"/>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tcPr>
          <w:p w14:paraId="5C01FB8B" w14:textId="77777777" w:rsidR="00DD14C2" w:rsidRPr="004C5A61" w:rsidRDefault="009635CC" w:rsidP="007601A2">
            <w:pPr>
              <w:widowControl w:val="0"/>
              <w:jc w:val="both"/>
              <w:rPr>
                <w:color w:val="000000" w:themeColor="text1"/>
                <w:sz w:val="22"/>
                <w:szCs w:val="22"/>
              </w:rPr>
            </w:pPr>
            <w:r w:rsidRPr="004C5A61">
              <w:rPr>
                <w:color w:val="000000" w:themeColor="text1"/>
                <w:sz w:val="22"/>
                <w:szCs w:val="22"/>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D71798" w:rsidRPr="004C5A61" w14:paraId="05D52759" w14:textId="77777777">
        <w:trPr>
          <w:trHeight w:val="1439"/>
        </w:trPr>
        <w:tc>
          <w:tcPr>
            <w:tcW w:w="493" w:type="dxa"/>
            <w:tcBorders>
              <w:top w:val="single" w:sz="6" w:space="0" w:color="000000"/>
              <w:left w:val="single" w:sz="6" w:space="0" w:color="000000"/>
              <w:bottom w:val="single" w:sz="6" w:space="0" w:color="000000"/>
              <w:right w:val="single" w:sz="6" w:space="0" w:color="000000"/>
            </w:tcBorders>
          </w:tcPr>
          <w:p w14:paraId="7162A2C1"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0AB06F" w14:textId="77777777" w:rsidR="00DD14C2" w:rsidRPr="004C5A61" w:rsidRDefault="009635CC">
            <w:pPr>
              <w:widowControl w:val="0"/>
              <w:jc w:val="both"/>
              <w:rPr>
                <w:color w:val="000000" w:themeColor="text1"/>
                <w:sz w:val="22"/>
                <w:szCs w:val="22"/>
              </w:rPr>
            </w:pPr>
            <w:r w:rsidRPr="004C5A61">
              <w:rPr>
                <w:color w:val="000000" w:themeColor="text1"/>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14:paraId="651F88EF" w14:textId="53685D31" w:rsidR="00DD14C2" w:rsidRPr="004C5A61" w:rsidRDefault="008726F2" w:rsidP="004C17EE">
            <w:pPr>
              <w:widowControl w:val="0"/>
              <w:ind w:right="152"/>
              <w:jc w:val="both"/>
              <w:rPr>
                <w:color w:val="000000" w:themeColor="text1"/>
                <w:sz w:val="22"/>
                <w:szCs w:val="22"/>
                <w:lang w:eastAsia="zh-CN"/>
              </w:rPr>
            </w:pPr>
            <w:r w:rsidRPr="004C5A61">
              <w:rPr>
                <w:color w:val="000000" w:themeColor="text1"/>
                <w:sz w:val="22"/>
                <w:szCs w:val="22"/>
                <w:lang w:eastAsia="zh-CN"/>
              </w:rPr>
              <w:t>В соответствии с проектом Договора</w:t>
            </w:r>
          </w:p>
        </w:tc>
      </w:tr>
      <w:tr w:rsidR="00D71798" w:rsidRPr="004C5A61" w14:paraId="5D732354" w14:textId="77777777">
        <w:tc>
          <w:tcPr>
            <w:tcW w:w="493" w:type="dxa"/>
            <w:tcBorders>
              <w:top w:val="single" w:sz="6" w:space="0" w:color="000000"/>
              <w:left w:val="single" w:sz="6" w:space="0" w:color="000000"/>
              <w:bottom w:val="single" w:sz="6" w:space="0" w:color="000000"/>
              <w:right w:val="single" w:sz="6" w:space="0" w:color="000000"/>
            </w:tcBorders>
          </w:tcPr>
          <w:p w14:paraId="5D5331BC"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5BA7E02C" w14:textId="77777777" w:rsidR="00DD14C2" w:rsidRPr="004C5A61" w:rsidRDefault="009635CC">
            <w:pPr>
              <w:widowControl w:val="0"/>
              <w:jc w:val="both"/>
              <w:rPr>
                <w:color w:val="000000" w:themeColor="text1"/>
                <w:sz w:val="22"/>
                <w:szCs w:val="22"/>
              </w:rPr>
            </w:pPr>
            <w:r w:rsidRPr="004C5A61">
              <w:rPr>
                <w:color w:val="000000" w:themeColor="text1"/>
                <w:sz w:val="22"/>
                <w:szCs w:val="22"/>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tcPr>
          <w:p w14:paraId="524FE0E2" w14:textId="65135844" w:rsidR="00DD14C2" w:rsidRPr="004C5A61" w:rsidRDefault="008726F2">
            <w:pPr>
              <w:widowControl w:val="0"/>
              <w:ind w:right="152"/>
              <w:jc w:val="both"/>
              <w:rPr>
                <w:color w:val="000000" w:themeColor="text1"/>
                <w:sz w:val="22"/>
                <w:szCs w:val="22"/>
                <w:lang w:eastAsia="zh-CN"/>
              </w:rPr>
            </w:pPr>
            <w:r w:rsidRPr="004C5A61">
              <w:rPr>
                <w:color w:val="000000" w:themeColor="text1"/>
                <w:sz w:val="22"/>
                <w:szCs w:val="22"/>
                <w:lang w:eastAsia="zh-CN"/>
              </w:rPr>
              <w:t>В соответствии с проектом Договора</w:t>
            </w:r>
          </w:p>
        </w:tc>
      </w:tr>
      <w:tr w:rsidR="00D71798" w:rsidRPr="004C5A61" w14:paraId="3526B89E" w14:textId="77777777">
        <w:tc>
          <w:tcPr>
            <w:tcW w:w="493" w:type="dxa"/>
            <w:tcBorders>
              <w:top w:val="single" w:sz="6" w:space="0" w:color="000000"/>
              <w:left w:val="single" w:sz="6" w:space="0" w:color="000000"/>
              <w:bottom w:val="single" w:sz="6" w:space="0" w:color="000000"/>
              <w:right w:val="single" w:sz="6" w:space="0" w:color="000000"/>
            </w:tcBorders>
          </w:tcPr>
          <w:p w14:paraId="251F3691"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97D257A" w14:textId="2FFF0F25" w:rsidR="00DD14C2" w:rsidRPr="004C5A61" w:rsidRDefault="009635CC">
            <w:pPr>
              <w:widowControl w:val="0"/>
              <w:rPr>
                <w:color w:val="000000" w:themeColor="text1"/>
                <w:sz w:val="22"/>
                <w:szCs w:val="22"/>
              </w:rPr>
            </w:pPr>
            <w:r w:rsidRPr="004C5A61">
              <w:rPr>
                <w:color w:val="000000" w:themeColor="text1"/>
                <w:sz w:val="22"/>
                <w:szCs w:val="22"/>
              </w:rPr>
              <w:t>Форма, порядок,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101356C6" w14:textId="73C3489A" w:rsidR="003577DC" w:rsidRPr="004C5A61" w:rsidRDefault="003577DC" w:rsidP="001A2C27">
            <w:pPr>
              <w:autoSpaceDE w:val="0"/>
              <w:autoSpaceDN w:val="0"/>
              <w:adjustRightInd w:val="0"/>
              <w:jc w:val="both"/>
              <w:rPr>
                <w:color w:val="000000" w:themeColor="text1"/>
                <w:sz w:val="22"/>
                <w:szCs w:val="22"/>
              </w:rPr>
            </w:pPr>
            <w:r w:rsidRPr="004C5A61">
              <w:rPr>
                <w:color w:val="000000" w:themeColor="text1"/>
                <w:sz w:val="22"/>
                <w:szCs w:val="22"/>
              </w:rPr>
              <w:t>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w:t>
            </w:r>
          </w:p>
          <w:p w14:paraId="380CB18A" w14:textId="0CFAE441" w:rsidR="00DD14C2" w:rsidRPr="004C5A61" w:rsidRDefault="009635CC" w:rsidP="001A2C27">
            <w:pPr>
              <w:autoSpaceDE w:val="0"/>
              <w:autoSpaceDN w:val="0"/>
              <w:adjustRightInd w:val="0"/>
              <w:jc w:val="both"/>
              <w:rPr>
                <w:i/>
                <w:color w:val="000000" w:themeColor="text1"/>
                <w:sz w:val="22"/>
                <w:szCs w:val="22"/>
              </w:rPr>
            </w:pPr>
            <w:r w:rsidRPr="004C5A61">
              <w:rPr>
                <w:bCs/>
                <w:i/>
                <w:color w:val="000000" w:themeColor="text1"/>
                <w:sz w:val="22"/>
                <w:szCs w:val="22"/>
              </w:rPr>
              <w:t>Форма:</w:t>
            </w:r>
            <w:r w:rsidRPr="004C5A61">
              <w:rPr>
                <w:i/>
                <w:color w:val="000000" w:themeColor="text1"/>
                <w:sz w:val="22"/>
                <w:szCs w:val="22"/>
              </w:rPr>
              <w:t xml:space="preserve"> произвольная, в виде электронного документа.</w:t>
            </w:r>
          </w:p>
          <w:p w14:paraId="3090D47F" w14:textId="685F5C68" w:rsidR="003577DC" w:rsidRPr="004C5A61" w:rsidRDefault="003577DC" w:rsidP="001A2C27">
            <w:pPr>
              <w:widowControl w:val="0"/>
              <w:jc w:val="both"/>
              <w:rPr>
                <w:color w:val="000000" w:themeColor="text1"/>
                <w:sz w:val="22"/>
                <w:szCs w:val="22"/>
              </w:rPr>
            </w:pPr>
            <w:r w:rsidRPr="004C5A61">
              <w:rPr>
                <w:color w:val="000000" w:themeColor="text1"/>
                <w:sz w:val="22"/>
                <w:szCs w:val="22"/>
              </w:rPr>
              <w:t xml:space="preserve">В течение трех рабочих дней с даты поступления запроса,  заказчик осуществляет разъяснение положений документации </w:t>
            </w:r>
            <w:r w:rsidRPr="004C5A61">
              <w:rPr>
                <w:color w:val="000000" w:themeColor="text1"/>
                <w:sz w:val="22"/>
                <w:szCs w:val="22"/>
              </w:rPr>
              <w:lastRenderedPageBreak/>
              <w:t>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524859E" w14:textId="2EE8AA76" w:rsidR="00DD14C2" w:rsidRPr="004C5A61" w:rsidRDefault="009635CC" w:rsidP="001A2C27">
            <w:pPr>
              <w:widowControl w:val="0"/>
              <w:jc w:val="both"/>
              <w:rPr>
                <w:color w:val="000000" w:themeColor="text1"/>
                <w:sz w:val="22"/>
                <w:szCs w:val="22"/>
              </w:rPr>
            </w:pPr>
            <w:r w:rsidRPr="004C5A61">
              <w:rPr>
                <w:color w:val="000000" w:themeColor="text1"/>
                <w:sz w:val="22"/>
                <w:szCs w:val="22"/>
              </w:rPr>
              <w:t xml:space="preserve">Разъяснения положений </w:t>
            </w:r>
            <w:r w:rsidR="00CD6BAE" w:rsidRPr="004C5A61">
              <w:rPr>
                <w:color w:val="000000" w:themeColor="text1"/>
                <w:sz w:val="22"/>
                <w:szCs w:val="22"/>
              </w:rPr>
              <w:t>документации</w:t>
            </w:r>
            <w:r w:rsidRPr="004C5A61">
              <w:rPr>
                <w:color w:val="000000" w:themeColor="text1"/>
                <w:sz w:val="22"/>
                <w:szCs w:val="22"/>
              </w:rPr>
              <w:t xml:space="preserve"> о закупке могут быть даны Заказчиком по собственной инициативе в любое время до даты окончания срока подачи заявок. В течение трех дней со дня подписания указанных разъяснений уполномоченным лицом Заказчика, но не позднее даты окончания срока подачи заявок, такие разъяснения размещаются в единой информационной системе.</w:t>
            </w:r>
          </w:p>
        </w:tc>
      </w:tr>
      <w:tr w:rsidR="00D71798" w:rsidRPr="004C5A61" w14:paraId="0145A751" w14:textId="77777777">
        <w:tc>
          <w:tcPr>
            <w:tcW w:w="493" w:type="dxa"/>
            <w:tcBorders>
              <w:top w:val="single" w:sz="6" w:space="0" w:color="000000"/>
              <w:left w:val="single" w:sz="6" w:space="0" w:color="000000"/>
              <w:bottom w:val="single" w:sz="6" w:space="0" w:color="000000"/>
              <w:right w:val="single" w:sz="6" w:space="0" w:color="000000"/>
            </w:tcBorders>
          </w:tcPr>
          <w:p w14:paraId="29856469"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7D69CFE8" w14:textId="77777777" w:rsidR="00DD14C2" w:rsidRPr="004C5A61" w:rsidRDefault="009635CC" w:rsidP="004369FB">
            <w:pPr>
              <w:widowControl w:val="0"/>
              <w:jc w:val="both"/>
              <w:rPr>
                <w:color w:val="000000" w:themeColor="text1"/>
                <w:sz w:val="22"/>
                <w:szCs w:val="22"/>
              </w:rPr>
            </w:pPr>
            <w:r w:rsidRPr="004C5A61">
              <w:rPr>
                <w:color w:val="000000" w:themeColor="text1"/>
                <w:sz w:val="22"/>
                <w:szCs w:val="22"/>
              </w:rPr>
              <w:t xml:space="preserve">Требования к участникам закупки </w:t>
            </w:r>
          </w:p>
        </w:tc>
        <w:tc>
          <w:tcPr>
            <w:tcW w:w="6148" w:type="dxa"/>
            <w:tcBorders>
              <w:top w:val="single" w:sz="6" w:space="0" w:color="000000"/>
              <w:left w:val="single" w:sz="6" w:space="0" w:color="000000"/>
              <w:bottom w:val="single" w:sz="6" w:space="0" w:color="000000"/>
              <w:right w:val="single" w:sz="6" w:space="0" w:color="000000"/>
            </w:tcBorders>
            <w:vAlign w:val="center"/>
          </w:tcPr>
          <w:p w14:paraId="3C1D6C5A" w14:textId="00F8F1B5" w:rsidR="001A2C27" w:rsidRPr="004C5A61" w:rsidRDefault="00192DD5" w:rsidP="00302234">
            <w:pPr>
              <w:jc w:val="both"/>
              <w:rPr>
                <w:b/>
                <w:bCs/>
                <w:color w:val="000000" w:themeColor="text1"/>
                <w:sz w:val="22"/>
                <w:szCs w:val="22"/>
              </w:rPr>
            </w:pPr>
            <w:r w:rsidRPr="004C5A61">
              <w:rPr>
                <w:b/>
                <w:bCs/>
                <w:color w:val="000000" w:themeColor="text1"/>
                <w:sz w:val="22"/>
                <w:szCs w:val="22"/>
              </w:rPr>
              <w:t>ТРЕБОВАНИЯ К УЧАСТНИКАМ</w:t>
            </w:r>
            <w:r w:rsidR="009635CC" w:rsidRPr="004C5A61">
              <w:rPr>
                <w:b/>
                <w:bCs/>
                <w:color w:val="000000" w:themeColor="text1"/>
                <w:sz w:val="22"/>
                <w:szCs w:val="22"/>
              </w:rPr>
              <w:t>:</w:t>
            </w:r>
          </w:p>
          <w:p w14:paraId="01815D19" w14:textId="6D9CB035" w:rsid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r w:rsidR="00CF1F47">
              <w:rPr>
                <w:color w:val="000000" w:themeColor="text1"/>
                <w:sz w:val="22"/>
                <w:szCs w:val="22"/>
              </w:rPr>
              <w:t>:</w:t>
            </w:r>
          </w:p>
          <w:p w14:paraId="2F20D94A" w14:textId="6A1F5F66" w:rsidR="00CF1F47" w:rsidRPr="00CF1F47" w:rsidRDefault="00CF1F47" w:rsidP="001568B2">
            <w:pPr>
              <w:widowControl w:val="0"/>
              <w:tabs>
                <w:tab w:val="left" w:pos="540"/>
                <w:tab w:val="left" w:pos="900"/>
              </w:tabs>
              <w:jc w:val="both"/>
              <w:rPr>
                <w:i/>
                <w:iCs/>
                <w:color w:val="000000" w:themeColor="text1"/>
                <w:sz w:val="22"/>
                <w:szCs w:val="22"/>
              </w:rPr>
            </w:pPr>
            <w:r w:rsidRPr="00CF1F47">
              <w:rPr>
                <w:i/>
                <w:iCs/>
                <w:color w:val="000000" w:themeColor="text1"/>
                <w:sz w:val="22"/>
                <w:szCs w:val="22"/>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5ADD3929"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3E6B2C2"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3)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7464B21C"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4)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611E344"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5) сведения об участнике закупки отсутствуют в реестрах недобросовестных поставщиков, ведение которых предусмотрено Законом 223-ФЗ и Законом 44-ФЗ;</w:t>
            </w:r>
          </w:p>
          <w:p w14:paraId="074894BA"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6)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67E6210"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 xml:space="preserve">7) отсутствие обстоятельств, при которых должностное лицо </w:t>
            </w:r>
            <w:r w:rsidRPr="001568B2">
              <w:rPr>
                <w:color w:val="000000" w:themeColor="text1"/>
                <w:sz w:val="22"/>
                <w:szCs w:val="22"/>
              </w:rPr>
              <w:lastRenderedPageBreak/>
              <w:t>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984C605"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35AD8F39"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E5C5CA4"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85ADEBD" w14:textId="77777777" w:rsidR="001568B2" w:rsidRP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8)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B8CCA5D" w14:textId="711FC65C" w:rsidR="001568B2" w:rsidRPr="004C5A61"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9) участник закупки не является иностранным агентом.</w:t>
            </w:r>
          </w:p>
          <w:p w14:paraId="4EBB44A7" w14:textId="48AF2AE1" w:rsidR="00A830D2" w:rsidRPr="004C5A61" w:rsidRDefault="00A830D2" w:rsidP="00302234">
            <w:pPr>
              <w:widowControl w:val="0"/>
              <w:tabs>
                <w:tab w:val="left" w:pos="540"/>
                <w:tab w:val="left" w:pos="900"/>
              </w:tabs>
              <w:jc w:val="both"/>
              <w:rPr>
                <w:color w:val="000000" w:themeColor="text1"/>
                <w:sz w:val="22"/>
                <w:szCs w:val="22"/>
              </w:rPr>
            </w:pPr>
          </w:p>
        </w:tc>
      </w:tr>
      <w:tr w:rsidR="00D71798" w:rsidRPr="004C5A61" w14:paraId="2B8DD0AA" w14:textId="77777777">
        <w:tc>
          <w:tcPr>
            <w:tcW w:w="493" w:type="dxa"/>
            <w:tcBorders>
              <w:top w:val="single" w:sz="6" w:space="0" w:color="000000"/>
              <w:left w:val="single" w:sz="6" w:space="0" w:color="000000"/>
              <w:bottom w:val="single" w:sz="6" w:space="0" w:color="000000"/>
              <w:right w:val="single" w:sz="6" w:space="0" w:color="000000"/>
            </w:tcBorders>
          </w:tcPr>
          <w:p w14:paraId="6830906F"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A21F381" w14:textId="1CAE8189" w:rsidR="00DD14C2" w:rsidRPr="004C5A61" w:rsidRDefault="00F04965">
            <w:pPr>
              <w:widowControl w:val="0"/>
              <w:rPr>
                <w:color w:val="000000" w:themeColor="text1"/>
                <w:sz w:val="22"/>
                <w:szCs w:val="22"/>
              </w:rPr>
            </w:pPr>
            <w:r w:rsidRPr="004C5A61">
              <w:rPr>
                <w:color w:val="000000" w:themeColor="text1"/>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148" w:type="dxa"/>
            <w:tcBorders>
              <w:top w:val="single" w:sz="6" w:space="0" w:color="000000"/>
              <w:left w:val="single" w:sz="6" w:space="0" w:color="000000"/>
              <w:bottom w:val="single" w:sz="6" w:space="0" w:color="000000"/>
              <w:right w:val="single" w:sz="6" w:space="0" w:color="000000"/>
            </w:tcBorders>
            <w:vAlign w:val="center"/>
          </w:tcPr>
          <w:p w14:paraId="7387607F" w14:textId="77777777" w:rsidR="00DD14C2" w:rsidRPr="004C5A61" w:rsidRDefault="009635CC">
            <w:pPr>
              <w:widowControl w:val="0"/>
              <w:tabs>
                <w:tab w:val="left" w:pos="548"/>
                <w:tab w:val="left" w:pos="1438"/>
              </w:tabs>
              <w:jc w:val="both"/>
              <w:rPr>
                <w:bCs/>
                <w:color w:val="000000" w:themeColor="text1"/>
                <w:sz w:val="22"/>
                <w:szCs w:val="22"/>
              </w:rPr>
            </w:pPr>
            <w:r w:rsidRPr="004C5A61">
              <w:rPr>
                <w:bCs/>
                <w:color w:val="000000" w:themeColor="text1"/>
                <w:sz w:val="22"/>
                <w:szCs w:val="22"/>
              </w:rPr>
              <w:t>Не установлено</w:t>
            </w:r>
          </w:p>
        </w:tc>
      </w:tr>
      <w:tr w:rsidR="00D71798" w:rsidRPr="004C5A61" w14:paraId="4E3645FB" w14:textId="77777777">
        <w:tc>
          <w:tcPr>
            <w:tcW w:w="493" w:type="dxa"/>
            <w:tcBorders>
              <w:top w:val="single" w:sz="6" w:space="0" w:color="000000"/>
              <w:left w:val="single" w:sz="6" w:space="0" w:color="000000"/>
              <w:bottom w:val="single" w:sz="6" w:space="0" w:color="000000"/>
              <w:right w:val="single" w:sz="6" w:space="0" w:color="000000"/>
            </w:tcBorders>
          </w:tcPr>
          <w:p w14:paraId="7A8ACC37" w14:textId="77777777"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C95E9B" w14:textId="169C4801" w:rsidR="00DD14C2" w:rsidRPr="004C5A61" w:rsidRDefault="009635CC">
            <w:pPr>
              <w:widowControl w:val="0"/>
              <w:rPr>
                <w:color w:val="000000" w:themeColor="text1"/>
                <w:sz w:val="22"/>
                <w:szCs w:val="22"/>
              </w:rPr>
            </w:pPr>
            <w:r w:rsidRPr="004C5A61">
              <w:rPr>
                <w:color w:val="000000" w:themeColor="text1"/>
                <w:sz w:val="22"/>
                <w:szCs w:val="22"/>
              </w:rPr>
              <w:t xml:space="preserve">Требования к содержанию, форме, оформлению и составу заявок на участие в </w:t>
            </w:r>
            <w:r w:rsidR="0094585D" w:rsidRPr="004C5A61">
              <w:rPr>
                <w:color w:val="000000" w:themeColor="text1"/>
                <w:sz w:val="22"/>
                <w:szCs w:val="22"/>
              </w:rPr>
              <w:t>конкурсе</w:t>
            </w:r>
            <w:r w:rsidRPr="004C5A61">
              <w:rPr>
                <w:color w:val="000000" w:themeColor="text1"/>
                <w:sz w:val="22"/>
                <w:szCs w:val="22"/>
              </w:rPr>
              <w:t xml:space="preserve">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3F2743" w14:textId="0659F33D" w:rsidR="00DD14C2" w:rsidRPr="004C5A61" w:rsidRDefault="009635CC">
            <w:pPr>
              <w:widowControl w:val="0"/>
              <w:tabs>
                <w:tab w:val="left" w:pos="548"/>
                <w:tab w:val="left" w:pos="1438"/>
              </w:tabs>
              <w:ind w:firstLine="322"/>
              <w:jc w:val="both"/>
              <w:rPr>
                <w:bCs/>
                <w:color w:val="000000" w:themeColor="text1"/>
                <w:sz w:val="22"/>
                <w:szCs w:val="22"/>
              </w:rPr>
            </w:pPr>
            <w:r w:rsidRPr="004C5A61">
              <w:rPr>
                <w:bCs/>
                <w:color w:val="000000" w:themeColor="text1"/>
                <w:sz w:val="22"/>
                <w:szCs w:val="22"/>
              </w:rPr>
              <w:t xml:space="preserve">Заявки на участие в </w:t>
            </w:r>
            <w:r w:rsidR="00EC7CC7" w:rsidRPr="004C5A61">
              <w:rPr>
                <w:bCs/>
                <w:color w:val="000000" w:themeColor="text1"/>
                <w:sz w:val="22"/>
                <w:szCs w:val="22"/>
              </w:rPr>
              <w:t>конкурсе</w:t>
            </w:r>
            <w:r w:rsidRPr="004C5A61">
              <w:rPr>
                <w:bCs/>
                <w:color w:val="000000" w:themeColor="text1"/>
                <w:sz w:val="22"/>
                <w:szCs w:val="22"/>
              </w:rPr>
              <w:t xml:space="preserve">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w:t>
            </w:r>
            <w:r w:rsidR="00EC7CC7" w:rsidRPr="004C5A61">
              <w:rPr>
                <w:bCs/>
                <w:color w:val="000000" w:themeColor="text1"/>
                <w:sz w:val="22"/>
                <w:szCs w:val="22"/>
              </w:rPr>
              <w:t xml:space="preserve">конкурса </w:t>
            </w:r>
            <w:r w:rsidRPr="004C5A61">
              <w:rPr>
                <w:bCs/>
                <w:color w:val="000000" w:themeColor="text1"/>
                <w:sz w:val="22"/>
                <w:szCs w:val="22"/>
              </w:rPr>
              <w:t>в электронной форме квалификационным требованиям, установленным документацией о закупке.</w:t>
            </w:r>
          </w:p>
          <w:p w14:paraId="7AD23610" w14:textId="77777777" w:rsidR="00DD14C2" w:rsidRPr="004C5A61" w:rsidRDefault="009635CC">
            <w:pPr>
              <w:widowControl w:val="0"/>
              <w:ind w:firstLine="322"/>
              <w:jc w:val="both"/>
              <w:rPr>
                <w:bCs/>
                <w:color w:val="000000" w:themeColor="text1"/>
                <w:sz w:val="22"/>
                <w:szCs w:val="22"/>
              </w:rPr>
            </w:pPr>
            <w:r w:rsidRPr="004C5A61">
              <w:rPr>
                <w:bCs/>
                <w:color w:val="000000" w:themeColor="text1"/>
                <w:sz w:val="22"/>
                <w:szCs w:val="22"/>
              </w:rPr>
              <w:t>Заявка и документы, входящие в состав заявки, должны быть составлены на русском языке.</w:t>
            </w:r>
          </w:p>
          <w:p w14:paraId="6D710669" w14:textId="77777777" w:rsidR="00DD14C2" w:rsidRPr="004C5A61" w:rsidRDefault="009635CC">
            <w:pPr>
              <w:widowControl w:val="0"/>
              <w:tabs>
                <w:tab w:val="left" w:pos="548"/>
                <w:tab w:val="left" w:pos="1438"/>
              </w:tabs>
              <w:ind w:firstLine="322"/>
              <w:jc w:val="both"/>
              <w:rPr>
                <w:bCs/>
                <w:color w:val="000000" w:themeColor="text1"/>
                <w:sz w:val="22"/>
                <w:szCs w:val="22"/>
              </w:rPr>
            </w:pPr>
            <w:r w:rsidRPr="004C5A61">
              <w:rPr>
                <w:bCs/>
                <w:color w:val="000000" w:themeColor="text1"/>
                <w:sz w:val="22"/>
                <w:szCs w:val="22"/>
              </w:rPr>
              <w:t>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участником размещаются в виде файлов в формате с расширением «</w:t>
            </w:r>
            <w:proofErr w:type="spellStart"/>
            <w:r w:rsidRPr="004C5A61">
              <w:rPr>
                <w:bCs/>
                <w:color w:val="000000" w:themeColor="text1"/>
                <w:sz w:val="22"/>
                <w:szCs w:val="22"/>
              </w:rPr>
              <w:t>doc</w:t>
            </w:r>
            <w:proofErr w:type="spellEnd"/>
            <w:r w:rsidRPr="004C5A61">
              <w:rPr>
                <w:bCs/>
                <w:color w:val="000000" w:themeColor="text1"/>
                <w:sz w:val="22"/>
                <w:szCs w:val="22"/>
              </w:rPr>
              <w:t>», «</w:t>
            </w:r>
            <w:proofErr w:type="spellStart"/>
            <w:r w:rsidRPr="004C5A61">
              <w:rPr>
                <w:bCs/>
                <w:color w:val="000000" w:themeColor="text1"/>
                <w:sz w:val="22"/>
                <w:szCs w:val="22"/>
              </w:rPr>
              <w:t>docх</w:t>
            </w:r>
            <w:proofErr w:type="spellEnd"/>
            <w:r w:rsidRPr="004C5A61">
              <w:rPr>
                <w:bCs/>
                <w:color w:val="000000" w:themeColor="text1"/>
                <w:sz w:val="22"/>
                <w:szCs w:val="22"/>
              </w:rPr>
              <w:t>», «</w:t>
            </w:r>
            <w:proofErr w:type="spellStart"/>
            <w:r w:rsidRPr="004C5A61">
              <w:rPr>
                <w:bCs/>
                <w:color w:val="000000" w:themeColor="text1"/>
                <w:sz w:val="22"/>
                <w:szCs w:val="22"/>
              </w:rPr>
              <w:t>rtf</w:t>
            </w:r>
            <w:proofErr w:type="spellEnd"/>
            <w:r w:rsidRPr="004C5A61">
              <w:rPr>
                <w:bCs/>
                <w:color w:val="000000" w:themeColor="text1"/>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4C5A61">
              <w:rPr>
                <w:bCs/>
                <w:color w:val="000000" w:themeColor="text1"/>
                <w:sz w:val="22"/>
                <w:szCs w:val="22"/>
              </w:rPr>
              <w:t>MicrosoftOffice</w:t>
            </w:r>
            <w:proofErr w:type="spellEnd"/>
            <w:r w:rsidRPr="004C5A61">
              <w:rPr>
                <w:bCs/>
                <w:color w:val="000000" w:themeColor="text1"/>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240FDB10" w14:textId="77777777" w:rsidR="00DD14C2" w:rsidRPr="004C5A61" w:rsidRDefault="009635CC">
            <w:pPr>
              <w:widowControl w:val="0"/>
              <w:tabs>
                <w:tab w:val="left" w:pos="548"/>
                <w:tab w:val="left" w:pos="1438"/>
              </w:tabs>
              <w:ind w:firstLine="322"/>
              <w:jc w:val="both"/>
              <w:rPr>
                <w:bCs/>
                <w:color w:val="000000" w:themeColor="text1"/>
                <w:sz w:val="22"/>
                <w:szCs w:val="22"/>
              </w:rPr>
            </w:pPr>
            <w:r w:rsidRPr="004C5A61">
              <w:rPr>
                <w:bCs/>
                <w:color w:val="000000" w:themeColor="text1"/>
                <w:sz w:val="22"/>
                <w:szCs w:val="22"/>
              </w:rPr>
              <w:t>Участник может дополнительно (информационно) приложить документы заявки, в других форматах (</w:t>
            </w:r>
            <w:proofErr w:type="spellStart"/>
            <w:r w:rsidRPr="004C5A61">
              <w:rPr>
                <w:bCs/>
                <w:color w:val="000000" w:themeColor="text1"/>
                <w:sz w:val="22"/>
                <w:szCs w:val="22"/>
              </w:rPr>
              <w:t>pdf</w:t>
            </w:r>
            <w:proofErr w:type="spellEnd"/>
            <w:r w:rsidRPr="004C5A61">
              <w:rPr>
                <w:bCs/>
                <w:color w:val="000000" w:themeColor="text1"/>
                <w:sz w:val="22"/>
                <w:szCs w:val="22"/>
              </w:rPr>
              <w:t xml:space="preserve">, </w:t>
            </w:r>
            <w:proofErr w:type="spellStart"/>
            <w:r w:rsidRPr="004C5A61">
              <w:rPr>
                <w:bCs/>
                <w:color w:val="000000" w:themeColor="text1"/>
                <w:sz w:val="22"/>
                <w:szCs w:val="22"/>
              </w:rPr>
              <w:t>jpeg</w:t>
            </w:r>
            <w:proofErr w:type="spellEnd"/>
            <w:r w:rsidRPr="004C5A61">
              <w:rPr>
                <w:bCs/>
                <w:color w:val="000000" w:themeColor="text1"/>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0F53C477" w14:textId="77777777" w:rsidR="00DD14C2" w:rsidRPr="004C5A61" w:rsidRDefault="009635CC">
            <w:pPr>
              <w:ind w:firstLine="322"/>
              <w:jc w:val="both"/>
              <w:rPr>
                <w:bCs/>
                <w:color w:val="000000" w:themeColor="text1"/>
                <w:sz w:val="22"/>
                <w:szCs w:val="22"/>
              </w:rPr>
            </w:pPr>
            <w:r w:rsidRPr="004C5A61">
              <w:rPr>
                <w:bCs/>
                <w:color w:val="000000" w:themeColor="text1"/>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59CB6048" w14:textId="77777777" w:rsidR="001A2C27" w:rsidRPr="004C5A61" w:rsidRDefault="001A2C27">
            <w:pPr>
              <w:pStyle w:val="ConsPlusNormal0"/>
              <w:ind w:firstLine="709"/>
              <w:jc w:val="both"/>
              <w:rPr>
                <w:rFonts w:ascii="Times New Roman" w:hAnsi="Times New Roman" w:cs="Times New Roman"/>
                <w:bCs/>
                <w:color w:val="000000" w:themeColor="text1"/>
                <w:sz w:val="22"/>
                <w:szCs w:val="22"/>
              </w:rPr>
            </w:pPr>
          </w:p>
          <w:p w14:paraId="515AF443" w14:textId="0483073D" w:rsidR="00BA5D73" w:rsidRPr="004C5A61" w:rsidRDefault="009635CC" w:rsidP="00CF5953">
            <w:pPr>
              <w:pStyle w:val="ConsPlusNormal0"/>
              <w:ind w:firstLine="0"/>
              <w:jc w:val="both"/>
              <w:rPr>
                <w:rFonts w:ascii="Times New Roman" w:hAnsi="Times New Roman" w:cs="Times New Roman"/>
                <w:b/>
                <w:color w:val="000000" w:themeColor="text1"/>
                <w:sz w:val="22"/>
                <w:szCs w:val="22"/>
              </w:rPr>
            </w:pPr>
            <w:r w:rsidRPr="004C5A61">
              <w:rPr>
                <w:rFonts w:ascii="Times New Roman" w:hAnsi="Times New Roman" w:cs="Times New Roman"/>
                <w:b/>
                <w:color w:val="000000" w:themeColor="text1"/>
                <w:sz w:val="22"/>
                <w:szCs w:val="22"/>
              </w:rPr>
              <w:t>СОСТАВ ЗАЯВКИ:</w:t>
            </w:r>
          </w:p>
          <w:p w14:paraId="4A4E006A" w14:textId="77777777"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номер контактного телефона, идентификационный номер налогоплательщика участника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D72B1EF" w14:textId="77777777"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 xml:space="preserve">2)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 (при этом отсутствие в составе заявки вышеуказанных документов подтверждает, что для данного </w:t>
            </w:r>
            <w:r w:rsidRPr="001568B2">
              <w:rPr>
                <w:rFonts w:ascii="Times New Roman" w:hAnsi="Times New Roman" w:cs="Times New Roman"/>
                <w:bCs/>
                <w:color w:val="000000" w:themeColor="text1"/>
                <w:sz w:val="22"/>
                <w:szCs w:val="22"/>
              </w:rPr>
              <w:lastRenderedPageBreak/>
              <w:t>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420E5FB" w14:textId="77777777"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D23A4F4" w14:textId="35FCB5C0" w:rsid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 xml:space="preserve">4) документы, подтверждающие соответствие участника конкурса требованиям к участникам такого конкурса, установленным заказчиком в конкурсной документации в соответствии с подпунктом 1 </w:t>
            </w:r>
            <w:r>
              <w:rPr>
                <w:rFonts w:ascii="Times New Roman" w:hAnsi="Times New Roman" w:cs="Times New Roman"/>
                <w:bCs/>
                <w:color w:val="000000" w:themeColor="text1"/>
                <w:sz w:val="22"/>
                <w:szCs w:val="22"/>
              </w:rPr>
              <w:t>пункта 15 информационной карты</w:t>
            </w:r>
            <w:r w:rsidRPr="001568B2">
              <w:rPr>
                <w:rFonts w:ascii="Times New Roman" w:hAnsi="Times New Roman" w:cs="Times New Roman"/>
                <w:bCs/>
                <w:color w:val="000000" w:themeColor="text1"/>
                <w:sz w:val="22"/>
                <w:szCs w:val="22"/>
              </w:rPr>
              <w:t xml:space="preserve">, или копии таких документов, а также декларацию о соответствии участника конкурса требованиям, установленным в соответствии с подпунктами 2-7 </w:t>
            </w:r>
            <w:r>
              <w:rPr>
                <w:rFonts w:ascii="Times New Roman" w:hAnsi="Times New Roman" w:cs="Times New Roman"/>
                <w:bCs/>
                <w:color w:val="000000" w:themeColor="text1"/>
                <w:sz w:val="22"/>
                <w:szCs w:val="22"/>
              </w:rPr>
              <w:t>пункта 15 информационной карты</w:t>
            </w:r>
            <w:r w:rsidRPr="001568B2">
              <w:rPr>
                <w:rFonts w:ascii="Times New Roman" w:hAnsi="Times New Roman" w:cs="Times New Roman"/>
                <w:bCs/>
                <w:color w:val="000000" w:themeColor="text1"/>
                <w:sz w:val="22"/>
                <w:szCs w:val="22"/>
              </w:rPr>
              <w:t xml:space="preserve"> (указанная декларация может быть предоставлена с использованием программно-аппаратных средств электронной площадки)</w:t>
            </w:r>
            <w:r w:rsidR="005A1A5F">
              <w:rPr>
                <w:rFonts w:ascii="Times New Roman" w:hAnsi="Times New Roman" w:cs="Times New Roman"/>
                <w:bCs/>
                <w:color w:val="000000" w:themeColor="text1"/>
                <w:sz w:val="22"/>
                <w:szCs w:val="22"/>
              </w:rPr>
              <w:t>:</w:t>
            </w:r>
          </w:p>
          <w:p w14:paraId="09A4734C" w14:textId="77777777" w:rsidR="005A1A5F" w:rsidRPr="005A1A5F" w:rsidRDefault="005A1A5F" w:rsidP="005A1A5F">
            <w:pPr>
              <w:pStyle w:val="ConsPlusNormal0"/>
              <w:jc w:val="both"/>
              <w:rPr>
                <w:rFonts w:ascii="Times New Roman" w:hAnsi="Times New Roman" w:cs="Times New Roman"/>
                <w:bCs/>
                <w:i/>
                <w:iCs/>
                <w:color w:val="000000" w:themeColor="text1"/>
                <w:sz w:val="22"/>
                <w:szCs w:val="22"/>
              </w:rPr>
            </w:pPr>
            <w:r w:rsidRPr="005A1A5F">
              <w:rPr>
                <w:rFonts w:ascii="Times New Roman" w:hAnsi="Times New Roman" w:cs="Times New Roman"/>
                <w:bCs/>
                <w:i/>
                <w:iCs/>
                <w:color w:val="000000" w:themeColor="text1"/>
                <w:sz w:val="22"/>
                <w:szCs w:val="22"/>
              </w:rPr>
              <w:t>участник вправе (но не обязан) предоставить информацию о реестровом номере из Единого реестра членов саморегулируемых организаций и их обязательств по договорам подряда, участник вправе (но не обязан) предоставить копию действующей выписки из Единого реестра членов саморегулируемых организаций и их обязательств по договорам подряда в отношении объектов капитального строительства, членом которой является участник закупки, которая утверждена Приказом Ростехнадзора от 04.03.2019 № 86 «Об утверждении формы выписки из реестра членов саморегулируемой организации» (далее – выписка) и в которых должна содержаться информация:</w:t>
            </w:r>
          </w:p>
          <w:p w14:paraId="04E7E3C9" w14:textId="77777777" w:rsidR="005A1A5F" w:rsidRPr="005A1A5F" w:rsidRDefault="005A1A5F" w:rsidP="005A1A5F">
            <w:pPr>
              <w:pStyle w:val="ConsPlusNormal0"/>
              <w:jc w:val="both"/>
              <w:rPr>
                <w:rFonts w:ascii="Times New Roman" w:hAnsi="Times New Roman" w:cs="Times New Roman"/>
                <w:bCs/>
                <w:i/>
                <w:iCs/>
                <w:color w:val="000000" w:themeColor="text1"/>
                <w:sz w:val="22"/>
                <w:szCs w:val="22"/>
              </w:rPr>
            </w:pPr>
            <w:r w:rsidRPr="005A1A5F">
              <w:rPr>
                <w:rFonts w:ascii="Times New Roman" w:hAnsi="Times New Roman" w:cs="Times New Roman"/>
                <w:bCs/>
                <w:i/>
                <w:iCs/>
                <w:color w:val="000000" w:themeColor="text1"/>
                <w:sz w:val="22"/>
                <w:szCs w:val="22"/>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AD5581F" w14:textId="4F1A39D6" w:rsidR="005A1A5F" w:rsidRPr="005A1A5F" w:rsidRDefault="005A1A5F" w:rsidP="005A1A5F">
            <w:pPr>
              <w:pStyle w:val="ConsPlusNormal0"/>
              <w:jc w:val="both"/>
              <w:rPr>
                <w:rFonts w:ascii="Times New Roman" w:hAnsi="Times New Roman" w:cs="Times New Roman"/>
                <w:bCs/>
                <w:i/>
                <w:iCs/>
                <w:color w:val="000000" w:themeColor="text1"/>
                <w:sz w:val="22"/>
                <w:szCs w:val="22"/>
              </w:rPr>
            </w:pPr>
            <w:r w:rsidRPr="005A1A5F">
              <w:rPr>
                <w:rFonts w:ascii="Times New Roman" w:hAnsi="Times New Roman" w:cs="Times New Roman"/>
                <w:bCs/>
                <w:i/>
                <w:iCs/>
                <w:color w:val="000000" w:themeColor="text1"/>
                <w:sz w:val="22"/>
                <w:szCs w:val="22"/>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7B7BE527" w14:textId="004E6AEF"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 xml:space="preserve">5) документы, подтверждающие соответствие участника конкурса и (или) предлагаемых им товара, работы или услуги дополнительным требованиям (пункт 2.9.2 </w:t>
            </w:r>
            <w:r w:rsidRPr="001568B2">
              <w:rPr>
                <w:rFonts w:ascii="Times New Roman" w:hAnsi="Times New Roman" w:cs="Times New Roman"/>
                <w:bCs/>
                <w:color w:val="000000" w:themeColor="text1"/>
                <w:sz w:val="22"/>
                <w:szCs w:val="22"/>
              </w:rPr>
              <w:lastRenderedPageBreak/>
              <w:t>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w:t>
            </w:r>
            <w:r w:rsidR="00317413">
              <w:rPr>
                <w:rFonts w:ascii="Times New Roman" w:hAnsi="Times New Roman" w:cs="Times New Roman"/>
                <w:bCs/>
                <w:color w:val="000000" w:themeColor="text1"/>
                <w:sz w:val="22"/>
                <w:szCs w:val="22"/>
              </w:rPr>
              <w:t xml:space="preserve"> </w:t>
            </w:r>
            <w:r w:rsidR="00317413" w:rsidRPr="00317413">
              <w:rPr>
                <w:rFonts w:ascii="Times New Roman" w:hAnsi="Times New Roman" w:cs="Times New Roman"/>
                <w:b/>
                <w:color w:val="000000" w:themeColor="text1"/>
                <w:sz w:val="22"/>
                <w:szCs w:val="22"/>
              </w:rPr>
              <w:t>не установлено</w:t>
            </w:r>
            <w:r w:rsidRPr="00317413">
              <w:rPr>
                <w:rFonts w:ascii="Times New Roman" w:hAnsi="Times New Roman" w:cs="Times New Roman"/>
                <w:b/>
                <w:color w:val="000000" w:themeColor="text1"/>
                <w:sz w:val="22"/>
                <w:szCs w:val="22"/>
              </w:rPr>
              <w:t>;</w:t>
            </w:r>
          </w:p>
          <w:p w14:paraId="5B12F211" w14:textId="77777777"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6) согласие участника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(такое согласие может предоставляться с применением программно-аппаратных средств электронной площадки);</w:t>
            </w:r>
          </w:p>
          <w:p w14:paraId="00DD5B68" w14:textId="77777777"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7) предложение участника конкурса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подпунктом 2 пункта 3.4.2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конкурсе);</w:t>
            </w:r>
          </w:p>
          <w:p w14:paraId="47086778" w14:textId="55E6B848"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8) при осуществлении закупки товара, в том числе поставляемого заказчику при выполнении закупаемых работ, оказании закупаемых услуг, за исключением закупок, когда в соответствии с пунктом 2.8.3 Положения в составе документации о закупке размещается проектная документация, утвержденная в порядке, установленном законодательством о градостроительной деятельности:</w:t>
            </w:r>
          </w:p>
          <w:p w14:paraId="28763366" w14:textId="77777777"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а) наименование страны происхождения товара;</w:t>
            </w:r>
          </w:p>
          <w:p w14:paraId="599E95F6" w14:textId="77777777"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33EBEA44" w14:textId="77777777" w:rsidR="001568B2" w:rsidRPr="001568B2" w:rsidRDefault="001568B2" w:rsidP="001568B2">
            <w:pPr>
              <w:pStyle w:val="ConsPlusNormal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9) документы, подтверждающие квалификацию участника конкурса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7818F019" w14:textId="7C86FBC1" w:rsidR="001A2C27" w:rsidRPr="004C5A61" w:rsidRDefault="001568B2" w:rsidP="001568B2">
            <w:pPr>
              <w:pStyle w:val="ConsPlusNormal0"/>
              <w:ind w:firstLine="0"/>
              <w:jc w:val="both"/>
              <w:rPr>
                <w:rFonts w:ascii="Times New Roman" w:hAnsi="Times New Roman" w:cs="Times New Roman"/>
                <w:bCs/>
                <w:color w:val="000000" w:themeColor="text1"/>
                <w:sz w:val="22"/>
                <w:szCs w:val="22"/>
              </w:rPr>
            </w:pPr>
            <w:r w:rsidRPr="001568B2">
              <w:rPr>
                <w:rFonts w:ascii="Times New Roman" w:hAnsi="Times New Roman" w:cs="Times New Roman"/>
                <w:bCs/>
                <w:color w:val="000000" w:themeColor="text1"/>
                <w:sz w:val="22"/>
                <w:szCs w:val="22"/>
              </w:rPr>
              <w:t>10) эскиз, рисунок, чертеж, фотографию, иное изображение, образец, пробу товара, закупка которого осуществляется (при наличии).</w:t>
            </w:r>
          </w:p>
          <w:p w14:paraId="3E27658F" w14:textId="26D51400" w:rsidR="00CD4BFC" w:rsidRPr="004C5A61" w:rsidRDefault="00CD4BFC" w:rsidP="001568B2">
            <w:pPr>
              <w:pStyle w:val="ConsPlusNormal0"/>
              <w:ind w:firstLine="0"/>
              <w:jc w:val="both"/>
              <w:rPr>
                <w:rFonts w:ascii="Times New Roman" w:hAnsi="Times New Roman" w:cs="Times New Roman"/>
                <w:bCs/>
                <w:i/>
                <w:iCs/>
                <w:color w:val="000000" w:themeColor="text1"/>
                <w:sz w:val="22"/>
                <w:szCs w:val="22"/>
              </w:rPr>
            </w:pPr>
            <w:r w:rsidRPr="004C5A61">
              <w:rPr>
                <w:rFonts w:ascii="Times New Roman" w:hAnsi="Times New Roman" w:cs="Times New Roman"/>
                <w:bCs/>
                <w:color w:val="000000" w:themeColor="text1"/>
                <w:sz w:val="22"/>
                <w:szCs w:val="22"/>
              </w:rPr>
              <w:t>13)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1568B2">
              <w:rPr>
                <w:rFonts w:ascii="Times New Roman" w:hAnsi="Times New Roman" w:cs="Times New Roman"/>
                <w:bCs/>
                <w:color w:val="000000" w:themeColor="text1"/>
                <w:sz w:val="22"/>
                <w:szCs w:val="22"/>
              </w:rPr>
              <w:t xml:space="preserve"> </w:t>
            </w:r>
            <w:r w:rsidR="001568B2" w:rsidRPr="00CA4B20">
              <w:rPr>
                <w:rFonts w:ascii="Times New Roman" w:hAnsi="Times New Roman" w:cs="Times New Roman"/>
                <w:b/>
                <w:color w:val="000000" w:themeColor="text1"/>
                <w:sz w:val="22"/>
                <w:szCs w:val="22"/>
              </w:rPr>
              <w:t>не установлено.</w:t>
            </w:r>
          </w:p>
          <w:p w14:paraId="056D53D8" w14:textId="4125C94D" w:rsidR="001A2C27" w:rsidRPr="004C5A61" w:rsidRDefault="001A2C27" w:rsidP="00374C51">
            <w:pPr>
              <w:pStyle w:val="ConsPlusNormal0"/>
              <w:jc w:val="both"/>
              <w:rPr>
                <w:rFonts w:ascii="Times New Roman" w:hAnsi="Times New Roman" w:cs="Times New Roman"/>
                <w:color w:val="000000" w:themeColor="text1"/>
                <w:sz w:val="22"/>
                <w:szCs w:val="22"/>
              </w:rPr>
            </w:pPr>
          </w:p>
        </w:tc>
      </w:tr>
      <w:tr w:rsidR="00D3049E" w:rsidRPr="004C5A61" w14:paraId="14148CA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13279716" w14:textId="77777777" w:rsidR="00D3049E" w:rsidRPr="004C5A61" w:rsidRDefault="00D3049E" w:rsidP="00D3049E">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70DBE5DB" w14:textId="0F41AA8B" w:rsidR="00D3049E" w:rsidRPr="004C5A61" w:rsidRDefault="00D3049E" w:rsidP="00D3049E">
            <w:pPr>
              <w:widowControl w:val="0"/>
              <w:rPr>
                <w:color w:val="000000" w:themeColor="text1"/>
                <w:sz w:val="22"/>
                <w:szCs w:val="22"/>
              </w:rPr>
            </w:pPr>
            <w:r w:rsidRPr="004C5A61">
              <w:rPr>
                <w:color w:val="000000" w:themeColor="text1"/>
                <w:sz w:val="22"/>
                <w:szCs w:val="22"/>
              </w:rPr>
              <w:t>Размер обеспечения заявки на участие в закупке, порядок и срок его предоставления</w:t>
            </w:r>
          </w:p>
        </w:tc>
        <w:tc>
          <w:tcPr>
            <w:tcW w:w="6148" w:type="dxa"/>
            <w:tcBorders>
              <w:top w:val="single" w:sz="6" w:space="0" w:color="000000"/>
              <w:left w:val="single" w:sz="6" w:space="0" w:color="000000"/>
              <w:bottom w:val="single" w:sz="6" w:space="0" w:color="000000"/>
              <w:right w:val="single" w:sz="6" w:space="0" w:color="000000"/>
            </w:tcBorders>
          </w:tcPr>
          <w:p w14:paraId="3F0DEB9C" w14:textId="63536615" w:rsidR="00D3049E" w:rsidRPr="004C5A61" w:rsidRDefault="00D3049E" w:rsidP="00D3049E">
            <w:pPr>
              <w:widowControl w:val="0"/>
              <w:snapToGrid w:val="0"/>
              <w:jc w:val="both"/>
              <w:rPr>
                <w:color w:val="000000" w:themeColor="text1"/>
                <w:sz w:val="22"/>
                <w:szCs w:val="22"/>
              </w:rPr>
            </w:pPr>
            <w:r w:rsidRPr="00E13261">
              <w:rPr>
                <w:sz w:val="22"/>
                <w:szCs w:val="22"/>
              </w:rPr>
              <w:t>Не установлен</w:t>
            </w:r>
          </w:p>
        </w:tc>
      </w:tr>
      <w:tr w:rsidR="00F72B92" w:rsidRPr="004C5A61" w14:paraId="69B592D9" w14:textId="77777777" w:rsidTr="00A17436">
        <w:trPr>
          <w:trHeight w:val="1123"/>
        </w:trPr>
        <w:tc>
          <w:tcPr>
            <w:tcW w:w="493" w:type="dxa"/>
            <w:tcBorders>
              <w:top w:val="single" w:sz="6" w:space="0" w:color="000000"/>
              <w:left w:val="single" w:sz="6" w:space="0" w:color="000000"/>
              <w:bottom w:val="single" w:sz="6" w:space="0" w:color="000000"/>
              <w:right w:val="single" w:sz="6" w:space="0" w:color="000000"/>
            </w:tcBorders>
          </w:tcPr>
          <w:p w14:paraId="73639E81"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4A689" w14:textId="3717DB59" w:rsidR="00F72B92" w:rsidRPr="004C5A61" w:rsidRDefault="00F72B92" w:rsidP="00F72B92">
            <w:pPr>
              <w:widowControl w:val="0"/>
              <w:rPr>
                <w:color w:val="000000" w:themeColor="text1"/>
                <w:sz w:val="22"/>
                <w:szCs w:val="22"/>
              </w:rPr>
            </w:pPr>
            <w:r w:rsidRPr="004C5A61">
              <w:rPr>
                <w:color w:val="000000" w:themeColor="text1"/>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10A6A" w14:textId="77777777" w:rsidR="00F72B92" w:rsidRPr="008C78DB" w:rsidRDefault="00F72B92" w:rsidP="00F72B92">
            <w:pPr>
              <w:widowControl w:val="0"/>
              <w:ind w:left="38" w:firstLine="289"/>
              <w:jc w:val="both"/>
              <w:rPr>
                <w:b/>
                <w:bCs/>
                <w:sz w:val="22"/>
                <w:szCs w:val="22"/>
              </w:rPr>
            </w:pPr>
            <w:r w:rsidRPr="008C78DB">
              <w:rPr>
                <w:b/>
                <w:bCs/>
                <w:sz w:val="22"/>
                <w:szCs w:val="22"/>
              </w:rPr>
              <w:t>Установлено, 5% от НМЦД</w:t>
            </w:r>
            <w:r>
              <w:rPr>
                <w:b/>
                <w:bCs/>
                <w:sz w:val="22"/>
                <w:szCs w:val="22"/>
              </w:rPr>
              <w:t xml:space="preserve">, 1 666 779.43 (один миллион шестьсот шестьдесят шесть тысяч семьсот семьдесят девять рублей 43 копейки) </w:t>
            </w:r>
          </w:p>
          <w:p w14:paraId="1037BC6B" w14:textId="77777777" w:rsidR="00F72B92" w:rsidRDefault="00F72B92" w:rsidP="00F72B92">
            <w:pPr>
              <w:widowControl w:val="0"/>
              <w:ind w:left="38" w:firstLine="289"/>
              <w:jc w:val="both"/>
              <w:rPr>
                <w:b/>
                <w:bCs/>
                <w:sz w:val="22"/>
                <w:szCs w:val="22"/>
              </w:rPr>
            </w:pPr>
          </w:p>
          <w:p w14:paraId="2D0B4EFF" w14:textId="25E25CE3" w:rsidR="00F72B92" w:rsidRPr="00F72B92" w:rsidRDefault="00F72B92" w:rsidP="00F72B92">
            <w:pPr>
              <w:widowControl w:val="0"/>
              <w:jc w:val="both"/>
              <w:rPr>
                <w:b/>
                <w:bCs/>
                <w:sz w:val="22"/>
                <w:szCs w:val="22"/>
              </w:rPr>
            </w:pPr>
            <w:r w:rsidRPr="00CC1463">
              <w:rPr>
                <w:b/>
                <w:bCs/>
                <w:sz w:val="22"/>
                <w:szCs w:val="22"/>
              </w:rPr>
              <w:t>Способ обеспечения исполнения договора</w:t>
            </w:r>
          </w:p>
          <w:p w14:paraId="1C2C9158" w14:textId="3A79CEB1" w:rsidR="00F72B92" w:rsidRPr="00CC1463" w:rsidRDefault="00F72B92" w:rsidP="00F72B92">
            <w:pPr>
              <w:widowControl w:val="0"/>
              <w:ind w:left="38" w:firstLine="289"/>
              <w:jc w:val="both"/>
              <w:rPr>
                <w:sz w:val="22"/>
                <w:szCs w:val="22"/>
              </w:rPr>
            </w:pPr>
            <w:r>
              <w:rPr>
                <w:sz w:val="22"/>
                <w:szCs w:val="22"/>
              </w:rPr>
              <w:t xml:space="preserve">1. </w:t>
            </w:r>
            <w:r w:rsidRPr="00CC1463">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CC1463">
              <w:rPr>
                <w:rFonts w:eastAsia="Calibri"/>
                <w:sz w:val="22"/>
                <w:szCs w:val="22"/>
                <w:lang w:eastAsia="en-US"/>
              </w:rPr>
              <w:t>извещении об осуществлении конкурентной закупки</w:t>
            </w:r>
            <w:r w:rsidRPr="00CC1463">
              <w:rPr>
                <w:sz w:val="22"/>
                <w:szCs w:val="22"/>
              </w:rPr>
              <w:t>), путем предоставления независимой гарантии</w:t>
            </w:r>
            <w:r>
              <w:rPr>
                <w:sz w:val="22"/>
                <w:szCs w:val="22"/>
              </w:rPr>
              <w:t>.</w:t>
            </w:r>
          </w:p>
          <w:p w14:paraId="74D09FBA" w14:textId="77777777" w:rsidR="00F72B92" w:rsidRPr="00CC1463" w:rsidRDefault="00F72B92" w:rsidP="00F72B92">
            <w:pPr>
              <w:widowControl w:val="0"/>
              <w:ind w:left="38" w:firstLine="289"/>
              <w:jc w:val="both"/>
              <w:rPr>
                <w:sz w:val="22"/>
                <w:szCs w:val="22"/>
              </w:rPr>
            </w:pPr>
            <w:r>
              <w:rPr>
                <w:sz w:val="22"/>
                <w:szCs w:val="22"/>
              </w:rPr>
              <w:t xml:space="preserve">2. </w:t>
            </w:r>
            <w:r w:rsidRPr="00CC1463">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028C9CB5" w14:textId="77777777" w:rsidR="00F72B92" w:rsidRPr="00CC1463" w:rsidRDefault="00F72B92" w:rsidP="00F72B92">
            <w:pPr>
              <w:widowControl w:val="0"/>
              <w:ind w:left="38" w:firstLine="289"/>
              <w:jc w:val="both"/>
              <w:rPr>
                <w:sz w:val="22"/>
                <w:szCs w:val="22"/>
              </w:rPr>
            </w:pPr>
            <w:r w:rsidRPr="00CC1463">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764823A" w14:textId="77777777" w:rsidR="00F72B92" w:rsidRDefault="00F72B92" w:rsidP="00F72B92">
            <w:pPr>
              <w:widowControl w:val="0"/>
              <w:ind w:left="38" w:firstLine="289"/>
              <w:jc w:val="both"/>
              <w:rPr>
                <w:sz w:val="22"/>
                <w:szCs w:val="22"/>
              </w:rPr>
            </w:pPr>
            <w:r w:rsidRPr="00CC1463">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EBBE799" w14:textId="77777777" w:rsidR="00F72B92" w:rsidRDefault="00F72B92" w:rsidP="00F72B92">
            <w:pPr>
              <w:widowControl w:val="0"/>
              <w:jc w:val="both"/>
              <w:rPr>
                <w:sz w:val="22"/>
                <w:szCs w:val="22"/>
              </w:rPr>
            </w:pPr>
            <w:r>
              <w:rPr>
                <w:sz w:val="22"/>
                <w:szCs w:val="22"/>
              </w:rPr>
              <w:t xml:space="preserve">3. </w:t>
            </w:r>
            <w:r w:rsidRPr="00C61258">
              <w:rPr>
                <w:sz w:val="22"/>
                <w:szCs w:val="22"/>
              </w:rPr>
              <w:t>Денежные средства, внесенные в качестве обеспечения исполнения договора, возвращаются на счет участника закупки в течение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3AC24A85" w14:textId="77777777" w:rsidR="00F72B92" w:rsidRDefault="00F72B92" w:rsidP="00F72B92">
            <w:pPr>
              <w:widowControl w:val="0"/>
              <w:jc w:val="both"/>
              <w:rPr>
                <w:iCs/>
                <w:color w:val="000000" w:themeColor="text1"/>
                <w:sz w:val="22"/>
                <w:szCs w:val="22"/>
              </w:rPr>
            </w:pPr>
          </w:p>
          <w:p w14:paraId="41C2F3C3" w14:textId="4A23B39B" w:rsidR="00F72B92" w:rsidRDefault="00F72B92" w:rsidP="00F72B92">
            <w:pPr>
              <w:widowControl w:val="0"/>
              <w:jc w:val="both"/>
              <w:rPr>
                <w:iCs/>
                <w:color w:val="000000" w:themeColor="text1"/>
                <w:sz w:val="22"/>
                <w:szCs w:val="22"/>
              </w:rPr>
            </w:pPr>
            <w:r w:rsidRPr="006D32D8">
              <w:rPr>
                <w:b/>
                <w:bCs/>
                <w:sz w:val="22"/>
                <w:szCs w:val="22"/>
              </w:rPr>
              <w:t>Банковские реквизиты для внесения обеспечения исполнения договора</w:t>
            </w:r>
          </w:p>
          <w:p w14:paraId="0EF1B4E6" w14:textId="38C1F2FA" w:rsidR="00F72B92" w:rsidRPr="00F72B92" w:rsidRDefault="00F72B92" w:rsidP="00F72B92">
            <w:pPr>
              <w:widowControl w:val="0"/>
              <w:jc w:val="both"/>
              <w:rPr>
                <w:iCs/>
                <w:color w:val="000000" w:themeColor="text1"/>
                <w:sz w:val="22"/>
                <w:szCs w:val="22"/>
              </w:rPr>
            </w:pPr>
            <w:r w:rsidRPr="00236FC6">
              <w:t>департамент финансов администрации городского</w:t>
            </w:r>
            <w:r>
              <w:t xml:space="preserve"> округа</w:t>
            </w:r>
            <w:r w:rsidRPr="00236FC6">
              <w:t xml:space="preserve"> Тольятти (МАООУ «Пансионат «Радуга», л/с 349130040) КС 03234643367400004200 ЕКС 40102810545370000036 ОТДЕЛЕНИЕ САМАРА БАНКА РОССИИ//УФК по Самарской области г Самара БИК 013601205 ОКТМО 36740000</w:t>
            </w:r>
          </w:p>
        </w:tc>
      </w:tr>
      <w:tr w:rsidR="00F72B92" w:rsidRPr="004C5A61" w14:paraId="0A375050" w14:textId="77777777"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14:paraId="5DC727A4" w14:textId="77777777" w:rsidR="00F72B92" w:rsidRPr="004C5A61" w:rsidRDefault="00F72B92" w:rsidP="00F72B9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489C3D" w14:textId="7ABA5F50" w:rsidR="00F72B92" w:rsidRPr="004C5A61" w:rsidRDefault="00F72B92" w:rsidP="00F72B92">
            <w:pPr>
              <w:widowControl w:val="0"/>
              <w:rPr>
                <w:color w:val="000000" w:themeColor="text1"/>
                <w:sz w:val="22"/>
                <w:szCs w:val="22"/>
              </w:rPr>
            </w:pPr>
            <w:r>
              <w:rPr>
                <w:color w:val="000000" w:themeColor="text1"/>
                <w:sz w:val="22"/>
                <w:szCs w:val="22"/>
              </w:rPr>
              <w:t>Антидемпинговые меры</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14:paraId="489EABF2" w14:textId="1D5A4D67" w:rsidR="00F72B92" w:rsidRPr="004C5A61" w:rsidRDefault="00F72B92" w:rsidP="00F72B92">
            <w:pPr>
              <w:widowControl w:val="0"/>
              <w:snapToGrid w:val="0"/>
              <w:rPr>
                <w:sz w:val="22"/>
                <w:szCs w:val="22"/>
              </w:rPr>
            </w:pPr>
            <w:r w:rsidRPr="00807B78">
              <w:rPr>
                <w:sz w:val="22"/>
                <w:szCs w:val="22"/>
              </w:rPr>
              <w:t>Не установлен</w:t>
            </w:r>
          </w:p>
        </w:tc>
      </w:tr>
      <w:tr w:rsidR="00F72B92" w:rsidRPr="004C5A61" w14:paraId="4D1AB403" w14:textId="77777777">
        <w:tc>
          <w:tcPr>
            <w:tcW w:w="493" w:type="dxa"/>
            <w:tcBorders>
              <w:top w:val="single" w:sz="6" w:space="0" w:color="000000"/>
              <w:left w:val="single" w:sz="6" w:space="0" w:color="000000"/>
              <w:bottom w:val="single" w:sz="6" w:space="0" w:color="000000"/>
              <w:right w:val="single" w:sz="6" w:space="0" w:color="000000"/>
            </w:tcBorders>
          </w:tcPr>
          <w:p w14:paraId="75CF90FB"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6F9DA94" w14:textId="77777777" w:rsidR="00F72B92" w:rsidRPr="004C5A61" w:rsidRDefault="00F72B92" w:rsidP="00F72B92">
            <w:pPr>
              <w:widowControl w:val="0"/>
              <w:rPr>
                <w:color w:val="000000" w:themeColor="text1"/>
                <w:sz w:val="22"/>
                <w:szCs w:val="22"/>
              </w:rPr>
            </w:pPr>
            <w:r w:rsidRPr="004C5A61">
              <w:rPr>
                <w:color w:val="000000" w:themeColor="text1"/>
                <w:sz w:val="22"/>
                <w:szCs w:val="22"/>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tcPr>
          <w:p w14:paraId="2A434119" w14:textId="32C78CB5" w:rsidR="00F72B92" w:rsidRPr="004C5A61" w:rsidRDefault="00F72B92" w:rsidP="00F72B92">
            <w:pPr>
              <w:widowControl w:val="0"/>
              <w:tabs>
                <w:tab w:val="left" w:pos="573"/>
              </w:tabs>
              <w:jc w:val="both"/>
              <w:rPr>
                <w:bCs/>
                <w:color w:val="000000" w:themeColor="text1"/>
                <w:sz w:val="22"/>
                <w:szCs w:val="22"/>
              </w:rPr>
            </w:pPr>
            <w:r w:rsidRPr="004C5A61">
              <w:rPr>
                <w:bCs/>
                <w:color w:val="000000" w:themeColor="text1"/>
                <w:sz w:val="22"/>
                <w:szCs w:val="22"/>
              </w:rPr>
              <w:t>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14:paraId="7125340C" w14:textId="3AF2EEE9" w:rsidR="00F72B92" w:rsidRPr="004C5A61" w:rsidRDefault="00F72B92" w:rsidP="00F72B92">
            <w:pPr>
              <w:widowControl w:val="0"/>
              <w:tabs>
                <w:tab w:val="left" w:pos="573"/>
              </w:tabs>
              <w:jc w:val="both"/>
              <w:rPr>
                <w:bCs/>
                <w:color w:val="000000" w:themeColor="text1"/>
                <w:sz w:val="22"/>
                <w:szCs w:val="22"/>
              </w:rPr>
            </w:pPr>
            <w:r w:rsidRPr="004C5A61">
              <w:rPr>
                <w:bCs/>
                <w:color w:val="000000" w:themeColor="text1"/>
                <w:sz w:val="22"/>
                <w:szCs w:val="22"/>
              </w:rPr>
              <w:t>Описание оказываемых услуг, которые являются предметом закупки, указывается в форме заявки в соответствии с требованиями документации и извещения.</w:t>
            </w:r>
          </w:p>
          <w:p w14:paraId="3B4A93A4" w14:textId="77777777" w:rsidR="00F72B92" w:rsidRPr="004C5A61" w:rsidRDefault="00F72B92" w:rsidP="00F72B92">
            <w:pPr>
              <w:widowControl w:val="0"/>
              <w:tabs>
                <w:tab w:val="left" w:pos="573"/>
              </w:tabs>
              <w:jc w:val="both"/>
              <w:rPr>
                <w:bCs/>
                <w:color w:val="000000" w:themeColor="text1"/>
                <w:sz w:val="22"/>
                <w:szCs w:val="22"/>
              </w:rPr>
            </w:pPr>
            <w:r w:rsidRPr="004C5A61">
              <w:rPr>
                <w:bCs/>
                <w:color w:val="000000" w:themeColor="text1"/>
                <w:sz w:val="22"/>
                <w:szCs w:val="22"/>
              </w:rPr>
              <w:t xml:space="preserve">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4C5A61">
              <w:rPr>
                <w:bCs/>
                <w:color w:val="000000" w:themeColor="text1"/>
                <w:sz w:val="22"/>
                <w:szCs w:val="22"/>
              </w:rPr>
              <w:lastRenderedPageBreak/>
              <w:t>установленными в техническом задании, являющимся неотъемлемой частью настоящей документации о закупке.</w:t>
            </w:r>
          </w:p>
          <w:p w14:paraId="1F618ED2" w14:textId="171D5F06" w:rsidR="00F72B92" w:rsidRPr="004C5A61" w:rsidRDefault="00F72B92" w:rsidP="00F72B92">
            <w:pPr>
              <w:widowControl w:val="0"/>
              <w:tabs>
                <w:tab w:val="left" w:pos="573"/>
              </w:tabs>
              <w:jc w:val="both"/>
              <w:rPr>
                <w:bCs/>
                <w:color w:val="000000" w:themeColor="text1"/>
                <w:sz w:val="22"/>
                <w:szCs w:val="22"/>
              </w:rPr>
            </w:pPr>
            <w:r w:rsidRPr="004C5A61">
              <w:rPr>
                <w:bCs/>
                <w:color w:val="000000" w:themeColor="text1"/>
                <w:sz w:val="22"/>
                <w:szCs w:val="22"/>
              </w:rPr>
              <w:t>В случае, если в документации о закупке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участник закупки должен указать конкретный показатель, соответствующий значениям, установленным нормативно-технической документацией.</w:t>
            </w:r>
          </w:p>
          <w:p w14:paraId="7CB0D5B1" w14:textId="432DE1D0"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Информация, содержащаяся в заявке на участие, не должны допускать двусмысленных толкований (разночтений), должны трактоваться однозначно.</w:t>
            </w:r>
          </w:p>
          <w:p w14:paraId="2702EB7A" w14:textId="77777777"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36106AAF" w14:textId="4EA9A886"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Участники закупки при предоставлении конкретных показателей, соответствующих значениям, установленным в документации должны учитывать, что:</w:t>
            </w:r>
          </w:p>
          <w:p w14:paraId="2ED97A5E" w14:textId="1E562A1E"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w:t>
            </w:r>
            <w:r w:rsidRPr="004C5A61">
              <w:rPr>
                <w:bCs/>
                <w:color w:val="000000" w:themeColor="text1"/>
                <w:sz w:val="22"/>
                <w:szCs w:val="22"/>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14:paraId="683823DD" w14:textId="77777777"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w:t>
            </w:r>
            <w:r w:rsidRPr="004C5A61">
              <w:rPr>
                <w:bCs/>
                <w:color w:val="000000" w:themeColor="text1"/>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CC4CC92" w14:textId="77777777"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34E8DD79" w14:textId="77777777"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64853C07" w14:textId="1EC26A8D"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14:paraId="237E75DF" w14:textId="5B01D8EE" w:rsidR="00F72B92" w:rsidRPr="004C5A61" w:rsidRDefault="00F72B92" w:rsidP="00F72B92">
            <w:pPr>
              <w:widowControl w:val="0"/>
              <w:snapToGrid w:val="0"/>
              <w:jc w:val="both"/>
              <w:rPr>
                <w:bCs/>
                <w:color w:val="000000" w:themeColor="text1"/>
                <w:sz w:val="22"/>
                <w:szCs w:val="22"/>
              </w:rPr>
            </w:pPr>
            <w:r w:rsidRPr="004C5A61">
              <w:rPr>
                <w:bCs/>
                <w:color w:val="000000" w:themeColor="text1"/>
                <w:sz w:val="22"/>
                <w:szCs w:val="22"/>
              </w:rPr>
              <w:t>Рекомендуемая форма заявки указана в приложении.</w:t>
            </w:r>
          </w:p>
          <w:p w14:paraId="370EC7FB" w14:textId="6576F352" w:rsidR="00F72B92" w:rsidRPr="004C5A61" w:rsidRDefault="00F72B92" w:rsidP="00F72B92">
            <w:pPr>
              <w:widowControl w:val="0"/>
              <w:tabs>
                <w:tab w:val="left" w:pos="573"/>
              </w:tabs>
              <w:jc w:val="both"/>
              <w:rPr>
                <w:bCs/>
                <w:color w:val="000000" w:themeColor="text1"/>
                <w:sz w:val="22"/>
                <w:szCs w:val="22"/>
              </w:rPr>
            </w:pPr>
          </w:p>
        </w:tc>
      </w:tr>
      <w:tr w:rsidR="00F72B92" w:rsidRPr="004C5A61" w14:paraId="537FCDAB" w14:textId="77777777">
        <w:trPr>
          <w:trHeight w:val="404"/>
        </w:trPr>
        <w:tc>
          <w:tcPr>
            <w:tcW w:w="493" w:type="dxa"/>
            <w:tcBorders>
              <w:top w:val="single" w:sz="6" w:space="0" w:color="000000"/>
              <w:left w:val="single" w:sz="6" w:space="0" w:color="000000"/>
              <w:bottom w:val="single" w:sz="6" w:space="0" w:color="000000"/>
              <w:right w:val="single" w:sz="6" w:space="0" w:color="000000"/>
            </w:tcBorders>
          </w:tcPr>
          <w:p w14:paraId="1478AA0A"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741FF807" w14:textId="45BEAF20" w:rsidR="00F72B92" w:rsidRPr="004C5A61" w:rsidRDefault="00F72B92" w:rsidP="00F72B92">
            <w:pPr>
              <w:widowControl w:val="0"/>
              <w:rPr>
                <w:color w:val="000000" w:themeColor="text1"/>
                <w:sz w:val="22"/>
                <w:szCs w:val="22"/>
              </w:rPr>
            </w:pPr>
            <w:r w:rsidRPr="004C5A61">
              <w:rPr>
                <w:color w:val="000000" w:themeColor="text1"/>
                <w:sz w:val="22"/>
                <w:szCs w:val="22"/>
              </w:rPr>
              <w:t xml:space="preserve">Требования к сроку и (или) объему предоставления гарантий </w:t>
            </w:r>
          </w:p>
        </w:tc>
        <w:tc>
          <w:tcPr>
            <w:tcW w:w="6148" w:type="dxa"/>
            <w:tcBorders>
              <w:top w:val="single" w:sz="4" w:space="0" w:color="000000"/>
              <w:left w:val="single" w:sz="4" w:space="0" w:color="000000"/>
              <w:bottom w:val="single" w:sz="4" w:space="0" w:color="000000"/>
              <w:right w:val="single" w:sz="4" w:space="0" w:color="000000"/>
            </w:tcBorders>
            <w:vAlign w:val="center"/>
          </w:tcPr>
          <w:p w14:paraId="097B1FCE" w14:textId="3C56D6E3" w:rsidR="00F72B92" w:rsidRPr="004C5A61" w:rsidRDefault="00F72B92" w:rsidP="00F72B92">
            <w:pPr>
              <w:widowControl w:val="0"/>
              <w:tabs>
                <w:tab w:val="left" w:pos="573"/>
              </w:tabs>
              <w:jc w:val="both"/>
              <w:rPr>
                <w:bCs/>
                <w:color w:val="000000" w:themeColor="text1"/>
                <w:sz w:val="22"/>
                <w:szCs w:val="22"/>
              </w:rPr>
            </w:pPr>
            <w:r w:rsidRPr="004C5A61">
              <w:rPr>
                <w:bCs/>
                <w:color w:val="000000" w:themeColor="text1"/>
                <w:sz w:val="22"/>
                <w:szCs w:val="22"/>
              </w:rPr>
              <w:t>В соответствии с проектом Договора</w:t>
            </w:r>
          </w:p>
        </w:tc>
      </w:tr>
      <w:tr w:rsidR="00F72B92" w:rsidRPr="004C5A61" w14:paraId="7553EE22" w14:textId="77777777">
        <w:trPr>
          <w:trHeight w:val="1498"/>
        </w:trPr>
        <w:tc>
          <w:tcPr>
            <w:tcW w:w="493" w:type="dxa"/>
            <w:tcBorders>
              <w:top w:val="single" w:sz="6" w:space="0" w:color="000000"/>
              <w:left w:val="single" w:sz="6" w:space="0" w:color="000000"/>
              <w:bottom w:val="single" w:sz="6" w:space="0" w:color="000000"/>
              <w:right w:val="single" w:sz="6" w:space="0" w:color="000000"/>
            </w:tcBorders>
          </w:tcPr>
          <w:p w14:paraId="6901FCEC" w14:textId="77777777" w:rsidR="00F72B92" w:rsidRPr="004C5A61" w:rsidRDefault="00F72B92" w:rsidP="00F72B92">
            <w:pPr>
              <w:widowControl w:val="0"/>
              <w:numPr>
                <w:ilvl w:val="0"/>
                <w:numId w:val="2"/>
              </w:numPr>
              <w:tabs>
                <w:tab w:val="left" w:pos="0"/>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0C50E7D8" w14:textId="2BB0A1C9" w:rsidR="00F72B92" w:rsidRPr="004C5A61" w:rsidRDefault="00F72B92" w:rsidP="00F72B92">
            <w:pPr>
              <w:widowControl w:val="0"/>
              <w:rPr>
                <w:color w:val="000000" w:themeColor="text1"/>
                <w:sz w:val="22"/>
                <w:szCs w:val="22"/>
              </w:rPr>
            </w:pPr>
            <w:r w:rsidRPr="004C5A61">
              <w:rPr>
                <w:color w:val="000000" w:themeColor="text1"/>
                <w:sz w:val="22"/>
                <w:szCs w:val="22"/>
              </w:rPr>
              <w:t>Порядок, место, дата начала и дата окончания срока подачи заявок на участие в конкурсе</w:t>
            </w:r>
          </w:p>
        </w:tc>
        <w:tc>
          <w:tcPr>
            <w:tcW w:w="6148" w:type="dxa"/>
            <w:tcBorders>
              <w:top w:val="single" w:sz="4" w:space="0" w:color="000000"/>
              <w:left w:val="single" w:sz="4" w:space="0" w:color="000000"/>
              <w:bottom w:val="single" w:sz="4" w:space="0" w:color="000000"/>
              <w:right w:val="single" w:sz="4" w:space="0" w:color="000000"/>
            </w:tcBorders>
            <w:vAlign w:val="center"/>
          </w:tcPr>
          <w:p w14:paraId="6A96621A" w14:textId="2262FB6A" w:rsidR="00F72B92" w:rsidRPr="004C5A61" w:rsidRDefault="00F72B92" w:rsidP="00F72B92">
            <w:pPr>
              <w:jc w:val="both"/>
              <w:rPr>
                <w:color w:val="000000" w:themeColor="text1"/>
                <w:sz w:val="22"/>
                <w:szCs w:val="22"/>
              </w:rPr>
            </w:pPr>
            <w:r w:rsidRPr="004C5A61">
              <w:rPr>
                <w:color w:val="000000" w:themeColor="text1"/>
                <w:sz w:val="22"/>
                <w:szCs w:val="22"/>
              </w:rPr>
              <w:t>Заявка на участие в конкурсе в электронной форме направляется участником закупки оператору электронной площадки в форме электронного документа.</w:t>
            </w:r>
          </w:p>
          <w:p w14:paraId="16DAF17C" w14:textId="4A53CF53" w:rsidR="00F72B92" w:rsidRPr="004C5A61" w:rsidRDefault="00F72B92" w:rsidP="00F72B92">
            <w:pPr>
              <w:jc w:val="both"/>
              <w:rPr>
                <w:b/>
                <w:bCs/>
                <w:color w:val="000000" w:themeColor="text1"/>
                <w:sz w:val="22"/>
                <w:szCs w:val="22"/>
              </w:rPr>
            </w:pPr>
            <w:r w:rsidRPr="004C5A61">
              <w:rPr>
                <w:color w:val="000000" w:themeColor="text1"/>
                <w:sz w:val="22"/>
                <w:szCs w:val="22"/>
              </w:rPr>
              <w:t xml:space="preserve">Прием заявок на участие в конкурсе в электронной форме </w:t>
            </w:r>
            <w:r w:rsidRPr="00D807EB">
              <w:rPr>
                <w:color w:val="000000" w:themeColor="text1"/>
                <w:sz w:val="22"/>
                <w:szCs w:val="22"/>
              </w:rPr>
              <w:t xml:space="preserve">осуществляется оператором электронной площадки с момента опубликования извещения на электронной площадке </w:t>
            </w:r>
            <w:hyperlink r:id="rId12" w:history="1">
              <w:r w:rsidRPr="00D807EB">
                <w:rPr>
                  <w:rStyle w:val="aa"/>
                  <w:color w:val="000000" w:themeColor="text1"/>
                  <w:sz w:val="22"/>
                  <w:szCs w:val="22"/>
                </w:rPr>
                <w:t>https://etp-region.ru</w:t>
              </w:r>
            </w:hyperlink>
            <w:r w:rsidRPr="00D807EB">
              <w:rPr>
                <w:color w:val="000000" w:themeColor="text1"/>
                <w:spacing w:val="-2"/>
                <w:sz w:val="22"/>
                <w:szCs w:val="22"/>
              </w:rPr>
              <w:t xml:space="preserve"> </w:t>
            </w:r>
            <w:r w:rsidRPr="00D807EB">
              <w:rPr>
                <w:b/>
                <w:bCs/>
                <w:color w:val="000000" w:themeColor="text1"/>
                <w:spacing w:val="-2"/>
                <w:sz w:val="22"/>
                <w:szCs w:val="22"/>
              </w:rPr>
              <w:t xml:space="preserve">с </w:t>
            </w:r>
            <w:r w:rsidRPr="00D807EB">
              <w:rPr>
                <w:b/>
                <w:bCs/>
                <w:color w:val="000000" w:themeColor="text1"/>
                <w:sz w:val="22"/>
                <w:szCs w:val="22"/>
              </w:rPr>
              <w:t>«</w:t>
            </w:r>
            <w:r>
              <w:rPr>
                <w:b/>
                <w:bCs/>
                <w:color w:val="000000" w:themeColor="text1"/>
                <w:sz w:val="22"/>
                <w:szCs w:val="22"/>
              </w:rPr>
              <w:t>03</w:t>
            </w:r>
            <w:r w:rsidRPr="00D807EB">
              <w:rPr>
                <w:b/>
                <w:bCs/>
                <w:color w:val="000000" w:themeColor="text1"/>
                <w:sz w:val="22"/>
                <w:szCs w:val="22"/>
              </w:rPr>
              <w:t xml:space="preserve">» </w:t>
            </w:r>
            <w:r>
              <w:rPr>
                <w:b/>
                <w:bCs/>
                <w:color w:val="000000" w:themeColor="text1"/>
                <w:sz w:val="22"/>
                <w:szCs w:val="22"/>
              </w:rPr>
              <w:t>марта</w:t>
            </w:r>
            <w:r w:rsidRPr="00D807EB">
              <w:rPr>
                <w:b/>
                <w:bCs/>
                <w:color w:val="000000" w:themeColor="text1"/>
                <w:sz w:val="22"/>
                <w:szCs w:val="22"/>
              </w:rPr>
              <w:t xml:space="preserve"> 2025 года. по  </w:t>
            </w:r>
            <w:r w:rsidRPr="00D807EB">
              <w:rPr>
                <w:b/>
                <w:bCs/>
                <w:sz w:val="22"/>
                <w:szCs w:val="22"/>
              </w:rPr>
              <w:t>«</w:t>
            </w:r>
            <w:r>
              <w:rPr>
                <w:b/>
                <w:bCs/>
                <w:sz w:val="22"/>
                <w:szCs w:val="22"/>
              </w:rPr>
              <w:t>19</w:t>
            </w:r>
            <w:r w:rsidRPr="00D807EB">
              <w:rPr>
                <w:b/>
                <w:bCs/>
                <w:sz w:val="22"/>
                <w:szCs w:val="22"/>
              </w:rPr>
              <w:t xml:space="preserve">» </w:t>
            </w:r>
            <w:r>
              <w:rPr>
                <w:b/>
                <w:bCs/>
                <w:color w:val="000000" w:themeColor="text1"/>
                <w:sz w:val="22"/>
                <w:szCs w:val="22"/>
              </w:rPr>
              <w:t>марта</w:t>
            </w:r>
            <w:r w:rsidRPr="00D807EB">
              <w:rPr>
                <w:b/>
                <w:bCs/>
                <w:color w:val="000000" w:themeColor="text1"/>
                <w:sz w:val="22"/>
                <w:szCs w:val="22"/>
              </w:rPr>
              <w:t xml:space="preserve"> </w:t>
            </w:r>
            <w:r w:rsidRPr="00D807EB">
              <w:rPr>
                <w:b/>
                <w:bCs/>
                <w:sz w:val="22"/>
                <w:szCs w:val="22"/>
              </w:rPr>
              <w:t>2025 года</w:t>
            </w:r>
            <w:r w:rsidRPr="00D807EB">
              <w:rPr>
                <w:b/>
                <w:bCs/>
                <w:color w:val="000000" w:themeColor="text1"/>
                <w:sz w:val="22"/>
                <w:szCs w:val="22"/>
              </w:rPr>
              <w:t xml:space="preserve"> г. до 10 час. 00 мин. (местное время заказчика).</w:t>
            </w:r>
          </w:p>
          <w:p w14:paraId="686ED55F" w14:textId="5647340B" w:rsidR="00F72B92" w:rsidRPr="004C5A61" w:rsidRDefault="00F72B92" w:rsidP="00F72B92">
            <w:pPr>
              <w:widowControl w:val="0"/>
              <w:tabs>
                <w:tab w:val="left" w:pos="1276"/>
              </w:tabs>
              <w:jc w:val="both"/>
              <w:rPr>
                <w:color w:val="000000" w:themeColor="text1"/>
                <w:sz w:val="22"/>
                <w:szCs w:val="22"/>
              </w:rPr>
            </w:pPr>
            <w:r w:rsidRPr="004C5A61">
              <w:rPr>
                <w:color w:val="000000" w:themeColor="text1"/>
                <w:sz w:val="22"/>
                <w:szCs w:val="22"/>
              </w:rPr>
              <w:t xml:space="preserve">Для участия в конкурсе в электронной форме участник закупки, </w:t>
            </w:r>
            <w:r w:rsidRPr="004C5A61">
              <w:rPr>
                <w:color w:val="000000" w:themeColor="text1"/>
                <w:sz w:val="22"/>
                <w:szCs w:val="22"/>
              </w:rPr>
              <w:lastRenderedPageBreak/>
              <w:t>получивший аккредитацию на электронной площадке, определенной для проведения настоящего конкурса в электронной форме, подает заявку на участие.</w:t>
            </w:r>
          </w:p>
          <w:p w14:paraId="7EFC879B" w14:textId="77777777" w:rsidR="00F72B92" w:rsidRPr="004C5A61" w:rsidRDefault="00F72B92" w:rsidP="00F72B92">
            <w:pPr>
              <w:widowControl w:val="0"/>
              <w:tabs>
                <w:tab w:val="left" w:pos="1276"/>
              </w:tabs>
              <w:jc w:val="both"/>
              <w:rPr>
                <w:color w:val="000000" w:themeColor="text1"/>
                <w:sz w:val="22"/>
                <w:szCs w:val="22"/>
              </w:rPr>
            </w:pPr>
          </w:p>
          <w:p w14:paraId="3642C58B" w14:textId="77777777" w:rsidR="00F72B92" w:rsidRPr="004C5A61" w:rsidRDefault="00F72B92" w:rsidP="00F72B92">
            <w:pPr>
              <w:widowControl w:val="0"/>
              <w:tabs>
                <w:tab w:val="left" w:pos="1276"/>
              </w:tabs>
              <w:jc w:val="both"/>
              <w:rPr>
                <w:color w:val="000000" w:themeColor="text1"/>
                <w:sz w:val="22"/>
                <w:szCs w:val="22"/>
              </w:rPr>
            </w:pPr>
            <w:r w:rsidRPr="004C5A61">
              <w:rPr>
                <w:color w:val="000000" w:themeColor="text1"/>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14:paraId="4650DF5D" w14:textId="2795BB64" w:rsidR="00F72B92" w:rsidRPr="004C5A61" w:rsidRDefault="00F72B92" w:rsidP="00F72B92">
            <w:pPr>
              <w:widowControl w:val="0"/>
              <w:tabs>
                <w:tab w:val="left" w:pos="1276"/>
              </w:tabs>
              <w:jc w:val="both"/>
              <w:rPr>
                <w:color w:val="000000" w:themeColor="text1"/>
                <w:sz w:val="22"/>
                <w:szCs w:val="22"/>
              </w:rPr>
            </w:pPr>
            <w:r w:rsidRPr="004C5A61">
              <w:rPr>
                <w:color w:val="000000" w:themeColor="text1"/>
                <w:sz w:val="22"/>
                <w:szCs w:val="22"/>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13ABC3A" w14:textId="0C2EF29A" w:rsidR="00F72B92" w:rsidRPr="004C5A61" w:rsidRDefault="00F72B92" w:rsidP="00F72B92">
            <w:pPr>
              <w:widowControl w:val="0"/>
              <w:tabs>
                <w:tab w:val="left" w:pos="1276"/>
              </w:tabs>
              <w:jc w:val="both"/>
              <w:rPr>
                <w:color w:val="000000" w:themeColor="text1"/>
                <w:sz w:val="22"/>
                <w:szCs w:val="22"/>
              </w:rPr>
            </w:pPr>
            <w:r w:rsidRPr="004C5A61">
              <w:rPr>
                <w:color w:val="000000" w:themeColor="text1"/>
                <w:sz w:val="22"/>
                <w:szCs w:val="22"/>
              </w:rPr>
              <w:t>Порядок подачи заявок на участие в конкурсе в электронной форме устанавливается регламентом работы электронной площадки.</w:t>
            </w:r>
          </w:p>
        </w:tc>
      </w:tr>
      <w:tr w:rsidR="00F72B92" w:rsidRPr="004C5A61" w14:paraId="6056CFAC" w14:textId="77777777">
        <w:trPr>
          <w:trHeight w:val="309"/>
        </w:trPr>
        <w:tc>
          <w:tcPr>
            <w:tcW w:w="493" w:type="dxa"/>
            <w:tcBorders>
              <w:top w:val="single" w:sz="6" w:space="0" w:color="000000"/>
              <w:left w:val="single" w:sz="6" w:space="0" w:color="000000"/>
              <w:bottom w:val="single" w:sz="6" w:space="0" w:color="000000"/>
              <w:right w:val="single" w:sz="6" w:space="0" w:color="000000"/>
            </w:tcBorders>
          </w:tcPr>
          <w:p w14:paraId="2FE3924D" w14:textId="77777777" w:rsidR="00F72B92" w:rsidRPr="004C5A61" w:rsidRDefault="00F72B92" w:rsidP="00F72B9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487068DE" w14:textId="6C69CC3B" w:rsidR="00F72B92" w:rsidRPr="004C5A61" w:rsidRDefault="00F72B92" w:rsidP="00F72B92">
            <w:pPr>
              <w:widowControl w:val="0"/>
              <w:rPr>
                <w:color w:val="000000" w:themeColor="text1"/>
                <w:sz w:val="22"/>
                <w:szCs w:val="22"/>
              </w:rPr>
            </w:pPr>
            <w:r w:rsidRPr="004C5A61">
              <w:rPr>
                <w:color w:val="000000" w:themeColor="text1"/>
                <w:sz w:val="22"/>
                <w:szCs w:val="22"/>
              </w:rPr>
              <w:t>Дата рассмотрения предложений участников такой закупки и подведения итогов такой закупки</w:t>
            </w:r>
          </w:p>
        </w:tc>
        <w:tc>
          <w:tcPr>
            <w:tcW w:w="6148" w:type="dxa"/>
            <w:tcBorders>
              <w:top w:val="single" w:sz="4" w:space="0" w:color="000000"/>
              <w:left w:val="single" w:sz="4" w:space="0" w:color="000000"/>
              <w:bottom w:val="single" w:sz="4" w:space="0" w:color="000000"/>
              <w:right w:val="single" w:sz="4" w:space="0" w:color="000000"/>
            </w:tcBorders>
            <w:vAlign w:val="center"/>
          </w:tcPr>
          <w:p w14:paraId="403D2381" w14:textId="77777777" w:rsidR="00F72B92" w:rsidRPr="00D807EB" w:rsidRDefault="00F72B92" w:rsidP="00F72B92">
            <w:pPr>
              <w:widowControl w:val="0"/>
              <w:tabs>
                <w:tab w:val="left" w:pos="1276"/>
              </w:tabs>
              <w:jc w:val="both"/>
              <w:rPr>
                <w:color w:val="000000" w:themeColor="text1"/>
                <w:sz w:val="22"/>
                <w:szCs w:val="22"/>
              </w:rPr>
            </w:pPr>
          </w:p>
          <w:p w14:paraId="7F9A3E09" w14:textId="7E84B1DA" w:rsidR="00F72B92" w:rsidRPr="00D807EB" w:rsidRDefault="00F72B92" w:rsidP="00F72B92">
            <w:pPr>
              <w:widowControl w:val="0"/>
              <w:tabs>
                <w:tab w:val="left" w:pos="1276"/>
              </w:tabs>
              <w:jc w:val="both"/>
              <w:rPr>
                <w:color w:val="000000" w:themeColor="text1"/>
                <w:sz w:val="22"/>
                <w:szCs w:val="22"/>
              </w:rPr>
            </w:pPr>
            <w:r w:rsidRPr="00D807EB">
              <w:rPr>
                <w:b/>
                <w:i/>
                <w:color w:val="000000" w:themeColor="text1"/>
                <w:sz w:val="22"/>
                <w:szCs w:val="22"/>
              </w:rPr>
              <w:t xml:space="preserve">Дата рассмотрения заявок: </w:t>
            </w:r>
            <w:r>
              <w:rPr>
                <w:b/>
                <w:i/>
                <w:color w:val="000000" w:themeColor="text1"/>
                <w:sz w:val="22"/>
                <w:szCs w:val="22"/>
              </w:rPr>
              <w:t>19</w:t>
            </w:r>
            <w:r w:rsidRPr="00D807EB">
              <w:rPr>
                <w:b/>
                <w:i/>
                <w:color w:val="000000" w:themeColor="text1"/>
                <w:sz w:val="22"/>
                <w:szCs w:val="22"/>
              </w:rPr>
              <w:t>.0</w:t>
            </w:r>
            <w:r>
              <w:rPr>
                <w:b/>
                <w:i/>
                <w:color w:val="000000" w:themeColor="text1"/>
                <w:sz w:val="22"/>
                <w:szCs w:val="22"/>
              </w:rPr>
              <w:t>3</w:t>
            </w:r>
            <w:r w:rsidRPr="00D807EB">
              <w:rPr>
                <w:b/>
                <w:i/>
                <w:color w:val="000000" w:themeColor="text1"/>
                <w:sz w:val="22"/>
                <w:szCs w:val="22"/>
              </w:rPr>
              <w:t>.2025 г.</w:t>
            </w:r>
          </w:p>
          <w:p w14:paraId="304844AC" w14:textId="15B08274" w:rsidR="00F72B92" w:rsidRPr="00D807EB" w:rsidRDefault="00F72B92" w:rsidP="00F72B92">
            <w:pPr>
              <w:widowControl w:val="0"/>
              <w:tabs>
                <w:tab w:val="left" w:pos="1276"/>
              </w:tabs>
              <w:jc w:val="both"/>
              <w:rPr>
                <w:b/>
                <w:i/>
                <w:color w:val="000000" w:themeColor="text1"/>
                <w:sz w:val="22"/>
                <w:szCs w:val="22"/>
              </w:rPr>
            </w:pPr>
            <w:r w:rsidRPr="00D807EB">
              <w:rPr>
                <w:b/>
                <w:i/>
                <w:color w:val="000000" w:themeColor="text1"/>
                <w:sz w:val="22"/>
                <w:szCs w:val="22"/>
              </w:rPr>
              <w:t xml:space="preserve">Дата подведения итогов: </w:t>
            </w:r>
            <w:r>
              <w:rPr>
                <w:b/>
                <w:i/>
                <w:color w:val="000000" w:themeColor="text1"/>
                <w:sz w:val="22"/>
                <w:szCs w:val="22"/>
              </w:rPr>
              <w:t>20</w:t>
            </w:r>
            <w:r w:rsidRPr="00D807EB">
              <w:rPr>
                <w:b/>
                <w:i/>
                <w:color w:val="000000" w:themeColor="text1"/>
                <w:sz w:val="22"/>
                <w:szCs w:val="22"/>
              </w:rPr>
              <w:t>.0</w:t>
            </w:r>
            <w:r>
              <w:rPr>
                <w:b/>
                <w:i/>
                <w:color w:val="000000" w:themeColor="text1"/>
                <w:sz w:val="22"/>
                <w:szCs w:val="22"/>
              </w:rPr>
              <w:t>3</w:t>
            </w:r>
            <w:r w:rsidRPr="00D807EB">
              <w:rPr>
                <w:b/>
                <w:i/>
                <w:color w:val="000000" w:themeColor="text1"/>
                <w:sz w:val="22"/>
                <w:szCs w:val="22"/>
              </w:rPr>
              <w:t>.2025 г.</w:t>
            </w:r>
          </w:p>
          <w:p w14:paraId="14F7741D" w14:textId="77777777" w:rsidR="00F72B92" w:rsidRPr="00D807EB" w:rsidRDefault="00F72B92" w:rsidP="00F72B92">
            <w:pPr>
              <w:widowControl w:val="0"/>
              <w:tabs>
                <w:tab w:val="left" w:pos="1276"/>
              </w:tabs>
              <w:jc w:val="both"/>
              <w:rPr>
                <w:b/>
                <w:i/>
                <w:color w:val="000000" w:themeColor="text1"/>
                <w:sz w:val="22"/>
                <w:szCs w:val="22"/>
              </w:rPr>
            </w:pPr>
          </w:p>
          <w:p w14:paraId="494B144E" w14:textId="336360DE" w:rsidR="00F72B92" w:rsidRPr="00D807EB" w:rsidRDefault="00F72B92" w:rsidP="00F72B92">
            <w:pPr>
              <w:widowControl w:val="0"/>
              <w:tabs>
                <w:tab w:val="left" w:pos="1276"/>
              </w:tabs>
              <w:jc w:val="both"/>
              <w:rPr>
                <w:color w:val="000000" w:themeColor="text1"/>
                <w:sz w:val="22"/>
                <w:szCs w:val="22"/>
              </w:rPr>
            </w:pPr>
          </w:p>
        </w:tc>
      </w:tr>
      <w:tr w:rsidR="00F72B92" w:rsidRPr="004C5A61" w14:paraId="02C5BA17" w14:textId="77777777">
        <w:trPr>
          <w:trHeight w:val="309"/>
        </w:trPr>
        <w:tc>
          <w:tcPr>
            <w:tcW w:w="493" w:type="dxa"/>
            <w:tcBorders>
              <w:top w:val="single" w:sz="6" w:space="0" w:color="000000"/>
              <w:left w:val="single" w:sz="6" w:space="0" w:color="000000"/>
              <w:bottom w:val="single" w:sz="6" w:space="0" w:color="000000"/>
              <w:right w:val="single" w:sz="6" w:space="0" w:color="000000"/>
            </w:tcBorders>
          </w:tcPr>
          <w:p w14:paraId="01CD6710" w14:textId="77777777" w:rsidR="00F72B92" w:rsidRPr="004C5A61" w:rsidRDefault="00F72B92" w:rsidP="00F72B9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3FF78437" w14:textId="7F898511" w:rsidR="00F72B92" w:rsidRPr="004C5A61" w:rsidRDefault="00F72B92" w:rsidP="00F72B92">
            <w:pPr>
              <w:widowControl w:val="0"/>
              <w:rPr>
                <w:color w:val="000000" w:themeColor="text1"/>
                <w:sz w:val="22"/>
                <w:szCs w:val="22"/>
              </w:rPr>
            </w:pPr>
            <w:r>
              <w:rPr>
                <w:color w:val="000000" w:themeColor="text1"/>
                <w:sz w:val="22"/>
                <w:szCs w:val="22"/>
              </w:rPr>
              <w:t>Дата и время предоставления участникам закупки разъяснений документации</w:t>
            </w:r>
          </w:p>
        </w:tc>
        <w:tc>
          <w:tcPr>
            <w:tcW w:w="6148" w:type="dxa"/>
            <w:tcBorders>
              <w:top w:val="single" w:sz="4" w:space="0" w:color="000000"/>
              <w:left w:val="single" w:sz="4" w:space="0" w:color="000000"/>
              <w:bottom w:val="single" w:sz="4" w:space="0" w:color="000000"/>
              <w:right w:val="single" w:sz="4" w:space="0" w:color="000000"/>
            </w:tcBorders>
            <w:vAlign w:val="center"/>
          </w:tcPr>
          <w:p w14:paraId="59C2CEC4" w14:textId="65A1006F" w:rsidR="00F72B92" w:rsidRPr="00D807EB" w:rsidRDefault="00F72B92" w:rsidP="00F72B92">
            <w:pPr>
              <w:widowControl w:val="0"/>
              <w:jc w:val="both"/>
              <w:rPr>
                <w:b/>
                <w:i/>
                <w:color w:val="000000" w:themeColor="text1"/>
                <w:sz w:val="22"/>
                <w:szCs w:val="22"/>
              </w:rPr>
            </w:pPr>
            <w:r w:rsidRPr="00D807EB">
              <w:rPr>
                <w:b/>
                <w:i/>
                <w:color w:val="000000" w:themeColor="text1"/>
                <w:sz w:val="22"/>
                <w:szCs w:val="22"/>
              </w:rPr>
              <w:t xml:space="preserve">С даты размещения документации в ЕИС </w:t>
            </w:r>
            <w:r>
              <w:rPr>
                <w:b/>
                <w:i/>
                <w:color w:val="000000" w:themeColor="text1"/>
                <w:sz w:val="22"/>
                <w:szCs w:val="22"/>
              </w:rPr>
              <w:t>03</w:t>
            </w:r>
            <w:r w:rsidRPr="00D807EB">
              <w:rPr>
                <w:b/>
                <w:i/>
                <w:color w:val="000000" w:themeColor="text1"/>
                <w:sz w:val="22"/>
                <w:szCs w:val="22"/>
              </w:rPr>
              <w:t>.0</w:t>
            </w:r>
            <w:r>
              <w:rPr>
                <w:b/>
                <w:i/>
                <w:color w:val="000000" w:themeColor="text1"/>
                <w:sz w:val="22"/>
                <w:szCs w:val="22"/>
              </w:rPr>
              <w:t>3</w:t>
            </w:r>
            <w:r w:rsidRPr="00D807EB">
              <w:rPr>
                <w:b/>
                <w:i/>
                <w:color w:val="000000" w:themeColor="text1"/>
                <w:sz w:val="22"/>
                <w:szCs w:val="22"/>
              </w:rPr>
              <w:t>.2025 г.</w:t>
            </w:r>
          </w:p>
          <w:p w14:paraId="21831D21" w14:textId="020B35D4" w:rsidR="00F72B92" w:rsidRPr="00D807EB" w:rsidRDefault="00F72B92" w:rsidP="00F72B92">
            <w:pPr>
              <w:widowControl w:val="0"/>
              <w:jc w:val="both"/>
              <w:rPr>
                <w:b/>
                <w:i/>
                <w:color w:val="000000" w:themeColor="text1"/>
                <w:sz w:val="22"/>
                <w:szCs w:val="22"/>
              </w:rPr>
            </w:pPr>
            <w:r w:rsidRPr="00D807EB">
              <w:rPr>
                <w:b/>
                <w:i/>
                <w:color w:val="000000" w:themeColor="text1"/>
                <w:sz w:val="22"/>
                <w:szCs w:val="22"/>
              </w:rPr>
              <w:t xml:space="preserve">по </w:t>
            </w:r>
            <w:r>
              <w:rPr>
                <w:b/>
                <w:i/>
                <w:color w:val="000000" w:themeColor="text1"/>
                <w:sz w:val="22"/>
                <w:szCs w:val="22"/>
              </w:rPr>
              <w:t>19</w:t>
            </w:r>
            <w:r w:rsidRPr="00D807EB">
              <w:rPr>
                <w:b/>
                <w:i/>
                <w:color w:val="000000" w:themeColor="text1"/>
                <w:sz w:val="22"/>
                <w:szCs w:val="22"/>
              </w:rPr>
              <w:t>.0</w:t>
            </w:r>
            <w:r>
              <w:rPr>
                <w:b/>
                <w:i/>
                <w:color w:val="000000" w:themeColor="text1"/>
                <w:sz w:val="22"/>
                <w:szCs w:val="22"/>
              </w:rPr>
              <w:t>3</w:t>
            </w:r>
            <w:r w:rsidRPr="00D807EB">
              <w:rPr>
                <w:b/>
                <w:i/>
                <w:color w:val="000000" w:themeColor="text1"/>
                <w:sz w:val="22"/>
                <w:szCs w:val="22"/>
              </w:rPr>
              <w:t xml:space="preserve">.2025 г. 09.59 часов (по местному времени Заказчика). </w:t>
            </w:r>
          </w:p>
          <w:p w14:paraId="1597FCB0" w14:textId="77777777" w:rsidR="00F72B92" w:rsidRPr="00D807EB" w:rsidRDefault="00F72B92" w:rsidP="00F72B92">
            <w:pPr>
              <w:widowControl w:val="0"/>
              <w:tabs>
                <w:tab w:val="left" w:pos="1276"/>
              </w:tabs>
              <w:jc w:val="both"/>
              <w:rPr>
                <w:color w:val="000000" w:themeColor="text1"/>
                <w:sz w:val="22"/>
                <w:szCs w:val="22"/>
              </w:rPr>
            </w:pPr>
          </w:p>
        </w:tc>
      </w:tr>
      <w:tr w:rsidR="00F72B92" w:rsidRPr="004C5A61" w14:paraId="362DC3B9" w14:textId="77777777">
        <w:trPr>
          <w:trHeight w:val="20"/>
        </w:trPr>
        <w:tc>
          <w:tcPr>
            <w:tcW w:w="493" w:type="dxa"/>
            <w:tcBorders>
              <w:top w:val="single" w:sz="6" w:space="0" w:color="000000"/>
              <w:left w:val="single" w:sz="6" w:space="0" w:color="000000"/>
              <w:bottom w:val="single" w:sz="6" w:space="0" w:color="000000"/>
              <w:right w:val="single" w:sz="6" w:space="0" w:color="000000"/>
            </w:tcBorders>
          </w:tcPr>
          <w:p w14:paraId="7D69E36E"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6246ED04" w14:textId="1CDBDB5F" w:rsidR="00F72B92" w:rsidRPr="004C5A61" w:rsidRDefault="00F72B92" w:rsidP="00F72B92">
            <w:pPr>
              <w:widowControl w:val="0"/>
              <w:rPr>
                <w:color w:val="000000" w:themeColor="text1"/>
                <w:sz w:val="22"/>
                <w:szCs w:val="22"/>
              </w:rPr>
            </w:pPr>
            <w:r w:rsidRPr="004C5A61">
              <w:rPr>
                <w:color w:val="000000" w:themeColor="text1"/>
                <w:sz w:val="22"/>
                <w:szCs w:val="22"/>
              </w:rPr>
              <w:t>Условия допуска к участию в конкурсе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14:paraId="4E200E2C" w14:textId="77777777" w:rsidR="00F72B92" w:rsidRPr="004C5A61" w:rsidRDefault="00F72B92" w:rsidP="00F72B92">
            <w:pPr>
              <w:numPr>
                <w:ilvl w:val="0"/>
                <w:numId w:val="9"/>
              </w:numPr>
              <w:tabs>
                <w:tab w:val="left" w:pos="1276"/>
              </w:tabs>
              <w:autoSpaceDE w:val="0"/>
              <w:autoSpaceDN w:val="0"/>
              <w:adjustRightInd w:val="0"/>
              <w:jc w:val="both"/>
              <w:rPr>
                <w:sz w:val="22"/>
                <w:szCs w:val="22"/>
              </w:rPr>
            </w:pPr>
            <w:r w:rsidRPr="004C5A61">
              <w:rPr>
                <w:sz w:val="22"/>
                <w:szCs w:val="22"/>
              </w:rPr>
              <w:t xml:space="preserve">С целью подведения итогов конкурса в электронной форме комиссия осуществляет рассмотрение и оценку заявок на участие в конкурсе в электронной форме. </w:t>
            </w:r>
          </w:p>
          <w:p w14:paraId="3ECC8B92" w14:textId="77777777" w:rsidR="00F72B92" w:rsidRPr="004C5A61" w:rsidRDefault="00F72B92" w:rsidP="00F72B92">
            <w:pPr>
              <w:numPr>
                <w:ilvl w:val="0"/>
                <w:numId w:val="9"/>
              </w:numPr>
              <w:tabs>
                <w:tab w:val="left" w:pos="1276"/>
              </w:tabs>
              <w:autoSpaceDE w:val="0"/>
              <w:autoSpaceDN w:val="0"/>
              <w:adjustRightInd w:val="0"/>
              <w:jc w:val="both"/>
              <w:rPr>
                <w:sz w:val="22"/>
                <w:szCs w:val="22"/>
              </w:rPr>
            </w:pPr>
            <w:r w:rsidRPr="004C5A61">
              <w:rPr>
                <w:sz w:val="22"/>
                <w:szCs w:val="22"/>
              </w:rPr>
              <w:t>Комиссия осуществляет рассмотрение заявок на участие в конкурсе в электронной форме, в том числе заявки на участие в конкурсе в электронной форме единственного участника конкурса в электронной форме.</w:t>
            </w:r>
          </w:p>
          <w:p w14:paraId="481334DC" w14:textId="77777777" w:rsidR="00F72B92" w:rsidRPr="004C5A61" w:rsidRDefault="00F72B92" w:rsidP="00F72B92">
            <w:pPr>
              <w:tabs>
                <w:tab w:val="left" w:pos="1276"/>
              </w:tabs>
              <w:autoSpaceDE w:val="0"/>
              <w:autoSpaceDN w:val="0"/>
              <w:adjustRightInd w:val="0"/>
              <w:rPr>
                <w:sz w:val="22"/>
                <w:szCs w:val="22"/>
              </w:rPr>
            </w:pPr>
            <w:r w:rsidRPr="004C5A61">
              <w:rPr>
                <w:sz w:val="22"/>
                <w:szCs w:val="22"/>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
          <w:p w14:paraId="23DFA714" w14:textId="77777777" w:rsidR="00F72B92" w:rsidRPr="004C5A61" w:rsidRDefault="00F72B92" w:rsidP="00F72B92">
            <w:pPr>
              <w:tabs>
                <w:tab w:val="left" w:pos="1276"/>
              </w:tabs>
              <w:autoSpaceDE w:val="0"/>
              <w:autoSpaceDN w:val="0"/>
              <w:adjustRightInd w:val="0"/>
              <w:rPr>
                <w:sz w:val="22"/>
                <w:szCs w:val="22"/>
              </w:rPr>
            </w:pPr>
            <w:r w:rsidRPr="004C5A61">
              <w:rPr>
                <w:sz w:val="22"/>
                <w:szCs w:val="22"/>
              </w:rPr>
              <w:t>3.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14:paraId="561964DC" w14:textId="77777777" w:rsidR="00F72B92" w:rsidRPr="004C5A61" w:rsidRDefault="00F72B92" w:rsidP="00F72B92">
            <w:pPr>
              <w:tabs>
                <w:tab w:val="left" w:pos="1276"/>
              </w:tabs>
              <w:autoSpaceDE w:val="0"/>
              <w:autoSpaceDN w:val="0"/>
              <w:adjustRightInd w:val="0"/>
              <w:rPr>
                <w:sz w:val="22"/>
                <w:szCs w:val="22"/>
              </w:rPr>
            </w:pPr>
            <w:r w:rsidRPr="004C5A61">
              <w:rPr>
                <w:sz w:val="22"/>
                <w:szCs w:val="22"/>
              </w:rPr>
              <w:t>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14:paraId="273F2769" w14:textId="77777777" w:rsidR="00F72B92" w:rsidRPr="004C5A61" w:rsidRDefault="00F72B92" w:rsidP="00F72B92">
            <w:pPr>
              <w:tabs>
                <w:tab w:val="left" w:pos="1276"/>
              </w:tabs>
              <w:autoSpaceDE w:val="0"/>
              <w:autoSpaceDN w:val="0"/>
              <w:adjustRightInd w:val="0"/>
              <w:rPr>
                <w:sz w:val="22"/>
                <w:szCs w:val="22"/>
              </w:rPr>
            </w:pPr>
            <w:r w:rsidRPr="004C5A61">
              <w:rPr>
                <w:sz w:val="22"/>
                <w:szCs w:val="22"/>
              </w:rPr>
              <w:t xml:space="preserve">Вторым участником конкурса в электронной форме признается участник конкурса в электронной форме, заявка на участие в конкурсе в электронной форме которого признана </w:t>
            </w:r>
            <w:r w:rsidRPr="004C5A61">
              <w:rPr>
                <w:sz w:val="22"/>
                <w:szCs w:val="22"/>
              </w:rPr>
              <w:lastRenderedPageBreak/>
              <w:t>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14:paraId="3CD7B8AB" w14:textId="77777777" w:rsidR="00F72B92" w:rsidRPr="004C5A61" w:rsidRDefault="00F72B92" w:rsidP="00F72B92">
            <w:pPr>
              <w:tabs>
                <w:tab w:val="left" w:pos="1276"/>
              </w:tabs>
              <w:autoSpaceDE w:val="0"/>
              <w:autoSpaceDN w:val="0"/>
              <w:adjustRightInd w:val="0"/>
              <w:rPr>
                <w:sz w:val="22"/>
                <w:szCs w:val="22"/>
              </w:rPr>
            </w:pPr>
            <w:r w:rsidRPr="004C5A61">
              <w:rPr>
                <w:sz w:val="22"/>
                <w:szCs w:val="22"/>
              </w:rPr>
              <w:t>4.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14:paraId="3AD44393" w14:textId="77777777" w:rsidR="00F72B92" w:rsidRPr="004C5A61" w:rsidRDefault="00F72B92" w:rsidP="00F72B92">
            <w:pPr>
              <w:tabs>
                <w:tab w:val="left" w:pos="1276"/>
              </w:tabs>
              <w:autoSpaceDE w:val="0"/>
              <w:autoSpaceDN w:val="0"/>
              <w:adjustRightInd w:val="0"/>
              <w:rPr>
                <w:sz w:val="22"/>
                <w:szCs w:val="22"/>
              </w:rPr>
            </w:pPr>
          </w:p>
          <w:p w14:paraId="7C3134DE" w14:textId="2D50B7E0" w:rsidR="00F72B92" w:rsidRPr="003D1A1D" w:rsidRDefault="00F72B92" w:rsidP="00F72B92">
            <w:pPr>
              <w:rPr>
                <w:b/>
                <w:bCs/>
                <w:color w:val="000000" w:themeColor="text1"/>
                <w:sz w:val="22"/>
                <w:szCs w:val="22"/>
              </w:rPr>
            </w:pPr>
            <w:r w:rsidRPr="003D1A1D">
              <w:rPr>
                <w:b/>
                <w:bCs/>
                <w:color w:val="000000" w:themeColor="text1"/>
                <w:sz w:val="22"/>
                <w:szCs w:val="22"/>
              </w:rPr>
              <w:t>Несоответствующими требованиям признаются заявки в случае</w:t>
            </w:r>
            <w:r>
              <w:rPr>
                <w:b/>
                <w:bCs/>
                <w:color w:val="000000" w:themeColor="text1"/>
                <w:sz w:val="22"/>
                <w:szCs w:val="22"/>
              </w:rPr>
              <w:t>,</w:t>
            </w:r>
            <w:r w:rsidRPr="003D1A1D">
              <w:rPr>
                <w:b/>
                <w:bCs/>
                <w:color w:val="000000" w:themeColor="text1"/>
                <w:sz w:val="22"/>
                <w:szCs w:val="22"/>
              </w:rPr>
              <w:t xml:space="preserve"> если:</w:t>
            </w:r>
          </w:p>
          <w:p w14:paraId="06C61A05" w14:textId="77777777" w:rsidR="00F72B92" w:rsidRPr="004C5A61" w:rsidRDefault="00F72B92" w:rsidP="00F72B92">
            <w:pPr>
              <w:rPr>
                <w:color w:val="000000" w:themeColor="text1"/>
                <w:sz w:val="22"/>
                <w:szCs w:val="22"/>
              </w:rPr>
            </w:pPr>
            <w:r w:rsidRPr="004C5A61">
              <w:rPr>
                <w:color w:val="000000" w:themeColor="text1"/>
                <w:sz w:val="22"/>
                <w:szCs w:val="22"/>
              </w:rPr>
              <w:t xml:space="preserve">− заявка не соответствует требованиям документации </w:t>
            </w:r>
          </w:p>
          <w:p w14:paraId="78E0DE8C" w14:textId="77777777" w:rsidR="00F72B92" w:rsidRPr="004C5A61" w:rsidRDefault="00F72B92" w:rsidP="00F72B92">
            <w:pPr>
              <w:rPr>
                <w:color w:val="000000" w:themeColor="text1"/>
                <w:sz w:val="22"/>
                <w:szCs w:val="22"/>
              </w:rPr>
            </w:pPr>
            <w:r w:rsidRPr="004C5A61">
              <w:rPr>
                <w:color w:val="000000" w:themeColor="text1"/>
                <w:sz w:val="22"/>
                <w:szCs w:val="22"/>
              </w:rPr>
              <w:t xml:space="preserve">− участник не соответствует требованиям документации </w:t>
            </w:r>
          </w:p>
          <w:p w14:paraId="65C68B8E" w14:textId="0FAE276E" w:rsidR="00F72B92" w:rsidRPr="004C5A61" w:rsidRDefault="00F72B92" w:rsidP="00F72B92">
            <w:pPr>
              <w:rPr>
                <w:sz w:val="22"/>
                <w:szCs w:val="22"/>
              </w:rPr>
            </w:pPr>
            <w:r w:rsidRPr="004C5A61">
              <w:rPr>
                <w:color w:val="000000" w:themeColor="text1"/>
                <w:sz w:val="22"/>
                <w:szCs w:val="22"/>
              </w:rPr>
              <w:t>− условия, содержащиеся в предложении, не соответствуют требованиям документации</w:t>
            </w:r>
            <w:r>
              <w:rPr>
                <w:color w:val="000000" w:themeColor="text1"/>
                <w:sz w:val="22"/>
                <w:szCs w:val="22"/>
              </w:rPr>
              <w:t>.</w:t>
            </w:r>
          </w:p>
          <w:p w14:paraId="08CBF0DA" w14:textId="76D712E3" w:rsidR="00F72B92" w:rsidRPr="004C5A61" w:rsidRDefault="00F72B92" w:rsidP="00F72B92">
            <w:pPr>
              <w:jc w:val="both"/>
              <w:rPr>
                <w:color w:val="000000" w:themeColor="text1"/>
                <w:sz w:val="22"/>
                <w:szCs w:val="22"/>
              </w:rPr>
            </w:pPr>
          </w:p>
          <w:p w14:paraId="11B3B4DA" w14:textId="68228BD9" w:rsidR="00F72B92" w:rsidRPr="004C5A61" w:rsidRDefault="00F72B92" w:rsidP="00F72B92">
            <w:pPr>
              <w:jc w:val="both"/>
              <w:rPr>
                <w:color w:val="000000" w:themeColor="text1"/>
                <w:sz w:val="22"/>
                <w:szCs w:val="22"/>
              </w:rPr>
            </w:pPr>
          </w:p>
        </w:tc>
      </w:tr>
      <w:tr w:rsidR="00F72B92" w:rsidRPr="004C5A61" w14:paraId="34D73C28" w14:textId="77777777" w:rsidTr="00705254">
        <w:trPr>
          <w:trHeight w:val="20"/>
        </w:trPr>
        <w:tc>
          <w:tcPr>
            <w:tcW w:w="493" w:type="dxa"/>
            <w:tcBorders>
              <w:top w:val="single" w:sz="6" w:space="0" w:color="000000"/>
              <w:left w:val="single" w:sz="6" w:space="0" w:color="000000"/>
              <w:bottom w:val="single" w:sz="6" w:space="0" w:color="000000"/>
              <w:right w:val="single" w:sz="6" w:space="0" w:color="000000"/>
            </w:tcBorders>
          </w:tcPr>
          <w:p w14:paraId="287EBDE4"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tcPr>
          <w:p w14:paraId="2147970A" w14:textId="66DD8457" w:rsidR="00F72B92" w:rsidRPr="004C5A61" w:rsidRDefault="00F72B92" w:rsidP="00F72B92">
            <w:pPr>
              <w:widowControl w:val="0"/>
              <w:rPr>
                <w:color w:val="000000" w:themeColor="text1"/>
                <w:sz w:val="22"/>
                <w:szCs w:val="22"/>
              </w:rPr>
            </w:pPr>
            <w:r w:rsidRPr="004C5A61">
              <w:rPr>
                <w:sz w:val="22"/>
                <w:szCs w:val="22"/>
              </w:rPr>
              <w:t>Признание закупки несостоявшейся</w:t>
            </w:r>
          </w:p>
        </w:tc>
        <w:tc>
          <w:tcPr>
            <w:tcW w:w="6148" w:type="dxa"/>
            <w:tcBorders>
              <w:top w:val="single" w:sz="4" w:space="0" w:color="000000"/>
              <w:left w:val="single" w:sz="4" w:space="0" w:color="000000"/>
              <w:bottom w:val="single" w:sz="4" w:space="0" w:color="000000"/>
              <w:right w:val="single" w:sz="4" w:space="0" w:color="000000"/>
            </w:tcBorders>
          </w:tcPr>
          <w:p w14:paraId="5053631C" w14:textId="77777777" w:rsidR="00F72B92" w:rsidRPr="001013AE" w:rsidRDefault="00F72B92" w:rsidP="00F72B92">
            <w:pPr>
              <w:rPr>
                <w:sz w:val="22"/>
                <w:szCs w:val="22"/>
              </w:rPr>
            </w:pPr>
            <w:r w:rsidRPr="001013AE">
              <w:rPr>
                <w:sz w:val="22"/>
                <w:szCs w:val="22"/>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14:paraId="527A31D9" w14:textId="2A0E0FE6" w:rsidR="00F72B92" w:rsidRPr="004C5A61" w:rsidRDefault="00F72B92" w:rsidP="00F72B92">
            <w:pPr>
              <w:tabs>
                <w:tab w:val="center" w:pos="3235"/>
              </w:tabs>
              <w:jc w:val="both"/>
              <w:rPr>
                <w:rFonts w:eastAsiaTheme="minorEastAsia"/>
                <w:i/>
                <w:iCs/>
                <w:color w:val="000000"/>
                <w:sz w:val="22"/>
                <w:szCs w:val="22"/>
                <w:highlight w:val="yellow"/>
              </w:rPr>
            </w:pPr>
            <w:r w:rsidRPr="001013AE">
              <w:rPr>
                <w:sz w:val="22"/>
                <w:szCs w:val="22"/>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r w:rsidR="00F72B92" w:rsidRPr="004C5A61" w14:paraId="6E75B150" w14:textId="77777777">
        <w:tc>
          <w:tcPr>
            <w:tcW w:w="493" w:type="dxa"/>
            <w:tcBorders>
              <w:top w:val="single" w:sz="6" w:space="0" w:color="000000"/>
              <w:left w:val="single" w:sz="6" w:space="0" w:color="000000"/>
              <w:bottom w:val="single" w:sz="6" w:space="0" w:color="000000"/>
              <w:right w:val="single" w:sz="6" w:space="0" w:color="000000"/>
            </w:tcBorders>
          </w:tcPr>
          <w:p w14:paraId="14BA5059"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tcPr>
          <w:p w14:paraId="4AA92C64" w14:textId="77777777" w:rsidR="00F72B92" w:rsidRPr="004C5A61" w:rsidRDefault="00F72B92" w:rsidP="00F72B92">
            <w:pPr>
              <w:widowControl w:val="0"/>
              <w:rPr>
                <w:color w:val="000000" w:themeColor="text1"/>
                <w:sz w:val="22"/>
                <w:szCs w:val="22"/>
              </w:rPr>
            </w:pPr>
            <w:r w:rsidRPr="004C5A61">
              <w:rPr>
                <w:color w:val="000000" w:themeColor="text1"/>
                <w:sz w:val="22"/>
                <w:szCs w:val="22"/>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tcPr>
          <w:p w14:paraId="5718CBCC"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ее результатам, с использованием программно-аппаратных средств электронной площадки в следующем порядке.</w:t>
            </w:r>
          </w:p>
          <w:p w14:paraId="6D4F3848"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14:paraId="132F26EF"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14:paraId="12F54D35"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Победитель закупки (или иное лицо, с которым заключается договор)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679FAE70"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 xml:space="preserve">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w:t>
            </w:r>
            <w:r w:rsidRPr="004C5A61">
              <w:rPr>
                <w:color w:val="000000" w:themeColor="text1"/>
                <w:sz w:val="22"/>
                <w:szCs w:val="22"/>
              </w:rPr>
              <w:lastRenderedPageBreak/>
              <w:t>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14:paraId="73F3E3C3" w14:textId="6664E0D8" w:rsidR="00F72B92" w:rsidRPr="004C5A61" w:rsidRDefault="00F72B92" w:rsidP="00F72B92">
            <w:pPr>
              <w:widowControl w:val="0"/>
              <w:jc w:val="both"/>
              <w:rPr>
                <w:color w:val="000000" w:themeColor="text1"/>
                <w:sz w:val="22"/>
                <w:szCs w:val="22"/>
              </w:rPr>
            </w:pPr>
            <w:r w:rsidRPr="004C5A61">
              <w:rPr>
                <w:color w:val="000000" w:themeColor="text1"/>
                <w:sz w:val="22"/>
                <w:szCs w:val="22"/>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w:t>
            </w:r>
          </w:p>
        </w:tc>
      </w:tr>
      <w:tr w:rsidR="00F72B92" w:rsidRPr="004C5A61" w14:paraId="16122BD8" w14:textId="77777777">
        <w:tc>
          <w:tcPr>
            <w:tcW w:w="493" w:type="dxa"/>
            <w:tcBorders>
              <w:top w:val="single" w:sz="6" w:space="0" w:color="000000"/>
              <w:left w:val="single" w:sz="6" w:space="0" w:color="000000"/>
              <w:bottom w:val="single" w:sz="6" w:space="0" w:color="000000"/>
              <w:right w:val="single" w:sz="6" w:space="0" w:color="000000"/>
            </w:tcBorders>
          </w:tcPr>
          <w:p w14:paraId="34204578"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5515ECBA" w14:textId="77777777" w:rsidR="00F72B92" w:rsidRPr="004C5A61" w:rsidRDefault="00F72B92" w:rsidP="00F72B92">
            <w:pPr>
              <w:widowControl w:val="0"/>
              <w:tabs>
                <w:tab w:val="left" w:pos="1276"/>
              </w:tabs>
              <w:rPr>
                <w:color w:val="000000" w:themeColor="text1"/>
                <w:sz w:val="22"/>
                <w:szCs w:val="22"/>
              </w:rPr>
            </w:pPr>
            <w:r w:rsidRPr="004C5A61">
              <w:rPr>
                <w:color w:val="000000" w:themeColor="text1"/>
                <w:sz w:val="22"/>
                <w:szCs w:val="22"/>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45277722" w14:textId="77777777" w:rsidR="00F72B92" w:rsidRPr="004C5A61" w:rsidRDefault="00F72B92" w:rsidP="00F72B92">
            <w:pPr>
              <w:widowControl w:val="0"/>
              <w:tabs>
                <w:tab w:val="left" w:pos="1276"/>
              </w:tabs>
              <w:jc w:val="both"/>
              <w:rPr>
                <w:color w:val="000000" w:themeColor="text1"/>
                <w:sz w:val="22"/>
                <w:szCs w:val="22"/>
              </w:rPr>
            </w:pPr>
            <w:r w:rsidRPr="004C5A61">
              <w:rPr>
                <w:color w:val="000000" w:themeColor="text1"/>
                <w:sz w:val="22"/>
                <w:szCs w:val="22"/>
              </w:rPr>
              <w:t xml:space="preserve">В соответствии с проектом договора </w:t>
            </w:r>
          </w:p>
        </w:tc>
      </w:tr>
      <w:tr w:rsidR="00F72B92" w:rsidRPr="004C5A61" w14:paraId="54AAC60F" w14:textId="77777777">
        <w:tc>
          <w:tcPr>
            <w:tcW w:w="493" w:type="dxa"/>
            <w:tcBorders>
              <w:top w:val="single" w:sz="6" w:space="0" w:color="000000"/>
              <w:left w:val="single" w:sz="6" w:space="0" w:color="000000"/>
              <w:bottom w:val="single" w:sz="6" w:space="0" w:color="000000"/>
              <w:right w:val="single" w:sz="6" w:space="0" w:color="000000"/>
            </w:tcBorders>
          </w:tcPr>
          <w:p w14:paraId="5228C4CD"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112C352" w14:textId="77777777" w:rsidR="00F72B92" w:rsidRPr="004C5A61" w:rsidRDefault="00F72B92" w:rsidP="00F72B92">
            <w:pPr>
              <w:widowControl w:val="0"/>
              <w:tabs>
                <w:tab w:val="left" w:pos="1276"/>
              </w:tabs>
              <w:rPr>
                <w:color w:val="000000" w:themeColor="text1"/>
                <w:sz w:val="22"/>
                <w:szCs w:val="22"/>
              </w:rPr>
            </w:pPr>
            <w:r w:rsidRPr="004C5A61">
              <w:rPr>
                <w:color w:val="000000" w:themeColor="text1"/>
                <w:sz w:val="22"/>
                <w:szCs w:val="22"/>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47DBC1E8"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 xml:space="preserve">В соответствии с проектом договора </w:t>
            </w:r>
          </w:p>
        </w:tc>
      </w:tr>
      <w:tr w:rsidR="00F72B92" w:rsidRPr="004C5A61" w14:paraId="542143FA" w14:textId="77777777" w:rsidTr="00705254">
        <w:tc>
          <w:tcPr>
            <w:tcW w:w="493" w:type="dxa"/>
            <w:tcBorders>
              <w:top w:val="single" w:sz="6" w:space="0" w:color="000000"/>
              <w:left w:val="single" w:sz="6" w:space="0" w:color="000000"/>
              <w:bottom w:val="single" w:sz="6" w:space="0" w:color="000000"/>
              <w:right w:val="single" w:sz="6" w:space="0" w:color="000000"/>
            </w:tcBorders>
          </w:tcPr>
          <w:p w14:paraId="367D1E84"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2C3A5024" w14:textId="33CE939D" w:rsidR="00F72B92" w:rsidRPr="004C5A61" w:rsidRDefault="00F72B92" w:rsidP="00F72B92">
            <w:pPr>
              <w:jc w:val="both"/>
              <w:rPr>
                <w:b/>
                <w:bCs/>
                <w:color w:val="000000" w:themeColor="text1"/>
                <w:sz w:val="22"/>
                <w:szCs w:val="22"/>
              </w:rPr>
            </w:pPr>
            <w:r w:rsidRPr="004C5A61">
              <w:rPr>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p>
        </w:tc>
      </w:tr>
      <w:tr w:rsidR="00F72B92" w:rsidRPr="004C5A61" w14:paraId="0E2576C8" w14:textId="77777777" w:rsidTr="00FB1896">
        <w:tc>
          <w:tcPr>
            <w:tcW w:w="493" w:type="dxa"/>
            <w:tcBorders>
              <w:top w:val="single" w:sz="6" w:space="0" w:color="000000"/>
              <w:left w:val="single" w:sz="6" w:space="0" w:color="000000"/>
              <w:bottom w:val="single" w:sz="6" w:space="0" w:color="000000"/>
              <w:right w:val="single" w:sz="6" w:space="0" w:color="000000"/>
            </w:tcBorders>
          </w:tcPr>
          <w:p w14:paraId="4E9EE0FF"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402A79FE" w14:textId="4D9A1A2E" w:rsidR="00F72B92" w:rsidRPr="004C5A61" w:rsidRDefault="00F72B92" w:rsidP="00F72B92">
            <w:pPr>
              <w:widowControl w:val="0"/>
              <w:tabs>
                <w:tab w:val="left" w:pos="1276"/>
              </w:tabs>
              <w:rPr>
                <w:color w:val="000000" w:themeColor="text1"/>
                <w:sz w:val="22"/>
                <w:szCs w:val="22"/>
              </w:rPr>
            </w:pPr>
            <w:r w:rsidRPr="004C5A61">
              <w:rPr>
                <w:b/>
                <w:bCs/>
                <w:sz w:val="22"/>
                <w:szCs w:val="22"/>
              </w:rPr>
              <w:t xml:space="preserve">ЗАПРЕТ </w:t>
            </w:r>
            <w:r w:rsidRPr="004C5A6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48" w:type="dxa"/>
            <w:tcBorders>
              <w:top w:val="single" w:sz="6" w:space="0" w:color="000000"/>
              <w:left w:val="single" w:sz="6" w:space="0" w:color="000000"/>
              <w:bottom w:val="single" w:sz="6" w:space="0" w:color="000000"/>
              <w:right w:val="single" w:sz="6" w:space="0" w:color="000000"/>
            </w:tcBorders>
          </w:tcPr>
          <w:p w14:paraId="3896D992" w14:textId="0F980D03" w:rsidR="00F72B92" w:rsidRPr="005B1527" w:rsidRDefault="00F72B92" w:rsidP="00F72B92">
            <w:pPr>
              <w:jc w:val="both"/>
              <w:rPr>
                <w:color w:val="000000" w:themeColor="text1"/>
                <w:sz w:val="22"/>
                <w:szCs w:val="22"/>
              </w:rPr>
            </w:pPr>
            <w:r w:rsidRPr="00023A6D">
              <w:rPr>
                <w:sz w:val="22"/>
                <w:szCs w:val="22"/>
              </w:rPr>
              <w:t>НЕ установлено</w:t>
            </w:r>
          </w:p>
        </w:tc>
      </w:tr>
      <w:tr w:rsidR="00F72B92" w:rsidRPr="004C5A61" w14:paraId="2EA8A7B0" w14:textId="77777777" w:rsidTr="00FB1896">
        <w:tc>
          <w:tcPr>
            <w:tcW w:w="493" w:type="dxa"/>
            <w:tcBorders>
              <w:top w:val="single" w:sz="6" w:space="0" w:color="000000"/>
              <w:left w:val="single" w:sz="6" w:space="0" w:color="000000"/>
              <w:bottom w:val="single" w:sz="6" w:space="0" w:color="000000"/>
              <w:right w:val="single" w:sz="6" w:space="0" w:color="000000"/>
            </w:tcBorders>
          </w:tcPr>
          <w:p w14:paraId="26191896"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BD1061D" w14:textId="777910FD" w:rsidR="00F72B92" w:rsidRPr="004C5A61" w:rsidRDefault="00F72B92" w:rsidP="00F72B92">
            <w:pPr>
              <w:widowControl w:val="0"/>
              <w:tabs>
                <w:tab w:val="left" w:pos="1276"/>
              </w:tabs>
              <w:rPr>
                <w:color w:val="000000" w:themeColor="text1"/>
                <w:sz w:val="22"/>
                <w:szCs w:val="22"/>
              </w:rPr>
            </w:pPr>
            <w:r w:rsidRPr="004C5A61">
              <w:rPr>
                <w:b/>
                <w:bCs/>
                <w:sz w:val="22"/>
                <w:szCs w:val="22"/>
              </w:rPr>
              <w:t>ОГРАНИЧЕНИЕ</w:t>
            </w:r>
            <w:r w:rsidRPr="004C5A6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148" w:type="dxa"/>
            <w:tcBorders>
              <w:top w:val="single" w:sz="6" w:space="0" w:color="000000"/>
              <w:left w:val="single" w:sz="6" w:space="0" w:color="000000"/>
              <w:bottom w:val="single" w:sz="6" w:space="0" w:color="000000"/>
              <w:right w:val="single" w:sz="6" w:space="0" w:color="000000"/>
            </w:tcBorders>
          </w:tcPr>
          <w:p w14:paraId="0CE4554A" w14:textId="156610E7" w:rsidR="00F72B92" w:rsidRPr="005B1527" w:rsidRDefault="00F72B92" w:rsidP="00F72B92">
            <w:pPr>
              <w:jc w:val="both"/>
              <w:rPr>
                <w:color w:val="000000" w:themeColor="text1"/>
                <w:sz w:val="22"/>
                <w:szCs w:val="22"/>
              </w:rPr>
            </w:pPr>
            <w:r w:rsidRPr="00023A6D">
              <w:rPr>
                <w:sz w:val="22"/>
                <w:szCs w:val="22"/>
              </w:rPr>
              <w:t>НЕ установлено</w:t>
            </w:r>
          </w:p>
        </w:tc>
      </w:tr>
      <w:tr w:rsidR="00F72B92" w:rsidRPr="004C5A61" w14:paraId="5A68209F" w14:textId="77777777" w:rsidTr="00FB1896">
        <w:tc>
          <w:tcPr>
            <w:tcW w:w="493" w:type="dxa"/>
            <w:tcBorders>
              <w:top w:val="single" w:sz="6" w:space="0" w:color="000000"/>
              <w:left w:val="single" w:sz="6" w:space="0" w:color="000000"/>
              <w:bottom w:val="single" w:sz="6" w:space="0" w:color="000000"/>
              <w:right w:val="single" w:sz="6" w:space="0" w:color="000000"/>
            </w:tcBorders>
          </w:tcPr>
          <w:p w14:paraId="220877C7"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9E7D6A6" w14:textId="286C3041" w:rsidR="00F72B92" w:rsidRPr="004C5A61" w:rsidRDefault="00F72B92" w:rsidP="00F72B92">
            <w:pPr>
              <w:widowControl w:val="0"/>
              <w:tabs>
                <w:tab w:val="left" w:pos="1276"/>
              </w:tabs>
              <w:rPr>
                <w:color w:val="000000" w:themeColor="text1"/>
                <w:sz w:val="22"/>
                <w:szCs w:val="22"/>
              </w:rPr>
            </w:pPr>
            <w:r w:rsidRPr="004C5A61">
              <w:rPr>
                <w:b/>
                <w:bCs/>
                <w:sz w:val="22"/>
                <w:szCs w:val="22"/>
              </w:rPr>
              <w:t>ПРЕИМУЩЕСТВО</w:t>
            </w:r>
            <w:r w:rsidRPr="004C5A6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48" w:type="dxa"/>
            <w:tcBorders>
              <w:top w:val="single" w:sz="6" w:space="0" w:color="000000"/>
              <w:left w:val="single" w:sz="6" w:space="0" w:color="000000"/>
              <w:bottom w:val="single" w:sz="6" w:space="0" w:color="000000"/>
              <w:right w:val="single" w:sz="6" w:space="0" w:color="000000"/>
            </w:tcBorders>
          </w:tcPr>
          <w:p w14:paraId="0E22717A" w14:textId="19DD1F00" w:rsidR="00F72B92" w:rsidRPr="001013AE" w:rsidRDefault="00F72B92" w:rsidP="00F72B92">
            <w:pPr>
              <w:jc w:val="both"/>
              <w:rPr>
                <w:color w:val="000000" w:themeColor="text1"/>
                <w:sz w:val="22"/>
                <w:szCs w:val="22"/>
              </w:rPr>
            </w:pPr>
            <w:r w:rsidRPr="00023A6D">
              <w:rPr>
                <w:sz w:val="22"/>
                <w:szCs w:val="22"/>
              </w:rPr>
              <w:t>НЕ установлено</w:t>
            </w:r>
          </w:p>
        </w:tc>
      </w:tr>
      <w:tr w:rsidR="00F72B92" w:rsidRPr="004C5A61" w14:paraId="496B75AE" w14:textId="77777777">
        <w:tc>
          <w:tcPr>
            <w:tcW w:w="493" w:type="dxa"/>
            <w:tcBorders>
              <w:top w:val="single" w:sz="6" w:space="0" w:color="000000"/>
              <w:left w:val="single" w:sz="6" w:space="0" w:color="000000"/>
              <w:bottom w:val="single" w:sz="6" w:space="0" w:color="000000"/>
              <w:right w:val="single" w:sz="6" w:space="0" w:color="000000"/>
            </w:tcBorders>
          </w:tcPr>
          <w:p w14:paraId="1B39B1ED"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F6B9E5A" w14:textId="77777777" w:rsidR="00F72B92" w:rsidRPr="004C5A61" w:rsidRDefault="00F72B92" w:rsidP="00F72B92">
            <w:pPr>
              <w:widowControl w:val="0"/>
              <w:tabs>
                <w:tab w:val="left" w:pos="1276"/>
              </w:tabs>
              <w:rPr>
                <w:color w:val="000000" w:themeColor="text1"/>
                <w:sz w:val="22"/>
                <w:szCs w:val="22"/>
              </w:rPr>
            </w:pPr>
            <w:r w:rsidRPr="004C5A61">
              <w:rPr>
                <w:color w:val="000000" w:themeColor="text1"/>
                <w:sz w:val="22"/>
                <w:szCs w:val="22"/>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vAlign w:val="center"/>
          </w:tcPr>
          <w:p w14:paraId="2EA6A096" w14:textId="77777777" w:rsidR="00F72B92" w:rsidRPr="00CF00E6" w:rsidRDefault="00F72B92" w:rsidP="00F72B92">
            <w:pPr>
              <w:widowControl w:val="0"/>
              <w:tabs>
                <w:tab w:val="left" w:pos="1276"/>
              </w:tabs>
              <w:jc w:val="both"/>
              <w:rPr>
                <w:b/>
                <w:bCs/>
                <w:color w:val="000000" w:themeColor="text1"/>
                <w:sz w:val="22"/>
                <w:szCs w:val="22"/>
              </w:rPr>
            </w:pPr>
            <w:r w:rsidRPr="00CF00E6">
              <w:rPr>
                <w:b/>
                <w:bCs/>
                <w:color w:val="000000" w:themeColor="text1"/>
                <w:sz w:val="22"/>
                <w:szCs w:val="22"/>
              </w:rPr>
              <w:t>Не предусмотрено</w:t>
            </w:r>
          </w:p>
        </w:tc>
      </w:tr>
      <w:tr w:rsidR="00F72B92" w:rsidRPr="004C5A61" w14:paraId="7974F753" w14:textId="77777777">
        <w:tc>
          <w:tcPr>
            <w:tcW w:w="493" w:type="dxa"/>
            <w:tcBorders>
              <w:top w:val="single" w:sz="6" w:space="0" w:color="000000"/>
              <w:left w:val="single" w:sz="6" w:space="0" w:color="000000"/>
              <w:bottom w:val="single" w:sz="6" w:space="0" w:color="000000"/>
              <w:right w:val="single" w:sz="6" w:space="0" w:color="000000"/>
            </w:tcBorders>
          </w:tcPr>
          <w:p w14:paraId="3A8E7039"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57416A6" w14:textId="77777777" w:rsidR="00F72B92" w:rsidRPr="004C5A61" w:rsidRDefault="00F72B92" w:rsidP="00F72B92">
            <w:pPr>
              <w:widowControl w:val="0"/>
              <w:tabs>
                <w:tab w:val="left" w:pos="1276"/>
              </w:tabs>
              <w:rPr>
                <w:color w:val="000000" w:themeColor="text1"/>
                <w:sz w:val="22"/>
                <w:szCs w:val="22"/>
              </w:rPr>
            </w:pPr>
            <w:r w:rsidRPr="004C5A61">
              <w:rPr>
                <w:color w:val="000000" w:themeColor="text1"/>
                <w:sz w:val="22"/>
                <w:szCs w:val="22"/>
              </w:rPr>
              <w:t>Сведения о праве Заказчика внести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51958CE9" w14:textId="5BB05D43" w:rsidR="00F72B92" w:rsidRPr="004C5A61" w:rsidRDefault="00F72B92" w:rsidP="00F72B92">
            <w:pPr>
              <w:widowControl w:val="0"/>
              <w:jc w:val="both"/>
              <w:rPr>
                <w:color w:val="000000" w:themeColor="text1"/>
                <w:sz w:val="22"/>
                <w:szCs w:val="22"/>
              </w:rPr>
            </w:pPr>
            <w:r w:rsidRPr="004C5A61">
              <w:rPr>
                <w:color w:val="000000" w:themeColor="text1"/>
                <w:sz w:val="22"/>
                <w:szCs w:val="22"/>
              </w:rPr>
              <w:t xml:space="preserve">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w:t>
            </w:r>
            <w:r w:rsidRPr="004C5A61">
              <w:rPr>
                <w:color w:val="000000" w:themeColor="text1"/>
                <w:sz w:val="22"/>
                <w:szCs w:val="22"/>
              </w:rPr>
              <w:lastRenderedPageBreak/>
              <w:t>изменений в извещение о проведении конкурса в электронной форме и (или) документацию о закупке.</w:t>
            </w:r>
          </w:p>
          <w:p w14:paraId="7D3BC802" w14:textId="6826A4E9" w:rsidR="00F72B92" w:rsidRPr="004C5A61" w:rsidRDefault="00F72B92" w:rsidP="00F72B92">
            <w:pPr>
              <w:widowControl w:val="0"/>
              <w:jc w:val="both"/>
              <w:rPr>
                <w:color w:val="000000" w:themeColor="text1"/>
                <w:sz w:val="22"/>
                <w:szCs w:val="22"/>
                <w:highlight w:val="magenta"/>
              </w:rPr>
            </w:pPr>
            <w:r w:rsidRPr="004C5A61">
              <w:rPr>
                <w:color w:val="000000" w:themeColor="text1"/>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72B92" w:rsidRPr="004C5A61" w14:paraId="30FB01FF" w14:textId="77777777">
        <w:trPr>
          <w:trHeight w:val="488"/>
        </w:trPr>
        <w:tc>
          <w:tcPr>
            <w:tcW w:w="493" w:type="dxa"/>
            <w:tcBorders>
              <w:top w:val="single" w:sz="6" w:space="0" w:color="000000"/>
              <w:left w:val="single" w:sz="6" w:space="0" w:color="000000"/>
              <w:bottom w:val="single" w:sz="6" w:space="0" w:color="000000"/>
              <w:right w:val="single" w:sz="6" w:space="0" w:color="000000"/>
            </w:tcBorders>
          </w:tcPr>
          <w:p w14:paraId="17411C12"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7DEAE30" w14:textId="77777777" w:rsidR="00F72B92" w:rsidRPr="004C5A61" w:rsidRDefault="00F72B92" w:rsidP="00F72B92">
            <w:pPr>
              <w:widowControl w:val="0"/>
              <w:tabs>
                <w:tab w:val="left" w:pos="1276"/>
              </w:tabs>
              <w:rPr>
                <w:color w:val="000000" w:themeColor="text1"/>
                <w:sz w:val="22"/>
                <w:szCs w:val="22"/>
              </w:rPr>
            </w:pPr>
            <w:r w:rsidRPr="004C5A61">
              <w:rPr>
                <w:color w:val="000000" w:themeColor="text1"/>
                <w:sz w:val="22"/>
                <w:szCs w:val="22"/>
              </w:rPr>
              <w:t>Сведения о праве Заказчика отказаться от проведения</w:t>
            </w:r>
          </w:p>
          <w:p w14:paraId="74CD447F" w14:textId="77777777" w:rsidR="00F72B92" w:rsidRPr="004C5A61" w:rsidRDefault="00F72B92" w:rsidP="00F72B92">
            <w:pPr>
              <w:widowControl w:val="0"/>
              <w:tabs>
                <w:tab w:val="left" w:pos="1276"/>
              </w:tabs>
              <w:rPr>
                <w:color w:val="000000" w:themeColor="text1"/>
                <w:sz w:val="22"/>
                <w:szCs w:val="22"/>
              </w:rPr>
            </w:pPr>
            <w:r w:rsidRPr="004C5A61">
              <w:rPr>
                <w:color w:val="000000" w:themeColor="text1"/>
                <w:sz w:val="22"/>
                <w:szCs w:val="22"/>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vAlign w:val="center"/>
          </w:tcPr>
          <w:p w14:paraId="72C7E317"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95FD420"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Решение об отмене конкурентной закупки размещается в ЕИС в день принятия этого решения.</w:t>
            </w:r>
          </w:p>
          <w:p w14:paraId="6C59C9AE" w14:textId="77777777" w:rsidR="00F72B92" w:rsidRPr="004C5A61" w:rsidRDefault="00F72B92" w:rsidP="00F72B92">
            <w:pPr>
              <w:widowControl w:val="0"/>
              <w:jc w:val="both"/>
              <w:rPr>
                <w:color w:val="000000" w:themeColor="text1"/>
                <w:sz w:val="22"/>
                <w:szCs w:val="22"/>
              </w:rPr>
            </w:pPr>
            <w:r w:rsidRPr="004C5A61">
              <w:rPr>
                <w:color w:val="000000" w:themeColor="text1"/>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1C9ACE8" w14:textId="4B9B145E" w:rsidR="00F72B92" w:rsidRPr="004C5A61" w:rsidRDefault="00F72B92" w:rsidP="00F72B92">
            <w:pPr>
              <w:widowControl w:val="0"/>
              <w:jc w:val="both"/>
              <w:rPr>
                <w:color w:val="000000" w:themeColor="text1"/>
                <w:sz w:val="22"/>
                <w:szCs w:val="22"/>
              </w:rPr>
            </w:pPr>
            <w:r w:rsidRPr="004C5A61">
              <w:rPr>
                <w:color w:val="000000" w:themeColor="text1"/>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72B92" w:rsidRPr="004C5A61" w14:paraId="485932A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28885295" w14:textId="77777777" w:rsidR="00F72B92" w:rsidRPr="004C5A61" w:rsidRDefault="00F72B92" w:rsidP="00F72B9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10D4D86D" w14:textId="77777777" w:rsidR="00F72B92" w:rsidRPr="004C5A61" w:rsidRDefault="00F72B92" w:rsidP="00F72B92">
            <w:pPr>
              <w:widowControl w:val="0"/>
              <w:tabs>
                <w:tab w:val="left" w:pos="1276"/>
              </w:tabs>
              <w:rPr>
                <w:color w:val="000000" w:themeColor="text1"/>
                <w:sz w:val="22"/>
                <w:szCs w:val="22"/>
              </w:rPr>
            </w:pPr>
            <w:r w:rsidRPr="004C5A61">
              <w:rPr>
                <w:color w:val="000000" w:themeColor="text1"/>
                <w:sz w:val="22"/>
                <w:szCs w:val="22"/>
              </w:rPr>
              <w:t>Порядок рассмотрения, критерии оценки и сопоставления заявок</w:t>
            </w:r>
          </w:p>
        </w:tc>
        <w:tc>
          <w:tcPr>
            <w:tcW w:w="6148" w:type="dxa"/>
            <w:tcBorders>
              <w:top w:val="single" w:sz="6" w:space="0" w:color="000000"/>
              <w:left w:val="single" w:sz="6" w:space="0" w:color="000000"/>
              <w:bottom w:val="single" w:sz="6" w:space="0" w:color="000000"/>
              <w:right w:val="single" w:sz="6" w:space="0" w:color="000000"/>
            </w:tcBorders>
            <w:vAlign w:val="center"/>
          </w:tcPr>
          <w:p w14:paraId="49DB4F13" w14:textId="2832F535" w:rsidR="00F72B92" w:rsidRPr="004C5A61" w:rsidRDefault="00F72B92" w:rsidP="00F72B92">
            <w:pPr>
              <w:pStyle w:val="afff9"/>
              <w:rPr>
                <w:color w:val="000000" w:themeColor="text1"/>
                <w:sz w:val="22"/>
                <w:szCs w:val="22"/>
              </w:rPr>
            </w:pPr>
            <w:r w:rsidRPr="004C5A61">
              <w:rPr>
                <w:color w:val="000000" w:themeColor="text1"/>
                <w:sz w:val="22"/>
                <w:szCs w:val="22"/>
              </w:rPr>
              <w:t>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14:paraId="7D756D28" w14:textId="45F5A847" w:rsidR="00F72B92" w:rsidRPr="004C5A61" w:rsidRDefault="00F72B92" w:rsidP="00F72B92">
            <w:pPr>
              <w:pStyle w:val="afff9"/>
              <w:rPr>
                <w:color w:val="000000" w:themeColor="text1"/>
                <w:sz w:val="22"/>
                <w:szCs w:val="22"/>
              </w:rPr>
            </w:pPr>
            <w:r w:rsidRPr="004C5A61">
              <w:rPr>
                <w:color w:val="000000" w:themeColor="text1"/>
                <w:sz w:val="22"/>
                <w:szCs w:val="22"/>
              </w:rPr>
              <w:t>Для критериев оценки заявок на участие в конкурсе устанавливается их значимость в процентах.</w:t>
            </w:r>
          </w:p>
          <w:p w14:paraId="1CE98EE5" w14:textId="0C457760" w:rsidR="00F72B92" w:rsidRPr="004C5A61" w:rsidRDefault="00F72B92" w:rsidP="00F72B92">
            <w:pPr>
              <w:pStyle w:val="afff9"/>
              <w:rPr>
                <w:color w:val="000000" w:themeColor="text1"/>
                <w:sz w:val="22"/>
                <w:szCs w:val="22"/>
              </w:rPr>
            </w:pPr>
            <w:r w:rsidRPr="004C5A61">
              <w:rPr>
                <w:color w:val="000000" w:themeColor="text1"/>
                <w:sz w:val="22"/>
                <w:szCs w:val="22"/>
              </w:rPr>
              <w:t>Сумма значимостей критериев оценки заявок на участие в конкурсе, установленных в конкурсной документации, составляет сто процентов.</w:t>
            </w:r>
          </w:p>
          <w:p w14:paraId="471BA84E" w14:textId="11CE53C9" w:rsidR="00F72B92" w:rsidRPr="004C5A61" w:rsidRDefault="00F72B92" w:rsidP="00F72B92">
            <w:pPr>
              <w:pStyle w:val="afff9"/>
              <w:rPr>
                <w:color w:val="000000" w:themeColor="text1"/>
                <w:sz w:val="22"/>
                <w:szCs w:val="22"/>
              </w:rPr>
            </w:pPr>
            <w:r w:rsidRPr="004C5A61">
              <w:rPr>
                <w:color w:val="000000" w:themeColor="text1"/>
                <w:sz w:val="22"/>
                <w:szCs w:val="22"/>
              </w:rPr>
              <w:t>Для каждой заявки на участие в конкурсе рассчитывается рейтинг, представляющий собой оценку заявки на участие в конкурсе в баллах. Итоговый рейтинг заявки на участие в конкурсе рассчитывается путем сложения рейтингов по каждому критерию оценки заявки на участие в конкурсе, установленному в конкурсной документации, умноженных на их значимость.</w:t>
            </w:r>
          </w:p>
          <w:p w14:paraId="507F8D36" w14:textId="337103D6" w:rsidR="00F72B92" w:rsidRPr="004C5A61" w:rsidRDefault="00F72B92" w:rsidP="00F72B92">
            <w:pPr>
              <w:pStyle w:val="afff9"/>
              <w:ind w:firstLine="0"/>
              <w:rPr>
                <w:color w:val="000000" w:themeColor="text1"/>
                <w:sz w:val="22"/>
                <w:szCs w:val="22"/>
              </w:rPr>
            </w:pPr>
            <w:r w:rsidRPr="004C5A61">
              <w:rPr>
                <w:color w:val="000000" w:themeColor="text1"/>
                <w:sz w:val="22"/>
                <w:szCs w:val="22"/>
              </w:rPr>
              <w:t>По результатам расчета итогового рейтинга каждой заявке на участие в конкурсе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tc>
      </w:tr>
      <w:tr w:rsidR="00F72B92" w:rsidRPr="004C5A61" w14:paraId="4E509EB6"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20F7EE15" w14:textId="77777777" w:rsidR="00F72B92" w:rsidRPr="004C5A61" w:rsidRDefault="00F72B92" w:rsidP="00F72B92">
            <w:pPr>
              <w:widowControl w:val="0"/>
              <w:tabs>
                <w:tab w:val="left" w:pos="182"/>
                <w:tab w:val="left" w:pos="546"/>
              </w:tabs>
              <w:spacing w:after="160" w:line="259" w:lineRule="auto"/>
              <w:ind w:left="42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627559D1" w14:textId="77777777" w:rsidR="00F72B92" w:rsidRPr="004C5A61" w:rsidRDefault="00F72B92" w:rsidP="00F72B92">
            <w:pPr>
              <w:pStyle w:val="afff9"/>
              <w:ind w:firstLine="0"/>
              <w:rPr>
                <w:color w:val="000000" w:themeColor="text1"/>
                <w:sz w:val="22"/>
                <w:szCs w:val="22"/>
              </w:rPr>
            </w:pPr>
            <w:r w:rsidRPr="004C5A61">
              <w:rPr>
                <w:color w:val="000000" w:themeColor="text1"/>
                <w:sz w:val="22"/>
                <w:szCs w:val="22"/>
              </w:rPr>
              <w:t>Для оценки и сопоставления заявок участников закупки установлены следующие критерии:</w:t>
            </w:r>
          </w:p>
          <w:p w14:paraId="4B039DFD" w14:textId="77777777" w:rsidR="00F72B92" w:rsidRPr="004C5A61" w:rsidRDefault="00F72B92" w:rsidP="00F72B92">
            <w:pPr>
              <w:pStyle w:val="afff9"/>
              <w:ind w:firstLine="0"/>
              <w:rPr>
                <w:color w:val="000000" w:themeColor="text1"/>
                <w:sz w:val="22"/>
                <w:szCs w:val="22"/>
              </w:rPr>
            </w:pPr>
            <w:r w:rsidRPr="004C5A61">
              <w:rPr>
                <w:color w:val="000000" w:themeColor="text1"/>
                <w:sz w:val="22"/>
                <w:szCs w:val="22"/>
              </w:rPr>
              <w:t>1. характеризующиеся как стоимостные критерии оценки;</w:t>
            </w:r>
          </w:p>
          <w:p w14:paraId="64D0BE70" w14:textId="7A9E0EA1" w:rsidR="00F72B92" w:rsidRPr="004C5A61" w:rsidRDefault="00F72B92" w:rsidP="00F72B92">
            <w:pPr>
              <w:pStyle w:val="afff9"/>
              <w:ind w:firstLine="0"/>
              <w:rPr>
                <w:color w:val="000000" w:themeColor="text1"/>
                <w:sz w:val="22"/>
                <w:szCs w:val="22"/>
              </w:rPr>
            </w:pPr>
            <w:r w:rsidRPr="004C5A61">
              <w:rPr>
                <w:color w:val="000000" w:themeColor="text1"/>
                <w:sz w:val="22"/>
                <w:szCs w:val="22"/>
              </w:rPr>
              <w:t xml:space="preserve">2. характеризующиеся как </w:t>
            </w:r>
            <w:proofErr w:type="spellStart"/>
            <w:r w:rsidRPr="004C5A61">
              <w:rPr>
                <w:color w:val="000000" w:themeColor="text1"/>
                <w:sz w:val="22"/>
                <w:szCs w:val="22"/>
              </w:rPr>
              <w:t>нестоимостные</w:t>
            </w:r>
            <w:proofErr w:type="spellEnd"/>
            <w:r w:rsidRPr="004C5A61">
              <w:rPr>
                <w:color w:val="000000" w:themeColor="text1"/>
                <w:sz w:val="22"/>
                <w:szCs w:val="22"/>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904"/>
              <w:gridCol w:w="1842"/>
              <w:gridCol w:w="2215"/>
            </w:tblGrid>
            <w:tr w:rsidR="00F72B92" w:rsidRPr="004C5A61" w14:paraId="1899EAB8" w14:textId="77777777" w:rsidTr="00406362">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62433C83"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 п/п</w:t>
                  </w:r>
                </w:p>
              </w:tc>
              <w:tc>
                <w:tcPr>
                  <w:tcW w:w="2538" w:type="pct"/>
                  <w:tcBorders>
                    <w:top w:val="single" w:sz="4" w:space="0" w:color="auto"/>
                    <w:left w:val="single" w:sz="4" w:space="0" w:color="auto"/>
                    <w:bottom w:val="single" w:sz="4" w:space="0" w:color="auto"/>
                    <w:right w:val="single" w:sz="4" w:space="0" w:color="auto"/>
                  </w:tcBorders>
                </w:tcPr>
                <w:p w14:paraId="48755C2F"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Наименование</w:t>
                  </w:r>
                </w:p>
                <w:p w14:paraId="595E54CF"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12E86BF5"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798258E9"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Коэффициент значимости критерия оценки</w:t>
                  </w:r>
                </w:p>
              </w:tc>
            </w:tr>
            <w:tr w:rsidR="00F72B92" w:rsidRPr="004C5A61" w14:paraId="20DCA4F3" w14:textId="77777777" w:rsidTr="00406362">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63CE42EC" w14:textId="77777777" w:rsidR="00F72B92" w:rsidRPr="004C5A61" w:rsidRDefault="00F72B92" w:rsidP="00F72B92">
                  <w:pPr>
                    <w:pStyle w:val="afff9"/>
                    <w:ind w:firstLine="0"/>
                    <w:rPr>
                      <w:color w:val="000000" w:themeColor="text1"/>
                      <w:sz w:val="22"/>
                      <w:szCs w:val="22"/>
                    </w:rPr>
                  </w:pPr>
                  <w:r w:rsidRPr="004C5A61">
                    <w:rPr>
                      <w:color w:val="000000" w:themeColor="text1"/>
                      <w:sz w:val="22"/>
                      <w:szCs w:val="22"/>
                    </w:rPr>
                    <w:t>1.</w:t>
                  </w:r>
                </w:p>
              </w:tc>
              <w:tc>
                <w:tcPr>
                  <w:tcW w:w="2538" w:type="pct"/>
                  <w:tcBorders>
                    <w:top w:val="single" w:sz="4" w:space="0" w:color="auto"/>
                    <w:left w:val="single" w:sz="4" w:space="0" w:color="auto"/>
                    <w:bottom w:val="single" w:sz="4" w:space="0" w:color="auto"/>
                    <w:right w:val="single" w:sz="4" w:space="0" w:color="auto"/>
                  </w:tcBorders>
                </w:tcPr>
                <w:p w14:paraId="7AEA4CC5" w14:textId="77777777" w:rsidR="00F72B92" w:rsidRPr="004C5A61" w:rsidRDefault="00F72B92" w:rsidP="00F72B92">
                  <w:pPr>
                    <w:pStyle w:val="afff9"/>
                    <w:ind w:firstLine="0"/>
                    <w:rPr>
                      <w:color w:val="000000" w:themeColor="text1"/>
                      <w:sz w:val="22"/>
                      <w:szCs w:val="22"/>
                    </w:rPr>
                  </w:pPr>
                  <w:r w:rsidRPr="004C5A61">
                    <w:rPr>
                      <w:color w:val="000000" w:themeColor="text1"/>
                      <w:sz w:val="22"/>
                      <w:szCs w:val="22"/>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09901722" w14:textId="5849DF6B"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40 %</w:t>
                  </w:r>
                </w:p>
              </w:tc>
              <w:tc>
                <w:tcPr>
                  <w:tcW w:w="1146" w:type="pct"/>
                  <w:tcBorders>
                    <w:top w:val="single" w:sz="4" w:space="0" w:color="auto"/>
                    <w:left w:val="single" w:sz="4" w:space="0" w:color="auto"/>
                    <w:bottom w:val="single" w:sz="4" w:space="0" w:color="auto"/>
                    <w:right w:val="single" w:sz="4" w:space="0" w:color="auto"/>
                  </w:tcBorders>
                  <w:vAlign w:val="center"/>
                </w:tcPr>
                <w:p w14:paraId="77D426AD" w14:textId="33B44251"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0,4</w:t>
                  </w:r>
                </w:p>
              </w:tc>
            </w:tr>
            <w:tr w:rsidR="00F72B92" w:rsidRPr="004C5A61" w14:paraId="651192A3" w14:textId="77777777"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4BB0B98C" w14:textId="77777777" w:rsidR="00F72B92" w:rsidRPr="004C5A61" w:rsidRDefault="00F72B92" w:rsidP="00F72B92">
                  <w:pPr>
                    <w:pStyle w:val="afff9"/>
                    <w:ind w:firstLine="0"/>
                    <w:rPr>
                      <w:color w:val="000000" w:themeColor="text1"/>
                      <w:sz w:val="22"/>
                      <w:szCs w:val="22"/>
                    </w:rPr>
                  </w:pPr>
                  <w:r w:rsidRPr="004C5A61">
                    <w:rPr>
                      <w:color w:val="000000" w:themeColor="text1"/>
                      <w:sz w:val="22"/>
                      <w:szCs w:val="22"/>
                    </w:rPr>
                    <w:t>2.</w:t>
                  </w:r>
                </w:p>
              </w:tc>
              <w:tc>
                <w:tcPr>
                  <w:tcW w:w="2538" w:type="pct"/>
                  <w:tcBorders>
                    <w:top w:val="single" w:sz="4" w:space="0" w:color="auto"/>
                    <w:left w:val="single" w:sz="4" w:space="0" w:color="auto"/>
                    <w:bottom w:val="single" w:sz="4" w:space="0" w:color="auto"/>
                    <w:right w:val="single" w:sz="4" w:space="0" w:color="auto"/>
                  </w:tcBorders>
                </w:tcPr>
                <w:p w14:paraId="55CAFD56" w14:textId="3964DF34" w:rsidR="00F72B92" w:rsidRPr="004C5A61" w:rsidRDefault="00F72B92" w:rsidP="00F72B92">
                  <w:pPr>
                    <w:pStyle w:val="afff9"/>
                    <w:ind w:firstLine="0"/>
                    <w:rPr>
                      <w:color w:val="000000" w:themeColor="text1"/>
                      <w:sz w:val="22"/>
                      <w:szCs w:val="22"/>
                    </w:rPr>
                  </w:pPr>
                  <w:r w:rsidRPr="004C5A61">
                    <w:rPr>
                      <w:color w:val="000000" w:themeColor="text1"/>
                      <w:sz w:val="22"/>
                      <w:szCs w:val="22"/>
                    </w:rPr>
                    <w:t xml:space="preserve">Квалификация участников, наличие </w:t>
                  </w:r>
                  <w:r>
                    <w:rPr>
                      <w:color w:val="000000" w:themeColor="text1"/>
                      <w:sz w:val="22"/>
                      <w:szCs w:val="22"/>
                    </w:rPr>
                    <w:t xml:space="preserve">аналогичного </w:t>
                  </w:r>
                  <w:r w:rsidRPr="004C5A61">
                    <w:rPr>
                      <w:color w:val="000000" w:themeColor="text1"/>
                      <w:sz w:val="22"/>
                      <w:szCs w:val="22"/>
                    </w:rPr>
                    <w:t xml:space="preserve">опыта </w:t>
                  </w:r>
                </w:p>
              </w:tc>
              <w:tc>
                <w:tcPr>
                  <w:tcW w:w="953" w:type="pct"/>
                  <w:tcBorders>
                    <w:top w:val="single" w:sz="4" w:space="0" w:color="auto"/>
                    <w:left w:val="single" w:sz="4" w:space="0" w:color="auto"/>
                    <w:bottom w:val="single" w:sz="4" w:space="0" w:color="auto"/>
                    <w:right w:val="single" w:sz="4" w:space="0" w:color="auto"/>
                  </w:tcBorders>
                  <w:vAlign w:val="center"/>
                </w:tcPr>
                <w:p w14:paraId="67659F09" w14:textId="7EEE7995"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60%</w:t>
                  </w:r>
                </w:p>
              </w:tc>
              <w:tc>
                <w:tcPr>
                  <w:tcW w:w="1146" w:type="pct"/>
                  <w:tcBorders>
                    <w:top w:val="single" w:sz="4" w:space="0" w:color="auto"/>
                    <w:left w:val="single" w:sz="4" w:space="0" w:color="auto"/>
                    <w:bottom w:val="single" w:sz="4" w:space="0" w:color="auto"/>
                    <w:right w:val="single" w:sz="4" w:space="0" w:color="auto"/>
                  </w:tcBorders>
                  <w:vAlign w:val="center"/>
                </w:tcPr>
                <w:p w14:paraId="40931175" w14:textId="110C7F22"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0,6</w:t>
                  </w:r>
                </w:p>
              </w:tc>
            </w:tr>
            <w:tr w:rsidR="00F72B92" w:rsidRPr="004C5A61" w14:paraId="6E18838B" w14:textId="77777777"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33365911" w14:textId="489AA1DE" w:rsidR="00F72B92" w:rsidRPr="004C5A61" w:rsidRDefault="00F72B92" w:rsidP="00F72B92">
                  <w:pPr>
                    <w:pStyle w:val="afff9"/>
                    <w:ind w:firstLine="0"/>
                    <w:rPr>
                      <w:color w:val="000000" w:themeColor="text1"/>
                      <w:sz w:val="22"/>
                      <w:szCs w:val="22"/>
                    </w:rPr>
                  </w:pPr>
                  <w:r w:rsidRPr="004C5A61">
                    <w:rPr>
                      <w:color w:val="000000" w:themeColor="text1"/>
                      <w:sz w:val="22"/>
                      <w:szCs w:val="22"/>
                    </w:rPr>
                    <w:t>3.</w:t>
                  </w:r>
                </w:p>
              </w:tc>
              <w:tc>
                <w:tcPr>
                  <w:tcW w:w="2538" w:type="pct"/>
                  <w:tcBorders>
                    <w:top w:val="single" w:sz="4" w:space="0" w:color="auto"/>
                    <w:left w:val="single" w:sz="4" w:space="0" w:color="auto"/>
                    <w:bottom w:val="single" w:sz="4" w:space="0" w:color="auto"/>
                    <w:right w:val="single" w:sz="4" w:space="0" w:color="auto"/>
                  </w:tcBorders>
                </w:tcPr>
                <w:p w14:paraId="47039DB8" w14:textId="6AEA428C" w:rsidR="00F72B92" w:rsidRPr="004C5A61" w:rsidRDefault="00F72B92" w:rsidP="00F72B92">
                  <w:pPr>
                    <w:pStyle w:val="afff9"/>
                    <w:ind w:firstLine="0"/>
                    <w:rPr>
                      <w:color w:val="000000" w:themeColor="text1"/>
                      <w:sz w:val="22"/>
                      <w:szCs w:val="22"/>
                    </w:rPr>
                  </w:pPr>
                </w:p>
              </w:tc>
              <w:tc>
                <w:tcPr>
                  <w:tcW w:w="953" w:type="pct"/>
                  <w:tcBorders>
                    <w:top w:val="single" w:sz="4" w:space="0" w:color="auto"/>
                    <w:left w:val="single" w:sz="4" w:space="0" w:color="auto"/>
                    <w:bottom w:val="single" w:sz="4" w:space="0" w:color="auto"/>
                    <w:right w:val="single" w:sz="4" w:space="0" w:color="auto"/>
                  </w:tcBorders>
                  <w:vAlign w:val="center"/>
                </w:tcPr>
                <w:p w14:paraId="70C66CB0" w14:textId="6590466A" w:rsidR="00F72B92" w:rsidRPr="004C5A61" w:rsidRDefault="00F72B92" w:rsidP="00F72B92">
                  <w:pPr>
                    <w:pStyle w:val="afff9"/>
                    <w:ind w:firstLine="0"/>
                    <w:jc w:val="center"/>
                    <w:rPr>
                      <w:color w:val="000000" w:themeColor="text1"/>
                      <w:sz w:val="22"/>
                      <w:szCs w:val="22"/>
                    </w:rPr>
                  </w:pPr>
                </w:p>
              </w:tc>
              <w:tc>
                <w:tcPr>
                  <w:tcW w:w="1146" w:type="pct"/>
                  <w:tcBorders>
                    <w:top w:val="single" w:sz="4" w:space="0" w:color="auto"/>
                    <w:left w:val="single" w:sz="4" w:space="0" w:color="auto"/>
                    <w:bottom w:val="single" w:sz="4" w:space="0" w:color="auto"/>
                    <w:right w:val="single" w:sz="4" w:space="0" w:color="auto"/>
                  </w:tcBorders>
                  <w:vAlign w:val="center"/>
                </w:tcPr>
                <w:p w14:paraId="07449BC5" w14:textId="317B62F6" w:rsidR="00F72B92" w:rsidRPr="004C5A61" w:rsidRDefault="00F72B92" w:rsidP="00F72B92">
                  <w:pPr>
                    <w:pStyle w:val="afff9"/>
                    <w:ind w:firstLine="0"/>
                    <w:jc w:val="center"/>
                    <w:rPr>
                      <w:color w:val="000000" w:themeColor="text1"/>
                      <w:sz w:val="22"/>
                      <w:szCs w:val="22"/>
                    </w:rPr>
                  </w:pPr>
                </w:p>
              </w:tc>
            </w:tr>
            <w:tr w:rsidR="00F72B92" w:rsidRPr="004C5A61" w14:paraId="3AC1BF4A" w14:textId="77777777" w:rsidTr="00406362">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26962191" w14:textId="77777777" w:rsidR="00F72B92" w:rsidRPr="004C5A61" w:rsidRDefault="00F72B92" w:rsidP="00F72B92">
                  <w:pPr>
                    <w:pStyle w:val="afff9"/>
                    <w:ind w:firstLine="0"/>
                    <w:rPr>
                      <w:color w:val="000000" w:themeColor="text1"/>
                      <w:sz w:val="22"/>
                      <w:szCs w:val="22"/>
                    </w:rPr>
                  </w:pPr>
                </w:p>
              </w:tc>
              <w:tc>
                <w:tcPr>
                  <w:tcW w:w="2538" w:type="pct"/>
                  <w:tcBorders>
                    <w:top w:val="single" w:sz="4" w:space="0" w:color="auto"/>
                    <w:left w:val="single" w:sz="4" w:space="0" w:color="auto"/>
                    <w:bottom w:val="single" w:sz="4" w:space="0" w:color="auto"/>
                    <w:right w:val="single" w:sz="4" w:space="0" w:color="auto"/>
                  </w:tcBorders>
                  <w:vAlign w:val="center"/>
                </w:tcPr>
                <w:p w14:paraId="68928440" w14:textId="77777777" w:rsidR="00F72B92" w:rsidRPr="004C5A61" w:rsidRDefault="00F72B92" w:rsidP="00F72B92">
                  <w:pPr>
                    <w:pStyle w:val="afff9"/>
                    <w:ind w:firstLine="0"/>
                    <w:rPr>
                      <w:color w:val="000000" w:themeColor="text1"/>
                      <w:sz w:val="22"/>
                      <w:szCs w:val="22"/>
                    </w:rPr>
                  </w:pPr>
                  <w:r w:rsidRPr="004C5A61">
                    <w:rPr>
                      <w:color w:val="000000" w:themeColor="text1"/>
                      <w:sz w:val="22"/>
                      <w:szCs w:val="22"/>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57E87D84"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D240ADF"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1</w:t>
                  </w:r>
                </w:p>
              </w:tc>
            </w:tr>
          </w:tbl>
          <w:p w14:paraId="1CA432F2" w14:textId="77777777" w:rsidR="00F72B92" w:rsidRPr="004C5A61" w:rsidRDefault="00F72B92" w:rsidP="00F72B92">
            <w:pPr>
              <w:pStyle w:val="afff9"/>
              <w:ind w:firstLine="0"/>
              <w:rPr>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06"/>
              <w:gridCol w:w="1702"/>
              <w:gridCol w:w="2356"/>
            </w:tblGrid>
            <w:tr w:rsidR="00F72B92" w:rsidRPr="004C5A61" w14:paraId="35D7A992" w14:textId="77777777" w:rsidTr="005820A2">
              <w:trPr>
                <w:trHeight w:val="566"/>
                <w:jc w:val="center"/>
              </w:trPr>
              <w:tc>
                <w:tcPr>
                  <w:tcW w:w="361" w:type="pct"/>
                  <w:tcBorders>
                    <w:top w:val="single" w:sz="4" w:space="0" w:color="auto"/>
                    <w:left w:val="single" w:sz="4" w:space="0" w:color="auto"/>
                    <w:bottom w:val="single" w:sz="4" w:space="0" w:color="auto"/>
                    <w:right w:val="single" w:sz="4" w:space="0" w:color="auto"/>
                  </w:tcBorders>
                </w:tcPr>
                <w:p w14:paraId="3726AC20"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 п/п</w:t>
                  </w:r>
                </w:p>
              </w:tc>
              <w:tc>
                <w:tcPr>
                  <w:tcW w:w="2539" w:type="pct"/>
                  <w:tcBorders>
                    <w:top w:val="single" w:sz="4" w:space="0" w:color="auto"/>
                    <w:left w:val="single" w:sz="4" w:space="0" w:color="auto"/>
                    <w:bottom w:val="single" w:sz="4" w:space="0" w:color="auto"/>
                    <w:right w:val="single" w:sz="4" w:space="0" w:color="auto"/>
                  </w:tcBorders>
                </w:tcPr>
                <w:p w14:paraId="61A60E81"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Наименование</w:t>
                  </w:r>
                </w:p>
                <w:p w14:paraId="3A87649F"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критерия оценки</w:t>
                  </w:r>
                </w:p>
              </w:tc>
              <w:tc>
                <w:tcPr>
                  <w:tcW w:w="881" w:type="pct"/>
                  <w:tcBorders>
                    <w:top w:val="single" w:sz="4" w:space="0" w:color="auto"/>
                    <w:left w:val="single" w:sz="4" w:space="0" w:color="auto"/>
                    <w:bottom w:val="single" w:sz="4" w:space="0" w:color="auto"/>
                    <w:right w:val="single" w:sz="4" w:space="0" w:color="auto"/>
                  </w:tcBorders>
                </w:tcPr>
                <w:p w14:paraId="772C07F7"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14:paraId="6F3A979F"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Коэффициент значимости критерия оценки</w:t>
                  </w:r>
                </w:p>
              </w:tc>
            </w:tr>
            <w:tr w:rsidR="00F72B92" w:rsidRPr="004C5A61" w14:paraId="2DBA1885" w14:textId="77777777" w:rsidTr="005820A2">
              <w:trPr>
                <w:trHeight w:val="283"/>
                <w:jc w:val="center"/>
              </w:trPr>
              <w:tc>
                <w:tcPr>
                  <w:tcW w:w="361" w:type="pct"/>
                  <w:tcBorders>
                    <w:top w:val="single" w:sz="4" w:space="0" w:color="auto"/>
                    <w:left w:val="single" w:sz="4" w:space="0" w:color="auto"/>
                    <w:bottom w:val="single" w:sz="4" w:space="0" w:color="auto"/>
                    <w:right w:val="single" w:sz="4" w:space="0" w:color="auto"/>
                  </w:tcBorders>
                </w:tcPr>
                <w:p w14:paraId="2D9114CA" w14:textId="77777777" w:rsidR="00F72B92" w:rsidRPr="004C5A61" w:rsidRDefault="00F72B92" w:rsidP="00F72B92">
                  <w:pPr>
                    <w:pStyle w:val="afff9"/>
                    <w:ind w:firstLine="0"/>
                    <w:rPr>
                      <w:color w:val="000000" w:themeColor="text1"/>
                      <w:sz w:val="22"/>
                      <w:szCs w:val="22"/>
                    </w:rPr>
                  </w:pPr>
                  <w:r w:rsidRPr="004C5A61">
                    <w:rPr>
                      <w:color w:val="000000" w:themeColor="text1"/>
                      <w:sz w:val="22"/>
                      <w:szCs w:val="22"/>
                    </w:rPr>
                    <w:t>1.</w:t>
                  </w:r>
                </w:p>
              </w:tc>
              <w:tc>
                <w:tcPr>
                  <w:tcW w:w="2539" w:type="pct"/>
                  <w:tcBorders>
                    <w:top w:val="single" w:sz="4" w:space="0" w:color="auto"/>
                    <w:left w:val="single" w:sz="4" w:space="0" w:color="auto"/>
                    <w:bottom w:val="single" w:sz="4" w:space="0" w:color="auto"/>
                    <w:right w:val="single" w:sz="4" w:space="0" w:color="auto"/>
                  </w:tcBorders>
                </w:tcPr>
                <w:p w14:paraId="670F2CC5" w14:textId="77777777" w:rsidR="00F72B92" w:rsidRPr="004C5A61" w:rsidRDefault="00F72B92" w:rsidP="00F72B92">
                  <w:pPr>
                    <w:widowControl w:val="0"/>
                    <w:shd w:val="clear" w:color="auto" w:fill="FFFFFF"/>
                    <w:ind w:left="14" w:right="-1"/>
                    <w:jc w:val="center"/>
                    <w:rPr>
                      <w:sz w:val="22"/>
                      <w:szCs w:val="22"/>
                    </w:rPr>
                  </w:pPr>
                  <w:r w:rsidRPr="004C5A61">
                    <w:rPr>
                      <w:sz w:val="22"/>
                      <w:szCs w:val="22"/>
                    </w:rPr>
                    <w:t>Значимость критерия - 40%</w:t>
                  </w:r>
                </w:p>
                <w:p w14:paraId="4C35806B" w14:textId="77777777" w:rsidR="00F72B92" w:rsidRPr="004C5A61" w:rsidRDefault="00F72B92" w:rsidP="00F72B92">
                  <w:pPr>
                    <w:widowControl w:val="0"/>
                    <w:shd w:val="clear" w:color="auto" w:fill="FFFFFF"/>
                    <w:ind w:left="709" w:rightChars="143" w:right="286"/>
                    <w:rPr>
                      <w:sz w:val="22"/>
                      <w:szCs w:val="22"/>
                    </w:rPr>
                  </w:pPr>
                  <w:r w:rsidRPr="004C5A61">
                    <w:rPr>
                      <w:sz w:val="22"/>
                      <w:szCs w:val="22"/>
                    </w:rPr>
                    <w:t>Коэффициент значимости показателя – 0,4</w:t>
                  </w:r>
                </w:p>
                <w:p w14:paraId="3B8C7691" w14:textId="77777777" w:rsidR="00F72B92" w:rsidRPr="004C5A61" w:rsidRDefault="00F72B92" w:rsidP="00F72B92">
                  <w:pPr>
                    <w:widowControl w:val="0"/>
                    <w:shd w:val="clear" w:color="auto" w:fill="FFFFFF"/>
                    <w:ind w:left="709" w:rightChars="143" w:right="286"/>
                    <w:rPr>
                      <w:sz w:val="22"/>
                      <w:szCs w:val="22"/>
                    </w:rPr>
                  </w:pPr>
                </w:p>
                <w:p w14:paraId="16AD6F85" w14:textId="77777777" w:rsidR="00F72B92" w:rsidRPr="004C5A61" w:rsidRDefault="00F72B92" w:rsidP="00F72B92">
                  <w:pPr>
                    <w:widowControl w:val="0"/>
                    <w:autoSpaceDE w:val="0"/>
                    <w:autoSpaceDN w:val="0"/>
                    <w:adjustRightInd w:val="0"/>
                    <w:ind w:rightChars="143" w:right="286"/>
                    <w:outlineLvl w:val="1"/>
                    <w:rPr>
                      <w:rFonts w:eastAsia="Calibri"/>
                      <w:b/>
                      <w:sz w:val="22"/>
                      <w:szCs w:val="22"/>
                      <w:lang w:eastAsia="en-US"/>
                    </w:rPr>
                  </w:pPr>
                  <w:r w:rsidRPr="004C5A61">
                    <w:rPr>
                      <w:rFonts w:eastAsia="Calibri"/>
                      <w:b/>
                      <w:sz w:val="22"/>
                      <w:szCs w:val="22"/>
                      <w:lang w:eastAsia="en-US"/>
                    </w:rPr>
                    <w:t>Оценка заявок по критерию «цена договора (контракта)»</w:t>
                  </w:r>
                </w:p>
                <w:p w14:paraId="169C08CD" w14:textId="77777777" w:rsidR="00F72B92" w:rsidRPr="004C5A61" w:rsidRDefault="00F72B92" w:rsidP="00F72B92">
                  <w:pPr>
                    <w:widowControl w:val="0"/>
                    <w:tabs>
                      <w:tab w:val="left" w:pos="1134"/>
                    </w:tabs>
                    <w:ind w:rightChars="143" w:right="286"/>
                    <w:rPr>
                      <w:rFonts w:eastAsia="Calibri"/>
                      <w:sz w:val="22"/>
                      <w:szCs w:val="22"/>
                      <w:lang w:eastAsia="en-US"/>
                    </w:rPr>
                  </w:pPr>
                  <w:r w:rsidRPr="004C5A61">
                    <w:rPr>
                      <w:rFonts w:eastAsia="Calibri"/>
                      <w:sz w:val="22"/>
                      <w:szCs w:val="22"/>
                      <w:lang w:eastAsia="en-US"/>
                    </w:rPr>
                    <w:t>Рейтинг, присуждаемый заявке на участие в закупке по критерию «цена договора», определяется по формуле:</w:t>
                  </w:r>
                </w:p>
                <w:p w14:paraId="7B0A5EE2" w14:textId="77777777" w:rsidR="00F72B92" w:rsidRPr="004C5A61" w:rsidRDefault="00F72B92" w:rsidP="00F72B92">
                  <w:pPr>
                    <w:widowControl w:val="0"/>
                    <w:autoSpaceDE w:val="0"/>
                    <w:autoSpaceDN w:val="0"/>
                    <w:ind w:rightChars="143" w:right="286" w:firstLine="540"/>
                    <w:rPr>
                      <w:sz w:val="22"/>
                      <w:szCs w:val="22"/>
                    </w:rPr>
                  </w:pPr>
                  <w:r w:rsidRPr="004C5A61">
                    <w:rPr>
                      <w:noProof/>
                      <w:position w:val="-25"/>
                      <w:sz w:val="22"/>
                      <w:szCs w:val="22"/>
                    </w:rPr>
                    <w:drawing>
                      <wp:inline distT="0" distB="0" distL="0" distR="0" wp14:anchorId="5521AC1D" wp14:editId="07D4A6BC">
                        <wp:extent cx="1769745" cy="516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9745" cy="516255"/>
                                </a:xfrm>
                                <a:prstGeom prst="rect">
                                  <a:avLst/>
                                </a:prstGeom>
                                <a:noFill/>
                                <a:ln>
                                  <a:noFill/>
                                </a:ln>
                              </pic:spPr>
                            </pic:pic>
                          </a:graphicData>
                        </a:graphic>
                      </wp:inline>
                    </w:drawing>
                  </w:r>
                </w:p>
                <w:p w14:paraId="57E71011" w14:textId="77777777" w:rsidR="00F72B92" w:rsidRPr="004C5A61" w:rsidRDefault="00F72B92" w:rsidP="00F72B92">
                  <w:pPr>
                    <w:widowControl w:val="0"/>
                    <w:autoSpaceDE w:val="0"/>
                    <w:autoSpaceDN w:val="0"/>
                    <w:ind w:rightChars="143" w:right="286" w:firstLine="540"/>
                    <w:rPr>
                      <w:sz w:val="22"/>
                      <w:szCs w:val="22"/>
                    </w:rPr>
                  </w:pPr>
                  <w:r w:rsidRPr="004C5A61">
                    <w:rPr>
                      <w:sz w:val="22"/>
                      <w:szCs w:val="22"/>
                    </w:rPr>
                    <w:t>где:</w:t>
                  </w:r>
                </w:p>
                <w:p w14:paraId="566041B4" w14:textId="77777777" w:rsidR="00F72B92" w:rsidRPr="004C5A61" w:rsidRDefault="00F72B92" w:rsidP="00F72B92">
                  <w:pPr>
                    <w:widowControl w:val="0"/>
                    <w:autoSpaceDE w:val="0"/>
                    <w:autoSpaceDN w:val="0"/>
                    <w:spacing w:before="220"/>
                    <w:ind w:rightChars="143" w:right="286"/>
                    <w:rPr>
                      <w:sz w:val="22"/>
                      <w:szCs w:val="22"/>
                    </w:rPr>
                  </w:pPr>
                  <w:r w:rsidRPr="004C5A61">
                    <w:rPr>
                      <w:sz w:val="22"/>
                      <w:szCs w:val="22"/>
                    </w:rPr>
                    <w:t>ЦБ</w:t>
                  </w:r>
                  <w:proofErr w:type="spellStart"/>
                  <w:r w:rsidRPr="004C5A61">
                    <w:rPr>
                      <w:sz w:val="22"/>
                      <w:szCs w:val="22"/>
                      <w:lang w:val="en-US"/>
                    </w:rPr>
                    <w:t>i</w:t>
                  </w:r>
                  <w:proofErr w:type="spellEnd"/>
                  <w:r w:rsidRPr="004C5A61">
                    <w:rPr>
                      <w:sz w:val="22"/>
                      <w:szCs w:val="22"/>
                    </w:rPr>
                    <w:t xml:space="preserve"> – количество баллов по критерию                                    </w:t>
                  </w:r>
                  <w:proofErr w:type="spellStart"/>
                  <w:r w:rsidRPr="004C5A61">
                    <w:rPr>
                      <w:sz w:val="22"/>
                      <w:szCs w:val="22"/>
                    </w:rPr>
                    <w:t>Цi</w:t>
                  </w:r>
                  <w:proofErr w:type="spellEnd"/>
                  <w:r w:rsidRPr="004C5A61">
                    <w:rPr>
                      <w:sz w:val="22"/>
                      <w:szCs w:val="22"/>
                    </w:rPr>
                    <w:t xml:space="preserve"> - ценовое предложение участника закупки, заявка (предложение) которого оценивается;</w:t>
                  </w:r>
                </w:p>
                <w:p w14:paraId="45C574F3" w14:textId="77777777" w:rsidR="00F72B92" w:rsidRPr="004C5A61" w:rsidRDefault="00F72B92" w:rsidP="00F72B92">
                  <w:pPr>
                    <w:widowControl w:val="0"/>
                    <w:tabs>
                      <w:tab w:val="left" w:pos="1134"/>
                    </w:tabs>
                    <w:ind w:rightChars="143" w:right="286"/>
                    <w:rPr>
                      <w:rFonts w:eastAsia="Calibri"/>
                      <w:sz w:val="22"/>
                      <w:szCs w:val="22"/>
                      <w:lang w:eastAsia="en-US"/>
                    </w:rPr>
                  </w:pPr>
                  <w:proofErr w:type="spellStart"/>
                  <w:r w:rsidRPr="004C5A61">
                    <w:rPr>
                      <w:rFonts w:eastAsia="Calibri"/>
                      <w:sz w:val="22"/>
                      <w:szCs w:val="22"/>
                      <w:lang w:eastAsia="en-US"/>
                    </w:rPr>
                    <w:t>Цmin</w:t>
                  </w:r>
                  <w:proofErr w:type="spellEnd"/>
                  <w:r w:rsidRPr="004C5A61">
                    <w:rPr>
                      <w:rFonts w:eastAsia="Calibri"/>
                      <w:sz w:val="22"/>
                      <w:szCs w:val="22"/>
                      <w:lang w:eastAsia="en-US"/>
                    </w:rPr>
                    <w:t xml:space="preserve"> - минимальное ценовое предложение из ценовых предложений по критерию оценки, сделанных участниками закупки.</w:t>
                  </w:r>
                </w:p>
                <w:p w14:paraId="432470F5" w14:textId="77777777" w:rsidR="00F72B92" w:rsidRPr="004C5A61" w:rsidRDefault="00F72B92" w:rsidP="00F72B92">
                  <w:pPr>
                    <w:widowControl w:val="0"/>
                    <w:tabs>
                      <w:tab w:val="left" w:pos="1134"/>
                    </w:tabs>
                    <w:ind w:rightChars="143" w:right="286"/>
                    <w:rPr>
                      <w:rFonts w:eastAsia="Calibri"/>
                      <w:sz w:val="22"/>
                      <w:szCs w:val="22"/>
                      <w:lang w:eastAsia="en-US"/>
                    </w:rPr>
                  </w:pPr>
                  <w:r w:rsidRPr="004C5A61">
                    <w:rPr>
                      <w:rFonts w:eastAsia="Calibri"/>
                      <w:sz w:val="22"/>
                      <w:szCs w:val="22"/>
                      <w:lang w:eastAsia="en-US"/>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80E494F" w14:textId="77777777" w:rsidR="00F72B92" w:rsidRPr="004C5A61" w:rsidRDefault="00F72B92" w:rsidP="00F72B92">
                  <w:pPr>
                    <w:widowControl w:val="0"/>
                    <w:tabs>
                      <w:tab w:val="left" w:pos="1134"/>
                    </w:tabs>
                    <w:ind w:rightChars="143" w:right="286"/>
                    <w:rPr>
                      <w:rFonts w:eastAsia="Calibri"/>
                      <w:sz w:val="22"/>
                      <w:szCs w:val="22"/>
                      <w:lang w:eastAsia="en-US"/>
                    </w:rPr>
                  </w:pPr>
                  <w:r w:rsidRPr="004C5A61">
                    <w:rPr>
                      <w:rFonts w:eastAsia="Calibri"/>
                      <w:sz w:val="22"/>
                      <w:szCs w:val="22"/>
                      <w:lang w:eastAsia="en-US"/>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071F4188" w14:textId="77777777" w:rsidR="00F72B92" w:rsidRPr="004C5A61" w:rsidRDefault="00F72B92" w:rsidP="00F72B92">
                  <w:pPr>
                    <w:tabs>
                      <w:tab w:val="left" w:pos="1134"/>
                    </w:tabs>
                    <w:autoSpaceDE w:val="0"/>
                    <w:autoSpaceDN w:val="0"/>
                    <w:adjustRightInd w:val="0"/>
                    <w:outlineLvl w:val="1"/>
                    <w:rPr>
                      <w:rFonts w:eastAsia="Calibri"/>
                      <w:iCs/>
                      <w:sz w:val="22"/>
                      <w:szCs w:val="22"/>
                      <w:lang w:eastAsia="en-US"/>
                    </w:rPr>
                  </w:pPr>
                  <w:r w:rsidRPr="004C5A61">
                    <w:rPr>
                      <w:rFonts w:eastAsia="Calibri"/>
                      <w:iCs/>
                      <w:sz w:val="22"/>
                      <w:szCs w:val="22"/>
                      <w:lang w:eastAsia="en-US"/>
                    </w:rPr>
                    <w:t>Договор заключается по данному критерию на условиях, указанных в заявке.</w:t>
                  </w:r>
                </w:p>
                <w:p w14:paraId="271226A2" w14:textId="77777777" w:rsidR="00F72B92" w:rsidRPr="004C5A61" w:rsidRDefault="00F72B92" w:rsidP="00F72B92">
                  <w:pPr>
                    <w:jc w:val="both"/>
                    <w:rPr>
                      <w:color w:val="000000" w:themeColor="text1"/>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7E60D908" w14:textId="6F097B6F"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40 %</w:t>
                  </w:r>
                </w:p>
              </w:tc>
              <w:tc>
                <w:tcPr>
                  <w:tcW w:w="1219" w:type="pct"/>
                  <w:tcBorders>
                    <w:top w:val="single" w:sz="4" w:space="0" w:color="auto"/>
                    <w:left w:val="single" w:sz="4" w:space="0" w:color="auto"/>
                    <w:bottom w:val="single" w:sz="4" w:space="0" w:color="auto"/>
                    <w:right w:val="single" w:sz="4" w:space="0" w:color="auto"/>
                  </w:tcBorders>
                  <w:vAlign w:val="center"/>
                </w:tcPr>
                <w:p w14:paraId="64731359" w14:textId="4AE17FDE"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0,4</w:t>
                  </w:r>
                </w:p>
              </w:tc>
            </w:tr>
            <w:tr w:rsidR="00F72B92" w:rsidRPr="004C5A61" w14:paraId="3FB71858" w14:textId="77777777" w:rsidTr="005820A2">
              <w:trPr>
                <w:trHeight w:val="318"/>
                <w:jc w:val="center"/>
              </w:trPr>
              <w:tc>
                <w:tcPr>
                  <w:tcW w:w="361" w:type="pct"/>
                  <w:tcBorders>
                    <w:top w:val="single" w:sz="4" w:space="0" w:color="auto"/>
                    <w:left w:val="single" w:sz="4" w:space="0" w:color="auto"/>
                    <w:bottom w:val="single" w:sz="4" w:space="0" w:color="auto"/>
                    <w:right w:val="single" w:sz="4" w:space="0" w:color="auto"/>
                  </w:tcBorders>
                </w:tcPr>
                <w:p w14:paraId="67E4C22E" w14:textId="2562B26D" w:rsidR="00F72B92" w:rsidRPr="004C5A61" w:rsidRDefault="00F72B92" w:rsidP="00F72B92">
                  <w:pPr>
                    <w:pStyle w:val="afff9"/>
                    <w:ind w:firstLine="0"/>
                    <w:rPr>
                      <w:color w:val="000000" w:themeColor="text1"/>
                      <w:sz w:val="22"/>
                      <w:szCs w:val="22"/>
                    </w:rPr>
                  </w:pPr>
                  <w:r w:rsidRPr="004C5A61">
                    <w:rPr>
                      <w:color w:val="000000" w:themeColor="text1"/>
                      <w:sz w:val="22"/>
                      <w:szCs w:val="22"/>
                    </w:rPr>
                    <w:t>2.</w:t>
                  </w:r>
                </w:p>
              </w:tc>
              <w:tc>
                <w:tcPr>
                  <w:tcW w:w="2539" w:type="pct"/>
                  <w:tcBorders>
                    <w:top w:val="single" w:sz="4" w:space="0" w:color="auto"/>
                    <w:left w:val="single" w:sz="4" w:space="0" w:color="auto"/>
                    <w:bottom w:val="single" w:sz="4" w:space="0" w:color="auto"/>
                    <w:right w:val="single" w:sz="4" w:space="0" w:color="auto"/>
                  </w:tcBorders>
                </w:tcPr>
                <w:p w14:paraId="32C1279F" w14:textId="77777777" w:rsidR="00F72B92" w:rsidRPr="004C5A61" w:rsidRDefault="00F72B92" w:rsidP="00F72B92">
                  <w:pPr>
                    <w:widowControl w:val="0"/>
                    <w:shd w:val="clear" w:color="auto" w:fill="FFFFFF"/>
                    <w:ind w:left="320" w:right="-1"/>
                    <w:rPr>
                      <w:sz w:val="22"/>
                      <w:szCs w:val="22"/>
                    </w:rPr>
                  </w:pPr>
                  <w:r w:rsidRPr="004C5A61">
                    <w:rPr>
                      <w:sz w:val="22"/>
                      <w:szCs w:val="22"/>
                    </w:rPr>
                    <w:t>Значимость критерия - 60%</w:t>
                  </w:r>
                </w:p>
                <w:p w14:paraId="3719CEDC" w14:textId="77777777" w:rsidR="00F72B92" w:rsidRPr="004C5A61" w:rsidRDefault="00F72B92" w:rsidP="00F72B92">
                  <w:pPr>
                    <w:widowControl w:val="0"/>
                    <w:shd w:val="clear" w:color="auto" w:fill="FFFFFF"/>
                    <w:ind w:left="320" w:rightChars="143" w:right="286"/>
                    <w:rPr>
                      <w:sz w:val="22"/>
                      <w:szCs w:val="22"/>
                    </w:rPr>
                  </w:pPr>
                  <w:r w:rsidRPr="004C5A61">
                    <w:rPr>
                      <w:sz w:val="22"/>
                      <w:szCs w:val="22"/>
                    </w:rPr>
                    <w:t>Коэффициент значимости показателя – 0,6</w:t>
                  </w:r>
                </w:p>
                <w:p w14:paraId="7421AE6D" w14:textId="77777777" w:rsidR="00F72B92" w:rsidRPr="004C5A61" w:rsidRDefault="00F72B92" w:rsidP="00F72B92">
                  <w:pPr>
                    <w:widowControl w:val="0"/>
                    <w:shd w:val="clear" w:color="auto" w:fill="FFFFFF"/>
                    <w:ind w:left="320" w:right="-1"/>
                    <w:rPr>
                      <w:sz w:val="22"/>
                      <w:szCs w:val="22"/>
                    </w:rPr>
                  </w:pPr>
                </w:p>
                <w:p w14:paraId="4B2D8A00" w14:textId="77777777" w:rsidR="00F72B92" w:rsidRPr="004C5A61" w:rsidRDefault="00F72B92" w:rsidP="00F72B92">
                  <w:pPr>
                    <w:widowControl w:val="0"/>
                    <w:shd w:val="clear" w:color="auto" w:fill="FFFFFF"/>
                    <w:tabs>
                      <w:tab w:val="left" w:pos="993"/>
                      <w:tab w:val="left" w:pos="1134"/>
                    </w:tabs>
                    <w:autoSpaceDE w:val="0"/>
                    <w:ind w:left="320" w:rightChars="43" w:right="86"/>
                    <w:contextualSpacing/>
                    <w:rPr>
                      <w:rFonts w:eastAsia="Calibri"/>
                      <w:b/>
                      <w:sz w:val="22"/>
                      <w:szCs w:val="22"/>
                      <w:lang w:eastAsia="en-US"/>
                    </w:rPr>
                  </w:pPr>
                  <w:r w:rsidRPr="004C5A61">
                    <w:rPr>
                      <w:rFonts w:eastAsia="Calibri"/>
                      <w:b/>
                      <w:sz w:val="22"/>
                      <w:szCs w:val="22"/>
                      <w:lang w:eastAsia="en-US"/>
                    </w:rPr>
                    <w:t>Опыт исполнения аналогичных договоров (Максимальная цена одного договора)</w:t>
                  </w:r>
                </w:p>
                <w:p w14:paraId="2D140C53" w14:textId="77777777" w:rsidR="00F72B92" w:rsidRPr="004C5A61" w:rsidRDefault="00F72B92" w:rsidP="00F72B92">
                  <w:pPr>
                    <w:widowControl w:val="0"/>
                    <w:shd w:val="clear" w:color="auto" w:fill="FFFFFF"/>
                    <w:tabs>
                      <w:tab w:val="left" w:pos="993"/>
                      <w:tab w:val="left" w:pos="1134"/>
                    </w:tabs>
                    <w:autoSpaceDE w:val="0"/>
                    <w:ind w:left="320" w:rightChars="43" w:right="86"/>
                    <w:contextualSpacing/>
                    <w:rPr>
                      <w:color w:val="000000"/>
                      <w:sz w:val="22"/>
                      <w:szCs w:val="22"/>
                      <w:lang w:eastAsia="ar-SA"/>
                    </w:rPr>
                  </w:pPr>
                  <w:r w:rsidRPr="004C5A61">
                    <w:rPr>
                      <w:color w:val="000000"/>
                      <w:sz w:val="22"/>
                      <w:szCs w:val="22"/>
                      <w:lang w:eastAsia="ar-SA"/>
                    </w:rPr>
                    <w:t xml:space="preserve">сравнивается с использованием следующей формулы: </w:t>
                  </w:r>
                </w:p>
                <w:p w14:paraId="75299C53" w14:textId="77777777" w:rsidR="00F72B92" w:rsidRPr="004C5A61" w:rsidRDefault="00F72B92" w:rsidP="00F72B92">
                  <w:pPr>
                    <w:widowControl w:val="0"/>
                    <w:shd w:val="clear" w:color="auto" w:fill="FFFFFF"/>
                    <w:tabs>
                      <w:tab w:val="left" w:pos="993"/>
                      <w:tab w:val="left" w:pos="1134"/>
                    </w:tabs>
                    <w:autoSpaceDE w:val="0"/>
                    <w:ind w:left="320" w:rightChars="43" w:right="86"/>
                    <w:contextualSpacing/>
                    <w:rPr>
                      <w:bCs/>
                      <w:sz w:val="22"/>
                      <w:szCs w:val="22"/>
                      <w:lang w:eastAsia="ar-SA"/>
                    </w:rPr>
                  </w:pPr>
                </w:p>
                <w:p w14:paraId="585F03A1" w14:textId="77777777" w:rsidR="00F72B92" w:rsidRPr="004C5A61" w:rsidRDefault="00F72B92" w:rsidP="00F72B92">
                  <w:pPr>
                    <w:pStyle w:val="ConsPlusNormal0"/>
                    <w:ind w:left="320" w:firstLine="34"/>
                    <w:rPr>
                      <w:rFonts w:ascii="Times New Roman" w:hAnsi="Times New Roman" w:cs="Times New Roman"/>
                      <w:sz w:val="22"/>
                      <w:szCs w:val="22"/>
                    </w:rPr>
                  </w:pPr>
                  <w:proofErr w:type="spellStart"/>
                  <w:r w:rsidRPr="004C5A61">
                    <w:rPr>
                      <w:rFonts w:ascii="Times New Roman" w:hAnsi="Times New Roman" w:cs="Times New Roman"/>
                      <w:sz w:val="22"/>
                      <w:szCs w:val="22"/>
                    </w:rPr>
                    <w:t>ПБi</w:t>
                  </w:r>
                  <w:proofErr w:type="spellEnd"/>
                  <w:r w:rsidRPr="004C5A61">
                    <w:rPr>
                      <w:rFonts w:ascii="Times New Roman" w:hAnsi="Times New Roman" w:cs="Times New Roman"/>
                      <w:sz w:val="22"/>
                      <w:szCs w:val="22"/>
                    </w:rPr>
                    <w:t xml:space="preserve">  = ЗП x 100 x (</w:t>
                  </w:r>
                  <w:proofErr w:type="spellStart"/>
                  <w:r w:rsidRPr="004C5A61">
                    <w:rPr>
                      <w:rFonts w:ascii="Times New Roman" w:hAnsi="Times New Roman" w:cs="Times New Roman"/>
                      <w:sz w:val="22"/>
                      <w:szCs w:val="22"/>
                    </w:rPr>
                    <w:t>Пi</w:t>
                  </w:r>
                  <w:proofErr w:type="spellEnd"/>
                  <w:r w:rsidRPr="004C5A61">
                    <w:rPr>
                      <w:rFonts w:ascii="Times New Roman" w:hAnsi="Times New Roman" w:cs="Times New Roman"/>
                      <w:sz w:val="22"/>
                      <w:szCs w:val="22"/>
                    </w:rPr>
                    <w:t xml:space="preserve"> / </w:t>
                  </w:r>
                  <w:proofErr w:type="spellStart"/>
                  <w:r w:rsidRPr="004C5A61">
                    <w:rPr>
                      <w:rFonts w:ascii="Times New Roman" w:hAnsi="Times New Roman" w:cs="Times New Roman"/>
                      <w:sz w:val="22"/>
                      <w:szCs w:val="22"/>
                    </w:rPr>
                    <w:t>Пmax</w:t>
                  </w:r>
                  <w:proofErr w:type="spellEnd"/>
                  <w:r w:rsidRPr="004C5A61">
                    <w:rPr>
                      <w:rFonts w:ascii="Times New Roman" w:hAnsi="Times New Roman" w:cs="Times New Roman"/>
                      <w:sz w:val="22"/>
                      <w:szCs w:val="22"/>
                    </w:rPr>
                    <w:t>)</w:t>
                  </w:r>
                </w:p>
                <w:p w14:paraId="501B0B7B" w14:textId="77777777" w:rsidR="00F72B92" w:rsidRPr="004C5A61" w:rsidRDefault="00F72B92" w:rsidP="00F72B92">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lastRenderedPageBreak/>
                    <w:t>где:</w:t>
                  </w:r>
                </w:p>
                <w:p w14:paraId="38945F47" w14:textId="77777777" w:rsidR="00F72B92" w:rsidRPr="004C5A61" w:rsidRDefault="00F72B92" w:rsidP="00F72B92">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 xml:space="preserve">где </w:t>
                  </w:r>
                  <w:proofErr w:type="spellStart"/>
                  <w:r w:rsidRPr="004C5A61">
                    <w:rPr>
                      <w:rFonts w:ascii="Times New Roman" w:hAnsi="Times New Roman" w:cs="Times New Roman"/>
                      <w:sz w:val="22"/>
                      <w:szCs w:val="22"/>
                    </w:rPr>
                    <w:t>ПБi</w:t>
                  </w:r>
                  <w:proofErr w:type="spellEnd"/>
                  <w:r w:rsidRPr="004C5A61">
                    <w:rPr>
                      <w:rFonts w:ascii="Times New Roman" w:hAnsi="Times New Roman" w:cs="Times New Roman"/>
                      <w:sz w:val="22"/>
                      <w:szCs w:val="22"/>
                    </w:rPr>
                    <w:t xml:space="preserve">  - количество баллов по показателю;</w:t>
                  </w:r>
                </w:p>
                <w:p w14:paraId="2F17E85B" w14:textId="77777777" w:rsidR="00F72B92" w:rsidRPr="004C5A61" w:rsidRDefault="00F72B92" w:rsidP="00F72B92">
                  <w:pPr>
                    <w:pStyle w:val="ConsPlusNormal0"/>
                    <w:ind w:left="320" w:firstLine="34"/>
                    <w:rPr>
                      <w:rFonts w:ascii="Times New Roman" w:hAnsi="Times New Roman" w:cs="Times New Roman"/>
                      <w:sz w:val="22"/>
                      <w:szCs w:val="22"/>
                    </w:rPr>
                  </w:pPr>
                  <w:proofErr w:type="spellStart"/>
                  <w:r w:rsidRPr="004C5A61">
                    <w:rPr>
                      <w:rFonts w:ascii="Times New Roman" w:hAnsi="Times New Roman" w:cs="Times New Roman"/>
                      <w:sz w:val="22"/>
                      <w:szCs w:val="22"/>
                    </w:rPr>
                    <w:t>Пi</w:t>
                  </w:r>
                  <w:proofErr w:type="spellEnd"/>
                  <w:r w:rsidRPr="004C5A61">
                    <w:rPr>
                      <w:rFonts w:ascii="Times New Roman" w:hAnsi="Times New Roman" w:cs="Times New Roman"/>
                      <w:sz w:val="22"/>
                      <w:szCs w:val="22"/>
                    </w:rPr>
                    <w:t xml:space="preserve"> - предложение участника, которое оценивается (количество);</w:t>
                  </w:r>
                </w:p>
                <w:p w14:paraId="4339C26D" w14:textId="77777777" w:rsidR="00F72B92" w:rsidRPr="004C5A61" w:rsidRDefault="00F72B92" w:rsidP="00F72B92">
                  <w:pPr>
                    <w:pStyle w:val="ConsPlusNormal0"/>
                    <w:ind w:left="320" w:firstLine="34"/>
                    <w:rPr>
                      <w:rFonts w:ascii="Times New Roman" w:hAnsi="Times New Roman" w:cs="Times New Roman"/>
                      <w:sz w:val="22"/>
                      <w:szCs w:val="22"/>
                    </w:rPr>
                  </w:pPr>
                  <w:proofErr w:type="spellStart"/>
                  <w:r w:rsidRPr="004C5A61">
                    <w:rPr>
                      <w:rFonts w:ascii="Times New Roman" w:hAnsi="Times New Roman" w:cs="Times New Roman"/>
                      <w:sz w:val="22"/>
                      <w:szCs w:val="22"/>
                    </w:rPr>
                    <w:t>Пmax</w:t>
                  </w:r>
                  <w:proofErr w:type="spellEnd"/>
                  <w:r w:rsidRPr="004C5A61">
                    <w:rPr>
                      <w:rFonts w:ascii="Times New Roman" w:hAnsi="Times New Roman" w:cs="Times New Roman"/>
                      <w:sz w:val="22"/>
                      <w:szCs w:val="22"/>
                    </w:rPr>
                    <w:t xml:space="preserve"> - предложение, за которое присваивается максимальное количество баллов (наибольшая цена одного договора);</w:t>
                  </w:r>
                </w:p>
                <w:p w14:paraId="19E4A17F" w14:textId="77777777" w:rsidR="00F72B92" w:rsidRPr="004C5A61" w:rsidRDefault="00F72B92" w:rsidP="00F72B92">
                  <w:pPr>
                    <w:pStyle w:val="ConsPlusNormal0"/>
                    <w:ind w:left="320" w:firstLine="34"/>
                    <w:jc w:val="both"/>
                    <w:rPr>
                      <w:rFonts w:ascii="Times New Roman" w:hAnsi="Times New Roman" w:cs="Times New Roman"/>
                      <w:sz w:val="22"/>
                      <w:szCs w:val="22"/>
                    </w:rPr>
                  </w:pPr>
                  <w:r w:rsidRPr="004C5A61">
                    <w:rPr>
                      <w:rFonts w:ascii="Times New Roman" w:hAnsi="Times New Roman" w:cs="Times New Roman"/>
                      <w:sz w:val="22"/>
                      <w:szCs w:val="22"/>
                    </w:rPr>
                    <w:t>ЗП - значимость показателя.</w:t>
                  </w:r>
                </w:p>
                <w:p w14:paraId="73144D11" w14:textId="77777777" w:rsidR="00F72B92" w:rsidRPr="004C5A61" w:rsidRDefault="00F72B92" w:rsidP="00F72B92">
                  <w:pPr>
                    <w:ind w:left="320"/>
                    <w:rPr>
                      <w:sz w:val="22"/>
                      <w:szCs w:val="22"/>
                      <w:lang w:eastAsia="ar-SA"/>
                    </w:rPr>
                  </w:pPr>
                  <w:r w:rsidRPr="004C5A61">
                    <w:rPr>
                      <w:sz w:val="22"/>
                      <w:szCs w:val="22"/>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14:paraId="6CDD6D66" w14:textId="77777777" w:rsidR="00F72B92" w:rsidRPr="004C5A61" w:rsidRDefault="00F72B92" w:rsidP="00F72B92">
                  <w:pPr>
                    <w:ind w:left="320"/>
                    <w:rPr>
                      <w:sz w:val="22"/>
                      <w:szCs w:val="22"/>
                      <w:lang w:eastAsia="ar-SA"/>
                    </w:rPr>
                  </w:pPr>
                </w:p>
                <w:p w14:paraId="05BAD560" w14:textId="77777777" w:rsidR="00F72B92" w:rsidRPr="004C5A61" w:rsidRDefault="00F72B92" w:rsidP="00F72B92">
                  <w:pPr>
                    <w:widowControl w:val="0"/>
                    <w:ind w:left="320"/>
                    <w:rPr>
                      <w:b/>
                      <w:sz w:val="22"/>
                      <w:szCs w:val="22"/>
                    </w:rPr>
                  </w:pPr>
                  <w:r w:rsidRPr="004C5A61">
                    <w:rPr>
                      <w:b/>
                      <w:sz w:val="22"/>
                      <w:szCs w:val="22"/>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6B9865F7" w14:textId="77777777" w:rsidR="00F72B92" w:rsidRPr="004C5A61" w:rsidRDefault="00F72B92" w:rsidP="00F72B92">
                  <w:pPr>
                    <w:widowControl w:val="0"/>
                    <w:ind w:left="320"/>
                    <w:rPr>
                      <w:bCs/>
                      <w:i/>
                      <w:iCs/>
                      <w:sz w:val="22"/>
                      <w:szCs w:val="22"/>
                    </w:rPr>
                  </w:pPr>
                  <w:r w:rsidRPr="004C5A61">
                    <w:rPr>
                      <w:bCs/>
                      <w:i/>
                      <w:iCs/>
                      <w:sz w:val="22"/>
                      <w:szCs w:val="22"/>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508CA75F" w14:textId="77777777" w:rsidR="00F72B92" w:rsidRPr="004C5A61" w:rsidRDefault="00F72B92" w:rsidP="00F72B92">
                  <w:pPr>
                    <w:widowControl w:val="0"/>
                    <w:ind w:left="320"/>
                    <w:rPr>
                      <w:b/>
                      <w:sz w:val="22"/>
                      <w:szCs w:val="22"/>
                    </w:rPr>
                  </w:pPr>
                </w:p>
                <w:p w14:paraId="3EFDBE0E" w14:textId="77777777" w:rsidR="00F72B92" w:rsidRPr="004C5A61" w:rsidRDefault="00F72B92" w:rsidP="00F72B92">
                  <w:pPr>
                    <w:widowControl w:val="0"/>
                    <w:ind w:left="320"/>
                    <w:rPr>
                      <w:b/>
                      <w:sz w:val="22"/>
                      <w:szCs w:val="22"/>
                    </w:rPr>
                  </w:pPr>
                  <w:r w:rsidRPr="004C5A61">
                    <w:rPr>
                      <w:b/>
                      <w:sz w:val="22"/>
                      <w:szCs w:val="22"/>
                    </w:rPr>
                    <w:t>Аналогичным признается опыт:</w:t>
                  </w:r>
                </w:p>
                <w:p w14:paraId="2770F10F" w14:textId="77777777" w:rsidR="00F72B92" w:rsidRPr="004C5A61" w:rsidRDefault="00F72B92" w:rsidP="00F72B92">
                  <w:pPr>
                    <w:widowControl w:val="0"/>
                    <w:ind w:left="320"/>
                    <w:rPr>
                      <w:bCs/>
                      <w:sz w:val="22"/>
                      <w:szCs w:val="22"/>
                    </w:rPr>
                  </w:pPr>
                  <w:r w:rsidRPr="006F3998">
                    <w:rPr>
                      <w:bCs/>
                      <w:sz w:val="22"/>
                      <w:szCs w:val="22"/>
                    </w:rPr>
                    <w:t xml:space="preserve">Строительство, Реконструкция и Капитальный ремонт </w:t>
                  </w:r>
                  <w:r w:rsidRPr="006F3998">
                    <w:rPr>
                      <w:b/>
                      <w:sz w:val="22"/>
                      <w:szCs w:val="22"/>
                    </w:rPr>
                    <w:t>объектов капитального строительства.</w:t>
                  </w:r>
                </w:p>
                <w:p w14:paraId="32DC9B5A" w14:textId="77777777" w:rsidR="00F72B92" w:rsidRPr="004C5A61" w:rsidRDefault="00F72B92" w:rsidP="00F72B92">
                  <w:pPr>
                    <w:widowControl w:val="0"/>
                    <w:ind w:left="320"/>
                    <w:rPr>
                      <w:bCs/>
                      <w:sz w:val="22"/>
                      <w:szCs w:val="22"/>
                    </w:rPr>
                  </w:pPr>
                </w:p>
                <w:p w14:paraId="5440896F" w14:textId="77777777" w:rsidR="00F72B92" w:rsidRPr="004C5A61" w:rsidRDefault="00F72B92" w:rsidP="00F72B92">
                  <w:pPr>
                    <w:widowControl w:val="0"/>
                    <w:ind w:left="320" w:right="5"/>
                    <w:rPr>
                      <w:sz w:val="22"/>
                      <w:szCs w:val="22"/>
                    </w:rPr>
                  </w:pPr>
                  <w:r w:rsidRPr="004C5A61">
                    <w:rPr>
                      <w:sz w:val="22"/>
                      <w:szCs w:val="22"/>
                    </w:rPr>
                    <w:t>Из представленных в составе заявки на участие в конкурсе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AE55AF0" w14:textId="77777777" w:rsidR="00F72B92" w:rsidRPr="004C5A61" w:rsidRDefault="00F72B92" w:rsidP="00F72B92">
                  <w:pPr>
                    <w:widowControl w:val="0"/>
                    <w:ind w:left="320" w:right="5"/>
                    <w:rPr>
                      <w:sz w:val="22"/>
                      <w:szCs w:val="22"/>
                    </w:rPr>
                  </w:pPr>
                </w:p>
                <w:p w14:paraId="5BDE8D71" w14:textId="77777777" w:rsidR="00F72B92" w:rsidRPr="004C5A61" w:rsidRDefault="00F72B92" w:rsidP="00F72B92">
                  <w:pPr>
                    <w:widowControl w:val="0"/>
                    <w:ind w:left="320"/>
                    <w:rPr>
                      <w:bCs/>
                      <w:sz w:val="22"/>
                      <w:szCs w:val="22"/>
                    </w:rPr>
                  </w:pPr>
                  <w:r w:rsidRPr="004C5A61">
                    <w:rPr>
                      <w:bCs/>
                      <w:sz w:val="22"/>
                      <w:szCs w:val="22"/>
                    </w:rPr>
                    <w:t xml:space="preserve">Информацию по данному показателю участник закупки подтверждает путем представления в составе заявки: </w:t>
                  </w:r>
                </w:p>
                <w:p w14:paraId="03E5033E" w14:textId="77777777" w:rsidR="00F72B92" w:rsidRPr="004C5A61" w:rsidRDefault="00F72B92" w:rsidP="00F72B92">
                  <w:pPr>
                    <w:widowControl w:val="0"/>
                    <w:ind w:left="320"/>
                    <w:rPr>
                      <w:bCs/>
                      <w:sz w:val="22"/>
                      <w:szCs w:val="22"/>
                    </w:rPr>
                  </w:pPr>
                  <w:r w:rsidRPr="004C5A61">
                    <w:rPr>
                      <w:bCs/>
                      <w:sz w:val="22"/>
                      <w:szCs w:val="22"/>
                    </w:rPr>
                    <w:t>- копий соответствующих договоров (контрактов) и копий документов, подтверждающих исполнение данных договоров (акты, УПД, накладные и т.п.);</w:t>
                  </w:r>
                </w:p>
                <w:p w14:paraId="03BA172D" w14:textId="77777777" w:rsidR="00F72B92" w:rsidRPr="004C5A61" w:rsidRDefault="00F72B92" w:rsidP="00F72B92">
                  <w:pPr>
                    <w:widowControl w:val="0"/>
                    <w:ind w:left="320"/>
                    <w:rPr>
                      <w:bCs/>
                      <w:sz w:val="22"/>
                      <w:szCs w:val="22"/>
                    </w:rPr>
                  </w:pPr>
                  <w:r w:rsidRPr="004C5A61">
                    <w:rPr>
                      <w:bCs/>
                      <w:sz w:val="22"/>
                      <w:szCs w:val="22"/>
                    </w:rPr>
                    <w:t>или</w:t>
                  </w:r>
                </w:p>
                <w:p w14:paraId="1517CEED" w14:textId="77777777" w:rsidR="00F72B92" w:rsidRPr="004C5A61" w:rsidRDefault="00F72B92" w:rsidP="00F72B92">
                  <w:pPr>
                    <w:widowControl w:val="0"/>
                    <w:ind w:left="320"/>
                    <w:rPr>
                      <w:bCs/>
                      <w:sz w:val="22"/>
                      <w:szCs w:val="22"/>
                    </w:rPr>
                  </w:pPr>
                  <w:r w:rsidRPr="004C5A61">
                    <w:rPr>
                      <w:bCs/>
                      <w:sz w:val="22"/>
                      <w:szCs w:val="22"/>
                    </w:rPr>
                    <w:t>- информации (ссылки) на реестр контрактов в ЕИС ((</w:t>
                  </w:r>
                  <w:r w:rsidRPr="004C5A61">
                    <w:rPr>
                      <w:sz w:val="22"/>
                      <w:szCs w:val="22"/>
                    </w:rPr>
                    <w:t xml:space="preserve">Единой информационной системы в сфере закупок </w:t>
                  </w:r>
                  <w:hyperlink r:id="rId14" w:history="1">
                    <w:r w:rsidRPr="004C5A61">
                      <w:rPr>
                        <w:rStyle w:val="aa"/>
                        <w:sz w:val="22"/>
                        <w:szCs w:val="22"/>
                      </w:rPr>
                      <w:t>www.zakupki.gov.ru</w:t>
                    </w:r>
                  </w:hyperlink>
                  <w:r w:rsidRPr="004C5A61">
                    <w:rPr>
                      <w:sz w:val="22"/>
                      <w:szCs w:val="22"/>
                    </w:rPr>
                    <w:t>.)</w:t>
                  </w:r>
                  <w:r w:rsidRPr="004C5A61">
                    <w:rPr>
                      <w:bCs/>
                      <w:sz w:val="22"/>
                      <w:szCs w:val="22"/>
                    </w:rPr>
                    <w:t>, содержащем в себе полную информацию о контракте, заключенном в соответствии с Федеральным законом № 44-ФЗ.</w:t>
                  </w:r>
                </w:p>
                <w:p w14:paraId="4D6A08B4" w14:textId="77777777" w:rsidR="00F72B92" w:rsidRPr="004C5A61" w:rsidRDefault="00F72B92" w:rsidP="00F72B92">
                  <w:pPr>
                    <w:widowControl w:val="0"/>
                    <w:ind w:left="320"/>
                    <w:rPr>
                      <w:bCs/>
                      <w:sz w:val="22"/>
                      <w:szCs w:val="22"/>
                    </w:rPr>
                  </w:pPr>
                </w:p>
                <w:p w14:paraId="77DCBA7A" w14:textId="4919A1D9" w:rsidR="00F72B92" w:rsidRPr="004C5A61" w:rsidRDefault="00F72B92" w:rsidP="00F72B92">
                  <w:pPr>
                    <w:widowControl w:val="0"/>
                    <w:ind w:left="320"/>
                    <w:rPr>
                      <w:bCs/>
                      <w:sz w:val="22"/>
                      <w:szCs w:val="22"/>
                    </w:rPr>
                  </w:pPr>
                  <w:r w:rsidRPr="004C5A61">
                    <w:rPr>
                      <w:bCs/>
                      <w:sz w:val="22"/>
                      <w:szCs w:val="22"/>
                    </w:rPr>
                    <w:lastRenderedPageBreak/>
                    <w:t>По данному критерию Комиссия рассматривает и оценивает контракты (договоры), заключённые и исполненные не ранее 01.01.202</w:t>
                  </w:r>
                  <w:r>
                    <w:rPr>
                      <w:bCs/>
                      <w:sz w:val="22"/>
                      <w:szCs w:val="22"/>
                    </w:rPr>
                    <w:t>2</w:t>
                  </w:r>
                  <w:r w:rsidRPr="004C5A61">
                    <w:rPr>
                      <w:bCs/>
                      <w:sz w:val="22"/>
                      <w:szCs w:val="22"/>
                    </w:rPr>
                    <w:t xml:space="preserve"> г.  </w:t>
                  </w:r>
                </w:p>
                <w:p w14:paraId="4DFA4DFB" w14:textId="69EAD965" w:rsidR="00F72B92" w:rsidRPr="004C5A61" w:rsidRDefault="00F72B92" w:rsidP="00F72B92">
                  <w:pPr>
                    <w:pStyle w:val="Standard"/>
                    <w:ind w:left="115" w:right="136"/>
                    <w:jc w:val="both"/>
                    <w:rPr>
                      <w:color w:val="000000" w:themeColor="text1"/>
                      <w:sz w:val="22"/>
                      <w:szCs w:val="22"/>
                    </w:rPr>
                  </w:pPr>
                  <w:r w:rsidRPr="004C5A61">
                    <w:rPr>
                      <w:bCs/>
                      <w:sz w:val="22"/>
                      <w:szCs w:val="22"/>
                    </w:rPr>
                    <w:t xml:space="preserve">Представляемые контракты и/или договоры должны быть исполнены.        </w:t>
                  </w:r>
                </w:p>
              </w:tc>
              <w:tc>
                <w:tcPr>
                  <w:tcW w:w="881" w:type="pct"/>
                  <w:tcBorders>
                    <w:top w:val="single" w:sz="4" w:space="0" w:color="auto"/>
                    <w:left w:val="single" w:sz="4" w:space="0" w:color="auto"/>
                    <w:bottom w:val="single" w:sz="4" w:space="0" w:color="auto"/>
                    <w:right w:val="single" w:sz="4" w:space="0" w:color="auto"/>
                  </w:tcBorders>
                  <w:vAlign w:val="center"/>
                </w:tcPr>
                <w:p w14:paraId="168E65E9" w14:textId="42D22CC4"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lastRenderedPageBreak/>
                    <w:t xml:space="preserve">60% </w:t>
                  </w:r>
                </w:p>
              </w:tc>
              <w:tc>
                <w:tcPr>
                  <w:tcW w:w="1219" w:type="pct"/>
                  <w:tcBorders>
                    <w:top w:val="single" w:sz="4" w:space="0" w:color="auto"/>
                    <w:left w:val="single" w:sz="4" w:space="0" w:color="auto"/>
                    <w:bottom w:val="single" w:sz="4" w:space="0" w:color="auto"/>
                    <w:right w:val="single" w:sz="4" w:space="0" w:color="auto"/>
                  </w:tcBorders>
                  <w:vAlign w:val="center"/>
                </w:tcPr>
                <w:p w14:paraId="6FE8594F" w14:textId="3527A3FA"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0,6</w:t>
                  </w:r>
                </w:p>
              </w:tc>
            </w:tr>
            <w:tr w:rsidR="00F72B92" w:rsidRPr="004C5A61" w14:paraId="246E5752" w14:textId="77777777" w:rsidTr="005820A2">
              <w:trPr>
                <w:trHeight w:val="335"/>
                <w:jc w:val="center"/>
              </w:trPr>
              <w:tc>
                <w:tcPr>
                  <w:tcW w:w="361" w:type="pct"/>
                  <w:tcBorders>
                    <w:top w:val="single" w:sz="4" w:space="0" w:color="auto"/>
                    <w:left w:val="single" w:sz="4" w:space="0" w:color="auto"/>
                    <w:bottom w:val="single" w:sz="4" w:space="0" w:color="auto"/>
                    <w:right w:val="single" w:sz="4" w:space="0" w:color="auto"/>
                  </w:tcBorders>
                </w:tcPr>
                <w:p w14:paraId="26FBF1D3" w14:textId="77777777" w:rsidR="00F72B92" w:rsidRPr="004C5A61" w:rsidRDefault="00F72B92" w:rsidP="00F72B92">
                  <w:pPr>
                    <w:pStyle w:val="afff9"/>
                    <w:ind w:firstLine="0"/>
                    <w:rPr>
                      <w:color w:val="000000" w:themeColor="text1"/>
                      <w:sz w:val="22"/>
                      <w:szCs w:val="22"/>
                    </w:rPr>
                  </w:pPr>
                </w:p>
              </w:tc>
              <w:tc>
                <w:tcPr>
                  <w:tcW w:w="2539" w:type="pct"/>
                  <w:tcBorders>
                    <w:top w:val="single" w:sz="4" w:space="0" w:color="auto"/>
                    <w:left w:val="single" w:sz="4" w:space="0" w:color="auto"/>
                    <w:bottom w:val="single" w:sz="4" w:space="0" w:color="auto"/>
                    <w:right w:val="single" w:sz="4" w:space="0" w:color="auto"/>
                  </w:tcBorders>
                  <w:vAlign w:val="center"/>
                </w:tcPr>
                <w:p w14:paraId="2A78FFA6" w14:textId="77777777" w:rsidR="00F72B92" w:rsidRPr="004C5A61" w:rsidRDefault="00F72B92" w:rsidP="00F72B92">
                  <w:pPr>
                    <w:pStyle w:val="afff9"/>
                    <w:ind w:firstLine="0"/>
                    <w:rPr>
                      <w:color w:val="000000" w:themeColor="text1"/>
                      <w:sz w:val="22"/>
                      <w:szCs w:val="22"/>
                    </w:rPr>
                  </w:pPr>
                  <w:r w:rsidRPr="004C5A61">
                    <w:rPr>
                      <w:color w:val="000000" w:themeColor="text1"/>
                      <w:sz w:val="22"/>
                      <w:szCs w:val="22"/>
                    </w:rPr>
                    <w:t>Итого:</w:t>
                  </w:r>
                </w:p>
              </w:tc>
              <w:tc>
                <w:tcPr>
                  <w:tcW w:w="881" w:type="pct"/>
                  <w:tcBorders>
                    <w:top w:val="single" w:sz="4" w:space="0" w:color="auto"/>
                    <w:left w:val="single" w:sz="4" w:space="0" w:color="auto"/>
                    <w:bottom w:val="single" w:sz="4" w:space="0" w:color="auto"/>
                    <w:right w:val="single" w:sz="4" w:space="0" w:color="auto"/>
                  </w:tcBorders>
                  <w:vAlign w:val="center"/>
                </w:tcPr>
                <w:p w14:paraId="7EF44E87"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100 %</w:t>
                  </w:r>
                </w:p>
              </w:tc>
              <w:tc>
                <w:tcPr>
                  <w:tcW w:w="1219" w:type="pct"/>
                  <w:tcBorders>
                    <w:top w:val="single" w:sz="4" w:space="0" w:color="auto"/>
                    <w:left w:val="single" w:sz="4" w:space="0" w:color="auto"/>
                    <w:bottom w:val="single" w:sz="4" w:space="0" w:color="auto"/>
                    <w:right w:val="single" w:sz="4" w:space="0" w:color="auto"/>
                  </w:tcBorders>
                  <w:vAlign w:val="center"/>
                </w:tcPr>
                <w:p w14:paraId="7D759F54" w14:textId="77777777" w:rsidR="00F72B92" w:rsidRPr="004C5A61" w:rsidRDefault="00F72B92" w:rsidP="00F72B92">
                  <w:pPr>
                    <w:pStyle w:val="afff9"/>
                    <w:ind w:firstLine="0"/>
                    <w:jc w:val="center"/>
                    <w:rPr>
                      <w:color w:val="000000" w:themeColor="text1"/>
                      <w:sz w:val="22"/>
                      <w:szCs w:val="22"/>
                    </w:rPr>
                  </w:pPr>
                  <w:r w:rsidRPr="004C5A61">
                    <w:rPr>
                      <w:color w:val="000000" w:themeColor="text1"/>
                      <w:sz w:val="22"/>
                      <w:szCs w:val="22"/>
                    </w:rPr>
                    <w:t>1</w:t>
                  </w:r>
                </w:p>
              </w:tc>
            </w:tr>
          </w:tbl>
          <w:p w14:paraId="287BFFC0" w14:textId="77777777" w:rsidR="00F72B92" w:rsidRPr="004C5A61" w:rsidRDefault="00F72B92" w:rsidP="00F72B92">
            <w:pPr>
              <w:pStyle w:val="afff9"/>
              <w:rPr>
                <w:color w:val="000000" w:themeColor="text1"/>
                <w:sz w:val="22"/>
                <w:szCs w:val="22"/>
              </w:rPr>
            </w:pPr>
          </w:p>
          <w:p w14:paraId="3B09A4B8" w14:textId="77777777" w:rsidR="00F72B92" w:rsidRPr="004C5A61" w:rsidRDefault="00F72B92" w:rsidP="00F72B92">
            <w:pPr>
              <w:rPr>
                <w:b/>
                <w:bCs/>
                <w:sz w:val="22"/>
                <w:szCs w:val="22"/>
              </w:rPr>
            </w:pPr>
            <w:r w:rsidRPr="004C5A61">
              <w:rPr>
                <w:b/>
                <w:bCs/>
                <w:sz w:val="22"/>
                <w:szCs w:val="22"/>
              </w:rPr>
              <w:t>Итоговый рейтинг = (</w:t>
            </w:r>
            <w:proofErr w:type="spellStart"/>
            <w:r w:rsidRPr="004C5A61">
              <w:rPr>
                <w:b/>
                <w:bCs/>
                <w:sz w:val="22"/>
                <w:szCs w:val="22"/>
              </w:rPr>
              <w:t>ЦБi</w:t>
            </w:r>
            <w:proofErr w:type="spellEnd"/>
            <w:r w:rsidRPr="004C5A61">
              <w:rPr>
                <w:b/>
                <w:bCs/>
                <w:sz w:val="22"/>
                <w:szCs w:val="22"/>
              </w:rPr>
              <w:t xml:space="preserve"> × 0,4) + </w:t>
            </w:r>
            <w:proofErr w:type="spellStart"/>
            <w:r w:rsidRPr="004C5A61">
              <w:rPr>
                <w:b/>
                <w:bCs/>
                <w:sz w:val="22"/>
                <w:szCs w:val="22"/>
              </w:rPr>
              <w:t>ПБi</w:t>
            </w:r>
            <w:proofErr w:type="spellEnd"/>
            <w:r w:rsidRPr="004C5A61">
              <w:rPr>
                <w:b/>
                <w:bCs/>
                <w:sz w:val="22"/>
                <w:szCs w:val="22"/>
              </w:rPr>
              <w:t xml:space="preserve"> </w:t>
            </w:r>
          </w:p>
          <w:p w14:paraId="3A24876E" w14:textId="77777777" w:rsidR="00F72B92" w:rsidRPr="004C5A61" w:rsidRDefault="00F72B92" w:rsidP="00F72B92">
            <w:pPr>
              <w:pStyle w:val="afff9"/>
              <w:rPr>
                <w:color w:val="000000" w:themeColor="text1"/>
                <w:sz w:val="22"/>
                <w:szCs w:val="22"/>
              </w:rPr>
            </w:pPr>
          </w:p>
          <w:p w14:paraId="46B5FA50" w14:textId="49939283" w:rsidR="00F72B92" w:rsidRPr="004C5A61" w:rsidRDefault="00F72B92" w:rsidP="00F72B92">
            <w:pPr>
              <w:ind w:firstLine="708"/>
              <w:jc w:val="both"/>
              <w:rPr>
                <w:color w:val="000000" w:themeColor="text1"/>
                <w:sz w:val="22"/>
                <w:szCs w:val="22"/>
              </w:rPr>
            </w:pPr>
            <w:r w:rsidRPr="004C5A61">
              <w:rPr>
                <w:color w:val="000000" w:themeColor="text1"/>
                <w:sz w:val="22"/>
                <w:szCs w:val="22"/>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tc>
      </w:tr>
    </w:tbl>
    <w:p w14:paraId="05E5892F" w14:textId="77777777" w:rsidR="00DD14C2" w:rsidRPr="004C5A61" w:rsidRDefault="00DD14C2">
      <w:pPr>
        <w:rPr>
          <w:color w:val="000000" w:themeColor="text1"/>
          <w:sz w:val="22"/>
          <w:szCs w:val="22"/>
        </w:rPr>
      </w:pPr>
      <w:bookmarkStart w:id="4" w:name="_Toc420511973"/>
      <w:bookmarkEnd w:id="4"/>
    </w:p>
    <w:p w14:paraId="51CC741D" w14:textId="77777777" w:rsidR="00DD14C2" w:rsidRPr="004C5A61" w:rsidRDefault="009635CC">
      <w:pPr>
        <w:rPr>
          <w:b/>
          <w:color w:val="000000" w:themeColor="text1"/>
          <w:sz w:val="22"/>
          <w:szCs w:val="22"/>
        </w:rPr>
      </w:pPr>
      <w:r w:rsidRPr="004C5A61">
        <w:rPr>
          <w:b/>
          <w:color w:val="000000" w:themeColor="text1"/>
          <w:sz w:val="22"/>
          <w:szCs w:val="22"/>
        </w:rPr>
        <w:br w:type="page"/>
      </w:r>
    </w:p>
    <w:p w14:paraId="2B8F648A" w14:textId="6E1414AD" w:rsidR="00DD14C2" w:rsidRPr="004C5A61" w:rsidRDefault="006F62BE">
      <w:pPr>
        <w:tabs>
          <w:tab w:val="left" w:pos="2309"/>
        </w:tabs>
        <w:jc w:val="center"/>
        <w:rPr>
          <w:b/>
          <w:color w:val="000000" w:themeColor="text1"/>
          <w:sz w:val="22"/>
          <w:szCs w:val="22"/>
        </w:rPr>
      </w:pPr>
      <w:r w:rsidRPr="004C5A61">
        <w:rPr>
          <w:b/>
          <w:color w:val="000000" w:themeColor="text1"/>
          <w:sz w:val="22"/>
          <w:szCs w:val="22"/>
        </w:rPr>
        <w:lastRenderedPageBreak/>
        <w:t>Раздел 3</w:t>
      </w:r>
      <w:r w:rsidR="009635CC" w:rsidRPr="004C5A61">
        <w:rPr>
          <w:b/>
          <w:color w:val="000000" w:themeColor="text1"/>
          <w:sz w:val="22"/>
          <w:szCs w:val="22"/>
        </w:rPr>
        <w:t xml:space="preserve"> ОПИСАНИЕ ПРЕДМЕТА ЗАКУПКИ</w:t>
      </w:r>
      <w:r w:rsidR="003734CA" w:rsidRPr="004C5A61">
        <w:rPr>
          <w:b/>
          <w:color w:val="000000" w:themeColor="text1"/>
          <w:sz w:val="22"/>
          <w:szCs w:val="22"/>
        </w:rPr>
        <w:t xml:space="preserve"> (ТЕХНИЧЕСКОЕ ЗАДАНИЕ)</w:t>
      </w:r>
    </w:p>
    <w:p w14:paraId="3710BA1B" w14:textId="77777777" w:rsidR="00DD14C2" w:rsidRPr="004C5A61" w:rsidRDefault="00DD14C2">
      <w:pPr>
        <w:spacing w:line="276" w:lineRule="auto"/>
        <w:jc w:val="both"/>
        <w:rPr>
          <w:b/>
          <w:color w:val="000000" w:themeColor="text1"/>
          <w:sz w:val="22"/>
          <w:szCs w:val="22"/>
        </w:rPr>
      </w:pPr>
      <w:bookmarkStart w:id="5" w:name="_Hlk78209244"/>
    </w:p>
    <w:p w14:paraId="0C66BDD2" w14:textId="77777777" w:rsidR="0044496F" w:rsidRPr="004C5A61" w:rsidRDefault="0044496F" w:rsidP="0044496F">
      <w:pPr>
        <w:ind w:firstLine="709"/>
        <w:jc w:val="center"/>
        <w:rPr>
          <w:iCs/>
          <w:color w:val="000000" w:themeColor="text1"/>
          <w:sz w:val="22"/>
          <w:szCs w:val="22"/>
        </w:rPr>
      </w:pPr>
      <w:r w:rsidRPr="004C5A61">
        <w:rPr>
          <w:color w:val="000000" w:themeColor="text1"/>
          <w:sz w:val="22"/>
          <w:szCs w:val="22"/>
        </w:rPr>
        <w:t>Прилагается отдельным файлом</w:t>
      </w:r>
    </w:p>
    <w:p w14:paraId="1F52DE6E" w14:textId="77777777" w:rsidR="00DD14C2" w:rsidRPr="004C5A61" w:rsidRDefault="00DD14C2">
      <w:pPr>
        <w:widowControl w:val="0"/>
        <w:suppressAutoHyphens/>
        <w:snapToGrid w:val="0"/>
        <w:jc w:val="center"/>
        <w:rPr>
          <w:rFonts w:eastAsia="Lucida Sans Unicode"/>
          <w:b/>
          <w:color w:val="000000" w:themeColor="text1"/>
          <w:kern w:val="1"/>
          <w:sz w:val="22"/>
          <w:szCs w:val="22"/>
          <w:lang w:eastAsia="ar-SA"/>
        </w:rPr>
      </w:pPr>
    </w:p>
    <w:p w14:paraId="492BD955" w14:textId="77777777" w:rsidR="00DD14C2" w:rsidRPr="004C5A61" w:rsidRDefault="00DD14C2">
      <w:pPr>
        <w:widowControl w:val="0"/>
        <w:suppressAutoHyphens/>
        <w:snapToGrid w:val="0"/>
        <w:jc w:val="center"/>
        <w:rPr>
          <w:rFonts w:eastAsia="Lucida Sans Unicode"/>
          <w:b/>
          <w:color w:val="000000" w:themeColor="text1"/>
          <w:kern w:val="1"/>
          <w:sz w:val="22"/>
          <w:szCs w:val="22"/>
          <w:lang w:eastAsia="ar-SA"/>
        </w:rPr>
      </w:pPr>
    </w:p>
    <w:p w14:paraId="323D74A3" w14:textId="77777777" w:rsidR="00DD14C2" w:rsidRPr="004C5A61" w:rsidRDefault="00DD14C2">
      <w:pPr>
        <w:rPr>
          <w:color w:val="000000" w:themeColor="text1"/>
          <w:sz w:val="22"/>
          <w:szCs w:val="22"/>
        </w:rPr>
      </w:pPr>
    </w:p>
    <w:p w14:paraId="7AB0541F" w14:textId="77777777" w:rsidR="00DD14C2" w:rsidRPr="004C5A61" w:rsidRDefault="00DD14C2">
      <w:pPr>
        <w:rPr>
          <w:color w:val="000000" w:themeColor="text1"/>
          <w:sz w:val="22"/>
          <w:szCs w:val="22"/>
        </w:rPr>
      </w:pPr>
    </w:p>
    <w:p w14:paraId="59983155" w14:textId="77777777" w:rsidR="00DD14C2" w:rsidRPr="004C5A61" w:rsidRDefault="00DD14C2">
      <w:pPr>
        <w:rPr>
          <w:color w:val="000000" w:themeColor="text1"/>
          <w:sz w:val="22"/>
          <w:szCs w:val="22"/>
        </w:rPr>
      </w:pPr>
    </w:p>
    <w:p w14:paraId="3EA95E53" w14:textId="77777777" w:rsidR="00DD14C2" w:rsidRPr="004C5A61" w:rsidRDefault="00DD14C2">
      <w:pPr>
        <w:rPr>
          <w:color w:val="000000" w:themeColor="text1"/>
          <w:sz w:val="22"/>
          <w:szCs w:val="22"/>
        </w:rPr>
      </w:pPr>
    </w:p>
    <w:bookmarkEnd w:id="5"/>
    <w:p w14:paraId="509D5D87" w14:textId="206C189F" w:rsidR="00F50FBA" w:rsidRPr="004C5A61" w:rsidRDefault="006F62BE" w:rsidP="00F50FBA">
      <w:pPr>
        <w:ind w:firstLine="709"/>
        <w:jc w:val="center"/>
        <w:rPr>
          <w:b/>
          <w:color w:val="000000" w:themeColor="text1"/>
          <w:sz w:val="22"/>
          <w:szCs w:val="22"/>
        </w:rPr>
      </w:pPr>
      <w:r w:rsidRPr="004C5A61">
        <w:rPr>
          <w:b/>
          <w:color w:val="000000" w:themeColor="text1"/>
          <w:sz w:val="22"/>
          <w:szCs w:val="22"/>
        </w:rPr>
        <w:t>Раздел 4</w:t>
      </w:r>
      <w:r w:rsidR="009635CC" w:rsidRPr="004C5A61">
        <w:rPr>
          <w:b/>
          <w:color w:val="000000" w:themeColor="text1"/>
          <w:sz w:val="22"/>
          <w:szCs w:val="22"/>
        </w:rPr>
        <w:t xml:space="preserve"> </w:t>
      </w:r>
      <w:r w:rsidRPr="004C5A61">
        <w:rPr>
          <w:b/>
          <w:color w:val="000000" w:themeColor="text1"/>
          <w:sz w:val="22"/>
          <w:szCs w:val="22"/>
        </w:rPr>
        <w:t>ПРОЕКТ ДОГОВОРА</w:t>
      </w:r>
    </w:p>
    <w:p w14:paraId="565ED615" w14:textId="5266E649" w:rsidR="00F50FBA" w:rsidRPr="004C5A61" w:rsidRDefault="009635CC" w:rsidP="00F50FBA">
      <w:pPr>
        <w:ind w:firstLine="709"/>
        <w:jc w:val="center"/>
        <w:rPr>
          <w:iCs/>
          <w:color w:val="000000" w:themeColor="text1"/>
          <w:sz w:val="22"/>
          <w:szCs w:val="22"/>
        </w:rPr>
      </w:pPr>
      <w:r w:rsidRPr="004C5A61">
        <w:rPr>
          <w:b/>
          <w:color w:val="000000" w:themeColor="text1"/>
          <w:sz w:val="22"/>
          <w:szCs w:val="22"/>
        </w:rPr>
        <w:t xml:space="preserve"> </w:t>
      </w:r>
      <w:r w:rsidR="00F50FBA" w:rsidRPr="004C5A61">
        <w:rPr>
          <w:color w:val="000000" w:themeColor="text1"/>
          <w:sz w:val="22"/>
          <w:szCs w:val="22"/>
        </w:rPr>
        <w:t>Прилагается отдельным файлом</w:t>
      </w:r>
    </w:p>
    <w:p w14:paraId="029464D5" w14:textId="0F47D945" w:rsidR="00DD14C2" w:rsidRPr="004C5A61" w:rsidRDefault="00DD14C2">
      <w:pPr>
        <w:tabs>
          <w:tab w:val="left" w:pos="2309"/>
        </w:tabs>
        <w:jc w:val="center"/>
        <w:rPr>
          <w:b/>
          <w:color w:val="000000" w:themeColor="text1"/>
          <w:sz w:val="22"/>
          <w:szCs w:val="22"/>
        </w:rPr>
      </w:pPr>
    </w:p>
    <w:p w14:paraId="11ECE838" w14:textId="77777777" w:rsidR="00DD14C2" w:rsidRPr="004C5A61" w:rsidRDefault="00DD14C2">
      <w:pPr>
        <w:widowControl w:val="0"/>
        <w:jc w:val="center"/>
        <w:rPr>
          <w:b/>
          <w:color w:val="000000" w:themeColor="text1"/>
          <w:sz w:val="22"/>
          <w:szCs w:val="22"/>
        </w:rPr>
      </w:pPr>
      <w:bookmarkStart w:id="6" w:name="_Toc17793818"/>
    </w:p>
    <w:p w14:paraId="21B316B8" w14:textId="77777777" w:rsidR="00DD14C2" w:rsidRPr="004C5A61" w:rsidRDefault="00DD14C2">
      <w:pPr>
        <w:spacing w:line="276" w:lineRule="auto"/>
        <w:jc w:val="right"/>
        <w:rPr>
          <w:rFonts w:eastAsia="Calibri"/>
          <w:color w:val="000000" w:themeColor="text1"/>
          <w:sz w:val="22"/>
          <w:szCs w:val="22"/>
          <w:lang w:eastAsia="en-US"/>
        </w:rPr>
      </w:pPr>
    </w:p>
    <w:p w14:paraId="4F3B9B05" w14:textId="77777777" w:rsidR="00DD14C2" w:rsidRPr="004C5A61" w:rsidRDefault="00DD14C2">
      <w:pPr>
        <w:widowControl w:val="0"/>
        <w:autoSpaceDE w:val="0"/>
        <w:autoSpaceDN w:val="0"/>
        <w:adjustRightInd w:val="0"/>
        <w:ind w:firstLine="709"/>
        <w:jc w:val="both"/>
        <w:rPr>
          <w:color w:val="000000" w:themeColor="text1"/>
          <w:sz w:val="22"/>
          <w:szCs w:val="22"/>
        </w:rPr>
      </w:pPr>
    </w:p>
    <w:p w14:paraId="3CB6F252" w14:textId="77777777" w:rsidR="00DD14C2" w:rsidRPr="004C5A61" w:rsidRDefault="00DD14C2">
      <w:pPr>
        <w:tabs>
          <w:tab w:val="left" w:pos="2268"/>
        </w:tabs>
        <w:jc w:val="center"/>
        <w:rPr>
          <w:b/>
          <w:color w:val="000000" w:themeColor="text1"/>
          <w:sz w:val="22"/>
          <w:szCs w:val="22"/>
        </w:rPr>
      </w:pPr>
    </w:p>
    <w:bookmarkEnd w:id="6"/>
    <w:p w14:paraId="517B1605" w14:textId="77777777" w:rsidR="00DD14C2" w:rsidRPr="004C5A61" w:rsidRDefault="00DD14C2">
      <w:pPr>
        <w:widowControl w:val="0"/>
        <w:tabs>
          <w:tab w:val="left" w:pos="284"/>
        </w:tabs>
        <w:autoSpaceDE w:val="0"/>
        <w:autoSpaceDN w:val="0"/>
        <w:adjustRightInd w:val="0"/>
        <w:ind w:right="111"/>
        <w:jc w:val="both"/>
        <w:rPr>
          <w:color w:val="000000" w:themeColor="text1"/>
          <w:sz w:val="22"/>
          <w:szCs w:val="22"/>
        </w:rPr>
      </w:pPr>
    </w:p>
    <w:p w14:paraId="7A089CAC" w14:textId="77777777" w:rsidR="00DD14C2" w:rsidRPr="004C5A61" w:rsidRDefault="00DD14C2">
      <w:pPr>
        <w:jc w:val="right"/>
        <w:rPr>
          <w:b/>
          <w:color w:val="000000" w:themeColor="text1"/>
          <w:sz w:val="22"/>
          <w:szCs w:val="22"/>
        </w:rPr>
      </w:pPr>
    </w:p>
    <w:p w14:paraId="376F710A" w14:textId="239CBB12" w:rsidR="00DD14C2" w:rsidRPr="004C5A61" w:rsidRDefault="004F231D">
      <w:pPr>
        <w:jc w:val="center"/>
        <w:rPr>
          <w:b/>
          <w:color w:val="000000" w:themeColor="text1"/>
          <w:sz w:val="22"/>
          <w:szCs w:val="22"/>
        </w:rPr>
      </w:pPr>
      <w:bookmarkStart w:id="7" w:name="_Hlk69367624"/>
      <w:r w:rsidRPr="004C5A61">
        <w:rPr>
          <w:b/>
          <w:color w:val="000000" w:themeColor="text1"/>
          <w:sz w:val="22"/>
          <w:szCs w:val="22"/>
        </w:rPr>
        <w:t xml:space="preserve">Раздел 5 </w:t>
      </w:r>
      <w:r w:rsidR="009635CC" w:rsidRPr="004C5A61">
        <w:rPr>
          <w:b/>
          <w:color w:val="000000" w:themeColor="text1"/>
          <w:sz w:val="22"/>
          <w:szCs w:val="22"/>
        </w:rPr>
        <w:t>ОБОСНОВАНИЕ НАЧАЛЬНОЙ (МАКСИМАЛЬНОЙ) ЦЕНЫ ДОГОВОРА</w:t>
      </w:r>
    </w:p>
    <w:p w14:paraId="49505E87" w14:textId="77777777" w:rsidR="00DD14C2" w:rsidRPr="004C5A61" w:rsidRDefault="00DD14C2">
      <w:pPr>
        <w:jc w:val="center"/>
        <w:rPr>
          <w:b/>
          <w:color w:val="000000" w:themeColor="text1"/>
          <w:sz w:val="22"/>
          <w:szCs w:val="22"/>
        </w:rPr>
      </w:pPr>
    </w:p>
    <w:p w14:paraId="2B474F57" w14:textId="77777777" w:rsidR="00DD14C2" w:rsidRPr="004C5A61" w:rsidRDefault="00DD14C2">
      <w:pPr>
        <w:jc w:val="center"/>
        <w:rPr>
          <w:b/>
          <w:color w:val="000000" w:themeColor="text1"/>
          <w:sz w:val="22"/>
          <w:szCs w:val="22"/>
        </w:rPr>
      </w:pPr>
    </w:p>
    <w:p w14:paraId="58EF8E78" w14:textId="77777777" w:rsidR="00DD14C2" w:rsidRPr="004C5A61" w:rsidRDefault="00DD14C2">
      <w:pPr>
        <w:ind w:firstLine="709"/>
        <w:jc w:val="center"/>
        <w:rPr>
          <w:iCs/>
          <w:color w:val="000000" w:themeColor="text1"/>
          <w:sz w:val="22"/>
          <w:szCs w:val="22"/>
        </w:rPr>
      </w:pPr>
    </w:p>
    <w:p w14:paraId="7939795E" w14:textId="77777777" w:rsidR="00DD14C2" w:rsidRPr="004C5A61" w:rsidRDefault="009635CC">
      <w:pPr>
        <w:ind w:firstLine="709"/>
        <w:jc w:val="center"/>
        <w:rPr>
          <w:iCs/>
          <w:color w:val="000000" w:themeColor="text1"/>
          <w:sz w:val="22"/>
          <w:szCs w:val="22"/>
        </w:rPr>
      </w:pPr>
      <w:r w:rsidRPr="004C5A61">
        <w:rPr>
          <w:color w:val="000000" w:themeColor="text1"/>
          <w:sz w:val="22"/>
          <w:szCs w:val="22"/>
        </w:rPr>
        <w:t>Прилагается отдельным файлом</w:t>
      </w:r>
    </w:p>
    <w:p w14:paraId="2CF1FAF1" w14:textId="77777777" w:rsidR="00DD14C2" w:rsidRPr="004C5A61" w:rsidRDefault="00DD14C2">
      <w:pPr>
        <w:rPr>
          <w:b/>
          <w:i/>
          <w:snapToGrid w:val="0"/>
          <w:color w:val="000000" w:themeColor="text1"/>
          <w:sz w:val="22"/>
          <w:szCs w:val="22"/>
        </w:rPr>
      </w:pPr>
    </w:p>
    <w:p w14:paraId="5A34C9B0" w14:textId="77777777" w:rsidR="00DD14C2" w:rsidRPr="004C5A61" w:rsidRDefault="009635CC">
      <w:pPr>
        <w:rPr>
          <w:b/>
          <w:i/>
          <w:snapToGrid w:val="0"/>
          <w:color w:val="000000" w:themeColor="text1"/>
          <w:sz w:val="22"/>
          <w:szCs w:val="22"/>
        </w:rPr>
      </w:pPr>
      <w:r w:rsidRPr="004C5A61">
        <w:rPr>
          <w:b/>
          <w:i/>
          <w:snapToGrid w:val="0"/>
          <w:color w:val="000000" w:themeColor="text1"/>
          <w:sz w:val="22"/>
          <w:szCs w:val="22"/>
        </w:rPr>
        <w:br w:type="page"/>
      </w:r>
    </w:p>
    <w:p w14:paraId="362A527C" w14:textId="4EC15803" w:rsidR="00DD14C2" w:rsidRPr="004C5A61" w:rsidRDefault="009635CC">
      <w:pPr>
        <w:suppressAutoHyphens/>
        <w:jc w:val="right"/>
        <w:rPr>
          <w:snapToGrid w:val="0"/>
          <w:color w:val="000000" w:themeColor="text1"/>
          <w:sz w:val="22"/>
          <w:szCs w:val="22"/>
        </w:rPr>
      </w:pPr>
      <w:r w:rsidRPr="004C5A61">
        <w:rPr>
          <w:b/>
          <w:i/>
          <w:snapToGrid w:val="0"/>
          <w:color w:val="000000" w:themeColor="text1"/>
          <w:sz w:val="22"/>
          <w:szCs w:val="22"/>
        </w:rPr>
        <w:lastRenderedPageBreak/>
        <w:t>Приложение 1</w:t>
      </w:r>
      <w:r w:rsidR="004F231D" w:rsidRPr="004C5A61">
        <w:rPr>
          <w:b/>
          <w:i/>
          <w:snapToGrid w:val="0"/>
          <w:color w:val="000000" w:themeColor="text1"/>
          <w:sz w:val="22"/>
          <w:szCs w:val="22"/>
        </w:rPr>
        <w:t xml:space="preserve"> </w:t>
      </w:r>
      <w:r w:rsidRPr="004C5A61">
        <w:rPr>
          <w:snapToGrid w:val="0"/>
          <w:color w:val="000000" w:themeColor="text1"/>
          <w:sz w:val="22"/>
          <w:szCs w:val="22"/>
        </w:rPr>
        <w:t>к  документации</w:t>
      </w:r>
    </w:p>
    <w:p w14:paraId="11288B5E" w14:textId="6A5A46F3" w:rsidR="00DD14C2" w:rsidRPr="004C5A61" w:rsidRDefault="009635CC">
      <w:pPr>
        <w:suppressAutoHyphens/>
        <w:jc w:val="right"/>
        <w:rPr>
          <w:snapToGrid w:val="0"/>
          <w:color w:val="000000" w:themeColor="text1"/>
          <w:sz w:val="22"/>
          <w:szCs w:val="22"/>
        </w:rPr>
      </w:pPr>
      <w:r w:rsidRPr="004C5A61">
        <w:rPr>
          <w:snapToGrid w:val="0"/>
          <w:color w:val="000000" w:themeColor="text1"/>
          <w:sz w:val="22"/>
          <w:szCs w:val="22"/>
        </w:rPr>
        <w:t>от «____»_____________ 202_ г. №__________</w:t>
      </w:r>
      <w:bookmarkStart w:id="8" w:name="_Toc415874697"/>
      <w:bookmarkStart w:id="9" w:name="_Ref414291069"/>
      <w:bookmarkStart w:id="10" w:name="_Toc536454773"/>
      <w:bookmarkStart w:id="11" w:name="_Ref314161369"/>
      <w:bookmarkStart w:id="12" w:name="_Ref414276712"/>
    </w:p>
    <w:p w14:paraId="2460CCA5" w14:textId="77777777" w:rsidR="004F231D" w:rsidRPr="004C5A61" w:rsidRDefault="004F231D">
      <w:pPr>
        <w:suppressAutoHyphens/>
        <w:jc w:val="right"/>
        <w:rPr>
          <w:snapToGrid w:val="0"/>
          <w:color w:val="000000" w:themeColor="text1"/>
          <w:sz w:val="22"/>
          <w:szCs w:val="22"/>
        </w:rPr>
      </w:pPr>
    </w:p>
    <w:p w14:paraId="5B7752D0" w14:textId="77777777" w:rsidR="00DD14C2" w:rsidRPr="004C5A61" w:rsidRDefault="009635CC">
      <w:pPr>
        <w:suppressAutoHyphens/>
        <w:jc w:val="center"/>
        <w:rPr>
          <w:b/>
          <w:color w:val="000000" w:themeColor="text1"/>
          <w:sz w:val="22"/>
          <w:szCs w:val="22"/>
        </w:rPr>
      </w:pPr>
      <w:r w:rsidRPr="004C5A61">
        <w:rPr>
          <w:b/>
          <w:color w:val="000000" w:themeColor="text1"/>
          <w:sz w:val="22"/>
          <w:szCs w:val="22"/>
        </w:rPr>
        <w:t>ОБРАЗЦЫ ФОРМ ДОКУМЕНТОВ, ВКЛЮЧАЕМЫХ В ЗАЯВКУ</w:t>
      </w:r>
      <w:bookmarkEnd w:id="8"/>
      <w:bookmarkEnd w:id="9"/>
      <w:bookmarkEnd w:id="10"/>
      <w:bookmarkEnd w:id="11"/>
      <w:bookmarkEnd w:id="12"/>
    </w:p>
    <w:p w14:paraId="0BB0E236" w14:textId="77777777" w:rsidR="00DD14C2" w:rsidRPr="004C5A61" w:rsidRDefault="00DD14C2">
      <w:pPr>
        <w:ind w:firstLine="567"/>
        <w:jc w:val="both"/>
        <w:rPr>
          <w:i/>
          <w:snapToGrid w:val="0"/>
          <w:color w:val="000000" w:themeColor="text1"/>
          <w:sz w:val="22"/>
          <w:szCs w:val="22"/>
          <w:highlight w:val="yellow"/>
          <w:shd w:val="clear" w:color="auto" w:fill="FFFF99"/>
        </w:rPr>
      </w:pPr>
    </w:p>
    <w:p w14:paraId="2D9CD5C2" w14:textId="1DAFC1C1" w:rsidR="00DD14C2" w:rsidRPr="004C5A61" w:rsidRDefault="009635CC" w:rsidP="00F912B4">
      <w:pPr>
        <w:ind w:firstLine="567"/>
        <w:jc w:val="both"/>
        <w:rPr>
          <w:b/>
          <w:snapToGrid w:val="0"/>
          <w:color w:val="000000" w:themeColor="text1"/>
          <w:sz w:val="22"/>
          <w:szCs w:val="22"/>
          <w:shd w:val="clear" w:color="auto" w:fill="FFFF99"/>
        </w:rPr>
      </w:pPr>
      <w:r w:rsidRPr="004C5A61">
        <w:rPr>
          <w:bCs/>
          <w:color w:val="000000" w:themeColor="text1"/>
          <w:sz w:val="22"/>
          <w:szCs w:val="22"/>
        </w:rPr>
        <w:t xml:space="preserve">Документы, заполняемые участниками закупки и включаемые в состав заявки, </w:t>
      </w:r>
      <w:r w:rsidR="00DB6BDD" w:rsidRPr="004C5A61">
        <w:rPr>
          <w:bCs/>
          <w:color w:val="000000" w:themeColor="text1"/>
          <w:sz w:val="22"/>
          <w:szCs w:val="22"/>
        </w:rPr>
        <w:t>должны соответствовать образцам</w:t>
      </w:r>
      <w:r w:rsidRPr="004C5A61">
        <w:rPr>
          <w:bCs/>
          <w:color w:val="000000" w:themeColor="text1"/>
          <w:sz w:val="22"/>
          <w:szCs w:val="22"/>
        </w:rPr>
        <w:t xml:space="preserve"> форм документов, приведенных в документации о закупке.</w:t>
      </w:r>
    </w:p>
    <w:p w14:paraId="5F7710F2" w14:textId="77777777" w:rsidR="00DD14C2" w:rsidRPr="004C5A61" w:rsidRDefault="00DD14C2">
      <w:pPr>
        <w:tabs>
          <w:tab w:val="left" w:pos="9355"/>
        </w:tabs>
        <w:ind w:right="-1"/>
        <w:jc w:val="both"/>
        <w:rPr>
          <w:snapToGrid w:val="0"/>
          <w:color w:val="000000" w:themeColor="text1"/>
          <w:sz w:val="22"/>
          <w:szCs w:val="22"/>
        </w:rPr>
      </w:pPr>
    </w:p>
    <w:p w14:paraId="75D20E7E" w14:textId="581B52CC" w:rsidR="00DD14C2" w:rsidRPr="004C5A61" w:rsidRDefault="009635CC">
      <w:pPr>
        <w:ind w:left="-540"/>
        <w:jc w:val="center"/>
        <w:rPr>
          <w:b/>
          <w:color w:val="000000" w:themeColor="text1"/>
          <w:sz w:val="22"/>
          <w:szCs w:val="22"/>
        </w:rPr>
      </w:pPr>
      <w:r w:rsidRPr="004C5A61">
        <w:rPr>
          <w:b/>
          <w:color w:val="000000" w:themeColor="text1"/>
          <w:sz w:val="22"/>
          <w:szCs w:val="22"/>
        </w:rPr>
        <w:t xml:space="preserve">ЗАЯВКА НА УЧАСТИЕ В </w:t>
      </w:r>
      <w:r w:rsidR="00E22D85" w:rsidRPr="004C5A61">
        <w:rPr>
          <w:b/>
          <w:bCs/>
          <w:color w:val="000000" w:themeColor="text1"/>
          <w:sz w:val="22"/>
          <w:szCs w:val="22"/>
        </w:rPr>
        <w:t>КОНКУРСЕ</w:t>
      </w:r>
    </w:p>
    <w:p w14:paraId="1682FE46" w14:textId="77777777" w:rsidR="00DD14C2" w:rsidRPr="004C5A61" w:rsidRDefault="00DD14C2">
      <w:pPr>
        <w:ind w:left="-540"/>
        <w:jc w:val="center"/>
        <w:rPr>
          <w:b/>
          <w:color w:val="000000" w:themeColor="text1"/>
          <w:sz w:val="22"/>
          <w:szCs w:val="22"/>
        </w:rPr>
      </w:pPr>
    </w:p>
    <w:p w14:paraId="74F6682F" w14:textId="1C54D82B" w:rsidR="00F912B4" w:rsidRPr="004C5A61" w:rsidRDefault="009635CC" w:rsidP="00F912B4">
      <w:pPr>
        <w:ind w:left="360"/>
        <w:rPr>
          <w:b/>
          <w:color w:val="000000" w:themeColor="text1"/>
          <w:sz w:val="22"/>
          <w:szCs w:val="22"/>
        </w:rPr>
      </w:pPr>
      <w:r w:rsidRPr="004C5A61">
        <w:rPr>
          <w:b/>
          <w:color w:val="000000" w:themeColor="text1"/>
          <w:sz w:val="22"/>
          <w:szCs w:val="22"/>
        </w:rPr>
        <w:t xml:space="preserve">    Кому</w:t>
      </w:r>
      <w:r w:rsidRPr="004C5A61">
        <w:rPr>
          <w:color w:val="000000" w:themeColor="text1"/>
          <w:sz w:val="22"/>
          <w:szCs w:val="22"/>
        </w:rPr>
        <w:t>:</w:t>
      </w:r>
      <w:r w:rsidRPr="004C5A61">
        <w:rPr>
          <w:b/>
          <w:color w:val="000000" w:themeColor="text1"/>
          <w:sz w:val="22"/>
          <w:szCs w:val="22"/>
        </w:rPr>
        <w:t xml:space="preserve">                                                                          </w:t>
      </w:r>
    </w:p>
    <w:p w14:paraId="36D61E68" w14:textId="077847C0" w:rsidR="00DD14C2" w:rsidRPr="004C5A61" w:rsidRDefault="009635CC" w:rsidP="00F912B4">
      <w:pPr>
        <w:jc w:val="both"/>
        <w:rPr>
          <w:b/>
          <w:color w:val="000000" w:themeColor="text1"/>
          <w:sz w:val="22"/>
          <w:szCs w:val="22"/>
        </w:rPr>
      </w:pPr>
      <w:r w:rsidRPr="004C5A61">
        <w:rPr>
          <w:iCs/>
          <w:snapToGrid w:val="0"/>
          <w:color w:val="000000" w:themeColor="text1"/>
          <w:sz w:val="22"/>
          <w:szCs w:val="22"/>
          <w:lang w:eastAsia="en-US"/>
        </w:rPr>
        <w:t xml:space="preserve">Изучив извещение и документацию о закупке </w:t>
      </w:r>
      <w:r w:rsidRPr="004C5A61">
        <w:rPr>
          <w:color w:val="000000" w:themeColor="text1"/>
          <w:sz w:val="22"/>
          <w:szCs w:val="22"/>
          <w:lang w:eastAsia="en-US"/>
        </w:rPr>
        <w:t>(включая все изменения и разъяснения к ней)</w:t>
      </w:r>
      <w:r w:rsidRPr="004C5A61">
        <w:rPr>
          <w:iCs/>
          <w:snapToGrid w:val="0"/>
          <w:color w:val="000000" w:themeColor="text1"/>
          <w:sz w:val="22"/>
          <w:szCs w:val="22"/>
          <w:lang w:eastAsia="en-US"/>
        </w:rPr>
        <w:t xml:space="preserve">, размещенные </w:t>
      </w:r>
      <w:r w:rsidR="007E479E" w:rsidRPr="004C5A61">
        <w:rPr>
          <w:color w:val="000000" w:themeColor="text1"/>
          <w:sz w:val="22"/>
          <w:szCs w:val="22"/>
        </w:rPr>
        <w:t xml:space="preserve">на сайте </w:t>
      </w:r>
      <w:hyperlink r:id="rId15" w:history="1">
        <w:r w:rsidR="007E479E" w:rsidRPr="004C5A61">
          <w:rPr>
            <w:rStyle w:val="aa"/>
            <w:color w:val="000000" w:themeColor="text1"/>
            <w:sz w:val="22"/>
            <w:szCs w:val="22"/>
          </w:rPr>
          <w:t>https://etp-region.ru</w:t>
        </w:r>
      </w:hyperlink>
      <w:r w:rsidRPr="004C5A61">
        <w:rPr>
          <w:iCs/>
          <w:snapToGrid w:val="0"/>
          <w:color w:val="000000" w:themeColor="text1"/>
          <w:sz w:val="22"/>
          <w:szCs w:val="22"/>
          <w:lang w:eastAsia="en-US"/>
        </w:rPr>
        <w:t>, и </w:t>
      </w:r>
      <w:r w:rsidRPr="004C5A61">
        <w:rPr>
          <w:color w:val="000000" w:themeColor="text1"/>
          <w:sz w:val="22"/>
          <w:szCs w:val="22"/>
          <w:lang w:eastAsia="en-US"/>
        </w:rPr>
        <w:t xml:space="preserve">безоговорочно </w:t>
      </w:r>
      <w:r w:rsidRPr="004C5A61">
        <w:rPr>
          <w:iCs/>
          <w:snapToGrid w:val="0"/>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w:t>
      </w:r>
      <w:r w:rsidR="007E479E" w:rsidRPr="004C5A61">
        <w:rPr>
          <w:iCs/>
          <w:snapToGrid w:val="0"/>
          <w:color w:val="000000" w:themeColor="text1"/>
          <w:sz w:val="22"/>
          <w:szCs w:val="22"/>
          <w:lang w:eastAsia="en-US"/>
        </w:rPr>
        <w:t xml:space="preserve">заключаемого по итогам закупки, </w:t>
      </w:r>
      <w:r w:rsidRPr="004C5A61">
        <w:rPr>
          <w:iCs/>
          <w:snapToGrid w:val="0"/>
          <w:color w:val="000000" w:themeColor="text1"/>
          <w:sz w:val="22"/>
          <w:szCs w:val="22"/>
          <w:lang w:eastAsia="en-US"/>
        </w:rPr>
        <w:t xml:space="preserve">мы, являясь участником процедуры закупки, предлагаем заключить Договор на: ________________________________________________ </w:t>
      </w:r>
    </w:p>
    <w:p w14:paraId="4F5952FF" w14:textId="25A988ED" w:rsidR="00DD14C2" w:rsidRPr="004C5A61" w:rsidRDefault="009635CC" w:rsidP="00F912B4">
      <w:pPr>
        <w:spacing w:before="120"/>
        <w:ind w:firstLine="567"/>
        <w:jc w:val="both"/>
        <w:rPr>
          <w:iCs/>
          <w:snapToGrid w:val="0"/>
          <w:color w:val="000000" w:themeColor="text1"/>
          <w:sz w:val="22"/>
          <w:szCs w:val="22"/>
          <w:lang w:eastAsia="en-US"/>
        </w:rPr>
      </w:pPr>
      <w:r w:rsidRPr="004C5A61">
        <w:rPr>
          <w:iCs/>
          <w:snapToGrid w:val="0"/>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w:t>
      </w:r>
      <w:r w:rsidR="00DA2B9A" w:rsidRPr="004C5A61">
        <w:rPr>
          <w:iCs/>
          <w:snapToGrid w:val="0"/>
          <w:color w:val="000000" w:themeColor="text1"/>
          <w:sz w:val="22"/>
          <w:szCs w:val="22"/>
          <w:lang w:eastAsia="en-US"/>
        </w:rPr>
        <w:t xml:space="preserve"> Заказчика</w:t>
      </w:r>
      <w:r w:rsidRPr="004C5A61">
        <w:rPr>
          <w:iCs/>
          <w:snapToGrid w:val="0"/>
          <w:color w:val="000000" w:themeColor="text1"/>
          <w:sz w:val="22"/>
          <w:szCs w:val="22"/>
          <w:lang w:eastAsia="en-US"/>
        </w:rPr>
        <w:t>,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0D1EAF6" w14:textId="05A25E10" w:rsidR="00DD14C2" w:rsidRPr="004C5A61" w:rsidRDefault="009635CC">
      <w:pPr>
        <w:spacing w:before="120"/>
        <w:ind w:firstLine="567"/>
        <w:jc w:val="both"/>
        <w:rPr>
          <w:iCs/>
          <w:snapToGrid w:val="0"/>
          <w:color w:val="000000" w:themeColor="text1"/>
          <w:sz w:val="22"/>
          <w:szCs w:val="22"/>
          <w:lang w:eastAsia="en-US"/>
        </w:rPr>
      </w:pPr>
      <w:r w:rsidRPr="004C5A61">
        <w:rPr>
          <w:iCs/>
          <w:snapToGrid w:val="0"/>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4C5A61">
        <w:rPr>
          <w:color w:val="000000" w:themeColor="text1"/>
          <w:sz w:val="22"/>
          <w:szCs w:val="22"/>
          <w:lang w:eastAsia="en-US"/>
        </w:rPr>
        <w:t xml:space="preserve">с единственным участником конкурентной закупки </w:t>
      </w:r>
      <w:r w:rsidRPr="004C5A61">
        <w:rPr>
          <w:iCs/>
          <w:snapToGrid w:val="0"/>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0FF2EE1" w14:textId="77777777" w:rsidR="00F912B4" w:rsidRPr="004C5A61" w:rsidRDefault="00F912B4">
      <w:pPr>
        <w:spacing w:before="120"/>
        <w:ind w:firstLine="567"/>
        <w:jc w:val="both"/>
        <w:rPr>
          <w:iCs/>
          <w:snapToGrid w:val="0"/>
          <w:color w:val="000000" w:themeColor="text1"/>
          <w:sz w:val="22"/>
          <w:szCs w:val="22"/>
          <w:lang w:eastAsia="en-US"/>
        </w:rPr>
      </w:pPr>
    </w:p>
    <w:tbl>
      <w:tblPr>
        <w:tblW w:w="4946" w:type="pct"/>
        <w:jc w:val="right"/>
        <w:tblLayout w:type="fixed"/>
        <w:tblLook w:val="0000" w:firstRow="0" w:lastRow="0" w:firstColumn="0" w:lastColumn="0" w:noHBand="0" w:noVBand="0"/>
      </w:tblPr>
      <w:tblGrid>
        <w:gridCol w:w="6489"/>
        <w:gridCol w:w="3261"/>
      </w:tblGrid>
      <w:tr w:rsidR="00F912B4" w:rsidRPr="004C5A61" w14:paraId="13464B45"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4ACC1B76" w14:textId="77777777" w:rsidR="00F912B4" w:rsidRPr="004C5A61" w:rsidRDefault="00F912B4" w:rsidP="003445E8">
            <w:pPr>
              <w:widowControl w:val="0"/>
              <w:suppressAutoHyphens/>
              <w:jc w:val="center"/>
              <w:rPr>
                <w:b/>
                <w:sz w:val="22"/>
                <w:szCs w:val="22"/>
              </w:rPr>
            </w:pPr>
            <w:r w:rsidRPr="004C5A61">
              <w:rPr>
                <w:b/>
                <w:sz w:val="22"/>
                <w:szCs w:val="22"/>
              </w:rPr>
              <w:t>Для юридического лица</w:t>
            </w:r>
          </w:p>
        </w:tc>
      </w:tr>
      <w:tr w:rsidR="00F912B4" w:rsidRPr="004C5A61" w14:paraId="4DC5587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AC261E6" w14:textId="77777777" w:rsidR="00F912B4" w:rsidRPr="004C5A61" w:rsidRDefault="00F912B4" w:rsidP="003445E8">
            <w:pPr>
              <w:widowControl w:val="0"/>
              <w:suppressAutoHyphens/>
              <w:rPr>
                <w:sz w:val="22"/>
                <w:szCs w:val="22"/>
              </w:rPr>
            </w:pPr>
            <w:r w:rsidRPr="004C5A61">
              <w:rPr>
                <w:sz w:val="22"/>
                <w:szCs w:val="22"/>
              </w:rPr>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E326123" w14:textId="77777777" w:rsidR="00F912B4" w:rsidRPr="004C5A61" w:rsidRDefault="00F912B4" w:rsidP="003445E8">
            <w:pPr>
              <w:widowControl w:val="0"/>
              <w:suppressAutoHyphens/>
              <w:snapToGrid w:val="0"/>
              <w:rPr>
                <w:sz w:val="22"/>
                <w:szCs w:val="22"/>
              </w:rPr>
            </w:pPr>
          </w:p>
        </w:tc>
      </w:tr>
      <w:tr w:rsidR="00F912B4" w:rsidRPr="004C5A61" w14:paraId="32890F48"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6E01537" w14:textId="77777777" w:rsidR="00F912B4" w:rsidRPr="004C5A61" w:rsidRDefault="00F912B4" w:rsidP="003445E8">
            <w:pPr>
              <w:widowControl w:val="0"/>
              <w:suppressAutoHyphens/>
              <w:rPr>
                <w:sz w:val="22"/>
                <w:szCs w:val="22"/>
              </w:rPr>
            </w:pPr>
            <w:r w:rsidRPr="004C5A61">
              <w:rPr>
                <w:sz w:val="22"/>
                <w:szCs w:val="22"/>
              </w:rPr>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D9AB119" w14:textId="77777777" w:rsidR="00F912B4" w:rsidRPr="004C5A61" w:rsidRDefault="00F912B4" w:rsidP="003445E8">
            <w:pPr>
              <w:widowControl w:val="0"/>
              <w:suppressAutoHyphens/>
              <w:snapToGrid w:val="0"/>
              <w:rPr>
                <w:sz w:val="22"/>
                <w:szCs w:val="22"/>
              </w:rPr>
            </w:pPr>
          </w:p>
        </w:tc>
      </w:tr>
      <w:tr w:rsidR="00F912B4" w:rsidRPr="004C5A61" w14:paraId="62D17307"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F1C1918" w14:textId="77777777" w:rsidR="00F912B4" w:rsidRPr="004C5A61" w:rsidRDefault="00F912B4" w:rsidP="003445E8">
            <w:pPr>
              <w:widowControl w:val="0"/>
              <w:suppressAutoHyphens/>
              <w:rPr>
                <w:sz w:val="22"/>
                <w:szCs w:val="22"/>
              </w:rPr>
            </w:pPr>
            <w:r w:rsidRPr="004C5A61">
              <w:rPr>
                <w:sz w:val="22"/>
                <w:szCs w:val="22"/>
              </w:rPr>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3FB82B1" w14:textId="77777777" w:rsidR="00F912B4" w:rsidRPr="004C5A61" w:rsidRDefault="00F912B4" w:rsidP="003445E8">
            <w:pPr>
              <w:widowControl w:val="0"/>
              <w:suppressAutoHyphens/>
              <w:snapToGrid w:val="0"/>
              <w:rPr>
                <w:sz w:val="22"/>
                <w:szCs w:val="22"/>
              </w:rPr>
            </w:pPr>
          </w:p>
        </w:tc>
      </w:tr>
      <w:tr w:rsidR="00F912B4" w:rsidRPr="004C5A61" w14:paraId="06C1D477"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836AC43" w14:textId="77777777" w:rsidR="00F912B4" w:rsidRPr="004C5A61" w:rsidRDefault="00F912B4" w:rsidP="003445E8">
            <w:pPr>
              <w:widowControl w:val="0"/>
              <w:suppressAutoHyphens/>
              <w:rPr>
                <w:sz w:val="22"/>
                <w:szCs w:val="22"/>
              </w:rPr>
            </w:pPr>
            <w:r w:rsidRPr="004C5A61">
              <w:rPr>
                <w:sz w:val="22"/>
                <w:szCs w:val="22"/>
              </w:rPr>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7B3C38" w14:textId="77777777" w:rsidR="00F912B4" w:rsidRPr="004C5A61" w:rsidRDefault="00F912B4" w:rsidP="003445E8">
            <w:pPr>
              <w:widowControl w:val="0"/>
              <w:suppressAutoHyphens/>
              <w:snapToGrid w:val="0"/>
              <w:rPr>
                <w:sz w:val="22"/>
                <w:szCs w:val="22"/>
              </w:rPr>
            </w:pPr>
          </w:p>
        </w:tc>
      </w:tr>
      <w:tr w:rsidR="00F912B4" w:rsidRPr="004C5A61" w14:paraId="6BEC8522"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5007B79" w14:textId="77777777" w:rsidR="00F912B4" w:rsidRPr="004C5A61" w:rsidRDefault="00F912B4" w:rsidP="003445E8">
            <w:pPr>
              <w:widowControl w:val="0"/>
              <w:suppressAutoHyphens/>
              <w:rPr>
                <w:sz w:val="22"/>
                <w:szCs w:val="22"/>
              </w:rPr>
            </w:pPr>
            <w:r w:rsidRPr="004C5A61">
              <w:rPr>
                <w:sz w:val="22"/>
                <w:szCs w:val="22"/>
              </w:rPr>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E8DAB2D" w14:textId="77777777" w:rsidR="00F912B4" w:rsidRPr="004C5A61" w:rsidRDefault="00F912B4" w:rsidP="003445E8">
            <w:pPr>
              <w:widowControl w:val="0"/>
              <w:suppressAutoHyphens/>
              <w:snapToGrid w:val="0"/>
              <w:rPr>
                <w:sz w:val="22"/>
                <w:szCs w:val="22"/>
              </w:rPr>
            </w:pPr>
          </w:p>
        </w:tc>
      </w:tr>
      <w:tr w:rsidR="00F912B4" w:rsidRPr="004C5A61" w14:paraId="025EC7E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BBC547F" w14:textId="77777777" w:rsidR="00F912B4" w:rsidRPr="004C5A61" w:rsidRDefault="00F912B4" w:rsidP="003445E8">
            <w:pPr>
              <w:widowControl w:val="0"/>
              <w:suppressAutoHyphens/>
              <w:rPr>
                <w:sz w:val="22"/>
                <w:szCs w:val="22"/>
              </w:rPr>
            </w:pPr>
            <w:r w:rsidRPr="004C5A61">
              <w:rPr>
                <w:sz w:val="22"/>
                <w:szCs w:val="22"/>
              </w:rPr>
              <w:t>Банковские реквизиты участника закупки: наименование банка, р/</w:t>
            </w:r>
            <w:proofErr w:type="spellStart"/>
            <w:r w:rsidRPr="004C5A61">
              <w:rPr>
                <w:sz w:val="22"/>
                <w:szCs w:val="22"/>
              </w:rPr>
              <w:t>сч</w:t>
            </w:r>
            <w:proofErr w:type="spellEnd"/>
            <w:r w:rsidRPr="004C5A61">
              <w:rPr>
                <w:sz w:val="22"/>
                <w:szCs w:val="22"/>
              </w:rPr>
              <w:t>, к/</w:t>
            </w:r>
            <w:proofErr w:type="spellStart"/>
            <w:r w:rsidRPr="004C5A61">
              <w:rPr>
                <w:sz w:val="22"/>
                <w:szCs w:val="22"/>
              </w:rPr>
              <w:t>сч</w:t>
            </w:r>
            <w:proofErr w:type="spellEnd"/>
            <w:r w:rsidRPr="004C5A61">
              <w:rPr>
                <w:sz w:val="22"/>
                <w:szCs w:val="22"/>
              </w:rPr>
              <w:t>,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30282C0" w14:textId="77777777" w:rsidR="00F912B4" w:rsidRPr="004C5A61" w:rsidRDefault="00F912B4" w:rsidP="003445E8">
            <w:pPr>
              <w:widowControl w:val="0"/>
              <w:suppressAutoHyphens/>
              <w:snapToGrid w:val="0"/>
              <w:rPr>
                <w:sz w:val="22"/>
                <w:szCs w:val="22"/>
              </w:rPr>
            </w:pPr>
          </w:p>
        </w:tc>
      </w:tr>
      <w:tr w:rsidR="00F912B4" w:rsidRPr="004C5A61" w14:paraId="5D209AB0"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927E60D" w14:textId="77777777" w:rsidR="00F912B4" w:rsidRPr="004C5A61" w:rsidRDefault="00F912B4" w:rsidP="003445E8">
            <w:pPr>
              <w:widowControl w:val="0"/>
              <w:suppressAutoHyphens/>
              <w:rPr>
                <w:sz w:val="22"/>
                <w:szCs w:val="22"/>
              </w:rPr>
            </w:pPr>
            <w:r w:rsidRPr="004C5A61">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AB1413D" w14:textId="77777777" w:rsidR="00F912B4" w:rsidRPr="004C5A61" w:rsidRDefault="00F912B4" w:rsidP="003445E8">
            <w:pPr>
              <w:widowControl w:val="0"/>
              <w:suppressAutoHyphens/>
              <w:snapToGrid w:val="0"/>
              <w:rPr>
                <w:sz w:val="22"/>
                <w:szCs w:val="22"/>
              </w:rPr>
            </w:pPr>
          </w:p>
        </w:tc>
      </w:tr>
      <w:tr w:rsidR="00F912B4" w:rsidRPr="004C5A61" w14:paraId="5AF3100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6DB452D" w14:textId="77777777" w:rsidR="00F912B4" w:rsidRPr="004C5A61" w:rsidRDefault="00F912B4" w:rsidP="003445E8">
            <w:pPr>
              <w:widowControl w:val="0"/>
              <w:suppressAutoHyphens/>
              <w:rPr>
                <w:sz w:val="22"/>
                <w:szCs w:val="22"/>
              </w:rPr>
            </w:pPr>
            <w:r w:rsidRPr="004C5A61">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4F9B71F" w14:textId="77777777" w:rsidR="00F912B4" w:rsidRPr="004C5A61" w:rsidRDefault="00F912B4" w:rsidP="003445E8">
            <w:pPr>
              <w:widowControl w:val="0"/>
              <w:suppressAutoHyphens/>
              <w:snapToGrid w:val="0"/>
              <w:rPr>
                <w:sz w:val="22"/>
                <w:szCs w:val="22"/>
              </w:rPr>
            </w:pPr>
          </w:p>
        </w:tc>
      </w:tr>
      <w:tr w:rsidR="00F912B4" w:rsidRPr="004C5A61" w14:paraId="1216398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9BBC33A" w14:textId="77777777" w:rsidR="00F912B4" w:rsidRPr="004C5A61" w:rsidRDefault="00F912B4" w:rsidP="003445E8">
            <w:pPr>
              <w:widowControl w:val="0"/>
              <w:suppressAutoHyphens/>
              <w:rPr>
                <w:sz w:val="22"/>
                <w:szCs w:val="22"/>
                <w:lang w:val="en-US"/>
              </w:rPr>
            </w:pPr>
            <w:r w:rsidRPr="004C5A61">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33D4F40" w14:textId="77777777" w:rsidR="00F912B4" w:rsidRPr="004C5A61" w:rsidRDefault="00F912B4" w:rsidP="003445E8">
            <w:pPr>
              <w:widowControl w:val="0"/>
              <w:suppressAutoHyphens/>
              <w:snapToGrid w:val="0"/>
              <w:rPr>
                <w:sz w:val="22"/>
                <w:szCs w:val="22"/>
              </w:rPr>
            </w:pPr>
          </w:p>
        </w:tc>
      </w:tr>
      <w:tr w:rsidR="00F912B4" w:rsidRPr="004C5A61" w14:paraId="6D4AEBE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A9731D" w14:textId="77777777" w:rsidR="00F912B4" w:rsidRPr="004C5A61" w:rsidRDefault="00F912B4" w:rsidP="003445E8">
            <w:pPr>
              <w:widowControl w:val="0"/>
              <w:suppressAutoHyphens/>
              <w:rPr>
                <w:sz w:val="22"/>
                <w:szCs w:val="22"/>
              </w:rPr>
            </w:pPr>
            <w:r w:rsidRPr="004C5A61">
              <w:rPr>
                <w:sz w:val="22"/>
                <w:szCs w:val="22"/>
              </w:rPr>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4B20A88" w14:textId="77777777" w:rsidR="00F912B4" w:rsidRPr="004C5A61" w:rsidRDefault="00F912B4" w:rsidP="003445E8">
            <w:pPr>
              <w:widowControl w:val="0"/>
              <w:suppressAutoHyphens/>
              <w:snapToGrid w:val="0"/>
              <w:rPr>
                <w:sz w:val="22"/>
                <w:szCs w:val="22"/>
              </w:rPr>
            </w:pPr>
          </w:p>
        </w:tc>
      </w:tr>
      <w:tr w:rsidR="00F912B4" w:rsidRPr="004C5A61" w14:paraId="3920776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E49F248" w14:textId="77777777" w:rsidR="00F912B4" w:rsidRPr="004C5A61" w:rsidRDefault="00F912B4" w:rsidP="003445E8">
            <w:pPr>
              <w:widowControl w:val="0"/>
              <w:suppressAutoHyphens/>
              <w:rPr>
                <w:sz w:val="22"/>
                <w:szCs w:val="22"/>
              </w:rPr>
            </w:pPr>
            <w:r w:rsidRPr="004C5A61">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5E0B8DB" w14:textId="77777777" w:rsidR="00F912B4" w:rsidRPr="004C5A61" w:rsidRDefault="00F912B4" w:rsidP="003445E8">
            <w:pPr>
              <w:widowControl w:val="0"/>
              <w:suppressAutoHyphens/>
              <w:snapToGrid w:val="0"/>
              <w:rPr>
                <w:sz w:val="22"/>
                <w:szCs w:val="22"/>
              </w:rPr>
            </w:pPr>
          </w:p>
        </w:tc>
      </w:tr>
      <w:tr w:rsidR="00F912B4" w:rsidRPr="004C5A61" w14:paraId="5FD75C2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D91C66C" w14:textId="77777777" w:rsidR="00F912B4" w:rsidRPr="004C5A61" w:rsidRDefault="00F912B4" w:rsidP="003445E8">
            <w:pPr>
              <w:widowControl w:val="0"/>
              <w:suppressAutoHyphens/>
              <w:rPr>
                <w:sz w:val="22"/>
                <w:szCs w:val="22"/>
              </w:rPr>
            </w:pPr>
            <w:r w:rsidRPr="004C5A61">
              <w:rPr>
                <w:sz w:val="22"/>
                <w:szCs w:val="22"/>
              </w:rPr>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C75D774" w14:textId="77777777" w:rsidR="00F912B4" w:rsidRPr="004C5A61" w:rsidRDefault="00F912B4" w:rsidP="003445E8">
            <w:pPr>
              <w:widowControl w:val="0"/>
              <w:suppressAutoHyphens/>
              <w:snapToGrid w:val="0"/>
              <w:rPr>
                <w:sz w:val="22"/>
                <w:szCs w:val="22"/>
              </w:rPr>
            </w:pPr>
          </w:p>
        </w:tc>
      </w:tr>
      <w:tr w:rsidR="00F912B4" w:rsidRPr="004C5A61" w14:paraId="49C8A47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3F703EE" w14:textId="77777777" w:rsidR="00F912B4" w:rsidRPr="004C5A61" w:rsidRDefault="00F912B4" w:rsidP="003445E8">
            <w:pPr>
              <w:widowControl w:val="0"/>
              <w:suppressAutoHyphens/>
              <w:rPr>
                <w:sz w:val="22"/>
                <w:szCs w:val="22"/>
              </w:rPr>
            </w:pPr>
            <w:r w:rsidRPr="004C5A61">
              <w:rPr>
                <w:sz w:val="22"/>
                <w:szCs w:val="22"/>
              </w:rPr>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65EB168" w14:textId="77777777" w:rsidR="00F912B4" w:rsidRPr="004C5A61" w:rsidRDefault="00F912B4" w:rsidP="003445E8">
            <w:pPr>
              <w:widowControl w:val="0"/>
              <w:suppressAutoHyphens/>
              <w:snapToGrid w:val="0"/>
              <w:rPr>
                <w:sz w:val="22"/>
                <w:szCs w:val="22"/>
              </w:rPr>
            </w:pPr>
          </w:p>
        </w:tc>
      </w:tr>
      <w:tr w:rsidR="00F912B4" w:rsidRPr="004C5A61" w14:paraId="5F85416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15B5B14" w14:textId="77777777" w:rsidR="00F912B4" w:rsidRPr="004C5A61" w:rsidRDefault="00F912B4" w:rsidP="003445E8">
            <w:pPr>
              <w:widowControl w:val="0"/>
              <w:suppressAutoHyphens/>
              <w:rPr>
                <w:sz w:val="22"/>
                <w:szCs w:val="22"/>
              </w:rPr>
            </w:pPr>
            <w:r w:rsidRPr="004C5A61">
              <w:rPr>
                <w:sz w:val="22"/>
                <w:szCs w:val="22"/>
              </w:rPr>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8C1D7EC" w14:textId="77777777" w:rsidR="00F912B4" w:rsidRPr="004C5A61" w:rsidRDefault="00F912B4" w:rsidP="003445E8">
            <w:pPr>
              <w:widowControl w:val="0"/>
              <w:suppressAutoHyphens/>
              <w:snapToGrid w:val="0"/>
              <w:rPr>
                <w:sz w:val="22"/>
                <w:szCs w:val="22"/>
              </w:rPr>
            </w:pPr>
          </w:p>
        </w:tc>
      </w:tr>
      <w:tr w:rsidR="00F912B4" w:rsidRPr="004C5A61" w14:paraId="19293055"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162B60B1" w14:textId="77777777" w:rsidR="00F912B4" w:rsidRPr="004C5A61" w:rsidRDefault="00F912B4" w:rsidP="003445E8">
            <w:pPr>
              <w:widowControl w:val="0"/>
              <w:suppressAutoHyphens/>
              <w:jc w:val="center"/>
              <w:rPr>
                <w:b/>
                <w:sz w:val="22"/>
                <w:szCs w:val="22"/>
              </w:rPr>
            </w:pPr>
            <w:r w:rsidRPr="004C5A61">
              <w:rPr>
                <w:b/>
                <w:sz w:val="22"/>
                <w:szCs w:val="22"/>
              </w:rPr>
              <w:t>Для физического лица</w:t>
            </w:r>
          </w:p>
        </w:tc>
      </w:tr>
      <w:tr w:rsidR="00F912B4" w:rsidRPr="004C5A61" w14:paraId="63DD8185"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C2FF209" w14:textId="77777777" w:rsidR="00F912B4" w:rsidRPr="004C5A61" w:rsidRDefault="00F912B4" w:rsidP="003445E8">
            <w:pPr>
              <w:widowControl w:val="0"/>
              <w:suppressAutoHyphens/>
              <w:rPr>
                <w:sz w:val="22"/>
                <w:szCs w:val="22"/>
              </w:rPr>
            </w:pPr>
            <w:r w:rsidRPr="004C5A61">
              <w:rPr>
                <w:sz w:val="22"/>
                <w:szCs w:val="22"/>
              </w:rPr>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6653636" w14:textId="77777777" w:rsidR="00F912B4" w:rsidRPr="004C5A61" w:rsidRDefault="00F912B4" w:rsidP="003445E8">
            <w:pPr>
              <w:widowControl w:val="0"/>
              <w:suppressAutoHyphens/>
              <w:snapToGrid w:val="0"/>
              <w:rPr>
                <w:sz w:val="22"/>
                <w:szCs w:val="22"/>
              </w:rPr>
            </w:pPr>
          </w:p>
        </w:tc>
      </w:tr>
      <w:tr w:rsidR="00F912B4" w:rsidRPr="004C5A61" w14:paraId="35912B2C"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3BEA53B" w14:textId="77777777" w:rsidR="00F912B4" w:rsidRPr="004C5A61" w:rsidRDefault="00F912B4" w:rsidP="003445E8">
            <w:pPr>
              <w:widowControl w:val="0"/>
              <w:suppressAutoHyphens/>
              <w:rPr>
                <w:sz w:val="22"/>
                <w:szCs w:val="22"/>
              </w:rPr>
            </w:pPr>
            <w:r w:rsidRPr="004C5A61">
              <w:rPr>
                <w:sz w:val="22"/>
                <w:szCs w:val="22"/>
              </w:rPr>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3D5A114" w14:textId="77777777" w:rsidR="00F912B4" w:rsidRPr="004C5A61" w:rsidRDefault="00F912B4" w:rsidP="003445E8">
            <w:pPr>
              <w:widowControl w:val="0"/>
              <w:suppressAutoHyphens/>
              <w:snapToGrid w:val="0"/>
              <w:rPr>
                <w:sz w:val="22"/>
                <w:szCs w:val="22"/>
              </w:rPr>
            </w:pPr>
          </w:p>
        </w:tc>
      </w:tr>
      <w:tr w:rsidR="00F912B4" w:rsidRPr="004C5A61" w14:paraId="47BA7DF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D320596" w14:textId="77777777" w:rsidR="00F912B4" w:rsidRPr="004C5A61" w:rsidRDefault="00F912B4" w:rsidP="003445E8">
            <w:pPr>
              <w:widowControl w:val="0"/>
              <w:suppressAutoHyphens/>
              <w:rPr>
                <w:sz w:val="22"/>
                <w:szCs w:val="22"/>
              </w:rPr>
            </w:pPr>
            <w:r w:rsidRPr="004C5A61">
              <w:rPr>
                <w:sz w:val="22"/>
                <w:szCs w:val="22"/>
              </w:rPr>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30D13BA" w14:textId="77777777" w:rsidR="00F912B4" w:rsidRPr="004C5A61" w:rsidRDefault="00F912B4" w:rsidP="003445E8">
            <w:pPr>
              <w:widowControl w:val="0"/>
              <w:suppressAutoHyphens/>
              <w:snapToGrid w:val="0"/>
              <w:rPr>
                <w:sz w:val="22"/>
                <w:szCs w:val="22"/>
              </w:rPr>
            </w:pPr>
          </w:p>
        </w:tc>
      </w:tr>
      <w:tr w:rsidR="00F912B4" w:rsidRPr="004C5A61" w14:paraId="3F8F486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87E694E" w14:textId="77777777" w:rsidR="00F912B4" w:rsidRPr="004C5A61" w:rsidRDefault="00F912B4" w:rsidP="003445E8">
            <w:pPr>
              <w:widowControl w:val="0"/>
              <w:suppressAutoHyphens/>
              <w:rPr>
                <w:sz w:val="22"/>
                <w:szCs w:val="22"/>
              </w:rPr>
            </w:pPr>
            <w:r w:rsidRPr="004C5A61">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9ABE9D" w14:textId="77777777" w:rsidR="00F912B4" w:rsidRPr="004C5A61" w:rsidRDefault="00F912B4" w:rsidP="003445E8">
            <w:pPr>
              <w:widowControl w:val="0"/>
              <w:suppressAutoHyphens/>
              <w:snapToGrid w:val="0"/>
              <w:rPr>
                <w:sz w:val="22"/>
                <w:szCs w:val="22"/>
              </w:rPr>
            </w:pPr>
          </w:p>
        </w:tc>
      </w:tr>
      <w:tr w:rsidR="00F912B4" w:rsidRPr="004C5A61" w14:paraId="28A5BB9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6D885AE" w14:textId="77777777" w:rsidR="00F912B4" w:rsidRPr="004C5A61" w:rsidRDefault="00F912B4" w:rsidP="003445E8">
            <w:pPr>
              <w:widowControl w:val="0"/>
              <w:suppressAutoHyphens/>
              <w:rPr>
                <w:sz w:val="22"/>
                <w:szCs w:val="22"/>
              </w:rPr>
            </w:pPr>
            <w:r w:rsidRPr="004C5A61">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B8D593F" w14:textId="77777777" w:rsidR="00F912B4" w:rsidRPr="004C5A61" w:rsidRDefault="00F912B4" w:rsidP="003445E8">
            <w:pPr>
              <w:widowControl w:val="0"/>
              <w:suppressAutoHyphens/>
              <w:snapToGrid w:val="0"/>
              <w:rPr>
                <w:sz w:val="22"/>
                <w:szCs w:val="22"/>
              </w:rPr>
            </w:pPr>
          </w:p>
        </w:tc>
      </w:tr>
      <w:tr w:rsidR="00F912B4" w:rsidRPr="004C5A61" w14:paraId="1DAB9FB4"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1AC434" w14:textId="77777777" w:rsidR="00F912B4" w:rsidRPr="004C5A61" w:rsidRDefault="00F912B4" w:rsidP="003445E8">
            <w:pPr>
              <w:widowControl w:val="0"/>
              <w:suppressAutoHyphens/>
              <w:rPr>
                <w:sz w:val="22"/>
                <w:szCs w:val="22"/>
                <w:lang w:val="en-US"/>
              </w:rPr>
            </w:pPr>
            <w:r w:rsidRPr="004C5A61">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2E6071D" w14:textId="77777777" w:rsidR="00F912B4" w:rsidRPr="004C5A61" w:rsidRDefault="00F912B4" w:rsidP="003445E8">
            <w:pPr>
              <w:widowControl w:val="0"/>
              <w:suppressAutoHyphens/>
              <w:snapToGrid w:val="0"/>
              <w:rPr>
                <w:sz w:val="22"/>
                <w:szCs w:val="22"/>
              </w:rPr>
            </w:pPr>
          </w:p>
        </w:tc>
      </w:tr>
      <w:tr w:rsidR="00F912B4" w:rsidRPr="004C5A61" w14:paraId="128EDE2F"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C1A90C2" w14:textId="77777777" w:rsidR="00F912B4" w:rsidRPr="004C5A61" w:rsidRDefault="00F912B4" w:rsidP="003445E8">
            <w:pPr>
              <w:widowControl w:val="0"/>
              <w:suppressAutoHyphens/>
              <w:rPr>
                <w:sz w:val="22"/>
                <w:szCs w:val="22"/>
              </w:rPr>
            </w:pPr>
            <w:r w:rsidRPr="004C5A61">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230508D" w14:textId="77777777" w:rsidR="00F912B4" w:rsidRPr="004C5A61" w:rsidRDefault="00F912B4" w:rsidP="003445E8">
            <w:pPr>
              <w:widowControl w:val="0"/>
              <w:suppressAutoHyphens/>
              <w:snapToGrid w:val="0"/>
              <w:rPr>
                <w:sz w:val="22"/>
                <w:szCs w:val="22"/>
              </w:rPr>
            </w:pPr>
          </w:p>
        </w:tc>
      </w:tr>
    </w:tbl>
    <w:p w14:paraId="5F0A3689" w14:textId="728DC3B2" w:rsidR="00DD14C2" w:rsidRPr="004C5A61" w:rsidRDefault="009635CC">
      <w:pPr>
        <w:spacing w:before="480" w:after="240"/>
        <w:jc w:val="center"/>
        <w:rPr>
          <w:b/>
          <w:iCs/>
          <w:snapToGrid w:val="0"/>
          <w:color w:val="000000" w:themeColor="text1"/>
          <w:sz w:val="22"/>
          <w:szCs w:val="22"/>
        </w:rPr>
      </w:pPr>
      <w:r w:rsidRPr="004C5A61">
        <w:rPr>
          <w:b/>
          <w:iCs/>
          <w:snapToGrid w:val="0"/>
          <w:color w:val="000000" w:themeColor="text1"/>
          <w:sz w:val="22"/>
          <w:szCs w:val="22"/>
        </w:rPr>
        <w:lastRenderedPageBreak/>
        <w:t>ПРЕДЛОЖЕНИЕ</w:t>
      </w:r>
      <w:r w:rsidR="00A11011" w:rsidRPr="004C5A61">
        <w:rPr>
          <w:b/>
          <w:iCs/>
          <w:snapToGrid w:val="0"/>
          <w:color w:val="000000" w:themeColor="text1"/>
          <w:sz w:val="22"/>
          <w:szCs w:val="22"/>
        </w:rPr>
        <w:t xml:space="preserve"> УЧАСТНИКА</w:t>
      </w:r>
    </w:p>
    <w:p w14:paraId="25DB0B26" w14:textId="77777777" w:rsidR="00DD14C2" w:rsidRPr="004C5A61" w:rsidRDefault="00DD14C2">
      <w:pPr>
        <w:spacing w:before="120"/>
        <w:jc w:val="both"/>
        <w:rPr>
          <w:color w:val="000000" w:themeColor="text1"/>
          <w:sz w:val="22"/>
          <w:szCs w:val="22"/>
        </w:rPr>
      </w:pPr>
    </w:p>
    <w:p w14:paraId="67719742" w14:textId="01166A38" w:rsidR="00DD14C2" w:rsidRPr="004C5A61"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sz w:val="22"/>
          <w:szCs w:val="22"/>
        </w:rPr>
      </w:pPr>
      <w:r w:rsidRPr="004C5A61">
        <w:rPr>
          <w:color w:val="000000" w:themeColor="text1"/>
          <w:sz w:val="22"/>
          <w:szCs w:val="22"/>
        </w:rPr>
        <w:t xml:space="preserve">1. Изучив документацию на право заключения вышеупомянутого договора, Положение о закупке товаров, работ, услуг для обеспечения нужд </w:t>
      </w:r>
      <w:r w:rsidR="003734CA" w:rsidRPr="004C5A61">
        <w:rPr>
          <w:color w:val="000000" w:themeColor="text1"/>
          <w:sz w:val="22"/>
          <w:szCs w:val="22"/>
        </w:rPr>
        <w:t>Заказчика,</w:t>
      </w:r>
      <w:r w:rsidRPr="004C5A61">
        <w:rPr>
          <w:color w:val="000000" w:themeColor="text1"/>
          <w:sz w:val="22"/>
          <w:szCs w:val="22"/>
        </w:rPr>
        <w:t xml:space="preserve"> а также применимые к данной закупке законодательство и нормативно-правовые акты</w:t>
      </w:r>
    </w:p>
    <w:p w14:paraId="0BC49E5D" w14:textId="77777777" w:rsidR="00DD14C2" w:rsidRPr="004C5A61"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color w:val="000000" w:themeColor="text1"/>
          <w:sz w:val="22"/>
          <w:szCs w:val="22"/>
        </w:rPr>
      </w:pPr>
      <w:r w:rsidRPr="004C5A61">
        <w:rPr>
          <w:i/>
          <w:color w:val="000000" w:themeColor="text1"/>
          <w:sz w:val="22"/>
          <w:szCs w:val="22"/>
        </w:rPr>
        <w:t>________________________________________________________________________________________</w:t>
      </w:r>
    </w:p>
    <w:p w14:paraId="10FC1208" w14:textId="77777777" w:rsidR="00DD14C2" w:rsidRPr="004C5A61"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color w:val="000000" w:themeColor="text1"/>
          <w:sz w:val="22"/>
          <w:szCs w:val="22"/>
        </w:rPr>
      </w:pPr>
      <w:r w:rsidRPr="004C5A61">
        <w:rPr>
          <w:i/>
          <w:color w:val="000000" w:themeColor="text1"/>
          <w:sz w:val="22"/>
          <w:szCs w:val="22"/>
        </w:rPr>
        <w:t>наименование, фамилия, имя, отчество (при наличии) участника закупки</w:t>
      </w:r>
    </w:p>
    <w:p w14:paraId="314C71E2" w14:textId="77777777" w:rsidR="00DD14C2" w:rsidRPr="004C5A61" w:rsidRDefault="009635CC">
      <w:pPr>
        <w:tabs>
          <w:tab w:val="left" w:pos="708"/>
        </w:tabs>
        <w:jc w:val="both"/>
        <w:rPr>
          <w:color w:val="000000" w:themeColor="text1"/>
          <w:sz w:val="22"/>
          <w:szCs w:val="22"/>
        </w:rPr>
      </w:pPr>
      <w:r w:rsidRPr="004C5A61">
        <w:rPr>
          <w:color w:val="000000" w:themeColor="text1"/>
          <w:sz w:val="22"/>
          <w:szCs w:val="22"/>
        </w:rPr>
        <w:t xml:space="preserve"> в лице, _________________________________________________________________________</w:t>
      </w:r>
    </w:p>
    <w:p w14:paraId="5CB9AEAF" w14:textId="77777777" w:rsidR="00DD14C2" w:rsidRPr="004C5A61" w:rsidRDefault="009635CC">
      <w:pPr>
        <w:tabs>
          <w:tab w:val="left" w:pos="708"/>
        </w:tabs>
        <w:jc w:val="both"/>
        <w:rPr>
          <w:i/>
          <w:color w:val="000000" w:themeColor="text1"/>
          <w:sz w:val="22"/>
          <w:szCs w:val="22"/>
        </w:rPr>
      </w:pPr>
      <w:r w:rsidRPr="004C5A61">
        <w:rPr>
          <w:i/>
          <w:color w:val="000000" w:themeColor="text1"/>
          <w:sz w:val="22"/>
          <w:szCs w:val="22"/>
        </w:rPr>
        <w:tab/>
        <w:t>наименование должности руководителя (уполномоченного лица) и его Ф.И.О. (для юридических лиц)</w:t>
      </w:r>
    </w:p>
    <w:p w14:paraId="5A6F69A2" w14:textId="764EB4FC" w:rsidR="00DD14C2" w:rsidRPr="004C5A61" w:rsidRDefault="009635CC">
      <w:pPr>
        <w:tabs>
          <w:tab w:val="left" w:pos="708"/>
        </w:tabs>
        <w:jc w:val="both"/>
        <w:rPr>
          <w:color w:val="000000" w:themeColor="text1"/>
          <w:sz w:val="22"/>
          <w:szCs w:val="22"/>
        </w:rPr>
      </w:pPr>
      <w:r w:rsidRPr="004C5A61">
        <w:rPr>
          <w:color w:val="000000" w:themeColor="text1"/>
          <w:sz w:val="22"/>
          <w:szCs w:val="22"/>
        </w:rPr>
        <w:t xml:space="preserve">сообщает о согласии участвовать в </w:t>
      </w:r>
      <w:r w:rsidR="00E22D85" w:rsidRPr="004C5A61">
        <w:rPr>
          <w:color w:val="000000" w:themeColor="text1"/>
          <w:sz w:val="22"/>
          <w:szCs w:val="22"/>
        </w:rPr>
        <w:t xml:space="preserve">конкурсе </w:t>
      </w:r>
      <w:r w:rsidRPr="004C5A61">
        <w:rPr>
          <w:color w:val="000000" w:themeColor="text1"/>
          <w:sz w:val="22"/>
          <w:szCs w:val="22"/>
        </w:rPr>
        <w:t>на условиях, установленных в указанных выше документах, и направляет настоящую заявку.</w:t>
      </w:r>
    </w:p>
    <w:p w14:paraId="5C314413" w14:textId="2E2CDFA4" w:rsidR="00DA2B9A" w:rsidRPr="004C5A61" w:rsidRDefault="009635CC">
      <w:pPr>
        <w:tabs>
          <w:tab w:val="left" w:pos="708"/>
        </w:tabs>
        <w:ind w:firstLine="600"/>
        <w:jc w:val="both"/>
        <w:rPr>
          <w:color w:val="000000" w:themeColor="text1"/>
          <w:sz w:val="22"/>
          <w:szCs w:val="22"/>
        </w:rPr>
      </w:pPr>
      <w:r w:rsidRPr="004C5A61">
        <w:rPr>
          <w:color w:val="000000" w:themeColor="text1"/>
          <w:sz w:val="22"/>
          <w:szCs w:val="22"/>
        </w:rPr>
        <w:t xml:space="preserve">2. </w:t>
      </w:r>
      <w:r w:rsidR="00B10571" w:rsidRPr="004C5A61">
        <w:rPr>
          <w:color w:val="000000" w:themeColor="text1"/>
          <w:sz w:val="22"/>
          <w:szCs w:val="22"/>
        </w:rPr>
        <w:t>Обязуемся о</w:t>
      </w:r>
      <w:r w:rsidRPr="004C5A61">
        <w:rPr>
          <w:color w:val="000000" w:themeColor="text1"/>
          <w:sz w:val="22"/>
          <w:szCs w:val="22"/>
        </w:rPr>
        <w:t>существи</w:t>
      </w:r>
      <w:r w:rsidR="00B10571" w:rsidRPr="004C5A61">
        <w:rPr>
          <w:color w:val="000000" w:themeColor="text1"/>
          <w:sz w:val="22"/>
          <w:szCs w:val="22"/>
        </w:rPr>
        <w:t>ть</w:t>
      </w:r>
      <w:r w:rsidRPr="004C5A61">
        <w:rPr>
          <w:color w:val="000000" w:themeColor="text1"/>
          <w:sz w:val="22"/>
          <w:szCs w:val="22"/>
        </w:rPr>
        <w:t xml:space="preserve"> поставку товара (оказание услуг, выполнение работ), предусмотренные Технической частью (документации о закупке) в полном объеме</w:t>
      </w:r>
      <w:r w:rsidR="00EB5D38" w:rsidRPr="004C5A61">
        <w:rPr>
          <w:color w:val="000000" w:themeColor="text1"/>
          <w:sz w:val="22"/>
          <w:szCs w:val="22"/>
        </w:rPr>
        <w:t xml:space="preserve">. </w:t>
      </w:r>
    </w:p>
    <w:p w14:paraId="0A8C6A47" w14:textId="77777777" w:rsidR="003278F4" w:rsidRPr="004C5A61" w:rsidRDefault="003278F4">
      <w:pPr>
        <w:tabs>
          <w:tab w:val="left" w:pos="708"/>
        </w:tabs>
        <w:ind w:firstLine="600"/>
        <w:jc w:val="both"/>
        <w:rPr>
          <w:color w:val="000000" w:themeColor="text1"/>
          <w:sz w:val="22"/>
          <w:szCs w:val="22"/>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650"/>
        <w:gridCol w:w="1961"/>
        <w:gridCol w:w="1775"/>
        <w:gridCol w:w="782"/>
        <w:gridCol w:w="854"/>
        <w:gridCol w:w="1409"/>
        <w:gridCol w:w="1403"/>
      </w:tblGrid>
      <w:tr w:rsidR="003278F4" w:rsidRPr="004C5A61" w14:paraId="4024F2DB" w14:textId="77777777" w:rsidTr="003445E8">
        <w:tc>
          <w:tcPr>
            <w:tcW w:w="644" w:type="dxa"/>
            <w:vAlign w:val="center"/>
          </w:tcPr>
          <w:p w14:paraId="58CA0C83" w14:textId="77777777" w:rsidR="003278F4" w:rsidRPr="004C5A61" w:rsidRDefault="003278F4" w:rsidP="003445E8">
            <w:pPr>
              <w:snapToGrid w:val="0"/>
              <w:ind w:left="-116" w:firstLine="8"/>
              <w:jc w:val="center"/>
              <w:rPr>
                <w:b/>
                <w:color w:val="000000"/>
                <w:sz w:val="22"/>
                <w:szCs w:val="22"/>
              </w:rPr>
            </w:pPr>
            <w:r w:rsidRPr="004C5A61">
              <w:rPr>
                <w:b/>
                <w:color w:val="000000"/>
                <w:sz w:val="22"/>
                <w:szCs w:val="22"/>
              </w:rPr>
              <w:t xml:space="preserve">   №</w:t>
            </w:r>
          </w:p>
          <w:p w14:paraId="5A4EE4D7" w14:textId="77777777" w:rsidR="003278F4" w:rsidRPr="004C5A61" w:rsidRDefault="003278F4" w:rsidP="003445E8">
            <w:pPr>
              <w:snapToGrid w:val="0"/>
              <w:jc w:val="center"/>
              <w:rPr>
                <w:b/>
                <w:color w:val="000000"/>
                <w:sz w:val="22"/>
                <w:szCs w:val="22"/>
              </w:rPr>
            </w:pPr>
            <w:r w:rsidRPr="004C5A61">
              <w:rPr>
                <w:b/>
                <w:color w:val="000000"/>
                <w:sz w:val="22"/>
                <w:szCs w:val="22"/>
              </w:rPr>
              <w:t>п/п</w:t>
            </w:r>
          </w:p>
        </w:tc>
        <w:tc>
          <w:tcPr>
            <w:tcW w:w="1615" w:type="dxa"/>
            <w:vAlign w:val="center"/>
          </w:tcPr>
          <w:p w14:paraId="1FADF17C" w14:textId="77777777" w:rsidR="003278F4" w:rsidRPr="004C5A61" w:rsidRDefault="003278F4" w:rsidP="003445E8">
            <w:pPr>
              <w:snapToGrid w:val="0"/>
              <w:jc w:val="center"/>
              <w:rPr>
                <w:b/>
                <w:sz w:val="22"/>
                <w:szCs w:val="22"/>
              </w:rPr>
            </w:pPr>
            <w:r w:rsidRPr="004C5A61">
              <w:rPr>
                <w:b/>
                <w:sz w:val="22"/>
                <w:szCs w:val="22"/>
              </w:rPr>
              <w:t xml:space="preserve">Наименование Товара </w:t>
            </w:r>
          </w:p>
          <w:p w14:paraId="6F15F2AB" w14:textId="77777777" w:rsidR="003278F4" w:rsidRPr="004C5A61" w:rsidRDefault="003278F4" w:rsidP="003445E8">
            <w:pPr>
              <w:snapToGrid w:val="0"/>
              <w:jc w:val="center"/>
              <w:rPr>
                <w:b/>
                <w:sz w:val="22"/>
                <w:szCs w:val="22"/>
              </w:rPr>
            </w:pPr>
          </w:p>
          <w:p w14:paraId="380B750B" w14:textId="77777777" w:rsidR="003278F4" w:rsidRPr="004C5A61" w:rsidRDefault="003278F4" w:rsidP="003445E8">
            <w:pPr>
              <w:snapToGrid w:val="0"/>
              <w:jc w:val="center"/>
              <w:rPr>
                <w:b/>
                <w:sz w:val="22"/>
                <w:szCs w:val="22"/>
              </w:rPr>
            </w:pPr>
          </w:p>
        </w:tc>
        <w:tc>
          <w:tcPr>
            <w:tcW w:w="1919" w:type="dxa"/>
            <w:vAlign w:val="center"/>
          </w:tcPr>
          <w:p w14:paraId="2A9608A1" w14:textId="77777777" w:rsidR="003278F4" w:rsidRPr="004C5A61" w:rsidRDefault="003278F4" w:rsidP="003445E8">
            <w:pPr>
              <w:snapToGrid w:val="0"/>
              <w:jc w:val="center"/>
              <w:rPr>
                <w:b/>
                <w:sz w:val="22"/>
                <w:szCs w:val="22"/>
              </w:rPr>
            </w:pPr>
            <w:r w:rsidRPr="004C5A61">
              <w:rPr>
                <w:b/>
                <w:sz w:val="22"/>
                <w:szCs w:val="22"/>
              </w:rPr>
              <w:t>Функциональные, технические и качественные характеристики Товара</w:t>
            </w:r>
          </w:p>
        </w:tc>
        <w:tc>
          <w:tcPr>
            <w:tcW w:w="1737" w:type="dxa"/>
            <w:vAlign w:val="center"/>
          </w:tcPr>
          <w:p w14:paraId="58D5D5F7" w14:textId="77777777" w:rsidR="003278F4" w:rsidRPr="004C5A61" w:rsidRDefault="003278F4" w:rsidP="003445E8">
            <w:pPr>
              <w:snapToGrid w:val="0"/>
              <w:jc w:val="center"/>
              <w:rPr>
                <w:b/>
                <w:sz w:val="22"/>
                <w:szCs w:val="22"/>
              </w:rPr>
            </w:pPr>
            <w:r w:rsidRPr="004C5A61">
              <w:rPr>
                <w:b/>
                <w:sz w:val="22"/>
                <w:szCs w:val="22"/>
              </w:rPr>
              <w:t>Наименование страны происхождения Товара, производитель</w:t>
            </w:r>
          </w:p>
        </w:tc>
        <w:tc>
          <w:tcPr>
            <w:tcW w:w="765" w:type="dxa"/>
            <w:vAlign w:val="center"/>
          </w:tcPr>
          <w:p w14:paraId="1E7E3787" w14:textId="77777777" w:rsidR="003278F4" w:rsidRPr="004C5A61" w:rsidRDefault="003278F4" w:rsidP="003445E8">
            <w:pPr>
              <w:snapToGrid w:val="0"/>
              <w:jc w:val="center"/>
              <w:rPr>
                <w:b/>
                <w:sz w:val="22"/>
                <w:szCs w:val="22"/>
              </w:rPr>
            </w:pPr>
            <w:r w:rsidRPr="004C5A61">
              <w:rPr>
                <w:b/>
                <w:sz w:val="22"/>
                <w:szCs w:val="22"/>
              </w:rPr>
              <w:t>Ед. изм.</w:t>
            </w:r>
          </w:p>
        </w:tc>
        <w:tc>
          <w:tcPr>
            <w:tcW w:w="836" w:type="dxa"/>
            <w:vAlign w:val="center"/>
          </w:tcPr>
          <w:p w14:paraId="6B2504DD" w14:textId="77777777" w:rsidR="003278F4" w:rsidRPr="004C5A61" w:rsidRDefault="003278F4" w:rsidP="003445E8">
            <w:pPr>
              <w:snapToGrid w:val="0"/>
              <w:jc w:val="center"/>
              <w:rPr>
                <w:b/>
                <w:sz w:val="22"/>
                <w:szCs w:val="22"/>
              </w:rPr>
            </w:pPr>
            <w:r w:rsidRPr="004C5A61">
              <w:rPr>
                <w:b/>
                <w:sz w:val="22"/>
                <w:szCs w:val="22"/>
              </w:rPr>
              <w:t>Кол-во</w:t>
            </w:r>
          </w:p>
        </w:tc>
        <w:tc>
          <w:tcPr>
            <w:tcW w:w="1379" w:type="dxa"/>
            <w:vAlign w:val="center"/>
          </w:tcPr>
          <w:p w14:paraId="063895CA" w14:textId="77777777" w:rsidR="003278F4" w:rsidRPr="004C5A61" w:rsidRDefault="003278F4" w:rsidP="003445E8">
            <w:pPr>
              <w:snapToGrid w:val="0"/>
              <w:ind w:hanging="109"/>
              <w:jc w:val="center"/>
              <w:rPr>
                <w:b/>
                <w:sz w:val="22"/>
                <w:szCs w:val="22"/>
              </w:rPr>
            </w:pPr>
            <w:r w:rsidRPr="004C5A61">
              <w:rPr>
                <w:b/>
                <w:sz w:val="22"/>
                <w:szCs w:val="22"/>
              </w:rPr>
              <w:t xml:space="preserve">Цена </w:t>
            </w:r>
          </w:p>
          <w:p w14:paraId="43D71177" w14:textId="77777777" w:rsidR="003278F4" w:rsidRPr="004C5A61" w:rsidRDefault="003278F4" w:rsidP="003445E8">
            <w:pPr>
              <w:snapToGrid w:val="0"/>
              <w:ind w:left="-108" w:hanging="1"/>
              <w:jc w:val="center"/>
              <w:rPr>
                <w:b/>
                <w:sz w:val="22"/>
                <w:szCs w:val="22"/>
              </w:rPr>
            </w:pPr>
            <w:r w:rsidRPr="004C5A61">
              <w:rPr>
                <w:b/>
                <w:sz w:val="22"/>
                <w:szCs w:val="22"/>
              </w:rPr>
              <w:t>за ед. в руб.</w:t>
            </w:r>
          </w:p>
        </w:tc>
        <w:tc>
          <w:tcPr>
            <w:tcW w:w="1373" w:type="dxa"/>
            <w:vAlign w:val="center"/>
          </w:tcPr>
          <w:p w14:paraId="2CC5ED14" w14:textId="77777777" w:rsidR="003278F4" w:rsidRPr="004C5A61" w:rsidRDefault="003278F4" w:rsidP="003445E8">
            <w:pPr>
              <w:snapToGrid w:val="0"/>
              <w:jc w:val="center"/>
              <w:rPr>
                <w:b/>
                <w:sz w:val="22"/>
                <w:szCs w:val="22"/>
              </w:rPr>
            </w:pPr>
            <w:r w:rsidRPr="004C5A61">
              <w:rPr>
                <w:b/>
                <w:sz w:val="22"/>
                <w:szCs w:val="22"/>
              </w:rPr>
              <w:t>Стоимость, руб.</w:t>
            </w:r>
          </w:p>
        </w:tc>
      </w:tr>
      <w:tr w:rsidR="003278F4" w:rsidRPr="004C5A61" w14:paraId="6C527692" w14:textId="77777777" w:rsidTr="003445E8">
        <w:tc>
          <w:tcPr>
            <w:tcW w:w="644" w:type="dxa"/>
          </w:tcPr>
          <w:p w14:paraId="6485862F" w14:textId="77777777" w:rsidR="003278F4" w:rsidRPr="004C5A61" w:rsidRDefault="003278F4" w:rsidP="003445E8">
            <w:pPr>
              <w:autoSpaceDE w:val="0"/>
              <w:autoSpaceDN w:val="0"/>
              <w:adjustRightInd w:val="0"/>
              <w:snapToGrid w:val="0"/>
              <w:jc w:val="center"/>
              <w:rPr>
                <w:b/>
                <w:sz w:val="22"/>
                <w:szCs w:val="22"/>
              </w:rPr>
            </w:pPr>
            <w:r w:rsidRPr="004C5A61">
              <w:rPr>
                <w:b/>
                <w:sz w:val="22"/>
                <w:szCs w:val="22"/>
              </w:rPr>
              <w:t>1</w:t>
            </w:r>
          </w:p>
        </w:tc>
        <w:tc>
          <w:tcPr>
            <w:tcW w:w="1615" w:type="dxa"/>
          </w:tcPr>
          <w:p w14:paraId="7179B5FA" w14:textId="77777777" w:rsidR="003278F4" w:rsidRPr="004C5A61" w:rsidRDefault="003278F4" w:rsidP="003445E8">
            <w:pPr>
              <w:autoSpaceDE w:val="0"/>
              <w:autoSpaceDN w:val="0"/>
              <w:adjustRightInd w:val="0"/>
              <w:snapToGrid w:val="0"/>
              <w:jc w:val="center"/>
              <w:rPr>
                <w:b/>
                <w:sz w:val="22"/>
                <w:szCs w:val="22"/>
              </w:rPr>
            </w:pPr>
            <w:r w:rsidRPr="004C5A61">
              <w:rPr>
                <w:b/>
                <w:sz w:val="22"/>
                <w:szCs w:val="22"/>
              </w:rPr>
              <w:t>2</w:t>
            </w:r>
          </w:p>
        </w:tc>
        <w:tc>
          <w:tcPr>
            <w:tcW w:w="1919" w:type="dxa"/>
          </w:tcPr>
          <w:p w14:paraId="65473027" w14:textId="77777777" w:rsidR="003278F4" w:rsidRPr="004C5A61" w:rsidRDefault="003278F4" w:rsidP="003445E8">
            <w:pPr>
              <w:autoSpaceDE w:val="0"/>
              <w:autoSpaceDN w:val="0"/>
              <w:adjustRightInd w:val="0"/>
              <w:snapToGrid w:val="0"/>
              <w:jc w:val="center"/>
              <w:rPr>
                <w:b/>
                <w:sz w:val="22"/>
                <w:szCs w:val="22"/>
              </w:rPr>
            </w:pPr>
            <w:r w:rsidRPr="004C5A61">
              <w:rPr>
                <w:b/>
                <w:sz w:val="22"/>
                <w:szCs w:val="22"/>
              </w:rPr>
              <w:t>3</w:t>
            </w:r>
          </w:p>
        </w:tc>
        <w:tc>
          <w:tcPr>
            <w:tcW w:w="1737" w:type="dxa"/>
          </w:tcPr>
          <w:p w14:paraId="770F3D94" w14:textId="77777777" w:rsidR="003278F4" w:rsidRPr="004C5A61" w:rsidRDefault="003278F4" w:rsidP="003445E8">
            <w:pPr>
              <w:autoSpaceDE w:val="0"/>
              <w:autoSpaceDN w:val="0"/>
              <w:adjustRightInd w:val="0"/>
              <w:snapToGrid w:val="0"/>
              <w:jc w:val="center"/>
              <w:rPr>
                <w:b/>
                <w:sz w:val="22"/>
                <w:szCs w:val="22"/>
              </w:rPr>
            </w:pPr>
            <w:r w:rsidRPr="004C5A61">
              <w:rPr>
                <w:b/>
                <w:sz w:val="22"/>
                <w:szCs w:val="22"/>
              </w:rPr>
              <w:t>4</w:t>
            </w:r>
          </w:p>
        </w:tc>
        <w:tc>
          <w:tcPr>
            <w:tcW w:w="765" w:type="dxa"/>
          </w:tcPr>
          <w:p w14:paraId="1EBA48CF" w14:textId="77777777" w:rsidR="003278F4" w:rsidRPr="004C5A61" w:rsidRDefault="003278F4" w:rsidP="003445E8">
            <w:pPr>
              <w:autoSpaceDE w:val="0"/>
              <w:autoSpaceDN w:val="0"/>
              <w:adjustRightInd w:val="0"/>
              <w:snapToGrid w:val="0"/>
              <w:jc w:val="center"/>
              <w:rPr>
                <w:b/>
                <w:sz w:val="22"/>
                <w:szCs w:val="22"/>
              </w:rPr>
            </w:pPr>
            <w:r w:rsidRPr="004C5A61">
              <w:rPr>
                <w:b/>
                <w:sz w:val="22"/>
                <w:szCs w:val="22"/>
              </w:rPr>
              <w:t>6</w:t>
            </w:r>
          </w:p>
        </w:tc>
        <w:tc>
          <w:tcPr>
            <w:tcW w:w="836" w:type="dxa"/>
          </w:tcPr>
          <w:p w14:paraId="6B87F25B" w14:textId="77777777" w:rsidR="003278F4" w:rsidRPr="004C5A61" w:rsidRDefault="003278F4" w:rsidP="003445E8">
            <w:pPr>
              <w:autoSpaceDE w:val="0"/>
              <w:autoSpaceDN w:val="0"/>
              <w:adjustRightInd w:val="0"/>
              <w:snapToGrid w:val="0"/>
              <w:jc w:val="center"/>
              <w:rPr>
                <w:b/>
                <w:sz w:val="22"/>
                <w:szCs w:val="22"/>
              </w:rPr>
            </w:pPr>
            <w:r w:rsidRPr="004C5A61">
              <w:rPr>
                <w:b/>
                <w:sz w:val="22"/>
                <w:szCs w:val="22"/>
              </w:rPr>
              <w:t>7</w:t>
            </w:r>
          </w:p>
        </w:tc>
        <w:tc>
          <w:tcPr>
            <w:tcW w:w="1379" w:type="dxa"/>
          </w:tcPr>
          <w:p w14:paraId="59697FFF" w14:textId="77777777" w:rsidR="003278F4" w:rsidRPr="004C5A61" w:rsidRDefault="003278F4" w:rsidP="003445E8">
            <w:pPr>
              <w:autoSpaceDE w:val="0"/>
              <w:autoSpaceDN w:val="0"/>
              <w:adjustRightInd w:val="0"/>
              <w:snapToGrid w:val="0"/>
              <w:jc w:val="center"/>
              <w:rPr>
                <w:b/>
                <w:sz w:val="22"/>
                <w:szCs w:val="22"/>
              </w:rPr>
            </w:pPr>
            <w:r w:rsidRPr="004C5A61">
              <w:rPr>
                <w:b/>
                <w:sz w:val="22"/>
                <w:szCs w:val="22"/>
              </w:rPr>
              <w:t>8</w:t>
            </w:r>
          </w:p>
        </w:tc>
        <w:tc>
          <w:tcPr>
            <w:tcW w:w="1373" w:type="dxa"/>
          </w:tcPr>
          <w:p w14:paraId="3F604C0D" w14:textId="77777777" w:rsidR="003278F4" w:rsidRPr="004C5A61" w:rsidRDefault="003278F4" w:rsidP="003445E8">
            <w:pPr>
              <w:autoSpaceDE w:val="0"/>
              <w:autoSpaceDN w:val="0"/>
              <w:adjustRightInd w:val="0"/>
              <w:snapToGrid w:val="0"/>
              <w:jc w:val="center"/>
              <w:rPr>
                <w:b/>
                <w:sz w:val="22"/>
                <w:szCs w:val="22"/>
              </w:rPr>
            </w:pPr>
            <w:r w:rsidRPr="004C5A61">
              <w:rPr>
                <w:b/>
                <w:sz w:val="22"/>
                <w:szCs w:val="22"/>
              </w:rPr>
              <w:t>9</w:t>
            </w:r>
          </w:p>
        </w:tc>
      </w:tr>
      <w:tr w:rsidR="003278F4" w:rsidRPr="004C5A61" w14:paraId="773EECCF" w14:textId="77777777" w:rsidTr="003445E8">
        <w:tc>
          <w:tcPr>
            <w:tcW w:w="644" w:type="dxa"/>
          </w:tcPr>
          <w:p w14:paraId="329BB5CD" w14:textId="77777777" w:rsidR="003278F4" w:rsidRPr="004C5A61" w:rsidRDefault="003278F4" w:rsidP="003445E8">
            <w:pPr>
              <w:autoSpaceDE w:val="0"/>
              <w:autoSpaceDN w:val="0"/>
              <w:adjustRightInd w:val="0"/>
              <w:snapToGrid w:val="0"/>
              <w:rPr>
                <w:sz w:val="22"/>
                <w:szCs w:val="22"/>
              </w:rPr>
            </w:pPr>
            <w:r w:rsidRPr="004C5A61">
              <w:rPr>
                <w:sz w:val="22"/>
                <w:szCs w:val="22"/>
              </w:rPr>
              <w:t>1</w:t>
            </w:r>
          </w:p>
        </w:tc>
        <w:tc>
          <w:tcPr>
            <w:tcW w:w="1615" w:type="dxa"/>
          </w:tcPr>
          <w:p w14:paraId="1A9A4F91" w14:textId="37362DBD" w:rsidR="003278F4" w:rsidRPr="004C5A61" w:rsidRDefault="003278F4" w:rsidP="003445E8">
            <w:pPr>
              <w:autoSpaceDE w:val="0"/>
              <w:autoSpaceDN w:val="0"/>
              <w:adjustRightInd w:val="0"/>
              <w:snapToGrid w:val="0"/>
              <w:rPr>
                <w:sz w:val="22"/>
                <w:szCs w:val="22"/>
              </w:rPr>
            </w:pPr>
          </w:p>
        </w:tc>
        <w:tc>
          <w:tcPr>
            <w:tcW w:w="1919" w:type="dxa"/>
          </w:tcPr>
          <w:p w14:paraId="2CEB3C34" w14:textId="30C2AB66" w:rsidR="003278F4" w:rsidRPr="004C5A61" w:rsidRDefault="003278F4" w:rsidP="003445E8">
            <w:pPr>
              <w:autoSpaceDE w:val="0"/>
              <w:autoSpaceDN w:val="0"/>
              <w:adjustRightInd w:val="0"/>
              <w:snapToGrid w:val="0"/>
              <w:rPr>
                <w:sz w:val="22"/>
                <w:szCs w:val="22"/>
              </w:rPr>
            </w:pPr>
          </w:p>
        </w:tc>
        <w:tc>
          <w:tcPr>
            <w:tcW w:w="1737" w:type="dxa"/>
          </w:tcPr>
          <w:p w14:paraId="57715827" w14:textId="4E626B7E" w:rsidR="003278F4" w:rsidRPr="004C5A61" w:rsidRDefault="003278F4" w:rsidP="003445E8">
            <w:pPr>
              <w:autoSpaceDE w:val="0"/>
              <w:autoSpaceDN w:val="0"/>
              <w:adjustRightInd w:val="0"/>
              <w:snapToGrid w:val="0"/>
              <w:rPr>
                <w:sz w:val="22"/>
                <w:szCs w:val="22"/>
              </w:rPr>
            </w:pPr>
          </w:p>
        </w:tc>
        <w:tc>
          <w:tcPr>
            <w:tcW w:w="765" w:type="dxa"/>
          </w:tcPr>
          <w:p w14:paraId="324FB207" w14:textId="65F6F6AE" w:rsidR="003278F4" w:rsidRPr="004C5A61" w:rsidRDefault="003278F4" w:rsidP="003445E8">
            <w:pPr>
              <w:autoSpaceDE w:val="0"/>
              <w:autoSpaceDN w:val="0"/>
              <w:adjustRightInd w:val="0"/>
              <w:snapToGrid w:val="0"/>
              <w:rPr>
                <w:sz w:val="22"/>
                <w:szCs w:val="22"/>
              </w:rPr>
            </w:pPr>
          </w:p>
        </w:tc>
        <w:tc>
          <w:tcPr>
            <w:tcW w:w="836" w:type="dxa"/>
          </w:tcPr>
          <w:p w14:paraId="366D7290" w14:textId="4DB64EB9" w:rsidR="003278F4" w:rsidRPr="004C5A61" w:rsidRDefault="003278F4" w:rsidP="003445E8">
            <w:pPr>
              <w:autoSpaceDE w:val="0"/>
              <w:autoSpaceDN w:val="0"/>
              <w:adjustRightInd w:val="0"/>
              <w:snapToGrid w:val="0"/>
              <w:rPr>
                <w:sz w:val="22"/>
                <w:szCs w:val="22"/>
              </w:rPr>
            </w:pPr>
          </w:p>
        </w:tc>
        <w:tc>
          <w:tcPr>
            <w:tcW w:w="1379" w:type="dxa"/>
          </w:tcPr>
          <w:p w14:paraId="1FD0C4BF" w14:textId="3F62D5F1" w:rsidR="003278F4" w:rsidRPr="004C5A61" w:rsidRDefault="003278F4" w:rsidP="003445E8">
            <w:pPr>
              <w:autoSpaceDE w:val="0"/>
              <w:autoSpaceDN w:val="0"/>
              <w:adjustRightInd w:val="0"/>
              <w:snapToGrid w:val="0"/>
              <w:rPr>
                <w:sz w:val="22"/>
                <w:szCs w:val="22"/>
              </w:rPr>
            </w:pPr>
          </w:p>
        </w:tc>
        <w:tc>
          <w:tcPr>
            <w:tcW w:w="1373" w:type="dxa"/>
          </w:tcPr>
          <w:p w14:paraId="2718A356" w14:textId="427FE436" w:rsidR="003278F4" w:rsidRPr="004C5A61" w:rsidRDefault="003278F4" w:rsidP="003445E8">
            <w:pPr>
              <w:autoSpaceDE w:val="0"/>
              <w:autoSpaceDN w:val="0"/>
              <w:adjustRightInd w:val="0"/>
              <w:snapToGrid w:val="0"/>
              <w:rPr>
                <w:sz w:val="22"/>
                <w:szCs w:val="22"/>
              </w:rPr>
            </w:pPr>
          </w:p>
        </w:tc>
      </w:tr>
      <w:tr w:rsidR="003278F4" w:rsidRPr="004C5A61" w14:paraId="6DDDA390" w14:textId="77777777" w:rsidTr="003445E8">
        <w:tc>
          <w:tcPr>
            <w:tcW w:w="644" w:type="dxa"/>
          </w:tcPr>
          <w:p w14:paraId="43AEC7C0" w14:textId="68528C6B" w:rsidR="003278F4" w:rsidRPr="004C5A61" w:rsidRDefault="003278F4" w:rsidP="003445E8">
            <w:pPr>
              <w:autoSpaceDE w:val="0"/>
              <w:autoSpaceDN w:val="0"/>
              <w:adjustRightInd w:val="0"/>
              <w:snapToGrid w:val="0"/>
              <w:rPr>
                <w:sz w:val="22"/>
                <w:szCs w:val="22"/>
              </w:rPr>
            </w:pPr>
            <w:r w:rsidRPr="004C5A61">
              <w:rPr>
                <w:sz w:val="22"/>
                <w:szCs w:val="22"/>
              </w:rPr>
              <w:t>2</w:t>
            </w:r>
          </w:p>
        </w:tc>
        <w:tc>
          <w:tcPr>
            <w:tcW w:w="1615" w:type="dxa"/>
          </w:tcPr>
          <w:p w14:paraId="2331F588" w14:textId="77777777" w:rsidR="003278F4" w:rsidRPr="004C5A61" w:rsidRDefault="003278F4" w:rsidP="003445E8">
            <w:pPr>
              <w:autoSpaceDE w:val="0"/>
              <w:autoSpaceDN w:val="0"/>
              <w:adjustRightInd w:val="0"/>
              <w:snapToGrid w:val="0"/>
              <w:rPr>
                <w:sz w:val="22"/>
                <w:szCs w:val="22"/>
              </w:rPr>
            </w:pPr>
          </w:p>
        </w:tc>
        <w:tc>
          <w:tcPr>
            <w:tcW w:w="1919" w:type="dxa"/>
          </w:tcPr>
          <w:p w14:paraId="4EA521A5" w14:textId="77777777" w:rsidR="003278F4" w:rsidRPr="004C5A61" w:rsidRDefault="003278F4" w:rsidP="003445E8">
            <w:pPr>
              <w:autoSpaceDE w:val="0"/>
              <w:autoSpaceDN w:val="0"/>
              <w:adjustRightInd w:val="0"/>
              <w:snapToGrid w:val="0"/>
              <w:rPr>
                <w:sz w:val="22"/>
                <w:szCs w:val="22"/>
              </w:rPr>
            </w:pPr>
          </w:p>
        </w:tc>
        <w:tc>
          <w:tcPr>
            <w:tcW w:w="1737" w:type="dxa"/>
          </w:tcPr>
          <w:p w14:paraId="30089C78" w14:textId="77777777" w:rsidR="003278F4" w:rsidRPr="004C5A61" w:rsidRDefault="003278F4" w:rsidP="003445E8">
            <w:pPr>
              <w:autoSpaceDE w:val="0"/>
              <w:autoSpaceDN w:val="0"/>
              <w:adjustRightInd w:val="0"/>
              <w:snapToGrid w:val="0"/>
              <w:rPr>
                <w:sz w:val="22"/>
                <w:szCs w:val="22"/>
              </w:rPr>
            </w:pPr>
          </w:p>
        </w:tc>
        <w:tc>
          <w:tcPr>
            <w:tcW w:w="765" w:type="dxa"/>
          </w:tcPr>
          <w:p w14:paraId="55678627" w14:textId="77777777" w:rsidR="003278F4" w:rsidRPr="004C5A61" w:rsidRDefault="003278F4" w:rsidP="003445E8">
            <w:pPr>
              <w:autoSpaceDE w:val="0"/>
              <w:autoSpaceDN w:val="0"/>
              <w:adjustRightInd w:val="0"/>
              <w:snapToGrid w:val="0"/>
              <w:rPr>
                <w:sz w:val="22"/>
                <w:szCs w:val="22"/>
              </w:rPr>
            </w:pPr>
          </w:p>
        </w:tc>
        <w:tc>
          <w:tcPr>
            <w:tcW w:w="836" w:type="dxa"/>
          </w:tcPr>
          <w:p w14:paraId="7F9268D8" w14:textId="77777777" w:rsidR="003278F4" w:rsidRPr="004C5A61" w:rsidRDefault="003278F4" w:rsidP="003445E8">
            <w:pPr>
              <w:autoSpaceDE w:val="0"/>
              <w:autoSpaceDN w:val="0"/>
              <w:adjustRightInd w:val="0"/>
              <w:snapToGrid w:val="0"/>
              <w:rPr>
                <w:sz w:val="22"/>
                <w:szCs w:val="22"/>
              </w:rPr>
            </w:pPr>
          </w:p>
        </w:tc>
        <w:tc>
          <w:tcPr>
            <w:tcW w:w="1379" w:type="dxa"/>
          </w:tcPr>
          <w:p w14:paraId="2ECD2F24" w14:textId="77777777" w:rsidR="003278F4" w:rsidRPr="004C5A61" w:rsidRDefault="003278F4" w:rsidP="003445E8">
            <w:pPr>
              <w:autoSpaceDE w:val="0"/>
              <w:autoSpaceDN w:val="0"/>
              <w:adjustRightInd w:val="0"/>
              <w:snapToGrid w:val="0"/>
              <w:rPr>
                <w:sz w:val="22"/>
                <w:szCs w:val="22"/>
              </w:rPr>
            </w:pPr>
          </w:p>
        </w:tc>
        <w:tc>
          <w:tcPr>
            <w:tcW w:w="1373" w:type="dxa"/>
          </w:tcPr>
          <w:p w14:paraId="1096378C" w14:textId="77777777" w:rsidR="003278F4" w:rsidRPr="004C5A61" w:rsidRDefault="003278F4" w:rsidP="003445E8">
            <w:pPr>
              <w:autoSpaceDE w:val="0"/>
              <w:autoSpaceDN w:val="0"/>
              <w:adjustRightInd w:val="0"/>
              <w:snapToGrid w:val="0"/>
              <w:rPr>
                <w:sz w:val="22"/>
                <w:szCs w:val="22"/>
              </w:rPr>
            </w:pPr>
          </w:p>
        </w:tc>
      </w:tr>
      <w:tr w:rsidR="003278F4" w:rsidRPr="004C5A61" w14:paraId="1CDD13EF" w14:textId="77777777" w:rsidTr="003445E8">
        <w:tc>
          <w:tcPr>
            <w:tcW w:w="644" w:type="dxa"/>
          </w:tcPr>
          <w:p w14:paraId="36ABD412" w14:textId="6FD2C62E" w:rsidR="003278F4" w:rsidRPr="004C5A61" w:rsidRDefault="003278F4" w:rsidP="003445E8">
            <w:pPr>
              <w:autoSpaceDE w:val="0"/>
              <w:autoSpaceDN w:val="0"/>
              <w:adjustRightInd w:val="0"/>
              <w:snapToGrid w:val="0"/>
              <w:rPr>
                <w:sz w:val="22"/>
                <w:szCs w:val="22"/>
              </w:rPr>
            </w:pPr>
            <w:r w:rsidRPr="004C5A61">
              <w:rPr>
                <w:sz w:val="22"/>
                <w:szCs w:val="22"/>
              </w:rPr>
              <w:t>3….</w:t>
            </w:r>
          </w:p>
        </w:tc>
        <w:tc>
          <w:tcPr>
            <w:tcW w:w="1615" w:type="dxa"/>
          </w:tcPr>
          <w:p w14:paraId="78F38E80" w14:textId="77777777" w:rsidR="003278F4" w:rsidRPr="004C5A61" w:rsidRDefault="003278F4" w:rsidP="003445E8">
            <w:pPr>
              <w:autoSpaceDE w:val="0"/>
              <w:autoSpaceDN w:val="0"/>
              <w:adjustRightInd w:val="0"/>
              <w:snapToGrid w:val="0"/>
              <w:rPr>
                <w:sz w:val="22"/>
                <w:szCs w:val="22"/>
              </w:rPr>
            </w:pPr>
          </w:p>
        </w:tc>
        <w:tc>
          <w:tcPr>
            <w:tcW w:w="1919" w:type="dxa"/>
          </w:tcPr>
          <w:p w14:paraId="32AECE25" w14:textId="77777777" w:rsidR="003278F4" w:rsidRPr="004C5A61" w:rsidRDefault="003278F4" w:rsidP="003445E8">
            <w:pPr>
              <w:autoSpaceDE w:val="0"/>
              <w:autoSpaceDN w:val="0"/>
              <w:adjustRightInd w:val="0"/>
              <w:snapToGrid w:val="0"/>
              <w:rPr>
                <w:sz w:val="22"/>
                <w:szCs w:val="22"/>
              </w:rPr>
            </w:pPr>
          </w:p>
        </w:tc>
        <w:tc>
          <w:tcPr>
            <w:tcW w:w="1737" w:type="dxa"/>
          </w:tcPr>
          <w:p w14:paraId="77272ED7" w14:textId="77777777" w:rsidR="003278F4" w:rsidRPr="004C5A61" w:rsidRDefault="003278F4" w:rsidP="003445E8">
            <w:pPr>
              <w:autoSpaceDE w:val="0"/>
              <w:autoSpaceDN w:val="0"/>
              <w:adjustRightInd w:val="0"/>
              <w:snapToGrid w:val="0"/>
              <w:rPr>
                <w:sz w:val="22"/>
                <w:szCs w:val="22"/>
              </w:rPr>
            </w:pPr>
          </w:p>
        </w:tc>
        <w:tc>
          <w:tcPr>
            <w:tcW w:w="765" w:type="dxa"/>
          </w:tcPr>
          <w:p w14:paraId="353CE04C" w14:textId="77777777" w:rsidR="003278F4" w:rsidRPr="004C5A61" w:rsidRDefault="003278F4" w:rsidP="003445E8">
            <w:pPr>
              <w:autoSpaceDE w:val="0"/>
              <w:autoSpaceDN w:val="0"/>
              <w:adjustRightInd w:val="0"/>
              <w:snapToGrid w:val="0"/>
              <w:rPr>
                <w:sz w:val="22"/>
                <w:szCs w:val="22"/>
              </w:rPr>
            </w:pPr>
          </w:p>
        </w:tc>
        <w:tc>
          <w:tcPr>
            <w:tcW w:w="836" w:type="dxa"/>
          </w:tcPr>
          <w:p w14:paraId="7B75968D" w14:textId="77777777" w:rsidR="003278F4" w:rsidRPr="004C5A61" w:rsidRDefault="003278F4" w:rsidP="003445E8">
            <w:pPr>
              <w:autoSpaceDE w:val="0"/>
              <w:autoSpaceDN w:val="0"/>
              <w:adjustRightInd w:val="0"/>
              <w:snapToGrid w:val="0"/>
              <w:rPr>
                <w:sz w:val="22"/>
                <w:szCs w:val="22"/>
              </w:rPr>
            </w:pPr>
          </w:p>
        </w:tc>
        <w:tc>
          <w:tcPr>
            <w:tcW w:w="1379" w:type="dxa"/>
          </w:tcPr>
          <w:p w14:paraId="691DA258" w14:textId="77777777" w:rsidR="003278F4" w:rsidRPr="004C5A61" w:rsidRDefault="003278F4" w:rsidP="003445E8">
            <w:pPr>
              <w:autoSpaceDE w:val="0"/>
              <w:autoSpaceDN w:val="0"/>
              <w:adjustRightInd w:val="0"/>
              <w:snapToGrid w:val="0"/>
              <w:rPr>
                <w:sz w:val="22"/>
                <w:szCs w:val="22"/>
              </w:rPr>
            </w:pPr>
          </w:p>
        </w:tc>
        <w:tc>
          <w:tcPr>
            <w:tcW w:w="1373" w:type="dxa"/>
          </w:tcPr>
          <w:p w14:paraId="30EA0560" w14:textId="77777777" w:rsidR="003278F4" w:rsidRPr="004C5A61" w:rsidRDefault="003278F4" w:rsidP="003445E8">
            <w:pPr>
              <w:autoSpaceDE w:val="0"/>
              <w:autoSpaceDN w:val="0"/>
              <w:adjustRightInd w:val="0"/>
              <w:snapToGrid w:val="0"/>
              <w:rPr>
                <w:sz w:val="22"/>
                <w:szCs w:val="22"/>
              </w:rPr>
            </w:pPr>
          </w:p>
        </w:tc>
      </w:tr>
    </w:tbl>
    <w:p w14:paraId="7CC4A0CE" w14:textId="77777777" w:rsidR="003278F4" w:rsidRPr="004C5A61" w:rsidRDefault="003278F4">
      <w:pPr>
        <w:tabs>
          <w:tab w:val="left" w:pos="708"/>
        </w:tabs>
        <w:ind w:firstLine="600"/>
        <w:jc w:val="both"/>
        <w:rPr>
          <w:color w:val="000000" w:themeColor="text1"/>
          <w:sz w:val="22"/>
          <w:szCs w:val="22"/>
        </w:rPr>
      </w:pPr>
    </w:p>
    <w:p w14:paraId="7F344191" w14:textId="0CE8894C" w:rsidR="00DD14C2" w:rsidRPr="004C5A61" w:rsidRDefault="00EB5D38">
      <w:pPr>
        <w:tabs>
          <w:tab w:val="left" w:pos="708"/>
        </w:tabs>
        <w:ind w:firstLine="600"/>
        <w:jc w:val="both"/>
        <w:rPr>
          <w:b/>
          <w:bCs/>
          <w:color w:val="000000" w:themeColor="text1"/>
          <w:sz w:val="22"/>
          <w:szCs w:val="22"/>
        </w:rPr>
      </w:pPr>
      <w:r w:rsidRPr="004C5A61">
        <w:rPr>
          <w:b/>
          <w:bCs/>
          <w:color w:val="000000" w:themeColor="text1"/>
          <w:sz w:val="22"/>
          <w:szCs w:val="22"/>
        </w:rPr>
        <w:t>Предлагаемая цена</w:t>
      </w:r>
      <w:r w:rsidR="00A9490E" w:rsidRPr="004C5A61">
        <w:rPr>
          <w:b/>
          <w:bCs/>
          <w:color w:val="000000" w:themeColor="text1"/>
          <w:sz w:val="22"/>
          <w:szCs w:val="22"/>
        </w:rPr>
        <w:t xml:space="preserve"> договора</w:t>
      </w:r>
      <w:r w:rsidR="004B15E6" w:rsidRPr="004C5A61">
        <w:rPr>
          <w:b/>
          <w:bCs/>
          <w:color w:val="000000" w:themeColor="text1"/>
          <w:sz w:val="22"/>
          <w:szCs w:val="22"/>
        </w:rPr>
        <w:t xml:space="preserve"> </w:t>
      </w:r>
      <w:r w:rsidRPr="004C5A61">
        <w:rPr>
          <w:b/>
          <w:bCs/>
          <w:color w:val="000000" w:themeColor="text1"/>
          <w:sz w:val="22"/>
          <w:szCs w:val="22"/>
        </w:rPr>
        <w:t>______________________</w:t>
      </w:r>
      <w:r w:rsidR="004B15E6" w:rsidRPr="004C5A61">
        <w:rPr>
          <w:b/>
          <w:bCs/>
          <w:color w:val="000000" w:themeColor="text1"/>
          <w:sz w:val="22"/>
          <w:szCs w:val="22"/>
        </w:rPr>
        <w:t xml:space="preserve"> </w:t>
      </w:r>
      <w:r w:rsidRPr="004C5A61">
        <w:rPr>
          <w:b/>
          <w:bCs/>
          <w:color w:val="000000" w:themeColor="text1"/>
          <w:sz w:val="22"/>
          <w:szCs w:val="22"/>
        </w:rPr>
        <w:t xml:space="preserve">рублей. </w:t>
      </w:r>
    </w:p>
    <w:p w14:paraId="679E69CA" w14:textId="77777777" w:rsidR="00DD14C2" w:rsidRPr="004C5A61" w:rsidRDefault="00DD14C2">
      <w:pPr>
        <w:tabs>
          <w:tab w:val="left" w:pos="708"/>
        </w:tabs>
        <w:ind w:firstLine="600"/>
        <w:jc w:val="both"/>
        <w:rPr>
          <w:color w:val="000000" w:themeColor="text1"/>
          <w:sz w:val="22"/>
          <w:szCs w:val="22"/>
        </w:rPr>
      </w:pPr>
    </w:p>
    <w:p w14:paraId="434D462C" w14:textId="77777777" w:rsidR="00DD14C2" w:rsidRPr="004C5A61" w:rsidRDefault="009635CC">
      <w:pPr>
        <w:tabs>
          <w:tab w:val="left" w:pos="708"/>
        </w:tabs>
        <w:ind w:firstLine="600"/>
        <w:jc w:val="both"/>
        <w:rPr>
          <w:color w:val="000000" w:themeColor="text1"/>
          <w:sz w:val="22"/>
          <w:szCs w:val="22"/>
        </w:rPr>
      </w:pPr>
      <w:r w:rsidRPr="004C5A61">
        <w:rPr>
          <w:color w:val="000000" w:themeColor="text1"/>
          <w:sz w:val="22"/>
          <w:szCs w:val="22"/>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424"/>
        <w:gridCol w:w="1774"/>
        <w:gridCol w:w="1412"/>
        <w:gridCol w:w="1776"/>
      </w:tblGrid>
      <w:tr w:rsidR="00D71798" w:rsidRPr="004C5A61" w14:paraId="4012599C" w14:textId="77777777" w:rsidTr="00FE15ED">
        <w:trPr>
          <w:tblHeader/>
          <w:jc w:val="center"/>
        </w:trPr>
        <w:tc>
          <w:tcPr>
            <w:tcW w:w="596" w:type="dxa"/>
            <w:vAlign w:val="center"/>
          </w:tcPr>
          <w:p w14:paraId="0689CD05"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 п/п</w:t>
            </w:r>
          </w:p>
        </w:tc>
        <w:tc>
          <w:tcPr>
            <w:tcW w:w="4424" w:type="dxa"/>
            <w:vAlign w:val="center"/>
          </w:tcPr>
          <w:p w14:paraId="6F8AF3C8"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Наименование показателя</w:t>
            </w:r>
          </w:p>
        </w:tc>
        <w:tc>
          <w:tcPr>
            <w:tcW w:w="1774" w:type="dxa"/>
            <w:vAlign w:val="center"/>
          </w:tcPr>
          <w:p w14:paraId="40B73DFC"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Единица измерения</w:t>
            </w:r>
          </w:p>
        </w:tc>
        <w:tc>
          <w:tcPr>
            <w:tcW w:w="1412" w:type="dxa"/>
            <w:vAlign w:val="center"/>
          </w:tcPr>
          <w:p w14:paraId="50D1CFFA"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Данные участника</w:t>
            </w:r>
          </w:p>
        </w:tc>
        <w:tc>
          <w:tcPr>
            <w:tcW w:w="1776" w:type="dxa"/>
            <w:vAlign w:val="center"/>
          </w:tcPr>
          <w:p w14:paraId="1C248516"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Примечание</w:t>
            </w:r>
          </w:p>
        </w:tc>
      </w:tr>
      <w:tr w:rsidR="00D71798" w:rsidRPr="004C5A61" w14:paraId="6539F6CF" w14:textId="77777777" w:rsidTr="00FE15ED">
        <w:trPr>
          <w:tblHeader/>
          <w:jc w:val="center"/>
        </w:trPr>
        <w:tc>
          <w:tcPr>
            <w:tcW w:w="596" w:type="dxa"/>
          </w:tcPr>
          <w:p w14:paraId="1B048D7E"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1</w:t>
            </w:r>
          </w:p>
        </w:tc>
        <w:tc>
          <w:tcPr>
            <w:tcW w:w="4424" w:type="dxa"/>
          </w:tcPr>
          <w:p w14:paraId="18B4C9C2"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2</w:t>
            </w:r>
          </w:p>
        </w:tc>
        <w:tc>
          <w:tcPr>
            <w:tcW w:w="1774" w:type="dxa"/>
          </w:tcPr>
          <w:p w14:paraId="6AACC6AE"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3</w:t>
            </w:r>
          </w:p>
        </w:tc>
        <w:tc>
          <w:tcPr>
            <w:tcW w:w="1412" w:type="dxa"/>
          </w:tcPr>
          <w:p w14:paraId="014EEBB0"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4</w:t>
            </w:r>
          </w:p>
        </w:tc>
        <w:tc>
          <w:tcPr>
            <w:tcW w:w="1776" w:type="dxa"/>
          </w:tcPr>
          <w:p w14:paraId="4BB476AF" w14:textId="77777777"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5</w:t>
            </w:r>
          </w:p>
        </w:tc>
      </w:tr>
      <w:tr w:rsidR="00D71798" w:rsidRPr="004C5A61" w14:paraId="704063CE" w14:textId="77777777" w:rsidTr="00FE15ED">
        <w:trPr>
          <w:trHeight w:val="577"/>
          <w:jc w:val="center"/>
        </w:trPr>
        <w:tc>
          <w:tcPr>
            <w:tcW w:w="596" w:type="dxa"/>
          </w:tcPr>
          <w:p w14:paraId="7BBE4354" w14:textId="77777777" w:rsidR="00DD14C2" w:rsidRPr="004C5A61" w:rsidRDefault="009635CC">
            <w:pPr>
              <w:autoSpaceDE w:val="0"/>
              <w:autoSpaceDN w:val="0"/>
              <w:adjustRightInd w:val="0"/>
              <w:spacing w:after="60" w:line="276" w:lineRule="auto"/>
              <w:jc w:val="both"/>
              <w:rPr>
                <w:color w:val="000000" w:themeColor="text1"/>
                <w:sz w:val="22"/>
                <w:szCs w:val="22"/>
                <w:lang w:eastAsia="en-US"/>
              </w:rPr>
            </w:pPr>
            <w:r w:rsidRPr="004C5A61">
              <w:rPr>
                <w:color w:val="000000" w:themeColor="text1"/>
                <w:sz w:val="22"/>
                <w:szCs w:val="22"/>
                <w:lang w:eastAsia="en-US"/>
              </w:rPr>
              <w:t>1</w:t>
            </w:r>
          </w:p>
        </w:tc>
        <w:tc>
          <w:tcPr>
            <w:tcW w:w="4424" w:type="dxa"/>
          </w:tcPr>
          <w:p w14:paraId="4D29EF71" w14:textId="75483231" w:rsidR="00DD14C2" w:rsidRPr="004C5A61" w:rsidRDefault="002E418A">
            <w:pPr>
              <w:autoSpaceDE w:val="0"/>
              <w:autoSpaceDN w:val="0"/>
              <w:adjustRightInd w:val="0"/>
              <w:spacing w:after="60" w:line="276" w:lineRule="auto"/>
              <w:jc w:val="both"/>
              <w:rPr>
                <w:color w:val="000000" w:themeColor="text1"/>
                <w:sz w:val="22"/>
                <w:szCs w:val="22"/>
              </w:rPr>
            </w:pPr>
            <w:r w:rsidRPr="004C5A61">
              <w:rPr>
                <w:color w:val="000000" w:themeColor="text1"/>
                <w:sz w:val="22"/>
                <w:szCs w:val="22"/>
              </w:rPr>
              <w:t>Цена договора</w:t>
            </w:r>
          </w:p>
        </w:tc>
        <w:tc>
          <w:tcPr>
            <w:tcW w:w="1774" w:type="dxa"/>
          </w:tcPr>
          <w:p w14:paraId="5CD39AB1" w14:textId="77777777" w:rsidR="00DD14C2" w:rsidRPr="004C5A61" w:rsidRDefault="009635CC">
            <w:pPr>
              <w:autoSpaceDE w:val="0"/>
              <w:autoSpaceDN w:val="0"/>
              <w:adjustRightInd w:val="0"/>
              <w:spacing w:line="276" w:lineRule="auto"/>
              <w:jc w:val="both"/>
              <w:rPr>
                <w:color w:val="000000" w:themeColor="text1"/>
                <w:sz w:val="22"/>
                <w:szCs w:val="22"/>
              </w:rPr>
            </w:pPr>
            <w:r w:rsidRPr="004C5A61">
              <w:rPr>
                <w:color w:val="000000" w:themeColor="text1"/>
                <w:sz w:val="22"/>
                <w:szCs w:val="22"/>
              </w:rPr>
              <w:t>Рублей</w:t>
            </w:r>
          </w:p>
        </w:tc>
        <w:tc>
          <w:tcPr>
            <w:tcW w:w="1412" w:type="dxa"/>
          </w:tcPr>
          <w:p w14:paraId="3CE24D92" w14:textId="77777777" w:rsidR="00DD14C2" w:rsidRPr="004C5A61" w:rsidRDefault="00DD14C2">
            <w:pPr>
              <w:autoSpaceDE w:val="0"/>
              <w:autoSpaceDN w:val="0"/>
              <w:adjustRightInd w:val="0"/>
              <w:spacing w:after="60" w:line="276" w:lineRule="auto"/>
              <w:jc w:val="both"/>
              <w:rPr>
                <w:color w:val="000000" w:themeColor="text1"/>
                <w:sz w:val="22"/>
                <w:szCs w:val="22"/>
                <w:lang w:eastAsia="en-US"/>
              </w:rPr>
            </w:pPr>
          </w:p>
        </w:tc>
        <w:tc>
          <w:tcPr>
            <w:tcW w:w="1776" w:type="dxa"/>
          </w:tcPr>
          <w:p w14:paraId="50C6A8A3" w14:textId="77777777" w:rsidR="00DD14C2" w:rsidRPr="004C5A61" w:rsidRDefault="00DD14C2">
            <w:pPr>
              <w:autoSpaceDE w:val="0"/>
              <w:autoSpaceDN w:val="0"/>
              <w:adjustRightInd w:val="0"/>
              <w:spacing w:after="60" w:line="276" w:lineRule="auto"/>
              <w:jc w:val="both"/>
              <w:rPr>
                <w:color w:val="000000" w:themeColor="text1"/>
                <w:sz w:val="22"/>
                <w:szCs w:val="22"/>
                <w:lang w:eastAsia="en-US"/>
              </w:rPr>
            </w:pPr>
          </w:p>
        </w:tc>
      </w:tr>
      <w:tr w:rsidR="00012C5B" w:rsidRPr="004C5A61" w14:paraId="53FD330B" w14:textId="77777777" w:rsidTr="00FE15ED">
        <w:trPr>
          <w:trHeight w:val="583"/>
          <w:jc w:val="center"/>
        </w:trPr>
        <w:tc>
          <w:tcPr>
            <w:tcW w:w="596" w:type="dxa"/>
          </w:tcPr>
          <w:p w14:paraId="7141D9EF" w14:textId="77777777" w:rsidR="00012C5B" w:rsidRPr="004C5A61" w:rsidRDefault="00012C5B" w:rsidP="00012C5B">
            <w:pPr>
              <w:autoSpaceDE w:val="0"/>
              <w:autoSpaceDN w:val="0"/>
              <w:adjustRightInd w:val="0"/>
              <w:spacing w:after="60" w:line="276" w:lineRule="auto"/>
              <w:jc w:val="both"/>
              <w:rPr>
                <w:color w:val="000000" w:themeColor="text1"/>
                <w:sz w:val="22"/>
                <w:szCs w:val="22"/>
                <w:lang w:eastAsia="zh-CN"/>
              </w:rPr>
            </w:pPr>
            <w:r w:rsidRPr="004C5A61">
              <w:rPr>
                <w:color w:val="000000" w:themeColor="text1"/>
                <w:sz w:val="22"/>
                <w:szCs w:val="22"/>
                <w:lang w:eastAsia="zh-CN"/>
              </w:rPr>
              <w:t>2</w:t>
            </w:r>
          </w:p>
        </w:tc>
        <w:tc>
          <w:tcPr>
            <w:tcW w:w="4424" w:type="dxa"/>
          </w:tcPr>
          <w:p w14:paraId="065288A9" w14:textId="7EDBFF50" w:rsidR="00012C5B" w:rsidRPr="004C5A61" w:rsidRDefault="003A282F" w:rsidP="00012C5B">
            <w:pPr>
              <w:autoSpaceDE w:val="0"/>
              <w:autoSpaceDN w:val="0"/>
              <w:adjustRightInd w:val="0"/>
              <w:spacing w:after="60" w:line="276" w:lineRule="auto"/>
              <w:jc w:val="both"/>
              <w:rPr>
                <w:color w:val="000000" w:themeColor="text1"/>
                <w:sz w:val="22"/>
                <w:szCs w:val="22"/>
              </w:rPr>
            </w:pPr>
            <w:r w:rsidRPr="004C5A61">
              <w:rPr>
                <w:color w:val="000000" w:themeColor="text1"/>
                <w:sz w:val="22"/>
                <w:szCs w:val="22"/>
              </w:rPr>
              <w:t>Квалификация участник</w:t>
            </w:r>
            <w:r w:rsidR="00E22D85" w:rsidRPr="004C5A61">
              <w:rPr>
                <w:color w:val="000000" w:themeColor="text1"/>
                <w:sz w:val="22"/>
                <w:szCs w:val="22"/>
              </w:rPr>
              <w:t>а</w:t>
            </w:r>
          </w:p>
        </w:tc>
        <w:tc>
          <w:tcPr>
            <w:tcW w:w="1774" w:type="dxa"/>
          </w:tcPr>
          <w:p w14:paraId="27515EFD" w14:textId="305AD16C" w:rsidR="00012C5B" w:rsidRPr="004C5A61" w:rsidRDefault="00E93170" w:rsidP="00012C5B">
            <w:pPr>
              <w:autoSpaceDE w:val="0"/>
              <w:autoSpaceDN w:val="0"/>
              <w:adjustRightInd w:val="0"/>
              <w:spacing w:after="60" w:line="276" w:lineRule="auto"/>
              <w:jc w:val="both"/>
              <w:rPr>
                <w:color w:val="000000" w:themeColor="text1"/>
                <w:sz w:val="22"/>
                <w:szCs w:val="22"/>
              </w:rPr>
            </w:pPr>
            <w:r w:rsidRPr="004C5A61">
              <w:rPr>
                <w:color w:val="000000" w:themeColor="text1"/>
                <w:sz w:val="22"/>
                <w:szCs w:val="22"/>
              </w:rPr>
              <w:t>Рублей</w:t>
            </w:r>
          </w:p>
        </w:tc>
        <w:tc>
          <w:tcPr>
            <w:tcW w:w="1412" w:type="dxa"/>
          </w:tcPr>
          <w:p w14:paraId="77B5CE19" w14:textId="77777777" w:rsidR="00012C5B" w:rsidRPr="004C5A61" w:rsidRDefault="00012C5B" w:rsidP="00012C5B">
            <w:pPr>
              <w:autoSpaceDE w:val="0"/>
              <w:autoSpaceDN w:val="0"/>
              <w:adjustRightInd w:val="0"/>
              <w:spacing w:after="60" w:line="276" w:lineRule="auto"/>
              <w:jc w:val="both"/>
              <w:rPr>
                <w:color w:val="000000" w:themeColor="text1"/>
                <w:sz w:val="22"/>
                <w:szCs w:val="22"/>
                <w:lang w:eastAsia="en-US"/>
              </w:rPr>
            </w:pPr>
          </w:p>
        </w:tc>
        <w:tc>
          <w:tcPr>
            <w:tcW w:w="1776" w:type="dxa"/>
          </w:tcPr>
          <w:p w14:paraId="14B08C25" w14:textId="0670BE9C" w:rsidR="00012C5B" w:rsidRPr="004C5A61" w:rsidRDefault="00E93170" w:rsidP="00012C5B">
            <w:pPr>
              <w:autoSpaceDE w:val="0"/>
              <w:autoSpaceDN w:val="0"/>
              <w:adjustRightInd w:val="0"/>
              <w:spacing w:after="60" w:line="276" w:lineRule="auto"/>
              <w:jc w:val="both"/>
              <w:rPr>
                <w:color w:val="000000" w:themeColor="text1"/>
                <w:sz w:val="22"/>
                <w:szCs w:val="22"/>
                <w:lang w:eastAsia="en-US"/>
              </w:rPr>
            </w:pPr>
            <w:r w:rsidRPr="004C5A61">
              <w:rPr>
                <w:color w:val="000000" w:themeColor="text1"/>
                <w:sz w:val="22"/>
                <w:szCs w:val="22"/>
                <w:lang w:eastAsia="en-US"/>
              </w:rPr>
              <w:t>Максимальная цена одного договора</w:t>
            </w:r>
          </w:p>
        </w:tc>
      </w:tr>
      <w:tr w:rsidR="001B67B9" w:rsidRPr="004C5A61" w14:paraId="0F0115EF" w14:textId="77777777" w:rsidTr="00FE15ED">
        <w:trPr>
          <w:trHeight w:val="583"/>
          <w:jc w:val="center"/>
        </w:trPr>
        <w:tc>
          <w:tcPr>
            <w:tcW w:w="596" w:type="dxa"/>
          </w:tcPr>
          <w:p w14:paraId="7DA3F361" w14:textId="6CE581BC" w:rsidR="001B67B9" w:rsidRPr="004C5A61" w:rsidRDefault="00E93170" w:rsidP="00012C5B">
            <w:pPr>
              <w:autoSpaceDE w:val="0"/>
              <w:autoSpaceDN w:val="0"/>
              <w:adjustRightInd w:val="0"/>
              <w:spacing w:after="60" w:line="276" w:lineRule="auto"/>
              <w:jc w:val="both"/>
              <w:rPr>
                <w:color w:val="000000" w:themeColor="text1"/>
                <w:sz w:val="22"/>
                <w:szCs w:val="22"/>
                <w:lang w:eastAsia="zh-CN"/>
              </w:rPr>
            </w:pPr>
            <w:r w:rsidRPr="004C5A61">
              <w:rPr>
                <w:color w:val="000000" w:themeColor="text1"/>
                <w:sz w:val="22"/>
                <w:szCs w:val="22"/>
                <w:lang w:eastAsia="zh-CN"/>
              </w:rPr>
              <w:t>3</w:t>
            </w:r>
          </w:p>
        </w:tc>
        <w:tc>
          <w:tcPr>
            <w:tcW w:w="4424" w:type="dxa"/>
          </w:tcPr>
          <w:p w14:paraId="15BCBBD7" w14:textId="4CE48EC6" w:rsidR="001B67B9" w:rsidRPr="004C5A61" w:rsidRDefault="001B67B9" w:rsidP="00012C5B">
            <w:pPr>
              <w:autoSpaceDE w:val="0"/>
              <w:autoSpaceDN w:val="0"/>
              <w:adjustRightInd w:val="0"/>
              <w:spacing w:after="60" w:line="276" w:lineRule="auto"/>
              <w:jc w:val="both"/>
              <w:rPr>
                <w:color w:val="000000" w:themeColor="text1"/>
                <w:sz w:val="22"/>
                <w:szCs w:val="22"/>
              </w:rPr>
            </w:pPr>
          </w:p>
        </w:tc>
        <w:tc>
          <w:tcPr>
            <w:tcW w:w="1774" w:type="dxa"/>
          </w:tcPr>
          <w:p w14:paraId="047EEB5E" w14:textId="1D25C433" w:rsidR="001B67B9" w:rsidRPr="004C5A61" w:rsidRDefault="001B67B9" w:rsidP="00012C5B">
            <w:pPr>
              <w:autoSpaceDE w:val="0"/>
              <w:autoSpaceDN w:val="0"/>
              <w:adjustRightInd w:val="0"/>
              <w:spacing w:after="60" w:line="276" w:lineRule="auto"/>
              <w:jc w:val="both"/>
              <w:rPr>
                <w:color w:val="000000" w:themeColor="text1"/>
                <w:sz w:val="22"/>
                <w:szCs w:val="22"/>
              </w:rPr>
            </w:pPr>
          </w:p>
        </w:tc>
        <w:tc>
          <w:tcPr>
            <w:tcW w:w="1412" w:type="dxa"/>
          </w:tcPr>
          <w:p w14:paraId="14183AD6" w14:textId="77777777" w:rsidR="001B67B9" w:rsidRPr="004C5A61" w:rsidRDefault="001B67B9" w:rsidP="00012C5B">
            <w:pPr>
              <w:autoSpaceDE w:val="0"/>
              <w:autoSpaceDN w:val="0"/>
              <w:adjustRightInd w:val="0"/>
              <w:spacing w:after="60" w:line="276" w:lineRule="auto"/>
              <w:jc w:val="both"/>
              <w:rPr>
                <w:color w:val="000000" w:themeColor="text1"/>
                <w:sz w:val="22"/>
                <w:szCs w:val="22"/>
                <w:lang w:eastAsia="en-US"/>
              </w:rPr>
            </w:pPr>
          </w:p>
        </w:tc>
        <w:tc>
          <w:tcPr>
            <w:tcW w:w="1776" w:type="dxa"/>
          </w:tcPr>
          <w:p w14:paraId="0095D460" w14:textId="0D0F4063" w:rsidR="001B67B9" w:rsidRPr="004C5A61" w:rsidRDefault="001B67B9" w:rsidP="00012C5B">
            <w:pPr>
              <w:autoSpaceDE w:val="0"/>
              <w:autoSpaceDN w:val="0"/>
              <w:adjustRightInd w:val="0"/>
              <w:spacing w:after="60" w:line="276" w:lineRule="auto"/>
              <w:jc w:val="both"/>
              <w:rPr>
                <w:color w:val="000000" w:themeColor="text1"/>
                <w:sz w:val="22"/>
                <w:szCs w:val="22"/>
                <w:lang w:eastAsia="en-US"/>
              </w:rPr>
            </w:pPr>
          </w:p>
        </w:tc>
      </w:tr>
    </w:tbl>
    <w:p w14:paraId="5B3968EC" w14:textId="77777777" w:rsidR="00DD14C2" w:rsidRPr="004C5A61" w:rsidRDefault="00DD14C2">
      <w:pPr>
        <w:tabs>
          <w:tab w:val="left" w:pos="708"/>
        </w:tabs>
        <w:ind w:firstLine="600"/>
        <w:jc w:val="both"/>
        <w:rPr>
          <w:b/>
          <w:color w:val="000000" w:themeColor="text1"/>
          <w:sz w:val="22"/>
          <w:szCs w:val="22"/>
        </w:rPr>
      </w:pPr>
    </w:p>
    <w:p w14:paraId="79F3BB71" w14:textId="77777777" w:rsidR="00E86040" w:rsidRPr="004C5A61" w:rsidRDefault="009635CC" w:rsidP="00DE5B9A">
      <w:pPr>
        <w:tabs>
          <w:tab w:val="left" w:pos="708"/>
        </w:tabs>
        <w:ind w:firstLine="540"/>
        <w:jc w:val="both"/>
        <w:rPr>
          <w:color w:val="000000" w:themeColor="text1"/>
          <w:sz w:val="22"/>
          <w:szCs w:val="22"/>
        </w:rPr>
      </w:pPr>
      <w:r w:rsidRPr="004C5A61">
        <w:rPr>
          <w:color w:val="000000" w:themeColor="text1"/>
          <w:sz w:val="22"/>
          <w:szCs w:val="22"/>
        </w:rPr>
        <w:t>3. Мы ознакомлены с материалами</w:t>
      </w:r>
      <w:r w:rsidRPr="004C5A61">
        <w:rPr>
          <w:i/>
          <w:color w:val="000000" w:themeColor="text1"/>
          <w:sz w:val="22"/>
          <w:szCs w:val="22"/>
        </w:rPr>
        <w:t xml:space="preserve">, </w:t>
      </w:r>
      <w:r w:rsidRPr="004C5A61">
        <w:rPr>
          <w:color w:val="000000" w:themeColor="text1"/>
          <w:sz w:val="22"/>
          <w:szCs w:val="22"/>
        </w:rPr>
        <w:t xml:space="preserve">содержащимися в Технической части (документации о закупке), влияющими на цену договора. </w:t>
      </w:r>
    </w:p>
    <w:p w14:paraId="2CACCA98" w14:textId="690D7906" w:rsidR="00091224" w:rsidRPr="004C5A61" w:rsidRDefault="009635CC" w:rsidP="00DE5B9A">
      <w:pPr>
        <w:tabs>
          <w:tab w:val="left" w:pos="708"/>
        </w:tabs>
        <w:ind w:firstLine="540"/>
        <w:jc w:val="both"/>
        <w:rPr>
          <w:color w:val="000000" w:themeColor="text1"/>
          <w:sz w:val="22"/>
          <w:szCs w:val="22"/>
        </w:rPr>
      </w:pPr>
      <w:r w:rsidRPr="004C5A61">
        <w:rPr>
          <w:color w:val="000000" w:themeColor="text1"/>
          <w:sz w:val="22"/>
          <w:szCs w:val="22"/>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14:paraId="44E8B924" w14:textId="2F136B60" w:rsidR="00DA2B9A" w:rsidRPr="004C5A61" w:rsidRDefault="00DA2B9A" w:rsidP="00DE5B9A">
      <w:pPr>
        <w:tabs>
          <w:tab w:val="left" w:pos="708"/>
        </w:tabs>
        <w:ind w:firstLine="540"/>
        <w:jc w:val="both"/>
        <w:rPr>
          <w:color w:val="000000" w:themeColor="text1"/>
          <w:sz w:val="22"/>
          <w:szCs w:val="22"/>
        </w:rPr>
      </w:pPr>
    </w:p>
    <w:p w14:paraId="170B1ECA" w14:textId="20A8E7DA" w:rsidR="00DA2B9A" w:rsidRPr="004C5A61" w:rsidRDefault="00DA2B9A" w:rsidP="00DE5B9A">
      <w:pPr>
        <w:tabs>
          <w:tab w:val="left" w:pos="708"/>
        </w:tabs>
        <w:ind w:firstLine="540"/>
        <w:jc w:val="both"/>
        <w:rPr>
          <w:color w:val="000000" w:themeColor="text1"/>
          <w:sz w:val="22"/>
          <w:szCs w:val="22"/>
        </w:rPr>
      </w:pPr>
    </w:p>
    <w:p w14:paraId="0AD36014" w14:textId="6A19967C" w:rsidR="00DA2B9A" w:rsidRPr="004C5A61" w:rsidRDefault="00DA2B9A" w:rsidP="00DE5B9A">
      <w:pPr>
        <w:tabs>
          <w:tab w:val="left" w:pos="708"/>
        </w:tabs>
        <w:ind w:firstLine="540"/>
        <w:jc w:val="both"/>
        <w:rPr>
          <w:color w:val="000000" w:themeColor="text1"/>
          <w:sz w:val="22"/>
          <w:szCs w:val="22"/>
        </w:rPr>
      </w:pPr>
    </w:p>
    <w:p w14:paraId="72AF0E3A" w14:textId="40C1B896" w:rsidR="00DA2B9A" w:rsidRPr="004C5A61" w:rsidRDefault="00DA2B9A" w:rsidP="00DE5B9A">
      <w:pPr>
        <w:tabs>
          <w:tab w:val="left" w:pos="708"/>
        </w:tabs>
        <w:ind w:firstLine="540"/>
        <w:jc w:val="both"/>
        <w:rPr>
          <w:color w:val="000000" w:themeColor="text1"/>
          <w:sz w:val="22"/>
          <w:szCs w:val="22"/>
        </w:rPr>
      </w:pPr>
    </w:p>
    <w:p w14:paraId="62D33386" w14:textId="5B6C7E22" w:rsidR="00DA2B9A" w:rsidRPr="004C5A61" w:rsidRDefault="00DA2B9A" w:rsidP="00DE5B9A">
      <w:pPr>
        <w:tabs>
          <w:tab w:val="left" w:pos="708"/>
        </w:tabs>
        <w:ind w:firstLine="540"/>
        <w:jc w:val="both"/>
        <w:rPr>
          <w:color w:val="000000" w:themeColor="text1"/>
          <w:sz w:val="22"/>
          <w:szCs w:val="22"/>
        </w:rPr>
      </w:pPr>
    </w:p>
    <w:p w14:paraId="6C2FD21D" w14:textId="5E6F3EE0" w:rsidR="00DA2B9A" w:rsidRPr="004C5A61" w:rsidRDefault="00DA2B9A" w:rsidP="00DE5B9A">
      <w:pPr>
        <w:tabs>
          <w:tab w:val="left" w:pos="708"/>
        </w:tabs>
        <w:ind w:firstLine="540"/>
        <w:jc w:val="both"/>
        <w:rPr>
          <w:color w:val="000000" w:themeColor="text1"/>
          <w:sz w:val="22"/>
          <w:szCs w:val="22"/>
        </w:rPr>
      </w:pPr>
    </w:p>
    <w:p w14:paraId="6CCC049E" w14:textId="69DA1B28" w:rsidR="008D06EF" w:rsidRPr="004C5A61" w:rsidRDefault="008D06EF" w:rsidP="00DE5B9A">
      <w:pPr>
        <w:tabs>
          <w:tab w:val="left" w:pos="708"/>
        </w:tabs>
        <w:ind w:firstLine="540"/>
        <w:jc w:val="both"/>
        <w:rPr>
          <w:color w:val="000000" w:themeColor="text1"/>
          <w:sz w:val="22"/>
          <w:szCs w:val="22"/>
        </w:rPr>
      </w:pPr>
    </w:p>
    <w:p w14:paraId="6F50ADD0" w14:textId="77777777" w:rsidR="008D06EF" w:rsidRPr="004C5A61" w:rsidRDefault="008D06EF" w:rsidP="00DE5B9A">
      <w:pPr>
        <w:tabs>
          <w:tab w:val="left" w:pos="708"/>
        </w:tabs>
        <w:ind w:firstLine="540"/>
        <w:jc w:val="both"/>
        <w:rPr>
          <w:color w:val="000000" w:themeColor="text1"/>
          <w:sz w:val="22"/>
          <w:szCs w:val="22"/>
        </w:rPr>
      </w:pPr>
    </w:p>
    <w:p w14:paraId="6F027683" w14:textId="4C8982B7" w:rsidR="00DA2B9A" w:rsidRPr="004C5A61" w:rsidRDefault="00DA2B9A" w:rsidP="00DE5B9A">
      <w:pPr>
        <w:tabs>
          <w:tab w:val="left" w:pos="708"/>
        </w:tabs>
        <w:ind w:firstLine="540"/>
        <w:jc w:val="both"/>
        <w:rPr>
          <w:color w:val="000000" w:themeColor="text1"/>
          <w:sz w:val="22"/>
          <w:szCs w:val="22"/>
        </w:rPr>
      </w:pPr>
    </w:p>
    <w:p w14:paraId="526886EA" w14:textId="0F0C9015" w:rsidR="00DA2B9A" w:rsidRPr="004C5A61" w:rsidRDefault="00DA2B9A" w:rsidP="00DE5B9A">
      <w:pPr>
        <w:tabs>
          <w:tab w:val="left" w:pos="708"/>
        </w:tabs>
        <w:ind w:firstLine="540"/>
        <w:jc w:val="both"/>
        <w:rPr>
          <w:color w:val="000000" w:themeColor="text1"/>
          <w:sz w:val="22"/>
          <w:szCs w:val="22"/>
        </w:rPr>
      </w:pPr>
    </w:p>
    <w:p w14:paraId="73F15C03" w14:textId="164CB851" w:rsidR="00CD54A0" w:rsidRPr="004C5A61" w:rsidRDefault="00CD54A0">
      <w:pPr>
        <w:rPr>
          <w:color w:val="000000" w:themeColor="text1"/>
          <w:sz w:val="22"/>
          <w:szCs w:val="22"/>
        </w:rPr>
      </w:pPr>
      <w:r w:rsidRPr="004C5A61">
        <w:rPr>
          <w:color w:val="000000" w:themeColor="text1"/>
          <w:sz w:val="22"/>
          <w:szCs w:val="22"/>
        </w:rPr>
        <w:br w:type="page"/>
      </w:r>
    </w:p>
    <w:p w14:paraId="1847BC64" w14:textId="77777777" w:rsidR="00DD14C2" w:rsidRPr="004C5A61" w:rsidRDefault="00DD14C2">
      <w:pPr>
        <w:ind w:firstLine="540"/>
        <w:jc w:val="both"/>
        <w:rPr>
          <w:color w:val="000000" w:themeColor="text1"/>
          <w:sz w:val="22"/>
          <w:szCs w:val="22"/>
        </w:rPr>
      </w:pPr>
    </w:p>
    <w:p w14:paraId="73ED7DC5" w14:textId="58DE9F97" w:rsidR="00DD14C2" w:rsidRPr="004C5A61" w:rsidRDefault="009635CC">
      <w:pPr>
        <w:spacing w:after="160" w:line="254" w:lineRule="auto"/>
        <w:jc w:val="center"/>
        <w:rPr>
          <w:color w:val="000000" w:themeColor="text1"/>
          <w:sz w:val="22"/>
          <w:szCs w:val="22"/>
        </w:rPr>
      </w:pPr>
      <w:r w:rsidRPr="004C5A61">
        <w:rPr>
          <w:color w:val="000000" w:themeColor="text1"/>
          <w:sz w:val="22"/>
          <w:szCs w:val="22"/>
        </w:rPr>
        <w:t>Рекомендуемая форма декларации о соответствии участника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71798" w:rsidRPr="004C5A61" w14:paraId="3EBE36E2" w14:textId="77777777">
        <w:tc>
          <w:tcPr>
            <w:tcW w:w="10031" w:type="dxa"/>
          </w:tcPr>
          <w:p w14:paraId="78FEF4E9" w14:textId="49FCD1BF" w:rsidR="00DD14C2" w:rsidRPr="004C5A61" w:rsidRDefault="009635CC">
            <w:pPr>
              <w:widowControl w:val="0"/>
              <w:autoSpaceDE w:val="0"/>
              <w:autoSpaceDN w:val="0"/>
              <w:adjustRightInd w:val="0"/>
              <w:ind w:firstLine="709"/>
              <w:rPr>
                <w:color w:val="000000" w:themeColor="text1"/>
                <w:sz w:val="22"/>
                <w:szCs w:val="22"/>
              </w:rPr>
            </w:pPr>
            <w:r w:rsidRPr="004C5A61">
              <w:rPr>
                <w:color w:val="000000" w:themeColor="text1"/>
                <w:sz w:val="22"/>
                <w:szCs w:val="22"/>
              </w:rPr>
              <w:t>Настоящим организация/физическое лицо/юридическое лицо______________________________</w:t>
            </w:r>
          </w:p>
          <w:p w14:paraId="680682B5" w14:textId="7F3A9CFC" w:rsidR="00DD14C2" w:rsidRPr="004C5A61" w:rsidRDefault="00392919">
            <w:pPr>
              <w:widowControl w:val="0"/>
              <w:autoSpaceDE w:val="0"/>
              <w:autoSpaceDN w:val="0"/>
              <w:adjustRightInd w:val="0"/>
              <w:rPr>
                <w:color w:val="000000" w:themeColor="text1"/>
                <w:sz w:val="22"/>
                <w:szCs w:val="22"/>
              </w:rPr>
            </w:pPr>
            <w:r w:rsidRPr="004C5A61">
              <w:rPr>
                <w:color w:val="000000" w:themeColor="text1"/>
                <w:sz w:val="22"/>
                <w:szCs w:val="22"/>
              </w:rPr>
              <w:t>для</w:t>
            </w:r>
            <w:r w:rsidR="009635CC" w:rsidRPr="004C5A61">
              <w:rPr>
                <w:color w:val="000000" w:themeColor="text1"/>
                <w:sz w:val="22"/>
                <w:szCs w:val="22"/>
              </w:rPr>
              <w:t xml:space="preserve"> участие в </w:t>
            </w:r>
            <w:r w:rsidR="00E22D85" w:rsidRPr="004C5A61">
              <w:rPr>
                <w:color w:val="000000" w:themeColor="text1"/>
                <w:sz w:val="22"/>
                <w:szCs w:val="22"/>
              </w:rPr>
              <w:t xml:space="preserve">конкурсе </w:t>
            </w:r>
            <w:r w:rsidR="009635CC" w:rsidRPr="004C5A61">
              <w:rPr>
                <w:color w:val="000000" w:themeColor="text1"/>
                <w:sz w:val="22"/>
                <w:szCs w:val="22"/>
              </w:rPr>
              <w:t>в электронной форме на _______________________________________________________________________________</w:t>
            </w:r>
          </w:p>
          <w:p w14:paraId="5CD14187" w14:textId="5E9124C6" w:rsidR="00DD14C2" w:rsidRPr="004C5A61" w:rsidRDefault="009635CC">
            <w:pPr>
              <w:widowControl w:val="0"/>
              <w:autoSpaceDE w:val="0"/>
              <w:autoSpaceDN w:val="0"/>
              <w:adjustRightInd w:val="0"/>
              <w:rPr>
                <w:color w:val="000000" w:themeColor="text1"/>
                <w:sz w:val="22"/>
                <w:szCs w:val="22"/>
              </w:rPr>
            </w:pPr>
            <w:r w:rsidRPr="004C5A61">
              <w:rPr>
                <w:color w:val="000000" w:themeColor="text1"/>
                <w:sz w:val="22"/>
                <w:szCs w:val="22"/>
              </w:rPr>
              <w:t xml:space="preserve">                   (указывается наименование </w:t>
            </w:r>
            <w:r w:rsidR="00E22D85" w:rsidRPr="004C5A61">
              <w:rPr>
                <w:color w:val="000000" w:themeColor="text1"/>
                <w:sz w:val="22"/>
                <w:szCs w:val="22"/>
              </w:rPr>
              <w:t xml:space="preserve">конкурса </w:t>
            </w:r>
            <w:r w:rsidRPr="004C5A61">
              <w:rPr>
                <w:color w:val="000000" w:themeColor="text1"/>
                <w:sz w:val="22"/>
                <w:szCs w:val="22"/>
              </w:rPr>
              <w:t>в  электронной форме)</w:t>
            </w:r>
          </w:p>
          <w:p w14:paraId="62CBC7D6" w14:textId="77777777" w:rsidR="00DD14C2" w:rsidRPr="004C5A61" w:rsidRDefault="009635CC">
            <w:pPr>
              <w:autoSpaceDE w:val="0"/>
              <w:autoSpaceDN w:val="0"/>
              <w:adjustRightInd w:val="0"/>
              <w:jc w:val="both"/>
              <w:rPr>
                <w:b/>
                <w:i/>
                <w:color w:val="000000" w:themeColor="text1"/>
                <w:sz w:val="22"/>
                <w:szCs w:val="22"/>
                <w:lang w:eastAsia="en-US"/>
              </w:rPr>
            </w:pPr>
            <w:r w:rsidRPr="004C5A61">
              <w:rPr>
                <w:color w:val="000000" w:themeColor="text1"/>
                <w:sz w:val="22"/>
                <w:szCs w:val="22"/>
              </w:rPr>
              <w:t>(реестровый номер закупки ___________________), сообщает о своем соответствии требованиям, Информационной карты, а именно:</w:t>
            </w:r>
          </w:p>
        </w:tc>
      </w:tr>
      <w:tr w:rsidR="00DD14C2" w:rsidRPr="004C5A61" w14:paraId="47F96753" w14:textId="77777777" w:rsidTr="003C2C32">
        <w:trPr>
          <w:trHeight w:val="841"/>
        </w:trPr>
        <w:tc>
          <w:tcPr>
            <w:tcW w:w="10031" w:type="dxa"/>
          </w:tcPr>
          <w:p w14:paraId="2CB59311"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2)</w:t>
            </w:r>
            <w:r w:rsidRPr="00F55E49">
              <w:rPr>
                <w:bCs/>
                <w:i/>
                <w:color w:val="000000" w:themeColor="text1"/>
                <w:sz w:val="22"/>
                <w:szCs w:val="22"/>
                <w:lang w:eastAsia="en-U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D7B9E8"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3)</w:t>
            </w:r>
            <w:r w:rsidRPr="00F55E49">
              <w:rPr>
                <w:bCs/>
                <w:i/>
                <w:color w:val="000000" w:themeColor="text1"/>
                <w:sz w:val="22"/>
                <w:szCs w:val="22"/>
                <w:lang w:eastAsia="en-US"/>
              </w:rPr>
              <w:tab/>
            </w:r>
            <w:proofErr w:type="spellStart"/>
            <w:r w:rsidRPr="00F55E49">
              <w:rPr>
                <w:bCs/>
                <w:i/>
                <w:color w:val="000000" w:themeColor="text1"/>
                <w:sz w:val="22"/>
                <w:szCs w:val="22"/>
                <w:lang w:eastAsia="en-US"/>
              </w:rPr>
              <w:t>неприостановление</w:t>
            </w:r>
            <w:proofErr w:type="spellEnd"/>
            <w:r w:rsidRPr="00F55E49">
              <w:rPr>
                <w:bCs/>
                <w:i/>
                <w:color w:val="000000" w:themeColor="text1"/>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0B03E51B"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4)</w:t>
            </w:r>
            <w:r w:rsidRPr="00F55E49">
              <w:rPr>
                <w:bCs/>
                <w:i/>
                <w:color w:val="000000" w:themeColor="text1"/>
                <w:sz w:val="22"/>
                <w:szCs w:val="22"/>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F78FEE6"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FD778F9"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5)</w:t>
            </w:r>
            <w:r w:rsidRPr="00F55E49">
              <w:rPr>
                <w:bCs/>
                <w:i/>
                <w:color w:val="000000" w:themeColor="text1"/>
                <w:sz w:val="22"/>
                <w:szCs w:val="22"/>
                <w:lang w:eastAsia="en-US"/>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48C3DF"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6)</w:t>
            </w:r>
            <w:r w:rsidRPr="00F55E49">
              <w:rPr>
                <w:bCs/>
                <w:i/>
                <w:color w:val="000000" w:themeColor="text1"/>
                <w:sz w:val="22"/>
                <w:szCs w:val="22"/>
                <w:lang w:eastAsia="en-US"/>
              </w:rPr>
              <w:tab/>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w:t>
            </w:r>
          </w:p>
          <w:p w14:paraId="3A8F0C91"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E1E641"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7)</w:t>
            </w:r>
            <w:r w:rsidRPr="00F55E49">
              <w:rPr>
                <w:bCs/>
                <w:i/>
                <w:color w:val="000000" w:themeColor="text1"/>
                <w:sz w:val="22"/>
                <w:szCs w:val="22"/>
                <w:lang w:eastAsia="en-US"/>
              </w:rPr>
              <w:tab/>
              <w:t>участник закупки не является офшорной компанией.</w:t>
            </w:r>
          </w:p>
          <w:p w14:paraId="214AFB58" w14:textId="77777777"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8)</w:t>
            </w:r>
            <w:r w:rsidRPr="00F55E49">
              <w:rPr>
                <w:bCs/>
                <w:i/>
                <w:color w:val="000000" w:themeColor="text1"/>
                <w:sz w:val="22"/>
                <w:szCs w:val="22"/>
                <w:lang w:eastAsia="en-US"/>
              </w:rPr>
              <w:tab/>
              <w:t>отсутствие сведений об участнике закупки в реестре недобросовестных поставщиков, предусмотренном Федеральным законом № 223-ФЗ;</w:t>
            </w:r>
          </w:p>
          <w:p w14:paraId="06215653" w14:textId="54992D7E" w:rsidR="00E94AA9" w:rsidRPr="004C5A61" w:rsidRDefault="00F55E49" w:rsidP="00F55E49">
            <w:pPr>
              <w:widowControl w:val="0"/>
              <w:autoSpaceDE w:val="0"/>
              <w:autoSpaceDN w:val="0"/>
              <w:adjustRightInd w:val="0"/>
              <w:ind w:firstLine="709"/>
              <w:jc w:val="both"/>
              <w:rPr>
                <w:bCs/>
                <w:i/>
                <w:color w:val="000000" w:themeColor="text1"/>
                <w:sz w:val="22"/>
                <w:szCs w:val="22"/>
                <w:highlight w:val="yellow"/>
                <w:lang w:eastAsia="en-US"/>
              </w:rPr>
            </w:pPr>
            <w:r w:rsidRPr="00F55E49">
              <w:rPr>
                <w:bCs/>
                <w:i/>
                <w:color w:val="000000" w:themeColor="text1"/>
                <w:sz w:val="22"/>
                <w:szCs w:val="22"/>
                <w:lang w:eastAsia="en-US"/>
              </w:rPr>
              <w:t>9)</w:t>
            </w:r>
            <w:r w:rsidRPr="00F55E49">
              <w:rPr>
                <w:bCs/>
                <w:i/>
                <w:color w:val="000000" w:themeColor="text1"/>
                <w:sz w:val="22"/>
                <w:szCs w:val="22"/>
                <w:lang w:eastAsia="en-US"/>
              </w:rPr>
              <w:tab/>
              <w:t xml:space="preserve">отсутствие сведений об участнике закупки в реестре недобросовестных поставщиков, </w:t>
            </w:r>
            <w:r w:rsidRPr="00F55E49">
              <w:rPr>
                <w:bCs/>
                <w:i/>
                <w:color w:val="000000" w:themeColor="text1"/>
                <w:sz w:val="22"/>
                <w:szCs w:val="22"/>
                <w:lang w:eastAsia="en-US"/>
              </w:rPr>
              <w:lastRenderedPageBreak/>
              <w:t>предусмотренном Федеральным законом № 44-ФЗ.</w:t>
            </w:r>
          </w:p>
        </w:tc>
      </w:tr>
    </w:tbl>
    <w:p w14:paraId="6E4483DA" w14:textId="6AFB73E9" w:rsidR="004F231D" w:rsidRPr="004C5A61" w:rsidRDefault="004F231D">
      <w:pPr>
        <w:jc w:val="center"/>
        <w:rPr>
          <w:b/>
          <w:color w:val="000000" w:themeColor="text1"/>
          <w:sz w:val="22"/>
          <w:szCs w:val="22"/>
        </w:rPr>
      </w:pPr>
    </w:p>
    <w:p w14:paraId="57E74BB3" w14:textId="77777777" w:rsidR="00454F2C" w:rsidRPr="004C5A61" w:rsidRDefault="00454F2C" w:rsidP="004F231D">
      <w:pPr>
        <w:jc w:val="right"/>
        <w:rPr>
          <w:bCs/>
          <w:color w:val="000000" w:themeColor="text1"/>
          <w:sz w:val="22"/>
          <w:szCs w:val="22"/>
        </w:rPr>
      </w:pPr>
    </w:p>
    <w:p w14:paraId="177D3C4F" w14:textId="77777777" w:rsidR="00454F2C" w:rsidRPr="004C5A61" w:rsidRDefault="00454F2C" w:rsidP="004F231D">
      <w:pPr>
        <w:jc w:val="right"/>
        <w:rPr>
          <w:bCs/>
          <w:color w:val="000000" w:themeColor="text1"/>
          <w:sz w:val="22"/>
          <w:szCs w:val="22"/>
        </w:rPr>
      </w:pPr>
    </w:p>
    <w:bookmarkEnd w:id="7"/>
    <w:p w14:paraId="40E35BFD" w14:textId="77777777" w:rsidR="00454F2C" w:rsidRPr="004C5A61" w:rsidRDefault="00454F2C" w:rsidP="004F231D">
      <w:pPr>
        <w:jc w:val="right"/>
        <w:rPr>
          <w:bCs/>
          <w:color w:val="000000" w:themeColor="text1"/>
          <w:sz w:val="22"/>
          <w:szCs w:val="22"/>
        </w:rPr>
      </w:pPr>
    </w:p>
    <w:sectPr w:rsidR="00454F2C" w:rsidRPr="004C5A61">
      <w:footerReference w:type="default" r:id="rId16"/>
      <w:pgSz w:w="11906" w:h="16838"/>
      <w:pgMar w:top="1134" w:right="906" w:bottom="567" w:left="1134"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BAD6" w14:textId="77777777" w:rsidR="00AD27E9" w:rsidRDefault="00AD27E9">
      <w:r>
        <w:separator/>
      </w:r>
    </w:p>
  </w:endnote>
  <w:endnote w:type="continuationSeparator" w:id="0">
    <w:p w14:paraId="4CE5D764" w14:textId="77777777" w:rsidR="00AD27E9" w:rsidRDefault="00AD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F2E0" w14:textId="24709069" w:rsidR="00705254" w:rsidRDefault="00705254">
    <w:pPr>
      <w:pStyle w:val="afa"/>
      <w:jc w:val="right"/>
      <w:rPr>
        <w:sz w:val="16"/>
        <w:szCs w:val="16"/>
      </w:rPr>
    </w:pPr>
    <w:r>
      <w:rPr>
        <w:sz w:val="16"/>
        <w:szCs w:val="16"/>
      </w:rPr>
      <w:fldChar w:fldCharType="begin"/>
    </w:r>
    <w:r>
      <w:rPr>
        <w:sz w:val="16"/>
        <w:szCs w:val="16"/>
      </w:rPr>
      <w:instrText>PAGE   \* MERGEFORMAT</w:instrText>
    </w:r>
    <w:r>
      <w:rPr>
        <w:sz w:val="16"/>
        <w:szCs w:val="16"/>
      </w:rPr>
      <w:fldChar w:fldCharType="separate"/>
    </w:r>
    <w:r>
      <w:rPr>
        <w:noProof/>
        <w:sz w:val="16"/>
        <w:szCs w:val="16"/>
      </w:rPr>
      <w:t>17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24BD" w14:textId="77777777" w:rsidR="00AD27E9" w:rsidRDefault="00AD27E9">
      <w:r>
        <w:separator/>
      </w:r>
    </w:p>
  </w:footnote>
  <w:footnote w:type="continuationSeparator" w:id="0">
    <w:p w14:paraId="08192C76" w14:textId="77777777" w:rsidR="00AD27E9" w:rsidRDefault="00AD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AFE20"/>
    <w:multiLevelType w:val="singleLevel"/>
    <w:tmpl w:val="887AFE20"/>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2" w15:restartNumberingAfterBreak="0">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5" w15:restartNumberingAfterBreak="0">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6" w15:restartNumberingAfterBreak="0">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972320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157167">
    <w:abstractNumId w:val="5"/>
  </w:num>
  <w:num w:numId="3" w16cid:durableId="673919962">
    <w:abstractNumId w:val="8"/>
  </w:num>
  <w:num w:numId="4" w16cid:durableId="1260143065">
    <w:abstractNumId w:val="4"/>
  </w:num>
  <w:num w:numId="5" w16cid:durableId="1313488142">
    <w:abstractNumId w:val="2"/>
  </w:num>
  <w:num w:numId="6" w16cid:durableId="1179000087">
    <w:abstractNumId w:val="1"/>
  </w:num>
  <w:num w:numId="7" w16cid:durableId="662468912">
    <w:abstractNumId w:val="3"/>
  </w:num>
  <w:num w:numId="8" w16cid:durableId="2103991181">
    <w:abstractNumId w:val="7"/>
  </w:num>
  <w:num w:numId="9" w16cid:durableId="120652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EB"/>
    <w:rsid w:val="00002F85"/>
    <w:rsid w:val="000060AA"/>
    <w:rsid w:val="000111BA"/>
    <w:rsid w:val="00012C5B"/>
    <w:rsid w:val="00015071"/>
    <w:rsid w:val="000153E9"/>
    <w:rsid w:val="0001551F"/>
    <w:rsid w:val="000203E2"/>
    <w:rsid w:val="00020947"/>
    <w:rsid w:val="00027789"/>
    <w:rsid w:val="000319CA"/>
    <w:rsid w:val="00031AF7"/>
    <w:rsid w:val="000321DA"/>
    <w:rsid w:val="00040141"/>
    <w:rsid w:val="00042912"/>
    <w:rsid w:val="00042EDE"/>
    <w:rsid w:val="00044199"/>
    <w:rsid w:val="000465AC"/>
    <w:rsid w:val="00046B10"/>
    <w:rsid w:val="00047F65"/>
    <w:rsid w:val="00050D7D"/>
    <w:rsid w:val="000543CE"/>
    <w:rsid w:val="00060927"/>
    <w:rsid w:val="00060D12"/>
    <w:rsid w:val="0006292A"/>
    <w:rsid w:val="0006306D"/>
    <w:rsid w:val="0006393E"/>
    <w:rsid w:val="00065FD5"/>
    <w:rsid w:val="0006623E"/>
    <w:rsid w:val="00066F88"/>
    <w:rsid w:val="00067530"/>
    <w:rsid w:val="00071BE4"/>
    <w:rsid w:val="000753FC"/>
    <w:rsid w:val="00076605"/>
    <w:rsid w:val="00080144"/>
    <w:rsid w:val="00080A44"/>
    <w:rsid w:val="00081A64"/>
    <w:rsid w:val="000822A8"/>
    <w:rsid w:val="000850F6"/>
    <w:rsid w:val="00086EAE"/>
    <w:rsid w:val="00091224"/>
    <w:rsid w:val="0009179F"/>
    <w:rsid w:val="00091ACC"/>
    <w:rsid w:val="000A1840"/>
    <w:rsid w:val="000A2332"/>
    <w:rsid w:val="000A2914"/>
    <w:rsid w:val="000B2CCC"/>
    <w:rsid w:val="000C0CE1"/>
    <w:rsid w:val="000C429D"/>
    <w:rsid w:val="000C5060"/>
    <w:rsid w:val="000C608C"/>
    <w:rsid w:val="000C7067"/>
    <w:rsid w:val="000C7588"/>
    <w:rsid w:val="000D5D1A"/>
    <w:rsid w:val="000D60D7"/>
    <w:rsid w:val="000E42B9"/>
    <w:rsid w:val="000E4B38"/>
    <w:rsid w:val="000E566B"/>
    <w:rsid w:val="000E5E6D"/>
    <w:rsid w:val="000F0068"/>
    <w:rsid w:val="000F2831"/>
    <w:rsid w:val="00100955"/>
    <w:rsid w:val="00100D8B"/>
    <w:rsid w:val="001013AE"/>
    <w:rsid w:val="00102463"/>
    <w:rsid w:val="001042C9"/>
    <w:rsid w:val="001050CD"/>
    <w:rsid w:val="00105CFE"/>
    <w:rsid w:val="00106EB9"/>
    <w:rsid w:val="00110010"/>
    <w:rsid w:val="00111AA2"/>
    <w:rsid w:val="00111F7F"/>
    <w:rsid w:val="00112CD0"/>
    <w:rsid w:val="00112DDA"/>
    <w:rsid w:val="00113B4A"/>
    <w:rsid w:val="00114122"/>
    <w:rsid w:val="001141DD"/>
    <w:rsid w:val="00114A5B"/>
    <w:rsid w:val="001170BD"/>
    <w:rsid w:val="00117F66"/>
    <w:rsid w:val="00123BAB"/>
    <w:rsid w:val="00124F9B"/>
    <w:rsid w:val="00126700"/>
    <w:rsid w:val="001311F8"/>
    <w:rsid w:val="00133168"/>
    <w:rsid w:val="00133EF4"/>
    <w:rsid w:val="00134760"/>
    <w:rsid w:val="00135150"/>
    <w:rsid w:val="00137576"/>
    <w:rsid w:val="00140425"/>
    <w:rsid w:val="00141390"/>
    <w:rsid w:val="00142546"/>
    <w:rsid w:val="00143E6D"/>
    <w:rsid w:val="001441F9"/>
    <w:rsid w:val="00145327"/>
    <w:rsid w:val="001459A6"/>
    <w:rsid w:val="00147528"/>
    <w:rsid w:val="00147DAD"/>
    <w:rsid w:val="00150655"/>
    <w:rsid w:val="00151E23"/>
    <w:rsid w:val="001523E7"/>
    <w:rsid w:val="00152A26"/>
    <w:rsid w:val="0015331C"/>
    <w:rsid w:val="0015678A"/>
    <w:rsid w:val="001568B2"/>
    <w:rsid w:val="00156DF4"/>
    <w:rsid w:val="00157FD4"/>
    <w:rsid w:val="001610CB"/>
    <w:rsid w:val="00170A5E"/>
    <w:rsid w:val="00171558"/>
    <w:rsid w:val="00171F21"/>
    <w:rsid w:val="001721FF"/>
    <w:rsid w:val="00172F03"/>
    <w:rsid w:val="001745D8"/>
    <w:rsid w:val="001756FC"/>
    <w:rsid w:val="00177196"/>
    <w:rsid w:val="00177A19"/>
    <w:rsid w:val="00177BA9"/>
    <w:rsid w:val="00177DA9"/>
    <w:rsid w:val="00182347"/>
    <w:rsid w:val="00182FE1"/>
    <w:rsid w:val="0018497E"/>
    <w:rsid w:val="001866FF"/>
    <w:rsid w:val="001868D5"/>
    <w:rsid w:val="00186966"/>
    <w:rsid w:val="001870CB"/>
    <w:rsid w:val="00191140"/>
    <w:rsid w:val="0019163C"/>
    <w:rsid w:val="001919E5"/>
    <w:rsid w:val="0019268C"/>
    <w:rsid w:val="00192DD5"/>
    <w:rsid w:val="001936E2"/>
    <w:rsid w:val="0019405D"/>
    <w:rsid w:val="001A1B88"/>
    <w:rsid w:val="001A2C27"/>
    <w:rsid w:val="001A483D"/>
    <w:rsid w:val="001A4BC9"/>
    <w:rsid w:val="001A6962"/>
    <w:rsid w:val="001A76FE"/>
    <w:rsid w:val="001B146B"/>
    <w:rsid w:val="001B2B10"/>
    <w:rsid w:val="001B523E"/>
    <w:rsid w:val="001B67B9"/>
    <w:rsid w:val="001B70F6"/>
    <w:rsid w:val="001C04D1"/>
    <w:rsid w:val="001C107D"/>
    <w:rsid w:val="001C1905"/>
    <w:rsid w:val="001C23AB"/>
    <w:rsid w:val="001C2F16"/>
    <w:rsid w:val="001C5399"/>
    <w:rsid w:val="001D16D4"/>
    <w:rsid w:val="001D1B1E"/>
    <w:rsid w:val="001D2189"/>
    <w:rsid w:val="001D7B19"/>
    <w:rsid w:val="001E18E7"/>
    <w:rsid w:val="001E3DA7"/>
    <w:rsid w:val="001E45E7"/>
    <w:rsid w:val="001E790E"/>
    <w:rsid w:val="001F000B"/>
    <w:rsid w:val="001F0998"/>
    <w:rsid w:val="001F0AFB"/>
    <w:rsid w:val="001F0D2C"/>
    <w:rsid w:val="001F3775"/>
    <w:rsid w:val="002023F8"/>
    <w:rsid w:val="00204834"/>
    <w:rsid w:val="002132B5"/>
    <w:rsid w:val="00214646"/>
    <w:rsid w:val="002163D5"/>
    <w:rsid w:val="00217B86"/>
    <w:rsid w:val="00221C99"/>
    <w:rsid w:val="002228E7"/>
    <w:rsid w:val="00222E0F"/>
    <w:rsid w:val="00227B99"/>
    <w:rsid w:val="00230F60"/>
    <w:rsid w:val="0023232A"/>
    <w:rsid w:val="00234274"/>
    <w:rsid w:val="002349F0"/>
    <w:rsid w:val="00237C13"/>
    <w:rsid w:val="002402C8"/>
    <w:rsid w:val="002405BA"/>
    <w:rsid w:val="00250E87"/>
    <w:rsid w:val="002532F2"/>
    <w:rsid w:val="00253A9A"/>
    <w:rsid w:val="002562B6"/>
    <w:rsid w:val="0025682B"/>
    <w:rsid w:val="00262836"/>
    <w:rsid w:val="00265D7D"/>
    <w:rsid w:val="0026732F"/>
    <w:rsid w:val="00271126"/>
    <w:rsid w:val="00271709"/>
    <w:rsid w:val="002739FF"/>
    <w:rsid w:val="0027458E"/>
    <w:rsid w:val="002752CC"/>
    <w:rsid w:val="002805F5"/>
    <w:rsid w:val="00282E0E"/>
    <w:rsid w:val="00285C78"/>
    <w:rsid w:val="0028622F"/>
    <w:rsid w:val="0029103D"/>
    <w:rsid w:val="00291A5E"/>
    <w:rsid w:val="00292534"/>
    <w:rsid w:val="00292560"/>
    <w:rsid w:val="002934B1"/>
    <w:rsid w:val="002936B6"/>
    <w:rsid w:val="002940AD"/>
    <w:rsid w:val="00294A59"/>
    <w:rsid w:val="00294E90"/>
    <w:rsid w:val="00297EF0"/>
    <w:rsid w:val="002A0F73"/>
    <w:rsid w:val="002A17A5"/>
    <w:rsid w:val="002A3631"/>
    <w:rsid w:val="002A3929"/>
    <w:rsid w:val="002A596E"/>
    <w:rsid w:val="002B1C17"/>
    <w:rsid w:val="002B73E1"/>
    <w:rsid w:val="002B756D"/>
    <w:rsid w:val="002B75C0"/>
    <w:rsid w:val="002C187B"/>
    <w:rsid w:val="002C2DCB"/>
    <w:rsid w:val="002C721D"/>
    <w:rsid w:val="002D0347"/>
    <w:rsid w:val="002D16F1"/>
    <w:rsid w:val="002D2BF6"/>
    <w:rsid w:val="002D68F3"/>
    <w:rsid w:val="002D6912"/>
    <w:rsid w:val="002D7DB3"/>
    <w:rsid w:val="002E002F"/>
    <w:rsid w:val="002E05F8"/>
    <w:rsid w:val="002E0925"/>
    <w:rsid w:val="002E418A"/>
    <w:rsid w:val="002E5E92"/>
    <w:rsid w:val="002E6C10"/>
    <w:rsid w:val="002F07D0"/>
    <w:rsid w:val="002F0D11"/>
    <w:rsid w:val="002F2559"/>
    <w:rsid w:val="002F54F7"/>
    <w:rsid w:val="002F5521"/>
    <w:rsid w:val="002F7A41"/>
    <w:rsid w:val="002F7D13"/>
    <w:rsid w:val="00302234"/>
    <w:rsid w:val="00302929"/>
    <w:rsid w:val="003059E3"/>
    <w:rsid w:val="00305A03"/>
    <w:rsid w:val="00305E6E"/>
    <w:rsid w:val="00307BB5"/>
    <w:rsid w:val="00307C62"/>
    <w:rsid w:val="00313095"/>
    <w:rsid w:val="00316482"/>
    <w:rsid w:val="00316F30"/>
    <w:rsid w:val="00317413"/>
    <w:rsid w:val="00320AA5"/>
    <w:rsid w:val="003278F4"/>
    <w:rsid w:val="003308B8"/>
    <w:rsid w:val="003324A8"/>
    <w:rsid w:val="00332E97"/>
    <w:rsid w:val="00332FC6"/>
    <w:rsid w:val="00335A92"/>
    <w:rsid w:val="0033639F"/>
    <w:rsid w:val="00337395"/>
    <w:rsid w:val="003375A4"/>
    <w:rsid w:val="003400C0"/>
    <w:rsid w:val="003406FD"/>
    <w:rsid w:val="00340C44"/>
    <w:rsid w:val="00340CE3"/>
    <w:rsid w:val="00341014"/>
    <w:rsid w:val="00341855"/>
    <w:rsid w:val="003445E8"/>
    <w:rsid w:val="00344A27"/>
    <w:rsid w:val="00344B9B"/>
    <w:rsid w:val="003466ED"/>
    <w:rsid w:val="00346A2D"/>
    <w:rsid w:val="00346B73"/>
    <w:rsid w:val="00347796"/>
    <w:rsid w:val="0035053B"/>
    <w:rsid w:val="00350EB0"/>
    <w:rsid w:val="00354480"/>
    <w:rsid w:val="003577DC"/>
    <w:rsid w:val="00357D97"/>
    <w:rsid w:val="003639BE"/>
    <w:rsid w:val="00370E7A"/>
    <w:rsid w:val="003724EF"/>
    <w:rsid w:val="00372853"/>
    <w:rsid w:val="003734CA"/>
    <w:rsid w:val="00374C51"/>
    <w:rsid w:val="00375318"/>
    <w:rsid w:val="00381F67"/>
    <w:rsid w:val="00384DE3"/>
    <w:rsid w:val="003855A5"/>
    <w:rsid w:val="00385B60"/>
    <w:rsid w:val="00387EAA"/>
    <w:rsid w:val="00390A52"/>
    <w:rsid w:val="00391736"/>
    <w:rsid w:val="00392416"/>
    <w:rsid w:val="00392862"/>
    <w:rsid w:val="00392919"/>
    <w:rsid w:val="003953C0"/>
    <w:rsid w:val="00396ABD"/>
    <w:rsid w:val="00396BCB"/>
    <w:rsid w:val="00397D64"/>
    <w:rsid w:val="003A12F0"/>
    <w:rsid w:val="003A2297"/>
    <w:rsid w:val="003A282F"/>
    <w:rsid w:val="003A63D6"/>
    <w:rsid w:val="003B0AA8"/>
    <w:rsid w:val="003B3823"/>
    <w:rsid w:val="003B444E"/>
    <w:rsid w:val="003B4797"/>
    <w:rsid w:val="003C0341"/>
    <w:rsid w:val="003C1930"/>
    <w:rsid w:val="003C2C32"/>
    <w:rsid w:val="003C3439"/>
    <w:rsid w:val="003C4EE0"/>
    <w:rsid w:val="003D01C2"/>
    <w:rsid w:val="003D1A1D"/>
    <w:rsid w:val="003D1F73"/>
    <w:rsid w:val="003D392A"/>
    <w:rsid w:val="003D478B"/>
    <w:rsid w:val="003D5313"/>
    <w:rsid w:val="003D5E09"/>
    <w:rsid w:val="003D7CE8"/>
    <w:rsid w:val="003E0F72"/>
    <w:rsid w:val="003E38B2"/>
    <w:rsid w:val="003E5D64"/>
    <w:rsid w:val="003E6074"/>
    <w:rsid w:val="003F090A"/>
    <w:rsid w:val="003F28E8"/>
    <w:rsid w:val="003F2CDE"/>
    <w:rsid w:val="003F4065"/>
    <w:rsid w:val="003F53ED"/>
    <w:rsid w:val="003F7702"/>
    <w:rsid w:val="003F7898"/>
    <w:rsid w:val="00401084"/>
    <w:rsid w:val="00402183"/>
    <w:rsid w:val="00404978"/>
    <w:rsid w:val="00405239"/>
    <w:rsid w:val="004061CF"/>
    <w:rsid w:val="00406362"/>
    <w:rsid w:val="004066C1"/>
    <w:rsid w:val="00413452"/>
    <w:rsid w:val="00424524"/>
    <w:rsid w:val="00424C26"/>
    <w:rsid w:val="00424F42"/>
    <w:rsid w:val="00425677"/>
    <w:rsid w:val="004306C2"/>
    <w:rsid w:val="00431C12"/>
    <w:rsid w:val="00433EEB"/>
    <w:rsid w:val="00434FC3"/>
    <w:rsid w:val="004369FB"/>
    <w:rsid w:val="00437F98"/>
    <w:rsid w:val="00441DD2"/>
    <w:rsid w:val="00442CC2"/>
    <w:rsid w:val="0044496F"/>
    <w:rsid w:val="00445CD1"/>
    <w:rsid w:val="0045020A"/>
    <w:rsid w:val="00450397"/>
    <w:rsid w:val="0045152C"/>
    <w:rsid w:val="0045224B"/>
    <w:rsid w:val="004538E1"/>
    <w:rsid w:val="00453E91"/>
    <w:rsid w:val="00454F2C"/>
    <w:rsid w:val="004559AC"/>
    <w:rsid w:val="004561D3"/>
    <w:rsid w:val="00460C24"/>
    <w:rsid w:val="00462339"/>
    <w:rsid w:val="00462BDD"/>
    <w:rsid w:val="0046628E"/>
    <w:rsid w:val="0046758E"/>
    <w:rsid w:val="00473CB3"/>
    <w:rsid w:val="00475B21"/>
    <w:rsid w:val="00477A2B"/>
    <w:rsid w:val="00480E09"/>
    <w:rsid w:val="00484077"/>
    <w:rsid w:val="00484BC4"/>
    <w:rsid w:val="0048746C"/>
    <w:rsid w:val="00490043"/>
    <w:rsid w:val="004903D7"/>
    <w:rsid w:val="00492C67"/>
    <w:rsid w:val="00494B49"/>
    <w:rsid w:val="00497926"/>
    <w:rsid w:val="004A15B2"/>
    <w:rsid w:val="004A432B"/>
    <w:rsid w:val="004A6FA3"/>
    <w:rsid w:val="004B021E"/>
    <w:rsid w:val="004B15E6"/>
    <w:rsid w:val="004B588D"/>
    <w:rsid w:val="004C0ADC"/>
    <w:rsid w:val="004C13E4"/>
    <w:rsid w:val="004C17EE"/>
    <w:rsid w:val="004C34F0"/>
    <w:rsid w:val="004C4B6C"/>
    <w:rsid w:val="004C5A61"/>
    <w:rsid w:val="004C6759"/>
    <w:rsid w:val="004C77EA"/>
    <w:rsid w:val="004E272C"/>
    <w:rsid w:val="004E435A"/>
    <w:rsid w:val="004E4679"/>
    <w:rsid w:val="004E7550"/>
    <w:rsid w:val="004F1D9B"/>
    <w:rsid w:val="004F231D"/>
    <w:rsid w:val="004F2AAB"/>
    <w:rsid w:val="004F30A6"/>
    <w:rsid w:val="004F44AC"/>
    <w:rsid w:val="004F5197"/>
    <w:rsid w:val="004F5618"/>
    <w:rsid w:val="0050158D"/>
    <w:rsid w:val="00503025"/>
    <w:rsid w:val="00510D01"/>
    <w:rsid w:val="00511961"/>
    <w:rsid w:val="00511ECD"/>
    <w:rsid w:val="005140C2"/>
    <w:rsid w:val="00523175"/>
    <w:rsid w:val="00523B69"/>
    <w:rsid w:val="00524BE2"/>
    <w:rsid w:val="00525E17"/>
    <w:rsid w:val="00527CAF"/>
    <w:rsid w:val="00532E0B"/>
    <w:rsid w:val="00533FBF"/>
    <w:rsid w:val="005350A4"/>
    <w:rsid w:val="00536751"/>
    <w:rsid w:val="005379AF"/>
    <w:rsid w:val="0054108A"/>
    <w:rsid w:val="00541CD9"/>
    <w:rsid w:val="00542CDE"/>
    <w:rsid w:val="00544658"/>
    <w:rsid w:val="00544D95"/>
    <w:rsid w:val="00544FB0"/>
    <w:rsid w:val="005501F7"/>
    <w:rsid w:val="00551F2E"/>
    <w:rsid w:val="00554518"/>
    <w:rsid w:val="00556DF0"/>
    <w:rsid w:val="005576C6"/>
    <w:rsid w:val="0056164D"/>
    <w:rsid w:val="00561B0E"/>
    <w:rsid w:val="005675B6"/>
    <w:rsid w:val="00570911"/>
    <w:rsid w:val="00571B7F"/>
    <w:rsid w:val="005750E0"/>
    <w:rsid w:val="00577FFA"/>
    <w:rsid w:val="005820A2"/>
    <w:rsid w:val="005821A7"/>
    <w:rsid w:val="00582440"/>
    <w:rsid w:val="0058466D"/>
    <w:rsid w:val="00584EDB"/>
    <w:rsid w:val="00586115"/>
    <w:rsid w:val="005868AC"/>
    <w:rsid w:val="00587373"/>
    <w:rsid w:val="00591E10"/>
    <w:rsid w:val="0059423D"/>
    <w:rsid w:val="00594FAC"/>
    <w:rsid w:val="00595584"/>
    <w:rsid w:val="00595E70"/>
    <w:rsid w:val="00596510"/>
    <w:rsid w:val="005968A2"/>
    <w:rsid w:val="00597FC2"/>
    <w:rsid w:val="005A1167"/>
    <w:rsid w:val="005A1A5F"/>
    <w:rsid w:val="005A29B1"/>
    <w:rsid w:val="005A7B7E"/>
    <w:rsid w:val="005B023D"/>
    <w:rsid w:val="005B1527"/>
    <w:rsid w:val="005B5B32"/>
    <w:rsid w:val="005B5CB3"/>
    <w:rsid w:val="005B7723"/>
    <w:rsid w:val="005B7F20"/>
    <w:rsid w:val="005C017D"/>
    <w:rsid w:val="005C07E5"/>
    <w:rsid w:val="005C131D"/>
    <w:rsid w:val="005C2983"/>
    <w:rsid w:val="005C30F1"/>
    <w:rsid w:val="005C4675"/>
    <w:rsid w:val="005C4745"/>
    <w:rsid w:val="005C5BE9"/>
    <w:rsid w:val="005C6E78"/>
    <w:rsid w:val="005D41CB"/>
    <w:rsid w:val="005D4855"/>
    <w:rsid w:val="005D4B7C"/>
    <w:rsid w:val="005D61C0"/>
    <w:rsid w:val="005E11B2"/>
    <w:rsid w:val="005E4391"/>
    <w:rsid w:val="005E609A"/>
    <w:rsid w:val="005F0473"/>
    <w:rsid w:val="005F594C"/>
    <w:rsid w:val="005F7D46"/>
    <w:rsid w:val="006004F9"/>
    <w:rsid w:val="006020A2"/>
    <w:rsid w:val="00602293"/>
    <w:rsid w:val="006063E8"/>
    <w:rsid w:val="00606A7A"/>
    <w:rsid w:val="00607554"/>
    <w:rsid w:val="006115DE"/>
    <w:rsid w:val="00611C02"/>
    <w:rsid w:val="006128CD"/>
    <w:rsid w:val="00615CA2"/>
    <w:rsid w:val="00621524"/>
    <w:rsid w:val="00621C8E"/>
    <w:rsid w:val="0062280B"/>
    <w:rsid w:val="00622DDE"/>
    <w:rsid w:val="006243D4"/>
    <w:rsid w:val="00627B42"/>
    <w:rsid w:val="0063090A"/>
    <w:rsid w:val="00631872"/>
    <w:rsid w:val="006376E4"/>
    <w:rsid w:val="00637B65"/>
    <w:rsid w:val="00637C69"/>
    <w:rsid w:val="0064026F"/>
    <w:rsid w:val="00643CE0"/>
    <w:rsid w:val="006450DE"/>
    <w:rsid w:val="00645104"/>
    <w:rsid w:val="00646C9B"/>
    <w:rsid w:val="00647D80"/>
    <w:rsid w:val="006503E1"/>
    <w:rsid w:val="006514EF"/>
    <w:rsid w:val="006574B6"/>
    <w:rsid w:val="00657AEA"/>
    <w:rsid w:val="00660571"/>
    <w:rsid w:val="00661D7B"/>
    <w:rsid w:val="00662400"/>
    <w:rsid w:val="00664B0A"/>
    <w:rsid w:val="006650F5"/>
    <w:rsid w:val="00666F5B"/>
    <w:rsid w:val="00667E81"/>
    <w:rsid w:val="00670447"/>
    <w:rsid w:val="00670717"/>
    <w:rsid w:val="0067113F"/>
    <w:rsid w:val="00671676"/>
    <w:rsid w:val="006727D3"/>
    <w:rsid w:val="00674614"/>
    <w:rsid w:val="0067650B"/>
    <w:rsid w:val="0068032B"/>
    <w:rsid w:val="00680975"/>
    <w:rsid w:val="00680F55"/>
    <w:rsid w:val="00681092"/>
    <w:rsid w:val="00686AC4"/>
    <w:rsid w:val="0069061C"/>
    <w:rsid w:val="00690807"/>
    <w:rsid w:val="00690818"/>
    <w:rsid w:val="00691861"/>
    <w:rsid w:val="006927A4"/>
    <w:rsid w:val="00692AB8"/>
    <w:rsid w:val="006939EB"/>
    <w:rsid w:val="00694685"/>
    <w:rsid w:val="00695585"/>
    <w:rsid w:val="00697809"/>
    <w:rsid w:val="006A037E"/>
    <w:rsid w:val="006A0D0A"/>
    <w:rsid w:val="006A20FA"/>
    <w:rsid w:val="006A2446"/>
    <w:rsid w:val="006A2B3B"/>
    <w:rsid w:val="006A4AE2"/>
    <w:rsid w:val="006B1A05"/>
    <w:rsid w:val="006B47C2"/>
    <w:rsid w:val="006B5257"/>
    <w:rsid w:val="006B5B90"/>
    <w:rsid w:val="006B61CC"/>
    <w:rsid w:val="006B6926"/>
    <w:rsid w:val="006B7985"/>
    <w:rsid w:val="006C3587"/>
    <w:rsid w:val="006C3A29"/>
    <w:rsid w:val="006C42BD"/>
    <w:rsid w:val="006C4897"/>
    <w:rsid w:val="006C77F1"/>
    <w:rsid w:val="006D014E"/>
    <w:rsid w:val="006D1148"/>
    <w:rsid w:val="006D227E"/>
    <w:rsid w:val="006D6F56"/>
    <w:rsid w:val="006E3536"/>
    <w:rsid w:val="006E534A"/>
    <w:rsid w:val="006E7F48"/>
    <w:rsid w:val="006F1638"/>
    <w:rsid w:val="006F2ECB"/>
    <w:rsid w:val="006F3998"/>
    <w:rsid w:val="006F5B16"/>
    <w:rsid w:val="006F62BE"/>
    <w:rsid w:val="00701C06"/>
    <w:rsid w:val="00701CBF"/>
    <w:rsid w:val="00703852"/>
    <w:rsid w:val="00705254"/>
    <w:rsid w:val="007075A6"/>
    <w:rsid w:val="00707F45"/>
    <w:rsid w:val="00710987"/>
    <w:rsid w:val="007118FD"/>
    <w:rsid w:val="00711952"/>
    <w:rsid w:val="00711BC7"/>
    <w:rsid w:val="007124B9"/>
    <w:rsid w:val="00713B14"/>
    <w:rsid w:val="00714908"/>
    <w:rsid w:val="00715197"/>
    <w:rsid w:val="00715AF8"/>
    <w:rsid w:val="0071714B"/>
    <w:rsid w:val="007212CD"/>
    <w:rsid w:val="007241D1"/>
    <w:rsid w:val="00724E1D"/>
    <w:rsid w:val="00730C91"/>
    <w:rsid w:val="00731EE1"/>
    <w:rsid w:val="007352FF"/>
    <w:rsid w:val="007366BE"/>
    <w:rsid w:val="0073703F"/>
    <w:rsid w:val="00737C7A"/>
    <w:rsid w:val="00741DAB"/>
    <w:rsid w:val="00743B1E"/>
    <w:rsid w:val="00751ECC"/>
    <w:rsid w:val="00752135"/>
    <w:rsid w:val="0075518E"/>
    <w:rsid w:val="007601A2"/>
    <w:rsid w:val="007612E8"/>
    <w:rsid w:val="00762177"/>
    <w:rsid w:val="007627B9"/>
    <w:rsid w:val="007628F9"/>
    <w:rsid w:val="00770118"/>
    <w:rsid w:val="00770B04"/>
    <w:rsid w:val="00772350"/>
    <w:rsid w:val="00772BA7"/>
    <w:rsid w:val="007754E7"/>
    <w:rsid w:val="00776BA1"/>
    <w:rsid w:val="00782787"/>
    <w:rsid w:val="00786A1D"/>
    <w:rsid w:val="0078753E"/>
    <w:rsid w:val="007903D6"/>
    <w:rsid w:val="0079203E"/>
    <w:rsid w:val="007929AD"/>
    <w:rsid w:val="007952F2"/>
    <w:rsid w:val="00796B69"/>
    <w:rsid w:val="007975D8"/>
    <w:rsid w:val="007A2497"/>
    <w:rsid w:val="007A4582"/>
    <w:rsid w:val="007A4C1E"/>
    <w:rsid w:val="007A4E91"/>
    <w:rsid w:val="007B038E"/>
    <w:rsid w:val="007B20CB"/>
    <w:rsid w:val="007B2CAA"/>
    <w:rsid w:val="007B38B8"/>
    <w:rsid w:val="007B48AA"/>
    <w:rsid w:val="007B48AD"/>
    <w:rsid w:val="007B4FB4"/>
    <w:rsid w:val="007B672C"/>
    <w:rsid w:val="007B6745"/>
    <w:rsid w:val="007B6B37"/>
    <w:rsid w:val="007C0115"/>
    <w:rsid w:val="007C1B58"/>
    <w:rsid w:val="007C35F4"/>
    <w:rsid w:val="007C5ED1"/>
    <w:rsid w:val="007C7388"/>
    <w:rsid w:val="007D092D"/>
    <w:rsid w:val="007D5AE2"/>
    <w:rsid w:val="007D6831"/>
    <w:rsid w:val="007E19EC"/>
    <w:rsid w:val="007E479E"/>
    <w:rsid w:val="007E5E0A"/>
    <w:rsid w:val="007E6195"/>
    <w:rsid w:val="007E6622"/>
    <w:rsid w:val="007E6CAA"/>
    <w:rsid w:val="007F0E20"/>
    <w:rsid w:val="007F2825"/>
    <w:rsid w:val="007F2A87"/>
    <w:rsid w:val="007F48E8"/>
    <w:rsid w:val="007F667A"/>
    <w:rsid w:val="007F6846"/>
    <w:rsid w:val="007F7B74"/>
    <w:rsid w:val="00800228"/>
    <w:rsid w:val="00801517"/>
    <w:rsid w:val="008029CF"/>
    <w:rsid w:val="00803274"/>
    <w:rsid w:val="00804133"/>
    <w:rsid w:val="008131C2"/>
    <w:rsid w:val="00824309"/>
    <w:rsid w:val="00824916"/>
    <w:rsid w:val="00825439"/>
    <w:rsid w:val="0083073A"/>
    <w:rsid w:val="0083088E"/>
    <w:rsid w:val="00830A79"/>
    <w:rsid w:val="00831A73"/>
    <w:rsid w:val="008333C7"/>
    <w:rsid w:val="00835EA2"/>
    <w:rsid w:val="00836375"/>
    <w:rsid w:val="00837540"/>
    <w:rsid w:val="00843DCB"/>
    <w:rsid w:val="00850038"/>
    <w:rsid w:val="00854BB2"/>
    <w:rsid w:val="00855743"/>
    <w:rsid w:val="00856F9D"/>
    <w:rsid w:val="00857282"/>
    <w:rsid w:val="0086165A"/>
    <w:rsid w:val="00863945"/>
    <w:rsid w:val="00865DA4"/>
    <w:rsid w:val="00870824"/>
    <w:rsid w:val="00870A26"/>
    <w:rsid w:val="00870DA9"/>
    <w:rsid w:val="008726F2"/>
    <w:rsid w:val="00876636"/>
    <w:rsid w:val="00876E59"/>
    <w:rsid w:val="00880B50"/>
    <w:rsid w:val="00881760"/>
    <w:rsid w:val="00885853"/>
    <w:rsid w:val="0089331E"/>
    <w:rsid w:val="00895886"/>
    <w:rsid w:val="00895EDD"/>
    <w:rsid w:val="008A02C8"/>
    <w:rsid w:val="008A145C"/>
    <w:rsid w:val="008A2636"/>
    <w:rsid w:val="008A304D"/>
    <w:rsid w:val="008A7688"/>
    <w:rsid w:val="008B0998"/>
    <w:rsid w:val="008B10E6"/>
    <w:rsid w:val="008B3DE4"/>
    <w:rsid w:val="008B5CE2"/>
    <w:rsid w:val="008C0F24"/>
    <w:rsid w:val="008C2155"/>
    <w:rsid w:val="008D06EF"/>
    <w:rsid w:val="008D5F7F"/>
    <w:rsid w:val="008E0F6E"/>
    <w:rsid w:val="008E328E"/>
    <w:rsid w:val="008E35DD"/>
    <w:rsid w:val="008E4E0C"/>
    <w:rsid w:val="008E5833"/>
    <w:rsid w:val="008E5A27"/>
    <w:rsid w:val="008E5F71"/>
    <w:rsid w:val="008E7636"/>
    <w:rsid w:val="008F2E80"/>
    <w:rsid w:val="008F740B"/>
    <w:rsid w:val="009004CF"/>
    <w:rsid w:val="00900733"/>
    <w:rsid w:val="0090150A"/>
    <w:rsid w:val="00903420"/>
    <w:rsid w:val="0090383C"/>
    <w:rsid w:val="0090670A"/>
    <w:rsid w:val="00911941"/>
    <w:rsid w:val="009128BA"/>
    <w:rsid w:val="0091373C"/>
    <w:rsid w:val="00914945"/>
    <w:rsid w:val="00914D01"/>
    <w:rsid w:val="0091619C"/>
    <w:rsid w:val="009201F7"/>
    <w:rsid w:val="00921976"/>
    <w:rsid w:val="009224A3"/>
    <w:rsid w:val="00923B5D"/>
    <w:rsid w:val="00926E22"/>
    <w:rsid w:val="00932F02"/>
    <w:rsid w:val="0093617B"/>
    <w:rsid w:val="00936868"/>
    <w:rsid w:val="00937C1E"/>
    <w:rsid w:val="0094066B"/>
    <w:rsid w:val="00941E07"/>
    <w:rsid w:val="00941F21"/>
    <w:rsid w:val="00942810"/>
    <w:rsid w:val="00943812"/>
    <w:rsid w:val="00943879"/>
    <w:rsid w:val="00943E9E"/>
    <w:rsid w:val="00944C8E"/>
    <w:rsid w:val="0094585D"/>
    <w:rsid w:val="00945C6A"/>
    <w:rsid w:val="00945F33"/>
    <w:rsid w:val="00946C79"/>
    <w:rsid w:val="00947034"/>
    <w:rsid w:val="009470D6"/>
    <w:rsid w:val="0095030A"/>
    <w:rsid w:val="00952920"/>
    <w:rsid w:val="0095315A"/>
    <w:rsid w:val="00953808"/>
    <w:rsid w:val="009555AC"/>
    <w:rsid w:val="009555DE"/>
    <w:rsid w:val="00956763"/>
    <w:rsid w:val="00960DE5"/>
    <w:rsid w:val="00962BA7"/>
    <w:rsid w:val="00962D94"/>
    <w:rsid w:val="009635CC"/>
    <w:rsid w:val="009652CA"/>
    <w:rsid w:val="00967626"/>
    <w:rsid w:val="009801A5"/>
    <w:rsid w:val="009815AB"/>
    <w:rsid w:val="00982274"/>
    <w:rsid w:val="0098243A"/>
    <w:rsid w:val="00983086"/>
    <w:rsid w:val="00983388"/>
    <w:rsid w:val="009834F2"/>
    <w:rsid w:val="00984A4E"/>
    <w:rsid w:val="0098583F"/>
    <w:rsid w:val="00985EFC"/>
    <w:rsid w:val="00987173"/>
    <w:rsid w:val="00987201"/>
    <w:rsid w:val="00992DB4"/>
    <w:rsid w:val="0099414D"/>
    <w:rsid w:val="00995256"/>
    <w:rsid w:val="00995FC4"/>
    <w:rsid w:val="00996F9D"/>
    <w:rsid w:val="0099734B"/>
    <w:rsid w:val="009A7316"/>
    <w:rsid w:val="009A7864"/>
    <w:rsid w:val="009B353D"/>
    <w:rsid w:val="009B556B"/>
    <w:rsid w:val="009B7A05"/>
    <w:rsid w:val="009B7CF6"/>
    <w:rsid w:val="009C0E95"/>
    <w:rsid w:val="009C1305"/>
    <w:rsid w:val="009C2ED9"/>
    <w:rsid w:val="009C5569"/>
    <w:rsid w:val="009D0D62"/>
    <w:rsid w:val="009D192D"/>
    <w:rsid w:val="009D19BA"/>
    <w:rsid w:val="009D1D04"/>
    <w:rsid w:val="009D2649"/>
    <w:rsid w:val="009D2C7F"/>
    <w:rsid w:val="009D4067"/>
    <w:rsid w:val="009D490F"/>
    <w:rsid w:val="009D4FE9"/>
    <w:rsid w:val="009D5A6B"/>
    <w:rsid w:val="009D6F37"/>
    <w:rsid w:val="009E30A1"/>
    <w:rsid w:val="009E31C5"/>
    <w:rsid w:val="009E4675"/>
    <w:rsid w:val="009E5ACB"/>
    <w:rsid w:val="009F004D"/>
    <w:rsid w:val="009F0236"/>
    <w:rsid w:val="009F209E"/>
    <w:rsid w:val="009F4D75"/>
    <w:rsid w:val="009F55F1"/>
    <w:rsid w:val="009F627C"/>
    <w:rsid w:val="009F79EC"/>
    <w:rsid w:val="009F7F9C"/>
    <w:rsid w:val="00A03C30"/>
    <w:rsid w:val="00A057B4"/>
    <w:rsid w:val="00A05E95"/>
    <w:rsid w:val="00A05F19"/>
    <w:rsid w:val="00A07DF5"/>
    <w:rsid w:val="00A100B5"/>
    <w:rsid w:val="00A11011"/>
    <w:rsid w:val="00A119DB"/>
    <w:rsid w:val="00A1208E"/>
    <w:rsid w:val="00A1254C"/>
    <w:rsid w:val="00A25ADE"/>
    <w:rsid w:val="00A25D76"/>
    <w:rsid w:val="00A30389"/>
    <w:rsid w:val="00A339A1"/>
    <w:rsid w:val="00A341D7"/>
    <w:rsid w:val="00A37031"/>
    <w:rsid w:val="00A407F8"/>
    <w:rsid w:val="00A4196A"/>
    <w:rsid w:val="00A42C5A"/>
    <w:rsid w:val="00A43989"/>
    <w:rsid w:val="00A43E23"/>
    <w:rsid w:val="00A46734"/>
    <w:rsid w:val="00A47500"/>
    <w:rsid w:val="00A510EF"/>
    <w:rsid w:val="00A55509"/>
    <w:rsid w:val="00A5570C"/>
    <w:rsid w:val="00A56E81"/>
    <w:rsid w:val="00A60CA9"/>
    <w:rsid w:val="00A619DF"/>
    <w:rsid w:val="00A63106"/>
    <w:rsid w:val="00A65550"/>
    <w:rsid w:val="00A66114"/>
    <w:rsid w:val="00A704A9"/>
    <w:rsid w:val="00A744A4"/>
    <w:rsid w:val="00A800A3"/>
    <w:rsid w:val="00A81461"/>
    <w:rsid w:val="00A823BA"/>
    <w:rsid w:val="00A82AD7"/>
    <w:rsid w:val="00A830D2"/>
    <w:rsid w:val="00A847B1"/>
    <w:rsid w:val="00A84CE6"/>
    <w:rsid w:val="00A872C8"/>
    <w:rsid w:val="00A87630"/>
    <w:rsid w:val="00A91A07"/>
    <w:rsid w:val="00A91FBB"/>
    <w:rsid w:val="00A93388"/>
    <w:rsid w:val="00A946F9"/>
    <w:rsid w:val="00A9490E"/>
    <w:rsid w:val="00A94F7B"/>
    <w:rsid w:val="00A97FE2"/>
    <w:rsid w:val="00AA099E"/>
    <w:rsid w:val="00AA0A0B"/>
    <w:rsid w:val="00AA1B87"/>
    <w:rsid w:val="00AA3958"/>
    <w:rsid w:val="00AA54C7"/>
    <w:rsid w:val="00AA5E38"/>
    <w:rsid w:val="00AB2595"/>
    <w:rsid w:val="00AB4BE8"/>
    <w:rsid w:val="00AB509F"/>
    <w:rsid w:val="00AB6811"/>
    <w:rsid w:val="00AB7467"/>
    <w:rsid w:val="00AC3399"/>
    <w:rsid w:val="00AC36B5"/>
    <w:rsid w:val="00AC36D0"/>
    <w:rsid w:val="00AC76ED"/>
    <w:rsid w:val="00AD015C"/>
    <w:rsid w:val="00AD27E9"/>
    <w:rsid w:val="00AD45AA"/>
    <w:rsid w:val="00AD6EE2"/>
    <w:rsid w:val="00AE2288"/>
    <w:rsid w:val="00AE3CAF"/>
    <w:rsid w:val="00AE6A05"/>
    <w:rsid w:val="00AF068A"/>
    <w:rsid w:val="00AF2CDD"/>
    <w:rsid w:val="00AF3E24"/>
    <w:rsid w:val="00AF4FF8"/>
    <w:rsid w:val="00AF52DF"/>
    <w:rsid w:val="00AF53F2"/>
    <w:rsid w:val="00B0162B"/>
    <w:rsid w:val="00B02D06"/>
    <w:rsid w:val="00B03DB3"/>
    <w:rsid w:val="00B04146"/>
    <w:rsid w:val="00B05596"/>
    <w:rsid w:val="00B07657"/>
    <w:rsid w:val="00B07E0E"/>
    <w:rsid w:val="00B10571"/>
    <w:rsid w:val="00B10FD8"/>
    <w:rsid w:val="00B11413"/>
    <w:rsid w:val="00B179FD"/>
    <w:rsid w:val="00B21CAD"/>
    <w:rsid w:val="00B22BC3"/>
    <w:rsid w:val="00B260F7"/>
    <w:rsid w:val="00B27E1B"/>
    <w:rsid w:val="00B31276"/>
    <w:rsid w:val="00B31283"/>
    <w:rsid w:val="00B3149A"/>
    <w:rsid w:val="00B318CA"/>
    <w:rsid w:val="00B33226"/>
    <w:rsid w:val="00B36555"/>
    <w:rsid w:val="00B36D93"/>
    <w:rsid w:val="00B4047C"/>
    <w:rsid w:val="00B4425F"/>
    <w:rsid w:val="00B44FF6"/>
    <w:rsid w:val="00B4782A"/>
    <w:rsid w:val="00B501B0"/>
    <w:rsid w:val="00B5067B"/>
    <w:rsid w:val="00B51CA9"/>
    <w:rsid w:val="00B52E4E"/>
    <w:rsid w:val="00B52F23"/>
    <w:rsid w:val="00B566DC"/>
    <w:rsid w:val="00B57447"/>
    <w:rsid w:val="00B60F54"/>
    <w:rsid w:val="00B6186D"/>
    <w:rsid w:val="00B61FF7"/>
    <w:rsid w:val="00B64CA6"/>
    <w:rsid w:val="00B667EE"/>
    <w:rsid w:val="00B706A9"/>
    <w:rsid w:val="00B731A6"/>
    <w:rsid w:val="00B742A8"/>
    <w:rsid w:val="00B7536A"/>
    <w:rsid w:val="00B755C8"/>
    <w:rsid w:val="00B75E83"/>
    <w:rsid w:val="00B804BA"/>
    <w:rsid w:val="00B80839"/>
    <w:rsid w:val="00B8086F"/>
    <w:rsid w:val="00B82FB6"/>
    <w:rsid w:val="00B8330C"/>
    <w:rsid w:val="00B83E11"/>
    <w:rsid w:val="00B90BCB"/>
    <w:rsid w:val="00B92CBC"/>
    <w:rsid w:val="00B944CB"/>
    <w:rsid w:val="00B95902"/>
    <w:rsid w:val="00B964A5"/>
    <w:rsid w:val="00B97290"/>
    <w:rsid w:val="00BA1FC2"/>
    <w:rsid w:val="00BA2D16"/>
    <w:rsid w:val="00BA3596"/>
    <w:rsid w:val="00BA3D6A"/>
    <w:rsid w:val="00BA3DD6"/>
    <w:rsid w:val="00BA5D73"/>
    <w:rsid w:val="00BA616C"/>
    <w:rsid w:val="00BA6669"/>
    <w:rsid w:val="00BA67A5"/>
    <w:rsid w:val="00BA68C7"/>
    <w:rsid w:val="00BB1AEF"/>
    <w:rsid w:val="00BB6ADE"/>
    <w:rsid w:val="00BB7069"/>
    <w:rsid w:val="00BC0980"/>
    <w:rsid w:val="00BC0C7E"/>
    <w:rsid w:val="00BC1742"/>
    <w:rsid w:val="00BC27F1"/>
    <w:rsid w:val="00BC351F"/>
    <w:rsid w:val="00BC3D89"/>
    <w:rsid w:val="00BC4801"/>
    <w:rsid w:val="00BC73B7"/>
    <w:rsid w:val="00BD1837"/>
    <w:rsid w:val="00BD41A6"/>
    <w:rsid w:val="00BD541E"/>
    <w:rsid w:val="00BD6B71"/>
    <w:rsid w:val="00BD6C30"/>
    <w:rsid w:val="00BE013E"/>
    <w:rsid w:val="00BE2163"/>
    <w:rsid w:val="00BE2C08"/>
    <w:rsid w:val="00BE4014"/>
    <w:rsid w:val="00BE4196"/>
    <w:rsid w:val="00BE5909"/>
    <w:rsid w:val="00BE5F03"/>
    <w:rsid w:val="00BE7A29"/>
    <w:rsid w:val="00BF2E85"/>
    <w:rsid w:val="00C004B0"/>
    <w:rsid w:val="00C02B06"/>
    <w:rsid w:val="00C043C3"/>
    <w:rsid w:val="00C04B54"/>
    <w:rsid w:val="00C070D0"/>
    <w:rsid w:val="00C0749D"/>
    <w:rsid w:val="00C10ECA"/>
    <w:rsid w:val="00C1169A"/>
    <w:rsid w:val="00C117C2"/>
    <w:rsid w:val="00C1756E"/>
    <w:rsid w:val="00C21C60"/>
    <w:rsid w:val="00C22079"/>
    <w:rsid w:val="00C23CC6"/>
    <w:rsid w:val="00C253DB"/>
    <w:rsid w:val="00C263C6"/>
    <w:rsid w:val="00C31AD1"/>
    <w:rsid w:val="00C32AC0"/>
    <w:rsid w:val="00C35DC2"/>
    <w:rsid w:val="00C3738F"/>
    <w:rsid w:val="00C37B4A"/>
    <w:rsid w:val="00C40371"/>
    <w:rsid w:val="00C409D8"/>
    <w:rsid w:val="00C41195"/>
    <w:rsid w:val="00C412DC"/>
    <w:rsid w:val="00C4142E"/>
    <w:rsid w:val="00C42B81"/>
    <w:rsid w:val="00C43BDE"/>
    <w:rsid w:val="00C44634"/>
    <w:rsid w:val="00C4599D"/>
    <w:rsid w:val="00C4685C"/>
    <w:rsid w:val="00C4730C"/>
    <w:rsid w:val="00C478A4"/>
    <w:rsid w:val="00C50B4D"/>
    <w:rsid w:val="00C51659"/>
    <w:rsid w:val="00C52699"/>
    <w:rsid w:val="00C53DC5"/>
    <w:rsid w:val="00C57227"/>
    <w:rsid w:val="00C57ED9"/>
    <w:rsid w:val="00C6335D"/>
    <w:rsid w:val="00C65110"/>
    <w:rsid w:val="00C707EC"/>
    <w:rsid w:val="00C70EE5"/>
    <w:rsid w:val="00C75F1F"/>
    <w:rsid w:val="00C804EB"/>
    <w:rsid w:val="00C8058C"/>
    <w:rsid w:val="00C8094D"/>
    <w:rsid w:val="00C84997"/>
    <w:rsid w:val="00C85E18"/>
    <w:rsid w:val="00C930CE"/>
    <w:rsid w:val="00C933B4"/>
    <w:rsid w:val="00C95BBD"/>
    <w:rsid w:val="00CA1842"/>
    <w:rsid w:val="00CA2E19"/>
    <w:rsid w:val="00CA4B20"/>
    <w:rsid w:val="00CA4BAB"/>
    <w:rsid w:val="00CA59BF"/>
    <w:rsid w:val="00CA5B54"/>
    <w:rsid w:val="00CA61DC"/>
    <w:rsid w:val="00CA6D68"/>
    <w:rsid w:val="00CA7B93"/>
    <w:rsid w:val="00CB1917"/>
    <w:rsid w:val="00CB4438"/>
    <w:rsid w:val="00CC0367"/>
    <w:rsid w:val="00CC1747"/>
    <w:rsid w:val="00CC1CB4"/>
    <w:rsid w:val="00CC54CC"/>
    <w:rsid w:val="00CC77E3"/>
    <w:rsid w:val="00CD24A3"/>
    <w:rsid w:val="00CD4BFC"/>
    <w:rsid w:val="00CD4E70"/>
    <w:rsid w:val="00CD54A0"/>
    <w:rsid w:val="00CD5A8D"/>
    <w:rsid w:val="00CD62B9"/>
    <w:rsid w:val="00CD65FB"/>
    <w:rsid w:val="00CD6BAE"/>
    <w:rsid w:val="00CE0974"/>
    <w:rsid w:val="00CE17C3"/>
    <w:rsid w:val="00CE255B"/>
    <w:rsid w:val="00CE27FA"/>
    <w:rsid w:val="00CE4437"/>
    <w:rsid w:val="00CE4AED"/>
    <w:rsid w:val="00CE4CF6"/>
    <w:rsid w:val="00CE62EF"/>
    <w:rsid w:val="00CE6C29"/>
    <w:rsid w:val="00CF00E6"/>
    <w:rsid w:val="00CF1684"/>
    <w:rsid w:val="00CF1F47"/>
    <w:rsid w:val="00CF2118"/>
    <w:rsid w:val="00CF229A"/>
    <w:rsid w:val="00CF4769"/>
    <w:rsid w:val="00CF5953"/>
    <w:rsid w:val="00CF6578"/>
    <w:rsid w:val="00CF71F4"/>
    <w:rsid w:val="00CF7F92"/>
    <w:rsid w:val="00D05ECA"/>
    <w:rsid w:val="00D10394"/>
    <w:rsid w:val="00D10BBC"/>
    <w:rsid w:val="00D11872"/>
    <w:rsid w:val="00D130E9"/>
    <w:rsid w:val="00D13905"/>
    <w:rsid w:val="00D14406"/>
    <w:rsid w:val="00D15391"/>
    <w:rsid w:val="00D160D0"/>
    <w:rsid w:val="00D16606"/>
    <w:rsid w:val="00D16EEE"/>
    <w:rsid w:val="00D17AB2"/>
    <w:rsid w:val="00D23701"/>
    <w:rsid w:val="00D23808"/>
    <w:rsid w:val="00D24480"/>
    <w:rsid w:val="00D3049E"/>
    <w:rsid w:val="00D325E2"/>
    <w:rsid w:val="00D32833"/>
    <w:rsid w:val="00D32838"/>
    <w:rsid w:val="00D32FE5"/>
    <w:rsid w:val="00D330E0"/>
    <w:rsid w:val="00D338E8"/>
    <w:rsid w:val="00D3547A"/>
    <w:rsid w:val="00D40201"/>
    <w:rsid w:val="00D41AD3"/>
    <w:rsid w:val="00D42FB5"/>
    <w:rsid w:val="00D453F0"/>
    <w:rsid w:val="00D45974"/>
    <w:rsid w:val="00D47EE8"/>
    <w:rsid w:val="00D5402F"/>
    <w:rsid w:val="00D54E72"/>
    <w:rsid w:val="00D55099"/>
    <w:rsid w:val="00D553DC"/>
    <w:rsid w:val="00D5799E"/>
    <w:rsid w:val="00D619FF"/>
    <w:rsid w:val="00D63B67"/>
    <w:rsid w:val="00D6411C"/>
    <w:rsid w:val="00D65B18"/>
    <w:rsid w:val="00D71798"/>
    <w:rsid w:val="00D71EAD"/>
    <w:rsid w:val="00D737CD"/>
    <w:rsid w:val="00D73C20"/>
    <w:rsid w:val="00D74754"/>
    <w:rsid w:val="00D77F56"/>
    <w:rsid w:val="00D807EB"/>
    <w:rsid w:val="00D821E3"/>
    <w:rsid w:val="00D83303"/>
    <w:rsid w:val="00D85519"/>
    <w:rsid w:val="00D907A4"/>
    <w:rsid w:val="00D90B8C"/>
    <w:rsid w:val="00D916AE"/>
    <w:rsid w:val="00D93021"/>
    <w:rsid w:val="00D93A40"/>
    <w:rsid w:val="00D94E8C"/>
    <w:rsid w:val="00DA2B9A"/>
    <w:rsid w:val="00DA4998"/>
    <w:rsid w:val="00DA58F9"/>
    <w:rsid w:val="00DA5D35"/>
    <w:rsid w:val="00DB0790"/>
    <w:rsid w:val="00DB14DD"/>
    <w:rsid w:val="00DB2CF2"/>
    <w:rsid w:val="00DB4072"/>
    <w:rsid w:val="00DB5110"/>
    <w:rsid w:val="00DB6BDD"/>
    <w:rsid w:val="00DC05A6"/>
    <w:rsid w:val="00DC0619"/>
    <w:rsid w:val="00DC14CA"/>
    <w:rsid w:val="00DC2317"/>
    <w:rsid w:val="00DC3746"/>
    <w:rsid w:val="00DC38A1"/>
    <w:rsid w:val="00DC3D54"/>
    <w:rsid w:val="00DC5BF1"/>
    <w:rsid w:val="00DC5E60"/>
    <w:rsid w:val="00DC5EA1"/>
    <w:rsid w:val="00DC689E"/>
    <w:rsid w:val="00DD0734"/>
    <w:rsid w:val="00DD1382"/>
    <w:rsid w:val="00DD14C2"/>
    <w:rsid w:val="00DE42ED"/>
    <w:rsid w:val="00DE59ED"/>
    <w:rsid w:val="00DE5B9A"/>
    <w:rsid w:val="00DE7E4C"/>
    <w:rsid w:val="00DF1029"/>
    <w:rsid w:val="00DF3A81"/>
    <w:rsid w:val="00DF5339"/>
    <w:rsid w:val="00DF7196"/>
    <w:rsid w:val="00DF7BDD"/>
    <w:rsid w:val="00E01708"/>
    <w:rsid w:val="00E03167"/>
    <w:rsid w:val="00E078F6"/>
    <w:rsid w:val="00E07DAF"/>
    <w:rsid w:val="00E10483"/>
    <w:rsid w:val="00E10F21"/>
    <w:rsid w:val="00E112F9"/>
    <w:rsid w:val="00E12E4A"/>
    <w:rsid w:val="00E150C9"/>
    <w:rsid w:val="00E161C2"/>
    <w:rsid w:val="00E163A2"/>
    <w:rsid w:val="00E169B0"/>
    <w:rsid w:val="00E16E52"/>
    <w:rsid w:val="00E21436"/>
    <w:rsid w:val="00E22D85"/>
    <w:rsid w:val="00E3055A"/>
    <w:rsid w:val="00E318E6"/>
    <w:rsid w:val="00E34F54"/>
    <w:rsid w:val="00E35DB3"/>
    <w:rsid w:val="00E42BFE"/>
    <w:rsid w:val="00E42C6E"/>
    <w:rsid w:val="00E45B9B"/>
    <w:rsid w:val="00E47DB5"/>
    <w:rsid w:val="00E50128"/>
    <w:rsid w:val="00E520D0"/>
    <w:rsid w:val="00E568B2"/>
    <w:rsid w:val="00E612DD"/>
    <w:rsid w:val="00E61DD8"/>
    <w:rsid w:val="00E63B82"/>
    <w:rsid w:val="00E63FBA"/>
    <w:rsid w:val="00E64088"/>
    <w:rsid w:val="00E6657E"/>
    <w:rsid w:val="00E70699"/>
    <w:rsid w:val="00E70706"/>
    <w:rsid w:val="00E77E7E"/>
    <w:rsid w:val="00E80A2B"/>
    <w:rsid w:val="00E822BD"/>
    <w:rsid w:val="00E833A6"/>
    <w:rsid w:val="00E837E2"/>
    <w:rsid w:val="00E84A04"/>
    <w:rsid w:val="00E851C7"/>
    <w:rsid w:val="00E85479"/>
    <w:rsid w:val="00E856B6"/>
    <w:rsid w:val="00E85E88"/>
    <w:rsid w:val="00E86040"/>
    <w:rsid w:val="00E8714B"/>
    <w:rsid w:val="00E9147D"/>
    <w:rsid w:val="00E9193D"/>
    <w:rsid w:val="00E92D62"/>
    <w:rsid w:val="00E93170"/>
    <w:rsid w:val="00E93950"/>
    <w:rsid w:val="00E94AA9"/>
    <w:rsid w:val="00E96D70"/>
    <w:rsid w:val="00EA69B8"/>
    <w:rsid w:val="00EA7B8F"/>
    <w:rsid w:val="00EB02F3"/>
    <w:rsid w:val="00EB1918"/>
    <w:rsid w:val="00EB2DB2"/>
    <w:rsid w:val="00EB43B3"/>
    <w:rsid w:val="00EB5D38"/>
    <w:rsid w:val="00EC0E2D"/>
    <w:rsid w:val="00EC2806"/>
    <w:rsid w:val="00EC2B2A"/>
    <w:rsid w:val="00EC2F61"/>
    <w:rsid w:val="00EC6B05"/>
    <w:rsid w:val="00EC78AA"/>
    <w:rsid w:val="00EC7CC7"/>
    <w:rsid w:val="00ED351D"/>
    <w:rsid w:val="00ED371E"/>
    <w:rsid w:val="00ED5015"/>
    <w:rsid w:val="00ED530E"/>
    <w:rsid w:val="00EE209E"/>
    <w:rsid w:val="00EE364E"/>
    <w:rsid w:val="00EE5D7D"/>
    <w:rsid w:val="00EE697C"/>
    <w:rsid w:val="00EE7977"/>
    <w:rsid w:val="00EE7E85"/>
    <w:rsid w:val="00EF0A37"/>
    <w:rsid w:val="00EF0AAA"/>
    <w:rsid w:val="00EF27B0"/>
    <w:rsid w:val="00EF2AD5"/>
    <w:rsid w:val="00EF74CA"/>
    <w:rsid w:val="00EF7792"/>
    <w:rsid w:val="00F04965"/>
    <w:rsid w:val="00F0671A"/>
    <w:rsid w:val="00F07C75"/>
    <w:rsid w:val="00F10AA6"/>
    <w:rsid w:val="00F16252"/>
    <w:rsid w:val="00F16B62"/>
    <w:rsid w:val="00F16E02"/>
    <w:rsid w:val="00F207D2"/>
    <w:rsid w:val="00F20B6E"/>
    <w:rsid w:val="00F2366E"/>
    <w:rsid w:val="00F23804"/>
    <w:rsid w:val="00F25775"/>
    <w:rsid w:val="00F349D7"/>
    <w:rsid w:val="00F34B35"/>
    <w:rsid w:val="00F3510B"/>
    <w:rsid w:val="00F35D0A"/>
    <w:rsid w:val="00F362C1"/>
    <w:rsid w:val="00F410D8"/>
    <w:rsid w:val="00F4791E"/>
    <w:rsid w:val="00F47F1B"/>
    <w:rsid w:val="00F50FBA"/>
    <w:rsid w:val="00F51957"/>
    <w:rsid w:val="00F52647"/>
    <w:rsid w:val="00F543D3"/>
    <w:rsid w:val="00F54E0E"/>
    <w:rsid w:val="00F5536E"/>
    <w:rsid w:val="00F55E49"/>
    <w:rsid w:val="00F56031"/>
    <w:rsid w:val="00F60BF9"/>
    <w:rsid w:val="00F61405"/>
    <w:rsid w:val="00F637C7"/>
    <w:rsid w:val="00F6441A"/>
    <w:rsid w:val="00F6597E"/>
    <w:rsid w:val="00F66F1F"/>
    <w:rsid w:val="00F70753"/>
    <w:rsid w:val="00F7296D"/>
    <w:rsid w:val="00F72B92"/>
    <w:rsid w:val="00F7707B"/>
    <w:rsid w:val="00F818F1"/>
    <w:rsid w:val="00F82AF1"/>
    <w:rsid w:val="00F8311C"/>
    <w:rsid w:val="00F83220"/>
    <w:rsid w:val="00F83FE4"/>
    <w:rsid w:val="00F8426A"/>
    <w:rsid w:val="00F847C2"/>
    <w:rsid w:val="00F84AE6"/>
    <w:rsid w:val="00F851BB"/>
    <w:rsid w:val="00F86EF1"/>
    <w:rsid w:val="00F8791A"/>
    <w:rsid w:val="00F9115E"/>
    <w:rsid w:val="00F912B4"/>
    <w:rsid w:val="00F921D6"/>
    <w:rsid w:val="00F956D2"/>
    <w:rsid w:val="00F969DB"/>
    <w:rsid w:val="00F97BDF"/>
    <w:rsid w:val="00FA24D6"/>
    <w:rsid w:val="00FA3F74"/>
    <w:rsid w:val="00FA5CD7"/>
    <w:rsid w:val="00FA7A45"/>
    <w:rsid w:val="00FB0C61"/>
    <w:rsid w:val="00FB4B43"/>
    <w:rsid w:val="00FB6EA1"/>
    <w:rsid w:val="00FB72AD"/>
    <w:rsid w:val="00FC0E1E"/>
    <w:rsid w:val="00FC2A47"/>
    <w:rsid w:val="00FC3979"/>
    <w:rsid w:val="00FC3A21"/>
    <w:rsid w:val="00FC6A20"/>
    <w:rsid w:val="00FD6DB4"/>
    <w:rsid w:val="00FE14CF"/>
    <w:rsid w:val="00FE15ED"/>
    <w:rsid w:val="00FE49B3"/>
    <w:rsid w:val="00FE4A64"/>
    <w:rsid w:val="00FE4E20"/>
    <w:rsid w:val="00FF4D07"/>
    <w:rsid w:val="00FF53B7"/>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AF7E9"/>
  <w15:docId w15:val="{8BA10F1F-2223-499C-92BA-1D26462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51659"/>
    <w:rPr>
      <w:rFonts w:eastAsia="Times New Roman"/>
    </w:rPr>
  </w:style>
  <w:style w:type="paragraph" w:styleId="1">
    <w:name w:val="heading 1"/>
    <w:basedOn w:val="a1"/>
    <w:next w:val="a1"/>
    <w:link w:val="10"/>
    <w:uiPriority w:val="99"/>
    <w:qFormat/>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pPr>
      <w:keepNext/>
      <w:keepLines/>
      <w:spacing w:before="200"/>
      <w:outlineLvl w:val="4"/>
    </w:pPr>
    <w:rPr>
      <w:rFonts w:ascii="Cambria" w:hAnsi="Cambria"/>
      <w:color w:val="243F60"/>
    </w:rPr>
  </w:style>
  <w:style w:type="paragraph" w:styleId="6">
    <w:name w:val="heading 6"/>
    <w:basedOn w:val="a1"/>
    <w:next w:val="a1"/>
    <w:link w:val="60"/>
    <w:uiPriority w:val="99"/>
    <w:qFormat/>
    <w:pPr>
      <w:keepNext/>
      <w:keepLines/>
      <w:spacing w:before="40"/>
      <w:outlineLvl w:val="5"/>
    </w:pPr>
    <w:rPr>
      <w:rFonts w:ascii="Cambria" w:hAnsi="Cambria"/>
      <w:color w:val="243F60"/>
    </w:rPr>
  </w:style>
  <w:style w:type="paragraph" w:styleId="9">
    <w:name w:val="heading 9"/>
    <w:basedOn w:val="a1"/>
    <w:next w:val="a1"/>
    <w:link w:val="90"/>
    <w:uiPriority w:val="99"/>
    <w:qFormat/>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Pr>
      <w:rFonts w:cs="Times New Roman"/>
      <w:color w:val="800080"/>
      <w:u w:val="single"/>
    </w:rPr>
  </w:style>
  <w:style w:type="character" w:styleId="a6">
    <w:name w:val="footnote reference"/>
    <w:basedOn w:val="a2"/>
    <w:uiPriority w:val="99"/>
    <w:qFormat/>
    <w:rPr>
      <w:rFonts w:cs="Times New Roman"/>
      <w:vertAlign w:val="superscript"/>
    </w:rPr>
  </w:style>
  <w:style w:type="character" w:styleId="a7">
    <w:name w:val="annotation reference"/>
    <w:basedOn w:val="a2"/>
    <w:uiPriority w:val="99"/>
    <w:semiHidden/>
    <w:qFormat/>
    <w:rPr>
      <w:rFonts w:cs="Times New Roman"/>
      <w:sz w:val="16"/>
      <w:szCs w:val="16"/>
    </w:rPr>
  </w:style>
  <w:style w:type="character" w:styleId="a8">
    <w:name w:val="endnote reference"/>
    <w:basedOn w:val="a2"/>
    <w:uiPriority w:val="99"/>
    <w:semiHidden/>
    <w:qFormat/>
    <w:rPr>
      <w:rFonts w:cs="Times New Roman"/>
      <w:vertAlign w:val="superscript"/>
    </w:rPr>
  </w:style>
  <w:style w:type="character" w:styleId="a9">
    <w:name w:val="Emphasis"/>
    <w:basedOn w:val="a2"/>
    <w:uiPriority w:val="99"/>
    <w:qFormat/>
    <w:rPr>
      <w:rFonts w:cs="Times New Roman"/>
      <w:i/>
    </w:rPr>
  </w:style>
  <w:style w:type="character" w:styleId="aa">
    <w:name w:val="Hyperlink"/>
    <w:basedOn w:val="a2"/>
    <w:uiPriority w:val="99"/>
    <w:qFormat/>
    <w:rPr>
      <w:rFonts w:cs="Times New Roman"/>
      <w:color w:val="0000FF"/>
      <w:u w:val="single"/>
    </w:rPr>
  </w:style>
  <w:style w:type="character" w:styleId="ab">
    <w:name w:val="page number"/>
    <w:basedOn w:val="a2"/>
    <w:uiPriority w:val="99"/>
    <w:qFormat/>
    <w:rPr>
      <w:rFonts w:cs="Times New Roman"/>
    </w:rPr>
  </w:style>
  <w:style w:type="character" w:styleId="ac">
    <w:name w:val="Strong"/>
    <w:basedOn w:val="a2"/>
    <w:uiPriority w:val="99"/>
    <w:qFormat/>
    <w:rPr>
      <w:rFonts w:cs="Times New Roman"/>
      <w:b/>
    </w:rPr>
  </w:style>
  <w:style w:type="paragraph" w:styleId="ad">
    <w:name w:val="Balloon Text"/>
    <w:basedOn w:val="a1"/>
    <w:link w:val="21"/>
    <w:uiPriority w:val="99"/>
    <w:qFormat/>
    <w:rPr>
      <w:rFonts w:ascii="Tahoma" w:hAnsi="Tahoma"/>
      <w:sz w:val="16"/>
      <w:szCs w:val="16"/>
    </w:rPr>
  </w:style>
  <w:style w:type="paragraph" w:styleId="22">
    <w:name w:val="Body Text 2"/>
    <w:basedOn w:val="a1"/>
    <w:link w:val="220"/>
    <w:uiPriority w:val="99"/>
    <w:qFormat/>
    <w:pPr>
      <w:widowControl w:val="0"/>
      <w:jc w:val="both"/>
    </w:pPr>
    <w:rPr>
      <w:rFonts w:ascii="Cambria" w:eastAsia="Calibri" w:hAnsi="Cambria"/>
      <w:b/>
      <w:i/>
      <w:sz w:val="28"/>
    </w:rPr>
  </w:style>
  <w:style w:type="paragraph" w:styleId="30">
    <w:name w:val="Body Text Indent 3"/>
    <w:basedOn w:val="a1"/>
    <w:link w:val="32"/>
    <w:uiPriority w:val="99"/>
    <w:semiHidden/>
    <w:qFormat/>
    <w:pPr>
      <w:spacing w:after="120"/>
      <w:ind w:left="283"/>
    </w:pPr>
    <w:rPr>
      <w:sz w:val="16"/>
      <w:szCs w:val="16"/>
    </w:rPr>
  </w:style>
  <w:style w:type="paragraph" w:styleId="ae">
    <w:name w:val="endnote text"/>
    <w:basedOn w:val="a1"/>
    <w:link w:val="11"/>
    <w:uiPriority w:val="99"/>
    <w:semiHidden/>
    <w:qFormat/>
  </w:style>
  <w:style w:type="paragraph" w:styleId="af">
    <w:name w:val="caption"/>
    <w:basedOn w:val="a1"/>
    <w:next w:val="a1"/>
    <w:uiPriority w:val="99"/>
    <w:qFormat/>
    <w:pPr>
      <w:suppressLineNumbers/>
      <w:spacing w:before="120" w:after="120"/>
    </w:pPr>
    <w:rPr>
      <w:rFonts w:cs="Arial"/>
      <w:i/>
      <w:iCs/>
      <w:sz w:val="24"/>
      <w:szCs w:val="24"/>
    </w:rPr>
  </w:style>
  <w:style w:type="paragraph" w:styleId="af0">
    <w:name w:val="annotation text"/>
    <w:basedOn w:val="a1"/>
    <w:link w:val="af1"/>
    <w:uiPriority w:val="99"/>
    <w:semiHidden/>
    <w:qFormat/>
  </w:style>
  <w:style w:type="paragraph" w:styleId="12">
    <w:name w:val="index 1"/>
    <w:basedOn w:val="a1"/>
    <w:next w:val="a1"/>
    <w:uiPriority w:val="99"/>
    <w:semiHidden/>
    <w:qFormat/>
    <w:pPr>
      <w:ind w:left="200" w:hanging="200"/>
    </w:pPr>
  </w:style>
  <w:style w:type="paragraph" w:styleId="af2">
    <w:name w:val="annotation subject"/>
    <w:basedOn w:val="af0"/>
    <w:next w:val="af0"/>
    <w:link w:val="af3"/>
    <w:uiPriority w:val="99"/>
    <w:semiHidden/>
    <w:qFormat/>
    <w:rPr>
      <w:b/>
      <w:bCs/>
    </w:rPr>
  </w:style>
  <w:style w:type="paragraph" w:styleId="af4">
    <w:name w:val="footnote text"/>
    <w:basedOn w:val="a1"/>
    <w:link w:val="23"/>
    <w:uiPriority w:val="99"/>
    <w:qFormat/>
  </w:style>
  <w:style w:type="paragraph" w:styleId="af5">
    <w:name w:val="header"/>
    <w:basedOn w:val="a1"/>
    <w:link w:val="13"/>
    <w:uiPriority w:val="99"/>
    <w:qFormat/>
    <w:pPr>
      <w:tabs>
        <w:tab w:val="center" w:pos="4677"/>
        <w:tab w:val="right" w:pos="9355"/>
      </w:tabs>
    </w:pPr>
  </w:style>
  <w:style w:type="paragraph" w:styleId="af6">
    <w:name w:val="Body Text"/>
    <w:basedOn w:val="a1"/>
    <w:link w:val="24"/>
    <w:uiPriority w:val="99"/>
    <w:qFormat/>
    <w:pPr>
      <w:tabs>
        <w:tab w:val="center" w:pos="1985"/>
        <w:tab w:val="center" w:pos="2127"/>
        <w:tab w:val="left" w:pos="6096"/>
      </w:tabs>
      <w:jc w:val="both"/>
    </w:pPr>
    <w:rPr>
      <w:sz w:val="28"/>
    </w:rPr>
  </w:style>
  <w:style w:type="paragraph" w:styleId="af7">
    <w:name w:val="index heading"/>
    <w:basedOn w:val="a1"/>
    <w:next w:val="12"/>
    <w:uiPriority w:val="99"/>
    <w:qFormat/>
    <w:pPr>
      <w:suppressLineNumbers/>
    </w:pPr>
    <w:rPr>
      <w:rFonts w:cs="Arial"/>
    </w:rPr>
  </w:style>
  <w:style w:type="paragraph" w:styleId="14">
    <w:name w:val="toc 1"/>
    <w:basedOn w:val="a1"/>
    <w:next w:val="a1"/>
    <w:uiPriority w:val="99"/>
    <w:qFormat/>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pPr>
      <w:spacing w:after="120"/>
      <w:ind w:left="283"/>
    </w:pPr>
  </w:style>
  <w:style w:type="paragraph" w:styleId="af9">
    <w:name w:val="Title"/>
    <w:basedOn w:val="a1"/>
    <w:link w:val="16"/>
    <w:uiPriority w:val="99"/>
    <w:qFormat/>
    <w:pPr>
      <w:spacing w:before="240" w:after="60"/>
      <w:jc w:val="center"/>
      <w:outlineLvl w:val="0"/>
    </w:pPr>
    <w:rPr>
      <w:rFonts w:ascii="Arial" w:hAnsi="Arial"/>
      <w:b/>
      <w:kern w:val="2"/>
      <w:sz w:val="32"/>
    </w:rPr>
  </w:style>
  <w:style w:type="paragraph" w:styleId="afa">
    <w:name w:val="footer"/>
    <w:basedOn w:val="a1"/>
    <w:link w:val="17"/>
    <w:uiPriority w:val="99"/>
    <w:qFormat/>
    <w:pPr>
      <w:tabs>
        <w:tab w:val="center" w:pos="4677"/>
        <w:tab w:val="right" w:pos="9355"/>
      </w:tabs>
    </w:pPr>
  </w:style>
  <w:style w:type="paragraph" w:styleId="afb">
    <w:name w:val="List"/>
    <w:basedOn w:val="af6"/>
    <w:uiPriority w:val="99"/>
    <w:qFormat/>
    <w:rPr>
      <w:rFonts w:cs="Arial"/>
    </w:rPr>
  </w:style>
  <w:style w:type="paragraph" w:styleId="afc">
    <w:name w:val="Normal (Web)"/>
    <w:basedOn w:val="a1"/>
    <w:uiPriority w:val="99"/>
    <w:qFormat/>
    <w:pPr>
      <w:spacing w:beforeAutospacing="1" w:afterAutospacing="1"/>
    </w:pPr>
    <w:rPr>
      <w:sz w:val="24"/>
      <w:szCs w:val="24"/>
    </w:rPr>
  </w:style>
  <w:style w:type="paragraph" w:styleId="33">
    <w:name w:val="Body Text 3"/>
    <w:basedOn w:val="a1"/>
    <w:link w:val="310"/>
    <w:uiPriority w:val="99"/>
    <w:qFormat/>
    <w:pPr>
      <w:spacing w:after="120"/>
    </w:pPr>
    <w:rPr>
      <w:sz w:val="16"/>
      <w:szCs w:val="16"/>
    </w:rPr>
  </w:style>
  <w:style w:type="paragraph" w:styleId="25">
    <w:name w:val="Body Text Indent 2"/>
    <w:basedOn w:val="a1"/>
    <w:link w:val="26"/>
    <w:uiPriority w:val="99"/>
    <w:semiHidden/>
    <w:qFormat/>
    <w:pPr>
      <w:spacing w:after="120" w:line="480" w:lineRule="auto"/>
      <w:ind w:left="283"/>
    </w:pPr>
  </w:style>
  <w:style w:type="table" w:styleId="afd">
    <w:name w:val="Table Grid"/>
    <w:basedOn w:val="a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9"/>
    <w:qFormat/>
    <w:locked/>
    <w:rPr>
      <w:rFonts w:ascii="Cambria" w:hAnsi="Cambria" w:cs="Times New Roman"/>
      <w:b/>
      <w:color w:val="365F91"/>
      <w:sz w:val="28"/>
      <w:lang w:eastAsia="ru-RU"/>
    </w:rPr>
  </w:style>
  <w:style w:type="character" w:customStyle="1" w:styleId="20">
    <w:name w:val="Заголовок 2 Знак"/>
    <w:basedOn w:val="a2"/>
    <w:link w:val="2"/>
    <w:uiPriority w:val="99"/>
    <w:qFormat/>
    <w:locked/>
    <w:rPr>
      <w:rFonts w:ascii="Cambria" w:hAnsi="Cambria" w:cs="Times New Roman"/>
      <w:b/>
      <w:i/>
      <w:sz w:val="28"/>
    </w:rPr>
  </w:style>
  <w:style w:type="character" w:customStyle="1" w:styleId="31">
    <w:name w:val="Заголовок 3 Знак1"/>
    <w:basedOn w:val="a2"/>
    <w:link w:val="3"/>
    <w:uiPriority w:val="99"/>
    <w:qFormat/>
    <w:locked/>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Pr>
      <w:rFonts w:ascii="Cambria" w:hAnsi="Cambria" w:cs="Times New Roman"/>
      <w:b/>
      <w:bCs/>
      <w:i/>
      <w:iCs/>
      <w:color w:val="4F81BD"/>
    </w:rPr>
  </w:style>
  <w:style w:type="character" w:customStyle="1" w:styleId="50">
    <w:name w:val="Заголовок 5 Знак"/>
    <w:basedOn w:val="a2"/>
    <w:link w:val="5"/>
    <w:uiPriority w:val="99"/>
    <w:semiHidden/>
    <w:qFormat/>
    <w:locked/>
    <w:rPr>
      <w:rFonts w:ascii="Cambria" w:hAnsi="Cambria" w:cs="Times New Roman"/>
      <w:color w:val="243F60"/>
    </w:rPr>
  </w:style>
  <w:style w:type="character" w:customStyle="1" w:styleId="60">
    <w:name w:val="Заголовок 6 Знак"/>
    <w:basedOn w:val="a2"/>
    <w:link w:val="6"/>
    <w:uiPriority w:val="99"/>
    <w:semiHidden/>
    <w:qFormat/>
    <w:locked/>
    <w:rPr>
      <w:rFonts w:ascii="Cambria" w:hAnsi="Cambria" w:cs="Times New Roman"/>
      <w:color w:val="243F60"/>
    </w:rPr>
  </w:style>
  <w:style w:type="character" w:customStyle="1" w:styleId="90">
    <w:name w:val="Заголовок 9 Знак"/>
    <w:basedOn w:val="a2"/>
    <w:link w:val="9"/>
    <w:uiPriority w:val="99"/>
    <w:qFormat/>
    <w:locked/>
    <w:rPr>
      <w:rFonts w:ascii="Arial" w:hAnsi="Arial" w:cs="Times New Roman"/>
      <w:sz w:val="22"/>
    </w:rPr>
  </w:style>
  <w:style w:type="character" w:customStyle="1" w:styleId="110">
    <w:name w:val="Заголовок 1 Знак1"/>
    <w:uiPriority w:val="99"/>
    <w:qFormat/>
    <w:rPr>
      <w:rFonts w:eastAsia="Times New Roman"/>
      <w:b/>
      <w:spacing w:val="20"/>
      <w:sz w:val="20"/>
      <w:lang w:eastAsia="ru-RU"/>
    </w:rPr>
  </w:style>
  <w:style w:type="character" w:customStyle="1" w:styleId="afe">
    <w:name w:val="Основной текст Знак"/>
    <w:uiPriority w:val="99"/>
    <w:qFormat/>
    <w:rPr>
      <w:rFonts w:eastAsia="Times New Roman"/>
      <w:sz w:val="20"/>
      <w:lang w:eastAsia="ru-RU"/>
    </w:rPr>
  </w:style>
  <w:style w:type="character" w:customStyle="1" w:styleId="aff">
    <w:name w:val="Основной текст с отступом Знак"/>
    <w:uiPriority w:val="99"/>
    <w:qFormat/>
    <w:rPr>
      <w:rFonts w:eastAsia="Times New Roman"/>
      <w:sz w:val="20"/>
      <w:lang w:eastAsia="ru-RU"/>
    </w:rPr>
  </w:style>
  <w:style w:type="character" w:customStyle="1" w:styleId="-">
    <w:name w:val="Интернет-ссылка"/>
    <w:basedOn w:val="a2"/>
    <w:uiPriority w:val="99"/>
    <w:semiHidden/>
    <w:qFormat/>
    <w:rPr>
      <w:rFonts w:cs="Times New Roman"/>
      <w:color w:val="0000FF"/>
      <w:u w:val="single"/>
    </w:rPr>
  </w:style>
  <w:style w:type="character" w:customStyle="1" w:styleId="aff0">
    <w:name w:val="Название Знак"/>
    <w:uiPriority w:val="99"/>
    <w:qFormat/>
    <w:rPr>
      <w:rFonts w:ascii="Arial" w:hAnsi="Arial"/>
      <w:b/>
      <w:kern w:val="2"/>
      <w:sz w:val="20"/>
      <w:lang w:eastAsia="ru-RU"/>
    </w:rPr>
  </w:style>
  <w:style w:type="character" w:customStyle="1" w:styleId="aff1">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34">
    <w:name w:val="Основной текст с отступом 3 Знак"/>
    <w:uiPriority w:val="99"/>
    <w:semiHidden/>
    <w:qFormat/>
    <w:locked/>
    <w:rPr>
      <w:rFonts w:eastAsia="Times New Roman"/>
      <w:sz w:val="16"/>
    </w:rPr>
  </w:style>
  <w:style w:type="character" w:customStyle="1" w:styleId="aff2">
    <w:name w:val="Верхний колонтитул Знак"/>
    <w:uiPriority w:val="99"/>
    <w:qFormat/>
    <w:rPr>
      <w:rFonts w:eastAsia="Times New Roman"/>
    </w:rPr>
  </w:style>
  <w:style w:type="character" w:customStyle="1" w:styleId="aff3">
    <w:name w:val="Нижний колонтитул Знак"/>
    <w:uiPriority w:val="99"/>
    <w:qFormat/>
    <w:rPr>
      <w:rFonts w:eastAsia="Times New Roman"/>
    </w:rPr>
  </w:style>
  <w:style w:type="character" w:customStyle="1" w:styleId="aff4">
    <w:name w:val="Без интервала Знак"/>
    <w:uiPriority w:val="99"/>
    <w:qFormat/>
    <w:rPr>
      <w:rFonts w:eastAsia="Times New Roman"/>
      <w:lang w:val="ru-RU" w:eastAsia="ru-RU"/>
    </w:rPr>
  </w:style>
  <w:style w:type="character" w:customStyle="1" w:styleId="ConsPlusNormal">
    <w:name w:val="ConsPlusNormal Знак"/>
    <w:uiPriority w:val="99"/>
    <w:qFormat/>
    <w:locked/>
    <w:rPr>
      <w:rFonts w:ascii="Arial" w:hAnsi="Arial"/>
      <w:lang w:val="ru-RU" w:eastAsia="ru-RU"/>
    </w:rPr>
  </w:style>
  <w:style w:type="character" w:customStyle="1" w:styleId="aff5">
    <w:name w:val="Обычный (веб) Знак"/>
    <w:uiPriority w:val="99"/>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27">
    <w:name w:val="Основной текст 2 Знак"/>
    <w:uiPriority w:val="99"/>
    <w:qFormat/>
    <w:locked/>
    <w:rPr>
      <w:rFonts w:ascii="Arial" w:hAnsi="Arial"/>
      <w:sz w:val="22"/>
    </w:rPr>
  </w:style>
  <w:style w:type="character" w:styleId="aff6">
    <w:name w:val="Placeholder Text"/>
    <w:basedOn w:val="a2"/>
    <w:uiPriority w:val="99"/>
    <w:semiHidden/>
    <w:qFormat/>
    <w:rPr>
      <w:rFonts w:cs="Times New Roman"/>
      <w:color w:val="808080"/>
    </w:rPr>
  </w:style>
  <w:style w:type="character" w:customStyle="1" w:styleId="apple-converted-space">
    <w:name w:val="apple-converted-space"/>
    <w:basedOn w:val="a2"/>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18">
    <w:name w:val="Основной текст1"/>
    <w:uiPriority w:val="99"/>
    <w:qFormat/>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Pr>
      <w:rFonts w:eastAsia="Times New Roman"/>
      <w:sz w:val="21"/>
      <w:shd w:val="clear" w:color="auto" w:fill="FFFFFF"/>
    </w:rPr>
  </w:style>
  <w:style w:type="character" w:customStyle="1" w:styleId="ListLabel1">
    <w:name w:val="ListLabel 1"/>
    <w:uiPriority w:val="99"/>
    <w:qFormat/>
    <w:rPr>
      <w:b/>
      <w:sz w:val="24"/>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rPr>
      <w:b/>
    </w:rPr>
  </w:style>
  <w:style w:type="character" w:customStyle="1" w:styleId="ListLabel12">
    <w:name w:val="ListLabel 12"/>
    <w:uiPriority w:val="99"/>
    <w:qFormat/>
    <w:rPr>
      <w:b/>
    </w:rPr>
  </w:style>
  <w:style w:type="character" w:customStyle="1" w:styleId="ListLabel13">
    <w:name w:val="ListLabel 13"/>
    <w:uiPriority w:val="99"/>
    <w:qFormat/>
    <w:rPr>
      <w:sz w:val="18"/>
    </w:rPr>
  </w:style>
  <w:style w:type="character" w:customStyle="1" w:styleId="ListLabel14">
    <w:name w:val="ListLabel 14"/>
    <w:uiPriority w:val="99"/>
    <w:qFormat/>
  </w:style>
  <w:style w:type="character" w:customStyle="1" w:styleId="ListLabel15">
    <w:name w:val="ListLabel 15"/>
    <w:uiPriority w:val="99"/>
    <w:qFormat/>
  </w:style>
  <w:style w:type="character" w:customStyle="1" w:styleId="ListLabel16">
    <w:name w:val="ListLabel 16"/>
    <w:uiPriority w:val="99"/>
    <w:qFormat/>
  </w:style>
  <w:style w:type="character" w:customStyle="1" w:styleId="ListLabel17">
    <w:name w:val="ListLabel 17"/>
    <w:uiPriority w:val="99"/>
    <w:qFormat/>
  </w:style>
  <w:style w:type="character" w:customStyle="1" w:styleId="ListLabel18">
    <w:name w:val="ListLabel 18"/>
    <w:uiPriority w:val="99"/>
    <w:qFormat/>
  </w:style>
  <w:style w:type="character" w:customStyle="1" w:styleId="ListLabel19">
    <w:name w:val="ListLabel 19"/>
    <w:uiPriority w:val="99"/>
    <w:qFormat/>
  </w:style>
  <w:style w:type="character" w:customStyle="1" w:styleId="ListLabel20">
    <w:name w:val="ListLabel 20"/>
    <w:uiPriority w:val="99"/>
    <w:qFormat/>
  </w:style>
  <w:style w:type="character" w:customStyle="1" w:styleId="ListLabel21">
    <w:name w:val="ListLabel 21"/>
    <w:uiPriority w:val="99"/>
    <w:qFormat/>
  </w:style>
  <w:style w:type="character" w:customStyle="1" w:styleId="ListLabel22">
    <w:name w:val="ListLabel 22"/>
    <w:uiPriority w:val="99"/>
    <w:qFormat/>
  </w:style>
  <w:style w:type="character" w:customStyle="1" w:styleId="ListLabel23">
    <w:name w:val="ListLabel 23"/>
    <w:uiPriority w:val="99"/>
    <w:qFormat/>
  </w:style>
  <w:style w:type="character" w:customStyle="1" w:styleId="ListLabel24">
    <w:name w:val="ListLabel 24"/>
    <w:uiPriority w:val="99"/>
    <w:qFormat/>
  </w:style>
  <w:style w:type="character" w:customStyle="1" w:styleId="ListLabel25">
    <w:name w:val="ListLabel 25"/>
    <w:uiPriority w:val="99"/>
    <w:qFormat/>
  </w:style>
  <w:style w:type="character" w:customStyle="1" w:styleId="ListLabel26">
    <w:name w:val="ListLabel 26"/>
    <w:uiPriority w:val="99"/>
    <w:qFormat/>
  </w:style>
  <w:style w:type="character" w:customStyle="1" w:styleId="ListLabel27">
    <w:name w:val="ListLabel 27"/>
    <w:uiPriority w:val="99"/>
    <w:qFormat/>
  </w:style>
  <w:style w:type="character" w:customStyle="1" w:styleId="ListLabel28">
    <w:name w:val="ListLabel 28"/>
    <w:uiPriority w:val="99"/>
    <w:qFormat/>
  </w:style>
  <w:style w:type="character" w:customStyle="1" w:styleId="ListLabel29">
    <w:name w:val="ListLabel 29"/>
    <w:uiPriority w:val="99"/>
    <w:qFormat/>
    <w:rPr>
      <w:sz w:val="20"/>
    </w:rPr>
  </w:style>
  <w:style w:type="character" w:customStyle="1" w:styleId="ListLabel30">
    <w:name w:val="ListLabel 30"/>
    <w:uiPriority w:val="99"/>
    <w:qFormat/>
    <w:rPr>
      <w:sz w:val="20"/>
    </w:rPr>
  </w:style>
  <w:style w:type="character" w:customStyle="1" w:styleId="ListLabel31">
    <w:name w:val="ListLabel 31"/>
    <w:uiPriority w:val="99"/>
    <w:qFormat/>
    <w:rPr>
      <w:sz w:val="20"/>
    </w:rPr>
  </w:style>
  <w:style w:type="character" w:customStyle="1" w:styleId="ListLabel32">
    <w:name w:val="ListLabel 32"/>
    <w:uiPriority w:val="99"/>
    <w:qFormat/>
    <w:rPr>
      <w:sz w:val="20"/>
    </w:rPr>
  </w:style>
  <w:style w:type="character" w:customStyle="1" w:styleId="ListLabel33">
    <w:name w:val="ListLabel 33"/>
    <w:uiPriority w:val="99"/>
    <w:qFormat/>
    <w:rPr>
      <w:sz w:val="20"/>
    </w:rPr>
  </w:style>
  <w:style w:type="character" w:customStyle="1" w:styleId="ListLabel34">
    <w:name w:val="ListLabel 34"/>
    <w:uiPriority w:val="99"/>
    <w:qFormat/>
    <w:rPr>
      <w:sz w:val="20"/>
    </w:rPr>
  </w:style>
  <w:style w:type="character" w:customStyle="1" w:styleId="ListLabel35">
    <w:name w:val="ListLabel 35"/>
    <w:uiPriority w:val="99"/>
    <w:qFormat/>
    <w:rPr>
      <w:sz w:val="20"/>
    </w:rPr>
  </w:style>
  <w:style w:type="character" w:customStyle="1" w:styleId="ListLabel36">
    <w:name w:val="ListLabel 36"/>
    <w:uiPriority w:val="99"/>
    <w:qFormat/>
    <w:rPr>
      <w:sz w:val="20"/>
    </w:rPr>
  </w:style>
  <w:style w:type="character" w:customStyle="1" w:styleId="ListLabel37">
    <w:name w:val="ListLabel 37"/>
    <w:uiPriority w:val="99"/>
    <w:qFormat/>
    <w:rPr>
      <w:sz w:val="20"/>
    </w:rPr>
  </w:style>
  <w:style w:type="character" w:customStyle="1" w:styleId="ListLabel38">
    <w:name w:val="ListLabel 38"/>
    <w:uiPriority w:val="99"/>
    <w:qFormat/>
    <w:rPr>
      <w:sz w:val="20"/>
    </w:rPr>
  </w:style>
  <w:style w:type="character" w:customStyle="1" w:styleId="ListLabel39">
    <w:name w:val="ListLabel 39"/>
    <w:uiPriority w:val="99"/>
    <w:qFormat/>
    <w:rPr>
      <w:sz w:val="20"/>
    </w:rPr>
  </w:style>
  <w:style w:type="character" w:customStyle="1" w:styleId="ListLabel40">
    <w:name w:val="ListLabel 40"/>
    <w:uiPriority w:val="99"/>
    <w:qFormat/>
    <w:rPr>
      <w:sz w:val="20"/>
    </w:rPr>
  </w:style>
  <w:style w:type="character" w:customStyle="1" w:styleId="ListLabel41">
    <w:name w:val="ListLabel 41"/>
    <w:uiPriority w:val="99"/>
    <w:qFormat/>
    <w:rPr>
      <w:sz w:val="20"/>
    </w:rPr>
  </w:style>
  <w:style w:type="character" w:customStyle="1" w:styleId="ListLabel42">
    <w:name w:val="ListLabel 42"/>
    <w:uiPriority w:val="99"/>
    <w:qFormat/>
    <w:rPr>
      <w:sz w:val="20"/>
    </w:rPr>
  </w:style>
  <w:style w:type="character" w:customStyle="1" w:styleId="ListLabel43">
    <w:name w:val="ListLabel 43"/>
    <w:uiPriority w:val="99"/>
    <w:qFormat/>
    <w:rPr>
      <w:sz w:val="20"/>
    </w:rPr>
  </w:style>
  <w:style w:type="character" w:customStyle="1" w:styleId="ListLabel44">
    <w:name w:val="ListLabel 44"/>
    <w:uiPriority w:val="99"/>
    <w:qFormat/>
    <w:rPr>
      <w:sz w:val="20"/>
    </w:rPr>
  </w:style>
  <w:style w:type="character" w:customStyle="1" w:styleId="ListLabel45">
    <w:name w:val="ListLabel 45"/>
    <w:uiPriority w:val="99"/>
    <w:qFormat/>
    <w:rPr>
      <w:sz w:val="20"/>
    </w:rPr>
  </w:style>
  <w:style w:type="character" w:customStyle="1" w:styleId="ListLabel46">
    <w:name w:val="ListLabel 46"/>
    <w:uiPriority w:val="99"/>
    <w:qFormat/>
    <w:rPr>
      <w:sz w:val="20"/>
    </w:rPr>
  </w:style>
  <w:style w:type="character" w:customStyle="1" w:styleId="ListLabel47">
    <w:name w:val="ListLabel 47"/>
    <w:uiPriority w:val="99"/>
    <w:qFormat/>
    <w:rPr>
      <w:sz w:val="20"/>
    </w:rPr>
  </w:style>
  <w:style w:type="character" w:customStyle="1" w:styleId="ListLabel48">
    <w:name w:val="ListLabel 48"/>
    <w:uiPriority w:val="99"/>
    <w:qFormat/>
    <w:rPr>
      <w:sz w:val="20"/>
    </w:rPr>
  </w:style>
  <w:style w:type="character" w:customStyle="1" w:styleId="ListLabel49">
    <w:name w:val="ListLabel 49"/>
    <w:uiPriority w:val="99"/>
    <w:qFormat/>
    <w:rPr>
      <w:sz w:val="20"/>
    </w:rPr>
  </w:style>
  <w:style w:type="character" w:customStyle="1" w:styleId="ListLabel50">
    <w:name w:val="ListLabel 50"/>
    <w:uiPriority w:val="99"/>
    <w:qFormat/>
    <w:rPr>
      <w:sz w:val="20"/>
    </w:rPr>
  </w:style>
  <w:style w:type="character" w:customStyle="1" w:styleId="ListLabel51">
    <w:name w:val="ListLabel 51"/>
    <w:uiPriority w:val="99"/>
    <w:qFormat/>
    <w:rPr>
      <w:sz w:val="20"/>
    </w:rPr>
  </w:style>
  <w:style w:type="character" w:customStyle="1" w:styleId="ListLabel52">
    <w:name w:val="ListLabel 52"/>
    <w:uiPriority w:val="99"/>
    <w:qFormat/>
    <w:rPr>
      <w:sz w:val="20"/>
    </w:rPr>
  </w:style>
  <w:style w:type="character" w:customStyle="1" w:styleId="ListLabel53">
    <w:name w:val="ListLabel 53"/>
    <w:uiPriority w:val="99"/>
    <w:qFormat/>
    <w:rPr>
      <w:sz w:val="20"/>
    </w:rPr>
  </w:style>
  <w:style w:type="character" w:customStyle="1" w:styleId="ListLabel54">
    <w:name w:val="ListLabel 54"/>
    <w:uiPriority w:val="99"/>
    <w:qFormat/>
    <w:rPr>
      <w:sz w:val="20"/>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sz w:val="20"/>
    </w:rPr>
  </w:style>
  <w:style w:type="character" w:customStyle="1" w:styleId="ListLabel65">
    <w:name w:val="ListLabel 65"/>
    <w:uiPriority w:val="99"/>
    <w:qFormat/>
    <w:rPr>
      <w:color w:val="0000FF"/>
      <w:sz w:val="22"/>
      <w:u w:val="single"/>
      <w:lang w:val="en-US"/>
    </w:rPr>
  </w:style>
  <w:style w:type="character" w:customStyle="1" w:styleId="ListLabel66">
    <w:name w:val="ListLabel 66"/>
    <w:uiPriority w:val="99"/>
    <w:qFormat/>
    <w:rPr>
      <w:color w:val="0000FF"/>
      <w:sz w:val="22"/>
      <w:u w:val="single"/>
    </w:rPr>
  </w:style>
  <w:style w:type="character" w:customStyle="1" w:styleId="ListLabel67">
    <w:name w:val="ListLabel 67"/>
    <w:uiPriority w:val="99"/>
    <w:qFormat/>
    <w:rPr>
      <w:sz w:val="22"/>
    </w:rPr>
  </w:style>
  <w:style w:type="character" w:customStyle="1" w:styleId="aff8">
    <w:name w:val="Ссылка указателя"/>
    <w:uiPriority w:val="99"/>
    <w:qFormat/>
  </w:style>
  <w:style w:type="character" w:customStyle="1" w:styleId="ListLabel68">
    <w:name w:val="ListLabel 68"/>
    <w:uiPriority w:val="99"/>
    <w:qFormat/>
    <w:rPr>
      <w:b/>
      <w:sz w:val="24"/>
    </w:rPr>
  </w:style>
  <w:style w:type="character" w:customStyle="1" w:styleId="ListLabel69">
    <w:name w:val="ListLabel 69"/>
    <w:uiPriority w:val="99"/>
    <w:qFormat/>
    <w:rPr>
      <w:color w:val="0000FF"/>
      <w:sz w:val="22"/>
      <w:u w:val="single"/>
      <w:lang w:val="en-US"/>
    </w:rPr>
  </w:style>
  <w:style w:type="character" w:customStyle="1" w:styleId="ListLabel70">
    <w:name w:val="ListLabel 70"/>
    <w:uiPriority w:val="99"/>
    <w:qFormat/>
    <w:rPr>
      <w:color w:val="0000FF"/>
      <w:sz w:val="22"/>
      <w:u w:val="single"/>
    </w:rPr>
  </w:style>
  <w:style w:type="character" w:customStyle="1" w:styleId="ListLabel71">
    <w:name w:val="ListLabel 71"/>
    <w:uiPriority w:val="99"/>
    <w:qFormat/>
    <w:rPr>
      <w:color w:val="0000FF"/>
      <w:sz w:val="22"/>
      <w:u w:val="single"/>
      <w:lang w:val="en-US"/>
    </w:rPr>
  </w:style>
  <w:style w:type="character" w:customStyle="1" w:styleId="ListLabel72">
    <w:name w:val="ListLabel 72"/>
    <w:uiPriority w:val="99"/>
    <w:qFormat/>
    <w:rPr>
      <w:sz w:val="22"/>
    </w:rPr>
  </w:style>
  <w:style w:type="character" w:customStyle="1" w:styleId="ListLabel73">
    <w:name w:val="ListLabel 73"/>
    <w:uiPriority w:val="99"/>
    <w:qFormat/>
    <w:rPr>
      <w:b/>
      <w:sz w:val="24"/>
    </w:rPr>
  </w:style>
  <w:style w:type="character" w:customStyle="1" w:styleId="ListLabel74">
    <w:name w:val="ListLabel 74"/>
    <w:uiPriority w:val="99"/>
    <w:qFormat/>
    <w:rPr>
      <w:color w:val="0000FF"/>
      <w:sz w:val="22"/>
      <w:u w:val="single"/>
      <w:lang w:val="en-US"/>
    </w:rPr>
  </w:style>
  <w:style w:type="character" w:customStyle="1" w:styleId="ListLabel75">
    <w:name w:val="ListLabel 75"/>
    <w:uiPriority w:val="99"/>
    <w:qFormat/>
    <w:rPr>
      <w:color w:val="0000FF"/>
      <w:sz w:val="22"/>
      <w:u w:val="single"/>
    </w:rPr>
  </w:style>
  <w:style w:type="character" w:customStyle="1" w:styleId="ListLabel76">
    <w:name w:val="ListLabel 76"/>
    <w:uiPriority w:val="99"/>
    <w:qFormat/>
    <w:rPr>
      <w:color w:val="0000FF"/>
      <w:sz w:val="22"/>
      <w:u w:val="single"/>
      <w:lang w:val="en-US"/>
    </w:rPr>
  </w:style>
  <w:style w:type="character" w:customStyle="1" w:styleId="ListLabel77">
    <w:name w:val="ListLabel 77"/>
    <w:uiPriority w:val="99"/>
    <w:qFormat/>
    <w:rPr>
      <w:sz w:val="22"/>
    </w:rPr>
  </w:style>
  <w:style w:type="character" w:customStyle="1" w:styleId="aff9">
    <w:name w:val="Текст сноски Знак"/>
    <w:basedOn w:val="a2"/>
    <w:uiPriority w:val="99"/>
    <w:qFormat/>
    <w:rPr>
      <w:rFonts w:eastAsia="Times New Roman" w:cs="Times New Roman"/>
    </w:rPr>
  </w:style>
  <w:style w:type="character" w:customStyle="1" w:styleId="affa">
    <w:name w:val="Привязка сноски"/>
    <w:uiPriority w:val="99"/>
    <w:qFormat/>
    <w:rPr>
      <w:vertAlign w:val="superscript"/>
    </w:rPr>
  </w:style>
  <w:style w:type="character" w:customStyle="1" w:styleId="FootnoteCharacters">
    <w:name w:val="Footnote Characters"/>
    <w:basedOn w:val="a2"/>
    <w:uiPriority w:val="99"/>
    <w:qFormat/>
    <w:rPr>
      <w:rFonts w:cs="Times New Roman"/>
      <w:vertAlign w:val="superscript"/>
    </w:rPr>
  </w:style>
  <w:style w:type="character" w:customStyle="1" w:styleId="affb">
    <w:name w:val="Текст концевой сноски Знак"/>
    <w:basedOn w:val="a2"/>
    <w:uiPriority w:val="99"/>
    <w:semiHidden/>
    <w:qFormat/>
    <w:rPr>
      <w:rFonts w:eastAsia="Times New Roman" w:cs="Times New Roman"/>
    </w:rPr>
  </w:style>
  <w:style w:type="character" w:customStyle="1" w:styleId="affc">
    <w:name w:val="Привязка концевой сноски"/>
    <w:uiPriority w:val="99"/>
    <w:qFormat/>
    <w:rPr>
      <w:vertAlign w:val="superscript"/>
    </w:rPr>
  </w:style>
  <w:style w:type="character" w:customStyle="1" w:styleId="EndnoteCharacters">
    <w:name w:val="Endnote Characters"/>
    <w:basedOn w:val="a2"/>
    <w:uiPriority w:val="99"/>
    <w:semiHidden/>
    <w:qFormat/>
    <w:rPr>
      <w:rFonts w:cs="Times New Roman"/>
      <w:vertAlign w:val="superscript"/>
    </w:rPr>
  </w:style>
  <w:style w:type="character" w:customStyle="1" w:styleId="35">
    <w:name w:val="Основной текст 3 Знак"/>
    <w:basedOn w:val="a2"/>
    <w:link w:val="36"/>
    <w:uiPriority w:val="99"/>
    <w:qFormat/>
    <w:locked/>
    <w:rPr>
      <w:rFonts w:eastAsia="Times New Roman" w:cs="Times New Roman"/>
      <w:sz w:val="16"/>
      <w:szCs w:val="16"/>
    </w:rPr>
  </w:style>
  <w:style w:type="paragraph" w:customStyle="1" w:styleId="36">
    <w:name w:val="Основной текст3"/>
    <w:basedOn w:val="a1"/>
    <w:link w:val="35"/>
    <w:uiPriority w:val="99"/>
    <w:qFormat/>
    <w:pPr>
      <w:widowControl w:val="0"/>
      <w:shd w:val="clear" w:color="auto" w:fill="FFFFFF"/>
      <w:jc w:val="both"/>
    </w:pPr>
    <w:rPr>
      <w:sz w:val="21"/>
      <w:szCs w:val="21"/>
    </w:rPr>
  </w:style>
  <w:style w:type="character" w:customStyle="1" w:styleId="ConsNormal">
    <w:name w:val="ConsNormal Знак"/>
    <w:uiPriority w:val="99"/>
    <w:qFormat/>
    <w:locked/>
    <w:rPr>
      <w:rFonts w:ascii="Arial" w:hAnsi="Arial"/>
      <w:sz w:val="22"/>
    </w:rPr>
  </w:style>
  <w:style w:type="character" w:customStyle="1" w:styleId="19">
    <w:name w:val="Основной текст Знак1"/>
    <w:basedOn w:val="a2"/>
    <w:uiPriority w:val="99"/>
    <w:qFormat/>
    <w:rPr>
      <w:rFonts w:eastAsia="Times New Roman" w:cs="Times New Roman"/>
      <w:sz w:val="28"/>
    </w:rPr>
  </w:style>
  <w:style w:type="character" w:customStyle="1" w:styleId="BodyTextChar">
    <w:name w:val="Body Text Char"/>
    <w:basedOn w:val="a2"/>
    <w:uiPriority w:val="99"/>
    <w:qFormat/>
    <w:locked/>
    <w:rPr>
      <w:rFonts w:eastAsia="Times New Roman" w:cs="Times New Roman"/>
    </w:rPr>
  </w:style>
  <w:style w:type="character" w:customStyle="1" w:styleId="BodyTextIndentChar">
    <w:name w:val="Body Text Indent Char"/>
    <w:basedOn w:val="a2"/>
    <w:uiPriority w:val="99"/>
    <w:qFormat/>
    <w:locked/>
    <w:rPr>
      <w:rFonts w:eastAsia="Times New Roman" w:cs="Times New Roman"/>
    </w:rPr>
  </w:style>
  <w:style w:type="character" w:customStyle="1" w:styleId="TitleChar">
    <w:name w:val="Title Char"/>
    <w:basedOn w:val="a2"/>
    <w:uiPriority w:val="99"/>
    <w:qFormat/>
    <w:locked/>
    <w:rPr>
      <w:rFonts w:ascii="Arial" w:hAnsi="Arial" w:cs="Times New Roman"/>
      <w:b/>
      <w:kern w:val="2"/>
      <w:sz w:val="32"/>
    </w:rPr>
  </w:style>
  <w:style w:type="character" w:customStyle="1" w:styleId="1a">
    <w:name w:val="Текст выноски Знак1"/>
    <w:basedOn w:val="a2"/>
    <w:uiPriority w:val="99"/>
    <w:semiHidden/>
    <w:qFormat/>
    <w:rPr>
      <w:rFonts w:ascii="Tahoma" w:hAnsi="Tahoma" w:cs="Times New Roman"/>
      <w:sz w:val="16"/>
      <w:szCs w:val="16"/>
    </w:rPr>
  </w:style>
  <w:style w:type="character" w:customStyle="1" w:styleId="311">
    <w:name w:val="Основной текст с отступом 3 Знак1"/>
    <w:basedOn w:val="a2"/>
    <w:uiPriority w:val="99"/>
    <w:semiHidden/>
    <w:qFormat/>
    <w:rPr>
      <w:rFonts w:eastAsia="Times New Roman" w:cs="Times New Roman"/>
      <w:sz w:val="16"/>
      <w:szCs w:val="16"/>
    </w:rPr>
  </w:style>
  <w:style w:type="character" w:customStyle="1" w:styleId="BalloonTextChar">
    <w:name w:val="Balloon Text Char"/>
    <w:basedOn w:val="a2"/>
    <w:uiPriority w:val="99"/>
    <w:qFormat/>
    <w:locked/>
    <w:rPr>
      <w:rFonts w:eastAsia="Times New Roman" w:cs="Times New Roman"/>
    </w:rPr>
  </w:style>
  <w:style w:type="character" w:customStyle="1" w:styleId="210">
    <w:name w:val="Основной текст 2 Знак1"/>
    <w:basedOn w:val="a2"/>
    <w:uiPriority w:val="99"/>
    <w:semiHidden/>
    <w:qFormat/>
    <w:rPr>
      <w:rFonts w:eastAsia="Times New Roman" w:cs="Times New Roman"/>
    </w:rPr>
  </w:style>
  <w:style w:type="character" w:customStyle="1" w:styleId="affd">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ListLabel78">
    <w:name w:val="ListLabel 78"/>
    <w:uiPriority w:val="99"/>
    <w:qFormat/>
    <w:rPr>
      <w:b/>
      <w:sz w:val="24"/>
    </w:rPr>
  </w:style>
  <w:style w:type="character" w:customStyle="1" w:styleId="ListLabel79">
    <w:name w:val="ListLabel 79"/>
    <w:uiPriority w:val="99"/>
    <w:qFormat/>
  </w:style>
  <w:style w:type="character" w:customStyle="1" w:styleId="ListLabel80">
    <w:name w:val="ListLabel 80"/>
    <w:uiPriority w:val="99"/>
    <w:qFormat/>
  </w:style>
  <w:style w:type="character" w:customStyle="1" w:styleId="ListLabel81">
    <w:name w:val="ListLabel 81"/>
    <w:uiPriority w:val="99"/>
    <w:qFormat/>
  </w:style>
  <w:style w:type="character" w:customStyle="1" w:styleId="ListLabel82">
    <w:name w:val="ListLabel 82"/>
    <w:uiPriority w:val="99"/>
    <w:qFormat/>
  </w:style>
  <w:style w:type="character" w:customStyle="1" w:styleId="ListLabel83">
    <w:name w:val="ListLabel 83"/>
    <w:uiPriority w:val="99"/>
    <w:qFormat/>
  </w:style>
  <w:style w:type="character" w:customStyle="1" w:styleId="ListLabel84">
    <w:name w:val="ListLabel 84"/>
    <w:uiPriority w:val="99"/>
    <w:qFormat/>
  </w:style>
  <w:style w:type="character" w:customStyle="1" w:styleId="ListLabel85">
    <w:name w:val="ListLabel 85"/>
    <w:uiPriority w:val="99"/>
    <w:qFormat/>
  </w:style>
  <w:style w:type="character" w:customStyle="1" w:styleId="ListLabel86">
    <w:name w:val="ListLabel 86"/>
    <w:uiPriority w:val="99"/>
    <w:qFormat/>
  </w:style>
  <w:style w:type="character" w:customStyle="1" w:styleId="ListLabel87">
    <w:name w:val="ListLabel 87"/>
    <w:uiPriority w:val="99"/>
    <w:qFormat/>
  </w:style>
  <w:style w:type="character" w:customStyle="1" w:styleId="ListLabel88">
    <w:name w:val="ListLabel 88"/>
    <w:uiPriority w:val="99"/>
    <w:qFormat/>
  </w:style>
  <w:style w:type="character" w:customStyle="1" w:styleId="ListLabel89">
    <w:name w:val="ListLabel 89"/>
    <w:uiPriority w:val="99"/>
    <w:qFormat/>
  </w:style>
  <w:style w:type="character" w:customStyle="1" w:styleId="ListLabel90">
    <w:name w:val="ListLabel 90"/>
    <w:uiPriority w:val="99"/>
    <w:qFormat/>
  </w:style>
  <w:style w:type="character" w:customStyle="1" w:styleId="ListLabel91">
    <w:name w:val="ListLabel 91"/>
    <w:uiPriority w:val="99"/>
    <w:qFormat/>
  </w:style>
  <w:style w:type="character" w:customStyle="1" w:styleId="ListLabel92">
    <w:name w:val="ListLabel 92"/>
    <w:uiPriority w:val="99"/>
    <w:qFormat/>
  </w:style>
  <w:style w:type="character" w:customStyle="1" w:styleId="ListLabel93">
    <w:name w:val="ListLabel 93"/>
    <w:uiPriority w:val="99"/>
    <w:qFormat/>
  </w:style>
  <w:style w:type="character" w:customStyle="1" w:styleId="ListLabel94">
    <w:name w:val="ListLabel 94"/>
    <w:uiPriority w:val="99"/>
    <w:qFormat/>
  </w:style>
  <w:style w:type="character" w:customStyle="1" w:styleId="ListLabel95">
    <w:name w:val="ListLabel 95"/>
    <w:uiPriority w:val="99"/>
    <w:qFormat/>
  </w:style>
  <w:style w:type="character" w:customStyle="1" w:styleId="ListLabel96">
    <w:name w:val="ListLabel 96"/>
    <w:uiPriority w:val="99"/>
    <w:qFormat/>
  </w:style>
  <w:style w:type="character" w:customStyle="1" w:styleId="ListLabel97">
    <w:name w:val="ListLabel 97"/>
    <w:uiPriority w:val="99"/>
    <w:qFormat/>
  </w:style>
  <w:style w:type="character" w:customStyle="1" w:styleId="ListLabel98">
    <w:name w:val="ListLabel 98"/>
    <w:uiPriority w:val="99"/>
    <w:qFormat/>
  </w:style>
  <w:style w:type="character" w:customStyle="1" w:styleId="ListLabel99">
    <w:name w:val="ListLabel 99"/>
    <w:uiPriority w:val="99"/>
    <w:qFormat/>
  </w:style>
  <w:style w:type="character" w:customStyle="1" w:styleId="ListLabel100">
    <w:name w:val="ListLabel 100"/>
    <w:uiPriority w:val="99"/>
    <w:qFormat/>
  </w:style>
  <w:style w:type="character" w:customStyle="1" w:styleId="ListLabel101">
    <w:name w:val="ListLabel 101"/>
    <w:uiPriority w:val="99"/>
    <w:qFormat/>
  </w:style>
  <w:style w:type="character" w:customStyle="1" w:styleId="ListLabel102">
    <w:name w:val="ListLabel 102"/>
    <w:uiPriority w:val="99"/>
    <w:qFormat/>
  </w:style>
  <w:style w:type="character" w:customStyle="1" w:styleId="ListLabel103">
    <w:name w:val="ListLabel 103"/>
    <w:uiPriority w:val="99"/>
    <w:qFormat/>
  </w:style>
  <w:style w:type="character" w:customStyle="1" w:styleId="ListLabel104">
    <w:name w:val="ListLabel 104"/>
    <w:uiPriority w:val="99"/>
    <w:qFormat/>
  </w:style>
  <w:style w:type="character" w:customStyle="1" w:styleId="ListLabel105">
    <w:name w:val="ListLabel 105"/>
    <w:uiPriority w:val="99"/>
    <w:qFormat/>
  </w:style>
  <w:style w:type="character" w:customStyle="1" w:styleId="ListLabel106">
    <w:name w:val="ListLabel 106"/>
    <w:uiPriority w:val="99"/>
    <w:qFormat/>
  </w:style>
  <w:style w:type="character" w:customStyle="1" w:styleId="ListLabel107">
    <w:name w:val="ListLabel 107"/>
    <w:uiPriority w:val="99"/>
    <w:qFormat/>
    <w:rPr>
      <w:color w:val="0000FF"/>
      <w:sz w:val="22"/>
      <w:u w:val="single"/>
      <w:lang w:val="en-US"/>
    </w:rPr>
  </w:style>
  <w:style w:type="character" w:customStyle="1" w:styleId="ListLabel108">
    <w:name w:val="ListLabel 108"/>
    <w:uiPriority w:val="99"/>
    <w:qFormat/>
    <w:rPr>
      <w:color w:val="0000FF"/>
      <w:sz w:val="22"/>
      <w:u w:val="single"/>
    </w:rPr>
  </w:style>
  <w:style w:type="character" w:customStyle="1" w:styleId="affe">
    <w:name w:val="Символ сноски"/>
    <w:uiPriority w:val="99"/>
    <w:qFormat/>
  </w:style>
  <w:style w:type="character" w:customStyle="1" w:styleId="ListLabel109">
    <w:name w:val="ListLabel 109"/>
    <w:uiPriority w:val="99"/>
    <w:qFormat/>
    <w:rPr>
      <w:sz w:val="22"/>
    </w:rPr>
  </w:style>
  <w:style w:type="character" w:customStyle="1" w:styleId="afff">
    <w:name w:val="Символ концевой сноски"/>
    <w:uiPriority w:val="99"/>
    <w:qFormat/>
  </w:style>
  <w:style w:type="character" w:customStyle="1" w:styleId="ListLabel110">
    <w:name w:val="ListLabel 110"/>
    <w:uiPriority w:val="99"/>
    <w:qFormat/>
    <w:rPr>
      <w:color w:val="0000FF"/>
      <w:sz w:val="22"/>
      <w:u w:val="single"/>
      <w:lang w:val="en-US"/>
    </w:rPr>
  </w:style>
  <w:style w:type="character" w:customStyle="1" w:styleId="ListLabel111">
    <w:name w:val="ListLabel 111"/>
    <w:uiPriority w:val="99"/>
    <w:qFormat/>
    <w:rPr>
      <w:color w:val="0000FF"/>
      <w:sz w:val="22"/>
      <w:u w:val="single"/>
    </w:rPr>
  </w:style>
  <w:style w:type="character" w:customStyle="1" w:styleId="ListLabel112">
    <w:name w:val="ListLabel 112"/>
    <w:uiPriority w:val="99"/>
    <w:qFormat/>
    <w:rPr>
      <w:color w:val="0000FF"/>
      <w:sz w:val="22"/>
      <w:u w:val="single"/>
      <w:lang w:val="en-US"/>
    </w:rPr>
  </w:style>
  <w:style w:type="character" w:customStyle="1" w:styleId="ListLabel113">
    <w:name w:val="ListLabel 113"/>
    <w:uiPriority w:val="99"/>
    <w:qFormat/>
    <w:rPr>
      <w:color w:val="0000FF"/>
      <w:sz w:val="22"/>
      <w:u w:val="single"/>
    </w:rPr>
  </w:style>
  <w:style w:type="character" w:customStyle="1" w:styleId="ListLabel114">
    <w:name w:val="ListLabel 114"/>
    <w:uiPriority w:val="99"/>
    <w:qFormat/>
    <w:rPr>
      <w:sz w:val="22"/>
    </w:rPr>
  </w:style>
  <w:style w:type="character" w:customStyle="1" w:styleId="ListLabel115">
    <w:name w:val="ListLabel 115"/>
    <w:uiPriority w:val="99"/>
    <w:qFormat/>
    <w:rPr>
      <w:color w:val="0000FF"/>
      <w:sz w:val="22"/>
      <w:u w:val="single"/>
      <w:lang w:val="en-US"/>
    </w:rPr>
  </w:style>
  <w:style w:type="character" w:customStyle="1" w:styleId="ListLabel116">
    <w:name w:val="ListLabel 116"/>
    <w:uiPriority w:val="99"/>
    <w:qFormat/>
    <w:rPr>
      <w:color w:val="0000FF"/>
      <w:sz w:val="22"/>
      <w:u w:val="single"/>
    </w:rPr>
  </w:style>
  <w:style w:type="character" w:customStyle="1" w:styleId="ListLabel117">
    <w:name w:val="ListLabel 117"/>
    <w:uiPriority w:val="99"/>
    <w:qFormat/>
    <w:rPr>
      <w:color w:val="0000FF"/>
      <w:sz w:val="22"/>
      <w:u w:val="single"/>
      <w:lang w:val="en-US"/>
    </w:rPr>
  </w:style>
  <w:style w:type="character" w:customStyle="1" w:styleId="ListLabel118">
    <w:name w:val="ListLabel 118"/>
    <w:uiPriority w:val="99"/>
    <w:qFormat/>
    <w:rPr>
      <w:color w:val="0000FF"/>
      <w:sz w:val="22"/>
      <w:u w:val="single"/>
    </w:rPr>
  </w:style>
  <w:style w:type="character" w:customStyle="1" w:styleId="ListLabel119">
    <w:name w:val="ListLabel 119"/>
    <w:uiPriority w:val="99"/>
    <w:qFormat/>
    <w:rPr>
      <w:sz w:val="22"/>
    </w:rPr>
  </w:style>
  <w:style w:type="paragraph" w:customStyle="1" w:styleId="1b">
    <w:name w:val="Заголовок1"/>
    <w:basedOn w:val="a1"/>
    <w:next w:val="af6"/>
    <w:uiPriority w:val="99"/>
    <w:qFormat/>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Pr>
      <w:rFonts w:eastAsia="Times New Roman" w:cs="Times New Roman"/>
      <w:sz w:val="20"/>
      <w:szCs w:val="20"/>
    </w:rPr>
  </w:style>
  <w:style w:type="paragraph" w:customStyle="1" w:styleId="HeaderChar">
    <w:name w:val="Header Char"/>
    <w:basedOn w:val="a1"/>
    <w:next w:val="af6"/>
    <w:uiPriority w:val="99"/>
    <w:qFormat/>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Pr>
      <w:rFonts w:eastAsia="Times New Roman" w:cs="Times New Roman"/>
      <w:sz w:val="20"/>
      <w:szCs w:val="20"/>
    </w:rPr>
  </w:style>
  <w:style w:type="character" w:customStyle="1" w:styleId="16">
    <w:name w:val="Заголовок Знак1"/>
    <w:basedOn w:val="a2"/>
    <w:link w:val="af9"/>
    <w:uiPriority w:val="99"/>
    <w:qFormat/>
    <w:locke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pPr>
      <w:spacing w:line="300" w:lineRule="exact"/>
    </w:pPr>
    <w:rPr>
      <w:b/>
      <w:color w:val="000000"/>
      <w:spacing w:val="-2"/>
      <w:kern w:val="2"/>
      <w:sz w:val="28"/>
      <w:szCs w:val="28"/>
    </w:rPr>
  </w:style>
  <w:style w:type="paragraph" w:customStyle="1" w:styleId="ConsPlusNormal0">
    <w:name w:val="ConsPlusNormal"/>
    <w:uiPriority w:val="99"/>
    <w:qFormat/>
    <w:pPr>
      <w:widowControl w:val="0"/>
      <w:ind w:firstLine="720"/>
    </w:pPr>
    <w:rPr>
      <w:rFonts w:ascii="Arial" w:eastAsia="Times New Roman" w:hAnsi="Arial" w:cs="Arial"/>
    </w:rPr>
  </w:style>
  <w:style w:type="paragraph" w:styleId="afff0">
    <w:name w:val="No Spacing"/>
    <w:uiPriority w:val="99"/>
    <w:qFormat/>
    <w:rPr>
      <w:rFonts w:eastAsia="Times New Roman"/>
    </w:rPr>
  </w:style>
  <w:style w:type="character" w:customStyle="1" w:styleId="21">
    <w:name w:val="Текст выноски Знак2"/>
    <w:basedOn w:val="a2"/>
    <w:link w:val="ad"/>
    <w:uiPriority w:val="99"/>
    <w:semiHidden/>
    <w:qFormat/>
    <w:locked/>
    <w:rPr>
      <w:rFonts w:eastAsia="Times New Roman" w:cs="Times New Roman"/>
      <w:sz w:val="2"/>
    </w:rPr>
  </w:style>
  <w:style w:type="character" w:customStyle="1" w:styleId="32">
    <w:name w:val="Основной текст с отступом 3 Знак2"/>
    <w:basedOn w:val="a2"/>
    <w:link w:val="30"/>
    <w:uiPriority w:val="99"/>
    <w:semiHidden/>
    <w:qFormat/>
    <w:locked/>
    <w:rPr>
      <w:rFonts w:eastAsia="Times New Roman" w:cs="Times New Roman"/>
      <w:sz w:val="16"/>
      <w:szCs w:val="16"/>
    </w:rPr>
  </w:style>
  <w:style w:type="paragraph" w:customStyle="1" w:styleId="Default">
    <w:name w:val="Default"/>
    <w:uiPriority w:val="99"/>
    <w:qFormat/>
    <w:rPr>
      <w:rFonts w:eastAsia="Calibri"/>
      <w:color w:val="000000"/>
      <w:sz w:val="24"/>
      <w:szCs w:val="24"/>
    </w:rPr>
  </w:style>
  <w:style w:type="paragraph" w:styleId="afff1">
    <w:name w:val="List Paragraph"/>
    <w:basedOn w:val="a1"/>
    <w:link w:val="afff2"/>
    <w:uiPriority w:val="34"/>
    <w:qFormat/>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Pr>
      <w:rFonts w:eastAsia="Times New Roman" w:cs="Times New Roman"/>
      <w:sz w:val="20"/>
      <w:szCs w:val="20"/>
    </w:rPr>
  </w:style>
  <w:style w:type="character" w:customStyle="1" w:styleId="17">
    <w:name w:val="Нижний колонтитул Знак1"/>
    <w:basedOn w:val="a2"/>
    <w:link w:val="afa"/>
    <w:uiPriority w:val="99"/>
    <w:semiHidden/>
    <w:qFormat/>
    <w:locked/>
    <w:rPr>
      <w:rFonts w:eastAsia="Times New Roman" w:cs="Times New Roman"/>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c">
    <w:name w:val="Абзац списка1"/>
    <w:basedOn w:val="a1"/>
    <w:uiPriority w:val="99"/>
    <w:qFormat/>
    <w:pPr>
      <w:ind w:left="720"/>
    </w:pPr>
    <w:rPr>
      <w:lang w:eastAsia="ar-SA"/>
    </w:rPr>
  </w:style>
  <w:style w:type="paragraph" w:customStyle="1" w:styleId="Style23">
    <w:name w:val="Style23"/>
    <w:basedOn w:val="a1"/>
    <w:uiPriority w:val="99"/>
    <w:qFormat/>
    <w:pPr>
      <w:widowControl w:val="0"/>
      <w:spacing w:line="264" w:lineRule="exact"/>
    </w:pPr>
    <w:rPr>
      <w:sz w:val="24"/>
      <w:szCs w:val="24"/>
      <w:lang w:eastAsia="ar-SA"/>
    </w:rPr>
  </w:style>
  <w:style w:type="paragraph" w:customStyle="1" w:styleId="Style21">
    <w:name w:val="Style21"/>
    <w:basedOn w:val="a1"/>
    <w:uiPriority w:val="99"/>
    <w:qFormat/>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Pr>
      <w:rFonts w:eastAsia="Times New Roman" w:cs="Times New Roman"/>
      <w:sz w:val="20"/>
      <w:szCs w:val="20"/>
    </w:rPr>
  </w:style>
  <w:style w:type="paragraph" w:customStyle="1" w:styleId="font5">
    <w:name w:val="font5"/>
    <w:basedOn w:val="a1"/>
    <w:uiPriority w:val="99"/>
    <w:qFormat/>
    <w:pPr>
      <w:spacing w:beforeAutospacing="1" w:afterAutospacing="1"/>
    </w:pPr>
    <w:rPr>
      <w:rFonts w:ascii="Arial" w:hAnsi="Arial" w:cs="Arial"/>
      <w:i/>
      <w:iCs/>
    </w:rPr>
  </w:style>
  <w:style w:type="paragraph" w:customStyle="1" w:styleId="xl65">
    <w:name w:val="xl65"/>
    <w:basedOn w:val="a1"/>
    <w:uiPriority w:val="99"/>
    <w:qFormat/>
    <w:pPr>
      <w:spacing w:beforeAutospacing="1" w:afterAutospacing="1"/>
      <w:textAlignment w:val="top"/>
    </w:pPr>
    <w:rPr>
      <w:rFonts w:ascii="Arial" w:hAnsi="Arial" w:cs="Arial"/>
      <w:sz w:val="24"/>
      <w:szCs w:val="24"/>
    </w:rPr>
  </w:style>
  <w:style w:type="paragraph" w:customStyle="1" w:styleId="xl66">
    <w:name w:val="xl66"/>
    <w:basedOn w:val="a1"/>
    <w:uiPriority w:val="99"/>
    <w:qFormat/>
    <w:pPr>
      <w:spacing w:beforeAutospacing="1" w:afterAutospacing="1"/>
    </w:pPr>
    <w:rPr>
      <w:rFonts w:ascii="Arial" w:hAnsi="Arial" w:cs="Arial"/>
      <w:sz w:val="24"/>
      <w:szCs w:val="24"/>
    </w:rPr>
  </w:style>
  <w:style w:type="paragraph" w:customStyle="1" w:styleId="xl67">
    <w:name w:val="xl67"/>
    <w:basedOn w:val="a1"/>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pPr>
      <w:spacing w:beforeAutospacing="1" w:afterAutospacing="1"/>
      <w:textAlignment w:val="top"/>
    </w:pPr>
    <w:rPr>
      <w:rFonts w:ascii="Arial" w:hAnsi="Arial" w:cs="Arial"/>
      <w:sz w:val="24"/>
      <w:szCs w:val="24"/>
    </w:rPr>
  </w:style>
  <w:style w:type="paragraph" w:customStyle="1" w:styleId="xl69">
    <w:name w:val="xl69"/>
    <w:basedOn w:val="a1"/>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pPr>
      <w:spacing w:beforeAutospacing="1" w:afterAutospacing="1"/>
    </w:pPr>
    <w:rPr>
      <w:rFonts w:ascii="Arial" w:hAnsi="Arial" w:cs="Arial"/>
      <w:i/>
      <w:iCs/>
      <w:sz w:val="14"/>
      <w:szCs w:val="14"/>
    </w:rPr>
  </w:style>
  <w:style w:type="paragraph" w:customStyle="1" w:styleId="font7">
    <w:name w:val="font7"/>
    <w:basedOn w:val="a1"/>
    <w:uiPriority w:val="99"/>
    <w:qFormat/>
    <w:pPr>
      <w:spacing w:beforeAutospacing="1" w:afterAutospacing="1"/>
    </w:pPr>
    <w:rPr>
      <w:rFonts w:ascii="Arial" w:hAnsi="Arial" w:cs="Arial"/>
      <w:i/>
      <w:iCs/>
      <w:sz w:val="12"/>
      <w:szCs w:val="12"/>
    </w:rPr>
  </w:style>
  <w:style w:type="paragraph" w:customStyle="1" w:styleId="xl64">
    <w:name w:val="xl64"/>
    <w:basedOn w:val="a1"/>
    <w:uiPriority w:val="99"/>
    <w:qFormat/>
    <w:pPr>
      <w:spacing w:beforeAutospacing="1" w:afterAutospacing="1"/>
      <w:textAlignment w:val="top"/>
    </w:pPr>
    <w:rPr>
      <w:rFonts w:ascii="Arial" w:hAnsi="Arial" w:cs="Arial"/>
      <w:sz w:val="18"/>
      <w:szCs w:val="18"/>
    </w:rPr>
  </w:style>
  <w:style w:type="paragraph" w:customStyle="1" w:styleId="tztxt0">
    <w:name w:val="tz_txt"/>
    <w:basedOn w:val="a1"/>
    <w:uiPriority w:val="99"/>
    <w:qFormat/>
    <w:pPr>
      <w:spacing w:after="120"/>
      <w:ind w:firstLine="709"/>
      <w:jc w:val="both"/>
    </w:pPr>
    <w:rPr>
      <w:sz w:val="24"/>
      <w:szCs w:val="24"/>
    </w:rPr>
  </w:style>
  <w:style w:type="paragraph" w:customStyle="1" w:styleId="afff3">
    <w:name w:val="Содержимое таблицы"/>
    <w:basedOn w:val="a1"/>
    <w:uiPriority w:val="99"/>
    <w:qFormat/>
    <w:pPr>
      <w:suppressLineNumbers/>
    </w:pPr>
  </w:style>
  <w:style w:type="paragraph" w:customStyle="1" w:styleId="afff4">
    <w:name w:val="Заголовок таблицы"/>
    <w:basedOn w:val="afff3"/>
    <w:uiPriority w:val="99"/>
    <w:qFormat/>
    <w:pPr>
      <w:jc w:val="center"/>
    </w:pPr>
    <w:rPr>
      <w:b/>
      <w:bCs/>
    </w:rPr>
  </w:style>
  <w:style w:type="character" w:customStyle="1" w:styleId="23">
    <w:name w:val="Текст сноски Знак2"/>
    <w:basedOn w:val="a2"/>
    <w:link w:val="af4"/>
    <w:uiPriority w:val="99"/>
    <w:semiHidden/>
    <w:qFormat/>
    <w:locked/>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Pr>
      <w:rFonts w:eastAsia="Times New Roman" w:cs="Times New Roman"/>
      <w:sz w:val="20"/>
      <w:szCs w:val="20"/>
    </w:rPr>
  </w:style>
  <w:style w:type="character" w:customStyle="1" w:styleId="310">
    <w:name w:val="Основной текст 3 Знак1"/>
    <w:basedOn w:val="a2"/>
    <w:link w:val="33"/>
    <w:uiPriority w:val="99"/>
    <w:semiHidden/>
    <w:qFormat/>
    <w:locked/>
    <w:rPr>
      <w:rFonts w:eastAsia="Times New Roman" w:cs="Times New Roman"/>
      <w:sz w:val="16"/>
      <w:szCs w:val="16"/>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pPr>
      <w:spacing w:after="40"/>
      <w:ind w:firstLine="567"/>
      <w:jc w:val="both"/>
    </w:pPr>
    <w:rPr>
      <w:color w:val="000000"/>
      <w:sz w:val="24"/>
      <w:szCs w:val="24"/>
      <w:lang w:eastAsia="en-US"/>
    </w:rPr>
  </w:style>
  <w:style w:type="paragraph" w:customStyle="1" w:styleId="xl91">
    <w:name w:val="xl9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pPr>
      <w:spacing w:beforeAutospacing="1" w:afterAutospacing="1"/>
      <w:jc w:val="center"/>
      <w:textAlignment w:val="top"/>
    </w:pPr>
    <w:rPr>
      <w:rFonts w:ascii="Arial" w:hAnsi="Arial" w:cs="Arial"/>
    </w:rPr>
  </w:style>
  <w:style w:type="paragraph" w:customStyle="1" w:styleId="xl93">
    <w:name w:val="xl93"/>
    <w:basedOn w:val="a1"/>
    <w:uiPriority w:val="99"/>
    <w:qFormat/>
    <w:pPr>
      <w:spacing w:beforeAutospacing="1" w:afterAutospacing="1"/>
      <w:jc w:val="center"/>
      <w:textAlignment w:val="top"/>
    </w:pPr>
    <w:rPr>
      <w:rFonts w:ascii="Arial" w:hAnsi="Arial" w:cs="Arial"/>
      <w:i/>
      <w:iCs/>
    </w:rPr>
  </w:style>
  <w:style w:type="paragraph" w:customStyle="1" w:styleId="xl94">
    <w:name w:val="xl9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pPr>
      <w:spacing w:beforeAutospacing="1" w:afterAutospacing="1"/>
      <w:jc w:val="right"/>
    </w:pPr>
    <w:rPr>
      <w:rFonts w:ascii="Arial" w:hAnsi="Arial" w:cs="Arial"/>
    </w:rPr>
  </w:style>
  <w:style w:type="paragraph" w:customStyle="1" w:styleId="xl105">
    <w:name w:val="xl105"/>
    <w:basedOn w:val="a1"/>
    <w:uiPriority w:val="99"/>
    <w:qFormat/>
    <w:pPr>
      <w:spacing w:beforeAutospacing="1" w:afterAutospacing="1"/>
      <w:jc w:val="right"/>
    </w:pPr>
    <w:rPr>
      <w:sz w:val="24"/>
      <w:szCs w:val="24"/>
    </w:rPr>
  </w:style>
  <w:style w:type="paragraph" w:customStyle="1" w:styleId="xl106">
    <w:name w:val="xl10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Pr>
      <w:rFonts w:eastAsia="Times New Roman" w:cs="Times New Roman"/>
    </w:rPr>
  </w:style>
  <w:style w:type="character" w:customStyle="1" w:styleId="af3">
    <w:name w:val="Тема примечания Знак"/>
    <w:basedOn w:val="af1"/>
    <w:link w:val="af2"/>
    <w:uiPriority w:val="99"/>
    <w:semiHidden/>
    <w:qFormat/>
    <w:locked/>
    <w:rPr>
      <w:rFonts w:eastAsia="Times New Roman" w:cs="Times New Roman"/>
      <w:b/>
      <w:bCs/>
    </w:rPr>
  </w:style>
  <w:style w:type="paragraph" w:customStyle="1" w:styleId="1e">
    <w:name w:val="Рецензия1"/>
    <w:hidden/>
    <w:uiPriority w:val="99"/>
    <w:semiHidden/>
    <w:qFormat/>
    <w:rPr>
      <w:rFonts w:eastAsia="Times New Roman"/>
    </w:rPr>
  </w:style>
  <w:style w:type="character" w:customStyle="1" w:styleId="37">
    <w:name w:val="Заголовок 3 Знак"/>
    <w:uiPriority w:val="99"/>
    <w:qFormat/>
    <w:rPr>
      <w:b/>
      <w:sz w:val="18"/>
      <w:lang w:val="ru-RU" w:eastAsia="ru-RU"/>
    </w:rPr>
  </w:style>
  <w:style w:type="table" w:customStyle="1" w:styleId="1f">
    <w:name w:val="Сетка таблицы1"/>
    <w:uiPriority w:val="9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pPr>
      <w:spacing w:before="480" w:after="240"/>
      <w:jc w:val="center"/>
    </w:pPr>
    <w:rPr>
      <w:rFonts w:ascii="Arial" w:hAnsi="Arial"/>
      <w:b/>
      <w:sz w:val="24"/>
      <w:szCs w:val="24"/>
    </w:rPr>
  </w:style>
  <w:style w:type="paragraph" w:customStyle="1" w:styleId="Web">
    <w:name w:val="Обычный (Web)"/>
    <w:basedOn w:val="a1"/>
    <w:uiPriority w:val="99"/>
    <w:qFormat/>
    <w:pPr>
      <w:spacing w:before="100" w:after="100"/>
    </w:pPr>
    <w:rPr>
      <w:rFonts w:ascii="Arial" w:hAnsi="Arial"/>
      <w:sz w:val="16"/>
      <w:szCs w:val="24"/>
    </w:rPr>
  </w:style>
  <w:style w:type="paragraph" w:customStyle="1" w:styleId="1f0">
    <w:name w:val="Обычный1"/>
    <w:link w:val="Normal"/>
    <w:uiPriority w:val="99"/>
    <w:qFormat/>
    <w:pPr>
      <w:ind w:firstLine="720"/>
      <w:jc w:val="both"/>
    </w:pPr>
    <w:rPr>
      <w:rFonts w:eastAsia="Times New Roman"/>
      <w:sz w:val="22"/>
      <w:szCs w:val="22"/>
    </w:rPr>
  </w:style>
  <w:style w:type="paragraph" w:customStyle="1" w:styleId="afff5">
    <w:name w:val="Абзац"/>
    <w:basedOn w:val="a1"/>
    <w:link w:val="afff6"/>
    <w:uiPriority w:val="99"/>
    <w:qFormat/>
    <w:pPr>
      <w:spacing w:before="120" w:after="60"/>
      <w:ind w:firstLine="567"/>
      <w:jc w:val="both"/>
    </w:pPr>
    <w:rPr>
      <w:sz w:val="24"/>
    </w:rPr>
  </w:style>
  <w:style w:type="character" w:customStyle="1" w:styleId="afff6">
    <w:name w:val="Абзац Знак"/>
    <w:link w:val="afff5"/>
    <w:uiPriority w:val="99"/>
    <w:qFormat/>
    <w:locked/>
    <w:rPr>
      <w:rFonts w:eastAsia="Times New Roman"/>
      <w:sz w:val="24"/>
    </w:rPr>
  </w:style>
  <w:style w:type="character" w:customStyle="1" w:styleId="Normal">
    <w:name w:val="Normal Знак"/>
    <w:link w:val="1f0"/>
    <w:uiPriority w:val="99"/>
    <w:qFormat/>
    <w:locked/>
    <w:rPr>
      <w:rFonts w:eastAsia="Times New Roman"/>
      <w:sz w:val="22"/>
    </w:rPr>
  </w:style>
  <w:style w:type="paragraph" w:customStyle="1" w:styleId="afff7">
    <w:name w:val="Таблица шапка"/>
    <w:basedOn w:val="a1"/>
    <w:uiPriority w:val="99"/>
    <w:qFormat/>
    <w:pPr>
      <w:keepNext/>
      <w:spacing w:before="40" w:after="40"/>
      <w:ind w:left="57" w:right="57"/>
    </w:pPr>
    <w:rPr>
      <w:sz w:val="18"/>
      <w:szCs w:val="18"/>
    </w:rPr>
  </w:style>
  <w:style w:type="paragraph" w:customStyle="1" w:styleId="afff8">
    <w:name w:val="Таблица текст"/>
    <w:basedOn w:val="a1"/>
    <w:uiPriority w:val="99"/>
    <w:qFormat/>
    <w:pPr>
      <w:spacing w:before="40" w:after="40"/>
      <w:ind w:left="57" w:right="57"/>
    </w:pPr>
    <w:rPr>
      <w:sz w:val="24"/>
    </w:rPr>
  </w:style>
  <w:style w:type="paragraph" w:customStyle="1" w:styleId="afff9">
    <w:name w:val="САГ_Абзац"/>
    <w:basedOn w:val="a1"/>
    <w:qFormat/>
    <w:pPr>
      <w:tabs>
        <w:tab w:val="left" w:pos="0"/>
      </w:tabs>
      <w:ind w:firstLine="567"/>
      <w:jc w:val="both"/>
    </w:pPr>
    <w:rPr>
      <w:sz w:val="24"/>
      <w:szCs w:val="24"/>
    </w:rPr>
  </w:style>
  <w:style w:type="character" w:customStyle="1" w:styleId="FontStyle37">
    <w:name w:val="Font Style37"/>
    <w:uiPriority w:val="99"/>
    <w:qFormat/>
    <w:rPr>
      <w:rFonts w:ascii="Times New Roman" w:hAnsi="Times New Roman"/>
      <w:sz w:val="20"/>
    </w:rPr>
  </w:style>
  <w:style w:type="paragraph" w:customStyle="1" w:styleId="Style5">
    <w:name w:val="Style5"/>
    <w:basedOn w:val="a1"/>
    <w:uiPriority w:val="99"/>
    <w:qFormat/>
    <w:pPr>
      <w:widowControl w:val="0"/>
      <w:autoSpaceDE w:val="0"/>
      <w:autoSpaceDN w:val="0"/>
      <w:adjustRightInd w:val="0"/>
    </w:pPr>
    <w:rPr>
      <w:sz w:val="24"/>
      <w:szCs w:val="24"/>
    </w:rPr>
  </w:style>
  <w:style w:type="character" w:customStyle="1" w:styleId="FontStyle67">
    <w:name w:val="Font Style67"/>
    <w:uiPriority w:val="99"/>
    <w:qFormat/>
    <w:rPr>
      <w:rFonts w:ascii="Times New Roman" w:hAnsi="Times New Roman"/>
      <w:sz w:val="20"/>
    </w:rPr>
  </w:style>
  <w:style w:type="paragraph" w:customStyle="1" w:styleId="Standard">
    <w:name w:val="Standard"/>
    <w:qFormat/>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pPr>
      <w:spacing w:after="120"/>
    </w:pPr>
  </w:style>
  <w:style w:type="paragraph" w:customStyle="1" w:styleId="Index">
    <w:name w:val="Index"/>
    <w:basedOn w:val="Standard"/>
    <w:uiPriority w:val="99"/>
    <w:qFormat/>
    <w:pPr>
      <w:suppressLineNumbers/>
    </w:pPr>
    <w:rPr>
      <w:rFonts w:cs="Mangal"/>
    </w:rPr>
  </w:style>
  <w:style w:type="paragraph" w:customStyle="1" w:styleId="1f1">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a">
    <w:name w:val="Обычный + по ширине"/>
    <w:basedOn w:val="Standard"/>
    <w:uiPriority w:val="99"/>
    <w:qFormat/>
    <w:pPr>
      <w:jc w:val="both"/>
    </w:pPr>
  </w:style>
  <w:style w:type="paragraph" w:customStyle="1" w:styleId="ConsPlusTitle">
    <w:name w:val="ConsPlusTitle"/>
    <w:uiPriority w:val="99"/>
    <w:qFormat/>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pPr>
      <w:suppressLineNumbers/>
    </w:pPr>
  </w:style>
  <w:style w:type="paragraph" w:customStyle="1" w:styleId="TableHeading">
    <w:name w:val="Table Heading"/>
    <w:basedOn w:val="TableContents"/>
    <w:uiPriority w:val="99"/>
    <w:qFormat/>
    <w:pPr>
      <w:jc w:val="center"/>
    </w:pPr>
    <w:rPr>
      <w:b/>
      <w:bCs/>
    </w:rPr>
  </w:style>
  <w:style w:type="paragraph" w:customStyle="1" w:styleId="HeaderandFooter">
    <w:name w:val="Header and Footer"/>
    <w:basedOn w:val="Standard"/>
    <w:uiPriority w:val="99"/>
    <w:qFormat/>
    <w:pPr>
      <w:suppressLineNumbers/>
      <w:tabs>
        <w:tab w:val="center" w:pos="4819"/>
        <w:tab w:val="right" w:pos="9638"/>
      </w:tabs>
    </w:pPr>
  </w:style>
  <w:style w:type="character" w:customStyle="1" w:styleId="1f2">
    <w:name w:val="Текст сноски Знак1"/>
    <w:basedOn w:val="a2"/>
    <w:uiPriority w:val="99"/>
    <w:qFormat/>
    <w:rPr>
      <w:rFonts w:ascii="Times New Roman" w:hAnsi="Times New Roman" w:cs="Times New Roman"/>
      <w:sz w:val="20"/>
      <w:szCs w:val="20"/>
      <w:lang w:eastAsia="ru-RU"/>
    </w:rPr>
  </w:style>
  <w:style w:type="character" w:customStyle="1" w:styleId="VL0">
    <w:name w:val="VL_Основной текст Знак"/>
    <w:uiPriority w:val="99"/>
    <w:qFormat/>
    <w:rPr>
      <w:rFonts w:ascii="Times New Roman" w:hAnsi="Times New Roman"/>
      <w:color w:val="141618"/>
    </w:rPr>
  </w:style>
  <w:style w:type="character" w:customStyle="1" w:styleId="NumberingSymbols">
    <w:name w:val="Numbering Symbols"/>
    <w:uiPriority w:val="99"/>
    <w:qFormat/>
  </w:style>
  <w:style w:type="character" w:customStyle="1" w:styleId="Internetlink">
    <w:name w:val="Internet link"/>
    <w:uiPriority w:val="99"/>
    <w:qFormat/>
    <w:rPr>
      <w:color w:val="000080"/>
      <w:u w:val="single"/>
    </w:rPr>
  </w:style>
  <w:style w:type="character" w:customStyle="1" w:styleId="afffb">
    <w:name w:val="Заголовок Знак"/>
    <w:basedOn w:val="a2"/>
    <w:uiPriority w:val="99"/>
    <w:qFormat/>
    <w:rPr>
      <w:rFonts w:ascii="Calibri Light" w:hAnsi="Calibri Light" w:cs="Times New Roman"/>
      <w:spacing w:val="-10"/>
      <w:kern w:val="3"/>
      <w:sz w:val="56"/>
      <w:szCs w:val="56"/>
    </w:rPr>
  </w:style>
  <w:style w:type="character" w:customStyle="1" w:styleId="Footnoteanchor">
    <w:name w:val="Footnote anchor"/>
    <w:uiPriority w:val="99"/>
    <w:qFormat/>
    <w:rPr>
      <w:position w:val="0"/>
      <w:vertAlign w:val="superscript"/>
    </w:rPr>
  </w:style>
  <w:style w:type="character" w:customStyle="1" w:styleId="FootnoteSymbol">
    <w:name w:val="Footnote Symbol"/>
    <w:uiPriority w:val="99"/>
    <w:qFormat/>
  </w:style>
  <w:style w:type="paragraph" w:customStyle="1" w:styleId="afffc">
    <w:name w:val="текст сноски"/>
    <w:basedOn w:val="a1"/>
    <w:uiPriority w:val="99"/>
    <w:qFormat/>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Pr>
      <w:rFonts w:ascii="Calibri" w:hAnsi="Calibri"/>
      <w:sz w:val="22"/>
      <w:lang w:eastAsia="en-US"/>
    </w:rPr>
  </w:style>
  <w:style w:type="paragraph" w:customStyle="1" w:styleId="western">
    <w:name w:val="western"/>
    <w:basedOn w:val="a1"/>
    <w:uiPriority w:val="99"/>
    <w:qFormat/>
    <w:pPr>
      <w:spacing w:before="100" w:beforeAutospacing="1" w:after="100" w:afterAutospacing="1"/>
    </w:pPr>
    <w:rPr>
      <w:sz w:val="24"/>
      <w:szCs w:val="24"/>
    </w:rPr>
  </w:style>
  <w:style w:type="paragraph" w:customStyle="1" w:styleId="afffd">
    <w:name w:val="Нормальный (таблица)"/>
    <w:basedOn w:val="a1"/>
    <w:next w:val="a1"/>
    <w:uiPriority w:val="99"/>
    <w:qFormat/>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Pr>
      <w:color w:val="106BBE"/>
    </w:rPr>
  </w:style>
  <w:style w:type="paragraph" w:customStyle="1" w:styleId="s1">
    <w:name w:val="s_1"/>
    <w:basedOn w:val="a1"/>
    <w:uiPriority w:val="99"/>
    <w:qFormat/>
    <w:pPr>
      <w:spacing w:before="100" w:beforeAutospacing="1" w:after="100" w:afterAutospacing="1"/>
    </w:pPr>
    <w:rPr>
      <w:sz w:val="24"/>
      <w:szCs w:val="24"/>
    </w:rPr>
  </w:style>
  <w:style w:type="paragraph" w:customStyle="1" w:styleId="s22">
    <w:name w:val="s_22"/>
    <w:basedOn w:val="a1"/>
    <w:uiPriority w:val="99"/>
    <w:qFormat/>
    <w:pPr>
      <w:spacing w:before="100" w:beforeAutospacing="1" w:after="100" w:afterAutospacing="1"/>
    </w:pPr>
    <w:rPr>
      <w:sz w:val="24"/>
      <w:szCs w:val="24"/>
    </w:rPr>
  </w:style>
  <w:style w:type="character" w:customStyle="1" w:styleId="blk">
    <w:name w:val="blk"/>
    <w:uiPriority w:val="99"/>
    <w:qFormat/>
  </w:style>
  <w:style w:type="paragraph" w:customStyle="1" w:styleId="msonormal0">
    <w:name w:val="msonormal"/>
    <w:basedOn w:val="a1"/>
    <w:uiPriority w:val="99"/>
    <w:qFormat/>
    <w:pPr>
      <w:spacing w:before="100" w:beforeAutospacing="1" w:after="100" w:afterAutospacing="1"/>
    </w:pPr>
    <w:rPr>
      <w:sz w:val="24"/>
      <w:szCs w:val="24"/>
    </w:rPr>
  </w:style>
  <w:style w:type="paragraph" w:customStyle="1" w:styleId="font8">
    <w:name w:val="font8"/>
    <w:basedOn w:val="a1"/>
    <w:uiPriority w:val="99"/>
    <w:qFormat/>
    <w:pPr>
      <w:spacing w:before="100" w:beforeAutospacing="1" w:after="100" w:afterAutospacing="1"/>
    </w:pPr>
    <w:rPr>
      <w:i/>
      <w:iCs/>
      <w:color w:val="000000"/>
    </w:rPr>
  </w:style>
  <w:style w:type="paragraph" w:customStyle="1" w:styleId="font9">
    <w:name w:val="font9"/>
    <w:basedOn w:val="a1"/>
    <w:uiPriority w:val="99"/>
    <w:qFormat/>
    <w:pPr>
      <w:spacing w:before="100" w:beforeAutospacing="1" w:after="100" w:afterAutospacing="1"/>
    </w:pPr>
    <w:rPr>
      <w:b/>
      <w:bCs/>
      <w:i/>
      <w:iCs/>
      <w:color w:val="000000"/>
      <w:sz w:val="16"/>
      <w:szCs w:val="16"/>
    </w:rPr>
  </w:style>
  <w:style w:type="paragraph" w:customStyle="1" w:styleId="font10">
    <w:name w:val="font10"/>
    <w:basedOn w:val="a1"/>
    <w:uiPriority w:val="99"/>
    <w:qFormat/>
    <w:pPr>
      <w:spacing w:before="100" w:beforeAutospacing="1" w:after="100" w:afterAutospacing="1"/>
    </w:pPr>
    <w:rPr>
      <w:color w:val="000000"/>
      <w:sz w:val="16"/>
      <w:szCs w:val="16"/>
    </w:rPr>
  </w:style>
  <w:style w:type="paragraph" w:customStyle="1" w:styleId="font11">
    <w:name w:val="font11"/>
    <w:basedOn w:val="a1"/>
    <w:uiPriority w:val="99"/>
    <w:qFormat/>
    <w:pPr>
      <w:spacing w:before="100" w:beforeAutospacing="1" w:after="100" w:afterAutospacing="1"/>
    </w:pPr>
    <w:rPr>
      <w:i/>
      <w:iCs/>
      <w:color w:val="000000"/>
    </w:rPr>
  </w:style>
  <w:style w:type="paragraph" w:customStyle="1" w:styleId="xl111">
    <w:name w:val="xl111"/>
    <w:basedOn w:val="a1"/>
    <w:uiPriority w:val="99"/>
    <w:qFormat/>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pPr>
      <w:spacing w:before="100" w:beforeAutospacing="1" w:after="100" w:afterAutospacing="1"/>
    </w:pPr>
    <w:rPr>
      <w:sz w:val="24"/>
      <w:szCs w:val="24"/>
    </w:rPr>
  </w:style>
  <w:style w:type="paragraph" w:customStyle="1" w:styleId="headertext">
    <w:name w:val="headertext"/>
    <w:basedOn w:val="a1"/>
    <w:uiPriority w:val="99"/>
    <w:qFormat/>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Pr>
      <w:rFonts w:eastAsia="Times New Roman" w:cs="Times New Roman"/>
    </w:rPr>
  </w:style>
  <w:style w:type="table" w:customStyle="1" w:styleId="28">
    <w:name w:val="Сетка таблицы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Pr>
      <w:color w:val="605E5C"/>
      <w:shd w:val="clear" w:color="auto" w:fill="E1DFDD"/>
    </w:rPr>
  </w:style>
  <w:style w:type="paragraph" w:customStyle="1" w:styleId="affff0">
    <w:name w:val="Основной"/>
    <w:basedOn w:val="a1"/>
    <w:qFormat/>
    <w:pPr>
      <w:jc w:val="both"/>
    </w:pPr>
    <w:rPr>
      <w:rFonts w:ascii="Arial" w:hAnsi="Arial" w:cs="Arial"/>
      <w:sz w:val="24"/>
      <w:szCs w:val="24"/>
    </w:rPr>
  </w:style>
  <w:style w:type="paragraph" w:customStyle="1" w:styleId="affff1">
    <w:name w:val="Îñíîâí"/>
    <w:basedOn w:val="a1"/>
    <w:qFormat/>
    <w:rPr>
      <w:rFonts w:ascii="Arial" w:hAnsi="Arial" w:cs="Arial"/>
      <w:sz w:val="22"/>
    </w:rPr>
  </w:style>
  <w:style w:type="paragraph" w:customStyle="1" w:styleId="29">
    <w:name w:val="Обычный2"/>
    <w:qFormat/>
    <w:rPr>
      <w:rFonts w:eastAsia="Times New Roman"/>
      <w:sz w:val="24"/>
    </w:rPr>
  </w:style>
  <w:style w:type="paragraph" w:customStyle="1" w:styleId="221">
    <w:name w:val="Основной текст 22"/>
    <w:qFormat/>
    <w:pPr>
      <w:suppressAutoHyphens/>
      <w:spacing w:after="120" w:line="480" w:lineRule="auto"/>
    </w:pPr>
    <w:rPr>
      <w:rFonts w:eastAsia="Times New Roman"/>
      <w:lang w:eastAsia="ar-SA"/>
    </w:rPr>
  </w:style>
  <w:style w:type="paragraph" w:customStyle="1" w:styleId="affff2">
    <w:name w:val="Пункт"/>
    <w:qFormat/>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pPr>
      <w:spacing w:before="0"/>
      <w:ind w:left="1429"/>
      <w:outlineLvl w:val="9"/>
    </w:pPr>
    <w:rPr>
      <w:color w:val="auto"/>
    </w:rPr>
  </w:style>
  <w:style w:type="paragraph" w:customStyle="1" w:styleId="rvps46">
    <w:name w:val="rvps46"/>
    <w:basedOn w:val="a1"/>
    <w:qFormat/>
    <w:pPr>
      <w:widowControl w:val="0"/>
      <w:suppressAutoHyphens/>
      <w:spacing w:before="120" w:after="120"/>
    </w:pPr>
    <w:rPr>
      <w:rFonts w:eastAsia="Arial Unicode MS"/>
      <w:kern w:val="2"/>
      <w:sz w:val="24"/>
      <w:szCs w:val="24"/>
    </w:rPr>
  </w:style>
  <w:style w:type="character" w:customStyle="1" w:styleId="rvts30">
    <w:name w:val="rvts30"/>
    <w:qFormat/>
    <w:rPr>
      <w:rFonts w:ascii="Times New Roman" w:hAnsi="Times New Roman" w:cs="Times New Roman" w:hint="default"/>
      <w:sz w:val="22"/>
      <w:szCs w:val="22"/>
    </w:rPr>
  </w:style>
  <w:style w:type="character" w:customStyle="1" w:styleId="T3">
    <w:name w:val="T3"/>
    <w:qFormat/>
    <w:rPr>
      <w:rFonts w:ascii="Times New Roman" w:hAnsi="Times New Roman"/>
      <w:sz w:val="24"/>
    </w:rPr>
  </w:style>
  <w:style w:type="paragraph" w:customStyle="1" w:styleId="1f5">
    <w:name w:val="Текст1"/>
    <w:qFormat/>
    <w:pPr>
      <w:suppressAutoHyphens/>
    </w:pPr>
    <w:rPr>
      <w:rFonts w:ascii="Consolas" w:eastAsia="Times New Roman" w:hAnsi="Consolas" w:cs="Consolas"/>
      <w:sz w:val="21"/>
      <w:szCs w:val="21"/>
      <w:lang w:eastAsia="ar-SA"/>
    </w:rPr>
  </w:style>
  <w:style w:type="character" w:customStyle="1" w:styleId="1327">
    <w:name w:val="1327"/>
    <w:basedOn w:val="a2"/>
    <w:qFormat/>
  </w:style>
  <w:style w:type="paragraph" w:customStyle="1" w:styleId="docdata">
    <w:name w:val="docdata"/>
    <w:qFormat/>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hyperlink" Target="https://etp-region.ru" TargetMode="Externa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7966</Words>
  <Characters>45407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Кампус Радуга</cp:lastModifiedBy>
  <cp:revision>8</cp:revision>
  <cp:lastPrinted>2020-08-12T12:18:00Z</cp:lastPrinted>
  <dcterms:created xsi:type="dcterms:W3CDTF">2025-03-03T10:56:00Z</dcterms:created>
  <dcterms:modified xsi:type="dcterms:W3CDTF">2025-03-03T17:02:00Z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