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1553A2" w14:textId="404A9B4C" w:rsidR="00AC06C7" w:rsidRDefault="008E2794" w:rsidP="0046604D">
      <w:pPr>
        <w:autoSpaceDE w:val="0"/>
        <w:autoSpaceDN w:val="0"/>
        <w:adjustRightInd w:val="0"/>
        <w:spacing w:after="0" w:line="240" w:lineRule="auto"/>
        <w:jc w:val="right"/>
        <w:rPr>
          <w:rFonts w:ascii="Times New Roman" w:hAnsi="Times New Roman"/>
          <w:bCs/>
          <w:color w:val="000000"/>
          <w:sz w:val="24"/>
          <w:szCs w:val="24"/>
        </w:rPr>
      </w:pPr>
      <w:bookmarkStart w:id="0" w:name="_Hlk191989075"/>
      <w:r>
        <w:rPr>
          <w:rFonts w:ascii="Times New Roman" w:hAnsi="Times New Roman"/>
          <w:bCs/>
          <w:color w:val="000000"/>
          <w:sz w:val="24"/>
          <w:szCs w:val="24"/>
        </w:rPr>
        <w:t>«Утверждаю»:</w:t>
      </w:r>
    </w:p>
    <w:p w14:paraId="4C362273" w14:textId="77777777" w:rsidR="00AC06C7" w:rsidRDefault="008E2794">
      <w:pPr>
        <w:autoSpaceDE w:val="0"/>
        <w:autoSpaceDN w:val="0"/>
        <w:adjustRightInd w:val="0"/>
        <w:spacing w:after="0" w:line="240" w:lineRule="auto"/>
        <w:jc w:val="right"/>
        <w:rPr>
          <w:rFonts w:ascii="Times New Roman" w:hAnsi="Times New Roman"/>
          <w:bCs/>
          <w:color w:val="000000"/>
          <w:sz w:val="24"/>
          <w:szCs w:val="24"/>
        </w:rPr>
      </w:pPr>
      <w:r>
        <w:rPr>
          <w:rFonts w:ascii="Times New Roman" w:hAnsi="Times New Roman"/>
          <w:bCs/>
          <w:color w:val="000000"/>
          <w:sz w:val="24"/>
          <w:szCs w:val="24"/>
        </w:rPr>
        <w:t>Генеральный директор</w:t>
      </w:r>
    </w:p>
    <w:p w14:paraId="53D4833F" w14:textId="77777777" w:rsidR="00AC06C7" w:rsidRDefault="008E2794">
      <w:pPr>
        <w:autoSpaceDE w:val="0"/>
        <w:autoSpaceDN w:val="0"/>
        <w:adjustRightInd w:val="0"/>
        <w:spacing w:after="0" w:line="240" w:lineRule="auto"/>
        <w:jc w:val="right"/>
        <w:rPr>
          <w:rFonts w:ascii="Times New Roman" w:hAnsi="Times New Roman"/>
          <w:bCs/>
          <w:color w:val="000000"/>
          <w:sz w:val="24"/>
          <w:szCs w:val="24"/>
        </w:rPr>
      </w:pPr>
      <w:r>
        <w:rPr>
          <w:rFonts w:ascii="Times New Roman" w:hAnsi="Times New Roman"/>
          <w:bCs/>
          <w:color w:val="000000"/>
          <w:sz w:val="24"/>
          <w:szCs w:val="24"/>
        </w:rPr>
        <w:t>АО «ГГЭС»</w:t>
      </w:r>
    </w:p>
    <w:p w14:paraId="1ABBF031" w14:textId="77777777" w:rsidR="00AC06C7" w:rsidRDefault="00AC06C7">
      <w:pPr>
        <w:autoSpaceDE w:val="0"/>
        <w:autoSpaceDN w:val="0"/>
        <w:adjustRightInd w:val="0"/>
        <w:spacing w:after="0" w:line="240" w:lineRule="auto"/>
        <w:jc w:val="right"/>
        <w:rPr>
          <w:rFonts w:ascii="Times New Roman" w:hAnsi="Times New Roman"/>
          <w:bCs/>
          <w:color w:val="000000"/>
          <w:sz w:val="24"/>
          <w:szCs w:val="24"/>
        </w:rPr>
      </w:pPr>
    </w:p>
    <w:p w14:paraId="36FA3548" w14:textId="77777777" w:rsidR="00AC06C7" w:rsidRDefault="00AC06C7">
      <w:pPr>
        <w:autoSpaceDE w:val="0"/>
        <w:autoSpaceDN w:val="0"/>
        <w:adjustRightInd w:val="0"/>
        <w:spacing w:after="0" w:line="240" w:lineRule="auto"/>
        <w:jc w:val="right"/>
        <w:rPr>
          <w:rFonts w:ascii="Times New Roman" w:hAnsi="Times New Roman"/>
          <w:bCs/>
          <w:color w:val="000000"/>
          <w:sz w:val="24"/>
          <w:szCs w:val="24"/>
        </w:rPr>
      </w:pPr>
    </w:p>
    <w:p w14:paraId="37DAEED0" w14:textId="309BF3BF" w:rsidR="00AC06C7" w:rsidRDefault="00F639C0">
      <w:pPr>
        <w:autoSpaceDE w:val="0"/>
        <w:autoSpaceDN w:val="0"/>
        <w:adjustRightInd w:val="0"/>
        <w:spacing w:after="0" w:line="240" w:lineRule="auto"/>
        <w:jc w:val="right"/>
        <w:rPr>
          <w:rFonts w:ascii="Times New Roman" w:hAnsi="Times New Roman"/>
          <w:bCs/>
          <w:color w:val="000000"/>
          <w:sz w:val="24"/>
          <w:szCs w:val="24"/>
        </w:rPr>
      </w:pPr>
      <w:r>
        <w:rPr>
          <w:rFonts w:ascii="Times New Roman" w:hAnsi="Times New Roman"/>
          <w:bCs/>
          <w:color w:val="000000"/>
          <w:sz w:val="24"/>
          <w:szCs w:val="24"/>
        </w:rPr>
        <w:t xml:space="preserve"> «</w:t>
      </w:r>
      <w:r w:rsidR="00565CCE">
        <w:rPr>
          <w:rFonts w:ascii="Times New Roman" w:hAnsi="Times New Roman"/>
          <w:bCs/>
          <w:color w:val="000000"/>
          <w:sz w:val="24"/>
          <w:szCs w:val="24"/>
        </w:rPr>
        <w:t>04</w:t>
      </w:r>
      <w:r w:rsidR="00A25EFC">
        <w:rPr>
          <w:rFonts w:ascii="Times New Roman" w:hAnsi="Times New Roman"/>
          <w:bCs/>
          <w:color w:val="000000"/>
          <w:sz w:val="24"/>
          <w:szCs w:val="24"/>
        </w:rPr>
        <w:t xml:space="preserve">» </w:t>
      </w:r>
      <w:r w:rsidR="00565CCE">
        <w:rPr>
          <w:rFonts w:ascii="Times New Roman" w:hAnsi="Times New Roman"/>
          <w:bCs/>
          <w:color w:val="000000"/>
          <w:sz w:val="24"/>
          <w:szCs w:val="24"/>
        </w:rPr>
        <w:t>марта</w:t>
      </w:r>
      <w:r w:rsidR="0046604D">
        <w:rPr>
          <w:rFonts w:ascii="Times New Roman" w:hAnsi="Times New Roman"/>
          <w:bCs/>
          <w:color w:val="000000"/>
          <w:sz w:val="24"/>
          <w:szCs w:val="24"/>
        </w:rPr>
        <w:t xml:space="preserve"> 202</w:t>
      </w:r>
      <w:r w:rsidR="00565CCE">
        <w:rPr>
          <w:rFonts w:ascii="Times New Roman" w:hAnsi="Times New Roman"/>
          <w:bCs/>
          <w:color w:val="000000"/>
          <w:sz w:val="24"/>
          <w:szCs w:val="24"/>
        </w:rPr>
        <w:t>5</w:t>
      </w:r>
      <w:r w:rsidR="008E2794">
        <w:rPr>
          <w:rFonts w:ascii="Times New Roman" w:hAnsi="Times New Roman"/>
          <w:bCs/>
          <w:color w:val="000000"/>
          <w:sz w:val="24"/>
          <w:szCs w:val="24"/>
        </w:rPr>
        <w:t xml:space="preserve"> г.</w:t>
      </w:r>
    </w:p>
    <w:p w14:paraId="65086B5D" w14:textId="77777777" w:rsidR="00AC06C7" w:rsidRDefault="00AC06C7">
      <w:pPr>
        <w:autoSpaceDE w:val="0"/>
        <w:autoSpaceDN w:val="0"/>
        <w:adjustRightInd w:val="0"/>
        <w:spacing w:after="0" w:line="240" w:lineRule="auto"/>
        <w:jc w:val="right"/>
        <w:rPr>
          <w:rFonts w:ascii="Times New Roman" w:hAnsi="Times New Roman"/>
          <w:b/>
          <w:bCs/>
          <w:color w:val="000000"/>
          <w:sz w:val="24"/>
          <w:szCs w:val="24"/>
        </w:rPr>
      </w:pPr>
    </w:p>
    <w:bookmarkEnd w:id="0"/>
    <w:p w14:paraId="0F0BCBC5" w14:textId="77777777" w:rsidR="00AC06C7" w:rsidRDefault="00AC06C7">
      <w:pPr>
        <w:autoSpaceDE w:val="0"/>
        <w:autoSpaceDN w:val="0"/>
        <w:adjustRightInd w:val="0"/>
        <w:spacing w:after="0" w:line="240" w:lineRule="auto"/>
        <w:jc w:val="right"/>
        <w:rPr>
          <w:rFonts w:ascii="Times New Roman" w:hAnsi="Times New Roman"/>
          <w:b/>
          <w:bCs/>
          <w:color w:val="000000"/>
          <w:sz w:val="24"/>
          <w:szCs w:val="24"/>
        </w:rPr>
      </w:pPr>
    </w:p>
    <w:p w14:paraId="5294F724" w14:textId="77777777" w:rsidR="00AC06C7" w:rsidRDefault="00AC06C7">
      <w:pPr>
        <w:autoSpaceDE w:val="0"/>
        <w:autoSpaceDN w:val="0"/>
        <w:adjustRightInd w:val="0"/>
        <w:spacing w:after="0" w:line="240" w:lineRule="auto"/>
        <w:jc w:val="right"/>
        <w:rPr>
          <w:rFonts w:ascii="Times New Roman" w:hAnsi="Times New Roman"/>
          <w:b/>
          <w:bCs/>
          <w:color w:val="000000"/>
          <w:sz w:val="24"/>
          <w:szCs w:val="24"/>
        </w:rPr>
      </w:pPr>
    </w:p>
    <w:p w14:paraId="37DA1138" w14:textId="77777777" w:rsidR="00AC06C7" w:rsidRDefault="00AC06C7">
      <w:pPr>
        <w:autoSpaceDE w:val="0"/>
        <w:autoSpaceDN w:val="0"/>
        <w:adjustRightInd w:val="0"/>
        <w:spacing w:after="0" w:line="240" w:lineRule="auto"/>
        <w:jc w:val="center"/>
        <w:rPr>
          <w:rFonts w:ascii="Times New Roman" w:hAnsi="Times New Roman"/>
          <w:b/>
          <w:bCs/>
          <w:color w:val="000000"/>
          <w:sz w:val="24"/>
          <w:szCs w:val="24"/>
        </w:rPr>
      </w:pPr>
    </w:p>
    <w:p w14:paraId="43D375D3" w14:textId="77777777" w:rsidR="00AC06C7" w:rsidRDefault="00AC06C7">
      <w:pPr>
        <w:autoSpaceDE w:val="0"/>
        <w:autoSpaceDN w:val="0"/>
        <w:adjustRightInd w:val="0"/>
        <w:spacing w:after="0" w:line="240" w:lineRule="auto"/>
        <w:jc w:val="center"/>
        <w:rPr>
          <w:rFonts w:ascii="Times New Roman" w:hAnsi="Times New Roman"/>
          <w:b/>
          <w:bCs/>
          <w:color w:val="000000"/>
          <w:sz w:val="24"/>
          <w:szCs w:val="24"/>
        </w:rPr>
      </w:pPr>
    </w:p>
    <w:p w14:paraId="225BE962" w14:textId="77777777" w:rsidR="00AC06C7" w:rsidRDefault="00AC06C7">
      <w:pPr>
        <w:autoSpaceDE w:val="0"/>
        <w:autoSpaceDN w:val="0"/>
        <w:adjustRightInd w:val="0"/>
        <w:spacing w:after="0" w:line="240" w:lineRule="auto"/>
        <w:jc w:val="center"/>
        <w:rPr>
          <w:rFonts w:ascii="Times New Roman" w:hAnsi="Times New Roman"/>
          <w:b/>
          <w:bCs/>
          <w:color w:val="000000"/>
          <w:sz w:val="24"/>
          <w:szCs w:val="24"/>
        </w:rPr>
      </w:pPr>
    </w:p>
    <w:p w14:paraId="3B152440" w14:textId="77777777" w:rsidR="00AC06C7" w:rsidRDefault="00AC06C7">
      <w:pPr>
        <w:autoSpaceDE w:val="0"/>
        <w:autoSpaceDN w:val="0"/>
        <w:adjustRightInd w:val="0"/>
        <w:spacing w:after="0" w:line="240" w:lineRule="auto"/>
        <w:jc w:val="center"/>
        <w:rPr>
          <w:rFonts w:ascii="Times New Roman" w:hAnsi="Times New Roman"/>
          <w:b/>
          <w:bCs/>
          <w:color w:val="000000"/>
          <w:sz w:val="24"/>
          <w:szCs w:val="24"/>
        </w:rPr>
      </w:pPr>
    </w:p>
    <w:p w14:paraId="351C8850" w14:textId="77777777" w:rsidR="00AC06C7" w:rsidRDefault="00AC06C7">
      <w:pPr>
        <w:autoSpaceDE w:val="0"/>
        <w:autoSpaceDN w:val="0"/>
        <w:adjustRightInd w:val="0"/>
        <w:spacing w:after="0" w:line="240" w:lineRule="auto"/>
        <w:jc w:val="center"/>
        <w:rPr>
          <w:rFonts w:ascii="Times New Roman" w:hAnsi="Times New Roman"/>
          <w:b/>
          <w:bCs/>
          <w:color w:val="000000"/>
          <w:sz w:val="24"/>
          <w:szCs w:val="24"/>
        </w:rPr>
      </w:pPr>
    </w:p>
    <w:p w14:paraId="22A62F78" w14:textId="77777777" w:rsidR="00AC06C7" w:rsidRDefault="00AC06C7">
      <w:pPr>
        <w:autoSpaceDE w:val="0"/>
        <w:autoSpaceDN w:val="0"/>
        <w:adjustRightInd w:val="0"/>
        <w:spacing w:after="0" w:line="240" w:lineRule="auto"/>
        <w:jc w:val="center"/>
        <w:rPr>
          <w:rFonts w:ascii="Times New Roman" w:hAnsi="Times New Roman"/>
          <w:b/>
          <w:bCs/>
          <w:color w:val="000000"/>
          <w:sz w:val="24"/>
          <w:szCs w:val="24"/>
        </w:rPr>
      </w:pPr>
    </w:p>
    <w:p w14:paraId="5C77D03B" w14:textId="77777777" w:rsidR="00AC06C7" w:rsidRDefault="00AC06C7">
      <w:pPr>
        <w:autoSpaceDE w:val="0"/>
        <w:autoSpaceDN w:val="0"/>
        <w:adjustRightInd w:val="0"/>
        <w:spacing w:after="0" w:line="240" w:lineRule="auto"/>
        <w:jc w:val="center"/>
        <w:rPr>
          <w:rFonts w:ascii="Times New Roman" w:hAnsi="Times New Roman"/>
          <w:b/>
          <w:bCs/>
          <w:color w:val="000000"/>
          <w:sz w:val="24"/>
          <w:szCs w:val="24"/>
        </w:rPr>
      </w:pPr>
    </w:p>
    <w:p w14:paraId="7B7C45C4" w14:textId="77777777" w:rsidR="00AC06C7" w:rsidRDefault="00AC06C7">
      <w:pPr>
        <w:autoSpaceDE w:val="0"/>
        <w:autoSpaceDN w:val="0"/>
        <w:adjustRightInd w:val="0"/>
        <w:spacing w:after="0" w:line="240" w:lineRule="auto"/>
        <w:jc w:val="center"/>
        <w:rPr>
          <w:rFonts w:ascii="Times New Roman" w:hAnsi="Times New Roman"/>
          <w:b/>
          <w:bCs/>
          <w:color w:val="000000"/>
          <w:sz w:val="24"/>
          <w:szCs w:val="24"/>
        </w:rPr>
      </w:pPr>
    </w:p>
    <w:p w14:paraId="698D6457" w14:textId="77777777" w:rsidR="00AC06C7" w:rsidRDefault="00AC06C7">
      <w:pPr>
        <w:autoSpaceDE w:val="0"/>
        <w:autoSpaceDN w:val="0"/>
        <w:adjustRightInd w:val="0"/>
        <w:spacing w:after="0" w:line="240" w:lineRule="auto"/>
        <w:jc w:val="center"/>
        <w:rPr>
          <w:rFonts w:ascii="Times New Roman" w:hAnsi="Times New Roman"/>
          <w:b/>
          <w:bCs/>
          <w:color w:val="000000"/>
          <w:sz w:val="24"/>
          <w:szCs w:val="24"/>
        </w:rPr>
      </w:pPr>
    </w:p>
    <w:p w14:paraId="704F4C6C" w14:textId="77777777" w:rsidR="00AC06C7" w:rsidRDefault="00AC06C7">
      <w:pPr>
        <w:autoSpaceDE w:val="0"/>
        <w:autoSpaceDN w:val="0"/>
        <w:adjustRightInd w:val="0"/>
        <w:spacing w:after="0" w:line="240" w:lineRule="auto"/>
        <w:jc w:val="center"/>
        <w:rPr>
          <w:rFonts w:ascii="Times New Roman" w:hAnsi="Times New Roman"/>
          <w:b/>
          <w:bCs/>
          <w:color w:val="000000"/>
          <w:sz w:val="24"/>
          <w:szCs w:val="24"/>
        </w:rPr>
      </w:pPr>
    </w:p>
    <w:p w14:paraId="2D33BDE0" w14:textId="77777777" w:rsidR="00AC06C7" w:rsidRDefault="00AC06C7">
      <w:pPr>
        <w:autoSpaceDE w:val="0"/>
        <w:autoSpaceDN w:val="0"/>
        <w:adjustRightInd w:val="0"/>
        <w:spacing w:after="0" w:line="240" w:lineRule="auto"/>
        <w:jc w:val="center"/>
        <w:rPr>
          <w:rFonts w:ascii="Times New Roman" w:hAnsi="Times New Roman"/>
          <w:b/>
          <w:bCs/>
          <w:color w:val="000000"/>
          <w:sz w:val="24"/>
          <w:szCs w:val="24"/>
        </w:rPr>
      </w:pPr>
    </w:p>
    <w:p w14:paraId="350810EB" w14:textId="77777777" w:rsidR="00AC06C7" w:rsidRDefault="00AC06C7">
      <w:pPr>
        <w:spacing w:after="0" w:line="240" w:lineRule="auto"/>
        <w:jc w:val="center"/>
        <w:rPr>
          <w:rFonts w:ascii="Times New Roman" w:hAnsi="Times New Roman"/>
          <w:b/>
          <w:bCs/>
          <w:color w:val="000000"/>
          <w:sz w:val="24"/>
          <w:szCs w:val="24"/>
        </w:rPr>
      </w:pPr>
    </w:p>
    <w:p w14:paraId="117DD959" w14:textId="77777777" w:rsidR="00AC06C7" w:rsidRDefault="008E279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ДОКУМЕНТАЦИЯ О ПРОВЕДЕНИИ -</w:t>
      </w:r>
    </w:p>
    <w:p w14:paraId="2407D3DF" w14:textId="77777777" w:rsidR="00AC06C7" w:rsidRDefault="008E2794">
      <w:pPr>
        <w:pStyle w:val="a8"/>
        <w:jc w:val="center"/>
        <w:rPr>
          <w:rFonts w:ascii="Times New Roman" w:hAnsi="Times New Roman" w:cs="Times New Roman"/>
          <w:b/>
          <w:bCs/>
          <w:sz w:val="24"/>
          <w:szCs w:val="24"/>
        </w:rPr>
      </w:pPr>
      <w:r>
        <w:rPr>
          <w:rFonts w:ascii="Times New Roman" w:hAnsi="Times New Roman" w:cs="Times New Roman"/>
          <w:b/>
          <w:bCs/>
          <w:sz w:val="24"/>
          <w:szCs w:val="24"/>
        </w:rPr>
        <w:t>АУКЦИОНА В ЭЛЕКТРОННОЙ ФОРМЕ</w:t>
      </w:r>
    </w:p>
    <w:p w14:paraId="52C9EC5D" w14:textId="088F72B4" w:rsidR="00AC06C7" w:rsidRDefault="00565CCE">
      <w:pPr>
        <w:spacing w:after="0" w:line="240" w:lineRule="auto"/>
        <w:jc w:val="center"/>
        <w:rPr>
          <w:rFonts w:ascii="Times New Roman" w:hAnsi="Times New Roman"/>
          <w:b/>
          <w:sz w:val="28"/>
          <w:szCs w:val="28"/>
        </w:rPr>
      </w:pPr>
      <w:bookmarkStart w:id="1" w:name="_Hlk191989088"/>
      <w:r w:rsidRPr="00565CCE">
        <w:rPr>
          <w:rFonts w:ascii="Times New Roman" w:hAnsi="Times New Roman"/>
          <w:b/>
          <w:sz w:val="24"/>
          <w:szCs w:val="24"/>
        </w:rPr>
        <w:t xml:space="preserve">на </w:t>
      </w:r>
      <w:r w:rsidR="00C23C94">
        <w:rPr>
          <w:rFonts w:ascii="Times New Roman" w:hAnsi="Times New Roman"/>
          <w:b/>
          <w:sz w:val="24"/>
          <w:szCs w:val="24"/>
        </w:rPr>
        <w:t>поставку трансформаторов ТМГ-400</w:t>
      </w:r>
      <w:r w:rsidRPr="00565CCE">
        <w:rPr>
          <w:rFonts w:ascii="Times New Roman" w:hAnsi="Times New Roman"/>
          <w:b/>
          <w:sz w:val="24"/>
          <w:szCs w:val="24"/>
        </w:rPr>
        <w:t xml:space="preserve"> </w:t>
      </w:r>
      <w:proofErr w:type="spellStart"/>
      <w:r w:rsidRPr="00565CCE">
        <w:rPr>
          <w:rFonts w:ascii="Times New Roman" w:hAnsi="Times New Roman"/>
          <w:b/>
          <w:sz w:val="24"/>
          <w:szCs w:val="24"/>
        </w:rPr>
        <w:t>кВА</w:t>
      </w:r>
      <w:proofErr w:type="spellEnd"/>
      <w:r>
        <w:rPr>
          <w:rFonts w:ascii="Times New Roman" w:hAnsi="Times New Roman"/>
          <w:b/>
          <w:sz w:val="24"/>
          <w:szCs w:val="24"/>
        </w:rPr>
        <w:t xml:space="preserve"> </w:t>
      </w:r>
      <w:r w:rsidR="008E2794">
        <w:rPr>
          <w:rFonts w:ascii="Times New Roman" w:hAnsi="Times New Roman"/>
          <w:b/>
          <w:sz w:val="24"/>
          <w:szCs w:val="24"/>
        </w:rPr>
        <w:t>для нужд Акционерного общества</w:t>
      </w:r>
      <w:r w:rsidR="00A25EFC">
        <w:rPr>
          <w:rFonts w:ascii="Times New Roman" w:hAnsi="Times New Roman"/>
          <w:b/>
          <w:sz w:val="24"/>
          <w:szCs w:val="24"/>
        </w:rPr>
        <w:t xml:space="preserve"> </w:t>
      </w:r>
      <w:r w:rsidR="0092636F">
        <w:rPr>
          <w:rFonts w:ascii="Times New Roman" w:hAnsi="Times New Roman"/>
          <w:b/>
          <w:sz w:val="24"/>
          <w:szCs w:val="24"/>
        </w:rPr>
        <w:t>«</w:t>
      </w:r>
      <w:proofErr w:type="spellStart"/>
      <w:r w:rsidR="0092636F">
        <w:rPr>
          <w:rFonts w:ascii="Times New Roman" w:hAnsi="Times New Roman"/>
          <w:b/>
          <w:sz w:val="24"/>
          <w:szCs w:val="24"/>
        </w:rPr>
        <w:t>Губкинские</w:t>
      </w:r>
      <w:proofErr w:type="spellEnd"/>
      <w:r w:rsidR="0092636F">
        <w:rPr>
          <w:rFonts w:ascii="Times New Roman" w:hAnsi="Times New Roman"/>
          <w:b/>
          <w:sz w:val="24"/>
          <w:szCs w:val="24"/>
        </w:rPr>
        <w:t xml:space="preserve"> </w:t>
      </w:r>
      <w:r w:rsidR="008E2794">
        <w:rPr>
          <w:rFonts w:ascii="Times New Roman" w:hAnsi="Times New Roman"/>
          <w:b/>
          <w:sz w:val="24"/>
          <w:szCs w:val="24"/>
        </w:rPr>
        <w:t>городские электрические сети»</w:t>
      </w:r>
    </w:p>
    <w:bookmarkEnd w:id="1"/>
    <w:p w14:paraId="277D900B" w14:textId="77777777" w:rsidR="00AC06C7" w:rsidRDefault="00AC06C7">
      <w:pPr>
        <w:spacing w:after="0" w:line="240" w:lineRule="auto"/>
        <w:jc w:val="center"/>
        <w:rPr>
          <w:rFonts w:ascii="Times New Roman" w:hAnsi="Times New Roman"/>
          <w:b/>
          <w:sz w:val="28"/>
          <w:szCs w:val="28"/>
        </w:rPr>
      </w:pPr>
    </w:p>
    <w:p w14:paraId="170BAAD3" w14:textId="77777777" w:rsidR="00AC06C7" w:rsidRDefault="00AC06C7">
      <w:pPr>
        <w:spacing w:after="0" w:line="240" w:lineRule="auto"/>
        <w:jc w:val="center"/>
        <w:rPr>
          <w:rFonts w:ascii="Times New Roman" w:hAnsi="Times New Roman"/>
          <w:b/>
          <w:sz w:val="28"/>
          <w:szCs w:val="28"/>
        </w:rPr>
      </w:pPr>
    </w:p>
    <w:p w14:paraId="35A5164D" w14:textId="77777777" w:rsidR="00AC06C7" w:rsidRDefault="00AC06C7">
      <w:pPr>
        <w:spacing w:after="0" w:line="240" w:lineRule="auto"/>
        <w:jc w:val="center"/>
        <w:rPr>
          <w:rFonts w:ascii="Times New Roman" w:hAnsi="Times New Roman"/>
          <w:b/>
          <w:sz w:val="28"/>
          <w:szCs w:val="28"/>
        </w:rPr>
      </w:pPr>
    </w:p>
    <w:p w14:paraId="195563EA" w14:textId="77777777" w:rsidR="00AC06C7" w:rsidRDefault="00AC06C7">
      <w:pPr>
        <w:spacing w:after="0" w:line="240" w:lineRule="auto"/>
        <w:jc w:val="center"/>
        <w:rPr>
          <w:rFonts w:ascii="Times New Roman" w:hAnsi="Times New Roman"/>
          <w:b/>
          <w:sz w:val="28"/>
          <w:szCs w:val="28"/>
        </w:rPr>
      </w:pPr>
    </w:p>
    <w:p w14:paraId="7BE6B69C" w14:textId="77777777" w:rsidR="00AC06C7" w:rsidRDefault="00AC06C7">
      <w:pPr>
        <w:spacing w:after="0" w:line="240" w:lineRule="auto"/>
        <w:jc w:val="center"/>
        <w:rPr>
          <w:rFonts w:ascii="Times New Roman" w:hAnsi="Times New Roman"/>
          <w:b/>
          <w:sz w:val="28"/>
          <w:szCs w:val="28"/>
        </w:rPr>
      </w:pPr>
    </w:p>
    <w:p w14:paraId="5CF87E20" w14:textId="77777777" w:rsidR="00AC06C7" w:rsidRDefault="00AC06C7">
      <w:pPr>
        <w:spacing w:after="0" w:line="240" w:lineRule="auto"/>
        <w:jc w:val="center"/>
        <w:rPr>
          <w:rFonts w:ascii="Times New Roman" w:hAnsi="Times New Roman"/>
          <w:b/>
          <w:sz w:val="28"/>
          <w:szCs w:val="28"/>
        </w:rPr>
      </w:pPr>
    </w:p>
    <w:p w14:paraId="440B6A6A" w14:textId="77777777" w:rsidR="00AC06C7" w:rsidRDefault="00AC06C7">
      <w:pPr>
        <w:spacing w:after="0" w:line="240" w:lineRule="auto"/>
        <w:jc w:val="center"/>
        <w:rPr>
          <w:rFonts w:ascii="Times New Roman" w:hAnsi="Times New Roman"/>
          <w:b/>
          <w:sz w:val="28"/>
          <w:szCs w:val="28"/>
        </w:rPr>
      </w:pPr>
    </w:p>
    <w:p w14:paraId="04FE47B8" w14:textId="77777777" w:rsidR="00AC06C7" w:rsidRDefault="00AC06C7">
      <w:pPr>
        <w:spacing w:after="0" w:line="240" w:lineRule="auto"/>
        <w:jc w:val="center"/>
        <w:rPr>
          <w:rFonts w:ascii="Times New Roman" w:hAnsi="Times New Roman"/>
          <w:b/>
          <w:sz w:val="28"/>
          <w:szCs w:val="28"/>
        </w:rPr>
      </w:pPr>
    </w:p>
    <w:p w14:paraId="2A11FDD7" w14:textId="77777777" w:rsidR="00AC06C7" w:rsidRDefault="00AC06C7">
      <w:pPr>
        <w:spacing w:after="0" w:line="240" w:lineRule="auto"/>
        <w:jc w:val="center"/>
        <w:rPr>
          <w:rFonts w:ascii="Times New Roman" w:hAnsi="Times New Roman"/>
          <w:b/>
          <w:sz w:val="28"/>
          <w:szCs w:val="28"/>
        </w:rPr>
      </w:pPr>
    </w:p>
    <w:p w14:paraId="0F43EA17" w14:textId="77777777" w:rsidR="00AC06C7" w:rsidRDefault="00AC06C7">
      <w:pPr>
        <w:spacing w:after="0" w:line="240" w:lineRule="auto"/>
        <w:jc w:val="center"/>
        <w:rPr>
          <w:rFonts w:ascii="Times New Roman" w:hAnsi="Times New Roman"/>
          <w:b/>
          <w:sz w:val="28"/>
          <w:szCs w:val="28"/>
        </w:rPr>
      </w:pPr>
    </w:p>
    <w:p w14:paraId="3B7824AF" w14:textId="77777777" w:rsidR="00AC06C7" w:rsidRDefault="00AC06C7">
      <w:pPr>
        <w:spacing w:after="0" w:line="240" w:lineRule="auto"/>
        <w:jc w:val="center"/>
        <w:rPr>
          <w:rFonts w:ascii="Times New Roman" w:hAnsi="Times New Roman"/>
          <w:b/>
          <w:sz w:val="28"/>
          <w:szCs w:val="28"/>
        </w:rPr>
      </w:pPr>
    </w:p>
    <w:p w14:paraId="0B242D7C" w14:textId="77777777" w:rsidR="00AC06C7" w:rsidRDefault="00AC06C7">
      <w:pPr>
        <w:spacing w:after="0" w:line="240" w:lineRule="auto"/>
        <w:jc w:val="center"/>
        <w:rPr>
          <w:rFonts w:ascii="Times New Roman" w:hAnsi="Times New Roman"/>
          <w:b/>
          <w:sz w:val="28"/>
          <w:szCs w:val="28"/>
        </w:rPr>
      </w:pPr>
    </w:p>
    <w:p w14:paraId="05F1B4B5" w14:textId="77777777" w:rsidR="00AC06C7" w:rsidRDefault="00AC06C7">
      <w:pPr>
        <w:spacing w:after="0" w:line="240" w:lineRule="auto"/>
        <w:jc w:val="center"/>
        <w:rPr>
          <w:rFonts w:ascii="Times New Roman" w:hAnsi="Times New Roman"/>
          <w:b/>
          <w:sz w:val="28"/>
          <w:szCs w:val="28"/>
        </w:rPr>
      </w:pPr>
    </w:p>
    <w:p w14:paraId="24AE423F" w14:textId="39488DC1" w:rsidR="00AC06C7" w:rsidRDefault="00AC06C7">
      <w:pPr>
        <w:spacing w:after="0" w:line="240" w:lineRule="auto"/>
        <w:jc w:val="center"/>
        <w:rPr>
          <w:rFonts w:ascii="Times New Roman" w:hAnsi="Times New Roman"/>
          <w:b/>
          <w:sz w:val="28"/>
          <w:szCs w:val="28"/>
        </w:rPr>
      </w:pPr>
    </w:p>
    <w:p w14:paraId="2F72EDB8" w14:textId="6716860E" w:rsidR="00565CCE" w:rsidRDefault="00565CCE">
      <w:pPr>
        <w:spacing w:after="0" w:line="240" w:lineRule="auto"/>
        <w:jc w:val="center"/>
        <w:rPr>
          <w:rFonts w:ascii="Times New Roman" w:hAnsi="Times New Roman"/>
          <w:b/>
          <w:sz w:val="28"/>
          <w:szCs w:val="28"/>
        </w:rPr>
      </w:pPr>
    </w:p>
    <w:p w14:paraId="6621BB99" w14:textId="77777777" w:rsidR="00565CCE" w:rsidRDefault="00565CCE">
      <w:pPr>
        <w:spacing w:after="0" w:line="240" w:lineRule="auto"/>
        <w:jc w:val="center"/>
        <w:rPr>
          <w:rFonts w:ascii="Times New Roman" w:hAnsi="Times New Roman"/>
          <w:b/>
          <w:sz w:val="28"/>
          <w:szCs w:val="28"/>
        </w:rPr>
      </w:pPr>
    </w:p>
    <w:p w14:paraId="4C303118" w14:textId="77777777" w:rsidR="00AC06C7" w:rsidRDefault="00AC06C7">
      <w:pPr>
        <w:spacing w:after="0" w:line="240" w:lineRule="auto"/>
        <w:jc w:val="center"/>
        <w:rPr>
          <w:rFonts w:ascii="Times New Roman" w:hAnsi="Times New Roman"/>
          <w:b/>
          <w:sz w:val="28"/>
          <w:szCs w:val="28"/>
        </w:rPr>
      </w:pPr>
    </w:p>
    <w:p w14:paraId="6FD8471F" w14:textId="77777777" w:rsidR="00AC06C7" w:rsidRDefault="00AC06C7">
      <w:pPr>
        <w:spacing w:after="0" w:line="240" w:lineRule="auto"/>
        <w:jc w:val="center"/>
        <w:rPr>
          <w:rFonts w:ascii="Times New Roman" w:hAnsi="Times New Roman"/>
          <w:b/>
          <w:sz w:val="28"/>
          <w:szCs w:val="28"/>
        </w:rPr>
      </w:pPr>
    </w:p>
    <w:p w14:paraId="572D758F" w14:textId="77777777" w:rsidR="00AC06C7" w:rsidRDefault="00AC06C7">
      <w:pPr>
        <w:autoSpaceDE w:val="0"/>
        <w:autoSpaceDN w:val="0"/>
        <w:adjustRightInd w:val="0"/>
        <w:spacing w:after="0" w:line="240" w:lineRule="auto"/>
        <w:rPr>
          <w:rFonts w:ascii="Times New Roman" w:hAnsi="Times New Roman"/>
          <w:b/>
          <w:bCs/>
          <w:color w:val="000000"/>
        </w:rPr>
      </w:pPr>
    </w:p>
    <w:p w14:paraId="0603CE30" w14:textId="65C92108" w:rsidR="00AC06C7" w:rsidRDefault="0046604D">
      <w:pPr>
        <w:shd w:val="clear" w:color="auto" w:fill="FFFFFF"/>
        <w:autoSpaceDE w:val="0"/>
        <w:autoSpaceDN w:val="0"/>
        <w:adjustRightInd w:val="0"/>
        <w:spacing w:after="0" w:line="240" w:lineRule="atLeast"/>
        <w:ind w:right="124" w:firstLine="360"/>
        <w:jc w:val="center"/>
        <w:rPr>
          <w:rFonts w:ascii="Times New Roman" w:hAnsi="Times New Roman"/>
          <w:bCs/>
          <w:color w:val="000000"/>
        </w:rPr>
        <w:sectPr w:rsidR="00AC06C7">
          <w:footerReference w:type="default" r:id="rId8"/>
          <w:pgSz w:w="11906" w:h="16838"/>
          <w:pgMar w:top="993" w:right="851" w:bottom="1134" w:left="1701" w:header="567" w:footer="567" w:gutter="0"/>
          <w:cols w:space="708"/>
          <w:docGrid w:linePitch="360"/>
        </w:sectPr>
      </w:pPr>
      <w:r>
        <w:rPr>
          <w:rFonts w:ascii="Times New Roman" w:hAnsi="Times New Roman"/>
          <w:bCs/>
          <w:color w:val="000000"/>
        </w:rPr>
        <w:t>202</w:t>
      </w:r>
      <w:r w:rsidR="00565CCE">
        <w:rPr>
          <w:rFonts w:ascii="Times New Roman" w:hAnsi="Times New Roman"/>
          <w:bCs/>
          <w:color w:val="000000"/>
        </w:rPr>
        <w:t>5</w:t>
      </w:r>
      <w:r w:rsidR="008E2794">
        <w:rPr>
          <w:rFonts w:ascii="Times New Roman" w:hAnsi="Times New Roman"/>
          <w:bCs/>
          <w:color w:val="000000"/>
        </w:rPr>
        <w:t>г.</w:t>
      </w:r>
    </w:p>
    <w:p w14:paraId="5B09B5BE" w14:textId="77777777" w:rsidR="00AC06C7" w:rsidRDefault="008E2794">
      <w:pPr>
        <w:shd w:val="clear" w:color="auto" w:fill="FFFFFF"/>
        <w:autoSpaceDE w:val="0"/>
        <w:autoSpaceDN w:val="0"/>
        <w:adjustRightInd w:val="0"/>
        <w:spacing w:after="0" w:line="240" w:lineRule="atLeast"/>
        <w:ind w:right="124" w:firstLine="360"/>
        <w:jc w:val="center"/>
        <w:rPr>
          <w:rFonts w:ascii="Times New Roman" w:hAnsi="Times New Roman"/>
          <w:b/>
          <w:bCs/>
          <w:color w:val="000000"/>
          <w:sz w:val="24"/>
          <w:szCs w:val="24"/>
        </w:rPr>
      </w:pPr>
      <w:r>
        <w:rPr>
          <w:rFonts w:ascii="Times New Roman" w:hAnsi="Times New Roman"/>
          <w:b/>
          <w:bCs/>
          <w:color w:val="000000"/>
          <w:sz w:val="24"/>
          <w:szCs w:val="24"/>
        </w:rPr>
        <w:lastRenderedPageBreak/>
        <w:t>СОДЕРЖАНИЕ</w:t>
      </w:r>
    </w:p>
    <w:p w14:paraId="1E8E1D9B" w14:textId="77777777" w:rsidR="00AC06C7" w:rsidRDefault="00AC06C7">
      <w:pPr>
        <w:shd w:val="clear" w:color="auto" w:fill="FFFFFF"/>
        <w:autoSpaceDE w:val="0"/>
        <w:autoSpaceDN w:val="0"/>
        <w:adjustRightInd w:val="0"/>
        <w:spacing w:after="0" w:line="240" w:lineRule="atLeast"/>
        <w:ind w:right="124" w:firstLine="360"/>
        <w:jc w:val="center"/>
        <w:rPr>
          <w:rFonts w:ascii="Times New Roman" w:hAnsi="Times New Roman"/>
          <w:color w:val="000000"/>
          <w:sz w:val="24"/>
          <w:szCs w:val="24"/>
        </w:rPr>
      </w:pPr>
    </w:p>
    <w:tbl>
      <w:tblPr>
        <w:tblW w:w="0" w:type="auto"/>
        <w:tblLook w:val="04A0" w:firstRow="1" w:lastRow="0" w:firstColumn="1" w:lastColumn="0" w:noHBand="0" w:noVBand="1"/>
      </w:tblPr>
      <w:tblGrid>
        <w:gridCol w:w="8754"/>
        <w:gridCol w:w="816"/>
      </w:tblGrid>
      <w:tr w:rsidR="00AC06C7" w14:paraId="3C1DCF18" w14:textId="77777777">
        <w:tc>
          <w:tcPr>
            <w:tcW w:w="8754" w:type="dxa"/>
          </w:tcPr>
          <w:p w14:paraId="4D128625" w14:textId="77777777" w:rsidR="00AC06C7" w:rsidRDefault="008E2794">
            <w:pPr>
              <w:autoSpaceDE w:val="0"/>
              <w:autoSpaceDN w:val="0"/>
              <w:adjustRightInd w:val="0"/>
              <w:spacing w:after="0" w:line="240" w:lineRule="atLeast"/>
              <w:ind w:right="124"/>
              <w:jc w:val="both"/>
              <w:rPr>
                <w:rFonts w:ascii="Times New Roman" w:hAnsi="Times New Roman"/>
                <w:b/>
                <w:bCs/>
                <w:color w:val="000000"/>
                <w:sz w:val="24"/>
                <w:szCs w:val="24"/>
              </w:rPr>
            </w:pPr>
            <w:r>
              <w:rPr>
                <w:rFonts w:ascii="Times New Roman" w:hAnsi="Times New Roman"/>
                <w:b/>
                <w:bCs/>
                <w:color w:val="000000"/>
                <w:sz w:val="24"/>
                <w:szCs w:val="24"/>
              </w:rPr>
              <w:t xml:space="preserve">РАЗДЕЛ </w:t>
            </w:r>
            <w:r>
              <w:rPr>
                <w:rFonts w:ascii="Times New Roman" w:hAnsi="Times New Roman"/>
                <w:b/>
                <w:bCs/>
                <w:color w:val="000000"/>
                <w:sz w:val="24"/>
                <w:szCs w:val="24"/>
                <w:lang w:val="en-US"/>
              </w:rPr>
              <w:t>I</w:t>
            </w:r>
            <w:r>
              <w:rPr>
                <w:rFonts w:ascii="Times New Roman" w:hAnsi="Times New Roman"/>
                <w:b/>
                <w:bCs/>
                <w:color w:val="000000"/>
                <w:sz w:val="24"/>
                <w:szCs w:val="24"/>
              </w:rPr>
              <w:t>. ИНФОРМАЦИОННАЯ КАРТА ДОКУМЕНТАЦИИ О ПРОВЕДЕНИИ АУКЦИОНА В ЭЛЕКТРОННОЙ ФОРМЕ</w:t>
            </w:r>
          </w:p>
          <w:p w14:paraId="5AB1142E" w14:textId="77777777" w:rsidR="00AC06C7" w:rsidRDefault="00AC06C7">
            <w:pPr>
              <w:autoSpaceDE w:val="0"/>
              <w:autoSpaceDN w:val="0"/>
              <w:adjustRightInd w:val="0"/>
              <w:spacing w:after="0" w:line="240" w:lineRule="atLeast"/>
              <w:ind w:right="124"/>
              <w:jc w:val="both"/>
              <w:rPr>
                <w:rFonts w:ascii="Times New Roman" w:hAnsi="Times New Roman"/>
                <w:color w:val="000000"/>
                <w:sz w:val="24"/>
                <w:szCs w:val="24"/>
              </w:rPr>
            </w:pPr>
          </w:p>
        </w:tc>
        <w:tc>
          <w:tcPr>
            <w:tcW w:w="816" w:type="dxa"/>
          </w:tcPr>
          <w:p w14:paraId="56600146" w14:textId="77777777" w:rsidR="00AC06C7" w:rsidRDefault="00AC06C7">
            <w:pPr>
              <w:autoSpaceDE w:val="0"/>
              <w:autoSpaceDN w:val="0"/>
              <w:adjustRightInd w:val="0"/>
              <w:spacing w:after="0" w:line="240" w:lineRule="atLeast"/>
              <w:ind w:right="124"/>
              <w:jc w:val="center"/>
              <w:rPr>
                <w:rFonts w:ascii="Times New Roman" w:hAnsi="Times New Roman"/>
                <w:b/>
                <w:color w:val="000000"/>
                <w:sz w:val="24"/>
                <w:szCs w:val="24"/>
              </w:rPr>
            </w:pPr>
          </w:p>
        </w:tc>
      </w:tr>
      <w:tr w:rsidR="00AC06C7" w14:paraId="10296C22" w14:textId="77777777">
        <w:tc>
          <w:tcPr>
            <w:tcW w:w="8754" w:type="dxa"/>
          </w:tcPr>
          <w:p w14:paraId="5E9E9E70" w14:textId="77777777" w:rsidR="00AC06C7" w:rsidRDefault="008E2794">
            <w:pPr>
              <w:autoSpaceDE w:val="0"/>
              <w:autoSpaceDN w:val="0"/>
              <w:adjustRightInd w:val="0"/>
              <w:spacing w:after="0" w:line="240" w:lineRule="atLeast"/>
              <w:ind w:right="124"/>
              <w:rPr>
                <w:rFonts w:ascii="Times New Roman" w:hAnsi="Times New Roman"/>
                <w:b/>
                <w:bCs/>
                <w:color w:val="000000"/>
                <w:sz w:val="24"/>
                <w:szCs w:val="24"/>
              </w:rPr>
            </w:pPr>
            <w:r>
              <w:rPr>
                <w:rFonts w:ascii="Times New Roman" w:hAnsi="Times New Roman"/>
                <w:b/>
                <w:bCs/>
                <w:color w:val="000000"/>
                <w:sz w:val="24"/>
                <w:szCs w:val="24"/>
              </w:rPr>
              <w:t xml:space="preserve">РАЗДЕЛ </w:t>
            </w:r>
            <w:r>
              <w:rPr>
                <w:rFonts w:ascii="Times New Roman" w:hAnsi="Times New Roman"/>
                <w:b/>
                <w:bCs/>
                <w:color w:val="000000"/>
                <w:sz w:val="24"/>
                <w:szCs w:val="24"/>
                <w:lang w:val="en-US"/>
              </w:rPr>
              <w:t>II</w:t>
            </w:r>
            <w:r>
              <w:rPr>
                <w:rFonts w:ascii="Times New Roman" w:hAnsi="Times New Roman"/>
                <w:b/>
                <w:bCs/>
                <w:color w:val="000000"/>
                <w:sz w:val="24"/>
                <w:szCs w:val="24"/>
              </w:rPr>
              <w:t>. ИНСТРУКЦИЯ ПО ЗАПОЛНЕНИЮ ЗАЯВКИ НА УЧАСТИЕ В АУКЦИОНЕ</w:t>
            </w:r>
          </w:p>
          <w:p w14:paraId="06311CE9" w14:textId="77777777" w:rsidR="00AC06C7" w:rsidRDefault="00AC06C7">
            <w:pPr>
              <w:autoSpaceDE w:val="0"/>
              <w:autoSpaceDN w:val="0"/>
              <w:adjustRightInd w:val="0"/>
              <w:spacing w:after="0" w:line="240" w:lineRule="atLeast"/>
              <w:ind w:right="124"/>
              <w:rPr>
                <w:rFonts w:ascii="Times New Roman" w:hAnsi="Times New Roman"/>
                <w:color w:val="000000"/>
                <w:sz w:val="24"/>
                <w:szCs w:val="24"/>
              </w:rPr>
            </w:pPr>
          </w:p>
        </w:tc>
        <w:tc>
          <w:tcPr>
            <w:tcW w:w="816" w:type="dxa"/>
          </w:tcPr>
          <w:p w14:paraId="252ED18A" w14:textId="77777777" w:rsidR="00AC06C7" w:rsidRDefault="00AC06C7">
            <w:pPr>
              <w:autoSpaceDE w:val="0"/>
              <w:autoSpaceDN w:val="0"/>
              <w:adjustRightInd w:val="0"/>
              <w:spacing w:after="0" w:line="240" w:lineRule="atLeast"/>
              <w:ind w:right="124"/>
              <w:jc w:val="center"/>
              <w:rPr>
                <w:rFonts w:ascii="Times New Roman" w:hAnsi="Times New Roman"/>
                <w:color w:val="000000"/>
                <w:sz w:val="24"/>
                <w:szCs w:val="24"/>
              </w:rPr>
            </w:pPr>
          </w:p>
        </w:tc>
      </w:tr>
      <w:tr w:rsidR="00AC06C7" w14:paraId="65B9B797" w14:textId="77777777">
        <w:tc>
          <w:tcPr>
            <w:tcW w:w="8754" w:type="dxa"/>
          </w:tcPr>
          <w:p w14:paraId="20261564" w14:textId="77777777" w:rsidR="00AC06C7" w:rsidRDefault="008E2794">
            <w:pPr>
              <w:autoSpaceDE w:val="0"/>
              <w:autoSpaceDN w:val="0"/>
              <w:adjustRightInd w:val="0"/>
              <w:spacing w:after="0" w:line="240" w:lineRule="atLeast"/>
              <w:ind w:right="124"/>
              <w:rPr>
                <w:rFonts w:ascii="Times New Roman" w:hAnsi="Times New Roman"/>
                <w:b/>
                <w:bCs/>
                <w:sz w:val="24"/>
                <w:szCs w:val="24"/>
              </w:rPr>
            </w:pPr>
            <w:r>
              <w:rPr>
                <w:rFonts w:ascii="Times New Roman" w:hAnsi="Times New Roman"/>
                <w:b/>
                <w:bCs/>
                <w:color w:val="000000"/>
                <w:sz w:val="24"/>
                <w:szCs w:val="24"/>
              </w:rPr>
              <w:t xml:space="preserve">РАЗДЕЛ </w:t>
            </w:r>
            <w:r>
              <w:rPr>
                <w:rFonts w:ascii="Times New Roman" w:hAnsi="Times New Roman"/>
                <w:b/>
                <w:bCs/>
                <w:color w:val="000000"/>
                <w:sz w:val="24"/>
                <w:szCs w:val="24"/>
                <w:lang w:val="en-US"/>
              </w:rPr>
              <w:t>III</w:t>
            </w:r>
            <w:r>
              <w:rPr>
                <w:rFonts w:ascii="Times New Roman" w:hAnsi="Times New Roman"/>
                <w:b/>
                <w:bCs/>
                <w:color w:val="000000"/>
                <w:sz w:val="24"/>
                <w:szCs w:val="24"/>
              </w:rPr>
              <w:t xml:space="preserve">. </w:t>
            </w:r>
            <w:r>
              <w:rPr>
                <w:rFonts w:ascii="Times New Roman" w:hAnsi="Times New Roman"/>
                <w:b/>
                <w:bCs/>
                <w:sz w:val="24"/>
                <w:szCs w:val="24"/>
              </w:rPr>
              <w:t>ПРОЕКТ ДОГОВОРА</w:t>
            </w:r>
          </w:p>
          <w:p w14:paraId="700F6A47" w14:textId="77777777" w:rsidR="00AC06C7" w:rsidRDefault="00AC06C7">
            <w:pPr>
              <w:autoSpaceDE w:val="0"/>
              <w:autoSpaceDN w:val="0"/>
              <w:adjustRightInd w:val="0"/>
              <w:spacing w:after="0" w:line="240" w:lineRule="atLeast"/>
              <w:ind w:right="124"/>
              <w:rPr>
                <w:rFonts w:ascii="Times New Roman" w:hAnsi="Times New Roman"/>
                <w:b/>
                <w:bCs/>
                <w:color w:val="000000"/>
                <w:sz w:val="24"/>
                <w:szCs w:val="24"/>
              </w:rPr>
            </w:pPr>
          </w:p>
        </w:tc>
        <w:tc>
          <w:tcPr>
            <w:tcW w:w="816" w:type="dxa"/>
          </w:tcPr>
          <w:p w14:paraId="1A6D148A" w14:textId="77777777" w:rsidR="00AC06C7" w:rsidRDefault="00AC06C7">
            <w:pPr>
              <w:autoSpaceDE w:val="0"/>
              <w:autoSpaceDN w:val="0"/>
              <w:adjustRightInd w:val="0"/>
              <w:spacing w:after="0" w:line="240" w:lineRule="atLeast"/>
              <w:ind w:right="124"/>
              <w:jc w:val="center"/>
              <w:rPr>
                <w:rFonts w:ascii="Times New Roman" w:hAnsi="Times New Roman"/>
                <w:b/>
                <w:bCs/>
                <w:color w:val="000000"/>
                <w:sz w:val="24"/>
                <w:szCs w:val="24"/>
              </w:rPr>
            </w:pPr>
          </w:p>
        </w:tc>
      </w:tr>
      <w:tr w:rsidR="00AC06C7" w14:paraId="36D02F9E" w14:textId="77777777">
        <w:tc>
          <w:tcPr>
            <w:tcW w:w="8754" w:type="dxa"/>
          </w:tcPr>
          <w:p w14:paraId="20C5044F" w14:textId="77777777" w:rsidR="00AC06C7" w:rsidRDefault="008E2794">
            <w:pPr>
              <w:autoSpaceDE w:val="0"/>
              <w:autoSpaceDN w:val="0"/>
              <w:adjustRightInd w:val="0"/>
              <w:spacing w:after="0" w:line="240" w:lineRule="atLeast"/>
              <w:ind w:right="124"/>
              <w:rPr>
                <w:rFonts w:ascii="Times New Roman" w:hAnsi="Times New Roman"/>
                <w:b/>
                <w:bCs/>
                <w:sz w:val="24"/>
                <w:szCs w:val="24"/>
              </w:rPr>
            </w:pPr>
            <w:r>
              <w:rPr>
                <w:rFonts w:ascii="Times New Roman" w:hAnsi="Times New Roman"/>
                <w:b/>
                <w:bCs/>
                <w:sz w:val="24"/>
                <w:szCs w:val="24"/>
              </w:rPr>
              <w:t xml:space="preserve">РАЗДЕЛ </w:t>
            </w:r>
            <w:r>
              <w:rPr>
                <w:rFonts w:ascii="Times New Roman" w:hAnsi="Times New Roman"/>
                <w:b/>
                <w:bCs/>
                <w:sz w:val="24"/>
                <w:szCs w:val="24"/>
                <w:lang w:val="en-US"/>
              </w:rPr>
              <w:t>IV</w:t>
            </w:r>
            <w:r>
              <w:rPr>
                <w:rFonts w:ascii="Times New Roman" w:hAnsi="Times New Roman"/>
                <w:b/>
                <w:bCs/>
                <w:sz w:val="24"/>
                <w:szCs w:val="24"/>
              </w:rPr>
              <w:t>. ТЕХНИЧЕСКОЕ ЗАДАНИЕ</w:t>
            </w:r>
          </w:p>
          <w:p w14:paraId="4143061E" w14:textId="77777777" w:rsidR="00AC06C7" w:rsidRDefault="00AC06C7">
            <w:pPr>
              <w:autoSpaceDE w:val="0"/>
              <w:autoSpaceDN w:val="0"/>
              <w:adjustRightInd w:val="0"/>
              <w:spacing w:after="0" w:line="240" w:lineRule="atLeast"/>
              <w:ind w:right="124"/>
              <w:rPr>
                <w:rFonts w:ascii="Times New Roman" w:hAnsi="Times New Roman"/>
                <w:b/>
                <w:bCs/>
                <w:color w:val="000000"/>
                <w:sz w:val="24"/>
                <w:szCs w:val="24"/>
              </w:rPr>
            </w:pPr>
          </w:p>
        </w:tc>
        <w:tc>
          <w:tcPr>
            <w:tcW w:w="816" w:type="dxa"/>
          </w:tcPr>
          <w:p w14:paraId="434E8850" w14:textId="77777777" w:rsidR="00AC06C7" w:rsidRDefault="00AC06C7">
            <w:pPr>
              <w:autoSpaceDE w:val="0"/>
              <w:autoSpaceDN w:val="0"/>
              <w:adjustRightInd w:val="0"/>
              <w:spacing w:after="0" w:line="240" w:lineRule="atLeast"/>
              <w:ind w:right="124"/>
              <w:jc w:val="center"/>
              <w:rPr>
                <w:rFonts w:ascii="Times New Roman" w:hAnsi="Times New Roman"/>
                <w:b/>
                <w:bCs/>
                <w:color w:val="000000"/>
                <w:sz w:val="24"/>
                <w:szCs w:val="24"/>
              </w:rPr>
            </w:pPr>
          </w:p>
        </w:tc>
      </w:tr>
      <w:tr w:rsidR="00AC06C7" w14:paraId="4511AA69" w14:textId="77777777">
        <w:tc>
          <w:tcPr>
            <w:tcW w:w="8754" w:type="dxa"/>
          </w:tcPr>
          <w:p w14:paraId="6BBF8FF8" w14:textId="77777777" w:rsidR="00AC06C7" w:rsidRDefault="008E2794">
            <w:pPr>
              <w:autoSpaceDE w:val="0"/>
              <w:autoSpaceDN w:val="0"/>
              <w:adjustRightInd w:val="0"/>
              <w:spacing w:after="0" w:line="240" w:lineRule="atLeast"/>
              <w:ind w:right="124"/>
              <w:rPr>
                <w:rFonts w:ascii="Times New Roman" w:hAnsi="Times New Roman"/>
                <w:b/>
                <w:bCs/>
                <w:color w:val="000000"/>
                <w:sz w:val="24"/>
                <w:szCs w:val="24"/>
              </w:rPr>
            </w:pPr>
            <w:r>
              <w:rPr>
                <w:rFonts w:ascii="Times New Roman" w:hAnsi="Times New Roman"/>
                <w:b/>
                <w:bCs/>
                <w:color w:val="000000"/>
                <w:sz w:val="24"/>
                <w:szCs w:val="24"/>
              </w:rPr>
              <w:t xml:space="preserve">РАЗДЕЛ </w:t>
            </w:r>
            <w:r>
              <w:rPr>
                <w:rFonts w:ascii="Times New Roman" w:hAnsi="Times New Roman"/>
                <w:b/>
                <w:bCs/>
                <w:color w:val="000000"/>
                <w:sz w:val="24"/>
                <w:szCs w:val="24"/>
                <w:lang w:val="en-US"/>
              </w:rPr>
              <w:t>V</w:t>
            </w:r>
            <w:r>
              <w:rPr>
                <w:rFonts w:ascii="Times New Roman" w:hAnsi="Times New Roman"/>
                <w:b/>
                <w:bCs/>
                <w:color w:val="000000"/>
                <w:sz w:val="24"/>
                <w:szCs w:val="24"/>
              </w:rPr>
              <w:t>. ОБОСНОВАНИЕ НАЧАЛЬНОЙ (МАКСИМАЛЬНОЙ) ЦЕНЫ ДОГОВОРА</w:t>
            </w:r>
          </w:p>
          <w:p w14:paraId="2F03198D" w14:textId="77777777" w:rsidR="00AC06C7" w:rsidRDefault="00AC06C7">
            <w:pPr>
              <w:autoSpaceDE w:val="0"/>
              <w:autoSpaceDN w:val="0"/>
              <w:adjustRightInd w:val="0"/>
              <w:spacing w:after="0" w:line="240" w:lineRule="atLeast"/>
              <w:ind w:right="124"/>
              <w:rPr>
                <w:rFonts w:ascii="Times New Roman" w:hAnsi="Times New Roman"/>
                <w:b/>
                <w:bCs/>
                <w:color w:val="000000"/>
                <w:sz w:val="24"/>
                <w:szCs w:val="24"/>
              </w:rPr>
            </w:pPr>
          </w:p>
          <w:p w14:paraId="24F804D3" w14:textId="77777777" w:rsidR="00AC06C7" w:rsidRDefault="008E2794">
            <w:pPr>
              <w:autoSpaceDE w:val="0"/>
              <w:autoSpaceDN w:val="0"/>
              <w:adjustRightInd w:val="0"/>
              <w:spacing w:after="0" w:line="240" w:lineRule="atLeast"/>
              <w:ind w:right="124"/>
              <w:rPr>
                <w:rFonts w:ascii="Times New Roman" w:hAnsi="Times New Roman"/>
                <w:b/>
                <w:bCs/>
                <w:color w:val="000000"/>
                <w:sz w:val="24"/>
                <w:szCs w:val="24"/>
              </w:rPr>
            </w:pPr>
            <w:r>
              <w:rPr>
                <w:rFonts w:ascii="Times New Roman" w:hAnsi="Times New Roman"/>
                <w:b/>
                <w:bCs/>
                <w:color w:val="000000"/>
                <w:sz w:val="24"/>
                <w:szCs w:val="24"/>
              </w:rPr>
              <w:t xml:space="preserve">РАЗДЕЛ </w:t>
            </w:r>
            <w:r>
              <w:rPr>
                <w:rFonts w:ascii="Times New Roman" w:hAnsi="Times New Roman"/>
                <w:b/>
                <w:bCs/>
                <w:color w:val="000000"/>
                <w:sz w:val="24"/>
                <w:szCs w:val="24"/>
                <w:lang w:val="en-US"/>
              </w:rPr>
              <w:t>VI</w:t>
            </w:r>
            <w:r>
              <w:rPr>
                <w:rFonts w:ascii="Times New Roman" w:hAnsi="Times New Roman"/>
                <w:b/>
                <w:bCs/>
                <w:color w:val="000000"/>
                <w:sz w:val="24"/>
                <w:szCs w:val="24"/>
              </w:rPr>
              <w:t>.</w:t>
            </w:r>
            <w:r>
              <w:t xml:space="preserve"> </w:t>
            </w:r>
            <w:r>
              <w:rPr>
                <w:rFonts w:ascii="Times New Roman" w:hAnsi="Times New Roman"/>
                <w:b/>
                <w:bCs/>
                <w:color w:val="000000"/>
                <w:sz w:val="24"/>
                <w:szCs w:val="24"/>
              </w:rPr>
              <w:t>ФОРМЫ ДОКУМЕНТОВ В СОСТАВЕ ЗАЯВКИ НА УЧАСТИЕ В АУКЦИОНЕ В ЭЛЕКТРОННОЙ ФОРМЕ (РЕКОМЕНДУЕМЫЕ)</w:t>
            </w:r>
          </w:p>
        </w:tc>
        <w:tc>
          <w:tcPr>
            <w:tcW w:w="816" w:type="dxa"/>
          </w:tcPr>
          <w:p w14:paraId="59DDDAE2" w14:textId="77777777" w:rsidR="00AC06C7" w:rsidRDefault="00AC06C7">
            <w:pPr>
              <w:autoSpaceDE w:val="0"/>
              <w:autoSpaceDN w:val="0"/>
              <w:adjustRightInd w:val="0"/>
              <w:spacing w:after="0" w:line="240" w:lineRule="atLeast"/>
              <w:ind w:right="124"/>
              <w:jc w:val="center"/>
              <w:rPr>
                <w:rFonts w:ascii="Times New Roman" w:hAnsi="Times New Roman"/>
                <w:b/>
                <w:bCs/>
                <w:color w:val="000000"/>
                <w:sz w:val="24"/>
                <w:szCs w:val="24"/>
              </w:rPr>
            </w:pPr>
          </w:p>
          <w:p w14:paraId="2F22EDD7" w14:textId="77777777" w:rsidR="00AC06C7" w:rsidRDefault="00AC06C7">
            <w:pPr>
              <w:autoSpaceDE w:val="0"/>
              <w:autoSpaceDN w:val="0"/>
              <w:adjustRightInd w:val="0"/>
              <w:spacing w:after="0" w:line="240" w:lineRule="atLeast"/>
              <w:ind w:right="124"/>
              <w:jc w:val="center"/>
              <w:rPr>
                <w:rFonts w:ascii="Times New Roman" w:hAnsi="Times New Roman"/>
                <w:b/>
                <w:bCs/>
                <w:color w:val="000000"/>
                <w:sz w:val="24"/>
                <w:szCs w:val="24"/>
              </w:rPr>
            </w:pPr>
          </w:p>
          <w:p w14:paraId="6A0B0D7F" w14:textId="77777777" w:rsidR="00AC06C7" w:rsidRDefault="00AC06C7">
            <w:pPr>
              <w:autoSpaceDE w:val="0"/>
              <w:autoSpaceDN w:val="0"/>
              <w:adjustRightInd w:val="0"/>
              <w:spacing w:after="0" w:line="240" w:lineRule="atLeast"/>
              <w:ind w:right="124"/>
              <w:jc w:val="center"/>
              <w:rPr>
                <w:rFonts w:ascii="Times New Roman" w:hAnsi="Times New Roman"/>
                <w:b/>
                <w:bCs/>
                <w:color w:val="000000"/>
                <w:sz w:val="24"/>
                <w:szCs w:val="24"/>
              </w:rPr>
            </w:pPr>
          </w:p>
        </w:tc>
      </w:tr>
    </w:tbl>
    <w:p w14:paraId="51C35FDA" w14:textId="77777777" w:rsidR="00AC06C7" w:rsidRDefault="008E2794">
      <w:pPr>
        <w:jc w:val="center"/>
        <w:rPr>
          <w:rFonts w:ascii="Times New Roman" w:hAnsi="Times New Roman"/>
        </w:rPr>
      </w:pPr>
      <w:r>
        <w:br w:type="page"/>
      </w:r>
      <w:r>
        <w:rPr>
          <w:rFonts w:ascii="Times New Roman" w:hAnsi="Times New Roman"/>
          <w:b/>
          <w:sz w:val="24"/>
          <w:szCs w:val="24"/>
        </w:rPr>
        <w:lastRenderedPageBreak/>
        <w:t xml:space="preserve">РАЗДЕЛ </w:t>
      </w:r>
      <w:r>
        <w:rPr>
          <w:rFonts w:ascii="Times New Roman" w:hAnsi="Times New Roman"/>
          <w:b/>
          <w:sz w:val="24"/>
          <w:szCs w:val="24"/>
          <w:lang w:val="en-US"/>
        </w:rPr>
        <w:t>l</w:t>
      </w:r>
      <w:r>
        <w:rPr>
          <w:rFonts w:ascii="Times New Roman" w:hAnsi="Times New Roman"/>
          <w:b/>
          <w:sz w:val="24"/>
          <w:szCs w:val="24"/>
        </w:rPr>
        <w:t>: ИНФОРМАЦИОННАЯ КАРТА ДОКУМЕНТАЦИИ О ПРОВЕДЕНИИ АУКЦИОНА В ЭЛЕКТРОННОЙ ФОРМЕ</w:t>
      </w:r>
    </w:p>
    <w:tbl>
      <w:tblPr>
        <w:tblW w:w="10347"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677"/>
        <w:gridCol w:w="7034"/>
      </w:tblGrid>
      <w:tr w:rsidR="00AC06C7" w14:paraId="3ABBB8D0" w14:textId="77777777" w:rsidTr="00DD03CD">
        <w:tc>
          <w:tcPr>
            <w:tcW w:w="636" w:type="dxa"/>
            <w:tcBorders>
              <w:top w:val="single" w:sz="4" w:space="0" w:color="auto"/>
              <w:left w:val="single" w:sz="4" w:space="0" w:color="auto"/>
              <w:bottom w:val="single" w:sz="4" w:space="0" w:color="auto"/>
              <w:right w:val="single" w:sz="4" w:space="0" w:color="auto"/>
            </w:tcBorders>
          </w:tcPr>
          <w:p w14:paraId="4F4102A4"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 п/п</w:t>
            </w:r>
          </w:p>
        </w:tc>
        <w:tc>
          <w:tcPr>
            <w:tcW w:w="9711" w:type="dxa"/>
            <w:gridSpan w:val="2"/>
            <w:tcBorders>
              <w:top w:val="single" w:sz="4" w:space="0" w:color="auto"/>
              <w:left w:val="single" w:sz="4" w:space="0" w:color="auto"/>
              <w:bottom w:val="single" w:sz="4" w:space="0" w:color="auto"/>
              <w:right w:val="single" w:sz="4" w:space="0" w:color="auto"/>
            </w:tcBorders>
          </w:tcPr>
          <w:p w14:paraId="0C0F1C42" w14:textId="77777777" w:rsidR="00AC06C7" w:rsidRDefault="008E2794">
            <w:pPr>
              <w:pStyle w:val="a8"/>
              <w:rPr>
                <w:rFonts w:ascii="Times New Roman" w:eastAsia="Microsoft YaHei UI Light" w:hAnsi="Times New Roman" w:cs="Times New Roman"/>
                <w:sz w:val="24"/>
                <w:szCs w:val="24"/>
              </w:rPr>
            </w:pPr>
            <w:r>
              <w:rPr>
                <w:rFonts w:ascii="Times New Roman" w:eastAsia="Microsoft YaHei UI Light" w:hAnsi="Times New Roman" w:cs="Times New Roman"/>
                <w:sz w:val="24"/>
                <w:szCs w:val="24"/>
              </w:rPr>
              <w:t>Общие сведения</w:t>
            </w:r>
          </w:p>
        </w:tc>
      </w:tr>
      <w:tr w:rsidR="00AC06C7" w14:paraId="7815FB0E" w14:textId="77777777" w:rsidTr="00DD03CD">
        <w:trPr>
          <w:trHeight w:val="1695"/>
        </w:trPr>
        <w:tc>
          <w:tcPr>
            <w:tcW w:w="636" w:type="dxa"/>
            <w:tcBorders>
              <w:top w:val="single" w:sz="4" w:space="0" w:color="auto"/>
              <w:left w:val="single" w:sz="4" w:space="0" w:color="auto"/>
              <w:bottom w:val="single" w:sz="4" w:space="0" w:color="auto"/>
              <w:right w:val="single" w:sz="4" w:space="0" w:color="auto"/>
            </w:tcBorders>
          </w:tcPr>
          <w:p w14:paraId="4EADDD2D"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1.</w:t>
            </w:r>
          </w:p>
        </w:tc>
        <w:tc>
          <w:tcPr>
            <w:tcW w:w="2677" w:type="dxa"/>
            <w:tcBorders>
              <w:top w:val="single" w:sz="4" w:space="0" w:color="auto"/>
              <w:left w:val="single" w:sz="4" w:space="0" w:color="auto"/>
              <w:bottom w:val="single" w:sz="4" w:space="0" w:color="auto"/>
              <w:right w:val="single" w:sz="4" w:space="0" w:color="auto"/>
            </w:tcBorders>
          </w:tcPr>
          <w:p w14:paraId="7F0AEA79" w14:textId="77777777" w:rsidR="00AC06C7" w:rsidRDefault="008E2794">
            <w:pPr>
              <w:pStyle w:val="a8"/>
              <w:rPr>
                <w:rFonts w:ascii="Times New Roman" w:eastAsia="Microsoft YaHei UI Light" w:hAnsi="Times New Roman" w:cs="Times New Roman"/>
                <w:sz w:val="24"/>
                <w:szCs w:val="24"/>
              </w:rPr>
            </w:pPr>
            <w:r>
              <w:rPr>
                <w:rFonts w:ascii="Times New Roman" w:eastAsia="Microsoft YaHei UI Light" w:hAnsi="Times New Roman" w:cs="Times New Roman"/>
                <w:sz w:val="24"/>
                <w:szCs w:val="24"/>
              </w:rPr>
              <w:t>Наименование Заказчика, место нахождения, почтовый адрес, адрес электронной почты, номер контактного телефона</w:t>
            </w:r>
          </w:p>
        </w:tc>
        <w:tc>
          <w:tcPr>
            <w:tcW w:w="7034" w:type="dxa"/>
            <w:tcBorders>
              <w:top w:val="single" w:sz="4" w:space="0" w:color="auto"/>
              <w:left w:val="single" w:sz="4" w:space="0" w:color="auto"/>
              <w:bottom w:val="single" w:sz="4" w:space="0" w:color="auto"/>
              <w:right w:val="single" w:sz="4" w:space="0" w:color="auto"/>
            </w:tcBorders>
            <w:vAlign w:val="center"/>
          </w:tcPr>
          <w:p w14:paraId="60D23012" w14:textId="77777777" w:rsidR="00AC06C7" w:rsidRDefault="008E2794">
            <w:pPr>
              <w:keepNext/>
              <w:widowControl w:val="0"/>
              <w:spacing w:after="0" w:line="240" w:lineRule="auto"/>
              <w:jc w:val="both"/>
              <w:rPr>
                <w:rFonts w:ascii="Times New Roman" w:hAnsi="Times New Roman"/>
                <w:sz w:val="24"/>
                <w:szCs w:val="24"/>
              </w:rPr>
            </w:pPr>
            <w:r>
              <w:rPr>
                <w:rFonts w:ascii="Times New Roman" w:hAnsi="Times New Roman"/>
                <w:sz w:val="24"/>
                <w:szCs w:val="24"/>
              </w:rPr>
              <w:t>Акционерное общество «Губкинские городские электрические сети»</w:t>
            </w:r>
          </w:p>
          <w:p w14:paraId="7A8B1626" w14:textId="77777777" w:rsidR="00AC06C7" w:rsidRDefault="008E2794">
            <w:pPr>
              <w:keepNext/>
              <w:widowControl w:val="0"/>
              <w:spacing w:after="0" w:line="240" w:lineRule="auto"/>
              <w:jc w:val="both"/>
              <w:rPr>
                <w:rFonts w:ascii="Times New Roman" w:hAnsi="Times New Roman"/>
                <w:sz w:val="24"/>
                <w:szCs w:val="24"/>
              </w:rPr>
            </w:pPr>
            <w:r>
              <w:rPr>
                <w:rFonts w:ascii="Times New Roman" w:hAnsi="Times New Roman"/>
                <w:sz w:val="24"/>
                <w:szCs w:val="24"/>
              </w:rPr>
              <w:t xml:space="preserve">Полный почтовый адрес: </w:t>
            </w:r>
          </w:p>
          <w:p w14:paraId="44DDBA6C" w14:textId="77777777" w:rsidR="00AC06C7" w:rsidRDefault="008E2794">
            <w:pPr>
              <w:keepNext/>
              <w:widowControl w:val="0"/>
              <w:spacing w:after="0" w:line="240" w:lineRule="auto"/>
              <w:jc w:val="both"/>
              <w:rPr>
                <w:rFonts w:ascii="Times New Roman" w:hAnsi="Times New Roman"/>
                <w:sz w:val="24"/>
                <w:szCs w:val="24"/>
              </w:rPr>
            </w:pPr>
            <w:r>
              <w:rPr>
                <w:rFonts w:ascii="Times New Roman" w:hAnsi="Times New Roman"/>
                <w:sz w:val="24"/>
                <w:szCs w:val="24"/>
              </w:rPr>
              <w:t>629830, Российская Федерация, Ямало-Ненецкий автономный округ, город Губкинский, территория Панель 3, земельный участок № 0035, дом 1.</w:t>
            </w:r>
          </w:p>
          <w:p w14:paraId="09459C93" w14:textId="77777777" w:rsidR="00AC06C7" w:rsidRDefault="008E2794">
            <w:pPr>
              <w:keepNext/>
              <w:widowControl w:val="0"/>
              <w:spacing w:after="0" w:line="240" w:lineRule="auto"/>
              <w:jc w:val="both"/>
              <w:rPr>
                <w:rFonts w:ascii="Times New Roman" w:hAnsi="Times New Roman"/>
                <w:sz w:val="24"/>
                <w:szCs w:val="24"/>
              </w:rPr>
            </w:pPr>
            <w:r>
              <w:rPr>
                <w:rFonts w:ascii="Times New Roman" w:hAnsi="Times New Roman"/>
                <w:sz w:val="24"/>
                <w:szCs w:val="24"/>
              </w:rPr>
              <w:t xml:space="preserve">Полный юридический адрес: </w:t>
            </w:r>
          </w:p>
          <w:p w14:paraId="4E9476FD" w14:textId="77777777" w:rsidR="00AC06C7" w:rsidRDefault="008E2794">
            <w:pPr>
              <w:keepNext/>
              <w:widowControl w:val="0"/>
              <w:spacing w:after="0" w:line="240" w:lineRule="auto"/>
              <w:jc w:val="both"/>
              <w:rPr>
                <w:rFonts w:ascii="Times New Roman" w:hAnsi="Times New Roman"/>
                <w:sz w:val="24"/>
                <w:szCs w:val="24"/>
              </w:rPr>
            </w:pPr>
            <w:r>
              <w:rPr>
                <w:rFonts w:ascii="Times New Roman" w:hAnsi="Times New Roman"/>
                <w:sz w:val="24"/>
                <w:szCs w:val="24"/>
              </w:rPr>
              <w:t>629830, Российская Федерация, Ямало-Ненецкий автономный округ, город Губкинский, территория Панель 3, земельный участок № 0035, дом 1.</w:t>
            </w:r>
          </w:p>
          <w:p w14:paraId="30A59B9B" w14:textId="77777777" w:rsidR="00AC06C7" w:rsidRDefault="00AC06C7">
            <w:pPr>
              <w:keepNext/>
              <w:widowControl w:val="0"/>
              <w:spacing w:after="0" w:line="240" w:lineRule="auto"/>
              <w:jc w:val="both"/>
              <w:rPr>
                <w:rFonts w:ascii="Times New Roman" w:hAnsi="Times New Roman"/>
                <w:sz w:val="24"/>
                <w:szCs w:val="24"/>
              </w:rPr>
            </w:pPr>
          </w:p>
          <w:p w14:paraId="5C4F5F06" w14:textId="77777777" w:rsidR="00AC06C7" w:rsidRDefault="008E2794">
            <w:pPr>
              <w:keepNext/>
              <w:widowControl w:val="0"/>
              <w:spacing w:after="0" w:line="240" w:lineRule="auto"/>
              <w:jc w:val="both"/>
              <w:rPr>
                <w:rFonts w:ascii="Times New Roman" w:hAnsi="Times New Roman"/>
                <w:sz w:val="24"/>
                <w:szCs w:val="24"/>
              </w:rPr>
            </w:pPr>
            <w:r>
              <w:rPr>
                <w:rFonts w:ascii="Times New Roman" w:hAnsi="Times New Roman"/>
                <w:sz w:val="24"/>
                <w:szCs w:val="24"/>
              </w:rPr>
              <w:t>Тел/</w:t>
            </w:r>
            <w:proofErr w:type="gramStart"/>
            <w:r>
              <w:rPr>
                <w:rFonts w:ascii="Times New Roman" w:hAnsi="Times New Roman"/>
                <w:sz w:val="24"/>
                <w:szCs w:val="24"/>
              </w:rPr>
              <w:t>Факс:  (</w:t>
            </w:r>
            <w:proofErr w:type="gramEnd"/>
            <w:r>
              <w:rPr>
                <w:rFonts w:ascii="Times New Roman" w:hAnsi="Times New Roman"/>
                <w:sz w:val="24"/>
                <w:szCs w:val="24"/>
              </w:rPr>
              <w:t>34936) 5-40-27 (приемная)</w:t>
            </w:r>
          </w:p>
          <w:p w14:paraId="6BFD6196" w14:textId="77777777" w:rsidR="00AC06C7" w:rsidRDefault="008E2794">
            <w:pPr>
              <w:keepNext/>
              <w:widowControl w:val="0"/>
              <w:spacing w:after="0" w:line="240" w:lineRule="auto"/>
              <w:jc w:val="both"/>
              <w:rPr>
                <w:rFonts w:ascii="Times New Roman" w:hAnsi="Times New Roman"/>
                <w:sz w:val="24"/>
                <w:szCs w:val="24"/>
              </w:rPr>
            </w:pPr>
            <w:proofErr w:type="gramStart"/>
            <w:r>
              <w:rPr>
                <w:rFonts w:ascii="Times New Roman" w:hAnsi="Times New Roman"/>
                <w:sz w:val="24"/>
                <w:szCs w:val="24"/>
              </w:rPr>
              <w:t>Телефон :</w:t>
            </w:r>
            <w:proofErr w:type="gramEnd"/>
            <w:r>
              <w:rPr>
                <w:rFonts w:ascii="Times New Roman" w:hAnsi="Times New Roman"/>
                <w:sz w:val="24"/>
                <w:szCs w:val="24"/>
              </w:rPr>
              <w:t xml:space="preserve"> </w:t>
            </w:r>
            <w:r>
              <w:rPr>
                <w:rFonts w:ascii="Times New Roman" w:hAnsi="Times New Roman"/>
                <w:sz w:val="24"/>
                <w:szCs w:val="24"/>
              </w:rPr>
              <w:tab/>
              <w:t>(34936) 5-40-57 (гл. бухгалтер)</w:t>
            </w:r>
          </w:p>
          <w:p w14:paraId="7295B3B8" w14:textId="77777777" w:rsidR="00AC06C7" w:rsidRDefault="00AC06C7">
            <w:pPr>
              <w:keepNext/>
              <w:widowControl w:val="0"/>
              <w:spacing w:after="0" w:line="240" w:lineRule="auto"/>
              <w:jc w:val="both"/>
              <w:rPr>
                <w:rFonts w:ascii="Times New Roman" w:hAnsi="Times New Roman"/>
                <w:sz w:val="24"/>
                <w:szCs w:val="24"/>
              </w:rPr>
            </w:pPr>
          </w:p>
          <w:p w14:paraId="4B22E08D" w14:textId="77777777" w:rsidR="0092636F" w:rsidRDefault="008E2794">
            <w:pPr>
              <w:keepNext/>
              <w:widowControl w:val="0"/>
              <w:spacing w:after="0" w:line="240" w:lineRule="auto"/>
              <w:jc w:val="both"/>
              <w:rPr>
                <w:rFonts w:ascii="Times New Roman" w:hAnsi="Times New Roman"/>
                <w:sz w:val="24"/>
                <w:szCs w:val="24"/>
              </w:rPr>
            </w:pPr>
            <w:r>
              <w:rPr>
                <w:rFonts w:ascii="Times New Roman" w:hAnsi="Times New Roman"/>
                <w:sz w:val="24"/>
                <w:szCs w:val="24"/>
              </w:rPr>
              <w:t xml:space="preserve">Электронная почта: </w:t>
            </w:r>
            <w:r>
              <w:rPr>
                <w:rFonts w:ascii="Times New Roman" w:hAnsi="Times New Roman"/>
                <w:sz w:val="24"/>
                <w:szCs w:val="24"/>
              </w:rPr>
              <w:tab/>
            </w:r>
          </w:p>
          <w:p w14:paraId="741CA056" w14:textId="238BF42B" w:rsidR="00AC06C7" w:rsidRDefault="008E2794">
            <w:pPr>
              <w:keepNext/>
              <w:widowControl w:val="0"/>
              <w:spacing w:after="0" w:line="240" w:lineRule="auto"/>
              <w:jc w:val="both"/>
              <w:rPr>
                <w:rFonts w:ascii="Times New Roman" w:hAnsi="Times New Roman"/>
                <w:sz w:val="24"/>
                <w:szCs w:val="24"/>
              </w:rPr>
            </w:pPr>
            <w:r>
              <w:rPr>
                <w:rFonts w:ascii="Times New Roman" w:hAnsi="Times New Roman"/>
                <w:sz w:val="24"/>
                <w:szCs w:val="24"/>
              </w:rPr>
              <w:t>Приемная: priemnaya@aogges.ru</w:t>
            </w:r>
          </w:p>
          <w:p w14:paraId="0940053F" w14:textId="77777777" w:rsidR="00AC06C7" w:rsidRPr="0092636F" w:rsidRDefault="008E2794">
            <w:pPr>
              <w:keepNext/>
              <w:widowControl w:val="0"/>
              <w:spacing w:after="0" w:line="240" w:lineRule="auto"/>
              <w:jc w:val="both"/>
              <w:rPr>
                <w:rFonts w:ascii="Times New Roman" w:hAnsi="Times New Roman"/>
                <w:sz w:val="24"/>
                <w:szCs w:val="24"/>
                <w:lang w:eastAsia="ru-RU"/>
              </w:rPr>
            </w:pPr>
            <w:r>
              <w:rPr>
                <w:rFonts w:ascii="Times New Roman" w:hAnsi="Times New Roman"/>
                <w:sz w:val="24"/>
                <w:szCs w:val="24"/>
              </w:rPr>
              <w:t>Бухгалтерия: glbuh@aogges.ru</w:t>
            </w:r>
          </w:p>
        </w:tc>
      </w:tr>
      <w:tr w:rsidR="00AC06C7" w14:paraId="6669AE64" w14:textId="77777777" w:rsidTr="00DD03CD">
        <w:tc>
          <w:tcPr>
            <w:tcW w:w="636" w:type="dxa"/>
            <w:tcBorders>
              <w:top w:val="single" w:sz="4" w:space="0" w:color="auto"/>
              <w:left w:val="single" w:sz="4" w:space="0" w:color="auto"/>
              <w:bottom w:val="single" w:sz="4" w:space="0" w:color="auto"/>
              <w:right w:val="single" w:sz="4" w:space="0" w:color="auto"/>
            </w:tcBorders>
          </w:tcPr>
          <w:p w14:paraId="7E4D38A0"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2.</w:t>
            </w:r>
          </w:p>
        </w:tc>
        <w:tc>
          <w:tcPr>
            <w:tcW w:w="2677" w:type="dxa"/>
            <w:tcBorders>
              <w:top w:val="single" w:sz="4" w:space="0" w:color="auto"/>
              <w:left w:val="single" w:sz="4" w:space="0" w:color="auto"/>
              <w:bottom w:val="single" w:sz="4" w:space="0" w:color="auto"/>
              <w:right w:val="single" w:sz="4" w:space="0" w:color="auto"/>
            </w:tcBorders>
          </w:tcPr>
          <w:p w14:paraId="73824BBB" w14:textId="77777777" w:rsidR="00AC06C7" w:rsidRDefault="008E2794">
            <w:pPr>
              <w:spacing w:after="0" w:line="240" w:lineRule="auto"/>
              <w:jc w:val="both"/>
              <w:rPr>
                <w:rFonts w:ascii="Times New Roman" w:hAnsi="Times New Roman"/>
                <w:sz w:val="24"/>
                <w:szCs w:val="24"/>
              </w:rPr>
            </w:pPr>
            <w:r>
              <w:rPr>
                <w:rFonts w:ascii="Times New Roman" w:hAnsi="Times New Roman"/>
                <w:sz w:val="24"/>
                <w:szCs w:val="24"/>
              </w:rPr>
              <w:t>Способ определения поставщиков (подрядчиков, исполнителей)</w:t>
            </w:r>
          </w:p>
        </w:tc>
        <w:tc>
          <w:tcPr>
            <w:tcW w:w="7034" w:type="dxa"/>
            <w:tcBorders>
              <w:top w:val="single" w:sz="4" w:space="0" w:color="auto"/>
              <w:left w:val="single" w:sz="4" w:space="0" w:color="auto"/>
              <w:bottom w:val="single" w:sz="4" w:space="0" w:color="auto"/>
              <w:right w:val="single" w:sz="4" w:space="0" w:color="auto"/>
            </w:tcBorders>
          </w:tcPr>
          <w:p w14:paraId="68A03DA4" w14:textId="77777777" w:rsidR="00AC06C7" w:rsidRDefault="008E2794">
            <w:pPr>
              <w:pStyle w:val="afe"/>
              <w:jc w:val="both"/>
              <w:rPr>
                <w:color w:val="000000"/>
                <w:sz w:val="24"/>
                <w:szCs w:val="24"/>
              </w:rPr>
            </w:pPr>
            <w:r>
              <w:rPr>
                <w:color w:val="000000"/>
                <w:sz w:val="24"/>
                <w:szCs w:val="24"/>
              </w:rPr>
              <w:t>Аукцион в электронной форме (далее – аукцион, закупка, торги)</w:t>
            </w:r>
          </w:p>
        </w:tc>
      </w:tr>
      <w:tr w:rsidR="00AC06C7" w14:paraId="0BFD3F02" w14:textId="77777777" w:rsidTr="00DD03CD">
        <w:tc>
          <w:tcPr>
            <w:tcW w:w="636" w:type="dxa"/>
            <w:tcBorders>
              <w:top w:val="single" w:sz="4" w:space="0" w:color="auto"/>
              <w:left w:val="single" w:sz="4" w:space="0" w:color="auto"/>
              <w:bottom w:val="single" w:sz="4" w:space="0" w:color="auto"/>
              <w:right w:val="single" w:sz="4" w:space="0" w:color="auto"/>
            </w:tcBorders>
          </w:tcPr>
          <w:p w14:paraId="7F542F28"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3.</w:t>
            </w:r>
          </w:p>
        </w:tc>
        <w:tc>
          <w:tcPr>
            <w:tcW w:w="2677" w:type="dxa"/>
            <w:tcBorders>
              <w:top w:val="single" w:sz="4" w:space="0" w:color="auto"/>
              <w:left w:val="single" w:sz="4" w:space="0" w:color="auto"/>
              <w:bottom w:val="single" w:sz="4" w:space="0" w:color="auto"/>
              <w:right w:val="single" w:sz="4" w:space="0" w:color="auto"/>
            </w:tcBorders>
          </w:tcPr>
          <w:p w14:paraId="5BA202E5" w14:textId="77777777" w:rsidR="00AC06C7" w:rsidRDefault="008E2794">
            <w:pPr>
              <w:spacing w:after="0" w:line="240" w:lineRule="auto"/>
              <w:rPr>
                <w:rFonts w:ascii="Times New Roman" w:hAnsi="Times New Roman"/>
                <w:sz w:val="24"/>
                <w:szCs w:val="24"/>
              </w:rPr>
            </w:pPr>
            <w:r>
              <w:rPr>
                <w:rFonts w:ascii="Times New Roman" w:hAnsi="Times New Roman"/>
                <w:sz w:val="24"/>
                <w:szCs w:val="24"/>
              </w:rPr>
              <w:t>Наименование объекта закупки:</w:t>
            </w:r>
          </w:p>
        </w:tc>
        <w:tc>
          <w:tcPr>
            <w:tcW w:w="7034" w:type="dxa"/>
            <w:tcBorders>
              <w:top w:val="single" w:sz="4" w:space="0" w:color="auto"/>
              <w:left w:val="single" w:sz="4" w:space="0" w:color="auto"/>
              <w:bottom w:val="single" w:sz="4" w:space="0" w:color="auto"/>
              <w:right w:val="single" w:sz="4" w:space="0" w:color="auto"/>
            </w:tcBorders>
          </w:tcPr>
          <w:p w14:paraId="715604A6" w14:textId="405D9C07" w:rsidR="00AC06C7" w:rsidRDefault="00565CCE">
            <w:pPr>
              <w:keepNext/>
              <w:widowControl w:val="0"/>
              <w:spacing w:after="0" w:line="240" w:lineRule="auto"/>
              <w:jc w:val="both"/>
              <w:rPr>
                <w:rFonts w:ascii="Times New Roman" w:hAnsi="Times New Roman"/>
                <w:sz w:val="24"/>
                <w:szCs w:val="24"/>
              </w:rPr>
            </w:pPr>
            <w:r>
              <w:rPr>
                <w:rFonts w:ascii="Times New Roman" w:hAnsi="Times New Roman"/>
                <w:sz w:val="24"/>
                <w:szCs w:val="24"/>
              </w:rPr>
              <w:t>П</w:t>
            </w:r>
            <w:r w:rsidRPr="00565CCE">
              <w:rPr>
                <w:rFonts w:ascii="Times New Roman" w:hAnsi="Times New Roman"/>
                <w:sz w:val="24"/>
                <w:szCs w:val="24"/>
              </w:rPr>
              <w:t>оставк</w:t>
            </w:r>
            <w:r>
              <w:rPr>
                <w:rFonts w:ascii="Times New Roman" w:hAnsi="Times New Roman"/>
                <w:sz w:val="24"/>
                <w:szCs w:val="24"/>
              </w:rPr>
              <w:t>а</w:t>
            </w:r>
            <w:r w:rsidR="00C23C94">
              <w:rPr>
                <w:rFonts w:ascii="Times New Roman" w:hAnsi="Times New Roman"/>
                <w:sz w:val="24"/>
                <w:szCs w:val="24"/>
              </w:rPr>
              <w:t xml:space="preserve"> трансформаторов ТМГ-400</w:t>
            </w:r>
            <w:r w:rsidRPr="00565CCE">
              <w:rPr>
                <w:rFonts w:ascii="Times New Roman" w:hAnsi="Times New Roman"/>
                <w:sz w:val="24"/>
                <w:szCs w:val="24"/>
              </w:rPr>
              <w:t xml:space="preserve"> </w:t>
            </w:r>
            <w:proofErr w:type="spellStart"/>
            <w:r w:rsidRPr="00565CCE">
              <w:rPr>
                <w:rFonts w:ascii="Times New Roman" w:hAnsi="Times New Roman"/>
                <w:sz w:val="24"/>
                <w:szCs w:val="24"/>
              </w:rPr>
              <w:t>кВА</w:t>
            </w:r>
            <w:proofErr w:type="spellEnd"/>
          </w:p>
        </w:tc>
      </w:tr>
      <w:tr w:rsidR="00AC06C7" w14:paraId="6A1527ED" w14:textId="77777777" w:rsidTr="00DD03CD">
        <w:tc>
          <w:tcPr>
            <w:tcW w:w="636" w:type="dxa"/>
            <w:tcBorders>
              <w:top w:val="single" w:sz="4" w:space="0" w:color="auto"/>
              <w:left w:val="single" w:sz="4" w:space="0" w:color="auto"/>
              <w:bottom w:val="single" w:sz="4" w:space="0" w:color="auto"/>
              <w:right w:val="single" w:sz="4" w:space="0" w:color="auto"/>
            </w:tcBorders>
          </w:tcPr>
          <w:p w14:paraId="0D66D605"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4.</w:t>
            </w:r>
          </w:p>
        </w:tc>
        <w:tc>
          <w:tcPr>
            <w:tcW w:w="2677" w:type="dxa"/>
            <w:tcBorders>
              <w:top w:val="single" w:sz="4" w:space="0" w:color="auto"/>
              <w:left w:val="single" w:sz="4" w:space="0" w:color="auto"/>
              <w:bottom w:val="single" w:sz="4" w:space="0" w:color="auto"/>
              <w:right w:val="single" w:sz="4" w:space="0" w:color="auto"/>
            </w:tcBorders>
          </w:tcPr>
          <w:p w14:paraId="3D2D2A53" w14:textId="77777777" w:rsidR="00AC06C7" w:rsidRDefault="008E2794">
            <w:pPr>
              <w:spacing w:after="0" w:line="240" w:lineRule="auto"/>
              <w:rPr>
                <w:rFonts w:ascii="Times New Roman" w:hAnsi="Times New Roman"/>
                <w:sz w:val="24"/>
                <w:szCs w:val="24"/>
              </w:rPr>
            </w:pPr>
            <w:r>
              <w:rPr>
                <w:rFonts w:ascii="Times New Roman" w:hAnsi="Times New Roman"/>
                <w:sz w:val="24"/>
                <w:szCs w:val="24"/>
              </w:rPr>
              <w:t>Описание объекта закупки:</w:t>
            </w:r>
          </w:p>
        </w:tc>
        <w:tc>
          <w:tcPr>
            <w:tcW w:w="7034" w:type="dxa"/>
            <w:tcBorders>
              <w:top w:val="single" w:sz="4" w:space="0" w:color="auto"/>
              <w:left w:val="single" w:sz="4" w:space="0" w:color="auto"/>
              <w:bottom w:val="single" w:sz="4" w:space="0" w:color="auto"/>
              <w:right w:val="single" w:sz="4" w:space="0" w:color="auto"/>
            </w:tcBorders>
          </w:tcPr>
          <w:p w14:paraId="08BD87F3"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В соответствии с Техническим заданием (Раздел №4 </w:t>
            </w:r>
            <w:r>
              <w:rPr>
                <w:rFonts w:ascii="Times New Roman" w:hAnsi="Times New Roman"/>
                <w:bCs/>
                <w:sz w:val="24"/>
                <w:szCs w:val="24"/>
              </w:rPr>
              <w:t>документации о проведении аукциона)</w:t>
            </w:r>
            <w:r>
              <w:rPr>
                <w:rFonts w:ascii="Times New Roman" w:hAnsi="Times New Roman"/>
                <w:sz w:val="24"/>
                <w:szCs w:val="24"/>
              </w:rPr>
              <w:t xml:space="preserve"> </w:t>
            </w:r>
          </w:p>
        </w:tc>
      </w:tr>
      <w:tr w:rsidR="00AC06C7" w14:paraId="06B6FA36" w14:textId="77777777" w:rsidTr="00DD03CD">
        <w:trPr>
          <w:trHeight w:val="90"/>
        </w:trPr>
        <w:tc>
          <w:tcPr>
            <w:tcW w:w="636" w:type="dxa"/>
            <w:tcBorders>
              <w:top w:val="single" w:sz="4" w:space="0" w:color="auto"/>
              <w:left w:val="single" w:sz="4" w:space="0" w:color="auto"/>
              <w:bottom w:val="single" w:sz="4" w:space="0" w:color="auto"/>
              <w:right w:val="single" w:sz="4" w:space="0" w:color="auto"/>
            </w:tcBorders>
          </w:tcPr>
          <w:p w14:paraId="48A9A735" w14:textId="77777777" w:rsidR="00AC06C7" w:rsidRDefault="008E2794">
            <w:pPr>
              <w:spacing w:after="0" w:line="240" w:lineRule="auto"/>
              <w:jc w:val="center"/>
              <w:rPr>
                <w:rFonts w:ascii="Times New Roman" w:hAnsi="Times New Roman"/>
                <w:sz w:val="24"/>
                <w:szCs w:val="24"/>
                <w:lang w:val="en-US"/>
              </w:rPr>
            </w:pPr>
            <w:r>
              <w:rPr>
                <w:rFonts w:ascii="Times New Roman" w:hAnsi="Times New Roman"/>
                <w:sz w:val="24"/>
                <w:szCs w:val="24"/>
              </w:rPr>
              <w:t>5</w:t>
            </w:r>
            <w:r>
              <w:rPr>
                <w:rFonts w:ascii="Times New Roman" w:hAnsi="Times New Roman"/>
                <w:sz w:val="24"/>
                <w:szCs w:val="24"/>
                <w:lang w:val="en-US"/>
              </w:rPr>
              <w:t>.</w:t>
            </w:r>
          </w:p>
        </w:tc>
        <w:tc>
          <w:tcPr>
            <w:tcW w:w="2677" w:type="dxa"/>
            <w:tcBorders>
              <w:top w:val="single" w:sz="4" w:space="0" w:color="auto"/>
              <w:left w:val="single" w:sz="4" w:space="0" w:color="auto"/>
              <w:bottom w:val="single" w:sz="4" w:space="0" w:color="auto"/>
              <w:right w:val="single" w:sz="4" w:space="0" w:color="auto"/>
            </w:tcBorders>
          </w:tcPr>
          <w:p w14:paraId="2F807C9D"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Требования к качеству товара</w:t>
            </w:r>
          </w:p>
        </w:tc>
        <w:tc>
          <w:tcPr>
            <w:tcW w:w="7034" w:type="dxa"/>
            <w:tcBorders>
              <w:top w:val="single" w:sz="4" w:space="0" w:color="auto"/>
              <w:left w:val="single" w:sz="4" w:space="0" w:color="auto"/>
              <w:bottom w:val="single" w:sz="4" w:space="0" w:color="auto"/>
              <w:right w:val="single" w:sz="4" w:space="0" w:color="auto"/>
            </w:tcBorders>
          </w:tcPr>
          <w:p w14:paraId="6F395D23"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Приведены </w:t>
            </w:r>
            <w:r w:rsidRPr="002A159C">
              <w:rPr>
                <w:rFonts w:ascii="Times New Roman" w:hAnsi="Times New Roman"/>
                <w:sz w:val="24"/>
                <w:szCs w:val="24"/>
              </w:rPr>
              <w:t xml:space="preserve"> </w:t>
            </w:r>
            <w:r>
              <w:rPr>
                <w:rFonts w:ascii="Times New Roman" w:hAnsi="Times New Roman"/>
                <w:sz w:val="24"/>
                <w:szCs w:val="24"/>
              </w:rPr>
              <w:t xml:space="preserve">в Техническом задании (Раздел №4 документации о проведении аукциона) </w:t>
            </w:r>
          </w:p>
        </w:tc>
      </w:tr>
      <w:tr w:rsidR="00AC06C7" w14:paraId="7DD75E06" w14:textId="77777777" w:rsidTr="00DD03CD">
        <w:trPr>
          <w:trHeight w:val="62"/>
        </w:trPr>
        <w:tc>
          <w:tcPr>
            <w:tcW w:w="636" w:type="dxa"/>
            <w:tcBorders>
              <w:top w:val="single" w:sz="4" w:space="0" w:color="auto"/>
              <w:left w:val="single" w:sz="4" w:space="0" w:color="auto"/>
              <w:bottom w:val="single" w:sz="4" w:space="0" w:color="auto"/>
              <w:right w:val="single" w:sz="4" w:space="0" w:color="auto"/>
            </w:tcBorders>
          </w:tcPr>
          <w:p w14:paraId="34A98BB6"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6.</w:t>
            </w:r>
          </w:p>
        </w:tc>
        <w:tc>
          <w:tcPr>
            <w:tcW w:w="2677" w:type="dxa"/>
            <w:tcBorders>
              <w:top w:val="single" w:sz="4" w:space="0" w:color="auto"/>
              <w:left w:val="single" w:sz="4" w:space="0" w:color="auto"/>
              <w:bottom w:val="single" w:sz="4" w:space="0" w:color="auto"/>
              <w:right w:val="single" w:sz="4" w:space="0" w:color="auto"/>
            </w:tcBorders>
          </w:tcPr>
          <w:p w14:paraId="67619164" w14:textId="77777777" w:rsidR="00AC06C7" w:rsidRDefault="008E2794">
            <w:pPr>
              <w:spacing w:after="0" w:line="240" w:lineRule="auto"/>
              <w:jc w:val="both"/>
              <w:rPr>
                <w:rFonts w:ascii="Times New Roman" w:hAnsi="Times New Roman"/>
                <w:sz w:val="24"/>
                <w:szCs w:val="24"/>
              </w:rPr>
            </w:pPr>
            <w:r>
              <w:rPr>
                <w:rFonts w:ascii="Times New Roman" w:hAnsi="Times New Roman"/>
                <w:sz w:val="24"/>
                <w:szCs w:val="24"/>
              </w:rPr>
              <w:t>Место поставки товара</w:t>
            </w:r>
          </w:p>
        </w:tc>
        <w:tc>
          <w:tcPr>
            <w:tcW w:w="7034" w:type="dxa"/>
            <w:tcBorders>
              <w:top w:val="single" w:sz="4" w:space="0" w:color="auto"/>
              <w:left w:val="single" w:sz="4" w:space="0" w:color="auto"/>
              <w:bottom w:val="single" w:sz="4" w:space="0" w:color="auto"/>
              <w:right w:val="single" w:sz="4" w:space="0" w:color="auto"/>
            </w:tcBorders>
          </w:tcPr>
          <w:p w14:paraId="1C55D20B" w14:textId="77777777" w:rsidR="00565CCE" w:rsidRPr="00565CCE" w:rsidRDefault="00565CCE" w:rsidP="00565CCE">
            <w:pPr>
              <w:autoSpaceDE w:val="0"/>
              <w:autoSpaceDN w:val="0"/>
              <w:adjustRightInd w:val="0"/>
              <w:spacing w:after="0" w:line="240" w:lineRule="auto"/>
              <w:jc w:val="both"/>
              <w:rPr>
                <w:rFonts w:ascii="Times New Roman" w:hAnsi="Times New Roman"/>
                <w:sz w:val="24"/>
                <w:szCs w:val="24"/>
              </w:rPr>
            </w:pPr>
            <w:r w:rsidRPr="00565CCE">
              <w:rPr>
                <w:rFonts w:ascii="Times New Roman" w:hAnsi="Times New Roman"/>
                <w:sz w:val="24"/>
                <w:szCs w:val="24"/>
              </w:rPr>
              <w:t xml:space="preserve">629830, Ямало-Ненецкий автономный округ, </w:t>
            </w:r>
          </w:p>
          <w:p w14:paraId="2367A426" w14:textId="77777777" w:rsidR="00565CCE" w:rsidRPr="00565CCE" w:rsidRDefault="00565CCE" w:rsidP="00565CCE">
            <w:pPr>
              <w:autoSpaceDE w:val="0"/>
              <w:autoSpaceDN w:val="0"/>
              <w:adjustRightInd w:val="0"/>
              <w:spacing w:after="0" w:line="240" w:lineRule="auto"/>
              <w:jc w:val="both"/>
              <w:rPr>
                <w:rFonts w:ascii="Times New Roman" w:hAnsi="Times New Roman"/>
                <w:sz w:val="24"/>
                <w:szCs w:val="24"/>
              </w:rPr>
            </w:pPr>
            <w:r w:rsidRPr="00565CCE">
              <w:rPr>
                <w:rFonts w:ascii="Times New Roman" w:hAnsi="Times New Roman"/>
                <w:sz w:val="24"/>
                <w:szCs w:val="24"/>
              </w:rPr>
              <w:t>г. Губкинский, территория панель 3, земельный участок № 0035, дом 1.</w:t>
            </w:r>
          </w:p>
          <w:p w14:paraId="2513A616" w14:textId="1C419DF7" w:rsidR="00AC06C7" w:rsidRDefault="00AC06C7">
            <w:pPr>
              <w:autoSpaceDE w:val="0"/>
              <w:autoSpaceDN w:val="0"/>
              <w:adjustRightInd w:val="0"/>
              <w:spacing w:after="0" w:line="240" w:lineRule="auto"/>
              <w:jc w:val="both"/>
              <w:rPr>
                <w:rFonts w:ascii="Times New Roman" w:hAnsi="Times New Roman"/>
                <w:sz w:val="24"/>
                <w:szCs w:val="24"/>
              </w:rPr>
            </w:pPr>
          </w:p>
        </w:tc>
      </w:tr>
      <w:tr w:rsidR="00AC06C7" w14:paraId="4F662C41" w14:textId="77777777" w:rsidTr="00DD03CD">
        <w:trPr>
          <w:trHeight w:val="553"/>
        </w:trPr>
        <w:tc>
          <w:tcPr>
            <w:tcW w:w="636" w:type="dxa"/>
            <w:tcBorders>
              <w:top w:val="single" w:sz="4" w:space="0" w:color="auto"/>
              <w:left w:val="single" w:sz="4" w:space="0" w:color="auto"/>
              <w:bottom w:val="single" w:sz="4" w:space="0" w:color="auto"/>
              <w:right w:val="single" w:sz="4" w:space="0" w:color="auto"/>
            </w:tcBorders>
          </w:tcPr>
          <w:p w14:paraId="4A3F09AF"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7.</w:t>
            </w:r>
          </w:p>
        </w:tc>
        <w:tc>
          <w:tcPr>
            <w:tcW w:w="2677" w:type="dxa"/>
            <w:tcBorders>
              <w:top w:val="single" w:sz="4" w:space="0" w:color="auto"/>
              <w:left w:val="single" w:sz="4" w:space="0" w:color="auto"/>
              <w:bottom w:val="single" w:sz="4" w:space="0" w:color="auto"/>
              <w:right w:val="single" w:sz="4" w:space="0" w:color="auto"/>
            </w:tcBorders>
          </w:tcPr>
          <w:p w14:paraId="6F636200" w14:textId="77777777" w:rsidR="00AC06C7" w:rsidRDefault="008E2794">
            <w:pPr>
              <w:spacing w:after="0" w:line="240" w:lineRule="auto"/>
              <w:jc w:val="both"/>
              <w:rPr>
                <w:rFonts w:ascii="Times New Roman" w:hAnsi="Times New Roman"/>
                <w:bCs/>
                <w:sz w:val="24"/>
                <w:szCs w:val="24"/>
              </w:rPr>
            </w:pPr>
            <w:r>
              <w:rPr>
                <w:rFonts w:ascii="Times New Roman" w:hAnsi="Times New Roman"/>
                <w:bCs/>
                <w:sz w:val="24"/>
                <w:szCs w:val="24"/>
              </w:rPr>
              <w:t>Сроки и периодичность поставки товара</w:t>
            </w:r>
          </w:p>
        </w:tc>
        <w:tc>
          <w:tcPr>
            <w:tcW w:w="7034" w:type="dxa"/>
            <w:tcBorders>
              <w:top w:val="single" w:sz="4" w:space="0" w:color="auto"/>
              <w:left w:val="single" w:sz="4" w:space="0" w:color="auto"/>
              <w:bottom w:val="single" w:sz="4" w:space="0" w:color="auto"/>
              <w:right w:val="single" w:sz="4" w:space="0" w:color="auto"/>
            </w:tcBorders>
          </w:tcPr>
          <w:p w14:paraId="52B39BA0" w14:textId="42BC6107" w:rsidR="00AC06C7" w:rsidRDefault="00EF0CAC">
            <w:pPr>
              <w:spacing w:after="0" w:line="240" w:lineRule="auto"/>
              <w:jc w:val="both"/>
              <w:rPr>
                <w:rFonts w:ascii="Times New Roman" w:hAnsi="Times New Roman"/>
                <w:bCs/>
                <w:sz w:val="24"/>
                <w:szCs w:val="24"/>
                <w:lang w:eastAsia="ru-RU"/>
              </w:rPr>
            </w:pPr>
            <w:r w:rsidRPr="00EF0CAC">
              <w:rPr>
                <w:rFonts w:ascii="Times New Roman" w:hAnsi="Times New Roman"/>
                <w:bCs/>
                <w:sz w:val="24"/>
                <w:szCs w:val="24"/>
                <w:lang w:eastAsia="ru-RU"/>
              </w:rPr>
              <w:t>Поставка товара осуществляется с 01.06.2025 по 15.06.2025 года</w:t>
            </w:r>
          </w:p>
        </w:tc>
      </w:tr>
      <w:tr w:rsidR="00AC06C7" w14:paraId="43108D1B" w14:textId="77777777" w:rsidTr="00DD03CD">
        <w:trPr>
          <w:trHeight w:val="437"/>
        </w:trPr>
        <w:tc>
          <w:tcPr>
            <w:tcW w:w="636" w:type="dxa"/>
            <w:tcBorders>
              <w:top w:val="single" w:sz="4" w:space="0" w:color="auto"/>
              <w:left w:val="single" w:sz="4" w:space="0" w:color="auto"/>
              <w:bottom w:val="single" w:sz="4" w:space="0" w:color="auto"/>
              <w:right w:val="single" w:sz="4" w:space="0" w:color="auto"/>
            </w:tcBorders>
          </w:tcPr>
          <w:p w14:paraId="1DBC9F5E"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8.</w:t>
            </w:r>
          </w:p>
        </w:tc>
        <w:tc>
          <w:tcPr>
            <w:tcW w:w="2677" w:type="dxa"/>
            <w:tcBorders>
              <w:top w:val="single" w:sz="4" w:space="0" w:color="auto"/>
              <w:left w:val="single" w:sz="4" w:space="0" w:color="auto"/>
              <w:bottom w:val="single" w:sz="4" w:space="0" w:color="auto"/>
              <w:right w:val="single" w:sz="4" w:space="0" w:color="auto"/>
            </w:tcBorders>
          </w:tcPr>
          <w:p w14:paraId="683AA63F" w14:textId="77777777" w:rsidR="00AC06C7" w:rsidRDefault="008E2794">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sz w:val="24"/>
                <w:szCs w:val="24"/>
              </w:rPr>
              <w:t>Количество поставляемого товара, объема выполняемых работ, оказываемых услуг</w:t>
            </w:r>
          </w:p>
        </w:tc>
        <w:tc>
          <w:tcPr>
            <w:tcW w:w="7034" w:type="dxa"/>
            <w:tcBorders>
              <w:top w:val="single" w:sz="4" w:space="0" w:color="auto"/>
              <w:left w:val="single" w:sz="4" w:space="0" w:color="auto"/>
              <w:bottom w:val="single" w:sz="4" w:space="0" w:color="auto"/>
              <w:right w:val="single" w:sz="4" w:space="0" w:color="auto"/>
            </w:tcBorders>
          </w:tcPr>
          <w:p w14:paraId="2D08BB92" w14:textId="77777777" w:rsidR="00AC06C7" w:rsidRDefault="008E2794">
            <w:pPr>
              <w:spacing w:after="0" w:line="240" w:lineRule="auto"/>
              <w:jc w:val="both"/>
              <w:rPr>
                <w:rFonts w:ascii="Times New Roman" w:hAnsi="Times New Roman"/>
                <w:bCs/>
                <w:sz w:val="24"/>
                <w:szCs w:val="24"/>
              </w:rPr>
            </w:pPr>
            <w:r>
              <w:rPr>
                <w:rFonts w:ascii="Times New Roman" w:hAnsi="Times New Roman"/>
                <w:sz w:val="24"/>
                <w:szCs w:val="24"/>
              </w:rPr>
              <w:t xml:space="preserve">в соответствии с Техническим заданием (Раздел №4 </w:t>
            </w:r>
            <w:r>
              <w:rPr>
                <w:rFonts w:ascii="Times New Roman" w:hAnsi="Times New Roman"/>
                <w:bCs/>
                <w:sz w:val="24"/>
                <w:szCs w:val="24"/>
              </w:rPr>
              <w:t>документации о проведении аукциона)</w:t>
            </w:r>
            <w:r>
              <w:rPr>
                <w:rFonts w:ascii="Times New Roman" w:hAnsi="Times New Roman"/>
                <w:sz w:val="24"/>
                <w:szCs w:val="24"/>
              </w:rPr>
              <w:t xml:space="preserve"> и проектом договора (Раздел №3</w:t>
            </w:r>
            <w:r>
              <w:rPr>
                <w:rFonts w:ascii="Times New Roman" w:hAnsi="Times New Roman"/>
                <w:bCs/>
                <w:sz w:val="24"/>
                <w:szCs w:val="24"/>
              </w:rPr>
              <w:t xml:space="preserve"> документации о проведении аукциона)</w:t>
            </w:r>
          </w:p>
        </w:tc>
      </w:tr>
      <w:tr w:rsidR="00AC06C7" w14:paraId="68A85890" w14:textId="77777777" w:rsidTr="00DD03CD">
        <w:trPr>
          <w:trHeight w:val="280"/>
        </w:trPr>
        <w:tc>
          <w:tcPr>
            <w:tcW w:w="636" w:type="dxa"/>
            <w:tcBorders>
              <w:top w:val="single" w:sz="4" w:space="0" w:color="auto"/>
              <w:left w:val="single" w:sz="4" w:space="0" w:color="auto"/>
              <w:bottom w:val="single" w:sz="4" w:space="0" w:color="auto"/>
              <w:right w:val="single" w:sz="4" w:space="0" w:color="auto"/>
            </w:tcBorders>
          </w:tcPr>
          <w:p w14:paraId="6D022012"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9.</w:t>
            </w:r>
          </w:p>
        </w:tc>
        <w:tc>
          <w:tcPr>
            <w:tcW w:w="2677" w:type="dxa"/>
            <w:tcBorders>
              <w:top w:val="single" w:sz="4" w:space="0" w:color="auto"/>
              <w:left w:val="single" w:sz="4" w:space="0" w:color="auto"/>
              <w:bottom w:val="single" w:sz="4" w:space="0" w:color="auto"/>
              <w:right w:val="single" w:sz="4" w:space="0" w:color="auto"/>
            </w:tcBorders>
          </w:tcPr>
          <w:p w14:paraId="05953586" w14:textId="77777777" w:rsidR="00AC06C7" w:rsidRDefault="008E2794">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Условия </w:t>
            </w:r>
            <w:r>
              <w:rPr>
                <w:rFonts w:ascii="Times New Roman" w:hAnsi="Times New Roman"/>
                <w:sz w:val="24"/>
                <w:szCs w:val="24"/>
              </w:rPr>
              <w:t>поставки товара</w:t>
            </w:r>
          </w:p>
        </w:tc>
        <w:tc>
          <w:tcPr>
            <w:tcW w:w="7034" w:type="dxa"/>
            <w:tcBorders>
              <w:top w:val="single" w:sz="4" w:space="0" w:color="auto"/>
              <w:left w:val="single" w:sz="4" w:space="0" w:color="auto"/>
              <w:bottom w:val="single" w:sz="4" w:space="0" w:color="auto"/>
              <w:right w:val="single" w:sz="4" w:space="0" w:color="auto"/>
            </w:tcBorders>
          </w:tcPr>
          <w:p w14:paraId="48330735" w14:textId="77777777" w:rsidR="00AC06C7" w:rsidRDefault="008E2794">
            <w:pPr>
              <w:spacing w:after="0" w:line="240" w:lineRule="auto"/>
              <w:jc w:val="both"/>
              <w:rPr>
                <w:rFonts w:ascii="Times New Roman" w:hAnsi="Times New Roman"/>
                <w:bCs/>
                <w:sz w:val="24"/>
                <w:szCs w:val="24"/>
              </w:rPr>
            </w:pPr>
            <w:r>
              <w:rPr>
                <w:rFonts w:ascii="Times New Roman" w:hAnsi="Times New Roman"/>
                <w:bCs/>
                <w:sz w:val="24"/>
                <w:szCs w:val="24"/>
              </w:rPr>
              <w:t>В соответствии с техническим заданием (Раздел № 4 документации о проведении аукциона) и проектом договора (Раздел № 3 документации о проведении аукциона).</w:t>
            </w:r>
          </w:p>
        </w:tc>
      </w:tr>
      <w:tr w:rsidR="00AC06C7" w14:paraId="51EBE923" w14:textId="77777777" w:rsidTr="00DD03CD">
        <w:trPr>
          <w:trHeight w:val="1425"/>
        </w:trPr>
        <w:tc>
          <w:tcPr>
            <w:tcW w:w="636" w:type="dxa"/>
            <w:tcBorders>
              <w:top w:val="single" w:sz="4" w:space="0" w:color="auto"/>
              <w:left w:val="single" w:sz="4" w:space="0" w:color="auto"/>
              <w:bottom w:val="single" w:sz="4" w:space="0" w:color="auto"/>
              <w:right w:val="single" w:sz="4" w:space="0" w:color="auto"/>
            </w:tcBorders>
          </w:tcPr>
          <w:p w14:paraId="1D5A8420"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10.</w:t>
            </w:r>
          </w:p>
        </w:tc>
        <w:tc>
          <w:tcPr>
            <w:tcW w:w="2677" w:type="dxa"/>
            <w:tcBorders>
              <w:top w:val="single" w:sz="4" w:space="0" w:color="auto"/>
              <w:left w:val="single" w:sz="4" w:space="0" w:color="auto"/>
              <w:bottom w:val="single" w:sz="4" w:space="0" w:color="auto"/>
              <w:right w:val="single" w:sz="4" w:space="0" w:color="auto"/>
            </w:tcBorders>
          </w:tcPr>
          <w:p w14:paraId="348B841C"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Сведения о начальной (максимальной) цене договора:</w:t>
            </w:r>
          </w:p>
        </w:tc>
        <w:tc>
          <w:tcPr>
            <w:tcW w:w="7034" w:type="dxa"/>
            <w:tcBorders>
              <w:top w:val="single" w:sz="4" w:space="0" w:color="auto"/>
              <w:left w:val="single" w:sz="4" w:space="0" w:color="auto"/>
              <w:bottom w:val="single" w:sz="4" w:space="0" w:color="auto"/>
              <w:right w:val="single" w:sz="4" w:space="0" w:color="auto"/>
            </w:tcBorders>
          </w:tcPr>
          <w:p w14:paraId="675800C2" w14:textId="5F2CFAD2" w:rsidR="00AC06C7" w:rsidRDefault="00EF0CAC">
            <w:pPr>
              <w:spacing w:after="0" w:line="240" w:lineRule="auto"/>
              <w:jc w:val="both"/>
              <w:rPr>
                <w:rFonts w:ascii="Times New Roman" w:hAnsi="Times New Roman"/>
                <w:sz w:val="24"/>
                <w:szCs w:val="24"/>
              </w:rPr>
            </w:pPr>
            <w:r w:rsidRPr="00EF0CAC">
              <w:rPr>
                <w:rFonts w:ascii="Times New Roman" w:hAnsi="Times New Roman"/>
                <w:sz w:val="24"/>
                <w:szCs w:val="24"/>
              </w:rPr>
              <w:t>1</w:t>
            </w:r>
            <w:r w:rsidR="00C23C94">
              <w:rPr>
                <w:rFonts w:ascii="Times New Roman" w:hAnsi="Times New Roman"/>
                <w:sz w:val="24"/>
                <w:szCs w:val="24"/>
              </w:rPr>
              <w:t> 334 055</w:t>
            </w:r>
            <w:r>
              <w:rPr>
                <w:rFonts w:ascii="Times New Roman" w:hAnsi="Times New Roman"/>
                <w:sz w:val="24"/>
                <w:szCs w:val="24"/>
              </w:rPr>
              <w:t xml:space="preserve"> (один миллион </w:t>
            </w:r>
            <w:r w:rsidR="00C23C94">
              <w:rPr>
                <w:rFonts w:ascii="Times New Roman" w:hAnsi="Times New Roman"/>
                <w:sz w:val="24"/>
                <w:szCs w:val="24"/>
              </w:rPr>
              <w:t>триста тридцать четыре тысячи пятьдесят пять) рублей 55</w:t>
            </w:r>
            <w:r>
              <w:rPr>
                <w:rFonts w:ascii="Times New Roman" w:hAnsi="Times New Roman"/>
                <w:sz w:val="24"/>
                <w:szCs w:val="24"/>
              </w:rPr>
              <w:t xml:space="preserve"> копеек.</w:t>
            </w:r>
          </w:p>
          <w:p w14:paraId="435A8670" w14:textId="77777777" w:rsidR="00A25EFC" w:rsidRDefault="00A25EFC">
            <w:pPr>
              <w:spacing w:after="0" w:line="240" w:lineRule="auto"/>
              <w:jc w:val="both"/>
              <w:rPr>
                <w:rFonts w:ascii="Times New Roman" w:hAnsi="Times New Roman"/>
                <w:sz w:val="24"/>
                <w:szCs w:val="24"/>
              </w:rPr>
            </w:pPr>
          </w:p>
          <w:p w14:paraId="36220378" w14:textId="77777777" w:rsidR="00AC06C7" w:rsidRDefault="008E2794">
            <w:pPr>
              <w:spacing w:after="0" w:line="240" w:lineRule="auto"/>
              <w:jc w:val="both"/>
              <w:rPr>
                <w:rFonts w:ascii="Times New Roman" w:hAnsi="Times New Roman"/>
                <w:sz w:val="24"/>
                <w:szCs w:val="24"/>
              </w:rPr>
            </w:pPr>
            <w:r>
              <w:rPr>
                <w:rFonts w:ascii="Times New Roman" w:hAnsi="Times New Roman"/>
                <w:sz w:val="24"/>
                <w:szCs w:val="24"/>
              </w:rPr>
              <w:t>Обоснование начальной (максимальной) цены закупки приведено в Разделе № 5 документации о проведении аукциона).</w:t>
            </w:r>
          </w:p>
        </w:tc>
      </w:tr>
      <w:tr w:rsidR="00AC06C7" w14:paraId="77CBFA14" w14:textId="77777777" w:rsidTr="00DD03CD">
        <w:trPr>
          <w:trHeight w:val="842"/>
        </w:trPr>
        <w:tc>
          <w:tcPr>
            <w:tcW w:w="636" w:type="dxa"/>
            <w:tcBorders>
              <w:top w:val="single" w:sz="4" w:space="0" w:color="auto"/>
              <w:left w:val="single" w:sz="4" w:space="0" w:color="auto"/>
              <w:bottom w:val="single" w:sz="4" w:space="0" w:color="auto"/>
              <w:right w:val="single" w:sz="4" w:space="0" w:color="auto"/>
            </w:tcBorders>
          </w:tcPr>
          <w:p w14:paraId="625BB5AF"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lastRenderedPageBreak/>
              <w:t>11.</w:t>
            </w:r>
          </w:p>
        </w:tc>
        <w:tc>
          <w:tcPr>
            <w:tcW w:w="2677" w:type="dxa"/>
            <w:tcBorders>
              <w:top w:val="single" w:sz="4" w:space="0" w:color="auto"/>
              <w:left w:val="single" w:sz="4" w:space="0" w:color="auto"/>
              <w:bottom w:val="single" w:sz="4" w:space="0" w:color="auto"/>
              <w:right w:val="single" w:sz="4" w:space="0" w:color="auto"/>
            </w:tcBorders>
          </w:tcPr>
          <w:p w14:paraId="7355EFD6"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tc>
        <w:tc>
          <w:tcPr>
            <w:tcW w:w="7034" w:type="dxa"/>
            <w:tcBorders>
              <w:top w:val="single" w:sz="4" w:space="0" w:color="auto"/>
              <w:left w:val="single" w:sz="4" w:space="0" w:color="auto"/>
              <w:bottom w:val="single" w:sz="4" w:space="0" w:color="auto"/>
              <w:right w:val="single" w:sz="4" w:space="0" w:color="auto"/>
            </w:tcBorders>
          </w:tcPr>
          <w:p w14:paraId="42DEC8D9" w14:textId="7C364999" w:rsidR="00AC06C7" w:rsidRDefault="00565CCE">
            <w:pPr>
              <w:spacing w:after="0" w:line="240" w:lineRule="auto"/>
              <w:jc w:val="both"/>
              <w:rPr>
                <w:rFonts w:ascii="Times New Roman" w:hAnsi="Times New Roman"/>
                <w:sz w:val="24"/>
                <w:szCs w:val="24"/>
              </w:rPr>
            </w:pPr>
            <w:r w:rsidRPr="00565CCE">
              <w:rPr>
                <w:rFonts w:ascii="Times New Roman" w:hAnsi="Times New Roman"/>
                <w:sz w:val="24"/>
                <w:szCs w:val="24"/>
              </w:rPr>
              <w:t>Цена товара включает в себя все издержки Поставщика, связанные с исполнением настоящего Договора, в т. ч. стоимость доставки товара до Покупателя, налоги, сборы, стоимость тары и т. д.</w:t>
            </w:r>
          </w:p>
        </w:tc>
      </w:tr>
      <w:tr w:rsidR="00AC06C7" w14:paraId="5314730F" w14:textId="77777777" w:rsidTr="00DD03CD">
        <w:trPr>
          <w:trHeight w:val="242"/>
        </w:trPr>
        <w:tc>
          <w:tcPr>
            <w:tcW w:w="636" w:type="dxa"/>
            <w:tcBorders>
              <w:top w:val="single" w:sz="4" w:space="0" w:color="auto"/>
              <w:left w:val="single" w:sz="4" w:space="0" w:color="auto"/>
              <w:bottom w:val="single" w:sz="4" w:space="0" w:color="auto"/>
              <w:right w:val="single" w:sz="4" w:space="0" w:color="auto"/>
            </w:tcBorders>
          </w:tcPr>
          <w:p w14:paraId="6745DBE2"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12.</w:t>
            </w:r>
          </w:p>
        </w:tc>
        <w:tc>
          <w:tcPr>
            <w:tcW w:w="2677" w:type="dxa"/>
            <w:tcBorders>
              <w:top w:val="single" w:sz="4" w:space="0" w:color="auto"/>
              <w:left w:val="single" w:sz="4" w:space="0" w:color="auto"/>
              <w:bottom w:val="single" w:sz="4" w:space="0" w:color="auto"/>
              <w:right w:val="single" w:sz="4" w:space="0" w:color="auto"/>
            </w:tcBorders>
          </w:tcPr>
          <w:p w14:paraId="7E114870"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Источник финансирования:</w:t>
            </w:r>
          </w:p>
        </w:tc>
        <w:tc>
          <w:tcPr>
            <w:tcW w:w="7034" w:type="dxa"/>
            <w:tcBorders>
              <w:top w:val="single" w:sz="4" w:space="0" w:color="auto"/>
              <w:left w:val="single" w:sz="4" w:space="0" w:color="auto"/>
              <w:bottom w:val="single" w:sz="4" w:space="0" w:color="auto"/>
              <w:right w:val="single" w:sz="4" w:space="0" w:color="auto"/>
            </w:tcBorders>
          </w:tcPr>
          <w:p w14:paraId="7814DAA2" w14:textId="39B62778" w:rsidR="00AC06C7" w:rsidRDefault="008E2794">
            <w:pPr>
              <w:spacing w:after="0" w:line="240" w:lineRule="auto"/>
              <w:jc w:val="both"/>
              <w:rPr>
                <w:rFonts w:ascii="Times New Roman" w:hAnsi="Times New Roman"/>
                <w:sz w:val="24"/>
                <w:szCs w:val="24"/>
                <w:lang w:val="en-US"/>
              </w:rPr>
            </w:pPr>
            <w:r>
              <w:rPr>
                <w:rFonts w:ascii="Times New Roman" w:hAnsi="Times New Roman"/>
                <w:sz w:val="24"/>
                <w:szCs w:val="24"/>
                <w:lang w:eastAsia="ru-RU"/>
              </w:rPr>
              <w:t>Собственны</w:t>
            </w:r>
            <w:r w:rsidR="002A159C">
              <w:rPr>
                <w:rFonts w:ascii="Times New Roman" w:hAnsi="Times New Roman"/>
                <w:sz w:val="24"/>
                <w:szCs w:val="24"/>
                <w:lang w:eastAsia="ru-RU"/>
              </w:rPr>
              <w:t>е средства</w:t>
            </w:r>
          </w:p>
        </w:tc>
      </w:tr>
      <w:tr w:rsidR="00AC06C7" w14:paraId="0C663DD3" w14:textId="77777777" w:rsidTr="00DD03CD">
        <w:trPr>
          <w:trHeight w:val="1591"/>
        </w:trPr>
        <w:tc>
          <w:tcPr>
            <w:tcW w:w="636" w:type="dxa"/>
            <w:tcBorders>
              <w:top w:val="single" w:sz="4" w:space="0" w:color="auto"/>
              <w:left w:val="single" w:sz="4" w:space="0" w:color="auto"/>
              <w:bottom w:val="single" w:sz="4" w:space="0" w:color="auto"/>
              <w:right w:val="single" w:sz="4" w:space="0" w:color="auto"/>
            </w:tcBorders>
          </w:tcPr>
          <w:p w14:paraId="528EEA2E"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13.</w:t>
            </w:r>
          </w:p>
        </w:tc>
        <w:tc>
          <w:tcPr>
            <w:tcW w:w="2677" w:type="dxa"/>
            <w:tcBorders>
              <w:top w:val="single" w:sz="4" w:space="0" w:color="auto"/>
              <w:left w:val="single" w:sz="4" w:space="0" w:color="auto"/>
              <w:bottom w:val="single" w:sz="4" w:space="0" w:color="auto"/>
              <w:right w:val="single" w:sz="4" w:space="0" w:color="auto"/>
            </w:tcBorders>
          </w:tcPr>
          <w:p w14:paraId="4FBAB77C"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Форма, сроки и порядок оплаты товара</w:t>
            </w:r>
          </w:p>
        </w:tc>
        <w:tc>
          <w:tcPr>
            <w:tcW w:w="7034" w:type="dxa"/>
            <w:tcBorders>
              <w:top w:val="single" w:sz="4" w:space="0" w:color="auto"/>
              <w:left w:val="single" w:sz="4" w:space="0" w:color="auto"/>
              <w:bottom w:val="single" w:sz="4" w:space="0" w:color="auto"/>
              <w:right w:val="single" w:sz="4" w:space="0" w:color="auto"/>
            </w:tcBorders>
          </w:tcPr>
          <w:p w14:paraId="1A88C7D0" w14:textId="6111F7AA" w:rsidR="00AC06C7" w:rsidRDefault="00565CCE">
            <w:pPr>
              <w:pStyle w:val="aff0"/>
              <w:tabs>
                <w:tab w:val="left" w:pos="0"/>
                <w:tab w:val="left" w:pos="709"/>
                <w:tab w:val="left" w:pos="792"/>
                <w:tab w:val="left" w:pos="851"/>
              </w:tabs>
              <w:spacing w:after="0" w:line="240" w:lineRule="auto"/>
              <w:ind w:left="0"/>
              <w:jc w:val="both"/>
              <w:rPr>
                <w:rFonts w:ascii="Times New Roman" w:eastAsia="Calibri" w:hAnsi="Times New Roman"/>
                <w:sz w:val="24"/>
                <w:szCs w:val="24"/>
                <w:highlight w:val="yellow"/>
                <w:lang w:eastAsia="zh-CN"/>
              </w:rPr>
            </w:pPr>
            <w:r w:rsidRPr="00565CCE">
              <w:rPr>
                <w:rFonts w:ascii="Times New Roman" w:eastAsia="Calibri" w:hAnsi="Times New Roman"/>
                <w:sz w:val="24"/>
                <w:szCs w:val="24"/>
                <w:lang w:eastAsia="en-US"/>
              </w:rPr>
              <w:t>Покупатель производит оплату Товара по безналичному расчету, путем перечисления денежных средств на расчетный счет Поставщика в течение 7 (семи) рабочих дней с момента доставки Товара Покупателю на основании подписанных Сторонами товарной накладной и выставленного счета, счета-фактуры подписанного Сторонами, при наличии подписанного Сторонами настоящего Договора.</w:t>
            </w:r>
          </w:p>
        </w:tc>
      </w:tr>
      <w:tr w:rsidR="00AC06C7" w14:paraId="66C4C046" w14:textId="77777777" w:rsidTr="00DD03CD">
        <w:trPr>
          <w:trHeight w:val="132"/>
        </w:trPr>
        <w:tc>
          <w:tcPr>
            <w:tcW w:w="636" w:type="dxa"/>
            <w:tcBorders>
              <w:top w:val="single" w:sz="4" w:space="0" w:color="auto"/>
              <w:left w:val="single" w:sz="4" w:space="0" w:color="auto"/>
              <w:bottom w:val="single" w:sz="4" w:space="0" w:color="auto"/>
              <w:right w:val="single" w:sz="4" w:space="0" w:color="auto"/>
            </w:tcBorders>
          </w:tcPr>
          <w:p w14:paraId="495E712A"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14.</w:t>
            </w:r>
          </w:p>
        </w:tc>
        <w:tc>
          <w:tcPr>
            <w:tcW w:w="2677" w:type="dxa"/>
            <w:tcBorders>
              <w:top w:val="single" w:sz="4" w:space="0" w:color="auto"/>
              <w:left w:val="single" w:sz="4" w:space="0" w:color="auto"/>
              <w:bottom w:val="single" w:sz="4" w:space="0" w:color="auto"/>
              <w:right w:val="single" w:sz="4" w:space="0" w:color="auto"/>
            </w:tcBorders>
          </w:tcPr>
          <w:p w14:paraId="472823DC" w14:textId="77777777" w:rsidR="00AC06C7" w:rsidRDefault="008E2794">
            <w:pPr>
              <w:autoSpaceDE w:val="0"/>
              <w:autoSpaceDN w:val="0"/>
              <w:adjustRightInd w:val="0"/>
              <w:spacing w:after="0" w:line="240" w:lineRule="auto"/>
              <w:jc w:val="both"/>
              <w:rPr>
                <w:rFonts w:ascii="Times New Roman" w:hAnsi="Times New Roman"/>
                <w:sz w:val="24"/>
                <w:szCs w:val="24"/>
                <w:highlight w:val="yellow"/>
              </w:rPr>
            </w:pPr>
            <w:r>
              <w:rPr>
                <w:rFonts w:ascii="Times New Roman" w:hAnsi="Times New Roman"/>
                <w:color w:val="000000"/>
                <w:sz w:val="24"/>
                <w:szCs w:val="24"/>
              </w:rPr>
              <w:t>Информация о валюте, используемой для формирования цены договора и расчетов с Подрядчиком:</w:t>
            </w:r>
          </w:p>
        </w:tc>
        <w:tc>
          <w:tcPr>
            <w:tcW w:w="7034" w:type="dxa"/>
            <w:tcBorders>
              <w:top w:val="single" w:sz="4" w:space="0" w:color="auto"/>
              <w:left w:val="single" w:sz="4" w:space="0" w:color="auto"/>
              <w:bottom w:val="single" w:sz="4" w:space="0" w:color="auto"/>
              <w:right w:val="single" w:sz="4" w:space="0" w:color="auto"/>
            </w:tcBorders>
          </w:tcPr>
          <w:p w14:paraId="69F49353" w14:textId="77777777" w:rsidR="00AC06C7" w:rsidRDefault="008E2794">
            <w:pPr>
              <w:spacing w:after="0" w:line="240" w:lineRule="auto"/>
              <w:jc w:val="both"/>
              <w:rPr>
                <w:rFonts w:ascii="Times New Roman" w:hAnsi="Times New Roman"/>
                <w:sz w:val="24"/>
                <w:szCs w:val="24"/>
                <w:highlight w:val="yellow"/>
              </w:rPr>
            </w:pPr>
            <w:r>
              <w:rPr>
                <w:rFonts w:ascii="Times New Roman" w:hAnsi="Times New Roman"/>
                <w:color w:val="000000"/>
                <w:sz w:val="24"/>
                <w:szCs w:val="24"/>
              </w:rPr>
              <w:t>Российский рубль</w:t>
            </w:r>
          </w:p>
        </w:tc>
      </w:tr>
      <w:tr w:rsidR="00AC06C7" w14:paraId="610A9F57" w14:textId="77777777" w:rsidTr="00DD03CD">
        <w:trPr>
          <w:trHeight w:val="132"/>
        </w:trPr>
        <w:tc>
          <w:tcPr>
            <w:tcW w:w="636" w:type="dxa"/>
            <w:tcBorders>
              <w:top w:val="single" w:sz="4" w:space="0" w:color="auto"/>
              <w:left w:val="single" w:sz="4" w:space="0" w:color="auto"/>
              <w:bottom w:val="single" w:sz="4" w:space="0" w:color="auto"/>
              <w:right w:val="single" w:sz="4" w:space="0" w:color="auto"/>
            </w:tcBorders>
          </w:tcPr>
          <w:p w14:paraId="25113791"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15.</w:t>
            </w:r>
          </w:p>
        </w:tc>
        <w:tc>
          <w:tcPr>
            <w:tcW w:w="2677" w:type="dxa"/>
            <w:tcBorders>
              <w:top w:val="single" w:sz="4" w:space="0" w:color="auto"/>
              <w:left w:val="single" w:sz="4" w:space="0" w:color="auto"/>
              <w:bottom w:val="single" w:sz="4" w:space="0" w:color="auto"/>
              <w:right w:val="single" w:sz="4" w:space="0" w:color="auto"/>
            </w:tcBorders>
          </w:tcPr>
          <w:p w14:paraId="208D6C00"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Адрес электронной площадки в информационно-телекоммуникационной сети «Интернет», место подачи заявок</w:t>
            </w:r>
          </w:p>
        </w:tc>
        <w:tc>
          <w:tcPr>
            <w:tcW w:w="7034" w:type="dxa"/>
            <w:tcBorders>
              <w:top w:val="single" w:sz="4" w:space="0" w:color="auto"/>
              <w:left w:val="single" w:sz="4" w:space="0" w:color="auto"/>
              <w:bottom w:val="single" w:sz="4" w:space="0" w:color="auto"/>
              <w:right w:val="single" w:sz="4" w:space="0" w:color="auto"/>
            </w:tcBorders>
          </w:tcPr>
          <w:p w14:paraId="6C7509EC" w14:textId="77777777" w:rsidR="00AC06C7" w:rsidRDefault="00BE3EFA">
            <w:pPr>
              <w:spacing w:after="0" w:line="240" w:lineRule="auto"/>
              <w:jc w:val="both"/>
              <w:rPr>
                <w:rFonts w:ascii="Times New Roman" w:hAnsi="Times New Roman"/>
                <w:sz w:val="24"/>
                <w:szCs w:val="24"/>
                <w:lang w:val="en-US"/>
              </w:rPr>
            </w:pPr>
            <w:hyperlink r:id="rId9" w:history="1">
              <w:r w:rsidR="008E2794">
                <w:rPr>
                  <w:rStyle w:val="a5"/>
                  <w:rFonts w:ascii="Times New Roman" w:hAnsi="Times New Roman"/>
                  <w:sz w:val="24"/>
                  <w:szCs w:val="24"/>
                </w:rPr>
                <w:t>https://etp-region.ru</w:t>
              </w:r>
            </w:hyperlink>
            <w:r w:rsidR="008E2794">
              <w:rPr>
                <w:rStyle w:val="a5"/>
                <w:rFonts w:ascii="Times New Roman" w:hAnsi="Times New Roman"/>
                <w:sz w:val="24"/>
                <w:szCs w:val="24"/>
              </w:rPr>
              <w:t>.</w:t>
            </w:r>
          </w:p>
        </w:tc>
      </w:tr>
      <w:tr w:rsidR="00AC06C7" w14:paraId="3CBB92F1" w14:textId="77777777" w:rsidTr="00DD03CD">
        <w:trPr>
          <w:trHeight w:val="132"/>
        </w:trPr>
        <w:tc>
          <w:tcPr>
            <w:tcW w:w="636" w:type="dxa"/>
            <w:tcBorders>
              <w:top w:val="single" w:sz="4" w:space="0" w:color="auto"/>
              <w:left w:val="single" w:sz="4" w:space="0" w:color="auto"/>
              <w:bottom w:val="single" w:sz="4" w:space="0" w:color="auto"/>
              <w:right w:val="single" w:sz="4" w:space="0" w:color="auto"/>
            </w:tcBorders>
          </w:tcPr>
          <w:p w14:paraId="6F8FA924"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16.</w:t>
            </w:r>
          </w:p>
        </w:tc>
        <w:tc>
          <w:tcPr>
            <w:tcW w:w="2677" w:type="dxa"/>
            <w:tcBorders>
              <w:top w:val="single" w:sz="4" w:space="0" w:color="auto"/>
              <w:left w:val="single" w:sz="4" w:space="0" w:color="auto"/>
              <w:bottom w:val="single" w:sz="4" w:space="0" w:color="auto"/>
              <w:right w:val="single" w:sz="4" w:space="0" w:color="auto"/>
            </w:tcBorders>
          </w:tcPr>
          <w:p w14:paraId="7558B06D"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Размещение информации о закупке</w:t>
            </w:r>
          </w:p>
        </w:tc>
        <w:tc>
          <w:tcPr>
            <w:tcW w:w="7034" w:type="dxa"/>
            <w:tcBorders>
              <w:top w:val="single" w:sz="4" w:space="0" w:color="auto"/>
              <w:left w:val="single" w:sz="4" w:space="0" w:color="auto"/>
              <w:bottom w:val="single" w:sz="4" w:space="0" w:color="auto"/>
              <w:right w:val="single" w:sz="4" w:space="0" w:color="auto"/>
            </w:tcBorders>
          </w:tcPr>
          <w:p w14:paraId="66754A98" w14:textId="77777777" w:rsidR="00AC06C7" w:rsidRDefault="008E2794">
            <w:pPr>
              <w:spacing w:after="0" w:line="240" w:lineRule="auto"/>
              <w:jc w:val="both"/>
              <w:rPr>
                <w:rFonts w:ascii="Times New Roman" w:hAnsi="Times New Roman"/>
                <w:sz w:val="24"/>
                <w:szCs w:val="24"/>
              </w:rPr>
            </w:pPr>
            <w:r>
              <w:rPr>
                <w:rFonts w:ascii="Times New Roman" w:hAnsi="Times New Roman"/>
                <w:sz w:val="24"/>
                <w:szCs w:val="24"/>
              </w:rPr>
              <w:t>С даты и времени фактической публикации извещения о проведении настоящего аукциона в электронной форме и до даты и времени окончания срока подачи заявок на участие в аукционе в электронной форме, в соответствии с функционалом ЭТП.</w:t>
            </w:r>
          </w:p>
        </w:tc>
      </w:tr>
      <w:tr w:rsidR="00AC06C7" w14:paraId="2B0FE1B5" w14:textId="77777777" w:rsidTr="00DD03CD">
        <w:trPr>
          <w:trHeight w:val="132"/>
        </w:trPr>
        <w:tc>
          <w:tcPr>
            <w:tcW w:w="636" w:type="dxa"/>
            <w:tcBorders>
              <w:top w:val="single" w:sz="4" w:space="0" w:color="auto"/>
              <w:left w:val="single" w:sz="4" w:space="0" w:color="auto"/>
              <w:bottom w:val="single" w:sz="4" w:space="0" w:color="auto"/>
              <w:right w:val="single" w:sz="4" w:space="0" w:color="auto"/>
            </w:tcBorders>
          </w:tcPr>
          <w:p w14:paraId="03010CB5"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17.</w:t>
            </w:r>
          </w:p>
        </w:tc>
        <w:tc>
          <w:tcPr>
            <w:tcW w:w="2677" w:type="dxa"/>
            <w:tcBorders>
              <w:top w:val="single" w:sz="4" w:space="0" w:color="auto"/>
              <w:left w:val="single" w:sz="4" w:space="0" w:color="auto"/>
              <w:bottom w:val="single" w:sz="4" w:space="0" w:color="auto"/>
              <w:right w:val="single" w:sz="4" w:space="0" w:color="auto"/>
            </w:tcBorders>
          </w:tcPr>
          <w:p w14:paraId="5A513778"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Порядок предоставления информации о закупке</w:t>
            </w:r>
          </w:p>
        </w:tc>
        <w:tc>
          <w:tcPr>
            <w:tcW w:w="7034" w:type="dxa"/>
            <w:tcBorders>
              <w:top w:val="single" w:sz="4" w:space="0" w:color="auto"/>
              <w:left w:val="single" w:sz="4" w:space="0" w:color="auto"/>
              <w:bottom w:val="single" w:sz="4" w:space="0" w:color="auto"/>
              <w:right w:val="single" w:sz="4" w:space="0" w:color="auto"/>
            </w:tcBorders>
          </w:tcPr>
          <w:p w14:paraId="78C9EDE1" w14:textId="77777777" w:rsidR="00AC06C7" w:rsidRDefault="008E2794">
            <w:pPr>
              <w:spacing w:after="0" w:line="240" w:lineRule="auto"/>
              <w:jc w:val="both"/>
              <w:rPr>
                <w:rFonts w:ascii="Times New Roman" w:hAnsi="Times New Roman"/>
                <w:sz w:val="24"/>
                <w:szCs w:val="24"/>
              </w:rPr>
            </w:pPr>
            <w:r>
              <w:rPr>
                <w:rFonts w:ascii="Times New Roman" w:hAnsi="Times New Roman"/>
                <w:sz w:val="24"/>
                <w:szCs w:val="24"/>
              </w:rPr>
              <w:t>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размещается информация о закупке.</w:t>
            </w:r>
          </w:p>
          <w:p w14:paraId="75B7C82C" w14:textId="77777777" w:rsidR="00AC06C7" w:rsidRDefault="008E2794">
            <w:pPr>
              <w:spacing w:after="0" w:line="240" w:lineRule="auto"/>
              <w:jc w:val="both"/>
              <w:rPr>
                <w:rFonts w:ascii="Times New Roman" w:hAnsi="Times New Roman"/>
                <w:sz w:val="24"/>
                <w:szCs w:val="24"/>
              </w:rPr>
            </w:pPr>
            <w:r>
              <w:rPr>
                <w:rFonts w:ascii="Times New Roman" w:hAnsi="Times New Roman"/>
                <w:sz w:val="24"/>
                <w:szCs w:val="24"/>
              </w:rPr>
              <w:t>В ЕИС и на сайте электронной торговой площадки (далее также – ЭТП), документация находится в открытом доступе, начиная с даты размещения извещения и аукционной документации.</w:t>
            </w:r>
          </w:p>
          <w:p w14:paraId="26872E81" w14:textId="77777777" w:rsidR="00AC06C7" w:rsidRDefault="008E2794">
            <w:pPr>
              <w:spacing w:after="0" w:line="240" w:lineRule="auto"/>
              <w:jc w:val="both"/>
              <w:rPr>
                <w:rFonts w:ascii="Times New Roman" w:hAnsi="Times New Roman"/>
                <w:sz w:val="24"/>
                <w:szCs w:val="24"/>
              </w:rPr>
            </w:pPr>
            <w:r>
              <w:rPr>
                <w:rFonts w:ascii="Times New Roman" w:hAnsi="Times New Roman"/>
                <w:sz w:val="24"/>
                <w:szCs w:val="24"/>
              </w:rPr>
              <w:t>Закупочная документация предоставляется без взимания платы.</w:t>
            </w:r>
          </w:p>
        </w:tc>
      </w:tr>
      <w:tr w:rsidR="00AC06C7" w14:paraId="507897CB" w14:textId="77777777" w:rsidTr="00DD03CD">
        <w:trPr>
          <w:trHeight w:val="132"/>
        </w:trPr>
        <w:tc>
          <w:tcPr>
            <w:tcW w:w="636" w:type="dxa"/>
            <w:tcBorders>
              <w:top w:val="single" w:sz="4" w:space="0" w:color="auto"/>
              <w:left w:val="single" w:sz="4" w:space="0" w:color="auto"/>
              <w:bottom w:val="single" w:sz="4" w:space="0" w:color="auto"/>
              <w:right w:val="single" w:sz="4" w:space="0" w:color="auto"/>
            </w:tcBorders>
          </w:tcPr>
          <w:p w14:paraId="1B52A43D"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18.</w:t>
            </w:r>
          </w:p>
        </w:tc>
        <w:tc>
          <w:tcPr>
            <w:tcW w:w="2677" w:type="dxa"/>
            <w:tcBorders>
              <w:top w:val="single" w:sz="4" w:space="0" w:color="auto"/>
              <w:left w:val="single" w:sz="4" w:space="0" w:color="auto"/>
              <w:bottom w:val="single" w:sz="4" w:space="0" w:color="auto"/>
              <w:right w:val="single" w:sz="4" w:space="0" w:color="auto"/>
            </w:tcBorders>
          </w:tcPr>
          <w:p w14:paraId="4C737693"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color w:val="000000"/>
                <w:sz w:val="24"/>
                <w:szCs w:val="24"/>
              </w:rPr>
              <w:t>Форма, порядок, дата и время окончания срока предоставления участникам закупки разъяснений положений документации о закупке:</w:t>
            </w:r>
          </w:p>
        </w:tc>
        <w:tc>
          <w:tcPr>
            <w:tcW w:w="7034" w:type="dxa"/>
            <w:tcBorders>
              <w:top w:val="single" w:sz="4" w:space="0" w:color="auto"/>
              <w:left w:val="single" w:sz="4" w:space="0" w:color="auto"/>
              <w:bottom w:val="single" w:sz="4" w:space="0" w:color="auto"/>
              <w:right w:val="single" w:sz="4" w:space="0" w:color="auto"/>
            </w:tcBorders>
          </w:tcPr>
          <w:p w14:paraId="0498CB02"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Любой участник закупки вправе направить через оператора электронной площадки запрос о даче разъяснений положений извещения об осуществлении закупки и (или) документации о закупке. В течение трех рабочих дней с даты поступления запроса заказчик осуществляет разъяснение положений документации и размещает их на электронной площадке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w:t>
            </w:r>
            <w:r>
              <w:rPr>
                <w:rFonts w:ascii="Times New Roman" w:hAnsi="Times New Roman"/>
                <w:sz w:val="24"/>
                <w:szCs w:val="24"/>
              </w:rPr>
              <w:lastRenderedPageBreak/>
              <w:t>подачи заявок на участие в такой закупке. Разъяснения положений документации не должны изменять предмет закупки и существенные условия проекта договора.</w:t>
            </w:r>
          </w:p>
          <w:p w14:paraId="74B0CAE3"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b/>
                <w:sz w:val="24"/>
                <w:szCs w:val="24"/>
              </w:rPr>
              <w:t xml:space="preserve">Начало срока приема запросов на разъяснения: </w:t>
            </w:r>
            <w:r>
              <w:rPr>
                <w:rFonts w:ascii="Times New Roman" w:hAnsi="Times New Roman"/>
                <w:sz w:val="24"/>
                <w:szCs w:val="24"/>
              </w:rPr>
              <w:t>с момента фактического размещения извещения в единой информационной системе.</w:t>
            </w:r>
          </w:p>
          <w:p w14:paraId="3D646B63" w14:textId="6860BDF3" w:rsidR="00AC06C7" w:rsidRDefault="008E2794">
            <w:pPr>
              <w:autoSpaceDE w:val="0"/>
              <w:autoSpaceDN w:val="0"/>
              <w:adjustRightInd w:val="0"/>
              <w:spacing w:after="0" w:line="240" w:lineRule="auto"/>
              <w:jc w:val="both"/>
              <w:rPr>
                <w:rFonts w:ascii="Times New Roman" w:hAnsi="Times New Roman"/>
                <w:sz w:val="24"/>
                <w:szCs w:val="24"/>
                <w:highlight w:val="red"/>
              </w:rPr>
            </w:pPr>
            <w:r>
              <w:rPr>
                <w:rFonts w:ascii="Times New Roman" w:hAnsi="Times New Roman"/>
                <w:b/>
                <w:sz w:val="24"/>
                <w:szCs w:val="24"/>
              </w:rPr>
              <w:t>Окончание срока предоставления разъяснений документации: «</w:t>
            </w:r>
            <w:r w:rsidR="00EC680E">
              <w:rPr>
                <w:rFonts w:ascii="Times New Roman" w:hAnsi="Times New Roman"/>
                <w:sz w:val="24"/>
                <w:szCs w:val="24"/>
              </w:rPr>
              <w:t>31</w:t>
            </w:r>
            <w:r w:rsidR="00A25EFC">
              <w:rPr>
                <w:rFonts w:ascii="Times New Roman" w:hAnsi="Times New Roman"/>
                <w:sz w:val="24"/>
                <w:szCs w:val="24"/>
              </w:rPr>
              <w:t xml:space="preserve">» </w:t>
            </w:r>
            <w:r w:rsidR="00565CCE">
              <w:rPr>
                <w:rFonts w:ascii="Times New Roman" w:hAnsi="Times New Roman"/>
                <w:sz w:val="24"/>
                <w:szCs w:val="24"/>
              </w:rPr>
              <w:t>марта</w:t>
            </w:r>
            <w:r w:rsidR="00A25EFC">
              <w:rPr>
                <w:rFonts w:ascii="Times New Roman" w:hAnsi="Times New Roman"/>
                <w:sz w:val="24"/>
                <w:szCs w:val="24"/>
              </w:rPr>
              <w:t xml:space="preserve"> 202</w:t>
            </w:r>
            <w:r w:rsidR="00565CCE">
              <w:rPr>
                <w:rFonts w:ascii="Times New Roman" w:hAnsi="Times New Roman"/>
                <w:sz w:val="24"/>
                <w:szCs w:val="24"/>
              </w:rPr>
              <w:t>5</w:t>
            </w:r>
            <w:r w:rsidR="00A25EFC">
              <w:rPr>
                <w:rFonts w:ascii="Times New Roman" w:hAnsi="Times New Roman"/>
                <w:sz w:val="24"/>
                <w:szCs w:val="24"/>
              </w:rPr>
              <w:t xml:space="preserve"> года  до </w:t>
            </w:r>
            <w:r w:rsidR="00565CCE">
              <w:rPr>
                <w:rFonts w:ascii="Times New Roman" w:hAnsi="Times New Roman"/>
                <w:sz w:val="24"/>
                <w:szCs w:val="24"/>
              </w:rPr>
              <w:t>09</w:t>
            </w:r>
            <w:r w:rsidR="00A25EFC">
              <w:rPr>
                <w:rFonts w:ascii="Times New Roman" w:hAnsi="Times New Roman"/>
                <w:sz w:val="24"/>
                <w:szCs w:val="24"/>
              </w:rPr>
              <w:t>:</w:t>
            </w:r>
            <w:r w:rsidR="00565CCE">
              <w:rPr>
                <w:rFonts w:ascii="Times New Roman" w:hAnsi="Times New Roman"/>
                <w:sz w:val="24"/>
                <w:szCs w:val="24"/>
              </w:rPr>
              <w:t>59</w:t>
            </w:r>
            <w:r>
              <w:rPr>
                <w:rFonts w:ascii="Times New Roman" w:hAnsi="Times New Roman"/>
                <w:sz w:val="24"/>
                <w:szCs w:val="24"/>
              </w:rPr>
              <w:t xml:space="preserve"> (время местное Заказчика)</w:t>
            </w:r>
          </w:p>
        </w:tc>
      </w:tr>
      <w:tr w:rsidR="00AC06C7" w14:paraId="06634CC6" w14:textId="77777777" w:rsidTr="00DD03CD">
        <w:trPr>
          <w:trHeight w:val="132"/>
        </w:trPr>
        <w:tc>
          <w:tcPr>
            <w:tcW w:w="636" w:type="dxa"/>
            <w:tcBorders>
              <w:top w:val="single" w:sz="4" w:space="0" w:color="auto"/>
              <w:left w:val="single" w:sz="4" w:space="0" w:color="auto"/>
              <w:bottom w:val="single" w:sz="4" w:space="0" w:color="auto"/>
              <w:right w:val="single" w:sz="4" w:space="0" w:color="auto"/>
            </w:tcBorders>
          </w:tcPr>
          <w:p w14:paraId="3D6436FD"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lastRenderedPageBreak/>
              <w:t>19.</w:t>
            </w:r>
          </w:p>
        </w:tc>
        <w:tc>
          <w:tcPr>
            <w:tcW w:w="2677" w:type="dxa"/>
            <w:tcBorders>
              <w:top w:val="single" w:sz="4" w:space="0" w:color="auto"/>
              <w:left w:val="single" w:sz="4" w:space="0" w:color="auto"/>
              <w:bottom w:val="single" w:sz="4" w:space="0" w:color="auto"/>
              <w:right w:val="single" w:sz="4" w:space="0" w:color="auto"/>
            </w:tcBorders>
          </w:tcPr>
          <w:p w14:paraId="489E657F"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Внесение изменений в извещение и документацию о закупке:</w:t>
            </w:r>
          </w:p>
        </w:tc>
        <w:tc>
          <w:tcPr>
            <w:tcW w:w="7034" w:type="dxa"/>
            <w:tcBorders>
              <w:top w:val="single" w:sz="4" w:space="0" w:color="auto"/>
              <w:left w:val="single" w:sz="4" w:space="0" w:color="auto"/>
              <w:bottom w:val="single" w:sz="4" w:space="0" w:color="auto"/>
              <w:right w:val="single" w:sz="4" w:space="0" w:color="auto"/>
            </w:tcBorders>
          </w:tcPr>
          <w:p w14:paraId="7FA88DF4" w14:textId="77777777" w:rsidR="00AC06C7" w:rsidRDefault="008E2794">
            <w:pPr>
              <w:spacing w:after="0" w:line="240" w:lineRule="auto"/>
              <w:jc w:val="both"/>
              <w:rPr>
                <w:rFonts w:ascii="Times New Roman" w:hAnsi="Times New Roman"/>
                <w:sz w:val="24"/>
                <w:szCs w:val="24"/>
              </w:rPr>
            </w:pPr>
            <w:r>
              <w:rPr>
                <w:rFonts w:ascii="Times New Roman" w:hAnsi="Times New Roman"/>
                <w:sz w:val="24"/>
                <w:szCs w:val="24"/>
              </w:rPr>
              <w:t xml:space="preserve">Заказчик вправе принять решение о внесении изменений в извещение, документацию о проведении аукциона до даты окончания подачи заявок на участие в аукционе. </w:t>
            </w:r>
          </w:p>
          <w:p w14:paraId="005ABB29"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Изменения, вносимые в извещение об осуществлении закупки, документацию о закупке, размещаются заказчиком в единой информационной системе не позднее чем в течение трех дней со дня принятия решения о внесении указанных изменений. В случае внесения изменений в извещение об осуществлении закупки, документацию о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документацией о закупке.</w:t>
            </w:r>
          </w:p>
          <w:p w14:paraId="33CACE91" w14:textId="77777777" w:rsidR="00AC06C7" w:rsidRDefault="008E2794">
            <w:pPr>
              <w:spacing w:after="0" w:line="240" w:lineRule="auto"/>
              <w:jc w:val="both"/>
              <w:rPr>
                <w:rFonts w:ascii="Times New Roman" w:hAnsi="Times New Roman"/>
                <w:sz w:val="24"/>
                <w:szCs w:val="24"/>
                <w:highlight w:val="red"/>
              </w:rPr>
            </w:pPr>
            <w:r>
              <w:rPr>
                <w:rFonts w:ascii="Times New Roman" w:hAnsi="Times New Roman"/>
                <w:sz w:val="24"/>
                <w:szCs w:val="24"/>
              </w:rPr>
              <w:t>Участники закупки самостоятельно отслеживают в ЕИС и на электронной торговой площадке решения Заказчика о внесении изменений в извещение и документацию о проведении аукциона.</w:t>
            </w:r>
          </w:p>
        </w:tc>
      </w:tr>
      <w:tr w:rsidR="00AC06C7" w14:paraId="65624632" w14:textId="77777777" w:rsidTr="00DD03CD">
        <w:trPr>
          <w:trHeight w:val="132"/>
        </w:trPr>
        <w:tc>
          <w:tcPr>
            <w:tcW w:w="636" w:type="dxa"/>
            <w:tcBorders>
              <w:top w:val="single" w:sz="4" w:space="0" w:color="auto"/>
              <w:left w:val="single" w:sz="4" w:space="0" w:color="auto"/>
              <w:bottom w:val="single" w:sz="4" w:space="0" w:color="auto"/>
              <w:right w:val="single" w:sz="4" w:space="0" w:color="auto"/>
            </w:tcBorders>
          </w:tcPr>
          <w:p w14:paraId="2A84FD5B"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20.</w:t>
            </w:r>
          </w:p>
        </w:tc>
        <w:tc>
          <w:tcPr>
            <w:tcW w:w="2677" w:type="dxa"/>
            <w:tcBorders>
              <w:top w:val="single" w:sz="4" w:space="0" w:color="auto"/>
              <w:left w:val="single" w:sz="4" w:space="0" w:color="auto"/>
              <w:bottom w:val="single" w:sz="4" w:space="0" w:color="auto"/>
              <w:right w:val="single" w:sz="4" w:space="0" w:color="auto"/>
            </w:tcBorders>
            <w:shd w:val="clear" w:color="auto" w:fill="auto"/>
          </w:tcPr>
          <w:p w14:paraId="4AF85317"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lang w:eastAsia="ru-RU"/>
              </w:rPr>
              <w:t>Сведения о праве Заказчика отказаться от проведения процедуры закупки:</w:t>
            </w:r>
          </w:p>
        </w:tc>
        <w:tc>
          <w:tcPr>
            <w:tcW w:w="7034" w:type="dxa"/>
            <w:tcBorders>
              <w:top w:val="single" w:sz="4" w:space="0" w:color="auto"/>
              <w:left w:val="single" w:sz="4" w:space="0" w:color="auto"/>
              <w:bottom w:val="single" w:sz="4" w:space="0" w:color="auto"/>
              <w:right w:val="single" w:sz="4" w:space="0" w:color="auto"/>
            </w:tcBorders>
          </w:tcPr>
          <w:p w14:paraId="33987AB0"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Заказчик вправе отменить аукцион до наступления даты и времени окончания срока подачи заявок на участие в конкурентной закупке. Решение об отмене аукциона размещается в единой информационной системе в день принятия этого решения.</w:t>
            </w:r>
          </w:p>
          <w:p w14:paraId="7BA789E6" w14:textId="77777777" w:rsidR="00AC06C7" w:rsidRDefault="008E2794">
            <w:pPr>
              <w:spacing w:after="0" w:line="240" w:lineRule="auto"/>
              <w:jc w:val="both"/>
              <w:rPr>
                <w:rFonts w:ascii="Times New Roman" w:hAnsi="Times New Roman"/>
                <w:sz w:val="24"/>
                <w:szCs w:val="24"/>
                <w:highlight w:val="red"/>
              </w:rPr>
            </w:pPr>
            <w:r>
              <w:rPr>
                <w:rFonts w:ascii="Times New Roman" w:hAnsi="Times New Roman"/>
                <w:sz w:val="24"/>
                <w:szCs w:val="24"/>
              </w:rPr>
              <w:t xml:space="preserve">По истечении срока отмены аукциона и до заключения договора заказчик вправе отменить закупку только в случае возникновения обстоятельств </w:t>
            </w:r>
            <w:hyperlink r:id="rId10" w:history="1">
              <w:r>
                <w:rPr>
                  <w:rFonts w:ascii="Times New Roman" w:hAnsi="Times New Roman"/>
                  <w:sz w:val="24"/>
                  <w:szCs w:val="24"/>
                </w:rPr>
                <w:t>непреодолимой силы</w:t>
              </w:r>
            </w:hyperlink>
            <w:r>
              <w:rPr>
                <w:rFonts w:ascii="Times New Roman" w:hAnsi="Times New Roman"/>
                <w:sz w:val="24"/>
                <w:szCs w:val="24"/>
              </w:rPr>
              <w:t xml:space="preserve"> в соответствии с гражданским законодательством РФ.</w:t>
            </w:r>
          </w:p>
        </w:tc>
      </w:tr>
      <w:tr w:rsidR="00AC06C7" w14:paraId="14BE7231" w14:textId="77777777" w:rsidTr="00DD03CD">
        <w:trPr>
          <w:trHeight w:val="132"/>
        </w:trPr>
        <w:tc>
          <w:tcPr>
            <w:tcW w:w="636" w:type="dxa"/>
            <w:tcBorders>
              <w:top w:val="single" w:sz="4" w:space="0" w:color="auto"/>
              <w:left w:val="single" w:sz="4" w:space="0" w:color="auto"/>
              <w:bottom w:val="single" w:sz="4" w:space="0" w:color="auto"/>
              <w:right w:val="single" w:sz="4" w:space="0" w:color="auto"/>
            </w:tcBorders>
          </w:tcPr>
          <w:p w14:paraId="062BDFEF"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21.</w:t>
            </w:r>
          </w:p>
        </w:tc>
        <w:tc>
          <w:tcPr>
            <w:tcW w:w="2677" w:type="dxa"/>
            <w:tcBorders>
              <w:top w:val="single" w:sz="4" w:space="0" w:color="auto"/>
              <w:left w:val="single" w:sz="4" w:space="0" w:color="auto"/>
              <w:bottom w:val="single" w:sz="4" w:space="0" w:color="auto"/>
              <w:right w:val="single" w:sz="4" w:space="0" w:color="auto"/>
            </w:tcBorders>
          </w:tcPr>
          <w:p w14:paraId="5C3A7949"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Требования к описанию участниками закупки поставляемого товара, работы, услуги его функциональных характеристик (потребительских свойств), его количественных и качественных характеристик:</w:t>
            </w:r>
          </w:p>
        </w:tc>
        <w:tc>
          <w:tcPr>
            <w:tcW w:w="7034" w:type="dxa"/>
            <w:tcBorders>
              <w:top w:val="single" w:sz="4" w:space="0" w:color="auto"/>
              <w:left w:val="single" w:sz="4" w:space="0" w:color="auto"/>
              <w:bottom w:val="single" w:sz="4" w:space="0" w:color="auto"/>
              <w:right w:val="single" w:sz="4" w:space="0" w:color="auto"/>
            </w:tcBorders>
          </w:tcPr>
          <w:p w14:paraId="4A4BDED4" w14:textId="77777777" w:rsidR="00AC06C7" w:rsidRDefault="008E2794">
            <w:pPr>
              <w:spacing w:after="0" w:line="240" w:lineRule="auto"/>
              <w:jc w:val="both"/>
              <w:rPr>
                <w:rFonts w:ascii="Times New Roman" w:hAnsi="Times New Roman"/>
                <w:sz w:val="24"/>
                <w:szCs w:val="24"/>
              </w:rPr>
            </w:pPr>
            <w:r>
              <w:rPr>
                <w:rFonts w:ascii="Times New Roman" w:hAnsi="Times New Roman"/>
                <w:sz w:val="24"/>
                <w:szCs w:val="24"/>
              </w:rPr>
              <w:t>В случае установления в документации об электронном аукционе требований к товарам, конкретные показатели (значения характеристик) товара, предлагаемого к поставке или использованию при выполнении работ, оказании услуг, должны быть указаны в полном соответствии с требованиями, установленными заказчиком в техническом задании (Раздел № 4 документации о проведении аукциона).</w:t>
            </w:r>
          </w:p>
          <w:p w14:paraId="5BB047C7" w14:textId="77777777" w:rsidR="00AC06C7" w:rsidRDefault="008E2794">
            <w:pPr>
              <w:spacing w:after="0" w:line="240" w:lineRule="auto"/>
              <w:jc w:val="both"/>
              <w:rPr>
                <w:rFonts w:ascii="Times New Roman" w:hAnsi="Times New Roman"/>
                <w:sz w:val="24"/>
                <w:szCs w:val="24"/>
              </w:rPr>
            </w:pPr>
            <w:r>
              <w:rPr>
                <w:rFonts w:ascii="Times New Roman" w:hAnsi="Times New Roman"/>
                <w:sz w:val="24"/>
                <w:szCs w:val="24"/>
              </w:rPr>
              <w:t xml:space="preserve">Сведения, указанные в требованиях к содержанию заявки на участие в аукционе в электронной форме </w:t>
            </w:r>
            <w:hyperlink r:id="rId11" w:history="1">
              <w:r>
                <w:rPr>
                  <w:rStyle w:val="a5"/>
                  <w:rFonts w:ascii="Times New Roman" w:hAnsi="Times New Roman"/>
                  <w:sz w:val="24"/>
                  <w:szCs w:val="24"/>
                </w:rPr>
                <w:t>п. 23</w:t>
              </w:r>
            </w:hyperlink>
            <w:r>
              <w:rPr>
                <w:rFonts w:ascii="Times New Roman" w:hAnsi="Times New Roman"/>
                <w:sz w:val="24"/>
                <w:szCs w:val="24"/>
              </w:rPr>
              <w:t xml:space="preserve"> настоящей документации, должны быть конкретными, не должны сопровождаться словами «эквивалент», «аналог», не должны иметь противоречий, не должны допускать разночтений и двусмысленных толкований, не должны быть указаны в виде диапазона или нескольких вариантов, не должны содержать слов «не менее», «не более», «не ниже», «не выше», «от», «до», «или»</w:t>
            </w:r>
          </w:p>
        </w:tc>
      </w:tr>
      <w:tr w:rsidR="00AC06C7" w14:paraId="4F2D47FA" w14:textId="77777777" w:rsidTr="00DD03CD">
        <w:trPr>
          <w:trHeight w:val="132"/>
        </w:trPr>
        <w:tc>
          <w:tcPr>
            <w:tcW w:w="636" w:type="dxa"/>
            <w:tcBorders>
              <w:top w:val="single" w:sz="4" w:space="0" w:color="auto"/>
              <w:left w:val="single" w:sz="4" w:space="0" w:color="auto"/>
              <w:bottom w:val="single" w:sz="4" w:space="0" w:color="auto"/>
              <w:right w:val="single" w:sz="4" w:space="0" w:color="auto"/>
            </w:tcBorders>
          </w:tcPr>
          <w:p w14:paraId="692F6D8F"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22.</w:t>
            </w:r>
          </w:p>
        </w:tc>
        <w:tc>
          <w:tcPr>
            <w:tcW w:w="2677" w:type="dxa"/>
            <w:tcBorders>
              <w:top w:val="single" w:sz="4" w:space="0" w:color="auto"/>
              <w:left w:val="single" w:sz="4" w:space="0" w:color="auto"/>
              <w:bottom w:val="single" w:sz="4" w:space="0" w:color="auto"/>
              <w:right w:val="single" w:sz="4" w:space="0" w:color="auto"/>
            </w:tcBorders>
          </w:tcPr>
          <w:p w14:paraId="5B8AE3C9" w14:textId="77777777" w:rsidR="00AC06C7" w:rsidRDefault="008E2794" w:rsidP="00565CCE">
            <w:pPr>
              <w:spacing w:after="0" w:line="240" w:lineRule="auto"/>
              <w:jc w:val="both"/>
              <w:rPr>
                <w:rFonts w:ascii="Times New Roman" w:hAnsi="Times New Roman"/>
                <w:sz w:val="24"/>
                <w:szCs w:val="24"/>
              </w:rPr>
            </w:pPr>
            <w:r>
              <w:rPr>
                <w:rFonts w:ascii="Times New Roman" w:hAnsi="Times New Roman"/>
                <w:sz w:val="24"/>
                <w:szCs w:val="24"/>
              </w:rPr>
              <w:t>Требования к участникам закупки:</w:t>
            </w:r>
          </w:p>
        </w:tc>
        <w:tc>
          <w:tcPr>
            <w:tcW w:w="7034" w:type="dxa"/>
            <w:tcBorders>
              <w:top w:val="single" w:sz="4" w:space="0" w:color="auto"/>
              <w:left w:val="single" w:sz="4" w:space="0" w:color="auto"/>
              <w:bottom w:val="single" w:sz="4" w:space="0" w:color="auto"/>
              <w:right w:val="single" w:sz="4" w:space="0" w:color="auto"/>
            </w:tcBorders>
          </w:tcPr>
          <w:p w14:paraId="7A5171E1" w14:textId="77777777" w:rsidR="00AC06C7" w:rsidRPr="00565CCE" w:rsidRDefault="008E2794" w:rsidP="00565CCE">
            <w:pPr>
              <w:pStyle w:val="afe"/>
              <w:autoSpaceDE/>
              <w:autoSpaceDN/>
              <w:adjustRightInd/>
              <w:jc w:val="both"/>
              <w:rPr>
                <w:rFonts w:eastAsia="Calibri"/>
                <w:sz w:val="24"/>
                <w:szCs w:val="24"/>
                <w:lang w:eastAsia="en-US"/>
              </w:rPr>
            </w:pPr>
            <w:r w:rsidRPr="00565CCE">
              <w:rPr>
                <w:rFonts w:eastAsia="Calibri"/>
                <w:sz w:val="24"/>
                <w:szCs w:val="24"/>
                <w:lang w:eastAsia="en-US"/>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w:t>
            </w:r>
            <w:r w:rsidRPr="00565CCE">
              <w:rPr>
                <w:rFonts w:eastAsia="Calibri"/>
                <w:sz w:val="24"/>
                <w:szCs w:val="24"/>
                <w:lang w:eastAsia="en-US"/>
              </w:rPr>
              <w:lastRenderedPageBreak/>
              <w:t>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14:paraId="14A0C601" w14:textId="77777777" w:rsidR="00883A72" w:rsidRDefault="008E2794" w:rsidP="00565CCE">
            <w:pPr>
              <w:pStyle w:val="afe"/>
              <w:autoSpaceDE/>
              <w:autoSpaceDN/>
              <w:adjustRightInd/>
              <w:jc w:val="both"/>
              <w:rPr>
                <w:rFonts w:eastAsia="Calibri"/>
                <w:sz w:val="24"/>
                <w:szCs w:val="24"/>
                <w:lang w:eastAsia="en-US"/>
              </w:rPr>
            </w:pPr>
            <w:r w:rsidRPr="00565CCE">
              <w:rPr>
                <w:rFonts w:eastAsia="Calibri"/>
                <w:sz w:val="24"/>
                <w:szCs w:val="24"/>
                <w:lang w:eastAsia="en-US"/>
              </w:rPr>
              <w:t>Обязательные требования к участникам закупки:</w:t>
            </w:r>
          </w:p>
          <w:p w14:paraId="1B052285" w14:textId="76D8C0A5" w:rsidR="00565CCE" w:rsidRPr="00565CCE" w:rsidRDefault="00565CCE" w:rsidP="00565CCE">
            <w:pPr>
              <w:pStyle w:val="afe"/>
              <w:autoSpaceDE/>
              <w:autoSpaceDN/>
              <w:adjustRightInd/>
              <w:jc w:val="both"/>
              <w:rPr>
                <w:rFonts w:eastAsia="Calibri"/>
                <w:sz w:val="24"/>
                <w:szCs w:val="24"/>
                <w:lang w:eastAsia="en-US"/>
              </w:rPr>
            </w:pPr>
            <w:r w:rsidRPr="00565CCE">
              <w:rPr>
                <w:rFonts w:eastAsia="Calibri"/>
                <w:sz w:val="24"/>
                <w:szCs w:val="24"/>
                <w:lang w:eastAsia="en-US"/>
              </w:rPr>
              <w:t xml:space="preserve">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w:t>
            </w:r>
          </w:p>
          <w:p w14:paraId="2D80673F" w14:textId="77777777" w:rsidR="00565CCE" w:rsidRPr="00565CCE" w:rsidRDefault="00565CCE" w:rsidP="00565CCE">
            <w:pPr>
              <w:pStyle w:val="afe"/>
              <w:autoSpaceDE/>
              <w:autoSpaceDN/>
              <w:adjustRightInd/>
              <w:jc w:val="both"/>
              <w:rPr>
                <w:rFonts w:eastAsia="Calibri"/>
                <w:sz w:val="24"/>
                <w:szCs w:val="24"/>
                <w:lang w:eastAsia="en-US"/>
              </w:rPr>
            </w:pPr>
            <w:r w:rsidRPr="00565CCE">
              <w:rPr>
                <w:rFonts w:eastAsia="Calibri"/>
                <w:sz w:val="24"/>
                <w:szCs w:val="24"/>
                <w:lang w:eastAsia="en-US"/>
              </w:rPr>
              <w:t xml:space="preserve">2) участник закупки - юридическое лицо не находится в процессе ликвидации; </w:t>
            </w:r>
          </w:p>
          <w:p w14:paraId="1E5346AE" w14:textId="77777777" w:rsidR="00565CCE" w:rsidRPr="00565CCE" w:rsidRDefault="00565CCE" w:rsidP="00565CCE">
            <w:pPr>
              <w:pStyle w:val="afe"/>
              <w:autoSpaceDE/>
              <w:autoSpaceDN/>
              <w:adjustRightInd/>
              <w:jc w:val="both"/>
              <w:rPr>
                <w:rFonts w:eastAsia="Calibri"/>
                <w:sz w:val="24"/>
                <w:szCs w:val="24"/>
                <w:lang w:eastAsia="en-US"/>
              </w:rPr>
            </w:pPr>
            <w:r w:rsidRPr="00565CCE">
              <w:rPr>
                <w:rFonts w:eastAsia="Calibri"/>
                <w:sz w:val="24"/>
                <w:szCs w:val="24"/>
                <w:lang w:eastAsia="en-US"/>
              </w:rPr>
              <w:t xml:space="preserve">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 </w:t>
            </w:r>
          </w:p>
          <w:p w14:paraId="3D779832" w14:textId="77777777" w:rsidR="00565CCE" w:rsidRPr="00565CCE" w:rsidRDefault="00565CCE" w:rsidP="00565CCE">
            <w:pPr>
              <w:pStyle w:val="afe"/>
              <w:autoSpaceDE/>
              <w:autoSpaceDN/>
              <w:adjustRightInd/>
              <w:jc w:val="both"/>
              <w:rPr>
                <w:rFonts w:eastAsia="Calibri"/>
                <w:sz w:val="24"/>
                <w:szCs w:val="24"/>
                <w:lang w:eastAsia="en-US"/>
              </w:rPr>
            </w:pPr>
            <w:r w:rsidRPr="00565CCE">
              <w:rPr>
                <w:rFonts w:eastAsia="Calibri"/>
                <w:sz w:val="24"/>
                <w:szCs w:val="24"/>
                <w:lang w:eastAsia="en-US"/>
              </w:rPr>
              <w:t xml:space="preserve">4) </w:t>
            </w:r>
            <w:proofErr w:type="spellStart"/>
            <w:r w:rsidRPr="00565CCE">
              <w:rPr>
                <w:rFonts w:eastAsia="Calibri"/>
                <w:sz w:val="24"/>
                <w:szCs w:val="24"/>
                <w:lang w:eastAsia="en-US"/>
              </w:rPr>
              <w:t>неприостановление</w:t>
            </w:r>
            <w:proofErr w:type="spellEnd"/>
            <w:r w:rsidRPr="00565CCE">
              <w:rPr>
                <w:rFonts w:eastAsia="Calibri"/>
                <w:sz w:val="24"/>
                <w:szCs w:val="24"/>
                <w:lang w:eastAsia="en-US"/>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 </w:t>
            </w:r>
          </w:p>
          <w:p w14:paraId="6D6E3EB9" w14:textId="77777777" w:rsidR="00565CCE" w:rsidRPr="00565CCE" w:rsidRDefault="00565CCE" w:rsidP="00565CCE">
            <w:pPr>
              <w:pStyle w:val="afe"/>
              <w:autoSpaceDE/>
              <w:autoSpaceDN/>
              <w:adjustRightInd/>
              <w:jc w:val="both"/>
              <w:rPr>
                <w:rFonts w:eastAsia="Calibri"/>
                <w:sz w:val="24"/>
                <w:szCs w:val="24"/>
                <w:lang w:eastAsia="en-US"/>
              </w:rPr>
            </w:pPr>
            <w:r w:rsidRPr="00565CCE">
              <w:rPr>
                <w:rFonts w:eastAsia="Calibri"/>
                <w:sz w:val="24"/>
                <w:szCs w:val="24"/>
                <w:lang w:eastAsia="en-US"/>
              </w:rPr>
              <w:t xml:space="preserve">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w:t>
            </w:r>
          </w:p>
          <w:p w14:paraId="1168624C" w14:textId="77777777" w:rsidR="00565CCE" w:rsidRPr="00565CCE" w:rsidRDefault="00565CCE" w:rsidP="00565CCE">
            <w:pPr>
              <w:pStyle w:val="afe"/>
              <w:autoSpaceDE/>
              <w:autoSpaceDN/>
              <w:adjustRightInd/>
              <w:jc w:val="both"/>
              <w:rPr>
                <w:rFonts w:eastAsia="Calibri"/>
                <w:sz w:val="24"/>
                <w:szCs w:val="24"/>
                <w:lang w:eastAsia="en-US"/>
              </w:rPr>
            </w:pPr>
            <w:r w:rsidRPr="00565CCE">
              <w:rPr>
                <w:rFonts w:eastAsia="Calibri"/>
                <w:sz w:val="24"/>
                <w:szCs w:val="24"/>
                <w:lang w:eastAsia="en-US"/>
              </w:rPr>
              <w:t xml:space="preserve">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w:t>
            </w:r>
            <w:r w:rsidRPr="00565CCE">
              <w:rPr>
                <w:rFonts w:eastAsia="Calibri"/>
                <w:sz w:val="24"/>
                <w:szCs w:val="24"/>
                <w:lang w:eastAsia="en-US"/>
              </w:rPr>
              <w:lastRenderedPageBreak/>
              <w:t xml:space="preserve">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
          <w:p w14:paraId="0EC6A632" w14:textId="77777777" w:rsidR="00565CCE" w:rsidRPr="00565CCE" w:rsidRDefault="00565CCE" w:rsidP="00565CCE">
            <w:pPr>
              <w:pStyle w:val="afe"/>
              <w:autoSpaceDE/>
              <w:autoSpaceDN/>
              <w:adjustRightInd/>
              <w:jc w:val="both"/>
              <w:rPr>
                <w:rFonts w:eastAsia="Calibri"/>
                <w:sz w:val="24"/>
                <w:szCs w:val="24"/>
                <w:lang w:eastAsia="en-US"/>
              </w:rPr>
            </w:pPr>
            <w:r w:rsidRPr="00565CCE">
              <w:rPr>
                <w:rFonts w:eastAsia="Calibri"/>
                <w:sz w:val="24"/>
                <w:szCs w:val="24"/>
                <w:lang w:eastAsia="en-US"/>
              </w:rPr>
              <w:t xml:space="preserve">7) </w:t>
            </w:r>
            <w:proofErr w:type="spellStart"/>
            <w:r w:rsidRPr="00565CCE">
              <w:rPr>
                <w:rFonts w:eastAsia="Calibri"/>
                <w:sz w:val="24"/>
                <w:szCs w:val="24"/>
                <w:lang w:eastAsia="en-US"/>
              </w:rPr>
              <w:t>непривлечение</w:t>
            </w:r>
            <w:proofErr w:type="spellEnd"/>
            <w:r w:rsidRPr="00565CCE">
              <w:rPr>
                <w:rFonts w:eastAsia="Calibri"/>
                <w:sz w:val="24"/>
                <w:szCs w:val="24"/>
                <w:lang w:eastAsia="en-US"/>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60B73D15" w14:textId="70AF43BD" w:rsidR="00565CCE" w:rsidRPr="00565CCE" w:rsidRDefault="00565CCE" w:rsidP="00565CCE">
            <w:pPr>
              <w:pStyle w:val="afe"/>
              <w:autoSpaceDE/>
              <w:autoSpaceDN/>
              <w:adjustRightInd/>
              <w:jc w:val="both"/>
              <w:rPr>
                <w:rFonts w:eastAsia="Calibri"/>
                <w:sz w:val="24"/>
                <w:szCs w:val="24"/>
                <w:lang w:eastAsia="en-US"/>
              </w:rPr>
            </w:pPr>
            <w:r w:rsidRPr="00565CCE">
              <w:rPr>
                <w:rFonts w:eastAsia="Calibri"/>
                <w:sz w:val="24"/>
                <w:szCs w:val="24"/>
                <w:lang w:eastAsia="en-US"/>
              </w:rPr>
              <w:t xml:space="preserve">8) отсутствие сведений об участнике закупки в реестре недобросовестных поставщиков, предусмотренном статьей 5 Федерального закона от 18.07.2011 г. № 223-ФЗ; </w:t>
            </w:r>
          </w:p>
          <w:p w14:paraId="0CA68F7F" w14:textId="77777777" w:rsidR="00565CCE" w:rsidRPr="00565CCE" w:rsidRDefault="00565CCE" w:rsidP="00565CCE">
            <w:pPr>
              <w:pStyle w:val="afe"/>
              <w:autoSpaceDE/>
              <w:autoSpaceDN/>
              <w:adjustRightInd/>
              <w:jc w:val="both"/>
              <w:rPr>
                <w:rFonts w:eastAsia="Calibri"/>
                <w:sz w:val="24"/>
                <w:szCs w:val="24"/>
                <w:lang w:eastAsia="en-US"/>
              </w:rPr>
            </w:pPr>
            <w:r w:rsidRPr="00565CCE">
              <w:rPr>
                <w:rFonts w:eastAsia="Calibri"/>
                <w:sz w:val="24"/>
                <w:szCs w:val="24"/>
                <w:lang w:eastAsia="en-US"/>
              </w:rPr>
              <w:t>9) 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6B804D37" w14:textId="77777777" w:rsidR="00565CCE" w:rsidRPr="00565CCE" w:rsidRDefault="00565CCE" w:rsidP="00565CCE">
            <w:pPr>
              <w:pStyle w:val="afe"/>
              <w:autoSpaceDE/>
              <w:autoSpaceDN/>
              <w:adjustRightInd/>
              <w:jc w:val="both"/>
              <w:rPr>
                <w:rFonts w:eastAsia="Calibri"/>
                <w:sz w:val="24"/>
                <w:szCs w:val="24"/>
                <w:lang w:eastAsia="en-US"/>
              </w:rPr>
            </w:pPr>
            <w:r w:rsidRPr="00565CCE">
              <w:rPr>
                <w:rFonts w:eastAsia="Calibri"/>
                <w:sz w:val="24"/>
                <w:szCs w:val="24"/>
                <w:lang w:eastAsia="en-US"/>
              </w:rPr>
              <w:t xml:space="preserve"> 10) отсутствие между участником закупки и заказчиком конфликта интересов; </w:t>
            </w:r>
          </w:p>
          <w:p w14:paraId="42D20E31" w14:textId="0F7736DC" w:rsidR="00565CCE" w:rsidRPr="00565CCE" w:rsidRDefault="00565CCE" w:rsidP="00565CCE">
            <w:pPr>
              <w:pStyle w:val="afe"/>
              <w:autoSpaceDE/>
              <w:autoSpaceDN/>
              <w:adjustRightInd/>
              <w:jc w:val="both"/>
              <w:rPr>
                <w:rFonts w:eastAsia="Calibri"/>
                <w:sz w:val="24"/>
                <w:szCs w:val="24"/>
                <w:lang w:eastAsia="en-US"/>
              </w:rPr>
            </w:pPr>
            <w:r w:rsidRPr="00565CCE">
              <w:rPr>
                <w:rFonts w:eastAsia="Calibri"/>
                <w:sz w:val="24"/>
                <w:szCs w:val="24"/>
                <w:lang w:eastAsia="en-US"/>
              </w:rPr>
              <w:t xml:space="preserve">11) участник закупки не является офшорной компанией; </w:t>
            </w:r>
          </w:p>
          <w:p w14:paraId="79DDDB26" w14:textId="6CDBAEE9" w:rsidR="00AC06C7" w:rsidRPr="00565CCE" w:rsidRDefault="00565CCE" w:rsidP="00565CCE">
            <w:pPr>
              <w:pStyle w:val="afe"/>
              <w:autoSpaceDE/>
              <w:autoSpaceDN/>
              <w:adjustRightInd/>
              <w:jc w:val="both"/>
              <w:rPr>
                <w:rFonts w:eastAsia="Calibri"/>
                <w:sz w:val="24"/>
                <w:szCs w:val="24"/>
                <w:lang w:eastAsia="en-US"/>
              </w:rPr>
            </w:pPr>
            <w:r w:rsidRPr="00565CCE">
              <w:rPr>
                <w:rFonts w:eastAsia="Calibri"/>
                <w:sz w:val="24"/>
                <w:szCs w:val="24"/>
                <w:lang w:eastAsia="en-US"/>
              </w:rPr>
              <w:t>12) отсутствие у участника закупки ограничений для участия в закупках, установленных законодательством Российской Федерации.</w:t>
            </w:r>
          </w:p>
        </w:tc>
      </w:tr>
      <w:tr w:rsidR="00AC06C7" w14:paraId="2CA2E4A9" w14:textId="77777777" w:rsidTr="00DD03CD">
        <w:trPr>
          <w:trHeight w:val="415"/>
        </w:trPr>
        <w:tc>
          <w:tcPr>
            <w:tcW w:w="636" w:type="dxa"/>
            <w:tcBorders>
              <w:top w:val="single" w:sz="4" w:space="0" w:color="auto"/>
              <w:left w:val="single" w:sz="4" w:space="0" w:color="auto"/>
              <w:bottom w:val="single" w:sz="4" w:space="0" w:color="auto"/>
              <w:right w:val="single" w:sz="4" w:space="0" w:color="auto"/>
            </w:tcBorders>
          </w:tcPr>
          <w:p w14:paraId="172F2674"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lastRenderedPageBreak/>
              <w:t>23.</w:t>
            </w:r>
          </w:p>
        </w:tc>
        <w:tc>
          <w:tcPr>
            <w:tcW w:w="2677" w:type="dxa"/>
            <w:tcBorders>
              <w:top w:val="single" w:sz="4" w:space="0" w:color="auto"/>
              <w:left w:val="single" w:sz="4" w:space="0" w:color="auto"/>
              <w:bottom w:val="single" w:sz="4" w:space="0" w:color="auto"/>
              <w:right w:val="single" w:sz="4" w:space="0" w:color="auto"/>
            </w:tcBorders>
          </w:tcPr>
          <w:p w14:paraId="06E2E172"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Требования к содержанию, форме, оформлению и составу заявки на участие в аукционе:</w:t>
            </w:r>
          </w:p>
        </w:tc>
        <w:tc>
          <w:tcPr>
            <w:tcW w:w="7034" w:type="dxa"/>
            <w:tcBorders>
              <w:top w:val="single" w:sz="4" w:space="0" w:color="auto"/>
              <w:left w:val="single" w:sz="4" w:space="0" w:color="auto"/>
              <w:bottom w:val="single" w:sz="4" w:space="0" w:color="auto"/>
              <w:right w:val="single" w:sz="4" w:space="0" w:color="auto"/>
            </w:tcBorders>
          </w:tcPr>
          <w:p w14:paraId="48EF99D2" w14:textId="77777777" w:rsidR="00AC06C7" w:rsidRDefault="008E2794">
            <w:pPr>
              <w:spacing w:after="0" w:line="240" w:lineRule="auto"/>
              <w:jc w:val="both"/>
              <w:rPr>
                <w:rFonts w:ascii="Times New Roman" w:hAnsi="Times New Roman"/>
                <w:sz w:val="24"/>
                <w:szCs w:val="24"/>
              </w:rPr>
            </w:pPr>
            <w:r>
              <w:rPr>
                <w:rFonts w:ascii="Times New Roman" w:hAnsi="Times New Roman"/>
                <w:sz w:val="24"/>
                <w:szCs w:val="24"/>
              </w:rPr>
              <w:t>Заявка на участие в электронном аукционе должна содержать:</w:t>
            </w:r>
          </w:p>
          <w:p w14:paraId="42EF25DC" w14:textId="77777777" w:rsidR="00565CCE" w:rsidRDefault="00565CCE">
            <w:pPr>
              <w:spacing w:after="0" w:line="240" w:lineRule="auto"/>
              <w:jc w:val="both"/>
              <w:rPr>
                <w:rFonts w:ascii="Times New Roman" w:hAnsi="Times New Roman"/>
                <w:sz w:val="24"/>
                <w:szCs w:val="24"/>
              </w:rPr>
            </w:pPr>
            <w:r w:rsidRPr="00565CCE">
              <w:rPr>
                <w:rFonts w:ascii="Times New Roman" w:hAnsi="Times New Roman"/>
                <w:sz w:val="24"/>
                <w:szCs w:val="24"/>
              </w:rPr>
              <w:t xml:space="preserve">а) 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 </w:t>
            </w:r>
          </w:p>
          <w:p w14:paraId="725E5EC0" w14:textId="2965D6D3" w:rsidR="00565CCE" w:rsidRDefault="00565CCE">
            <w:pPr>
              <w:spacing w:after="0" w:line="240" w:lineRule="auto"/>
              <w:jc w:val="both"/>
              <w:rPr>
                <w:rFonts w:ascii="Times New Roman" w:hAnsi="Times New Roman"/>
                <w:sz w:val="24"/>
                <w:szCs w:val="24"/>
              </w:rPr>
            </w:pPr>
            <w:r w:rsidRPr="00565CCE">
              <w:rPr>
                <w:rFonts w:ascii="Times New Roman" w:hAnsi="Times New Roman"/>
                <w:sz w:val="24"/>
                <w:szCs w:val="24"/>
              </w:rPr>
              <w:t xml:space="preserve">б) согласие участника закупки на обработку персональных данных (для физического лица); </w:t>
            </w:r>
          </w:p>
          <w:p w14:paraId="291671B1" w14:textId="5D146472" w:rsidR="00565CCE" w:rsidRDefault="00565CCE">
            <w:pPr>
              <w:spacing w:after="0" w:line="240" w:lineRule="auto"/>
              <w:jc w:val="both"/>
              <w:rPr>
                <w:rFonts w:ascii="Times New Roman" w:hAnsi="Times New Roman"/>
                <w:sz w:val="24"/>
                <w:szCs w:val="24"/>
              </w:rPr>
            </w:pPr>
            <w:r w:rsidRPr="00565CCE">
              <w:rPr>
                <w:rFonts w:ascii="Times New Roman" w:hAnsi="Times New Roman"/>
                <w:sz w:val="24"/>
                <w:szCs w:val="24"/>
              </w:rPr>
              <w:t xml:space="preserve">в)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w:t>
            </w:r>
            <w:r w:rsidRPr="00565CCE">
              <w:rPr>
                <w:rFonts w:ascii="Times New Roman" w:hAnsi="Times New Roman"/>
                <w:sz w:val="24"/>
                <w:szCs w:val="24"/>
              </w:rPr>
              <w:lastRenderedPageBreak/>
              <w:t xml:space="preserve">даты размещения в единой информационной системе извещения о проведении процедуры закупки; </w:t>
            </w:r>
          </w:p>
          <w:p w14:paraId="00953E5B" w14:textId="65B9EF19" w:rsidR="00565CCE" w:rsidRDefault="00565CCE">
            <w:pPr>
              <w:spacing w:after="0" w:line="240" w:lineRule="auto"/>
              <w:jc w:val="both"/>
              <w:rPr>
                <w:rFonts w:ascii="Times New Roman" w:hAnsi="Times New Roman"/>
                <w:sz w:val="24"/>
                <w:szCs w:val="24"/>
              </w:rPr>
            </w:pPr>
            <w:r w:rsidRPr="00565CCE">
              <w:rPr>
                <w:rFonts w:ascii="Times New Roman" w:hAnsi="Times New Roman"/>
                <w:sz w:val="24"/>
                <w:szCs w:val="24"/>
              </w:rPr>
              <w:t xml:space="preserve">г) 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 </w:t>
            </w:r>
          </w:p>
          <w:p w14:paraId="047A5FCD" w14:textId="77777777" w:rsidR="00565CCE" w:rsidRDefault="00565CCE">
            <w:pPr>
              <w:spacing w:after="0" w:line="240" w:lineRule="auto"/>
              <w:jc w:val="both"/>
              <w:rPr>
                <w:rFonts w:ascii="Times New Roman" w:hAnsi="Times New Roman"/>
                <w:sz w:val="24"/>
                <w:szCs w:val="24"/>
              </w:rPr>
            </w:pPr>
            <w:r w:rsidRPr="00565CCE">
              <w:rPr>
                <w:rFonts w:ascii="Times New Roman" w:hAnsi="Times New Roman"/>
                <w:sz w:val="24"/>
                <w:szCs w:val="24"/>
              </w:rPr>
              <w:t xml:space="preserve">д) копии учредительных документов участника закупки (для юридического лица); </w:t>
            </w:r>
          </w:p>
          <w:p w14:paraId="7BD38813" w14:textId="77777777" w:rsidR="00565CCE" w:rsidRDefault="00565CCE">
            <w:pPr>
              <w:spacing w:after="0" w:line="240" w:lineRule="auto"/>
              <w:jc w:val="both"/>
              <w:rPr>
                <w:rFonts w:ascii="Times New Roman" w:hAnsi="Times New Roman"/>
                <w:sz w:val="24"/>
                <w:szCs w:val="24"/>
              </w:rPr>
            </w:pPr>
            <w:r w:rsidRPr="00565CCE">
              <w:rPr>
                <w:rFonts w:ascii="Times New Roman" w:hAnsi="Times New Roman"/>
                <w:sz w:val="24"/>
                <w:szCs w:val="24"/>
              </w:rPr>
              <w:t xml:space="preserve">е)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 исполнения договора является крупной сделкой; </w:t>
            </w:r>
          </w:p>
          <w:p w14:paraId="23D49998" w14:textId="23F6E95B" w:rsidR="00565CCE" w:rsidRDefault="00565CCE">
            <w:pPr>
              <w:spacing w:after="0" w:line="240" w:lineRule="auto"/>
              <w:jc w:val="both"/>
              <w:rPr>
                <w:rFonts w:ascii="Times New Roman" w:hAnsi="Times New Roman"/>
                <w:sz w:val="24"/>
                <w:szCs w:val="24"/>
              </w:rPr>
            </w:pPr>
            <w:r w:rsidRPr="00565CCE">
              <w:rPr>
                <w:rFonts w:ascii="Times New Roman" w:hAnsi="Times New Roman"/>
                <w:sz w:val="24"/>
                <w:szCs w:val="24"/>
              </w:rPr>
              <w:t xml:space="preserve">ж) документы, подтверждающие соответствие участника закупки требованиям к участникам закупки в соответствии с подпунктом 1 пункта </w:t>
            </w:r>
            <w:r>
              <w:rPr>
                <w:rFonts w:ascii="Times New Roman" w:hAnsi="Times New Roman"/>
                <w:sz w:val="24"/>
                <w:szCs w:val="24"/>
              </w:rPr>
              <w:t>22</w:t>
            </w:r>
            <w:r w:rsidRPr="00565CCE">
              <w:rPr>
                <w:rFonts w:ascii="Times New Roman" w:hAnsi="Times New Roman"/>
                <w:sz w:val="24"/>
                <w:szCs w:val="24"/>
              </w:rPr>
              <w:t xml:space="preserve"> настояще</w:t>
            </w:r>
            <w:r>
              <w:rPr>
                <w:rFonts w:ascii="Times New Roman" w:hAnsi="Times New Roman"/>
                <w:sz w:val="24"/>
                <w:szCs w:val="24"/>
              </w:rPr>
              <w:t>й документации</w:t>
            </w:r>
            <w:r w:rsidRPr="00565CCE">
              <w:rPr>
                <w:rFonts w:ascii="Times New Roman" w:hAnsi="Times New Roman"/>
                <w:sz w:val="24"/>
                <w:szCs w:val="24"/>
              </w:rPr>
              <w:t xml:space="preserve">, или копии таких документов; </w:t>
            </w:r>
          </w:p>
          <w:p w14:paraId="7E82B239" w14:textId="1E7717F2" w:rsidR="00565CCE" w:rsidRDefault="00565CCE">
            <w:pPr>
              <w:spacing w:after="0" w:line="240" w:lineRule="auto"/>
              <w:jc w:val="both"/>
              <w:rPr>
                <w:rFonts w:ascii="Times New Roman" w:hAnsi="Times New Roman"/>
                <w:sz w:val="24"/>
                <w:szCs w:val="24"/>
              </w:rPr>
            </w:pPr>
            <w:proofErr w:type="gramStart"/>
            <w:r w:rsidRPr="00565CCE">
              <w:rPr>
                <w:rFonts w:ascii="Times New Roman" w:hAnsi="Times New Roman"/>
                <w:sz w:val="24"/>
                <w:szCs w:val="24"/>
              </w:rPr>
              <w:t>з)  декларацию</w:t>
            </w:r>
            <w:proofErr w:type="gramEnd"/>
            <w:r w:rsidRPr="00565CCE">
              <w:rPr>
                <w:rFonts w:ascii="Times New Roman" w:hAnsi="Times New Roman"/>
                <w:sz w:val="24"/>
                <w:szCs w:val="24"/>
              </w:rPr>
              <w:t xml:space="preserve"> о соответствии участника закупки требованиям, установленным в соответствии с подпунктами 2 – 12 пункта </w:t>
            </w:r>
            <w:r>
              <w:rPr>
                <w:rFonts w:ascii="Times New Roman" w:hAnsi="Times New Roman"/>
                <w:sz w:val="24"/>
                <w:szCs w:val="24"/>
              </w:rPr>
              <w:t xml:space="preserve">22 </w:t>
            </w:r>
            <w:r w:rsidRPr="00565CCE">
              <w:rPr>
                <w:rFonts w:ascii="Times New Roman" w:hAnsi="Times New Roman"/>
                <w:sz w:val="24"/>
                <w:szCs w:val="24"/>
              </w:rPr>
              <w:t xml:space="preserve"> настояще</w:t>
            </w:r>
            <w:r>
              <w:rPr>
                <w:rFonts w:ascii="Times New Roman" w:hAnsi="Times New Roman"/>
                <w:sz w:val="24"/>
                <w:szCs w:val="24"/>
              </w:rPr>
              <w:t>й документации</w:t>
            </w:r>
            <w:r w:rsidRPr="00565CCE">
              <w:rPr>
                <w:rFonts w:ascii="Times New Roman" w:hAnsi="Times New Roman"/>
                <w:sz w:val="24"/>
                <w:szCs w:val="24"/>
              </w:rPr>
              <w:t xml:space="preserve">; </w:t>
            </w:r>
          </w:p>
          <w:p w14:paraId="633CBCEB" w14:textId="2E153443" w:rsidR="00565CCE" w:rsidRDefault="00565CCE">
            <w:pPr>
              <w:spacing w:after="0" w:line="240" w:lineRule="auto"/>
              <w:jc w:val="both"/>
              <w:rPr>
                <w:rFonts w:ascii="Times New Roman" w:hAnsi="Times New Roman"/>
                <w:sz w:val="24"/>
                <w:szCs w:val="24"/>
              </w:rPr>
            </w:pPr>
            <w:r w:rsidRPr="00565CCE">
              <w:rPr>
                <w:rFonts w:ascii="Times New Roman" w:hAnsi="Times New Roman"/>
                <w:sz w:val="24"/>
                <w:szCs w:val="24"/>
              </w:rPr>
              <w:t xml:space="preserve">и) предложение участника закупки в отношении объекта закупки, в том числе о цене договора, сведения о цене единицы каждого товара, работы, услуги, являющихся предметом закупки, информацию о стране происхождения товара и производителе товара; </w:t>
            </w:r>
          </w:p>
          <w:p w14:paraId="0256A12F" w14:textId="52F384DC" w:rsidR="00565CCE" w:rsidRDefault="00565CCE">
            <w:pPr>
              <w:spacing w:after="0" w:line="240" w:lineRule="auto"/>
              <w:jc w:val="both"/>
              <w:rPr>
                <w:rFonts w:ascii="Times New Roman" w:hAnsi="Times New Roman"/>
                <w:sz w:val="24"/>
                <w:szCs w:val="24"/>
              </w:rPr>
            </w:pPr>
            <w:r w:rsidRPr="00565CCE">
              <w:rPr>
                <w:rFonts w:ascii="Times New Roman" w:hAnsi="Times New Roman"/>
                <w:sz w:val="24"/>
                <w:szCs w:val="24"/>
              </w:rPr>
              <w:t xml:space="preserve">к) согласие осуществить поставку товара, выполнение работ, оказание услуг на условиях, установленных документацией об осуществлении закупки в случае наличия в документации об осуществлении закупки указания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w:t>
            </w:r>
            <w:r w:rsidRPr="00565CCE">
              <w:rPr>
                <w:rFonts w:ascii="Times New Roman" w:hAnsi="Times New Roman"/>
                <w:sz w:val="24"/>
                <w:szCs w:val="24"/>
              </w:rPr>
              <w:lastRenderedPageBreak/>
              <w:t xml:space="preserve">наличии), наименование производителя, торговое наименование закупаемых товаров (при наличии), в том числе: </w:t>
            </w:r>
          </w:p>
          <w:p w14:paraId="4A3AF832" w14:textId="77777777" w:rsidR="00565CCE" w:rsidRDefault="00565CCE">
            <w:pPr>
              <w:spacing w:after="0" w:line="240" w:lineRule="auto"/>
              <w:jc w:val="both"/>
              <w:rPr>
                <w:rFonts w:ascii="Times New Roman" w:hAnsi="Times New Roman"/>
                <w:sz w:val="24"/>
                <w:szCs w:val="24"/>
              </w:rPr>
            </w:pPr>
            <w:r w:rsidRPr="00565CCE">
              <w:rPr>
                <w:rFonts w:ascii="Times New Roman" w:hAnsi="Times New Roman"/>
                <w:sz w:val="24"/>
                <w:szCs w:val="24"/>
              </w:rPr>
              <w:t>1-1) при осуществлении закупки на поставку товара:</w:t>
            </w:r>
          </w:p>
          <w:p w14:paraId="3A939104" w14:textId="4A2F2A68" w:rsidR="00565CCE" w:rsidRDefault="00565CCE">
            <w:pPr>
              <w:spacing w:after="0" w:line="240" w:lineRule="auto"/>
              <w:jc w:val="both"/>
              <w:rPr>
                <w:rFonts w:ascii="Times New Roman" w:hAnsi="Times New Roman"/>
                <w:sz w:val="24"/>
                <w:szCs w:val="24"/>
              </w:rPr>
            </w:pPr>
            <w:r w:rsidRPr="00565CCE">
              <w:rPr>
                <w:rFonts w:ascii="Times New Roman" w:hAnsi="Times New Roman"/>
                <w:sz w:val="24"/>
                <w:szCs w:val="24"/>
              </w:rPr>
              <w:t xml:space="preserve"> а) согласие участника процедуры закупки на поставку товара в случае: -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 -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 </w:t>
            </w:r>
          </w:p>
          <w:p w14:paraId="42AC653F" w14:textId="1195CAD9" w:rsidR="00565CCE" w:rsidRDefault="00565CCE">
            <w:pPr>
              <w:spacing w:after="0" w:line="240" w:lineRule="auto"/>
              <w:jc w:val="both"/>
              <w:rPr>
                <w:rFonts w:ascii="Times New Roman" w:hAnsi="Times New Roman"/>
                <w:sz w:val="24"/>
                <w:szCs w:val="24"/>
              </w:rPr>
            </w:pPr>
            <w:r w:rsidRPr="00565CCE">
              <w:rPr>
                <w:rFonts w:ascii="Times New Roman" w:hAnsi="Times New Roman"/>
                <w:sz w:val="24"/>
                <w:szCs w:val="24"/>
              </w:rPr>
              <w:t xml:space="preserve">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 </w:t>
            </w:r>
          </w:p>
          <w:p w14:paraId="3E8864F4" w14:textId="77777777" w:rsidR="00565CCE" w:rsidRDefault="00565CCE">
            <w:pPr>
              <w:spacing w:after="0" w:line="240" w:lineRule="auto"/>
              <w:jc w:val="both"/>
              <w:rPr>
                <w:rFonts w:ascii="Times New Roman" w:hAnsi="Times New Roman"/>
                <w:sz w:val="24"/>
                <w:szCs w:val="24"/>
              </w:rPr>
            </w:pPr>
            <w:r w:rsidRPr="00565CCE">
              <w:rPr>
                <w:rFonts w:ascii="Times New Roman" w:hAnsi="Times New Roman"/>
                <w:sz w:val="24"/>
                <w:szCs w:val="24"/>
              </w:rPr>
              <w:t xml:space="preserve">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 </w:t>
            </w:r>
          </w:p>
          <w:p w14:paraId="40BE7B69" w14:textId="77777777" w:rsidR="00AC06C7" w:rsidRDefault="00565CCE" w:rsidP="00DD03CD">
            <w:pPr>
              <w:spacing w:after="0" w:line="240" w:lineRule="auto"/>
              <w:jc w:val="both"/>
              <w:rPr>
                <w:rFonts w:ascii="Times New Roman" w:hAnsi="Times New Roman"/>
                <w:sz w:val="24"/>
                <w:szCs w:val="24"/>
              </w:rPr>
            </w:pPr>
            <w:r w:rsidRPr="00565CCE">
              <w:rPr>
                <w:rFonts w:ascii="Times New Roman" w:hAnsi="Times New Roman"/>
                <w:sz w:val="24"/>
                <w:szCs w:val="24"/>
              </w:rPr>
              <w:t xml:space="preserve">3-1) при осуществлении закупки на выполнение работ, оказание услуг для выполнения, оказания которых используется товар: -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 -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 л) в случаях, предусмотренных документацией о закупке, копии документов, подтверждающих соответствие товара, работы или услуги требованиям, установленным в соответствии с законодательством </w:t>
            </w:r>
            <w:r w:rsidRPr="00565CCE">
              <w:rPr>
                <w:rFonts w:ascii="Times New Roman" w:hAnsi="Times New Roman"/>
                <w:sz w:val="24"/>
                <w:szCs w:val="24"/>
              </w:rPr>
              <w:lastRenderedPageBreak/>
              <w:t>Российской Федерации (при наличии в соответствии с законодательством Российской Федерации данных требований к указанным товару, работе или услуге); м) в случае, если в документации о закупке указан такой критерий оценки заявок на участие в закупке, как квалификация участника закупки, документы, подтверждающие его квалификацию, при этом отсутствие указанных документов не является основанием для отказа в допуске к участию в закупке; н) эскиз, рисунок, чертеж, фотограф</w:t>
            </w:r>
          </w:p>
          <w:p w14:paraId="6AEE4D4C" w14:textId="77777777" w:rsidR="00DD03CD" w:rsidRDefault="00DD03CD" w:rsidP="00DD03CD">
            <w:pPr>
              <w:spacing w:after="0" w:line="240" w:lineRule="auto"/>
              <w:jc w:val="both"/>
              <w:rPr>
                <w:rFonts w:ascii="Times New Roman" w:hAnsi="Times New Roman"/>
                <w:sz w:val="24"/>
                <w:szCs w:val="24"/>
              </w:rPr>
            </w:pPr>
          </w:p>
          <w:p w14:paraId="0A2C5088" w14:textId="77777777" w:rsidR="00DD03CD" w:rsidRPr="00DD03CD" w:rsidRDefault="00DD03CD" w:rsidP="00DD03CD">
            <w:pPr>
              <w:spacing w:after="0" w:line="240" w:lineRule="auto"/>
              <w:jc w:val="both"/>
              <w:rPr>
                <w:rFonts w:ascii="Times New Roman" w:hAnsi="Times New Roman"/>
                <w:sz w:val="24"/>
                <w:szCs w:val="24"/>
              </w:rPr>
            </w:pPr>
            <w:r w:rsidRPr="00DD03CD">
              <w:rPr>
                <w:rFonts w:ascii="Times New Roman" w:hAnsi="Times New Roman"/>
                <w:sz w:val="24"/>
                <w:szCs w:val="24"/>
              </w:rPr>
              <w:t>При проведении закупки заказчик предоставляет установленный ст. 3.4  Закона № 223-ФЗ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ПП РФ мер, предусмотренных пунктом 1 части 2 статьи ст. 3.4  Закона № 223-ФЗ,</w:t>
            </w:r>
          </w:p>
          <w:p w14:paraId="611A299A" w14:textId="77777777" w:rsidR="00DD03CD" w:rsidRPr="00DD03CD" w:rsidRDefault="00DD03CD" w:rsidP="00DD03CD">
            <w:pPr>
              <w:spacing w:after="0" w:line="240" w:lineRule="auto"/>
              <w:jc w:val="both"/>
              <w:rPr>
                <w:rFonts w:ascii="Times New Roman" w:hAnsi="Times New Roman"/>
                <w:sz w:val="24"/>
                <w:szCs w:val="24"/>
              </w:rPr>
            </w:pPr>
          </w:p>
          <w:p w14:paraId="68710C19" w14:textId="12CEEC0D" w:rsidR="00DD03CD" w:rsidRDefault="00DD03CD" w:rsidP="00DD03CD">
            <w:pPr>
              <w:spacing w:after="0" w:line="240" w:lineRule="auto"/>
              <w:jc w:val="both"/>
              <w:rPr>
                <w:rFonts w:ascii="Times New Roman" w:hAnsi="Times New Roman"/>
                <w:sz w:val="24"/>
                <w:szCs w:val="24"/>
              </w:rPr>
            </w:pPr>
            <w:r w:rsidRPr="00DD03CD">
              <w:rPr>
                <w:rFonts w:ascii="Times New Roman" w:hAnsi="Times New Roman"/>
                <w:sz w:val="24"/>
                <w:szCs w:val="24"/>
              </w:rPr>
              <w:t>Информацией и документами, подтверждающими страну происхождения товара в части вышеприведенных мер, и в целях учета объема закупок товаров российского происхождения, является:</w:t>
            </w:r>
          </w:p>
          <w:tbl>
            <w:tblPr>
              <w:tblStyle w:val="afd"/>
              <w:tblW w:w="6808" w:type="dxa"/>
              <w:tblLook w:val="04A0" w:firstRow="1" w:lastRow="0" w:firstColumn="1" w:lastColumn="0" w:noHBand="0" w:noVBand="1"/>
            </w:tblPr>
            <w:tblGrid>
              <w:gridCol w:w="3444"/>
              <w:gridCol w:w="3364"/>
            </w:tblGrid>
            <w:tr w:rsidR="00DD03CD" w:rsidRPr="00DD03CD" w14:paraId="7D5059E9" w14:textId="77777777" w:rsidTr="00DD03CD">
              <w:tc>
                <w:tcPr>
                  <w:tcW w:w="3444" w:type="dxa"/>
                </w:tcPr>
                <w:p w14:paraId="754E2EAD" w14:textId="77777777" w:rsidR="00DD03CD" w:rsidRPr="00DD03CD" w:rsidRDefault="00BE3EFA" w:rsidP="00DD03CD">
                  <w:pPr>
                    <w:tabs>
                      <w:tab w:val="left" w:pos="268"/>
                    </w:tabs>
                    <w:spacing w:line="240" w:lineRule="auto"/>
                    <w:jc w:val="both"/>
                    <w:rPr>
                      <w:rFonts w:ascii="Times New Roman" w:hAnsi="Times New Roman"/>
                      <w:bCs/>
                    </w:rPr>
                  </w:pPr>
                  <w:sdt>
                    <w:sdtPr>
                      <w:rPr>
                        <w:rFonts w:ascii="Times New Roman" w:hAnsi="Times New Roman"/>
                        <w:bCs/>
                      </w:rPr>
                      <w:id w:val="2096056119"/>
                      <w14:checkbox>
                        <w14:checked w14:val="1"/>
                        <w14:checkedState w14:val="2612" w14:font="MS Gothic"/>
                        <w14:uncheckedState w14:val="2610" w14:font="MS Gothic"/>
                      </w14:checkbox>
                    </w:sdtPr>
                    <w:sdtEndPr/>
                    <w:sdtContent>
                      <w:r w:rsidR="00DD03CD" w:rsidRPr="00DD03CD">
                        <w:rPr>
                          <w:rFonts w:ascii="Segoe UI Symbol" w:eastAsia="MS Gothic" w:hAnsi="Segoe UI Symbol" w:cs="Segoe UI Symbol"/>
                          <w:bCs/>
                        </w:rPr>
                        <w:t>☒</w:t>
                      </w:r>
                    </w:sdtContent>
                  </w:sdt>
                  <w:r w:rsidR="00DD03CD" w:rsidRPr="00DD03CD">
                    <w:rPr>
                      <w:rFonts w:ascii="Times New Roman" w:hAnsi="Times New Roman"/>
                      <w:bCs/>
                    </w:rPr>
                    <w:t xml:space="preserve"> номер реестровой записи</w:t>
                  </w:r>
                </w:p>
              </w:tc>
              <w:tc>
                <w:tcPr>
                  <w:tcW w:w="3364" w:type="dxa"/>
                </w:tcPr>
                <w:p w14:paraId="5361AC0B" w14:textId="77777777" w:rsidR="00DD03CD" w:rsidRPr="00DD03CD" w:rsidRDefault="00BE3EFA" w:rsidP="00DD03CD">
                  <w:pPr>
                    <w:tabs>
                      <w:tab w:val="left" w:pos="268"/>
                    </w:tabs>
                    <w:spacing w:line="240" w:lineRule="auto"/>
                    <w:jc w:val="both"/>
                    <w:rPr>
                      <w:rFonts w:ascii="Times New Roman" w:hAnsi="Times New Roman"/>
                      <w:bCs/>
                    </w:rPr>
                  </w:pPr>
                  <w:sdt>
                    <w:sdtPr>
                      <w:rPr>
                        <w:rFonts w:ascii="Times New Roman" w:hAnsi="Times New Roman"/>
                        <w:bCs/>
                      </w:rPr>
                      <w:id w:val="1665890965"/>
                      <w14:checkbox>
                        <w14:checked w14:val="1"/>
                        <w14:checkedState w14:val="2612" w14:font="MS Gothic"/>
                        <w14:uncheckedState w14:val="2610" w14:font="MS Gothic"/>
                      </w14:checkbox>
                    </w:sdtPr>
                    <w:sdtEndPr/>
                    <w:sdtContent>
                      <w:r w:rsidR="00DD03CD" w:rsidRPr="00DD03CD">
                        <w:rPr>
                          <w:rFonts w:ascii="Segoe UI Symbol" w:eastAsia="MS Gothic" w:hAnsi="Segoe UI Symbol" w:cs="Segoe UI Symbol"/>
                          <w:bCs/>
                        </w:rPr>
                        <w:t>☒</w:t>
                      </w:r>
                    </w:sdtContent>
                  </w:sdt>
                  <w:r w:rsidR="00DD03CD" w:rsidRPr="00DD03CD">
                    <w:rPr>
                      <w:rFonts w:ascii="Times New Roman" w:hAnsi="Times New Roman"/>
                      <w:bCs/>
                    </w:rPr>
                    <w:t xml:space="preserve"> из российского (евразийского) реестра промышленной продукции</w:t>
                  </w:r>
                </w:p>
                <w:p w14:paraId="6511F77D" w14:textId="77777777" w:rsidR="00DD03CD" w:rsidRPr="00DD03CD" w:rsidRDefault="00BE3EFA" w:rsidP="00DD03CD">
                  <w:pPr>
                    <w:tabs>
                      <w:tab w:val="left" w:pos="268"/>
                    </w:tabs>
                    <w:spacing w:line="240" w:lineRule="auto"/>
                    <w:jc w:val="both"/>
                    <w:rPr>
                      <w:rFonts w:ascii="Times New Roman" w:hAnsi="Times New Roman"/>
                      <w:bCs/>
                    </w:rPr>
                  </w:pPr>
                  <w:sdt>
                    <w:sdtPr>
                      <w:rPr>
                        <w:rFonts w:ascii="Times New Roman" w:hAnsi="Times New Roman"/>
                        <w:bCs/>
                      </w:rPr>
                      <w:id w:val="-105429971"/>
                      <w14:checkbox>
                        <w14:checked w14:val="0"/>
                        <w14:checkedState w14:val="2612" w14:font="MS Gothic"/>
                        <w14:uncheckedState w14:val="2610" w14:font="MS Gothic"/>
                      </w14:checkbox>
                    </w:sdtPr>
                    <w:sdtEndPr/>
                    <w:sdtContent>
                      <w:r w:rsidR="00DD03CD" w:rsidRPr="00DD03CD">
                        <w:rPr>
                          <w:rFonts w:ascii="Segoe UI Symbol" w:hAnsi="Segoe UI Symbol" w:cs="Segoe UI Symbol"/>
                          <w:bCs/>
                        </w:rPr>
                        <w:t>☐</w:t>
                      </w:r>
                    </w:sdtContent>
                  </w:sdt>
                  <w:r w:rsidR="00DD03CD" w:rsidRPr="00DD03CD">
                    <w:rPr>
                      <w:rFonts w:ascii="Times New Roman" w:hAnsi="Times New Roman"/>
                      <w:bCs/>
                    </w:rPr>
                    <w:t xml:space="preserve"> из реестра российского (евразийского) программного обеспечения</w:t>
                  </w:r>
                </w:p>
              </w:tc>
            </w:tr>
            <w:tr w:rsidR="00DD03CD" w:rsidRPr="00DD03CD" w14:paraId="55A816E0" w14:textId="77777777" w:rsidTr="00DD03CD">
              <w:trPr>
                <w:trHeight w:val="276"/>
              </w:trPr>
              <w:tc>
                <w:tcPr>
                  <w:tcW w:w="3444" w:type="dxa"/>
                </w:tcPr>
                <w:p w14:paraId="0E96483E" w14:textId="0AC420EE" w:rsidR="00DD03CD" w:rsidRPr="00DD03CD" w:rsidRDefault="00BE3EFA" w:rsidP="00DD03CD">
                  <w:pPr>
                    <w:tabs>
                      <w:tab w:val="left" w:pos="268"/>
                    </w:tabs>
                    <w:spacing w:line="240" w:lineRule="auto"/>
                    <w:jc w:val="both"/>
                    <w:rPr>
                      <w:rFonts w:ascii="Times New Roman" w:hAnsi="Times New Roman"/>
                      <w:bCs/>
                    </w:rPr>
                  </w:pPr>
                  <w:sdt>
                    <w:sdtPr>
                      <w:rPr>
                        <w:rFonts w:ascii="Times New Roman" w:hAnsi="Times New Roman"/>
                        <w:bCs/>
                      </w:rPr>
                      <w:id w:val="-724452186"/>
                      <w14:checkbox>
                        <w14:checked w14:val="0"/>
                        <w14:checkedState w14:val="2612" w14:font="MS Gothic"/>
                        <w14:uncheckedState w14:val="2610" w14:font="MS Gothic"/>
                      </w14:checkbox>
                    </w:sdtPr>
                    <w:sdtEndPr/>
                    <w:sdtContent>
                      <w:r w:rsidR="00DD03CD">
                        <w:rPr>
                          <w:rFonts w:ascii="MS Gothic" w:eastAsia="MS Gothic" w:hAnsi="MS Gothic" w:hint="eastAsia"/>
                          <w:bCs/>
                        </w:rPr>
                        <w:t>☐</w:t>
                      </w:r>
                    </w:sdtContent>
                  </w:sdt>
                  <w:r w:rsidR="00DD03CD" w:rsidRPr="00DD03CD">
                    <w:rPr>
                      <w:rFonts w:ascii="Times New Roman" w:hAnsi="Times New Roman"/>
                      <w:bCs/>
                    </w:rPr>
                    <w:t xml:space="preserve"> наименование страны происхождения</w:t>
                  </w:r>
                </w:p>
              </w:tc>
              <w:tc>
                <w:tcPr>
                  <w:tcW w:w="3364" w:type="dxa"/>
                </w:tcPr>
                <w:p w14:paraId="365E2B18" w14:textId="77777777" w:rsidR="00DD03CD" w:rsidRPr="00DD03CD" w:rsidRDefault="00DD03CD" w:rsidP="00DD03CD">
                  <w:pPr>
                    <w:tabs>
                      <w:tab w:val="left" w:pos="268"/>
                    </w:tabs>
                    <w:spacing w:line="240" w:lineRule="auto"/>
                    <w:jc w:val="both"/>
                    <w:rPr>
                      <w:rFonts w:ascii="Times New Roman" w:hAnsi="Times New Roman"/>
                      <w:bCs/>
                    </w:rPr>
                  </w:pPr>
                </w:p>
              </w:tc>
            </w:tr>
            <w:tr w:rsidR="00DD03CD" w:rsidRPr="00DD03CD" w14:paraId="673489CA" w14:textId="77777777" w:rsidTr="00DD03CD">
              <w:tc>
                <w:tcPr>
                  <w:tcW w:w="3444" w:type="dxa"/>
                </w:tcPr>
                <w:p w14:paraId="2C828371" w14:textId="77777777" w:rsidR="00DD03CD" w:rsidRPr="00DD03CD" w:rsidRDefault="00BE3EFA" w:rsidP="00DD03CD">
                  <w:pPr>
                    <w:tabs>
                      <w:tab w:val="left" w:pos="268"/>
                    </w:tabs>
                    <w:spacing w:line="240" w:lineRule="auto"/>
                    <w:jc w:val="both"/>
                    <w:rPr>
                      <w:rFonts w:ascii="Times New Roman" w:hAnsi="Times New Roman"/>
                      <w:bCs/>
                    </w:rPr>
                  </w:pPr>
                  <w:sdt>
                    <w:sdtPr>
                      <w:rPr>
                        <w:rFonts w:ascii="Times New Roman" w:hAnsi="Times New Roman"/>
                        <w:bCs/>
                      </w:rPr>
                      <w:id w:val="-1882398615"/>
                      <w14:checkbox>
                        <w14:checked w14:val="0"/>
                        <w14:checkedState w14:val="2612" w14:font="MS Gothic"/>
                        <w14:uncheckedState w14:val="2610" w14:font="MS Gothic"/>
                      </w14:checkbox>
                    </w:sdtPr>
                    <w:sdtEndPr/>
                    <w:sdtContent>
                      <w:r w:rsidR="00DD03CD" w:rsidRPr="00DD03CD">
                        <w:rPr>
                          <w:rFonts w:ascii="Segoe UI Symbol" w:hAnsi="Segoe UI Symbol" w:cs="Segoe UI Symbol"/>
                          <w:bCs/>
                        </w:rPr>
                        <w:t>☐</w:t>
                      </w:r>
                    </w:sdtContent>
                  </w:sdt>
                  <w:r w:rsidR="00DD03CD" w:rsidRPr="00DD03CD">
                    <w:rPr>
                      <w:rFonts w:ascii="Times New Roman" w:hAnsi="Times New Roman"/>
                      <w:bCs/>
                    </w:rPr>
                    <w:t xml:space="preserve"> акт экспертизы ТПП РФ или аналогичный документ, выданный в ЕАЭС</w:t>
                  </w:r>
                </w:p>
              </w:tc>
              <w:tc>
                <w:tcPr>
                  <w:tcW w:w="3364" w:type="dxa"/>
                </w:tcPr>
                <w:p w14:paraId="25F94764" w14:textId="77777777" w:rsidR="00DD03CD" w:rsidRPr="00DD03CD" w:rsidRDefault="00DD03CD" w:rsidP="00DD03CD">
                  <w:pPr>
                    <w:tabs>
                      <w:tab w:val="left" w:pos="268"/>
                    </w:tabs>
                    <w:spacing w:line="240" w:lineRule="auto"/>
                    <w:jc w:val="both"/>
                    <w:rPr>
                      <w:rFonts w:ascii="Times New Roman" w:hAnsi="Times New Roman"/>
                      <w:bCs/>
                    </w:rPr>
                  </w:pPr>
                </w:p>
              </w:tc>
            </w:tr>
            <w:tr w:rsidR="00DD03CD" w:rsidRPr="00DD03CD" w14:paraId="4D8D3A2D" w14:textId="77777777" w:rsidTr="00DD03CD">
              <w:tc>
                <w:tcPr>
                  <w:tcW w:w="3444" w:type="dxa"/>
                </w:tcPr>
                <w:p w14:paraId="6596E8A4" w14:textId="77777777" w:rsidR="00DD03CD" w:rsidRPr="00DD03CD" w:rsidRDefault="00BE3EFA" w:rsidP="00DD03CD">
                  <w:pPr>
                    <w:tabs>
                      <w:tab w:val="left" w:pos="268"/>
                    </w:tabs>
                    <w:spacing w:line="240" w:lineRule="auto"/>
                    <w:jc w:val="both"/>
                    <w:rPr>
                      <w:rFonts w:ascii="Times New Roman" w:hAnsi="Times New Roman"/>
                      <w:bCs/>
                    </w:rPr>
                  </w:pPr>
                  <w:sdt>
                    <w:sdtPr>
                      <w:rPr>
                        <w:rFonts w:ascii="Times New Roman" w:hAnsi="Times New Roman"/>
                        <w:bCs/>
                      </w:rPr>
                      <w:id w:val="2014720479"/>
                      <w14:checkbox>
                        <w14:checked w14:val="0"/>
                        <w14:checkedState w14:val="2612" w14:font="MS Gothic"/>
                        <w14:uncheckedState w14:val="2610" w14:font="MS Gothic"/>
                      </w14:checkbox>
                    </w:sdtPr>
                    <w:sdtEndPr/>
                    <w:sdtContent>
                      <w:r w:rsidR="00DD03CD" w:rsidRPr="00DD03CD">
                        <w:rPr>
                          <w:rFonts w:ascii="Segoe UI Symbol" w:hAnsi="Segoe UI Symbol" w:cs="Segoe UI Symbol"/>
                          <w:bCs/>
                        </w:rPr>
                        <w:t>☐</w:t>
                      </w:r>
                    </w:sdtContent>
                  </w:sdt>
                  <w:r w:rsidR="00DD03CD" w:rsidRPr="00DD03CD">
                    <w:rPr>
                      <w:rFonts w:ascii="Times New Roman" w:hAnsi="Times New Roman"/>
                      <w:bCs/>
                    </w:rPr>
                    <w:t xml:space="preserve"> сертификат о происхождении товара (СТ-1)</w:t>
                  </w:r>
                </w:p>
              </w:tc>
              <w:tc>
                <w:tcPr>
                  <w:tcW w:w="3364" w:type="dxa"/>
                </w:tcPr>
                <w:p w14:paraId="6967C8BF" w14:textId="77777777" w:rsidR="00DD03CD" w:rsidRPr="00DD03CD" w:rsidRDefault="00DD03CD" w:rsidP="00DD03CD">
                  <w:pPr>
                    <w:tabs>
                      <w:tab w:val="left" w:pos="268"/>
                    </w:tabs>
                    <w:spacing w:line="240" w:lineRule="auto"/>
                    <w:jc w:val="both"/>
                    <w:rPr>
                      <w:rFonts w:ascii="Times New Roman" w:hAnsi="Times New Roman"/>
                      <w:bCs/>
                    </w:rPr>
                  </w:pPr>
                </w:p>
              </w:tc>
            </w:tr>
            <w:tr w:rsidR="00DD03CD" w:rsidRPr="00DD03CD" w14:paraId="00F68542" w14:textId="77777777" w:rsidTr="00DD03CD">
              <w:tc>
                <w:tcPr>
                  <w:tcW w:w="3444" w:type="dxa"/>
                </w:tcPr>
                <w:p w14:paraId="3DFDB4AD" w14:textId="77777777" w:rsidR="00DD03CD" w:rsidRPr="00DD03CD" w:rsidRDefault="00BE3EFA" w:rsidP="00DD03CD">
                  <w:pPr>
                    <w:tabs>
                      <w:tab w:val="left" w:pos="268"/>
                    </w:tabs>
                    <w:spacing w:line="240" w:lineRule="auto"/>
                    <w:jc w:val="both"/>
                    <w:rPr>
                      <w:rFonts w:ascii="Times New Roman" w:hAnsi="Times New Roman"/>
                      <w:bCs/>
                    </w:rPr>
                  </w:pPr>
                  <w:sdt>
                    <w:sdtPr>
                      <w:rPr>
                        <w:rFonts w:ascii="Times New Roman" w:hAnsi="Times New Roman"/>
                        <w:bCs/>
                      </w:rPr>
                      <w:id w:val="2130506440"/>
                      <w14:checkbox>
                        <w14:checked w14:val="0"/>
                        <w14:checkedState w14:val="2612" w14:font="MS Gothic"/>
                        <w14:uncheckedState w14:val="2610" w14:font="MS Gothic"/>
                      </w14:checkbox>
                    </w:sdtPr>
                    <w:sdtEndPr/>
                    <w:sdtContent>
                      <w:r w:rsidR="00DD03CD" w:rsidRPr="00DD03CD">
                        <w:rPr>
                          <w:rFonts w:ascii="Segoe UI Symbol" w:hAnsi="Segoe UI Symbol" w:cs="Segoe UI Symbol"/>
                          <w:bCs/>
                        </w:rPr>
                        <w:t>☐</w:t>
                      </w:r>
                    </w:sdtContent>
                  </w:sdt>
                  <w:r w:rsidR="00DD03CD" w:rsidRPr="00DD03CD">
                    <w:rPr>
                      <w:rFonts w:ascii="Times New Roman" w:hAnsi="Times New Roman"/>
                      <w:bCs/>
                    </w:rPr>
                    <w:t xml:space="preserve"> реквизиты (дата и номер) документа о соответствии производства </w:t>
                  </w:r>
                  <w:proofErr w:type="spellStart"/>
                  <w:r w:rsidR="00DD03CD" w:rsidRPr="00DD03CD">
                    <w:rPr>
                      <w:rFonts w:ascii="Times New Roman" w:hAnsi="Times New Roman"/>
                      <w:bCs/>
                    </w:rPr>
                    <w:t>медизделий</w:t>
                  </w:r>
                  <w:proofErr w:type="spellEnd"/>
                  <w:r w:rsidR="00DD03CD" w:rsidRPr="00DD03CD">
                    <w:rPr>
                      <w:rFonts w:ascii="Times New Roman" w:hAnsi="Times New Roman"/>
                      <w:bCs/>
                    </w:rPr>
                    <w:t xml:space="preserve"> требованиям ГОСТ ISO 13485-2017</w:t>
                  </w:r>
                </w:p>
              </w:tc>
              <w:tc>
                <w:tcPr>
                  <w:tcW w:w="3364" w:type="dxa"/>
                </w:tcPr>
                <w:p w14:paraId="49093301" w14:textId="77777777" w:rsidR="00DD03CD" w:rsidRPr="00DD03CD" w:rsidRDefault="00DD03CD" w:rsidP="00DD03CD">
                  <w:pPr>
                    <w:tabs>
                      <w:tab w:val="left" w:pos="268"/>
                    </w:tabs>
                    <w:spacing w:line="240" w:lineRule="auto"/>
                    <w:jc w:val="both"/>
                    <w:rPr>
                      <w:rFonts w:ascii="Times New Roman" w:hAnsi="Times New Roman"/>
                      <w:bCs/>
                    </w:rPr>
                  </w:pPr>
                </w:p>
              </w:tc>
            </w:tr>
          </w:tbl>
          <w:p w14:paraId="653B3D13" w14:textId="53185B3D" w:rsidR="00DD03CD" w:rsidRDefault="00DD03CD">
            <w:pPr>
              <w:spacing w:after="0" w:line="240" w:lineRule="auto"/>
              <w:jc w:val="both"/>
              <w:rPr>
                <w:rFonts w:ascii="Times New Roman" w:hAnsi="Times New Roman"/>
                <w:sz w:val="24"/>
                <w:szCs w:val="24"/>
              </w:rPr>
            </w:pPr>
          </w:p>
        </w:tc>
      </w:tr>
      <w:tr w:rsidR="00AC06C7" w14:paraId="5337521A" w14:textId="77777777" w:rsidTr="00DD03CD">
        <w:tc>
          <w:tcPr>
            <w:tcW w:w="636" w:type="dxa"/>
            <w:tcBorders>
              <w:top w:val="single" w:sz="4" w:space="0" w:color="auto"/>
              <w:left w:val="single" w:sz="4" w:space="0" w:color="auto"/>
              <w:bottom w:val="single" w:sz="4" w:space="0" w:color="auto"/>
              <w:right w:val="single" w:sz="4" w:space="0" w:color="auto"/>
            </w:tcBorders>
          </w:tcPr>
          <w:p w14:paraId="002AEA4F"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lastRenderedPageBreak/>
              <w:t>24.</w:t>
            </w:r>
          </w:p>
        </w:tc>
        <w:tc>
          <w:tcPr>
            <w:tcW w:w="2677" w:type="dxa"/>
            <w:tcBorders>
              <w:top w:val="single" w:sz="4" w:space="0" w:color="auto"/>
              <w:left w:val="single" w:sz="4" w:space="0" w:color="auto"/>
              <w:bottom w:val="single" w:sz="4" w:space="0" w:color="auto"/>
              <w:right w:val="single" w:sz="4" w:space="0" w:color="auto"/>
            </w:tcBorders>
          </w:tcPr>
          <w:p w14:paraId="096B940C" w14:textId="77777777" w:rsidR="00AC06C7" w:rsidRDefault="008E2794">
            <w:pPr>
              <w:spacing w:after="0" w:line="240" w:lineRule="auto"/>
              <w:jc w:val="both"/>
              <w:rPr>
                <w:rFonts w:ascii="Times New Roman" w:hAnsi="Times New Roman"/>
                <w:sz w:val="24"/>
                <w:szCs w:val="24"/>
              </w:rPr>
            </w:pPr>
            <w:r>
              <w:rPr>
                <w:rFonts w:ascii="Times New Roman" w:hAnsi="Times New Roman"/>
                <w:sz w:val="24"/>
                <w:szCs w:val="24"/>
              </w:rPr>
              <w:t>Размер обеспечения заявки на участие в аукционе</w:t>
            </w:r>
          </w:p>
        </w:tc>
        <w:tc>
          <w:tcPr>
            <w:tcW w:w="7034" w:type="dxa"/>
            <w:tcBorders>
              <w:top w:val="single" w:sz="4" w:space="0" w:color="auto"/>
              <w:left w:val="single" w:sz="4" w:space="0" w:color="auto"/>
              <w:bottom w:val="single" w:sz="4" w:space="0" w:color="auto"/>
              <w:right w:val="single" w:sz="4" w:space="0" w:color="auto"/>
            </w:tcBorders>
          </w:tcPr>
          <w:p w14:paraId="7F1B3E70" w14:textId="77777777" w:rsidR="00AC06C7" w:rsidRDefault="008E2794">
            <w:pPr>
              <w:spacing w:after="0" w:line="240" w:lineRule="auto"/>
              <w:jc w:val="both"/>
              <w:rPr>
                <w:rFonts w:ascii="Times New Roman" w:hAnsi="Times New Roman"/>
                <w:sz w:val="24"/>
                <w:szCs w:val="24"/>
              </w:rPr>
            </w:pPr>
            <w:r>
              <w:rPr>
                <w:rFonts w:ascii="Times New Roman" w:hAnsi="Times New Roman"/>
                <w:sz w:val="24"/>
                <w:szCs w:val="24"/>
              </w:rPr>
              <w:t>Не установлено</w:t>
            </w:r>
          </w:p>
        </w:tc>
      </w:tr>
      <w:tr w:rsidR="00AC06C7" w14:paraId="5145871D" w14:textId="77777777" w:rsidTr="00DD03CD">
        <w:trPr>
          <w:trHeight w:val="911"/>
        </w:trPr>
        <w:tc>
          <w:tcPr>
            <w:tcW w:w="636" w:type="dxa"/>
            <w:tcBorders>
              <w:top w:val="single" w:sz="4" w:space="0" w:color="auto"/>
              <w:left w:val="single" w:sz="4" w:space="0" w:color="auto"/>
              <w:bottom w:val="single" w:sz="4" w:space="0" w:color="auto"/>
              <w:right w:val="single" w:sz="4" w:space="0" w:color="auto"/>
            </w:tcBorders>
          </w:tcPr>
          <w:p w14:paraId="0C559115"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lastRenderedPageBreak/>
              <w:t>25.</w:t>
            </w:r>
          </w:p>
        </w:tc>
        <w:tc>
          <w:tcPr>
            <w:tcW w:w="2677" w:type="dxa"/>
            <w:tcBorders>
              <w:top w:val="single" w:sz="4" w:space="0" w:color="auto"/>
              <w:left w:val="single" w:sz="4" w:space="0" w:color="auto"/>
              <w:bottom w:val="single" w:sz="4" w:space="0" w:color="auto"/>
              <w:right w:val="single" w:sz="4" w:space="0" w:color="auto"/>
            </w:tcBorders>
          </w:tcPr>
          <w:p w14:paraId="49AB79BE" w14:textId="77777777" w:rsidR="00AC06C7" w:rsidRDefault="008E2794">
            <w:pPr>
              <w:spacing w:after="0" w:line="240" w:lineRule="auto"/>
              <w:jc w:val="both"/>
              <w:rPr>
                <w:rFonts w:ascii="Times New Roman" w:hAnsi="Times New Roman"/>
                <w:sz w:val="24"/>
                <w:szCs w:val="24"/>
              </w:rPr>
            </w:pPr>
            <w:r>
              <w:rPr>
                <w:rFonts w:ascii="Times New Roman" w:hAnsi="Times New Roman"/>
                <w:sz w:val="24"/>
                <w:szCs w:val="24"/>
              </w:rPr>
              <w:t>Размер обеспечения исполнения договора:</w:t>
            </w:r>
          </w:p>
        </w:tc>
        <w:tc>
          <w:tcPr>
            <w:tcW w:w="7034" w:type="dxa"/>
            <w:tcBorders>
              <w:top w:val="single" w:sz="4" w:space="0" w:color="auto"/>
              <w:left w:val="single" w:sz="4" w:space="0" w:color="auto"/>
              <w:bottom w:val="single" w:sz="4" w:space="0" w:color="auto"/>
              <w:right w:val="single" w:sz="4" w:space="0" w:color="auto"/>
            </w:tcBorders>
          </w:tcPr>
          <w:p w14:paraId="526A40D2" w14:textId="77777777" w:rsidR="00AC06C7" w:rsidRDefault="008E2794">
            <w:pPr>
              <w:pStyle w:val="1"/>
              <w:jc w:val="both"/>
              <w:rPr>
                <w:rStyle w:val="FontStyle129"/>
                <w:b w:val="0"/>
                <w:bCs/>
                <w:i w:val="0"/>
                <w:iCs/>
                <w:color w:val="auto"/>
                <w:szCs w:val="24"/>
              </w:rPr>
            </w:pPr>
            <w:r>
              <w:rPr>
                <w:szCs w:val="24"/>
              </w:rPr>
              <w:t>Не установлено</w:t>
            </w:r>
          </w:p>
        </w:tc>
      </w:tr>
      <w:tr w:rsidR="00AC06C7" w14:paraId="0136D1AF" w14:textId="77777777" w:rsidTr="00DD03CD">
        <w:tc>
          <w:tcPr>
            <w:tcW w:w="636" w:type="dxa"/>
            <w:tcBorders>
              <w:top w:val="single" w:sz="4" w:space="0" w:color="auto"/>
              <w:left w:val="single" w:sz="4" w:space="0" w:color="auto"/>
              <w:bottom w:val="single" w:sz="4" w:space="0" w:color="auto"/>
              <w:right w:val="single" w:sz="4" w:space="0" w:color="auto"/>
            </w:tcBorders>
          </w:tcPr>
          <w:p w14:paraId="735D40AB"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26.</w:t>
            </w:r>
          </w:p>
        </w:tc>
        <w:tc>
          <w:tcPr>
            <w:tcW w:w="2677" w:type="dxa"/>
            <w:tcBorders>
              <w:top w:val="single" w:sz="4" w:space="0" w:color="auto"/>
              <w:left w:val="single" w:sz="4" w:space="0" w:color="auto"/>
              <w:bottom w:val="single" w:sz="4" w:space="0" w:color="auto"/>
              <w:right w:val="single" w:sz="4" w:space="0" w:color="auto"/>
            </w:tcBorders>
          </w:tcPr>
          <w:p w14:paraId="5B86D7DB"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Порядок, дата начала, дата и время окончания срока подачи заявок на участие в электронном аукционе и порядок подведения итогов этапов такого аукциона:</w:t>
            </w:r>
          </w:p>
        </w:tc>
        <w:tc>
          <w:tcPr>
            <w:tcW w:w="7034" w:type="dxa"/>
            <w:tcBorders>
              <w:top w:val="single" w:sz="4" w:space="0" w:color="auto"/>
              <w:left w:val="single" w:sz="4" w:space="0" w:color="auto"/>
              <w:bottom w:val="single" w:sz="4" w:space="0" w:color="auto"/>
              <w:right w:val="single" w:sz="4" w:space="0" w:color="auto"/>
            </w:tcBorders>
          </w:tcPr>
          <w:p w14:paraId="5F13D096"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Подача заявок на участие в электронном аукционе осуществляется только лицами, получившими аккредитацию на электронной площадке.</w:t>
            </w:r>
          </w:p>
          <w:p w14:paraId="1635F724"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Заявка на участие в аукционе направляется участником аукциона в электронной форме оператору электронной площадки согласно требованиям к содержанию, оформлению и составу заявки на участие в аукционе, которые указаны в аукционной документации и до истечения срока, указанного в извещении о проведении аукциона.  Каждая заявка на участие в аукционе в электронной форме, поступившая в срок, указанный в аукционной документации, регистрируется электронной площадкой.</w:t>
            </w:r>
          </w:p>
          <w:p w14:paraId="2F56E217" w14:textId="77777777" w:rsidR="00AC06C7" w:rsidRDefault="008E2794">
            <w:pPr>
              <w:autoSpaceDE w:val="0"/>
              <w:autoSpaceDN w:val="0"/>
              <w:adjustRightInd w:val="0"/>
              <w:spacing w:after="0" w:line="240" w:lineRule="auto"/>
              <w:jc w:val="both"/>
              <w:outlineLvl w:val="1"/>
              <w:rPr>
                <w:rFonts w:ascii="Times New Roman" w:hAnsi="Times New Roman"/>
                <w:sz w:val="24"/>
                <w:szCs w:val="24"/>
              </w:rPr>
            </w:pPr>
            <w:r>
              <w:rPr>
                <w:rFonts w:ascii="Times New Roman" w:hAnsi="Times New Roman"/>
                <w:sz w:val="24"/>
                <w:szCs w:val="24"/>
              </w:rPr>
              <w:t>Участник аукциона вправе подать только одну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на участие в таком аукционе заявок.</w:t>
            </w:r>
          </w:p>
          <w:p w14:paraId="332C672B" w14:textId="77777777" w:rsidR="00AC06C7" w:rsidRDefault="008E2794">
            <w:pPr>
              <w:autoSpaceDE w:val="0"/>
              <w:autoSpaceDN w:val="0"/>
              <w:adjustRightInd w:val="0"/>
              <w:spacing w:after="0" w:line="240" w:lineRule="auto"/>
              <w:jc w:val="both"/>
              <w:outlineLvl w:val="1"/>
              <w:rPr>
                <w:rFonts w:ascii="Times New Roman" w:hAnsi="Times New Roman"/>
                <w:sz w:val="24"/>
                <w:szCs w:val="24"/>
              </w:rPr>
            </w:pPr>
            <w:r>
              <w:rPr>
                <w:rFonts w:ascii="Times New Roman" w:hAnsi="Times New Roman"/>
                <w:sz w:val="24"/>
                <w:szCs w:val="24"/>
              </w:rPr>
              <w:t>Участник электронного аукциона вправе изменит/отозвать свою заявку до истечения срока подачи заявок. Заявка на участие в электронном аукционе является измененной/отозванной, если уведомление об отзыве заявки получено до истечения срока подачи заявок на участие в таком электронном аукционе.</w:t>
            </w:r>
          </w:p>
          <w:p w14:paraId="497EBC28" w14:textId="77777777" w:rsidR="00AC06C7" w:rsidRDefault="008E2794">
            <w:pPr>
              <w:autoSpaceDE w:val="0"/>
              <w:autoSpaceDN w:val="0"/>
              <w:adjustRightInd w:val="0"/>
              <w:spacing w:after="0" w:line="240" w:lineRule="auto"/>
              <w:jc w:val="both"/>
              <w:outlineLvl w:val="1"/>
              <w:rPr>
                <w:rFonts w:ascii="Times New Roman" w:hAnsi="Times New Roman"/>
                <w:sz w:val="24"/>
                <w:szCs w:val="24"/>
              </w:rPr>
            </w:pPr>
            <w:r>
              <w:rPr>
                <w:rFonts w:ascii="Times New Roman" w:hAnsi="Times New Roman"/>
                <w:sz w:val="24"/>
                <w:szCs w:val="24"/>
              </w:rPr>
              <w:t xml:space="preserve">Каждая заявка должна содержать полный пакет документов и сведений, указанных в </w:t>
            </w:r>
            <w:hyperlink r:id="rId12" w:history="1">
              <w:r>
                <w:rPr>
                  <w:rStyle w:val="a5"/>
                  <w:rFonts w:ascii="Times New Roman" w:hAnsi="Times New Roman"/>
                  <w:sz w:val="24"/>
                  <w:szCs w:val="24"/>
                </w:rPr>
                <w:t>п. 23</w:t>
              </w:r>
            </w:hyperlink>
            <w:r>
              <w:rPr>
                <w:rFonts w:ascii="Times New Roman" w:hAnsi="Times New Roman"/>
                <w:sz w:val="24"/>
                <w:szCs w:val="24"/>
              </w:rPr>
              <w:t>. Информационной карты аукциона.</w:t>
            </w:r>
          </w:p>
          <w:p w14:paraId="1E0514B6" w14:textId="77777777" w:rsidR="00AC06C7" w:rsidRDefault="008E2794">
            <w:pPr>
              <w:autoSpaceDE w:val="0"/>
              <w:autoSpaceDN w:val="0"/>
              <w:adjustRightInd w:val="0"/>
              <w:spacing w:after="0" w:line="240" w:lineRule="auto"/>
              <w:jc w:val="both"/>
              <w:outlineLvl w:val="1"/>
              <w:rPr>
                <w:rFonts w:ascii="Times New Roman" w:hAnsi="Times New Roman"/>
                <w:b/>
                <w:i/>
                <w:sz w:val="24"/>
                <w:szCs w:val="24"/>
              </w:rPr>
            </w:pPr>
            <w:r>
              <w:rPr>
                <w:rFonts w:ascii="Times New Roman" w:hAnsi="Times New Roman"/>
                <w:b/>
                <w:sz w:val="24"/>
                <w:szCs w:val="24"/>
              </w:rPr>
              <w:t>Дата начала подачи заявок на участие в аукционе:</w:t>
            </w:r>
            <w:r>
              <w:rPr>
                <w:rFonts w:ascii="Times New Roman" w:hAnsi="Times New Roman"/>
                <w:sz w:val="24"/>
                <w:szCs w:val="24"/>
              </w:rPr>
              <w:t xml:space="preserve"> с момента фактического размещения извещения в единой информационной системе.</w:t>
            </w:r>
          </w:p>
          <w:p w14:paraId="43F85D36" w14:textId="0B8C235F" w:rsidR="00AC06C7" w:rsidRDefault="008E2794">
            <w:pPr>
              <w:pStyle w:val="51"/>
              <w:jc w:val="both"/>
              <w:rPr>
                <w:rFonts w:eastAsia="Calibri"/>
                <w:lang w:eastAsia="en-US"/>
              </w:rPr>
            </w:pPr>
            <w:r>
              <w:rPr>
                <w:b/>
              </w:rPr>
              <w:t>Окончание срока подачи з</w:t>
            </w:r>
            <w:r w:rsidR="00EC680E">
              <w:rPr>
                <w:b/>
              </w:rPr>
              <w:t>аявок на участие в аукционе: «3</w:t>
            </w:r>
            <w:r w:rsidR="00565CCE">
              <w:rPr>
                <w:b/>
              </w:rPr>
              <w:t>1</w:t>
            </w:r>
            <w:r w:rsidR="00A25EFC">
              <w:rPr>
                <w:b/>
              </w:rPr>
              <w:t xml:space="preserve">» </w:t>
            </w:r>
            <w:r w:rsidR="00565CCE">
              <w:rPr>
                <w:b/>
              </w:rPr>
              <w:t xml:space="preserve">марта </w:t>
            </w:r>
            <w:r w:rsidR="00A25EFC">
              <w:rPr>
                <w:b/>
              </w:rPr>
              <w:t>202</w:t>
            </w:r>
            <w:r w:rsidR="00565CCE">
              <w:rPr>
                <w:b/>
              </w:rPr>
              <w:t>5</w:t>
            </w:r>
            <w:r w:rsidR="00A25EFC">
              <w:rPr>
                <w:b/>
              </w:rPr>
              <w:t xml:space="preserve"> года в </w:t>
            </w:r>
            <w:r w:rsidR="002C0677">
              <w:rPr>
                <w:b/>
              </w:rPr>
              <w:t>1</w:t>
            </w:r>
            <w:r w:rsidR="00A25EFC">
              <w:rPr>
                <w:b/>
              </w:rPr>
              <w:t>0</w:t>
            </w:r>
            <w:r>
              <w:rPr>
                <w:b/>
              </w:rPr>
              <w:t>:00 (по времени местному времени).</w:t>
            </w:r>
          </w:p>
          <w:p w14:paraId="2A1CCB51" w14:textId="77777777" w:rsidR="00AC06C7" w:rsidRDefault="008E2794">
            <w:pPr>
              <w:pStyle w:val="51"/>
              <w:jc w:val="both"/>
              <w:rPr>
                <w:rFonts w:eastAsia="Calibri"/>
                <w:lang w:eastAsia="en-US"/>
              </w:rPr>
            </w:pPr>
            <w:r>
              <w:rPr>
                <w:rFonts w:eastAsia="Calibri"/>
                <w:lang w:eastAsia="en-US"/>
              </w:rPr>
              <w:t xml:space="preserve">Закупочная комиссия рассматривает заявки на участие в аукционе в электронной форме по каждому лоту в срок, установленный документацией об аукционе. </w:t>
            </w:r>
          </w:p>
          <w:p w14:paraId="2DB0AF14" w14:textId="77777777" w:rsidR="00AC06C7" w:rsidRDefault="008E2794">
            <w:pPr>
              <w:pStyle w:val="51"/>
              <w:jc w:val="both"/>
              <w:rPr>
                <w:rFonts w:eastAsia="Calibri"/>
                <w:lang w:eastAsia="en-US"/>
              </w:rPr>
            </w:pPr>
            <w:r>
              <w:rPr>
                <w:rFonts w:eastAsia="Calibri"/>
                <w:lang w:eastAsia="en-US"/>
              </w:rPr>
              <w:t xml:space="preserve">Закупочная комиссия рассматривает заявки на участие в электронном аукционе, информацию и электронные документы, направленные заказчику оператором электронной площадки, в части соответствия их требованиям, установленным документацией о таком аукционе. </w:t>
            </w:r>
          </w:p>
          <w:p w14:paraId="6E396522" w14:textId="54AE9711" w:rsidR="00AC06C7" w:rsidRDefault="00A25EFC">
            <w:pPr>
              <w:pStyle w:val="51"/>
              <w:jc w:val="both"/>
              <w:rPr>
                <w:rFonts w:eastAsia="Calibri"/>
                <w:lang w:eastAsia="en-US"/>
              </w:rPr>
            </w:pPr>
            <w:r>
              <w:rPr>
                <w:rFonts w:eastAsia="Calibri"/>
                <w:lang w:eastAsia="en-US"/>
              </w:rPr>
              <w:t xml:space="preserve">По результатам рассмотрения </w:t>
            </w:r>
            <w:r w:rsidR="008E2794">
              <w:rPr>
                <w:rFonts w:eastAsia="Calibri"/>
                <w:lang w:eastAsia="en-US"/>
              </w:rPr>
              <w:t>заявок на участие в аукционе закупочная комиссия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  27 Информационной карты аукциона.</w:t>
            </w:r>
          </w:p>
          <w:p w14:paraId="2AE9C582" w14:textId="77777777" w:rsidR="00AC06C7" w:rsidRDefault="008E2794">
            <w:pPr>
              <w:pStyle w:val="51"/>
              <w:jc w:val="both"/>
              <w:rPr>
                <w:rFonts w:eastAsia="Calibri"/>
                <w:lang w:eastAsia="en-US"/>
              </w:rPr>
            </w:pPr>
            <w:r>
              <w:rPr>
                <w:rFonts w:eastAsia="Calibri"/>
                <w:lang w:eastAsia="en-US"/>
              </w:rPr>
              <w:t>По результатам рассмотрения  заявок на участие в электронном аукционе закупочная комиссия оформляет протокол рассмотрения заявок на участие в таком аукционе, подписываемый всеми присутствующими на заседании закупочной комиссии ее членами не позднее даты окончания срока рассмотрения данных заявок.</w:t>
            </w:r>
          </w:p>
          <w:p w14:paraId="654AE550" w14:textId="77777777" w:rsidR="00AC06C7" w:rsidRDefault="008E2794">
            <w:pPr>
              <w:pStyle w:val="51"/>
              <w:jc w:val="both"/>
              <w:rPr>
                <w:rFonts w:eastAsia="Calibri"/>
                <w:lang w:eastAsia="en-US"/>
              </w:rPr>
            </w:pPr>
            <w:r>
              <w:rPr>
                <w:rFonts w:eastAsia="Calibri"/>
                <w:lang w:eastAsia="en-US"/>
              </w:rPr>
              <w:lastRenderedPageBreak/>
              <w:t>Аукционный торг по каждому лоту производится в день и вовремя, указанные в документации об аукционе в электронной форме, на электронной торговой площадке.</w:t>
            </w:r>
          </w:p>
          <w:p w14:paraId="054C2D25" w14:textId="77777777" w:rsidR="00AC06C7" w:rsidRDefault="008E2794">
            <w:pPr>
              <w:pStyle w:val="51"/>
              <w:jc w:val="both"/>
              <w:rPr>
                <w:rFonts w:eastAsia="Calibri"/>
                <w:lang w:eastAsia="en-US"/>
              </w:rPr>
            </w:pPr>
            <w:r>
              <w:rPr>
                <w:rFonts w:eastAsia="Calibri"/>
                <w:lang w:eastAsia="en-US"/>
              </w:rPr>
              <w:t>В аукционном торге принимают участие участники закупки, допущенные к аукционному торгу по результатам рассмотрения заявок на участие в аукционе, в случае допуска более одной заявки.</w:t>
            </w:r>
          </w:p>
          <w:p w14:paraId="566C9A50" w14:textId="77777777" w:rsidR="00AC06C7" w:rsidRDefault="008E2794">
            <w:pPr>
              <w:pStyle w:val="51"/>
              <w:jc w:val="both"/>
              <w:rPr>
                <w:rFonts w:eastAsia="Calibri"/>
                <w:lang w:eastAsia="en-US"/>
              </w:rPr>
            </w:pPr>
            <w:r>
              <w:rPr>
                <w:rFonts w:eastAsia="Calibri"/>
                <w:lang w:eastAsia="en-US"/>
              </w:rPr>
              <w:t>Протокол проведения аукциона размещается в ЕИС и на электронной площадке ее оператором в течение 30 (тридцати) минут после окончания такого аукциона.</w:t>
            </w:r>
          </w:p>
          <w:p w14:paraId="1F68DFE8" w14:textId="77777777" w:rsidR="00AC06C7" w:rsidRDefault="008E2794">
            <w:pPr>
              <w:pStyle w:val="51"/>
              <w:jc w:val="both"/>
              <w:rPr>
                <w:rFonts w:eastAsia="Calibri"/>
                <w:lang w:eastAsia="en-US"/>
              </w:rPr>
            </w:pPr>
            <w:r>
              <w:rPr>
                <w:rFonts w:eastAsia="Calibri"/>
                <w:lang w:eastAsia="en-US"/>
              </w:rPr>
              <w:t>Подведение итогов аукциона:</w:t>
            </w:r>
          </w:p>
          <w:p w14:paraId="15628FE4" w14:textId="77777777" w:rsidR="00AC06C7" w:rsidRDefault="008E2794">
            <w:pPr>
              <w:pStyle w:val="51"/>
              <w:jc w:val="both"/>
            </w:pPr>
            <w:r>
              <w:rPr>
                <w:rFonts w:eastAsia="Calibri"/>
                <w:lang w:eastAsia="en-US"/>
              </w:rPr>
              <w:t>Протокол подведения итогов аукциона оформляется, подписывается и размещается в ЕИС и на электронной площадке в течение 3 (трех) дней после заседания комиссии. Незамедлительно после размещения данного протокола ЭП направляет каждому участнику аукциона уведомление о результатах аукциона.</w:t>
            </w:r>
          </w:p>
        </w:tc>
      </w:tr>
      <w:tr w:rsidR="00AC06C7" w14:paraId="6FE9025E" w14:textId="77777777" w:rsidTr="00DD03CD">
        <w:tc>
          <w:tcPr>
            <w:tcW w:w="636" w:type="dxa"/>
            <w:tcBorders>
              <w:top w:val="single" w:sz="4" w:space="0" w:color="auto"/>
              <w:left w:val="single" w:sz="4" w:space="0" w:color="auto"/>
              <w:bottom w:val="single" w:sz="4" w:space="0" w:color="auto"/>
              <w:right w:val="single" w:sz="4" w:space="0" w:color="auto"/>
            </w:tcBorders>
          </w:tcPr>
          <w:p w14:paraId="2F16CE5D"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lastRenderedPageBreak/>
              <w:t>26.1</w:t>
            </w:r>
          </w:p>
        </w:tc>
        <w:tc>
          <w:tcPr>
            <w:tcW w:w="2677" w:type="dxa"/>
            <w:tcBorders>
              <w:top w:val="single" w:sz="4" w:space="0" w:color="auto"/>
              <w:left w:val="single" w:sz="4" w:space="0" w:color="auto"/>
              <w:bottom w:val="single" w:sz="4" w:space="0" w:color="auto"/>
              <w:right w:val="single" w:sz="4" w:space="0" w:color="auto"/>
            </w:tcBorders>
            <w:shd w:val="clear" w:color="auto" w:fill="auto"/>
          </w:tcPr>
          <w:p w14:paraId="18F78A93" w14:textId="77777777" w:rsidR="00AC06C7" w:rsidRDefault="008E2794">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Продление срока проведения процедуры</w:t>
            </w:r>
          </w:p>
        </w:tc>
        <w:tc>
          <w:tcPr>
            <w:tcW w:w="7034" w:type="dxa"/>
            <w:tcBorders>
              <w:top w:val="single" w:sz="4" w:space="0" w:color="auto"/>
              <w:left w:val="single" w:sz="4" w:space="0" w:color="auto"/>
              <w:bottom w:val="single" w:sz="4" w:space="0" w:color="auto"/>
              <w:right w:val="single" w:sz="4" w:space="0" w:color="auto"/>
            </w:tcBorders>
          </w:tcPr>
          <w:p w14:paraId="6B8BDEA3"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Заказчик вправе продлить срок подачи заявок на участие в любой процедуре в любое время до истечения первоначально объявленного срока, если в закупочной документации не было установлено дополнительных ограничений.</w:t>
            </w:r>
          </w:p>
        </w:tc>
      </w:tr>
      <w:tr w:rsidR="00AC06C7" w14:paraId="28B74197" w14:textId="77777777" w:rsidTr="00DD03CD">
        <w:tc>
          <w:tcPr>
            <w:tcW w:w="636" w:type="dxa"/>
            <w:tcBorders>
              <w:top w:val="single" w:sz="4" w:space="0" w:color="auto"/>
              <w:left w:val="single" w:sz="4" w:space="0" w:color="auto"/>
              <w:bottom w:val="single" w:sz="4" w:space="0" w:color="auto"/>
              <w:right w:val="single" w:sz="4" w:space="0" w:color="auto"/>
            </w:tcBorders>
          </w:tcPr>
          <w:p w14:paraId="590CCF00"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27.</w:t>
            </w:r>
          </w:p>
        </w:tc>
        <w:tc>
          <w:tcPr>
            <w:tcW w:w="2677" w:type="dxa"/>
            <w:tcBorders>
              <w:top w:val="single" w:sz="4" w:space="0" w:color="auto"/>
              <w:left w:val="single" w:sz="4" w:space="0" w:color="auto"/>
              <w:bottom w:val="single" w:sz="4" w:space="0" w:color="auto"/>
              <w:right w:val="single" w:sz="4" w:space="0" w:color="auto"/>
            </w:tcBorders>
            <w:shd w:val="clear" w:color="auto" w:fill="auto"/>
          </w:tcPr>
          <w:p w14:paraId="5B6E20C5" w14:textId="77777777" w:rsidR="00AC06C7" w:rsidRDefault="008E2794">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Условия отказа в допуске к участию в закупке</w:t>
            </w:r>
          </w:p>
        </w:tc>
        <w:tc>
          <w:tcPr>
            <w:tcW w:w="7034" w:type="dxa"/>
            <w:tcBorders>
              <w:top w:val="single" w:sz="4" w:space="0" w:color="auto"/>
              <w:left w:val="single" w:sz="4" w:space="0" w:color="auto"/>
              <w:bottom w:val="single" w:sz="4" w:space="0" w:color="auto"/>
              <w:right w:val="single" w:sz="4" w:space="0" w:color="auto"/>
            </w:tcBorders>
          </w:tcPr>
          <w:p w14:paraId="2AEC0361"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Заказчик вправе отстранить Участника закупки от участия в процедуре закупки в любой момент вплоть до момента заключения Договора, в случаях, если: </w:t>
            </w:r>
          </w:p>
          <w:p w14:paraId="3B4A6399"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 выявлено несоответствие участника хотя бы одному из требований, перечисленных в пункте 22 настоящей документации;</w:t>
            </w:r>
          </w:p>
          <w:p w14:paraId="2FDBC9BD"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2) участник закупки и (или) его заявка не соответствуют иным требованиям документации о закупке;</w:t>
            </w:r>
          </w:p>
          <w:p w14:paraId="1DD71361"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 участник закупки не представил документы, необходимые для участия в процедуре закупки;</w:t>
            </w:r>
          </w:p>
          <w:p w14:paraId="5F0F4129"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4) в представленных документах или в заявке указаны недостоверные сведения об участнике закупки и (или) о товарах, работах, услугах;</w:t>
            </w:r>
          </w:p>
          <w:p w14:paraId="6743A253"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5) участник закупки не предоставил обеспечение заявки на участие в закупке, если такое обеспечение предусмотрено документацией о закупке.</w:t>
            </w:r>
          </w:p>
        </w:tc>
      </w:tr>
      <w:tr w:rsidR="00AC06C7" w14:paraId="42C20D26" w14:textId="77777777" w:rsidTr="00DD03CD">
        <w:trPr>
          <w:trHeight w:val="912"/>
        </w:trPr>
        <w:tc>
          <w:tcPr>
            <w:tcW w:w="636" w:type="dxa"/>
            <w:tcBorders>
              <w:top w:val="single" w:sz="4" w:space="0" w:color="auto"/>
              <w:left w:val="single" w:sz="4" w:space="0" w:color="auto"/>
              <w:bottom w:val="single" w:sz="4" w:space="0" w:color="auto"/>
              <w:right w:val="single" w:sz="4" w:space="0" w:color="auto"/>
            </w:tcBorders>
          </w:tcPr>
          <w:p w14:paraId="195C05DD"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28.</w:t>
            </w:r>
          </w:p>
        </w:tc>
        <w:tc>
          <w:tcPr>
            <w:tcW w:w="2677" w:type="dxa"/>
            <w:tcBorders>
              <w:top w:val="single" w:sz="4" w:space="0" w:color="auto"/>
              <w:left w:val="single" w:sz="4" w:space="0" w:color="auto"/>
              <w:bottom w:val="single" w:sz="4" w:space="0" w:color="auto"/>
              <w:right w:val="single" w:sz="4" w:space="0" w:color="auto"/>
            </w:tcBorders>
          </w:tcPr>
          <w:p w14:paraId="7A59B81D" w14:textId="77777777" w:rsidR="00AC06C7" w:rsidRDefault="008E2794">
            <w:pPr>
              <w:spacing w:after="0" w:line="240" w:lineRule="auto"/>
              <w:jc w:val="both"/>
              <w:rPr>
                <w:rFonts w:ascii="Times New Roman" w:hAnsi="Times New Roman"/>
                <w:sz w:val="24"/>
                <w:szCs w:val="24"/>
              </w:rPr>
            </w:pPr>
            <w:r>
              <w:rPr>
                <w:rFonts w:ascii="Times New Roman" w:hAnsi="Times New Roman"/>
                <w:sz w:val="24"/>
                <w:szCs w:val="24"/>
              </w:rPr>
              <w:t>Место и дата открытия доступа к поданным заявкам, рассмотрения предложений участников аукциона и подведения итогов аукциона:</w:t>
            </w:r>
          </w:p>
        </w:tc>
        <w:tc>
          <w:tcPr>
            <w:tcW w:w="7034" w:type="dxa"/>
            <w:tcBorders>
              <w:top w:val="single" w:sz="4" w:space="0" w:color="auto"/>
              <w:left w:val="single" w:sz="4" w:space="0" w:color="auto"/>
              <w:bottom w:val="single" w:sz="4" w:space="0" w:color="auto"/>
              <w:right w:val="single" w:sz="4" w:space="0" w:color="auto"/>
            </w:tcBorders>
          </w:tcPr>
          <w:p w14:paraId="5EF91FA7" w14:textId="1F63E5D1" w:rsidR="00AC06C7" w:rsidRDefault="008E2794">
            <w:pPr>
              <w:suppressAutoHyphens/>
              <w:spacing w:after="0" w:line="240" w:lineRule="auto"/>
              <w:jc w:val="both"/>
              <w:rPr>
                <w:rFonts w:ascii="Times New Roman" w:hAnsi="Times New Roman"/>
                <w:b/>
                <w:sz w:val="24"/>
                <w:szCs w:val="24"/>
              </w:rPr>
            </w:pPr>
            <w:r>
              <w:rPr>
                <w:rFonts w:ascii="Times New Roman" w:hAnsi="Times New Roman"/>
                <w:b/>
                <w:sz w:val="24"/>
                <w:szCs w:val="24"/>
              </w:rPr>
              <w:t>Открытие доступа к поданным заявкам</w:t>
            </w:r>
            <w:r w:rsidR="00EC680E">
              <w:rPr>
                <w:rFonts w:ascii="Times New Roman" w:hAnsi="Times New Roman"/>
                <w:b/>
                <w:sz w:val="24"/>
                <w:szCs w:val="24"/>
              </w:rPr>
              <w:t>: 31</w:t>
            </w:r>
            <w:r w:rsidR="0092636F">
              <w:rPr>
                <w:rFonts w:ascii="Times New Roman" w:hAnsi="Times New Roman"/>
                <w:b/>
                <w:sz w:val="24"/>
                <w:szCs w:val="24"/>
              </w:rPr>
              <w:t xml:space="preserve"> </w:t>
            </w:r>
            <w:r w:rsidR="00565CCE">
              <w:rPr>
                <w:rFonts w:ascii="Times New Roman" w:hAnsi="Times New Roman"/>
                <w:b/>
                <w:sz w:val="24"/>
                <w:szCs w:val="24"/>
              </w:rPr>
              <w:t>марта</w:t>
            </w:r>
            <w:r w:rsidR="00A25EFC">
              <w:rPr>
                <w:rFonts w:ascii="Times New Roman" w:hAnsi="Times New Roman"/>
                <w:b/>
                <w:sz w:val="24"/>
                <w:szCs w:val="24"/>
              </w:rPr>
              <w:t xml:space="preserve"> 202</w:t>
            </w:r>
            <w:r w:rsidR="00565CCE">
              <w:rPr>
                <w:rFonts w:ascii="Times New Roman" w:hAnsi="Times New Roman"/>
                <w:b/>
                <w:sz w:val="24"/>
                <w:szCs w:val="24"/>
              </w:rPr>
              <w:t>5</w:t>
            </w:r>
            <w:r w:rsidR="00A25EFC">
              <w:rPr>
                <w:rFonts w:ascii="Times New Roman" w:hAnsi="Times New Roman"/>
                <w:b/>
                <w:sz w:val="24"/>
                <w:szCs w:val="24"/>
              </w:rPr>
              <w:t xml:space="preserve"> года </w:t>
            </w:r>
            <w:r w:rsidR="002C0677">
              <w:rPr>
                <w:rFonts w:ascii="Times New Roman" w:hAnsi="Times New Roman"/>
                <w:b/>
                <w:sz w:val="24"/>
                <w:szCs w:val="24"/>
              </w:rPr>
              <w:t>10</w:t>
            </w:r>
            <w:r w:rsidR="00A25EFC">
              <w:rPr>
                <w:rFonts w:ascii="Times New Roman" w:hAnsi="Times New Roman"/>
                <w:b/>
                <w:sz w:val="24"/>
                <w:szCs w:val="24"/>
              </w:rPr>
              <w:t xml:space="preserve">:00 (по </w:t>
            </w:r>
            <w:r>
              <w:rPr>
                <w:rFonts w:ascii="Times New Roman" w:hAnsi="Times New Roman"/>
                <w:b/>
                <w:sz w:val="24"/>
                <w:szCs w:val="24"/>
              </w:rPr>
              <w:t>местному времени Заказчика).</w:t>
            </w:r>
          </w:p>
          <w:p w14:paraId="164031E5" w14:textId="77777777" w:rsidR="00AC06C7" w:rsidRDefault="00AC06C7">
            <w:pPr>
              <w:suppressAutoHyphens/>
              <w:spacing w:after="0" w:line="240" w:lineRule="auto"/>
              <w:jc w:val="both"/>
              <w:rPr>
                <w:rFonts w:ascii="Times New Roman" w:hAnsi="Times New Roman"/>
                <w:b/>
                <w:sz w:val="24"/>
                <w:szCs w:val="24"/>
              </w:rPr>
            </w:pPr>
          </w:p>
          <w:p w14:paraId="37C6EB12" w14:textId="1938FF74" w:rsidR="00AC06C7" w:rsidRDefault="00A25EFC">
            <w:pPr>
              <w:keepNext/>
              <w:widowControl w:val="0"/>
              <w:spacing w:after="0" w:line="240" w:lineRule="auto"/>
              <w:jc w:val="both"/>
              <w:rPr>
                <w:rFonts w:ascii="Times New Roman" w:hAnsi="Times New Roman"/>
                <w:sz w:val="24"/>
                <w:szCs w:val="24"/>
              </w:rPr>
            </w:pPr>
            <w:r>
              <w:rPr>
                <w:rFonts w:ascii="Times New Roman" w:hAnsi="Times New Roman"/>
                <w:b/>
                <w:sz w:val="24"/>
                <w:szCs w:val="24"/>
              </w:rPr>
              <w:t>Место рассмотрения</w:t>
            </w:r>
            <w:r w:rsidR="008E2794">
              <w:rPr>
                <w:rFonts w:ascii="Times New Roman" w:hAnsi="Times New Roman"/>
                <w:b/>
                <w:sz w:val="24"/>
                <w:szCs w:val="24"/>
              </w:rPr>
              <w:t xml:space="preserve"> заявок на участие в аукционе: </w:t>
            </w:r>
            <w:r w:rsidR="008E2794">
              <w:rPr>
                <w:rFonts w:ascii="Times New Roman" w:hAnsi="Times New Roman"/>
                <w:sz w:val="24"/>
                <w:szCs w:val="24"/>
              </w:rPr>
              <w:t>629830, Российская Федерация, Ямало-Ненецкий автономный округ, город Губкинский, территория Панель 3, земельный участок № 0035, дом 1.</w:t>
            </w:r>
          </w:p>
          <w:p w14:paraId="6534D2F3" w14:textId="77777777" w:rsidR="00AC06C7" w:rsidRDefault="00AC06C7">
            <w:pPr>
              <w:spacing w:after="0"/>
              <w:rPr>
                <w:rFonts w:ascii="Times New Roman" w:hAnsi="Times New Roman"/>
                <w:b/>
                <w:sz w:val="24"/>
                <w:szCs w:val="24"/>
                <w:shd w:val="clear" w:color="auto" w:fill="FFFFFF"/>
              </w:rPr>
            </w:pPr>
          </w:p>
          <w:p w14:paraId="368DA412" w14:textId="4277A605" w:rsidR="00AC06C7" w:rsidRDefault="00A25EFC">
            <w:pPr>
              <w:pStyle w:val="afe"/>
              <w:tabs>
                <w:tab w:val="left" w:pos="993"/>
              </w:tabs>
              <w:jc w:val="both"/>
              <w:rPr>
                <w:sz w:val="24"/>
                <w:szCs w:val="24"/>
                <w:highlight w:val="yellow"/>
              </w:rPr>
            </w:pPr>
            <w:r>
              <w:rPr>
                <w:b/>
                <w:sz w:val="24"/>
                <w:szCs w:val="24"/>
              </w:rPr>
              <w:t>Дата рассмотрения заявок</w:t>
            </w:r>
            <w:r w:rsidR="008E2794">
              <w:rPr>
                <w:b/>
                <w:sz w:val="24"/>
                <w:szCs w:val="24"/>
              </w:rPr>
              <w:t xml:space="preserve">: </w:t>
            </w:r>
            <w:r>
              <w:rPr>
                <w:sz w:val="24"/>
                <w:szCs w:val="24"/>
              </w:rPr>
              <w:t>«</w:t>
            </w:r>
            <w:r w:rsidR="00EC680E">
              <w:rPr>
                <w:sz w:val="24"/>
                <w:szCs w:val="24"/>
              </w:rPr>
              <w:t>31</w:t>
            </w:r>
            <w:r w:rsidR="008E2794">
              <w:rPr>
                <w:sz w:val="24"/>
                <w:szCs w:val="24"/>
              </w:rPr>
              <w:t>»</w:t>
            </w:r>
            <w:r>
              <w:rPr>
                <w:sz w:val="24"/>
                <w:szCs w:val="24"/>
              </w:rPr>
              <w:t xml:space="preserve"> </w:t>
            </w:r>
            <w:bookmarkStart w:id="2" w:name="_GoBack"/>
            <w:r w:rsidR="00565CCE">
              <w:rPr>
                <w:sz w:val="24"/>
                <w:szCs w:val="24"/>
              </w:rPr>
              <w:t>марта</w:t>
            </w:r>
            <w:bookmarkEnd w:id="2"/>
            <w:r>
              <w:rPr>
                <w:sz w:val="24"/>
                <w:szCs w:val="24"/>
              </w:rPr>
              <w:t xml:space="preserve"> 202</w:t>
            </w:r>
            <w:r w:rsidR="00565CCE">
              <w:rPr>
                <w:sz w:val="24"/>
                <w:szCs w:val="24"/>
              </w:rPr>
              <w:t>5</w:t>
            </w:r>
            <w:r w:rsidR="008E2794">
              <w:rPr>
                <w:sz w:val="24"/>
                <w:szCs w:val="24"/>
              </w:rPr>
              <w:t xml:space="preserve"> года</w:t>
            </w:r>
          </w:p>
          <w:p w14:paraId="72DC20AD" w14:textId="77777777" w:rsidR="00AC06C7" w:rsidRDefault="00AC06C7">
            <w:pPr>
              <w:pStyle w:val="afe"/>
              <w:tabs>
                <w:tab w:val="left" w:pos="993"/>
              </w:tabs>
              <w:jc w:val="both"/>
              <w:rPr>
                <w:sz w:val="24"/>
                <w:szCs w:val="24"/>
              </w:rPr>
            </w:pPr>
          </w:p>
          <w:p w14:paraId="01DE7A66" w14:textId="77777777" w:rsidR="00AC06C7" w:rsidRDefault="008E2794">
            <w:pPr>
              <w:keepNext/>
              <w:widowControl w:val="0"/>
              <w:spacing w:after="0" w:line="240" w:lineRule="auto"/>
              <w:jc w:val="both"/>
              <w:rPr>
                <w:rFonts w:ascii="Times New Roman" w:hAnsi="Times New Roman"/>
                <w:sz w:val="24"/>
                <w:szCs w:val="24"/>
              </w:rPr>
            </w:pPr>
            <w:r>
              <w:rPr>
                <w:rFonts w:ascii="Times New Roman" w:hAnsi="Times New Roman"/>
                <w:b/>
                <w:sz w:val="24"/>
                <w:szCs w:val="24"/>
              </w:rPr>
              <w:t>Место подведения итогов аукциона:</w:t>
            </w:r>
            <w:r>
              <w:rPr>
                <w:rFonts w:ascii="Times New Roman" w:hAnsi="Times New Roman"/>
                <w:sz w:val="24"/>
                <w:szCs w:val="24"/>
              </w:rPr>
              <w:t xml:space="preserve"> 629830, Российская Федерация, Ямало-Ненецкий автономный округ, город Губкинский, территория Панель 3, земельный участок № 0035, дом 1.</w:t>
            </w:r>
          </w:p>
          <w:p w14:paraId="4F0A3DBF" w14:textId="77777777" w:rsidR="00AC06C7" w:rsidRDefault="00AC06C7">
            <w:pPr>
              <w:spacing w:after="0"/>
              <w:rPr>
                <w:rFonts w:ascii="Times New Roman" w:hAnsi="Times New Roman"/>
                <w:sz w:val="24"/>
                <w:szCs w:val="24"/>
              </w:rPr>
            </w:pPr>
          </w:p>
          <w:p w14:paraId="56EFA60C" w14:textId="26D8EB75" w:rsidR="00AC06C7" w:rsidRDefault="008E2794">
            <w:pPr>
              <w:pStyle w:val="afe"/>
              <w:tabs>
                <w:tab w:val="left" w:pos="993"/>
              </w:tabs>
              <w:ind w:hanging="58"/>
              <w:jc w:val="both"/>
              <w:rPr>
                <w:sz w:val="24"/>
                <w:szCs w:val="24"/>
              </w:rPr>
            </w:pPr>
            <w:r>
              <w:rPr>
                <w:b/>
                <w:sz w:val="24"/>
                <w:szCs w:val="24"/>
              </w:rPr>
              <w:t xml:space="preserve">Дата подведения итогов аукциона: </w:t>
            </w:r>
            <w:r w:rsidR="00EC680E">
              <w:rPr>
                <w:sz w:val="24"/>
                <w:szCs w:val="24"/>
              </w:rPr>
              <w:t>«03</w:t>
            </w:r>
            <w:r w:rsidR="00A25EFC">
              <w:rPr>
                <w:sz w:val="24"/>
                <w:szCs w:val="24"/>
              </w:rPr>
              <w:t>»</w:t>
            </w:r>
            <w:r w:rsidR="00EC680E">
              <w:rPr>
                <w:sz w:val="24"/>
                <w:szCs w:val="24"/>
              </w:rPr>
              <w:t xml:space="preserve"> апреля</w:t>
            </w:r>
            <w:r w:rsidR="00A25EFC">
              <w:rPr>
                <w:sz w:val="24"/>
                <w:szCs w:val="24"/>
              </w:rPr>
              <w:t xml:space="preserve"> </w:t>
            </w:r>
            <w:r w:rsidR="00565CCE">
              <w:rPr>
                <w:sz w:val="24"/>
                <w:szCs w:val="24"/>
              </w:rPr>
              <w:t xml:space="preserve"> </w:t>
            </w:r>
            <w:r w:rsidR="00A25EFC">
              <w:rPr>
                <w:sz w:val="24"/>
                <w:szCs w:val="24"/>
              </w:rPr>
              <w:t>202</w:t>
            </w:r>
            <w:r w:rsidR="00565CCE">
              <w:rPr>
                <w:sz w:val="24"/>
                <w:szCs w:val="24"/>
              </w:rPr>
              <w:t>5</w:t>
            </w:r>
            <w:r>
              <w:rPr>
                <w:sz w:val="24"/>
                <w:szCs w:val="24"/>
              </w:rPr>
              <w:t xml:space="preserve"> года</w:t>
            </w:r>
          </w:p>
        </w:tc>
      </w:tr>
      <w:tr w:rsidR="00AC06C7" w14:paraId="34EF8411" w14:textId="77777777" w:rsidTr="00DD03CD">
        <w:tc>
          <w:tcPr>
            <w:tcW w:w="636" w:type="dxa"/>
            <w:tcBorders>
              <w:top w:val="single" w:sz="4" w:space="0" w:color="auto"/>
              <w:left w:val="single" w:sz="4" w:space="0" w:color="auto"/>
              <w:bottom w:val="single" w:sz="4" w:space="0" w:color="auto"/>
              <w:right w:val="single" w:sz="4" w:space="0" w:color="auto"/>
            </w:tcBorders>
          </w:tcPr>
          <w:p w14:paraId="297F4F23"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lastRenderedPageBreak/>
              <w:t>29.</w:t>
            </w:r>
          </w:p>
        </w:tc>
        <w:tc>
          <w:tcPr>
            <w:tcW w:w="2677" w:type="dxa"/>
            <w:tcBorders>
              <w:top w:val="single" w:sz="4" w:space="0" w:color="auto"/>
              <w:left w:val="single" w:sz="4" w:space="0" w:color="auto"/>
              <w:bottom w:val="single" w:sz="4" w:space="0" w:color="auto"/>
              <w:right w:val="single" w:sz="4" w:space="0" w:color="auto"/>
            </w:tcBorders>
          </w:tcPr>
          <w:p w14:paraId="140BAD83"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Место, дата и время проведения аукциона, порядок его проведения, величина понижения начальной (максимальной) цены договора («шаг аукциона»):</w:t>
            </w:r>
          </w:p>
        </w:tc>
        <w:tc>
          <w:tcPr>
            <w:tcW w:w="7034" w:type="dxa"/>
            <w:tcBorders>
              <w:top w:val="single" w:sz="4" w:space="0" w:color="auto"/>
              <w:left w:val="single" w:sz="4" w:space="0" w:color="auto"/>
              <w:bottom w:val="single" w:sz="4" w:space="0" w:color="auto"/>
              <w:right w:val="single" w:sz="4" w:space="0" w:color="auto"/>
            </w:tcBorders>
          </w:tcPr>
          <w:p w14:paraId="1F0C2C1F" w14:textId="36DF8F9D" w:rsidR="00AC06C7" w:rsidRDefault="008E2794">
            <w:pPr>
              <w:pStyle w:val="11"/>
              <w:suppressAutoHyphens/>
              <w:ind w:left="0"/>
              <w:jc w:val="both"/>
            </w:pPr>
            <w:r>
              <w:rPr>
                <w:bCs/>
              </w:rPr>
              <w:t xml:space="preserve">Электронный аукцион проводится на ЭТП «Регион» </w:t>
            </w:r>
            <w:hyperlink r:id="rId13" w:history="1">
              <w:r>
                <w:rPr>
                  <w:rStyle w:val="a5"/>
                  <w:bCs/>
                </w:rPr>
                <w:t>https://etp-region.ru</w:t>
              </w:r>
            </w:hyperlink>
            <w:r>
              <w:rPr>
                <w:bCs/>
              </w:rPr>
              <w:t xml:space="preserve">. </w:t>
            </w:r>
            <w:r w:rsidR="00EC680E">
              <w:rPr>
                <w:b/>
              </w:rPr>
              <w:t>«01</w:t>
            </w:r>
            <w:r w:rsidR="00A25EFC">
              <w:rPr>
                <w:b/>
              </w:rPr>
              <w:t xml:space="preserve">» </w:t>
            </w:r>
            <w:r w:rsidR="00EC680E">
              <w:rPr>
                <w:b/>
              </w:rPr>
              <w:t>апреля</w:t>
            </w:r>
            <w:r w:rsidR="00565CCE">
              <w:rPr>
                <w:b/>
              </w:rPr>
              <w:t xml:space="preserve"> </w:t>
            </w:r>
            <w:r w:rsidR="00A25EFC">
              <w:rPr>
                <w:b/>
              </w:rPr>
              <w:t>20</w:t>
            </w:r>
            <w:r w:rsidR="00DD03CD">
              <w:rPr>
                <w:b/>
              </w:rPr>
              <w:t>2</w:t>
            </w:r>
            <w:r w:rsidR="00565CCE">
              <w:rPr>
                <w:b/>
              </w:rPr>
              <w:t>5</w:t>
            </w:r>
            <w:r w:rsidR="00A25EFC">
              <w:rPr>
                <w:b/>
              </w:rPr>
              <w:t xml:space="preserve"> </w:t>
            </w:r>
            <w:r w:rsidR="00E133AE">
              <w:rPr>
                <w:b/>
              </w:rPr>
              <w:t>г. в 1</w:t>
            </w:r>
            <w:r w:rsidR="002C0677">
              <w:rPr>
                <w:b/>
              </w:rPr>
              <w:t>0</w:t>
            </w:r>
            <w:r>
              <w:rPr>
                <w:b/>
              </w:rPr>
              <w:t>:00 (по местному времени).</w:t>
            </w:r>
            <w:r>
              <w:t xml:space="preserve"> </w:t>
            </w:r>
          </w:p>
          <w:p w14:paraId="31055736" w14:textId="77777777" w:rsidR="00AC06C7" w:rsidRDefault="008E2794">
            <w:pPr>
              <w:pStyle w:val="11"/>
              <w:suppressAutoHyphens/>
              <w:ind w:left="0"/>
              <w:jc w:val="both"/>
            </w:pPr>
            <w:r>
              <w:t>Размер шага аукциона устанавливается в размере от 0,5% до 5 % от начальной (максимальной) цены договора.</w:t>
            </w:r>
          </w:p>
        </w:tc>
      </w:tr>
      <w:tr w:rsidR="00AC06C7" w14:paraId="4A0FA3CD" w14:textId="77777777" w:rsidTr="00DD03CD">
        <w:tc>
          <w:tcPr>
            <w:tcW w:w="636" w:type="dxa"/>
            <w:tcBorders>
              <w:top w:val="single" w:sz="4" w:space="0" w:color="auto"/>
              <w:left w:val="single" w:sz="4" w:space="0" w:color="auto"/>
              <w:bottom w:val="single" w:sz="4" w:space="0" w:color="auto"/>
              <w:right w:val="single" w:sz="4" w:space="0" w:color="auto"/>
            </w:tcBorders>
          </w:tcPr>
          <w:p w14:paraId="63AA44A9"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 xml:space="preserve">30. </w:t>
            </w:r>
          </w:p>
        </w:tc>
        <w:tc>
          <w:tcPr>
            <w:tcW w:w="2677" w:type="dxa"/>
            <w:tcBorders>
              <w:top w:val="single" w:sz="4" w:space="0" w:color="auto"/>
              <w:left w:val="single" w:sz="4" w:space="0" w:color="auto"/>
              <w:bottom w:val="single" w:sz="4" w:space="0" w:color="auto"/>
              <w:right w:val="single" w:sz="4" w:space="0" w:color="auto"/>
            </w:tcBorders>
          </w:tcPr>
          <w:p w14:paraId="1618E1FC"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Определение победителя аукциона</w:t>
            </w:r>
          </w:p>
        </w:tc>
        <w:tc>
          <w:tcPr>
            <w:tcW w:w="7034" w:type="dxa"/>
            <w:tcBorders>
              <w:top w:val="single" w:sz="4" w:space="0" w:color="auto"/>
              <w:left w:val="single" w:sz="4" w:space="0" w:color="auto"/>
              <w:bottom w:val="single" w:sz="4" w:space="0" w:color="auto"/>
              <w:right w:val="single" w:sz="4" w:space="0" w:color="auto"/>
            </w:tcBorders>
          </w:tcPr>
          <w:p w14:paraId="53A24B2D" w14:textId="77777777" w:rsidR="00AC06C7" w:rsidRDefault="008E2794">
            <w:pPr>
              <w:autoSpaceDE w:val="0"/>
              <w:autoSpaceDN w:val="0"/>
              <w:adjustRightInd w:val="0"/>
              <w:spacing w:after="0" w:line="240" w:lineRule="auto"/>
              <w:jc w:val="both"/>
              <w:rPr>
                <w:rFonts w:ascii="Times New Roman" w:eastAsiaTheme="minorEastAsia" w:hAnsi="Times New Roman"/>
                <w:color w:val="000000"/>
                <w:sz w:val="24"/>
                <w:szCs w:val="24"/>
                <w:lang w:eastAsia="ru-RU"/>
              </w:rPr>
            </w:pPr>
            <w:r>
              <w:rPr>
                <w:rFonts w:ascii="Times New Roman" w:hAnsi="Times New Roman"/>
                <w:sz w:val="24"/>
                <w:szCs w:val="24"/>
              </w:rPr>
              <w:t xml:space="preserve">Победителем аукциона признается лицо, предложившее наиболее низкую цену договора </w:t>
            </w:r>
            <w:r>
              <w:rPr>
                <w:rFonts w:ascii="Times New Roman" w:eastAsiaTheme="minorEastAsia" w:hAnsi="Times New Roman"/>
                <w:color w:val="000000"/>
                <w:sz w:val="24"/>
                <w:szCs w:val="24"/>
                <w:lang w:eastAsia="ru-RU"/>
              </w:rPr>
              <w:t>и заявка на участие в таком аукционе которого соответствует требованиям, установленным документацией о нем, признается победителем такого аукциона.</w:t>
            </w:r>
          </w:p>
          <w:p w14:paraId="142AD3E5" w14:textId="77777777" w:rsidR="00AC06C7" w:rsidRDefault="008E2794">
            <w:pPr>
              <w:spacing w:after="0" w:line="240" w:lineRule="auto"/>
              <w:jc w:val="both"/>
              <w:rPr>
                <w:rFonts w:ascii="Times New Roman" w:hAnsi="Times New Roman"/>
                <w:sz w:val="24"/>
                <w:szCs w:val="24"/>
              </w:rPr>
            </w:pPr>
            <w:r>
              <w:rPr>
                <w:rFonts w:ascii="Times New Roman" w:hAnsi="Times New Roman"/>
                <w:sz w:val="24"/>
                <w:szCs w:val="24"/>
              </w:rPr>
              <w:t>Если при проведении аукциона цена договора снижена до нуля и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tc>
      </w:tr>
      <w:tr w:rsidR="00AC06C7" w14:paraId="57380523" w14:textId="77777777" w:rsidTr="00DD03CD">
        <w:tc>
          <w:tcPr>
            <w:tcW w:w="636" w:type="dxa"/>
            <w:tcBorders>
              <w:top w:val="single" w:sz="4" w:space="0" w:color="auto"/>
              <w:left w:val="single" w:sz="4" w:space="0" w:color="auto"/>
              <w:bottom w:val="single" w:sz="4" w:space="0" w:color="auto"/>
              <w:right w:val="single" w:sz="4" w:space="0" w:color="auto"/>
            </w:tcBorders>
          </w:tcPr>
          <w:p w14:paraId="550BBE5F"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31.</w:t>
            </w:r>
          </w:p>
        </w:tc>
        <w:tc>
          <w:tcPr>
            <w:tcW w:w="2677" w:type="dxa"/>
            <w:tcBorders>
              <w:top w:val="single" w:sz="4" w:space="0" w:color="auto"/>
              <w:left w:val="single" w:sz="4" w:space="0" w:color="auto"/>
              <w:bottom w:val="single" w:sz="4" w:space="0" w:color="auto"/>
              <w:right w:val="single" w:sz="4" w:space="0" w:color="auto"/>
            </w:tcBorders>
          </w:tcPr>
          <w:p w14:paraId="3E93269E"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Срок, в течение которого победитель аукциона, или единственный участник аукциона в электронной форме должен подписать проект договора:</w:t>
            </w:r>
          </w:p>
        </w:tc>
        <w:tc>
          <w:tcPr>
            <w:tcW w:w="7034" w:type="dxa"/>
            <w:tcBorders>
              <w:top w:val="single" w:sz="4" w:space="0" w:color="auto"/>
              <w:left w:val="single" w:sz="4" w:space="0" w:color="auto"/>
              <w:bottom w:val="single" w:sz="4" w:space="0" w:color="auto"/>
              <w:right w:val="single" w:sz="4" w:space="0" w:color="auto"/>
            </w:tcBorders>
          </w:tcPr>
          <w:p w14:paraId="2E3D48A7" w14:textId="77777777" w:rsidR="00AC06C7" w:rsidRDefault="008E2794">
            <w:pPr>
              <w:spacing w:after="0" w:line="240" w:lineRule="auto"/>
              <w:jc w:val="both"/>
              <w:rPr>
                <w:rFonts w:ascii="Times New Roman" w:hAnsi="Times New Roman"/>
                <w:bCs/>
                <w:sz w:val="24"/>
                <w:szCs w:val="24"/>
              </w:rPr>
            </w:pPr>
            <w:r>
              <w:rPr>
                <w:rFonts w:ascii="Times New Roman" w:hAnsi="Times New Roman"/>
                <w:sz w:val="24"/>
                <w:szCs w:val="24"/>
              </w:rPr>
              <w:t xml:space="preserve">Договор должен быть заключён </w:t>
            </w:r>
            <w:r>
              <w:rPr>
                <w:rFonts w:ascii="Times New Roman" w:hAnsi="Times New Roman"/>
                <w:bCs/>
                <w:sz w:val="24"/>
                <w:szCs w:val="24"/>
              </w:rPr>
              <w:t>не ранее чем через 10 (десять) дней и не позднее чем через 20 (двадцать) дней с даты размещения в единой информационной системе итогового протокола, составленного по результатам закупки.</w:t>
            </w:r>
          </w:p>
          <w:p w14:paraId="0018EC90" w14:textId="77777777" w:rsidR="00AC06C7" w:rsidRDefault="008E2794">
            <w:pPr>
              <w:spacing w:after="0" w:line="240" w:lineRule="auto"/>
              <w:jc w:val="both"/>
              <w:rPr>
                <w:rFonts w:ascii="Times New Roman" w:hAnsi="Times New Roman"/>
                <w:sz w:val="24"/>
                <w:szCs w:val="24"/>
              </w:rPr>
            </w:pPr>
            <w:r>
              <w:rPr>
                <w:rFonts w:ascii="Times New Roman" w:hAnsi="Times New Roman"/>
                <w:bCs/>
                <w:sz w:val="24"/>
                <w:szCs w:val="24"/>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ЭТП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ЭТП.</w:t>
            </w:r>
          </w:p>
        </w:tc>
      </w:tr>
      <w:tr w:rsidR="00AC06C7" w14:paraId="0A34195C" w14:textId="77777777" w:rsidTr="00DD03CD">
        <w:tc>
          <w:tcPr>
            <w:tcW w:w="636" w:type="dxa"/>
            <w:tcBorders>
              <w:top w:val="single" w:sz="4" w:space="0" w:color="auto"/>
              <w:left w:val="single" w:sz="4" w:space="0" w:color="auto"/>
              <w:bottom w:val="single" w:sz="4" w:space="0" w:color="auto"/>
              <w:right w:val="single" w:sz="4" w:space="0" w:color="auto"/>
            </w:tcBorders>
          </w:tcPr>
          <w:p w14:paraId="1B29EBBB"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32.</w:t>
            </w:r>
          </w:p>
        </w:tc>
        <w:tc>
          <w:tcPr>
            <w:tcW w:w="2677" w:type="dxa"/>
            <w:tcBorders>
              <w:top w:val="single" w:sz="4" w:space="0" w:color="auto"/>
              <w:left w:val="single" w:sz="4" w:space="0" w:color="auto"/>
              <w:bottom w:val="single" w:sz="4" w:space="0" w:color="auto"/>
              <w:right w:val="single" w:sz="4" w:space="0" w:color="auto"/>
            </w:tcBorders>
          </w:tcPr>
          <w:p w14:paraId="32452825" w14:textId="77777777" w:rsidR="00AC06C7" w:rsidRDefault="008E2794">
            <w:pPr>
              <w:autoSpaceDE w:val="0"/>
              <w:autoSpaceDN w:val="0"/>
              <w:adjustRightInd w:val="0"/>
              <w:spacing w:after="0" w:line="240" w:lineRule="auto"/>
              <w:jc w:val="both"/>
              <w:rPr>
                <w:rFonts w:ascii="Times New Roman" w:hAnsi="Times New Roman"/>
                <w:sz w:val="24"/>
                <w:szCs w:val="24"/>
                <w:highlight w:val="yellow"/>
              </w:rPr>
            </w:pPr>
            <w:r>
              <w:rPr>
                <w:rFonts w:ascii="Times New Roman" w:hAnsi="Times New Roman"/>
                <w:sz w:val="24"/>
                <w:szCs w:val="24"/>
              </w:rPr>
              <w:t>Порядок заключения договора по итогам аукциона:</w:t>
            </w:r>
          </w:p>
        </w:tc>
        <w:tc>
          <w:tcPr>
            <w:tcW w:w="7034" w:type="dxa"/>
            <w:tcBorders>
              <w:top w:val="single" w:sz="4" w:space="0" w:color="auto"/>
              <w:left w:val="single" w:sz="4" w:space="0" w:color="auto"/>
              <w:bottom w:val="single" w:sz="4" w:space="0" w:color="auto"/>
              <w:right w:val="single" w:sz="4" w:space="0" w:color="auto"/>
            </w:tcBorders>
          </w:tcPr>
          <w:p w14:paraId="2221EAA9" w14:textId="77777777" w:rsidR="00AC06C7" w:rsidRDefault="008E2794">
            <w:pPr>
              <w:spacing w:after="0" w:line="240" w:lineRule="auto"/>
              <w:jc w:val="both"/>
              <w:rPr>
                <w:rFonts w:ascii="Times New Roman" w:hAnsi="Times New Roman"/>
                <w:sz w:val="24"/>
                <w:szCs w:val="24"/>
              </w:rPr>
            </w:pPr>
            <w:r>
              <w:rPr>
                <w:rFonts w:ascii="Times New Roman" w:hAnsi="Times New Roman"/>
                <w:sz w:val="24"/>
                <w:szCs w:val="24"/>
              </w:rPr>
              <w:t>Договор по результатам осуществления конкурентной закупки в электронной форме заключается с учетом особенностей документооборота в электронной форме с использованием программно-аппаратных средств электронной площадки и подписывается электронной подписью лиц, имеющих право действовать от имени соответственно участника такой закупки, Заказчика.</w:t>
            </w:r>
          </w:p>
        </w:tc>
      </w:tr>
      <w:tr w:rsidR="00AC06C7" w14:paraId="09FA5AF1" w14:textId="77777777" w:rsidTr="00DD03CD">
        <w:tc>
          <w:tcPr>
            <w:tcW w:w="636" w:type="dxa"/>
            <w:tcBorders>
              <w:top w:val="single" w:sz="4" w:space="0" w:color="auto"/>
              <w:left w:val="single" w:sz="4" w:space="0" w:color="auto"/>
              <w:bottom w:val="single" w:sz="4" w:space="0" w:color="auto"/>
              <w:right w:val="single" w:sz="4" w:space="0" w:color="auto"/>
            </w:tcBorders>
          </w:tcPr>
          <w:p w14:paraId="0BBD883C"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33.</w:t>
            </w:r>
          </w:p>
        </w:tc>
        <w:tc>
          <w:tcPr>
            <w:tcW w:w="2677" w:type="dxa"/>
            <w:tcBorders>
              <w:top w:val="single" w:sz="4" w:space="0" w:color="auto"/>
              <w:left w:val="single" w:sz="4" w:space="0" w:color="auto"/>
              <w:bottom w:val="single" w:sz="4" w:space="0" w:color="auto"/>
              <w:right w:val="single" w:sz="4" w:space="0" w:color="auto"/>
            </w:tcBorders>
          </w:tcPr>
          <w:p w14:paraId="012026EA"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Условия, порядок и последствия отстранения от участия в аукционе в электронной форме или признания уклонившимся от заключения договора</w:t>
            </w:r>
          </w:p>
        </w:tc>
        <w:tc>
          <w:tcPr>
            <w:tcW w:w="7034" w:type="dxa"/>
            <w:tcBorders>
              <w:top w:val="single" w:sz="4" w:space="0" w:color="auto"/>
              <w:left w:val="single" w:sz="4" w:space="0" w:color="auto"/>
              <w:bottom w:val="single" w:sz="4" w:space="0" w:color="auto"/>
              <w:right w:val="single" w:sz="4" w:space="0" w:color="auto"/>
            </w:tcBorders>
          </w:tcPr>
          <w:p w14:paraId="49818C90" w14:textId="77777777" w:rsidR="00AC06C7" w:rsidRDefault="008E2794">
            <w:pPr>
              <w:spacing w:after="0" w:line="240" w:lineRule="auto"/>
              <w:jc w:val="both"/>
              <w:rPr>
                <w:rFonts w:ascii="Times New Roman" w:hAnsi="Times New Roman"/>
                <w:sz w:val="24"/>
                <w:szCs w:val="24"/>
              </w:rPr>
            </w:pPr>
            <w:r>
              <w:rPr>
                <w:rFonts w:ascii="Times New Roman" w:hAnsi="Times New Roman"/>
                <w:sz w:val="24"/>
                <w:szCs w:val="24"/>
              </w:rPr>
              <w:t>В случае если участник закупки, обязанный заключить договор, не предоставил Заказчику в срок, установленный Заказчиком, подписанный им договор, либо не предоставил надлежащее обеспечение исполнения договора, такой участник признается уклонившимся от заключения договора.</w:t>
            </w:r>
          </w:p>
        </w:tc>
      </w:tr>
      <w:tr w:rsidR="00AC06C7" w14:paraId="2FFDF162" w14:textId="77777777" w:rsidTr="00DD03CD">
        <w:tc>
          <w:tcPr>
            <w:tcW w:w="636" w:type="dxa"/>
            <w:tcBorders>
              <w:top w:val="single" w:sz="4" w:space="0" w:color="auto"/>
              <w:left w:val="single" w:sz="4" w:space="0" w:color="auto"/>
              <w:bottom w:val="single" w:sz="4" w:space="0" w:color="auto"/>
              <w:right w:val="single" w:sz="4" w:space="0" w:color="auto"/>
            </w:tcBorders>
          </w:tcPr>
          <w:p w14:paraId="647F7A55"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34.</w:t>
            </w:r>
          </w:p>
        </w:tc>
        <w:tc>
          <w:tcPr>
            <w:tcW w:w="2677" w:type="dxa"/>
            <w:tcBorders>
              <w:top w:val="single" w:sz="4" w:space="0" w:color="auto"/>
              <w:left w:val="single" w:sz="4" w:space="0" w:color="auto"/>
              <w:bottom w:val="single" w:sz="4" w:space="0" w:color="auto"/>
              <w:right w:val="single" w:sz="4" w:space="0" w:color="auto"/>
            </w:tcBorders>
          </w:tcPr>
          <w:p w14:paraId="09850438"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Признание аукциона не состоявшимся и порядок действий</w:t>
            </w:r>
          </w:p>
        </w:tc>
        <w:tc>
          <w:tcPr>
            <w:tcW w:w="7034" w:type="dxa"/>
            <w:tcBorders>
              <w:top w:val="single" w:sz="4" w:space="0" w:color="auto"/>
              <w:left w:val="single" w:sz="4" w:space="0" w:color="auto"/>
              <w:bottom w:val="single" w:sz="4" w:space="0" w:color="auto"/>
              <w:right w:val="single" w:sz="4" w:space="0" w:color="auto"/>
            </w:tcBorders>
          </w:tcPr>
          <w:p w14:paraId="4EFF9D0D" w14:textId="77777777" w:rsidR="00AC06C7" w:rsidRDefault="008E2794">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1) не подано ни одной заявки на участие в закупке;</w:t>
            </w:r>
          </w:p>
          <w:p w14:paraId="3F38EB37" w14:textId="77777777" w:rsidR="00AC06C7" w:rsidRDefault="008E2794">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2) по результатам ее проведения все заявки на участие в закупке отклонены;</w:t>
            </w:r>
          </w:p>
          <w:p w14:paraId="05A4819D" w14:textId="77777777" w:rsidR="00AC06C7" w:rsidRDefault="008E2794">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3) на участие в закупке подана только одна заявка;</w:t>
            </w:r>
          </w:p>
          <w:p w14:paraId="130D1557" w14:textId="77777777" w:rsidR="00AC06C7" w:rsidRDefault="008E2794">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lastRenderedPageBreak/>
              <w:t>4) по результатам ее проведения отклонены все заявки, за исключением одной заявки на участие в закупке;</w:t>
            </w:r>
          </w:p>
          <w:p w14:paraId="77F87202" w14:textId="77777777" w:rsidR="00AC06C7" w:rsidRDefault="008E2794">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5) по результатам ее проведения от заключения договора уклонились все участники закупки.</w:t>
            </w:r>
          </w:p>
          <w:p w14:paraId="113ABAE7" w14:textId="77777777" w:rsidR="00AC06C7" w:rsidRDefault="008E2794">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В случае признания конкурентной закупки несостоявшейся Заказчик вправе:</w:t>
            </w:r>
          </w:p>
          <w:p w14:paraId="1520F348" w14:textId="77777777" w:rsidR="00AC06C7" w:rsidRDefault="008E2794">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1.</w:t>
            </w:r>
            <w:r>
              <w:rPr>
                <w:rFonts w:ascii="Times New Roman" w:hAnsi="Times New Roman"/>
                <w:bCs/>
                <w:sz w:val="24"/>
                <w:szCs w:val="24"/>
              </w:rPr>
              <w:tab/>
              <w:t>принять решение о проведении повторной закупки;</w:t>
            </w:r>
          </w:p>
          <w:p w14:paraId="2C21CFF3" w14:textId="77777777" w:rsidR="00AC06C7" w:rsidRDefault="008E2794">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2.</w:t>
            </w:r>
            <w:r>
              <w:rPr>
                <w:rFonts w:ascii="Times New Roman" w:hAnsi="Times New Roman"/>
                <w:bCs/>
                <w:sz w:val="24"/>
                <w:szCs w:val="24"/>
              </w:rPr>
              <w:tab/>
              <w:t>отказаться от проведения закупки;</w:t>
            </w:r>
          </w:p>
          <w:p w14:paraId="283358FF" w14:textId="77777777" w:rsidR="00AC06C7" w:rsidRDefault="008E2794">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3.</w:t>
            </w:r>
            <w:r>
              <w:rPr>
                <w:rFonts w:ascii="Times New Roman" w:hAnsi="Times New Roman"/>
                <w:bCs/>
                <w:sz w:val="24"/>
                <w:szCs w:val="24"/>
              </w:rPr>
              <w:tab/>
              <w:t>осуществить закупку у единственного поставщика.</w:t>
            </w:r>
          </w:p>
          <w:p w14:paraId="54E9FF8F" w14:textId="77777777" w:rsidR="00AC06C7" w:rsidRDefault="008E2794">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В случаях, когда закупка признана несостоявшейся в связи с тем, что только один участник признан соответствующим требованиям документации о закупке, Заказчик должен заключить договор с единственным участником закупки.</w:t>
            </w:r>
          </w:p>
        </w:tc>
      </w:tr>
      <w:tr w:rsidR="00AC06C7" w14:paraId="6DA24C15" w14:textId="77777777" w:rsidTr="00DD03CD">
        <w:tc>
          <w:tcPr>
            <w:tcW w:w="636" w:type="dxa"/>
            <w:tcBorders>
              <w:top w:val="single" w:sz="4" w:space="0" w:color="auto"/>
              <w:left w:val="single" w:sz="4" w:space="0" w:color="auto"/>
              <w:bottom w:val="single" w:sz="4" w:space="0" w:color="auto"/>
              <w:right w:val="single" w:sz="4" w:space="0" w:color="auto"/>
            </w:tcBorders>
          </w:tcPr>
          <w:p w14:paraId="3C220DAD"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lastRenderedPageBreak/>
              <w:t>35.</w:t>
            </w:r>
          </w:p>
        </w:tc>
        <w:tc>
          <w:tcPr>
            <w:tcW w:w="2677" w:type="dxa"/>
            <w:tcBorders>
              <w:top w:val="single" w:sz="4" w:space="0" w:color="auto"/>
              <w:left w:val="single" w:sz="4" w:space="0" w:color="auto"/>
              <w:bottom w:val="single" w:sz="4" w:space="0" w:color="auto"/>
              <w:right w:val="single" w:sz="4" w:space="0" w:color="auto"/>
            </w:tcBorders>
          </w:tcPr>
          <w:p w14:paraId="01736DDC"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Возможность изменения объема товаров, работ, услуг и сроков их поставки, выполнения, оказания в ходе исполнения договора:</w:t>
            </w:r>
          </w:p>
        </w:tc>
        <w:tc>
          <w:tcPr>
            <w:tcW w:w="7034" w:type="dxa"/>
            <w:tcBorders>
              <w:top w:val="single" w:sz="4" w:space="0" w:color="auto"/>
              <w:left w:val="single" w:sz="4" w:space="0" w:color="auto"/>
              <w:bottom w:val="single" w:sz="4" w:space="0" w:color="auto"/>
              <w:right w:val="single" w:sz="4" w:space="0" w:color="auto"/>
            </w:tcBorders>
          </w:tcPr>
          <w:p w14:paraId="444A3364" w14:textId="77777777" w:rsidR="00AC06C7" w:rsidRDefault="008E2794">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При наличии - в соответствии с условиями договора (Раздел № 3 документации о проведении аукциона).</w:t>
            </w:r>
          </w:p>
        </w:tc>
      </w:tr>
      <w:tr w:rsidR="00AC06C7" w14:paraId="37E134BD" w14:textId="77777777" w:rsidTr="00DD03CD">
        <w:trPr>
          <w:trHeight w:val="1545"/>
        </w:trPr>
        <w:tc>
          <w:tcPr>
            <w:tcW w:w="636" w:type="dxa"/>
            <w:tcBorders>
              <w:top w:val="single" w:sz="4" w:space="0" w:color="auto"/>
              <w:left w:val="single" w:sz="4" w:space="0" w:color="auto"/>
              <w:bottom w:val="single" w:sz="4" w:space="0" w:color="auto"/>
              <w:right w:val="single" w:sz="4" w:space="0" w:color="auto"/>
            </w:tcBorders>
          </w:tcPr>
          <w:p w14:paraId="064DB53F"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36.</w:t>
            </w:r>
          </w:p>
        </w:tc>
        <w:tc>
          <w:tcPr>
            <w:tcW w:w="2677" w:type="dxa"/>
            <w:tcBorders>
              <w:top w:val="single" w:sz="4" w:space="0" w:color="auto"/>
              <w:left w:val="single" w:sz="4" w:space="0" w:color="auto"/>
              <w:bottom w:val="single" w:sz="4" w:space="0" w:color="auto"/>
              <w:right w:val="single" w:sz="4" w:space="0" w:color="auto"/>
            </w:tcBorders>
          </w:tcPr>
          <w:p w14:paraId="6E2EEFDA"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Возможность одностороннего отказа от исполнения договора</w:t>
            </w:r>
          </w:p>
        </w:tc>
        <w:tc>
          <w:tcPr>
            <w:tcW w:w="7034" w:type="dxa"/>
            <w:tcBorders>
              <w:top w:val="single" w:sz="4" w:space="0" w:color="auto"/>
              <w:left w:val="single" w:sz="4" w:space="0" w:color="auto"/>
              <w:bottom w:val="single" w:sz="4" w:space="0" w:color="auto"/>
              <w:right w:val="single" w:sz="4" w:space="0" w:color="auto"/>
            </w:tcBorders>
          </w:tcPr>
          <w:p w14:paraId="5E89C04A"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bCs/>
                <w:sz w:val="24"/>
                <w:szCs w:val="24"/>
              </w:rPr>
              <w:t>Стороны вправе принять решение</w:t>
            </w:r>
            <w:r>
              <w:rPr>
                <w:rFonts w:ascii="Times New Roman" w:hAnsi="Times New Roman"/>
                <w:sz w:val="24"/>
                <w:szCs w:val="24"/>
              </w:rPr>
              <w:t xml:space="preserve">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9B4605B" w14:textId="65A2B2E5" w:rsidR="00DD03CD" w:rsidRDefault="00DD03CD">
            <w:pPr>
              <w:autoSpaceDE w:val="0"/>
              <w:autoSpaceDN w:val="0"/>
              <w:adjustRightInd w:val="0"/>
              <w:spacing w:after="0" w:line="240" w:lineRule="auto"/>
              <w:jc w:val="both"/>
              <w:rPr>
                <w:rFonts w:ascii="Times New Roman" w:hAnsi="Times New Roman"/>
                <w:sz w:val="24"/>
                <w:szCs w:val="24"/>
              </w:rPr>
            </w:pPr>
          </w:p>
        </w:tc>
      </w:tr>
      <w:tr w:rsidR="00DD03CD" w14:paraId="3690A26C" w14:textId="77777777" w:rsidTr="00DD03CD">
        <w:trPr>
          <w:trHeight w:val="96"/>
        </w:trPr>
        <w:tc>
          <w:tcPr>
            <w:tcW w:w="636" w:type="dxa"/>
            <w:vMerge w:val="restart"/>
            <w:tcBorders>
              <w:top w:val="single" w:sz="4" w:space="0" w:color="auto"/>
              <w:left w:val="single" w:sz="4" w:space="0" w:color="auto"/>
              <w:right w:val="single" w:sz="4" w:space="0" w:color="auto"/>
            </w:tcBorders>
          </w:tcPr>
          <w:p w14:paraId="6023AE8D" w14:textId="77777777" w:rsidR="00DD03CD" w:rsidRDefault="00DD03CD" w:rsidP="00DD03CD">
            <w:pPr>
              <w:spacing w:after="0" w:line="240" w:lineRule="auto"/>
              <w:jc w:val="center"/>
              <w:rPr>
                <w:rFonts w:ascii="Times New Roman" w:hAnsi="Times New Roman"/>
                <w:sz w:val="24"/>
                <w:szCs w:val="24"/>
              </w:rPr>
            </w:pPr>
          </w:p>
        </w:tc>
        <w:tc>
          <w:tcPr>
            <w:tcW w:w="9711" w:type="dxa"/>
            <w:gridSpan w:val="2"/>
            <w:tcBorders>
              <w:top w:val="single" w:sz="4" w:space="0" w:color="auto"/>
              <w:left w:val="single" w:sz="4" w:space="0" w:color="auto"/>
              <w:right w:val="single" w:sz="4" w:space="0" w:color="auto"/>
            </w:tcBorders>
          </w:tcPr>
          <w:p w14:paraId="27C11D60" w14:textId="4910CBB4" w:rsidR="00DD03CD" w:rsidRPr="00883A72" w:rsidRDefault="00DD03CD" w:rsidP="00883A72">
            <w:pPr>
              <w:autoSpaceDE w:val="0"/>
              <w:autoSpaceDN w:val="0"/>
              <w:adjustRightInd w:val="0"/>
              <w:spacing w:after="0" w:line="240" w:lineRule="auto"/>
              <w:jc w:val="both"/>
              <w:rPr>
                <w:rFonts w:ascii="Times New Roman" w:hAnsi="Times New Roman"/>
                <w:bCs/>
              </w:rPr>
            </w:pPr>
            <w:r w:rsidRPr="00883A72">
              <w:rPr>
                <w:rFonts w:ascii="Times New Roman" w:hAnsi="Times New Roman"/>
                <w:bCs/>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DD03CD" w14:paraId="685383FF" w14:textId="77777777" w:rsidTr="00DD03CD">
        <w:trPr>
          <w:trHeight w:val="165"/>
        </w:trPr>
        <w:tc>
          <w:tcPr>
            <w:tcW w:w="636" w:type="dxa"/>
            <w:vMerge/>
            <w:tcBorders>
              <w:left w:val="single" w:sz="4" w:space="0" w:color="auto"/>
              <w:right w:val="single" w:sz="4" w:space="0" w:color="auto"/>
            </w:tcBorders>
          </w:tcPr>
          <w:p w14:paraId="3DD02535" w14:textId="77777777" w:rsidR="00DD03CD" w:rsidRDefault="00DD03CD" w:rsidP="00DD03CD">
            <w:pPr>
              <w:spacing w:after="0" w:line="240" w:lineRule="auto"/>
              <w:jc w:val="center"/>
              <w:rPr>
                <w:rFonts w:ascii="Times New Roman" w:hAnsi="Times New Roman"/>
                <w:sz w:val="24"/>
                <w:szCs w:val="24"/>
              </w:rPr>
            </w:pPr>
          </w:p>
        </w:tc>
        <w:tc>
          <w:tcPr>
            <w:tcW w:w="2677" w:type="dxa"/>
            <w:tcBorders>
              <w:top w:val="single" w:sz="4" w:space="0" w:color="auto"/>
              <w:left w:val="single" w:sz="4" w:space="0" w:color="auto"/>
              <w:right w:val="single" w:sz="4" w:space="0" w:color="auto"/>
            </w:tcBorders>
            <w:vAlign w:val="center"/>
          </w:tcPr>
          <w:p w14:paraId="7AC82F28" w14:textId="77777777" w:rsidR="00DD03CD" w:rsidRPr="00883A72" w:rsidRDefault="00DD03CD" w:rsidP="00883A72">
            <w:pPr>
              <w:widowControl w:val="0"/>
              <w:tabs>
                <w:tab w:val="left" w:pos="0"/>
                <w:tab w:val="left" w:pos="318"/>
                <w:tab w:val="left" w:pos="353"/>
              </w:tabs>
              <w:spacing w:line="240" w:lineRule="auto"/>
              <w:jc w:val="both"/>
              <w:rPr>
                <w:rFonts w:ascii="Times New Roman" w:hAnsi="Times New Roman"/>
                <w:shd w:val="clear" w:color="auto" w:fill="FFFFFF"/>
              </w:rPr>
            </w:pPr>
            <w:r w:rsidRPr="00883A72">
              <w:rPr>
                <w:rFonts w:ascii="Times New Roman" w:hAnsi="Times New Roman"/>
                <w:b/>
                <w:bCs/>
                <w:shd w:val="clear" w:color="auto" w:fill="FFFFFF"/>
              </w:rPr>
              <w:t>ЗАПРЕТ</w:t>
            </w:r>
            <w:r w:rsidRPr="00883A72">
              <w:rPr>
                <w:rFonts w:ascii="Times New Roman" w:hAnsi="Times New Roman"/>
                <w:shd w:val="clear" w:color="auto" w:fill="FFFFFF"/>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w:t>
            </w:r>
            <w:r w:rsidRPr="00883A72">
              <w:rPr>
                <w:rFonts w:ascii="Times New Roman" w:hAnsi="Times New Roman"/>
                <w:shd w:val="clear" w:color="auto" w:fill="FFFFFF"/>
              </w:rPr>
              <w:lastRenderedPageBreak/>
              <w:t>иностранными лицами;</w:t>
            </w:r>
          </w:p>
          <w:p w14:paraId="75303EA3" w14:textId="77777777" w:rsidR="00DD03CD" w:rsidRPr="00883A72" w:rsidRDefault="00DD03CD" w:rsidP="00883A72">
            <w:pPr>
              <w:autoSpaceDE w:val="0"/>
              <w:autoSpaceDN w:val="0"/>
              <w:adjustRightInd w:val="0"/>
              <w:spacing w:after="0" w:line="240" w:lineRule="auto"/>
              <w:jc w:val="both"/>
              <w:rPr>
                <w:rFonts w:ascii="Times New Roman" w:hAnsi="Times New Roman"/>
              </w:rPr>
            </w:pPr>
          </w:p>
        </w:tc>
        <w:tc>
          <w:tcPr>
            <w:tcW w:w="7034" w:type="dxa"/>
            <w:tcBorders>
              <w:top w:val="single" w:sz="4" w:space="0" w:color="auto"/>
              <w:left w:val="single" w:sz="4" w:space="0" w:color="auto"/>
              <w:bottom w:val="single" w:sz="4" w:space="0" w:color="auto"/>
              <w:right w:val="single" w:sz="4" w:space="0" w:color="auto"/>
            </w:tcBorders>
            <w:vAlign w:val="center"/>
          </w:tcPr>
          <w:p w14:paraId="1CEF7B3E" w14:textId="77777777" w:rsidR="00DD03CD" w:rsidRPr="00883A72" w:rsidRDefault="00DD03CD" w:rsidP="00883A72">
            <w:pPr>
              <w:widowControl w:val="0"/>
              <w:spacing w:line="240" w:lineRule="auto"/>
              <w:ind w:firstLine="341"/>
              <w:jc w:val="center"/>
              <w:rPr>
                <w:rFonts w:ascii="Times New Roman" w:hAnsi="Times New Roman"/>
                <w:b/>
              </w:rPr>
            </w:pPr>
            <w:r w:rsidRPr="00883A72">
              <w:rPr>
                <w:rFonts w:ascii="Times New Roman" w:hAnsi="Times New Roman"/>
                <w:b/>
              </w:rPr>
              <w:lastRenderedPageBreak/>
              <w:t>НЕ УСТАНОВЛЕНО</w:t>
            </w:r>
          </w:p>
          <w:p w14:paraId="0066ACBF" w14:textId="77777777" w:rsidR="00DD03CD" w:rsidRPr="00883A72" w:rsidRDefault="00DD03CD" w:rsidP="00883A72">
            <w:pPr>
              <w:widowControl w:val="0"/>
              <w:spacing w:line="240" w:lineRule="auto"/>
              <w:ind w:firstLine="341"/>
              <w:jc w:val="both"/>
              <w:rPr>
                <w:rFonts w:ascii="Times New Roman" w:hAnsi="Times New Roman"/>
              </w:rPr>
            </w:pPr>
            <w:r w:rsidRPr="00883A72">
              <w:rPr>
                <w:rFonts w:ascii="Times New Roman" w:hAnsi="Times New Roman"/>
              </w:rPr>
              <w:t>Если поданы заявки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содержащие предложения о поставке товара иностранного происхождения (работ, услуг, соответственно выполняемых, оказываемых иностранными лицами), не допускаются:</w:t>
            </w:r>
          </w:p>
          <w:p w14:paraId="7DFDC39F" w14:textId="77777777" w:rsidR="00DD03CD" w:rsidRPr="00883A72" w:rsidRDefault="00DD03CD" w:rsidP="00883A72">
            <w:pPr>
              <w:widowControl w:val="0"/>
              <w:spacing w:line="240" w:lineRule="auto"/>
              <w:jc w:val="both"/>
              <w:rPr>
                <w:rFonts w:ascii="Times New Roman" w:hAnsi="Times New Roman"/>
              </w:rPr>
            </w:pPr>
            <w:r w:rsidRPr="00883A72">
              <w:rPr>
                <w:rFonts w:ascii="Times New Roman" w:hAnsi="Times New Roman"/>
              </w:rPr>
              <w:t>а) заключение договора на поставку такого товара;</w:t>
            </w:r>
          </w:p>
          <w:p w14:paraId="56DFF1FE" w14:textId="0B46995C" w:rsidR="00DD03CD" w:rsidRPr="00883A72" w:rsidRDefault="00DD03CD" w:rsidP="00883A72">
            <w:pPr>
              <w:autoSpaceDE w:val="0"/>
              <w:autoSpaceDN w:val="0"/>
              <w:adjustRightInd w:val="0"/>
              <w:spacing w:after="0" w:line="240" w:lineRule="auto"/>
              <w:jc w:val="both"/>
              <w:rPr>
                <w:rFonts w:ascii="Times New Roman" w:hAnsi="Times New Roman"/>
                <w:bCs/>
              </w:rPr>
            </w:pPr>
            <w:r w:rsidRPr="00883A72">
              <w:rPr>
                <w:rFonts w:ascii="Times New Roman" w:hAnsi="Times New Roman"/>
              </w:rPr>
              <w:t>б) при исполнении договора замена такого товара на происходящий из иностранного государства товар, в отношении которого установлен данный запрет;</w:t>
            </w:r>
          </w:p>
        </w:tc>
      </w:tr>
      <w:tr w:rsidR="00DD03CD" w14:paraId="5937A351" w14:textId="77777777" w:rsidTr="00DD03CD">
        <w:trPr>
          <w:trHeight w:val="96"/>
        </w:trPr>
        <w:tc>
          <w:tcPr>
            <w:tcW w:w="636" w:type="dxa"/>
            <w:vMerge/>
            <w:tcBorders>
              <w:left w:val="single" w:sz="4" w:space="0" w:color="auto"/>
              <w:right w:val="single" w:sz="4" w:space="0" w:color="auto"/>
            </w:tcBorders>
          </w:tcPr>
          <w:p w14:paraId="39807E71" w14:textId="77777777" w:rsidR="00DD03CD" w:rsidRDefault="00DD03CD" w:rsidP="00DD03CD">
            <w:pPr>
              <w:spacing w:after="0" w:line="240" w:lineRule="auto"/>
              <w:jc w:val="center"/>
              <w:rPr>
                <w:rFonts w:ascii="Times New Roman" w:hAnsi="Times New Roman"/>
                <w:sz w:val="24"/>
                <w:szCs w:val="24"/>
              </w:rPr>
            </w:pPr>
          </w:p>
        </w:tc>
        <w:tc>
          <w:tcPr>
            <w:tcW w:w="2677" w:type="dxa"/>
            <w:tcBorders>
              <w:left w:val="single" w:sz="4" w:space="0" w:color="auto"/>
              <w:right w:val="single" w:sz="4" w:space="0" w:color="auto"/>
            </w:tcBorders>
            <w:vAlign w:val="center"/>
          </w:tcPr>
          <w:p w14:paraId="117F9782" w14:textId="6CC60FA2" w:rsidR="00DD03CD" w:rsidRPr="00883A72" w:rsidRDefault="00DD03CD" w:rsidP="00883A72">
            <w:pPr>
              <w:autoSpaceDE w:val="0"/>
              <w:autoSpaceDN w:val="0"/>
              <w:adjustRightInd w:val="0"/>
              <w:spacing w:after="0" w:line="240" w:lineRule="auto"/>
              <w:jc w:val="both"/>
              <w:rPr>
                <w:rFonts w:ascii="Times New Roman" w:hAnsi="Times New Roman"/>
              </w:rPr>
            </w:pPr>
            <w:r w:rsidRPr="00883A72">
              <w:rPr>
                <w:rFonts w:ascii="Times New Roman" w:hAnsi="Times New Roman"/>
                <w:b/>
                <w:bCs/>
                <w:shd w:val="clear" w:color="auto" w:fill="FFFFFF"/>
              </w:rPr>
              <w:t xml:space="preserve">ОГРАНИЧЕНИЕ </w:t>
            </w:r>
            <w:r w:rsidRPr="00883A72">
              <w:rPr>
                <w:rFonts w:ascii="Times New Roman" w:hAnsi="Times New Roman"/>
                <w:shd w:val="clear" w:color="auto" w:fill="FFFFFF"/>
              </w:rPr>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7034" w:type="dxa"/>
            <w:tcBorders>
              <w:top w:val="single" w:sz="4" w:space="0" w:color="auto"/>
              <w:left w:val="single" w:sz="4" w:space="0" w:color="auto"/>
              <w:bottom w:val="single" w:sz="4" w:space="0" w:color="auto"/>
              <w:right w:val="single" w:sz="4" w:space="0" w:color="auto"/>
            </w:tcBorders>
            <w:vAlign w:val="center"/>
          </w:tcPr>
          <w:p w14:paraId="0556D6AD" w14:textId="77777777" w:rsidR="00DD03CD" w:rsidRPr="00883A72" w:rsidRDefault="00DD03CD" w:rsidP="00883A72">
            <w:pPr>
              <w:widowControl w:val="0"/>
              <w:spacing w:line="240" w:lineRule="auto"/>
              <w:jc w:val="center"/>
              <w:rPr>
                <w:rFonts w:ascii="Times New Roman" w:hAnsi="Times New Roman"/>
              </w:rPr>
            </w:pPr>
            <w:r w:rsidRPr="00883A72">
              <w:rPr>
                <w:rFonts w:ascii="Times New Roman" w:hAnsi="Times New Roman"/>
                <w:b/>
              </w:rPr>
              <w:t>УСТАНОВЛЕНО</w:t>
            </w:r>
          </w:p>
          <w:p w14:paraId="29C5B692" w14:textId="77777777" w:rsidR="00DD03CD" w:rsidRPr="00883A72" w:rsidRDefault="00DD03CD" w:rsidP="00883A72">
            <w:pPr>
              <w:widowControl w:val="0"/>
              <w:spacing w:line="240" w:lineRule="auto"/>
              <w:jc w:val="both"/>
              <w:rPr>
                <w:rFonts w:ascii="Times New Roman" w:hAnsi="Times New Roman"/>
              </w:rPr>
            </w:pPr>
            <w:r w:rsidRPr="00883A72">
              <w:rPr>
                <w:rFonts w:ascii="Times New Roman" w:hAnsi="Times New Roman"/>
              </w:rPr>
              <w:t>Если подана заявка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содержащая предложение о поставке товара российского происхождения (работы, услуги, соответственно выполняемой, оказываемой российским лицом), не допускаются::</w:t>
            </w:r>
          </w:p>
          <w:p w14:paraId="20F9BB82" w14:textId="77777777" w:rsidR="00DD03CD" w:rsidRPr="00883A72" w:rsidRDefault="00DD03CD" w:rsidP="00883A72">
            <w:pPr>
              <w:widowControl w:val="0"/>
              <w:spacing w:line="240" w:lineRule="auto"/>
              <w:jc w:val="both"/>
              <w:rPr>
                <w:rFonts w:ascii="Times New Roman" w:hAnsi="Times New Roman"/>
              </w:rPr>
            </w:pPr>
            <w:r w:rsidRPr="00883A72">
              <w:rPr>
                <w:rFonts w:ascii="Times New Roman" w:hAnsi="Times New Roman"/>
              </w:rPr>
              <w:t>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279B341C" w14:textId="77777777" w:rsidR="00DD03CD" w:rsidRPr="00883A72" w:rsidRDefault="00DD03CD" w:rsidP="00883A72">
            <w:pPr>
              <w:widowControl w:val="0"/>
              <w:spacing w:line="240" w:lineRule="auto"/>
              <w:jc w:val="both"/>
              <w:rPr>
                <w:rFonts w:ascii="Times New Roman" w:hAnsi="Times New Roman"/>
              </w:rPr>
            </w:pPr>
          </w:p>
          <w:p w14:paraId="66E423A0" w14:textId="082ACD66" w:rsidR="00DD03CD" w:rsidRPr="00883A72" w:rsidRDefault="00DD03CD" w:rsidP="00883A72">
            <w:pPr>
              <w:autoSpaceDE w:val="0"/>
              <w:autoSpaceDN w:val="0"/>
              <w:adjustRightInd w:val="0"/>
              <w:spacing w:after="0" w:line="240" w:lineRule="auto"/>
              <w:jc w:val="both"/>
              <w:rPr>
                <w:rFonts w:ascii="Times New Roman" w:hAnsi="Times New Roman"/>
                <w:bCs/>
              </w:rPr>
            </w:pPr>
            <w:r w:rsidRPr="00883A72">
              <w:rPr>
                <w:rFonts w:ascii="Times New Roman" w:hAnsi="Times New Roman"/>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DD03CD" w14:paraId="4C98D44D" w14:textId="77777777" w:rsidTr="00DD03CD">
        <w:trPr>
          <w:trHeight w:val="165"/>
        </w:trPr>
        <w:tc>
          <w:tcPr>
            <w:tcW w:w="636" w:type="dxa"/>
            <w:vMerge/>
            <w:tcBorders>
              <w:left w:val="single" w:sz="4" w:space="0" w:color="auto"/>
              <w:bottom w:val="single" w:sz="4" w:space="0" w:color="auto"/>
              <w:right w:val="single" w:sz="4" w:space="0" w:color="auto"/>
            </w:tcBorders>
          </w:tcPr>
          <w:p w14:paraId="7F95EBD6" w14:textId="77777777" w:rsidR="00DD03CD" w:rsidRDefault="00DD03CD" w:rsidP="00DD03CD">
            <w:pPr>
              <w:spacing w:after="0" w:line="240" w:lineRule="auto"/>
              <w:jc w:val="center"/>
              <w:rPr>
                <w:rFonts w:ascii="Times New Roman" w:hAnsi="Times New Roman"/>
                <w:sz w:val="24"/>
                <w:szCs w:val="24"/>
              </w:rPr>
            </w:pPr>
          </w:p>
        </w:tc>
        <w:tc>
          <w:tcPr>
            <w:tcW w:w="2677" w:type="dxa"/>
            <w:tcBorders>
              <w:left w:val="single" w:sz="4" w:space="0" w:color="auto"/>
              <w:bottom w:val="single" w:sz="4" w:space="0" w:color="auto"/>
              <w:right w:val="single" w:sz="4" w:space="0" w:color="auto"/>
            </w:tcBorders>
            <w:vAlign w:val="center"/>
          </w:tcPr>
          <w:p w14:paraId="35857AC3" w14:textId="0552AEAB" w:rsidR="00DD03CD" w:rsidRPr="00883A72" w:rsidRDefault="00DD03CD" w:rsidP="00883A72">
            <w:pPr>
              <w:autoSpaceDE w:val="0"/>
              <w:autoSpaceDN w:val="0"/>
              <w:adjustRightInd w:val="0"/>
              <w:spacing w:after="0" w:line="240" w:lineRule="auto"/>
              <w:jc w:val="both"/>
              <w:rPr>
                <w:rFonts w:ascii="Times New Roman" w:hAnsi="Times New Roman"/>
              </w:rPr>
            </w:pPr>
            <w:r w:rsidRPr="00883A72">
              <w:rPr>
                <w:rFonts w:ascii="Times New Roman" w:hAnsi="Times New Roman"/>
                <w:b/>
                <w:bCs/>
                <w:shd w:val="clear" w:color="auto" w:fill="FFFFFF"/>
              </w:rPr>
              <w:t>ПРЕИМУЩЕСТВО</w:t>
            </w:r>
            <w:r w:rsidRPr="00883A72">
              <w:rPr>
                <w:rFonts w:ascii="Times New Roman" w:hAnsi="Times New Roman"/>
                <w:shd w:val="clear" w:color="auto" w:fill="FFFFFF"/>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7034" w:type="dxa"/>
            <w:tcBorders>
              <w:top w:val="single" w:sz="4" w:space="0" w:color="auto"/>
              <w:left w:val="single" w:sz="4" w:space="0" w:color="auto"/>
              <w:bottom w:val="single" w:sz="4" w:space="0" w:color="auto"/>
              <w:right w:val="single" w:sz="4" w:space="0" w:color="auto"/>
            </w:tcBorders>
            <w:vAlign w:val="center"/>
          </w:tcPr>
          <w:p w14:paraId="6D167082" w14:textId="77777777" w:rsidR="00DD03CD" w:rsidRPr="00883A72" w:rsidRDefault="00DD03CD" w:rsidP="00883A72">
            <w:pPr>
              <w:widowControl w:val="0"/>
              <w:spacing w:line="240" w:lineRule="auto"/>
              <w:jc w:val="center"/>
              <w:rPr>
                <w:rFonts w:ascii="Times New Roman" w:hAnsi="Times New Roman"/>
                <w:b/>
              </w:rPr>
            </w:pPr>
            <w:r w:rsidRPr="00883A72">
              <w:rPr>
                <w:rFonts w:ascii="Times New Roman" w:hAnsi="Times New Roman"/>
                <w:b/>
              </w:rPr>
              <w:t>УСТАНОВЛЕНО</w:t>
            </w:r>
          </w:p>
          <w:p w14:paraId="0D46860F" w14:textId="77777777" w:rsidR="00DD03CD" w:rsidRPr="00883A72" w:rsidRDefault="00DD03CD" w:rsidP="00883A72">
            <w:pPr>
              <w:widowControl w:val="0"/>
              <w:spacing w:line="240" w:lineRule="auto"/>
              <w:jc w:val="both"/>
              <w:rPr>
                <w:rFonts w:ascii="Times New Roman" w:hAnsi="Times New Roman"/>
                <w:b/>
              </w:rPr>
            </w:pPr>
            <w:r w:rsidRPr="00883A72">
              <w:rPr>
                <w:rFonts w:ascii="Times New Roman" w:hAnsi="Times New Roman"/>
                <w:b/>
              </w:rPr>
              <w:t>Если объект закупки (предмет закупки) включает хотя бы один товар, не указанный в перечне № 1 и перечне № 2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883A72">
              <w:rPr>
                <w:rFonts w:ascii="Times New Roman" w:hAnsi="Times New Roman"/>
              </w:rPr>
              <w:t xml:space="preserve"> в отношении заявки, содержащей предложение о поставке товаров (в том числе поставляемых при выполнении закупаемых работ, оказании закупаемых услуг) только российского происхождения, </w:t>
            </w:r>
            <w:r w:rsidRPr="00883A72">
              <w:rPr>
                <w:rFonts w:ascii="Times New Roman" w:hAnsi="Times New Roman"/>
                <w:b/>
              </w:rPr>
              <w:t>применяется преимущество при условии, что</w:t>
            </w:r>
            <w:r w:rsidRPr="00883A72">
              <w:rPr>
                <w:rFonts w:ascii="Times New Roman" w:hAnsi="Times New Roman"/>
              </w:rPr>
              <w:t xml:space="preserve"> в числе заявок на участие в закупке (окончательных предложений), которые рассматриваются, оцениваются, сопоставляются, </w:t>
            </w:r>
            <w:r w:rsidRPr="00883A72">
              <w:rPr>
                <w:rFonts w:ascii="Times New Roman" w:hAnsi="Times New Roman"/>
                <w:b/>
              </w:rPr>
              <w:t>имеется заявка</w:t>
            </w:r>
            <w:r w:rsidRPr="00883A72">
              <w:rPr>
                <w:rFonts w:ascii="Times New Roman" w:hAnsi="Times New Roman"/>
              </w:rPr>
              <w:t xml:space="preserve"> на участие в закупке, </w:t>
            </w:r>
            <w:r w:rsidRPr="00883A72">
              <w:rPr>
                <w:rFonts w:ascii="Times New Roman" w:hAnsi="Times New Roman"/>
                <w:b/>
              </w:rPr>
              <w:t>которая</w:t>
            </w:r>
            <w:r w:rsidRPr="00883A72">
              <w:rPr>
                <w:rFonts w:ascii="Times New Roman" w:hAnsi="Times New Roman"/>
              </w:rPr>
              <w:t xml:space="preserve"> не отклонена и </w:t>
            </w:r>
            <w:r w:rsidRPr="00883A72">
              <w:rPr>
                <w:rFonts w:ascii="Times New Roman" w:hAnsi="Times New Roman"/>
                <w:b/>
              </w:rPr>
              <w:t>содержит предложение</w:t>
            </w:r>
            <w:r w:rsidRPr="00883A72">
              <w:rPr>
                <w:rFonts w:ascii="Times New Roman" w:hAnsi="Times New Roman"/>
              </w:rPr>
              <w:t xml:space="preserve"> о поставке хотя бы одного товара, происходящего </w:t>
            </w:r>
            <w:r w:rsidRPr="00883A72">
              <w:rPr>
                <w:rFonts w:ascii="Times New Roman" w:hAnsi="Times New Roman"/>
                <w:b/>
              </w:rPr>
              <w:t>из иностранного государства.</w:t>
            </w:r>
          </w:p>
          <w:p w14:paraId="6591A98A" w14:textId="77777777" w:rsidR="00DD03CD" w:rsidRPr="00883A72" w:rsidRDefault="00DD03CD" w:rsidP="00883A72">
            <w:pPr>
              <w:widowControl w:val="0"/>
              <w:spacing w:line="240" w:lineRule="auto"/>
              <w:jc w:val="both"/>
              <w:rPr>
                <w:rFonts w:ascii="Times New Roman" w:hAnsi="Times New Roman"/>
              </w:rPr>
            </w:pPr>
            <w:r w:rsidRPr="00883A72">
              <w:rPr>
                <w:rFonts w:ascii="Times New Roman" w:hAnsi="Times New Roman"/>
              </w:rPr>
              <w:t xml:space="preserve">Преимущество также применяется в отношении включенных в предмет закупки товаров (работ, услуг), </w:t>
            </w:r>
            <w:r w:rsidRPr="00883A72">
              <w:rPr>
                <w:rFonts w:ascii="Times New Roman" w:hAnsi="Times New Roman"/>
                <w:b/>
              </w:rPr>
              <w:t>указанных в перечне № 1</w:t>
            </w:r>
            <w:r w:rsidRPr="00883A72">
              <w:rPr>
                <w:rFonts w:ascii="Times New Roman" w:hAnsi="Times New Roman"/>
              </w:rPr>
              <w:t xml:space="preserve"> и перечне № 2 </w:t>
            </w:r>
            <w:r w:rsidRPr="00883A72">
              <w:rPr>
                <w:rFonts w:ascii="Times New Roman" w:hAnsi="Times New Roman"/>
                <w:b/>
              </w:rPr>
              <w:t>при условии</w:t>
            </w:r>
            <w:r w:rsidRPr="00883A72">
              <w:rPr>
                <w:rFonts w:ascii="Times New Roman" w:hAnsi="Times New Roman"/>
              </w:rPr>
              <w:t>, что в отношении таких товаров (работ, услуг) запреты (ограничения) могут или не применяются.</w:t>
            </w:r>
          </w:p>
          <w:p w14:paraId="202206E6" w14:textId="77777777" w:rsidR="00DD03CD" w:rsidRPr="00883A72" w:rsidRDefault="00DD03CD" w:rsidP="00883A72">
            <w:pPr>
              <w:widowControl w:val="0"/>
              <w:spacing w:line="240" w:lineRule="auto"/>
              <w:jc w:val="both"/>
              <w:rPr>
                <w:rFonts w:ascii="Times New Roman" w:hAnsi="Times New Roman"/>
              </w:rPr>
            </w:pPr>
            <w:r w:rsidRPr="00883A72">
              <w:rPr>
                <w:rFonts w:ascii="Times New Roman" w:hAnsi="Times New Roman"/>
              </w:rPr>
              <w:t xml:space="preserve">При рассмотрении, оценке, сопоставлении заявок на участие в закупке, окончательных предложений осуществляется </w:t>
            </w:r>
            <w:r w:rsidRPr="00883A72">
              <w:rPr>
                <w:rFonts w:ascii="Times New Roman" w:hAnsi="Times New Roman"/>
                <w:b/>
              </w:rPr>
              <w:t>снижение на 15%</w:t>
            </w:r>
            <w:r w:rsidRPr="00883A72">
              <w:rPr>
                <w:rFonts w:ascii="Times New Roman" w:hAnsi="Times New Roman"/>
              </w:rPr>
              <w:t xml:space="preserve"> ценового предложения, поданного участником закупки, предлагающим к поставке товар только российского происхождения (поданного участником закупки, являющимся российским лицом), либо увеличение на 15% ценового предложения этого участника закупки в случае подачи им предложения о размере платы, подлежащей внесению за заключение </w:t>
            </w:r>
            <w:r w:rsidRPr="00883A72">
              <w:rPr>
                <w:rFonts w:ascii="Times New Roman" w:hAnsi="Times New Roman"/>
              </w:rPr>
              <w:lastRenderedPageBreak/>
              <w:t>договора.</w:t>
            </w:r>
          </w:p>
          <w:p w14:paraId="546F7162" w14:textId="77777777" w:rsidR="00DD03CD" w:rsidRPr="00883A72" w:rsidRDefault="00DD03CD" w:rsidP="00883A72">
            <w:pPr>
              <w:widowControl w:val="0"/>
              <w:spacing w:line="240" w:lineRule="auto"/>
              <w:jc w:val="both"/>
              <w:rPr>
                <w:rFonts w:ascii="Times New Roman" w:hAnsi="Times New Roman"/>
              </w:rPr>
            </w:pPr>
            <w:r w:rsidRPr="00883A72">
              <w:rPr>
                <w:rFonts w:ascii="Times New Roman" w:hAnsi="Times New Roman"/>
              </w:rPr>
              <w:t xml:space="preserve">При рассмотрении, оценке, сопоставлении заявок на участие в закупке, окончательных предложений осуществляется </w:t>
            </w:r>
            <w:r w:rsidRPr="00883A72">
              <w:rPr>
                <w:rFonts w:ascii="Times New Roman" w:hAnsi="Times New Roman"/>
                <w:b/>
                <w:bCs/>
              </w:rPr>
              <w:t>снижение на 15%</w:t>
            </w:r>
            <w:r w:rsidRPr="00883A72">
              <w:rPr>
                <w:rFonts w:ascii="Times New Roman" w:hAnsi="Times New Roman"/>
              </w:rPr>
              <w:t xml:space="preserve"> ценового предложения,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5CC354CB" w14:textId="525D8F8C" w:rsidR="00DD03CD" w:rsidRPr="00883A72" w:rsidRDefault="00DD03CD" w:rsidP="00883A72">
            <w:pPr>
              <w:autoSpaceDE w:val="0"/>
              <w:autoSpaceDN w:val="0"/>
              <w:adjustRightInd w:val="0"/>
              <w:spacing w:after="0" w:line="240" w:lineRule="auto"/>
              <w:jc w:val="both"/>
              <w:rPr>
                <w:rFonts w:ascii="Times New Roman" w:hAnsi="Times New Roman"/>
                <w:bCs/>
              </w:rPr>
            </w:pPr>
            <w:r w:rsidRPr="00883A72">
              <w:rPr>
                <w:rFonts w:ascii="Times New Roman" w:hAnsi="Times New Roman"/>
              </w:rPr>
              <w:t>В случае заключения договора с участником закупки, предлагающим к поставке товар только российского происхождения (работы, услуги, соответственно выполняемой, оказываемой российским лицом), договор заключается без учета снижения либо увеличения ценового предложения этого участника закупки</w:t>
            </w:r>
          </w:p>
        </w:tc>
      </w:tr>
    </w:tbl>
    <w:p w14:paraId="55B0FA8B" w14:textId="77777777" w:rsidR="00AC06C7" w:rsidRDefault="00AC06C7">
      <w:pPr>
        <w:rPr>
          <w:rFonts w:ascii="Times New Roman" w:hAnsi="Times New Roman"/>
          <w:b/>
          <w:bCs/>
          <w:color w:val="000000"/>
        </w:rPr>
      </w:pPr>
    </w:p>
    <w:p w14:paraId="01889612" w14:textId="77777777" w:rsidR="00AC06C7" w:rsidRDefault="00AC06C7">
      <w:pPr>
        <w:rPr>
          <w:rFonts w:ascii="Times New Roman" w:hAnsi="Times New Roman"/>
          <w:b/>
          <w:bCs/>
          <w:color w:val="000000"/>
        </w:rPr>
      </w:pPr>
    </w:p>
    <w:p w14:paraId="6FF1CF68" w14:textId="77777777" w:rsidR="00AC06C7" w:rsidRDefault="008E2794">
      <w:pPr>
        <w:rPr>
          <w:rFonts w:ascii="Times New Roman" w:hAnsi="Times New Roman"/>
          <w:b/>
          <w:bCs/>
        </w:rPr>
      </w:pPr>
      <w:r>
        <w:rPr>
          <w:rFonts w:ascii="Times New Roman" w:hAnsi="Times New Roman"/>
          <w:b/>
          <w:bCs/>
          <w:color w:val="000000"/>
        </w:rPr>
        <w:br w:type="page"/>
      </w:r>
      <w:r>
        <w:rPr>
          <w:rFonts w:ascii="Times New Roman" w:hAnsi="Times New Roman"/>
          <w:b/>
          <w:bCs/>
          <w:color w:val="000000"/>
        </w:rPr>
        <w:lastRenderedPageBreak/>
        <w:t xml:space="preserve">РАЗДЕЛ II: </w:t>
      </w:r>
      <w:r>
        <w:rPr>
          <w:rFonts w:ascii="Times New Roman" w:hAnsi="Times New Roman"/>
          <w:b/>
          <w:bCs/>
        </w:rPr>
        <w:t>ИНСТРУКЦИЯ ПО ЗАПОЛНЕНИЮ ЗАЯВКИ НА УЧАСТИЕ В АУКЦИОНЕ</w:t>
      </w:r>
    </w:p>
    <w:p w14:paraId="2AAEC2B1" w14:textId="77777777" w:rsidR="00AC06C7" w:rsidRDefault="00AC06C7">
      <w:pPr>
        <w:spacing w:after="0" w:line="240" w:lineRule="auto"/>
        <w:jc w:val="center"/>
        <w:rPr>
          <w:rFonts w:ascii="Times New Roman" w:hAnsi="Times New Roman"/>
          <w:b/>
          <w:bCs/>
        </w:rPr>
      </w:pPr>
    </w:p>
    <w:p w14:paraId="0D6FD3B3" w14:textId="77777777" w:rsidR="00AC06C7" w:rsidRDefault="008E2794">
      <w:pPr>
        <w:spacing w:after="0" w:line="240" w:lineRule="auto"/>
        <w:ind w:firstLine="567"/>
        <w:jc w:val="both"/>
        <w:rPr>
          <w:rFonts w:ascii="Times New Roman" w:hAnsi="Times New Roman"/>
          <w:sz w:val="24"/>
          <w:szCs w:val="24"/>
        </w:rPr>
      </w:pPr>
      <w:r>
        <w:rPr>
          <w:rFonts w:ascii="Times New Roman" w:hAnsi="Times New Roman"/>
          <w:sz w:val="24"/>
          <w:szCs w:val="24"/>
        </w:rPr>
        <w:t>Все документы, входящие в состав заявки на участие в аукционе, должны быть составлены на русском языке. Документы, происходящие из иностранного государства, должны быть надлежащим образом легализованы в соответствии с законодательством и международными Контрактами Российской Федерации.</w:t>
      </w:r>
    </w:p>
    <w:p w14:paraId="161933E0" w14:textId="77777777" w:rsidR="00AC06C7" w:rsidRDefault="008E2794">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Подача заявок на участие в электронном аукционе осуществляется только лицами, получившими аккредитацию на электронной площадке.</w:t>
      </w:r>
    </w:p>
    <w:p w14:paraId="5FE7D48A" w14:textId="77777777" w:rsidR="00AC06C7" w:rsidRDefault="008E2794">
      <w:pPr>
        <w:autoSpaceDE w:val="0"/>
        <w:autoSpaceDN w:val="0"/>
        <w:adjustRightInd w:val="0"/>
        <w:spacing w:after="0" w:line="240" w:lineRule="auto"/>
        <w:ind w:firstLine="567"/>
        <w:contextualSpacing/>
        <w:jc w:val="both"/>
        <w:outlineLvl w:val="1"/>
        <w:rPr>
          <w:rFonts w:ascii="Times New Roman" w:hAnsi="Times New Roman"/>
          <w:sz w:val="24"/>
          <w:szCs w:val="24"/>
        </w:rPr>
      </w:pPr>
      <w:r>
        <w:rPr>
          <w:rFonts w:ascii="Times New Roman" w:hAnsi="Times New Roman"/>
          <w:sz w:val="24"/>
          <w:szCs w:val="24"/>
        </w:rPr>
        <w:t>Для участия в аукционе в электронной форме участник закупки посредством электронной площадки подает заявку в срок, определенный документацией о проведении аукциона, по форме, установленной электронной площадкой.</w:t>
      </w:r>
    </w:p>
    <w:p w14:paraId="5BD1ACDD" w14:textId="77777777" w:rsidR="00AC06C7" w:rsidRDefault="008E2794">
      <w:pPr>
        <w:autoSpaceDE w:val="0"/>
        <w:autoSpaceDN w:val="0"/>
        <w:adjustRightInd w:val="0"/>
        <w:spacing w:after="0" w:line="240" w:lineRule="auto"/>
        <w:ind w:firstLine="567"/>
        <w:jc w:val="both"/>
        <w:outlineLvl w:val="1"/>
        <w:rPr>
          <w:rFonts w:ascii="Times New Roman" w:hAnsi="Times New Roman"/>
          <w:sz w:val="24"/>
          <w:szCs w:val="24"/>
        </w:rPr>
      </w:pPr>
      <w:r>
        <w:rPr>
          <w:rFonts w:ascii="Times New Roman" w:hAnsi="Times New Roman"/>
          <w:sz w:val="24"/>
          <w:szCs w:val="24"/>
        </w:rPr>
        <w:t>Участник аукциона вправе подать только одну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на участие в таком аукционе заявок.</w:t>
      </w:r>
    </w:p>
    <w:p w14:paraId="15E1885C" w14:textId="77777777" w:rsidR="00AC06C7" w:rsidRDefault="008E2794">
      <w:pPr>
        <w:autoSpaceDE w:val="0"/>
        <w:autoSpaceDN w:val="0"/>
        <w:adjustRightInd w:val="0"/>
        <w:spacing w:after="0" w:line="240" w:lineRule="auto"/>
        <w:ind w:firstLine="567"/>
        <w:jc w:val="both"/>
        <w:outlineLvl w:val="1"/>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t>Заявка должна содержать конкретные показатели товара, соответствующие значениям, установленным в документации аукциона в электронной форме, и указание на товарный знак (при наличии), если участник закупки предлагает товар, который обозначен товарным знаком, отличным от товарного знака, указанного в документации аукциона в электронной форме.</w:t>
      </w:r>
    </w:p>
    <w:p w14:paraId="0838DE62" w14:textId="77777777" w:rsidR="00AC06C7" w:rsidRDefault="008E2794">
      <w:pPr>
        <w:autoSpaceDE w:val="0"/>
        <w:autoSpaceDN w:val="0"/>
        <w:adjustRightInd w:val="0"/>
        <w:spacing w:after="0" w:line="240" w:lineRule="auto"/>
        <w:ind w:firstLine="567"/>
        <w:jc w:val="both"/>
        <w:outlineLvl w:val="1"/>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t xml:space="preserve">При подаче сведений относительно предложенного товара участниками закупки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w:t>
      </w:r>
      <w:proofErr w:type="gramStart"/>
      <w:r>
        <w:rPr>
          <w:rFonts w:ascii="Times New Roman" w:eastAsia="Times New Roman" w:hAnsi="Times New Roman"/>
          <w:b/>
          <w:bCs/>
          <w:i/>
          <w:sz w:val="24"/>
          <w:szCs w:val="24"/>
          <w:lang w:eastAsia="ru-RU" w:bidi="en-US"/>
        </w:rPr>
        <w:t>Разделе</w:t>
      </w:r>
      <w:r w:rsidRPr="002A159C">
        <w:rPr>
          <w:rFonts w:ascii="Times New Roman" w:eastAsia="Times New Roman" w:hAnsi="Times New Roman"/>
          <w:b/>
          <w:bCs/>
          <w:i/>
          <w:sz w:val="24"/>
          <w:szCs w:val="24"/>
          <w:lang w:eastAsia="ru-RU" w:bidi="en-US"/>
        </w:rPr>
        <w:t xml:space="preserve"> </w:t>
      </w:r>
      <w:r>
        <w:rPr>
          <w:rFonts w:ascii="Times New Roman" w:eastAsia="Times New Roman" w:hAnsi="Times New Roman"/>
          <w:b/>
          <w:bCs/>
          <w:i/>
          <w:sz w:val="24"/>
          <w:szCs w:val="24"/>
          <w:lang w:eastAsia="ru-RU" w:bidi="en-US"/>
        </w:rPr>
        <w:t xml:space="preserve"> </w:t>
      </w:r>
      <w:r>
        <w:rPr>
          <w:rFonts w:ascii="Times New Roman" w:eastAsia="Times New Roman" w:hAnsi="Times New Roman"/>
          <w:b/>
          <w:bCs/>
          <w:i/>
          <w:sz w:val="24"/>
          <w:szCs w:val="24"/>
          <w:lang w:val="en-US" w:eastAsia="ru-RU" w:bidi="en-US"/>
        </w:rPr>
        <w:t>IV</w:t>
      </w:r>
      <w:proofErr w:type="gramEnd"/>
      <w:r w:rsidRPr="002A159C">
        <w:rPr>
          <w:rFonts w:ascii="Times New Roman" w:eastAsia="Times New Roman" w:hAnsi="Times New Roman"/>
          <w:b/>
          <w:bCs/>
          <w:i/>
          <w:sz w:val="24"/>
          <w:szCs w:val="24"/>
          <w:lang w:eastAsia="ru-RU" w:bidi="en-US"/>
        </w:rPr>
        <w:t xml:space="preserve"> </w:t>
      </w:r>
      <w:r>
        <w:rPr>
          <w:rFonts w:ascii="Times New Roman" w:eastAsia="Times New Roman" w:hAnsi="Times New Roman"/>
          <w:b/>
          <w:bCs/>
          <w:i/>
          <w:sz w:val="24"/>
          <w:szCs w:val="24"/>
          <w:lang w:eastAsia="ru-RU" w:bidi="en-US"/>
        </w:rPr>
        <w:t>к документации к аукциону в электронной форме</w:t>
      </w:r>
      <w:r>
        <w:rPr>
          <w:rFonts w:ascii="Times New Roman" w:eastAsia="Times New Roman" w:hAnsi="Times New Roman"/>
          <w:bCs/>
          <w:sz w:val="24"/>
          <w:szCs w:val="24"/>
          <w:lang w:eastAsia="ru-RU" w:bidi="en-US"/>
        </w:rPr>
        <w:t>.</w:t>
      </w:r>
    </w:p>
    <w:p w14:paraId="08B8087B" w14:textId="77777777" w:rsidR="00AC06C7" w:rsidRDefault="008E2794">
      <w:pPr>
        <w:tabs>
          <w:tab w:val="left" w:pos="-3969"/>
          <w:tab w:val="left" w:pos="220"/>
        </w:tabs>
        <w:spacing w:after="0" w:line="240" w:lineRule="auto"/>
        <w:jc w:val="both"/>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tab/>
      </w:r>
      <w:r>
        <w:rPr>
          <w:rFonts w:ascii="Times New Roman" w:eastAsia="Times New Roman" w:hAnsi="Times New Roman"/>
          <w:bCs/>
          <w:sz w:val="24"/>
          <w:szCs w:val="24"/>
          <w:lang w:eastAsia="ru-RU" w:bidi="en-US"/>
        </w:rPr>
        <w:tab/>
        <w:t>В случае применения заказчиком в техническом задании слов (знаков):</w:t>
      </w:r>
    </w:p>
    <w:p w14:paraId="172A16FA" w14:textId="77777777" w:rsidR="00AC06C7" w:rsidRDefault="008E2794">
      <w:pPr>
        <w:tabs>
          <w:tab w:val="left" w:pos="-3969"/>
          <w:tab w:val="left" w:pos="220"/>
        </w:tabs>
        <w:spacing w:after="0" w:line="240" w:lineRule="auto"/>
        <w:jc w:val="both"/>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t xml:space="preserve">«не менее», «не ниже», </w:t>
      </w:r>
      <w:proofErr w:type="gramStart"/>
      <w:r>
        <w:rPr>
          <w:rFonts w:ascii="Times New Roman" w:eastAsia="Times New Roman" w:hAnsi="Times New Roman"/>
          <w:bCs/>
          <w:sz w:val="24"/>
          <w:szCs w:val="24"/>
          <w:lang w:eastAsia="ru-RU" w:bidi="en-US"/>
        </w:rPr>
        <w:t>« ≥</w:t>
      </w:r>
      <w:proofErr w:type="gramEnd"/>
      <w:r>
        <w:rPr>
          <w:rFonts w:ascii="Times New Roman" w:eastAsia="Times New Roman" w:hAnsi="Times New Roman"/>
          <w:bCs/>
          <w:sz w:val="24"/>
          <w:szCs w:val="24"/>
          <w:lang w:eastAsia="ru-RU" w:bidi="en-US"/>
        </w:rPr>
        <w:t xml:space="preserve"> », «не ранее» - участником предоставляется значение равное или превышающее указанное;</w:t>
      </w:r>
    </w:p>
    <w:p w14:paraId="44C02274" w14:textId="77777777" w:rsidR="00AC06C7" w:rsidRDefault="008E2794">
      <w:pPr>
        <w:tabs>
          <w:tab w:val="left" w:pos="-3969"/>
          <w:tab w:val="left" w:pos="220"/>
        </w:tabs>
        <w:spacing w:after="0" w:line="240" w:lineRule="auto"/>
        <w:jc w:val="both"/>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t xml:space="preserve">«не более», «не выше», </w:t>
      </w:r>
      <w:proofErr w:type="gramStart"/>
      <w:r>
        <w:rPr>
          <w:rFonts w:ascii="Times New Roman" w:eastAsia="Times New Roman" w:hAnsi="Times New Roman"/>
          <w:bCs/>
          <w:sz w:val="24"/>
          <w:szCs w:val="24"/>
          <w:lang w:eastAsia="ru-RU" w:bidi="en-US"/>
        </w:rPr>
        <w:t>« ≤</w:t>
      </w:r>
      <w:proofErr w:type="gramEnd"/>
      <w:r>
        <w:rPr>
          <w:rFonts w:ascii="Times New Roman" w:eastAsia="Times New Roman" w:hAnsi="Times New Roman"/>
          <w:bCs/>
          <w:sz w:val="24"/>
          <w:szCs w:val="24"/>
          <w:lang w:eastAsia="ru-RU" w:bidi="en-US"/>
        </w:rPr>
        <w:t xml:space="preserve"> », «не позднее» - участником предоставляется значение равное или менее указанного;</w:t>
      </w:r>
    </w:p>
    <w:p w14:paraId="19F6875F" w14:textId="77777777" w:rsidR="00AC06C7" w:rsidRDefault="008E2794">
      <w:pPr>
        <w:tabs>
          <w:tab w:val="left" w:pos="-3969"/>
          <w:tab w:val="left" w:pos="220"/>
        </w:tabs>
        <w:spacing w:after="0" w:line="240" w:lineRule="auto"/>
        <w:jc w:val="both"/>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t xml:space="preserve">«менее», «ниже», </w:t>
      </w:r>
      <w:proofErr w:type="gramStart"/>
      <w:r>
        <w:rPr>
          <w:rFonts w:ascii="Times New Roman" w:eastAsia="Times New Roman" w:hAnsi="Times New Roman"/>
          <w:bCs/>
          <w:sz w:val="24"/>
          <w:szCs w:val="24"/>
          <w:lang w:eastAsia="ru-RU" w:bidi="en-US"/>
        </w:rPr>
        <w:t>« &lt;</w:t>
      </w:r>
      <w:proofErr w:type="gramEnd"/>
      <w:r>
        <w:rPr>
          <w:rFonts w:ascii="Times New Roman" w:eastAsia="Times New Roman" w:hAnsi="Times New Roman"/>
          <w:bCs/>
          <w:sz w:val="24"/>
          <w:szCs w:val="24"/>
          <w:lang w:eastAsia="ru-RU" w:bidi="en-US"/>
        </w:rPr>
        <w:t xml:space="preserve"> » , «позднее» - участником предоставляется значение меньше указанного;</w:t>
      </w:r>
    </w:p>
    <w:p w14:paraId="21B40913" w14:textId="77777777" w:rsidR="00AC06C7" w:rsidRDefault="008E2794">
      <w:pPr>
        <w:tabs>
          <w:tab w:val="left" w:pos="-3969"/>
          <w:tab w:val="left" w:pos="220"/>
        </w:tabs>
        <w:spacing w:after="0" w:line="240" w:lineRule="auto"/>
        <w:jc w:val="both"/>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t xml:space="preserve">«более», «выше», «свыше», </w:t>
      </w:r>
      <w:proofErr w:type="gramStart"/>
      <w:r>
        <w:rPr>
          <w:rFonts w:ascii="Times New Roman" w:eastAsia="Times New Roman" w:hAnsi="Times New Roman"/>
          <w:bCs/>
          <w:sz w:val="24"/>
          <w:szCs w:val="24"/>
          <w:lang w:eastAsia="ru-RU" w:bidi="en-US"/>
        </w:rPr>
        <w:t>« &gt;</w:t>
      </w:r>
      <w:proofErr w:type="gramEnd"/>
      <w:r>
        <w:rPr>
          <w:rFonts w:ascii="Times New Roman" w:eastAsia="Times New Roman" w:hAnsi="Times New Roman"/>
          <w:bCs/>
          <w:sz w:val="24"/>
          <w:szCs w:val="24"/>
          <w:lang w:eastAsia="ru-RU" w:bidi="en-US"/>
        </w:rPr>
        <w:t xml:space="preserve"> », «ранее» - участником предоставляется значение превышающее указанное;</w:t>
      </w:r>
    </w:p>
    <w:p w14:paraId="12CCF546" w14:textId="77777777" w:rsidR="00AC06C7" w:rsidRDefault="008E2794">
      <w:pPr>
        <w:tabs>
          <w:tab w:val="left" w:pos="-3969"/>
          <w:tab w:val="left" w:pos="220"/>
        </w:tabs>
        <w:spacing w:after="0" w:line="240" w:lineRule="auto"/>
        <w:jc w:val="both"/>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t>«до» - участником предоставляется значение меньше указанного, за исключением случаев, когда указанное значение сопровождается словом «включительно» либо используется при диапазонном значении;</w:t>
      </w:r>
    </w:p>
    <w:p w14:paraId="5BEA29F6" w14:textId="77777777" w:rsidR="00AC06C7" w:rsidRDefault="008E2794">
      <w:pPr>
        <w:tabs>
          <w:tab w:val="left" w:pos="-3969"/>
          <w:tab w:val="left" w:pos="220"/>
        </w:tabs>
        <w:spacing w:after="0" w:line="240" w:lineRule="auto"/>
        <w:jc w:val="both"/>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t>«от» - участником предоставляется указанное значение или превышающее его;</w:t>
      </w:r>
    </w:p>
    <w:p w14:paraId="4158B0A9" w14:textId="77777777" w:rsidR="00AC06C7" w:rsidRDefault="008E2794">
      <w:pPr>
        <w:tabs>
          <w:tab w:val="left" w:pos="-3969"/>
          <w:tab w:val="left" w:pos="220"/>
        </w:tabs>
        <w:spacing w:after="0" w:line="240" w:lineRule="auto"/>
        <w:jc w:val="both"/>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t>«наличие», «отсутствует», «предусмотрено», «не предусмотрено», «соответствует» - участник подтверждает установленный параметр и не вправе изменять указанные характеристики или дополнительно предоставляет описание указанного значения с применением конкретных показателей;</w:t>
      </w:r>
    </w:p>
    <w:p w14:paraId="027E2BA0" w14:textId="77777777" w:rsidR="00AC06C7" w:rsidRDefault="008E2794">
      <w:pPr>
        <w:tabs>
          <w:tab w:val="left" w:pos="-3969"/>
          <w:tab w:val="left" w:pos="220"/>
        </w:tabs>
        <w:spacing w:after="0" w:line="240" w:lineRule="auto"/>
        <w:jc w:val="both"/>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t>«указать», «указывается участником» - участник в данном случае указывает требуемое значение, информацию в соответствии с установленным параметром.</w:t>
      </w:r>
    </w:p>
    <w:p w14:paraId="3D5C3FA3" w14:textId="77777777" w:rsidR="00AC06C7" w:rsidRDefault="008E2794">
      <w:pPr>
        <w:tabs>
          <w:tab w:val="left" w:pos="-3969"/>
          <w:tab w:val="left" w:pos="220"/>
        </w:tabs>
        <w:spacing w:after="0" w:line="240" w:lineRule="auto"/>
        <w:jc w:val="both"/>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tab/>
      </w:r>
      <w:r>
        <w:rPr>
          <w:rFonts w:ascii="Times New Roman" w:eastAsia="Times New Roman" w:hAnsi="Times New Roman"/>
          <w:bCs/>
          <w:sz w:val="24"/>
          <w:szCs w:val="24"/>
          <w:lang w:eastAsia="ru-RU" w:bidi="en-US"/>
        </w:rPr>
        <w:tab/>
        <w:t>В случае применение заказчиком в техническом задании перечислений характеристик через союз «и», знаки «,» «;» - участник указывает характеристики всех перечисленных значений.</w:t>
      </w:r>
    </w:p>
    <w:p w14:paraId="170237FF" w14:textId="77777777" w:rsidR="00AC06C7" w:rsidRDefault="008E2794">
      <w:pPr>
        <w:tabs>
          <w:tab w:val="left" w:pos="-3969"/>
          <w:tab w:val="left" w:pos="220"/>
        </w:tabs>
        <w:spacing w:after="0" w:line="240" w:lineRule="auto"/>
        <w:jc w:val="both"/>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tab/>
      </w:r>
      <w:r>
        <w:rPr>
          <w:rFonts w:ascii="Times New Roman" w:eastAsia="Times New Roman" w:hAnsi="Times New Roman"/>
          <w:bCs/>
          <w:sz w:val="24"/>
          <w:szCs w:val="24"/>
          <w:lang w:eastAsia="ru-RU" w:bidi="en-US"/>
        </w:rPr>
        <w:tab/>
        <w:t>В случае, если характеристика товара указана с использованием нескольких значений, требования применяются к каждому значению.</w:t>
      </w:r>
    </w:p>
    <w:p w14:paraId="4B2AEBB5" w14:textId="77777777" w:rsidR="00AC06C7" w:rsidRDefault="008E2794">
      <w:pPr>
        <w:tabs>
          <w:tab w:val="left" w:pos="-3969"/>
          <w:tab w:val="left" w:pos="220"/>
        </w:tabs>
        <w:spacing w:after="0" w:line="240" w:lineRule="auto"/>
        <w:jc w:val="both"/>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tab/>
      </w:r>
      <w:r>
        <w:rPr>
          <w:rFonts w:ascii="Times New Roman" w:eastAsia="Times New Roman" w:hAnsi="Times New Roman"/>
          <w:bCs/>
          <w:sz w:val="24"/>
          <w:szCs w:val="24"/>
          <w:lang w:eastAsia="ru-RU" w:bidi="en-US"/>
        </w:rPr>
        <w:tab/>
        <w:t>При использовании союзов «или», «</w:t>
      </w:r>
      <w:proofErr w:type="gramStart"/>
      <w:r>
        <w:rPr>
          <w:rFonts w:ascii="Times New Roman" w:eastAsia="Times New Roman" w:hAnsi="Times New Roman"/>
          <w:bCs/>
          <w:sz w:val="24"/>
          <w:szCs w:val="24"/>
          <w:lang w:eastAsia="ru-RU" w:bidi="en-US"/>
        </w:rPr>
        <w:t>либо»  -</w:t>
      </w:r>
      <w:proofErr w:type="gramEnd"/>
      <w:r>
        <w:rPr>
          <w:rFonts w:ascii="Times New Roman" w:eastAsia="Times New Roman" w:hAnsi="Times New Roman"/>
          <w:bCs/>
          <w:sz w:val="24"/>
          <w:szCs w:val="24"/>
          <w:lang w:eastAsia="ru-RU" w:bidi="en-US"/>
        </w:rPr>
        <w:t xml:space="preserve"> участники выбирают одно из значений. При использовании «и (или)» - участник предлагает несколько показателей или один (на свой выбор).</w:t>
      </w:r>
    </w:p>
    <w:p w14:paraId="48A14FD3" w14:textId="77777777" w:rsidR="00AC06C7" w:rsidRDefault="008E2794">
      <w:pPr>
        <w:tabs>
          <w:tab w:val="left" w:pos="-3969"/>
          <w:tab w:val="left" w:pos="220"/>
        </w:tabs>
        <w:spacing w:after="0" w:line="240" w:lineRule="auto"/>
        <w:jc w:val="both"/>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tab/>
      </w:r>
      <w:r>
        <w:rPr>
          <w:rFonts w:ascii="Times New Roman" w:eastAsia="Times New Roman" w:hAnsi="Times New Roman"/>
          <w:bCs/>
          <w:sz w:val="24"/>
          <w:szCs w:val="24"/>
          <w:lang w:eastAsia="ru-RU" w:bidi="en-US"/>
        </w:rPr>
        <w:tab/>
        <w:t>В случае применения заказчиком в техническом задании значений:</w:t>
      </w:r>
    </w:p>
    <w:p w14:paraId="6F804005" w14:textId="77777777" w:rsidR="00AC06C7" w:rsidRDefault="008E2794">
      <w:pPr>
        <w:tabs>
          <w:tab w:val="left" w:pos="-3969"/>
          <w:tab w:val="left" w:pos="220"/>
        </w:tabs>
        <w:spacing w:after="0" w:line="240" w:lineRule="auto"/>
        <w:jc w:val="both"/>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tab/>
      </w:r>
      <w:r>
        <w:rPr>
          <w:rFonts w:ascii="Times New Roman" w:eastAsia="Times New Roman" w:hAnsi="Times New Roman"/>
          <w:bCs/>
          <w:sz w:val="24"/>
          <w:szCs w:val="24"/>
          <w:lang w:eastAsia="ru-RU" w:bidi="en-US"/>
        </w:rPr>
        <w:tab/>
        <w:t>- со знаком «-» - участник в заявке предлагает диапазонное значение, заданное техническим заданием (включаются верхние и нижние границы диапазона);</w:t>
      </w:r>
    </w:p>
    <w:p w14:paraId="2624EF03" w14:textId="77777777" w:rsidR="00AC06C7" w:rsidRDefault="008E2794">
      <w:pPr>
        <w:tabs>
          <w:tab w:val="left" w:pos="-3969"/>
          <w:tab w:val="left" w:pos="220"/>
        </w:tabs>
        <w:spacing w:after="0" w:line="240" w:lineRule="auto"/>
        <w:jc w:val="both"/>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tab/>
      </w:r>
      <w:r>
        <w:rPr>
          <w:rFonts w:ascii="Times New Roman" w:eastAsia="Times New Roman" w:hAnsi="Times New Roman"/>
          <w:bCs/>
          <w:sz w:val="24"/>
          <w:szCs w:val="24"/>
          <w:lang w:eastAsia="ru-RU" w:bidi="en-US"/>
        </w:rPr>
        <w:tab/>
        <w:t>- при описании пределов показателя словами «не менее… не более…» - участником предоставляется конкретное значение показателя в указанных пределах</w:t>
      </w:r>
    </w:p>
    <w:p w14:paraId="71F20ED8" w14:textId="77777777" w:rsidR="00AC06C7" w:rsidRDefault="008E2794">
      <w:pPr>
        <w:tabs>
          <w:tab w:val="left" w:pos="-3969"/>
          <w:tab w:val="left" w:pos="220"/>
        </w:tabs>
        <w:spacing w:after="0" w:line="240" w:lineRule="auto"/>
        <w:jc w:val="both"/>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lastRenderedPageBreak/>
        <w:tab/>
      </w:r>
      <w:r>
        <w:rPr>
          <w:rFonts w:ascii="Times New Roman" w:eastAsia="Times New Roman" w:hAnsi="Times New Roman"/>
          <w:bCs/>
          <w:sz w:val="24"/>
          <w:szCs w:val="24"/>
          <w:lang w:eastAsia="ru-RU" w:bidi="en-US"/>
        </w:rPr>
        <w:tab/>
        <w:t>- со словами «диапазон может быть расширен» - участником представляется диапазон не менее указанных значений в рамках, равных показателям верхней и нижней границы диапазона, либо значения расширяющие границы диапазона;</w:t>
      </w:r>
    </w:p>
    <w:p w14:paraId="6E305C9E" w14:textId="77777777" w:rsidR="00AC06C7" w:rsidRDefault="008E2794">
      <w:pPr>
        <w:tabs>
          <w:tab w:val="left" w:pos="-3969"/>
          <w:tab w:val="left" w:pos="220"/>
        </w:tabs>
        <w:spacing w:after="0" w:line="240" w:lineRule="auto"/>
        <w:jc w:val="both"/>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tab/>
      </w:r>
      <w:r>
        <w:rPr>
          <w:rFonts w:ascii="Times New Roman" w:eastAsia="Times New Roman" w:hAnsi="Times New Roman"/>
          <w:bCs/>
          <w:sz w:val="24"/>
          <w:szCs w:val="24"/>
          <w:lang w:eastAsia="ru-RU" w:bidi="en-US"/>
        </w:rPr>
        <w:tab/>
        <w:t>- если в Техническом задании устанавливается диапазонный показатель, наименование которого сопровождается словами «диапазон должен быть не менее от…- до», или «диапазон должен быть не более от…- до…», участником закупки должен быть предложен товар с конкретными значениями верхнего и нижнего предела показателя, соответствующим заявленным требованиям, но без сопровождения словами «диапазон должен быть не менее», «диапазон должен быть не более».</w:t>
      </w:r>
    </w:p>
    <w:p w14:paraId="505E05D2" w14:textId="77777777" w:rsidR="00AC06C7" w:rsidRDefault="008E2794">
      <w:pPr>
        <w:tabs>
          <w:tab w:val="left" w:pos="-3969"/>
        </w:tabs>
        <w:spacing w:after="0" w:line="240" w:lineRule="auto"/>
        <w:jc w:val="both"/>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tab/>
        <w:t>- при описании диапазона предлогами «от … до …» участником представляется значения расширяющие границы диапазона;</w:t>
      </w:r>
    </w:p>
    <w:p w14:paraId="42121CD6" w14:textId="77777777" w:rsidR="00AC06C7" w:rsidRDefault="008E2794">
      <w:pPr>
        <w:tabs>
          <w:tab w:val="left" w:pos="-3969"/>
        </w:tabs>
        <w:spacing w:after="0" w:line="240" w:lineRule="auto"/>
        <w:jc w:val="both"/>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tab/>
        <w:t>- со знаком «+/-» (например - погрешность) - участник предлагает конкретное цифровое значение с указанием знака «+/-» установленной погрешности.</w:t>
      </w:r>
    </w:p>
    <w:p w14:paraId="4BE90586" w14:textId="77777777" w:rsidR="00AC06C7" w:rsidRDefault="008E2794">
      <w:pPr>
        <w:tabs>
          <w:tab w:val="left" w:pos="-3969"/>
        </w:tabs>
        <w:spacing w:after="0" w:line="240" w:lineRule="auto"/>
        <w:jc w:val="both"/>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tab/>
        <w:t>При перечислении нескольких показателей одной характеристики товара необходимо употреблять союз «и», знаки «;» «,».</w:t>
      </w:r>
    </w:p>
    <w:p w14:paraId="4585BFF8" w14:textId="77777777" w:rsidR="00AC06C7" w:rsidRDefault="008E2794">
      <w:pPr>
        <w:tabs>
          <w:tab w:val="left" w:pos="-3969"/>
        </w:tabs>
        <w:spacing w:after="0" w:line="240" w:lineRule="auto"/>
        <w:jc w:val="both"/>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tab/>
        <w:t>При предоставлении участниками конкретных значений показателей необходимо исключить употребление знаков, слов и словосочетаний (в том числе применения таких слов и словосочетаний в других грамматических, морфологических формах): «или», «либо», «и (или)», «должен быть», «должен иметь», «должна быть», «должна иметь», «должны быть», «должны иметь», «должна иметься», «должны иметься», «должен иметься», «должно», «должен», «должна», «должны», «может», «в основном», «и другое», «в пределах», «ориентировочно», «не более», «не менее», «не ранее», «не хуже», «не выше», «не ниже», «не позднее», «не ранее», «до», «от», «более», «менее», «выше», «ниже», «позднее», «ранее», «возможность», «&lt;», «&gt;»,«≤», «≥».</w:t>
      </w:r>
    </w:p>
    <w:p w14:paraId="37226237" w14:textId="77777777" w:rsidR="00AC06C7" w:rsidRDefault="008E2794">
      <w:pPr>
        <w:tabs>
          <w:tab w:val="left" w:pos="-3969"/>
          <w:tab w:val="left" w:pos="0"/>
        </w:tabs>
        <w:spacing w:after="0" w:line="240" w:lineRule="auto"/>
        <w:jc w:val="both"/>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tab/>
        <w:t xml:space="preserve">При использовании заказчиком в </w:t>
      </w:r>
      <w:proofErr w:type="gramStart"/>
      <w:r>
        <w:rPr>
          <w:rFonts w:ascii="Times New Roman" w:eastAsia="Times New Roman" w:hAnsi="Times New Roman"/>
          <w:b/>
          <w:bCs/>
          <w:i/>
          <w:sz w:val="24"/>
          <w:szCs w:val="24"/>
          <w:lang w:eastAsia="ru-RU" w:bidi="en-US"/>
        </w:rPr>
        <w:t>Разделе</w:t>
      </w:r>
      <w:r w:rsidRPr="002A159C">
        <w:rPr>
          <w:rFonts w:ascii="Times New Roman" w:eastAsia="Times New Roman" w:hAnsi="Times New Roman"/>
          <w:b/>
          <w:bCs/>
          <w:i/>
          <w:sz w:val="24"/>
          <w:szCs w:val="24"/>
          <w:lang w:eastAsia="ru-RU" w:bidi="en-US"/>
        </w:rPr>
        <w:t xml:space="preserve"> </w:t>
      </w:r>
      <w:r>
        <w:rPr>
          <w:rFonts w:ascii="Times New Roman" w:eastAsia="Times New Roman" w:hAnsi="Times New Roman"/>
          <w:b/>
          <w:bCs/>
          <w:i/>
          <w:sz w:val="24"/>
          <w:szCs w:val="24"/>
          <w:lang w:eastAsia="ru-RU" w:bidi="en-US"/>
        </w:rPr>
        <w:t xml:space="preserve"> </w:t>
      </w:r>
      <w:r>
        <w:rPr>
          <w:rFonts w:ascii="Times New Roman" w:eastAsia="Times New Roman" w:hAnsi="Times New Roman"/>
          <w:b/>
          <w:bCs/>
          <w:i/>
          <w:sz w:val="24"/>
          <w:szCs w:val="24"/>
          <w:lang w:val="en-US" w:eastAsia="ru-RU" w:bidi="en-US"/>
        </w:rPr>
        <w:t>IV</w:t>
      </w:r>
      <w:proofErr w:type="gramEnd"/>
      <w:r w:rsidRPr="002A159C">
        <w:rPr>
          <w:rFonts w:ascii="Times New Roman" w:eastAsia="Times New Roman" w:hAnsi="Times New Roman"/>
          <w:b/>
          <w:bCs/>
          <w:i/>
          <w:sz w:val="24"/>
          <w:szCs w:val="24"/>
          <w:lang w:eastAsia="ru-RU" w:bidi="en-US"/>
        </w:rPr>
        <w:t xml:space="preserve"> </w:t>
      </w:r>
      <w:r>
        <w:rPr>
          <w:rFonts w:ascii="Times New Roman" w:eastAsia="Times New Roman" w:hAnsi="Times New Roman"/>
          <w:b/>
          <w:bCs/>
          <w:i/>
          <w:sz w:val="24"/>
          <w:szCs w:val="24"/>
          <w:lang w:eastAsia="ru-RU" w:bidi="en-US"/>
        </w:rPr>
        <w:t>к документации к аукциону в электронной форме</w:t>
      </w:r>
      <w:r w:rsidRPr="002A159C">
        <w:rPr>
          <w:rFonts w:ascii="Times New Roman" w:eastAsia="Times New Roman" w:hAnsi="Times New Roman"/>
          <w:b/>
          <w:bCs/>
          <w:i/>
          <w:sz w:val="24"/>
          <w:szCs w:val="24"/>
          <w:lang w:eastAsia="ru-RU" w:bidi="en-US"/>
        </w:rPr>
        <w:t xml:space="preserve"> </w:t>
      </w:r>
      <w:r>
        <w:rPr>
          <w:rFonts w:ascii="Times New Roman" w:eastAsia="Times New Roman" w:hAnsi="Times New Roman"/>
          <w:bCs/>
          <w:sz w:val="24"/>
          <w:szCs w:val="24"/>
          <w:lang w:eastAsia="ru-RU" w:bidi="en-US"/>
        </w:rPr>
        <w:t xml:space="preserve"> вышеуказанных терминов, участник предлагает конкретные значения.</w:t>
      </w:r>
    </w:p>
    <w:p w14:paraId="3D1E98A5" w14:textId="77777777" w:rsidR="00AC06C7" w:rsidRDefault="008E2794">
      <w:pPr>
        <w:tabs>
          <w:tab w:val="left" w:pos="-3969"/>
          <w:tab w:val="left" w:pos="0"/>
        </w:tabs>
        <w:spacing w:after="0" w:line="240" w:lineRule="auto"/>
        <w:jc w:val="both"/>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t xml:space="preserve"> В случае если по установленным параметрам (требованиям) к товару в техническом задании отсутствуют термины (слова, определяющие установление диапазона, параметра), указанные в пункте 3 настоящего раздела или характеристики товара содержатся в колонке «Неизменяемое (точное) значение показателя, установленное заказчиком», или идут с примечанием, что является значением показателя, которое не может изменяться – участник не вправе изменять указанные характеристики, и они признаются показателями, которые не могут изменяться.</w:t>
      </w:r>
    </w:p>
    <w:p w14:paraId="59D2C26A" w14:textId="77777777" w:rsidR="00AC06C7" w:rsidRDefault="008E2794">
      <w:pPr>
        <w:tabs>
          <w:tab w:val="left" w:pos="-3969"/>
          <w:tab w:val="left" w:pos="0"/>
        </w:tabs>
        <w:spacing w:after="0" w:line="240" w:lineRule="auto"/>
        <w:jc w:val="both"/>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t>Участник должен указать наименование страны происхождения товара.</w:t>
      </w:r>
    </w:p>
    <w:p w14:paraId="0579397F" w14:textId="77777777" w:rsidR="00AC06C7" w:rsidRDefault="008E2794">
      <w:pPr>
        <w:tabs>
          <w:tab w:val="left" w:pos="-3969"/>
        </w:tabs>
        <w:spacing w:after="0" w:line="240" w:lineRule="auto"/>
        <w:jc w:val="both"/>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t>При указании наименования страны происхождения товара следует указывать краткое или полное официальное наименование страны мира в соответствии с Общероссийским классификатором стран мира, утвержденным постановлением Госстандарта России от 14.12.2001 № 529-ст.</w:t>
      </w:r>
    </w:p>
    <w:p w14:paraId="169F8093" w14:textId="77777777" w:rsidR="00AC06C7" w:rsidRDefault="008E2794">
      <w:pPr>
        <w:tabs>
          <w:tab w:val="left" w:pos="-3969"/>
        </w:tabs>
        <w:spacing w:after="0" w:line="240" w:lineRule="auto"/>
        <w:jc w:val="both"/>
        <w:rPr>
          <w:rFonts w:ascii="Times New Roman" w:eastAsia="Times New Roman" w:hAnsi="Times New Roman"/>
          <w:sz w:val="24"/>
          <w:szCs w:val="24"/>
          <w:lang w:eastAsia="ru-RU" w:bidi="en-US"/>
        </w:rPr>
      </w:pPr>
      <w:r>
        <w:rPr>
          <w:rFonts w:ascii="Times New Roman" w:eastAsia="Times New Roman" w:hAnsi="Times New Roman"/>
          <w:sz w:val="24"/>
          <w:szCs w:val="24"/>
          <w:lang w:eastAsia="ru-RU" w:bidi="en-US"/>
        </w:rPr>
        <w:t>В случае, если участник закупки предлагает к поставке товар, который является эквивалентным товару, указанному в документации, по которому имеется указание на товарный знак (при наличии) -  участник указывает товарный знак и конкретные показатели этого товара, соответствующие значениям эквивалентности, установленным в документации о проведении аукциона в электронной форме.</w:t>
      </w:r>
    </w:p>
    <w:p w14:paraId="00144D2A" w14:textId="77777777" w:rsidR="00AC06C7" w:rsidRDefault="008E2794">
      <w:pPr>
        <w:autoSpaceDE w:val="0"/>
        <w:autoSpaceDN w:val="0"/>
        <w:adjustRightInd w:val="0"/>
        <w:spacing w:after="0" w:line="240" w:lineRule="auto"/>
        <w:ind w:firstLine="708"/>
        <w:jc w:val="both"/>
        <w:rPr>
          <w:rFonts w:ascii="Times New Roman" w:eastAsia="Times New Roman" w:hAnsi="Times New Roman"/>
          <w:sz w:val="24"/>
          <w:szCs w:val="24"/>
          <w:lang w:eastAsia="ru-RU" w:bidi="en-US"/>
        </w:rPr>
      </w:pPr>
      <w:r>
        <w:rPr>
          <w:rFonts w:ascii="Times New Roman" w:eastAsia="Times New Roman" w:hAnsi="Times New Roman"/>
          <w:sz w:val="24"/>
          <w:szCs w:val="24"/>
          <w:lang w:eastAsia="ru-RU" w:bidi="en-US"/>
        </w:rPr>
        <w:t>В случае присутствия ссылки на товарные знаки, технические условия конкретных производителей, наименования фирм-производителей товаров в Приложении №</w:t>
      </w:r>
      <w:r>
        <w:rPr>
          <w:rFonts w:ascii="Times New Roman" w:eastAsia="Times New Roman" w:hAnsi="Times New Roman"/>
          <w:sz w:val="24"/>
          <w:szCs w:val="24"/>
          <w:lang w:val="en-US" w:eastAsia="ru-RU" w:bidi="en-US"/>
        </w:rPr>
        <w:t> </w:t>
      </w:r>
      <w:r>
        <w:rPr>
          <w:rFonts w:ascii="Times New Roman" w:eastAsia="Times New Roman" w:hAnsi="Times New Roman"/>
          <w:sz w:val="24"/>
          <w:szCs w:val="24"/>
          <w:lang w:eastAsia="ru-RU" w:bidi="en-US"/>
        </w:rPr>
        <w:t>1 к документации «Техническое задание» участникам закупки следует читать их в сопровождении словами «или эквивалент» и принимать во внимание, что заказчик допускает использование товаров иных производителей, удовлетворяющих требованиям, установленным в документации о проведении аукциона в электронной форме.</w:t>
      </w:r>
    </w:p>
    <w:p w14:paraId="25E0FBDB" w14:textId="77777777" w:rsidR="00AC06C7" w:rsidRDefault="008E2794">
      <w:pPr>
        <w:autoSpaceDE w:val="0"/>
        <w:autoSpaceDN w:val="0"/>
        <w:adjustRightInd w:val="0"/>
        <w:spacing w:after="0" w:line="240" w:lineRule="auto"/>
        <w:ind w:firstLine="708"/>
        <w:jc w:val="both"/>
        <w:rPr>
          <w:rFonts w:ascii="Times New Roman" w:eastAsia="Times New Roman" w:hAnsi="Times New Roman"/>
          <w:bCs/>
          <w:sz w:val="24"/>
          <w:szCs w:val="24"/>
          <w:lang w:bidi="en-US"/>
        </w:rPr>
      </w:pPr>
      <w:r>
        <w:rPr>
          <w:rFonts w:ascii="Times New Roman" w:eastAsia="Times New Roman" w:hAnsi="Times New Roman"/>
          <w:sz w:val="24"/>
          <w:szCs w:val="24"/>
          <w:lang w:eastAsia="ru-RU" w:bidi="en-US"/>
        </w:rPr>
        <w:t xml:space="preserve"> Ошибки, опечатки, неточности, допущенные участником при заполнении заявки, относятся на риск участника и в случае, если в результате таких ошибок, опечаток, неточностей устанавливается формальное (техническое) несоответствие заявки участника условиям аукциона в электронной форме, такие заявки не допускаются к дальнейшему участию в аукционе в электронной форме.</w:t>
      </w:r>
    </w:p>
    <w:p w14:paraId="432AD1DB" w14:textId="77777777" w:rsidR="00AC06C7" w:rsidRDefault="00AC06C7">
      <w:pPr>
        <w:spacing w:after="0" w:line="240" w:lineRule="auto"/>
        <w:ind w:firstLine="567"/>
        <w:jc w:val="both"/>
        <w:rPr>
          <w:rFonts w:ascii="Times New Roman" w:hAnsi="Times New Roman"/>
        </w:rPr>
      </w:pPr>
    </w:p>
    <w:p w14:paraId="5CC1A91B" w14:textId="77777777" w:rsidR="00AC06C7" w:rsidRDefault="00AC06C7">
      <w:pPr>
        <w:adjustRightInd w:val="0"/>
        <w:spacing w:after="0" w:line="240" w:lineRule="auto"/>
        <w:ind w:firstLine="567"/>
        <w:jc w:val="both"/>
        <w:rPr>
          <w:rFonts w:ascii="Times New Roman" w:hAnsi="Times New Roman"/>
        </w:rPr>
      </w:pPr>
    </w:p>
    <w:p w14:paraId="0C8155E4" w14:textId="77777777" w:rsidR="00AC06C7" w:rsidRDefault="00AC06C7">
      <w:pPr>
        <w:spacing w:after="0" w:line="240" w:lineRule="auto"/>
        <w:jc w:val="center"/>
        <w:rPr>
          <w:rFonts w:ascii="Times New Roman" w:hAnsi="Times New Roman"/>
          <w:b/>
          <w:bCs/>
          <w:color w:val="000000"/>
        </w:rPr>
      </w:pPr>
    </w:p>
    <w:p w14:paraId="58C8C094" w14:textId="77777777" w:rsidR="00AC06C7" w:rsidRDefault="008E2794">
      <w:pPr>
        <w:spacing w:after="0" w:line="240" w:lineRule="auto"/>
        <w:jc w:val="center"/>
        <w:rPr>
          <w:rFonts w:ascii="Times New Roman" w:hAnsi="Times New Roman"/>
          <w:b/>
          <w:bCs/>
          <w:color w:val="000000"/>
        </w:rPr>
      </w:pPr>
      <w:r>
        <w:rPr>
          <w:rFonts w:ascii="Times New Roman" w:hAnsi="Times New Roman"/>
          <w:b/>
          <w:bCs/>
          <w:color w:val="000000"/>
        </w:rPr>
        <w:t xml:space="preserve">РАЗДЕЛ </w:t>
      </w:r>
      <w:r>
        <w:rPr>
          <w:rFonts w:ascii="Times New Roman" w:hAnsi="Times New Roman"/>
          <w:b/>
          <w:bCs/>
          <w:color w:val="000000"/>
          <w:lang w:val="en-US"/>
        </w:rPr>
        <w:t>III</w:t>
      </w:r>
      <w:r>
        <w:rPr>
          <w:rFonts w:ascii="Times New Roman" w:hAnsi="Times New Roman"/>
          <w:b/>
          <w:bCs/>
          <w:color w:val="000000"/>
        </w:rPr>
        <w:t>: ПРОЕКТ ДОГОВОРА</w:t>
      </w:r>
    </w:p>
    <w:p w14:paraId="2890C2D0" w14:textId="77777777" w:rsidR="00AC06C7" w:rsidRDefault="00AC06C7">
      <w:pPr>
        <w:spacing w:after="0" w:line="240" w:lineRule="auto"/>
        <w:jc w:val="right"/>
        <w:rPr>
          <w:rFonts w:ascii="Times New Roman" w:hAnsi="Times New Roman"/>
          <w:sz w:val="24"/>
          <w:szCs w:val="24"/>
        </w:rPr>
      </w:pPr>
    </w:p>
    <w:p w14:paraId="6B042528" w14:textId="07655EF5" w:rsidR="00AC06C7" w:rsidRDefault="00AC06C7">
      <w:pPr>
        <w:widowControl w:val="0"/>
        <w:spacing w:after="0" w:line="240" w:lineRule="auto"/>
        <w:ind w:left="720"/>
        <w:jc w:val="both"/>
        <w:rPr>
          <w:rFonts w:asciiTheme="minorHAnsi" w:eastAsia="Arial Unicode MS" w:hAnsiTheme="minorHAnsi" w:cs="Arial Unicode MS"/>
          <w:color w:val="000000"/>
          <w:sz w:val="24"/>
          <w:szCs w:val="24"/>
          <w:lang w:eastAsia="ru-RU" w:bidi="ru-RU"/>
        </w:rPr>
      </w:pPr>
      <w:bookmarkStart w:id="3" w:name="_docStart_1"/>
      <w:bookmarkStart w:id="4" w:name="bookmark21"/>
      <w:bookmarkEnd w:id="3"/>
    </w:p>
    <w:p w14:paraId="6C9CDF86" w14:textId="77777777" w:rsidR="00883A72" w:rsidRPr="00883A72" w:rsidRDefault="00883A72" w:rsidP="00883A72">
      <w:pPr>
        <w:keepNext/>
        <w:keepLines/>
        <w:spacing w:after="0" w:line="240" w:lineRule="auto"/>
        <w:ind w:firstLine="720"/>
        <w:contextualSpacing/>
        <w:jc w:val="center"/>
        <w:outlineLvl w:val="0"/>
        <w:rPr>
          <w:rFonts w:ascii="Times New Roman" w:eastAsia="Times New Roman" w:hAnsi="Times New Roman"/>
          <w:b/>
          <w:spacing w:val="5"/>
          <w:kern w:val="28"/>
          <w:sz w:val="24"/>
          <w:szCs w:val="24"/>
          <w:lang w:eastAsia="ru-RU"/>
        </w:rPr>
      </w:pPr>
      <w:bookmarkStart w:id="5" w:name="_title_1"/>
      <w:bookmarkStart w:id="6" w:name="_ref_1-9614b2652d3b49"/>
      <w:r w:rsidRPr="00883A72">
        <w:rPr>
          <w:rFonts w:ascii="Times New Roman" w:eastAsia="Times New Roman" w:hAnsi="Times New Roman"/>
          <w:b/>
          <w:spacing w:val="5"/>
          <w:kern w:val="28"/>
          <w:sz w:val="24"/>
          <w:szCs w:val="24"/>
          <w:lang w:eastAsia="ru-RU"/>
        </w:rPr>
        <w:t xml:space="preserve">Договор поставки № </w:t>
      </w:r>
      <w:bookmarkEnd w:id="5"/>
      <w:bookmarkEnd w:id="6"/>
      <w:r w:rsidRPr="00883A72">
        <w:rPr>
          <w:rFonts w:ascii="Times New Roman" w:eastAsia="Times New Roman" w:hAnsi="Times New Roman"/>
          <w:b/>
          <w:spacing w:val="5"/>
          <w:kern w:val="28"/>
          <w:sz w:val="24"/>
          <w:szCs w:val="24"/>
          <w:lang w:eastAsia="ru-RU"/>
        </w:rPr>
        <w:t>___</w:t>
      </w:r>
    </w:p>
    <w:p w14:paraId="593819AE"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p>
    <w:tbl>
      <w:tblPr>
        <w:tblW w:w="5000" w:type="pct"/>
        <w:tblLook w:val="04A0" w:firstRow="1" w:lastRow="0" w:firstColumn="1" w:lastColumn="0" w:noHBand="0" w:noVBand="1"/>
      </w:tblPr>
      <w:tblGrid>
        <w:gridCol w:w="3366"/>
        <w:gridCol w:w="6534"/>
      </w:tblGrid>
      <w:tr w:rsidR="00883A72" w:rsidRPr="00883A72" w14:paraId="6BA231C5" w14:textId="77777777" w:rsidTr="00871D62">
        <w:tc>
          <w:tcPr>
            <w:tcW w:w="1700" w:type="pct"/>
          </w:tcPr>
          <w:p w14:paraId="583E07BE" w14:textId="77777777" w:rsidR="00883A72" w:rsidRPr="00883A72" w:rsidRDefault="00883A72" w:rsidP="00883A72">
            <w:pPr>
              <w:keepNext/>
              <w:spacing w:after="0" w:line="240" w:lineRule="auto"/>
              <w:ind w:firstLine="604"/>
              <w:rPr>
                <w:rFonts w:ascii="Times New Roman" w:eastAsia="Times New Roman" w:hAnsi="Times New Roman"/>
                <w:b/>
                <w:bCs/>
                <w:sz w:val="24"/>
                <w:szCs w:val="24"/>
                <w:lang w:eastAsia="ru-RU"/>
              </w:rPr>
            </w:pPr>
            <w:r w:rsidRPr="00883A72">
              <w:rPr>
                <w:rFonts w:ascii="Times New Roman" w:eastAsia="Times New Roman" w:hAnsi="Times New Roman"/>
                <w:b/>
                <w:bCs/>
                <w:sz w:val="24"/>
                <w:szCs w:val="24"/>
                <w:lang w:eastAsia="ru-RU"/>
              </w:rPr>
              <w:t>г. Губкинский</w:t>
            </w:r>
          </w:p>
        </w:tc>
        <w:tc>
          <w:tcPr>
            <w:tcW w:w="3300" w:type="pct"/>
          </w:tcPr>
          <w:p w14:paraId="5EBBF490" w14:textId="55E8A543" w:rsidR="00883A72" w:rsidRPr="00883A72" w:rsidRDefault="00883A72" w:rsidP="00883A72">
            <w:pPr>
              <w:keepNext/>
              <w:spacing w:after="0" w:line="240" w:lineRule="auto"/>
              <w:ind w:firstLine="720"/>
              <w:jc w:val="right"/>
              <w:rPr>
                <w:rFonts w:ascii="Times New Roman" w:eastAsia="Times New Roman" w:hAnsi="Times New Roman"/>
                <w:b/>
                <w:bCs/>
                <w:sz w:val="24"/>
                <w:szCs w:val="24"/>
                <w:lang w:eastAsia="ru-RU"/>
              </w:rPr>
            </w:pPr>
            <w:r w:rsidRPr="00883A72">
              <w:rPr>
                <w:rFonts w:ascii="Times New Roman" w:eastAsia="Times New Roman" w:hAnsi="Times New Roman"/>
                <w:b/>
                <w:bCs/>
                <w:sz w:val="24"/>
                <w:szCs w:val="24"/>
                <w:lang w:eastAsia="ru-RU"/>
              </w:rPr>
              <w:t xml:space="preserve">     «___» ___________ 202</w:t>
            </w:r>
            <w:r w:rsidR="00EF0CAC">
              <w:rPr>
                <w:rFonts w:ascii="Times New Roman" w:eastAsia="Times New Roman" w:hAnsi="Times New Roman"/>
                <w:b/>
                <w:bCs/>
                <w:sz w:val="24"/>
                <w:szCs w:val="24"/>
                <w:lang w:eastAsia="ru-RU"/>
              </w:rPr>
              <w:t>5</w:t>
            </w:r>
            <w:r w:rsidRPr="00883A72">
              <w:rPr>
                <w:rFonts w:ascii="Times New Roman" w:eastAsia="Times New Roman" w:hAnsi="Times New Roman"/>
                <w:b/>
                <w:bCs/>
                <w:sz w:val="24"/>
                <w:szCs w:val="24"/>
                <w:lang w:eastAsia="ru-RU"/>
              </w:rPr>
              <w:t xml:space="preserve"> года</w:t>
            </w:r>
          </w:p>
        </w:tc>
      </w:tr>
      <w:tr w:rsidR="00883A72" w:rsidRPr="00883A72" w14:paraId="487743EE" w14:textId="77777777" w:rsidTr="00871D62">
        <w:tc>
          <w:tcPr>
            <w:tcW w:w="1700" w:type="pct"/>
          </w:tcPr>
          <w:p w14:paraId="485C3D44" w14:textId="77777777" w:rsidR="00883A72" w:rsidRPr="00883A72" w:rsidRDefault="00883A72" w:rsidP="00883A72">
            <w:pPr>
              <w:keepNext/>
              <w:spacing w:after="0" w:line="240" w:lineRule="auto"/>
              <w:ind w:firstLine="720"/>
              <w:rPr>
                <w:rFonts w:ascii="Times New Roman" w:eastAsia="Times New Roman" w:hAnsi="Times New Roman"/>
                <w:sz w:val="24"/>
                <w:szCs w:val="24"/>
                <w:lang w:eastAsia="ru-RU"/>
              </w:rPr>
            </w:pPr>
          </w:p>
        </w:tc>
        <w:tc>
          <w:tcPr>
            <w:tcW w:w="3300" w:type="pct"/>
          </w:tcPr>
          <w:p w14:paraId="15A7265C" w14:textId="77777777" w:rsidR="00883A72" w:rsidRPr="00883A72" w:rsidRDefault="00883A72" w:rsidP="00883A72">
            <w:pPr>
              <w:keepNext/>
              <w:spacing w:after="0" w:line="240" w:lineRule="auto"/>
              <w:ind w:firstLine="720"/>
              <w:jc w:val="right"/>
              <w:rPr>
                <w:rFonts w:ascii="Times New Roman" w:eastAsia="Times New Roman" w:hAnsi="Times New Roman"/>
                <w:sz w:val="24"/>
                <w:szCs w:val="24"/>
                <w:lang w:eastAsia="ru-RU"/>
              </w:rPr>
            </w:pPr>
          </w:p>
        </w:tc>
      </w:tr>
      <w:tr w:rsidR="00883A72" w:rsidRPr="00883A72" w14:paraId="43DE3F3C" w14:textId="77777777" w:rsidTr="00871D62">
        <w:tc>
          <w:tcPr>
            <w:tcW w:w="1700" w:type="pct"/>
          </w:tcPr>
          <w:p w14:paraId="2275D742" w14:textId="77777777" w:rsidR="00883A72" w:rsidRPr="00883A72" w:rsidRDefault="00883A72" w:rsidP="00883A72">
            <w:pPr>
              <w:keepNext/>
              <w:spacing w:after="0" w:line="240" w:lineRule="auto"/>
              <w:ind w:firstLine="720"/>
              <w:rPr>
                <w:rFonts w:ascii="Times New Roman" w:eastAsia="Times New Roman" w:hAnsi="Times New Roman"/>
                <w:sz w:val="24"/>
                <w:szCs w:val="24"/>
                <w:lang w:eastAsia="ru-RU"/>
              </w:rPr>
            </w:pPr>
          </w:p>
        </w:tc>
        <w:tc>
          <w:tcPr>
            <w:tcW w:w="3300" w:type="pct"/>
          </w:tcPr>
          <w:p w14:paraId="1DCFB1A1" w14:textId="77777777" w:rsidR="00883A72" w:rsidRPr="00883A72" w:rsidRDefault="00883A72" w:rsidP="00883A72">
            <w:pPr>
              <w:keepNext/>
              <w:spacing w:after="0" w:line="240" w:lineRule="auto"/>
              <w:ind w:firstLine="720"/>
              <w:jc w:val="right"/>
              <w:rPr>
                <w:rFonts w:ascii="Times New Roman" w:eastAsia="Times New Roman" w:hAnsi="Times New Roman"/>
                <w:sz w:val="24"/>
                <w:szCs w:val="24"/>
                <w:lang w:eastAsia="ru-RU"/>
              </w:rPr>
            </w:pPr>
          </w:p>
        </w:tc>
      </w:tr>
    </w:tbl>
    <w:p w14:paraId="402CC128"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r w:rsidRPr="00883A72">
        <w:rPr>
          <w:rFonts w:ascii="Times New Roman" w:eastAsia="Times New Roman" w:hAnsi="Times New Roman"/>
          <w:b/>
          <w:bCs/>
          <w:sz w:val="24"/>
          <w:szCs w:val="24"/>
          <w:lang w:eastAsia="ru-RU"/>
        </w:rPr>
        <w:t>Акционерное общество «Губкинские городские электрические сети»</w:t>
      </w:r>
      <w:r w:rsidRPr="00883A72">
        <w:rPr>
          <w:rFonts w:ascii="Times New Roman" w:eastAsia="Times New Roman" w:hAnsi="Times New Roman"/>
          <w:sz w:val="24"/>
          <w:szCs w:val="24"/>
          <w:lang w:eastAsia="ru-RU"/>
        </w:rPr>
        <w:t xml:space="preserve"> (АО «ГГЭС»), далее именуемое "</w:t>
      </w:r>
      <w:r w:rsidRPr="00883A72">
        <w:rPr>
          <w:rFonts w:ascii="Times New Roman" w:eastAsia="Times New Roman" w:hAnsi="Times New Roman"/>
          <w:b/>
          <w:bCs/>
          <w:sz w:val="24"/>
          <w:szCs w:val="24"/>
          <w:lang w:eastAsia="ru-RU"/>
        </w:rPr>
        <w:t>Покупатель</w:t>
      </w:r>
      <w:r w:rsidRPr="00883A72">
        <w:rPr>
          <w:rFonts w:ascii="Times New Roman" w:eastAsia="Times New Roman" w:hAnsi="Times New Roman"/>
          <w:sz w:val="24"/>
          <w:szCs w:val="24"/>
          <w:lang w:eastAsia="ru-RU"/>
        </w:rPr>
        <w:t xml:space="preserve">", в лице </w:t>
      </w:r>
      <w:r w:rsidRPr="00883A72">
        <w:rPr>
          <w:rFonts w:ascii="Times New Roman" w:eastAsia="Times New Roman" w:hAnsi="Times New Roman"/>
          <w:b/>
          <w:bCs/>
          <w:sz w:val="24"/>
          <w:szCs w:val="24"/>
          <w:lang w:eastAsia="ru-RU"/>
        </w:rPr>
        <w:t xml:space="preserve">генерального директора </w:t>
      </w:r>
      <w:proofErr w:type="spellStart"/>
      <w:r w:rsidRPr="00883A72">
        <w:rPr>
          <w:rFonts w:ascii="Times New Roman" w:eastAsia="Times New Roman" w:hAnsi="Times New Roman"/>
          <w:b/>
          <w:bCs/>
          <w:sz w:val="24"/>
          <w:szCs w:val="24"/>
          <w:lang w:eastAsia="ru-RU"/>
        </w:rPr>
        <w:t>Салдаева</w:t>
      </w:r>
      <w:proofErr w:type="spellEnd"/>
      <w:r w:rsidRPr="00883A72">
        <w:rPr>
          <w:rFonts w:ascii="Times New Roman" w:eastAsia="Times New Roman" w:hAnsi="Times New Roman"/>
          <w:b/>
          <w:bCs/>
          <w:sz w:val="24"/>
          <w:szCs w:val="24"/>
          <w:lang w:eastAsia="ru-RU"/>
        </w:rPr>
        <w:t xml:space="preserve"> Андрея Павловича</w:t>
      </w:r>
      <w:r w:rsidRPr="00883A72">
        <w:rPr>
          <w:rFonts w:ascii="Times New Roman" w:eastAsia="Times New Roman" w:hAnsi="Times New Roman"/>
          <w:sz w:val="24"/>
          <w:szCs w:val="24"/>
          <w:lang w:eastAsia="ru-RU"/>
        </w:rPr>
        <w:t>, действующего на основании Устава, с одной стороны и  </w:t>
      </w:r>
    </w:p>
    <w:p w14:paraId="0FFAE5A3"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r w:rsidRPr="00883A72">
        <w:rPr>
          <w:rFonts w:ascii="Times New Roman" w:eastAsia="Times New Roman" w:hAnsi="Times New Roman"/>
          <w:b/>
          <w:bCs/>
          <w:sz w:val="24"/>
          <w:szCs w:val="24"/>
          <w:lang w:eastAsia="ru-RU"/>
        </w:rPr>
        <w:t>_________________________</w:t>
      </w:r>
      <w:r w:rsidRPr="00883A72">
        <w:rPr>
          <w:rFonts w:ascii="Times New Roman" w:eastAsia="Times New Roman" w:hAnsi="Times New Roman"/>
          <w:sz w:val="24"/>
          <w:szCs w:val="24"/>
          <w:lang w:eastAsia="ru-RU"/>
        </w:rPr>
        <w:t>(_______________) далее именуемое "</w:t>
      </w:r>
      <w:r w:rsidRPr="00883A72">
        <w:rPr>
          <w:rFonts w:ascii="Times New Roman" w:eastAsia="Times New Roman" w:hAnsi="Times New Roman"/>
          <w:b/>
          <w:bCs/>
          <w:sz w:val="24"/>
          <w:szCs w:val="24"/>
          <w:lang w:eastAsia="ru-RU"/>
        </w:rPr>
        <w:t>Поставщик</w:t>
      </w:r>
      <w:r w:rsidRPr="00883A72">
        <w:rPr>
          <w:rFonts w:ascii="Times New Roman" w:eastAsia="Times New Roman" w:hAnsi="Times New Roman"/>
          <w:sz w:val="24"/>
          <w:szCs w:val="24"/>
          <w:lang w:eastAsia="ru-RU"/>
        </w:rPr>
        <w:t xml:space="preserve">", в лице </w:t>
      </w:r>
      <w:r w:rsidRPr="00883A72">
        <w:rPr>
          <w:rFonts w:ascii="Times New Roman" w:eastAsia="Times New Roman" w:hAnsi="Times New Roman"/>
          <w:b/>
          <w:bCs/>
          <w:sz w:val="24"/>
          <w:szCs w:val="24"/>
          <w:lang w:eastAsia="ru-RU"/>
        </w:rPr>
        <w:t>_________________________________</w:t>
      </w:r>
      <w:r w:rsidRPr="00883A72">
        <w:rPr>
          <w:rFonts w:ascii="Times New Roman" w:eastAsia="Times New Roman" w:hAnsi="Times New Roman"/>
          <w:sz w:val="24"/>
          <w:szCs w:val="24"/>
          <w:lang w:eastAsia="ru-RU"/>
        </w:rPr>
        <w:t xml:space="preserve">, действующего на основании _____________, с другой стороны </w:t>
      </w:r>
    </w:p>
    <w:p w14:paraId="27486A58"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по итогам аукциона в электронной форме № _____ заключили настоящий договор (далее – Договор) о нижеследующем:</w:t>
      </w:r>
    </w:p>
    <w:p w14:paraId="20247A6D"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p>
    <w:p w14:paraId="327973E0" w14:textId="77777777" w:rsidR="00883A72" w:rsidRPr="00883A72" w:rsidRDefault="00883A72" w:rsidP="00883A72">
      <w:pPr>
        <w:keepNext/>
        <w:keepLines/>
        <w:numPr>
          <w:ilvl w:val="0"/>
          <w:numId w:val="4"/>
        </w:numPr>
        <w:spacing w:after="0" w:line="240" w:lineRule="auto"/>
        <w:ind w:firstLine="720"/>
        <w:jc w:val="center"/>
        <w:outlineLvl w:val="0"/>
        <w:rPr>
          <w:rFonts w:ascii="Times New Roman" w:eastAsia="Times New Roman" w:hAnsi="Times New Roman"/>
          <w:b/>
          <w:bCs/>
          <w:sz w:val="24"/>
          <w:szCs w:val="24"/>
          <w:lang w:eastAsia="ru-RU"/>
        </w:rPr>
      </w:pPr>
      <w:bookmarkStart w:id="7" w:name="_ref_1-33958d4077ca48"/>
      <w:r w:rsidRPr="00883A72">
        <w:rPr>
          <w:rFonts w:ascii="Times New Roman" w:eastAsia="Times New Roman" w:hAnsi="Times New Roman"/>
          <w:b/>
          <w:bCs/>
          <w:sz w:val="24"/>
          <w:szCs w:val="24"/>
          <w:lang w:eastAsia="ru-RU"/>
        </w:rPr>
        <w:t>Предмет договора</w:t>
      </w:r>
      <w:bookmarkEnd w:id="7"/>
    </w:p>
    <w:p w14:paraId="785F2EC4"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8" w:name="_ref_1-ee33bddb66bf40"/>
      <w:r w:rsidRPr="00883A72">
        <w:rPr>
          <w:rFonts w:ascii="Times New Roman" w:eastAsia="Times New Roman" w:hAnsi="Times New Roman"/>
          <w:bCs/>
          <w:sz w:val="24"/>
          <w:szCs w:val="24"/>
          <w:lang w:eastAsia="ru-RU"/>
        </w:rPr>
        <w:t>Поставщик обязуется передать в обусловленный Договором срок в собственность Покупателю, а Покупатель обязуется принять и оплатить товар, указанный в Приложении № </w:t>
      </w:r>
      <w:r w:rsidRPr="00883A72">
        <w:rPr>
          <w:rFonts w:ascii="Times New Roman" w:eastAsia="Times New Roman" w:hAnsi="Times New Roman"/>
          <w:bCs/>
          <w:sz w:val="24"/>
          <w:szCs w:val="24"/>
          <w:lang w:eastAsia="ru-RU"/>
        </w:rPr>
        <w:fldChar w:fldCharType="begin" w:fldLock="1"/>
      </w:r>
      <w:r w:rsidRPr="00883A72">
        <w:rPr>
          <w:rFonts w:ascii="Times New Roman" w:eastAsia="Times New Roman" w:hAnsi="Times New Roman"/>
          <w:bCs/>
          <w:sz w:val="24"/>
          <w:szCs w:val="24"/>
          <w:lang w:eastAsia="ru-RU"/>
        </w:rPr>
        <w:instrText xml:space="preserve"> REF _ref_1-236eae86859e4c \h \n \!  \* MERGEFORMAT </w:instrText>
      </w:r>
      <w:r w:rsidRPr="00883A72">
        <w:rPr>
          <w:rFonts w:ascii="Times New Roman" w:eastAsia="Times New Roman" w:hAnsi="Times New Roman"/>
          <w:bCs/>
          <w:sz w:val="24"/>
          <w:szCs w:val="24"/>
          <w:lang w:eastAsia="ru-RU"/>
        </w:rPr>
      </w:r>
      <w:r w:rsidRPr="00883A72">
        <w:rPr>
          <w:rFonts w:ascii="Times New Roman" w:eastAsia="Times New Roman" w:hAnsi="Times New Roman"/>
          <w:bCs/>
          <w:sz w:val="24"/>
          <w:szCs w:val="24"/>
          <w:lang w:eastAsia="ru-RU"/>
        </w:rPr>
        <w:fldChar w:fldCharType="separate"/>
      </w:r>
      <w:r w:rsidRPr="00883A72">
        <w:rPr>
          <w:rFonts w:ascii="Times New Roman" w:eastAsia="Times New Roman" w:hAnsi="Times New Roman"/>
          <w:bCs/>
          <w:sz w:val="24"/>
          <w:szCs w:val="24"/>
          <w:lang w:eastAsia="ru-RU"/>
        </w:rPr>
        <w:t>1</w:t>
      </w:r>
      <w:r w:rsidRPr="00883A72">
        <w:rPr>
          <w:rFonts w:ascii="Times New Roman" w:eastAsia="Times New Roman" w:hAnsi="Times New Roman"/>
          <w:bCs/>
          <w:sz w:val="24"/>
          <w:szCs w:val="24"/>
          <w:lang w:eastAsia="ru-RU"/>
        </w:rPr>
        <w:fldChar w:fldCharType="end"/>
      </w:r>
      <w:r w:rsidRPr="00883A72">
        <w:rPr>
          <w:rFonts w:ascii="Times New Roman" w:eastAsia="Times New Roman" w:hAnsi="Times New Roman"/>
          <w:bCs/>
          <w:sz w:val="24"/>
          <w:szCs w:val="24"/>
          <w:lang w:eastAsia="ru-RU"/>
        </w:rPr>
        <w:t> к Договору (Спецификация товара) (далее – товар).</w:t>
      </w:r>
      <w:bookmarkEnd w:id="8"/>
    </w:p>
    <w:p w14:paraId="7691FF99"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p>
    <w:p w14:paraId="5A078E16" w14:textId="77777777" w:rsidR="00883A72" w:rsidRPr="00883A72" w:rsidRDefault="00883A72" w:rsidP="00883A72">
      <w:pPr>
        <w:keepNext/>
        <w:keepLines/>
        <w:numPr>
          <w:ilvl w:val="0"/>
          <w:numId w:val="4"/>
        </w:numPr>
        <w:spacing w:after="0" w:line="240" w:lineRule="auto"/>
        <w:ind w:firstLine="720"/>
        <w:jc w:val="center"/>
        <w:outlineLvl w:val="0"/>
        <w:rPr>
          <w:rFonts w:ascii="Times New Roman" w:eastAsia="Times New Roman" w:hAnsi="Times New Roman"/>
          <w:b/>
          <w:bCs/>
          <w:sz w:val="24"/>
          <w:szCs w:val="24"/>
          <w:lang w:eastAsia="ru-RU"/>
        </w:rPr>
      </w:pPr>
      <w:bookmarkStart w:id="9" w:name="_ref_1-f7e522bdc67849"/>
      <w:r w:rsidRPr="00883A72">
        <w:rPr>
          <w:rFonts w:ascii="Times New Roman" w:eastAsia="Times New Roman" w:hAnsi="Times New Roman"/>
          <w:b/>
          <w:bCs/>
          <w:sz w:val="24"/>
          <w:szCs w:val="24"/>
          <w:lang w:eastAsia="ru-RU"/>
        </w:rPr>
        <w:t>Документы на товар</w:t>
      </w:r>
      <w:bookmarkEnd w:id="9"/>
    </w:p>
    <w:p w14:paraId="6EE2C56B"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10" w:name="_ref_1-c1d9bcbbb6bb4b"/>
      <w:r w:rsidRPr="00883A72">
        <w:rPr>
          <w:rFonts w:ascii="Times New Roman" w:eastAsia="Times New Roman" w:hAnsi="Times New Roman"/>
          <w:bCs/>
          <w:sz w:val="24"/>
          <w:szCs w:val="24"/>
          <w:lang w:eastAsia="ru-RU"/>
        </w:rPr>
        <w:t>Поставщик обязан передать Покупателю вместе с товаром товарную накладную и иные документы, которые должны быть переданы Покупателю в соответствии с нормативными актами для товаров данного вида.</w:t>
      </w:r>
      <w:bookmarkEnd w:id="10"/>
    </w:p>
    <w:p w14:paraId="0CBC9B80"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p>
    <w:p w14:paraId="3AA63A44" w14:textId="77777777" w:rsidR="00883A72" w:rsidRPr="00883A72" w:rsidRDefault="00883A72" w:rsidP="00883A72">
      <w:pPr>
        <w:keepNext/>
        <w:keepLines/>
        <w:numPr>
          <w:ilvl w:val="0"/>
          <w:numId w:val="4"/>
        </w:numPr>
        <w:spacing w:after="0" w:line="240" w:lineRule="auto"/>
        <w:ind w:firstLine="720"/>
        <w:jc w:val="center"/>
        <w:outlineLvl w:val="0"/>
        <w:rPr>
          <w:rFonts w:ascii="Times New Roman" w:eastAsia="Times New Roman" w:hAnsi="Times New Roman"/>
          <w:b/>
          <w:bCs/>
          <w:sz w:val="24"/>
          <w:szCs w:val="24"/>
          <w:lang w:eastAsia="ru-RU"/>
        </w:rPr>
      </w:pPr>
      <w:bookmarkStart w:id="11" w:name="_ref_1-a4571f511bfb42"/>
      <w:r w:rsidRPr="00883A72">
        <w:rPr>
          <w:rFonts w:ascii="Times New Roman" w:eastAsia="Times New Roman" w:hAnsi="Times New Roman"/>
          <w:b/>
          <w:bCs/>
          <w:sz w:val="24"/>
          <w:szCs w:val="24"/>
          <w:lang w:eastAsia="ru-RU"/>
        </w:rPr>
        <w:t>Качество товара и гарантийный срок</w:t>
      </w:r>
      <w:bookmarkEnd w:id="11"/>
    </w:p>
    <w:p w14:paraId="16162875"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12" w:name="_ref_1-f615dc15168c4f"/>
      <w:r w:rsidRPr="00883A72">
        <w:rPr>
          <w:rFonts w:ascii="Times New Roman" w:eastAsia="Times New Roman" w:hAnsi="Times New Roman"/>
          <w:bCs/>
          <w:sz w:val="24"/>
          <w:szCs w:val="24"/>
          <w:lang w:eastAsia="ru-RU"/>
        </w:rPr>
        <w:t>Передаваемый по Договору товар не был в употреблении и недостатков не имеет.</w:t>
      </w:r>
      <w:bookmarkEnd w:id="12"/>
    </w:p>
    <w:p w14:paraId="6B1ADD9A"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13" w:name="_ref_1-20151d36dc6044"/>
      <w:r w:rsidRPr="00883A72">
        <w:rPr>
          <w:rFonts w:ascii="Times New Roman" w:eastAsia="Times New Roman" w:hAnsi="Times New Roman"/>
          <w:bCs/>
          <w:sz w:val="24"/>
          <w:szCs w:val="24"/>
          <w:lang w:eastAsia="ru-RU"/>
        </w:rPr>
        <w:t>Качество товара должно соответствовать обязательным требованиям, установленным нормативными документами для товара соответствующего вида.</w:t>
      </w:r>
      <w:bookmarkEnd w:id="13"/>
    </w:p>
    <w:p w14:paraId="00B459A1"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Требования к качеству товара указаны в Приложении № 2 к Договору (Техническое задание).</w:t>
      </w:r>
    </w:p>
    <w:p w14:paraId="21DF328F"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14" w:name="_ref_1-8e5d19399bc448"/>
      <w:r w:rsidRPr="00883A72">
        <w:rPr>
          <w:rFonts w:ascii="Times New Roman" w:eastAsia="Times New Roman" w:hAnsi="Times New Roman"/>
          <w:bCs/>
          <w:sz w:val="24"/>
          <w:szCs w:val="24"/>
          <w:lang w:eastAsia="ru-RU"/>
        </w:rPr>
        <w:t>Передача товара ненадлежащего качества</w:t>
      </w:r>
      <w:bookmarkEnd w:id="14"/>
    </w:p>
    <w:p w14:paraId="0AA34CDA" w14:textId="77777777" w:rsidR="00883A72" w:rsidRPr="00883A72" w:rsidRDefault="00883A72" w:rsidP="00883A72">
      <w:pPr>
        <w:numPr>
          <w:ilvl w:val="2"/>
          <w:numId w:val="4"/>
        </w:numPr>
        <w:spacing w:after="0" w:line="240" w:lineRule="auto"/>
        <w:ind w:firstLine="720"/>
        <w:jc w:val="both"/>
        <w:outlineLvl w:val="2"/>
        <w:rPr>
          <w:rFonts w:ascii="Times New Roman" w:eastAsia="Times New Roman" w:hAnsi="Times New Roman"/>
          <w:bCs/>
          <w:sz w:val="24"/>
          <w:szCs w:val="24"/>
          <w:lang w:eastAsia="ru-RU"/>
        </w:rPr>
      </w:pPr>
      <w:bookmarkStart w:id="15" w:name="_ref_1-8b2d79429e3543"/>
      <w:r w:rsidRPr="00883A72">
        <w:rPr>
          <w:rFonts w:ascii="Times New Roman" w:eastAsia="Times New Roman" w:hAnsi="Times New Roman"/>
          <w:bCs/>
          <w:sz w:val="24"/>
          <w:szCs w:val="24"/>
          <w:lang w:eastAsia="ru-RU"/>
        </w:rPr>
        <w:t>Получив товары ненадлежащего качества, Покупатель вправе предъявить Поставщику требования, предусмотренные ст. 475 ГК РФ, если Поставщик, получивший уведомление Покупателя о недостатках поставленных товаров, без промедления не заменит поставленные товары товарами надлежащего качества.</w:t>
      </w:r>
      <w:bookmarkEnd w:id="15"/>
    </w:p>
    <w:p w14:paraId="35C80F51" w14:textId="77777777" w:rsidR="00883A72" w:rsidRPr="00883A72" w:rsidRDefault="00883A72" w:rsidP="00883A72">
      <w:pPr>
        <w:numPr>
          <w:ilvl w:val="2"/>
          <w:numId w:val="4"/>
        </w:numPr>
        <w:spacing w:after="0" w:line="240" w:lineRule="auto"/>
        <w:ind w:firstLine="720"/>
        <w:jc w:val="both"/>
        <w:outlineLvl w:val="2"/>
        <w:rPr>
          <w:rFonts w:ascii="Times New Roman" w:eastAsia="Times New Roman" w:hAnsi="Times New Roman"/>
          <w:bCs/>
          <w:sz w:val="24"/>
          <w:szCs w:val="24"/>
          <w:lang w:eastAsia="ru-RU"/>
        </w:rPr>
      </w:pPr>
      <w:bookmarkStart w:id="16" w:name="_ref_1-71205bdaae0b48"/>
      <w:r w:rsidRPr="00883A72">
        <w:rPr>
          <w:rFonts w:ascii="Times New Roman" w:eastAsia="Times New Roman" w:hAnsi="Times New Roman"/>
          <w:bCs/>
          <w:sz w:val="24"/>
          <w:szCs w:val="24"/>
          <w:lang w:eastAsia="ru-RU"/>
        </w:rPr>
        <w:t>Если недостатки товара не были оговорены Поставщиком, Покупатель, которому передан товар ненадлежащего качества, вправе по своему выбору потребовать от Поставщика:</w:t>
      </w:r>
      <w:bookmarkEnd w:id="16"/>
    </w:p>
    <w:p w14:paraId="57005687"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 соразмерного уменьшения покупной цены;</w:t>
      </w:r>
    </w:p>
    <w:p w14:paraId="43044EC3"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 безвозмездного устранения недостатков товара в срок, указанный в требовании Покупателя;</w:t>
      </w:r>
    </w:p>
    <w:p w14:paraId="174E60E4"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 возмещения расходов на устранение недостатков товара.</w:t>
      </w:r>
    </w:p>
    <w:p w14:paraId="34E7BA55"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либо выявляются неоднократно, либо проявляются вновь после устранения, и других подобных недостатков) Покупатель вправе по своему выбору:</w:t>
      </w:r>
    </w:p>
    <w:p w14:paraId="38E42EDD"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lastRenderedPageBreak/>
        <w:t>- отказаться от исполнения Договора и потребовать возврата уплаченной за товар денежной суммы;</w:t>
      </w:r>
    </w:p>
    <w:p w14:paraId="24E6A1EA"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 потребовать замены товара ненадлежащего качества на товар, соответствующий Договору.</w:t>
      </w:r>
    </w:p>
    <w:p w14:paraId="3EDE4861" w14:textId="77777777" w:rsidR="00883A72" w:rsidRPr="00883A72" w:rsidRDefault="00883A72" w:rsidP="00883A72">
      <w:pPr>
        <w:numPr>
          <w:ilvl w:val="2"/>
          <w:numId w:val="4"/>
        </w:numPr>
        <w:spacing w:after="0" w:line="240" w:lineRule="auto"/>
        <w:ind w:firstLine="720"/>
        <w:jc w:val="both"/>
        <w:outlineLvl w:val="2"/>
        <w:rPr>
          <w:rFonts w:ascii="Times New Roman" w:eastAsia="Times New Roman" w:hAnsi="Times New Roman"/>
          <w:bCs/>
          <w:sz w:val="24"/>
          <w:szCs w:val="24"/>
          <w:lang w:eastAsia="ru-RU"/>
        </w:rPr>
      </w:pPr>
      <w:bookmarkStart w:id="17" w:name="_ref_1-24b60777f2b143"/>
      <w:r w:rsidRPr="00883A72">
        <w:rPr>
          <w:rFonts w:ascii="Times New Roman" w:eastAsia="Times New Roman" w:hAnsi="Times New Roman"/>
          <w:bCs/>
          <w:sz w:val="24"/>
          <w:szCs w:val="24"/>
          <w:lang w:eastAsia="ru-RU"/>
        </w:rPr>
        <w:t>Поставщик отвечает за недостатки товара, на который предоставил гарантию качества, если не докажет, что они возникли после передачи товара Покупателю вследствие нарушения правил пользования товаром или его хранения, либо действий третьих лиц, либо обстоятельств непреодолимой силы.</w:t>
      </w:r>
      <w:bookmarkEnd w:id="17"/>
    </w:p>
    <w:p w14:paraId="708B77D1" w14:textId="77777777" w:rsidR="00883A72" w:rsidRPr="00883A72" w:rsidRDefault="00883A72" w:rsidP="00883A72">
      <w:pPr>
        <w:numPr>
          <w:ilvl w:val="2"/>
          <w:numId w:val="4"/>
        </w:numPr>
        <w:spacing w:after="0" w:line="240" w:lineRule="auto"/>
        <w:ind w:firstLine="720"/>
        <w:jc w:val="both"/>
        <w:outlineLvl w:val="2"/>
        <w:rPr>
          <w:rFonts w:ascii="Times New Roman" w:eastAsia="Times New Roman" w:hAnsi="Times New Roman"/>
          <w:bCs/>
          <w:sz w:val="24"/>
          <w:szCs w:val="24"/>
          <w:lang w:eastAsia="ru-RU"/>
        </w:rPr>
      </w:pPr>
      <w:bookmarkStart w:id="18" w:name="_ref_1-129c9a781f5347"/>
      <w:r w:rsidRPr="00883A72">
        <w:rPr>
          <w:rFonts w:ascii="Times New Roman" w:eastAsia="Times New Roman" w:hAnsi="Times New Roman"/>
          <w:bCs/>
          <w:sz w:val="24"/>
          <w:szCs w:val="24"/>
          <w:lang w:eastAsia="ru-RU"/>
        </w:rPr>
        <w:t>Если Покупатель предъявил требование о безвозмездном устранении недостатков товара согласно п. 1 ст. 518, п. 1 ст. 475 ГК РФ, Поставщик обязан исполнить его в срок, который указан в требовании и который должен быть не менее 20 дней и не более 60 дней.</w:t>
      </w:r>
      <w:bookmarkEnd w:id="18"/>
    </w:p>
    <w:p w14:paraId="3180912D"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p>
    <w:p w14:paraId="2C4E35C1" w14:textId="77777777" w:rsidR="00883A72" w:rsidRPr="00883A72" w:rsidRDefault="00883A72" w:rsidP="00883A72">
      <w:pPr>
        <w:keepNext/>
        <w:keepLines/>
        <w:numPr>
          <w:ilvl w:val="0"/>
          <w:numId w:val="4"/>
        </w:numPr>
        <w:spacing w:after="0" w:line="240" w:lineRule="auto"/>
        <w:ind w:firstLine="720"/>
        <w:jc w:val="center"/>
        <w:outlineLvl w:val="0"/>
        <w:rPr>
          <w:rFonts w:ascii="Times New Roman" w:eastAsia="Times New Roman" w:hAnsi="Times New Roman"/>
          <w:b/>
          <w:bCs/>
          <w:sz w:val="24"/>
          <w:szCs w:val="24"/>
          <w:lang w:eastAsia="ru-RU"/>
        </w:rPr>
      </w:pPr>
      <w:bookmarkStart w:id="19" w:name="_ref_1-61c4ae553e7f4f"/>
      <w:r w:rsidRPr="00883A72">
        <w:rPr>
          <w:rFonts w:ascii="Times New Roman" w:eastAsia="Times New Roman" w:hAnsi="Times New Roman"/>
          <w:b/>
          <w:bCs/>
          <w:sz w:val="24"/>
          <w:szCs w:val="24"/>
          <w:lang w:eastAsia="ru-RU"/>
        </w:rPr>
        <w:t>Цена и порядок оплаты</w:t>
      </w:r>
      <w:bookmarkEnd w:id="19"/>
    </w:p>
    <w:p w14:paraId="4F70EEC0"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20" w:name="_ref_1-070b56890c6648"/>
      <w:r w:rsidRPr="00883A72">
        <w:rPr>
          <w:rFonts w:ascii="Times New Roman" w:eastAsia="Times New Roman" w:hAnsi="Times New Roman"/>
          <w:bCs/>
          <w:sz w:val="24"/>
          <w:szCs w:val="24"/>
          <w:lang w:eastAsia="ru-RU"/>
        </w:rPr>
        <w:t xml:space="preserve">Цена товара составляет </w:t>
      </w:r>
      <w:r w:rsidRPr="00883A72">
        <w:rPr>
          <w:rFonts w:ascii="Times New Roman" w:eastAsia="Times New Roman" w:hAnsi="Times New Roman"/>
          <w:b/>
          <w:sz w:val="24"/>
          <w:szCs w:val="24"/>
          <w:lang w:eastAsia="ru-RU"/>
        </w:rPr>
        <w:t>_________</w:t>
      </w:r>
      <w:proofErr w:type="gramStart"/>
      <w:r w:rsidRPr="00883A72">
        <w:rPr>
          <w:rFonts w:ascii="Times New Roman" w:eastAsia="Times New Roman" w:hAnsi="Times New Roman"/>
          <w:b/>
          <w:sz w:val="24"/>
          <w:szCs w:val="24"/>
          <w:lang w:eastAsia="ru-RU"/>
        </w:rPr>
        <w:t>_  (</w:t>
      </w:r>
      <w:proofErr w:type="gramEnd"/>
      <w:r w:rsidRPr="00883A72">
        <w:rPr>
          <w:rFonts w:ascii="Times New Roman" w:eastAsia="Times New Roman" w:hAnsi="Times New Roman"/>
          <w:b/>
          <w:sz w:val="24"/>
          <w:szCs w:val="24"/>
          <w:lang w:eastAsia="ru-RU"/>
        </w:rPr>
        <w:t>_____________) рублей ___ копеек, в т. ч. НДС 20 %.</w:t>
      </w:r>
      <w:bookmarkEnd w:id="20"/>
    </w:p>
    <w:p w14:paraId="3A841A16"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21" w:name="_ref_1-5ee6a5153fc744"/>
      <w:r w:rsidRPr="00883A72">
        <w:rPr>
          <w:rFonts w:ascii="Times New Roman" w:eastAsia="Times New Roman" w:hAnsi="Times New Roman"/>
          <w:bCs/>
          <w:sz w:val="24"/>
          <w:szCs w:val="24"/>
          <w:lang w:eastAsia="ru-RU"/>
        </w:rPr>
        <w:t>Цена товара включает в себя все издержки Поставщика, связанные с исполнением настоящего Договора, в т. ч. стоимость доставки товара до Покупателя, налоги, сборы, стоимость тары и т. д.</w:t>
      </w:r>
    </w:p>
    <w:p w14:paraId="78E98BC4"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22" w:name="_ref_1-4fc17c28efe040"/>
      <w:bookmarkEnd w:id="21"/>
      <w:r w:rsidRPr="00883A72">
        <w:rPr>
          <w:rFonts w:ascii="Times New Roman" w:eastAsia="Times New Roman" w:hAnsi="Times New Roman"/>
          <w:bCs/>
          <w:sz w:val="24"/>
          <w:szCs w:val="24"/>
          <w:lang w:eastAsia="ru-RU"/>
        </w:rPr>
        <w:t xml:space="preserve">Покупатель </w:t>
      </w:r>
      <w:bookmarkEnd w:id="22"/>
      <w:r w:rsidRPr="00883A72">
        <w:rPr>
          <w:rFonts w:ascii="Times New Roman" w:eastAsia="Times New Roman" w:hAnsi="Times New Roman"/>
          <w:bCs/>
          <w:sz w:val="24"/>
          <w:szCs w:val="24"/>
          <w:lang w:eastAsia="ru-RU"/>
        </w:rPr>
        <w:t>производит оплату Товара по безналичному расчету, путем перечисления денежных средств на расчетный счет Поставщика в течение 7 (семи) рабочих дней с момента доставки Товара Покупателю на основании подписанных Сторонами товарной накладной и выставленного счета, счета-фактуры подписанного Сторонами, при наличии подписанного Сторонами настоящего Договора.</w:t>
      </w:r>
    </w:p>
    <w:p w14:paraId="32A3CCE0"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23" w:name="_ref_1-91b86d069cf740"/>
      <w:r w:rsidRPr="00883A72">
        <w:rPr>
          <w:rFonts w:ascii="Times New Roman" w:eastAsia="Times New Roman" w:hAnsi="Times New Roman"/>
          <w:bCs/>
          <w:sz w:val="24"/>
          <w:szCs w:val="24"/>
          <w:lang w:eastAsia="ru-RU"/>
        </w:rPr>
        <w:t>Проценты на сумму предоплаты (аванса) не начисляются и не подлежат уплате Поставщиком, за исключением случая неисполнения Поставщиком обязанности по передаче товара в установленный Договором срок.</w:t>
      </w:r>
      <w:bookmarkEnd w:id="23"/>
    </w:p>
    <w:p w14:paraId="50F76BCA"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Поставщик не имеет права на получение с Покупателя процентов, предусмотренных ст. 317.1 ГК РФ, за пользование суммой отсрочки оплаты.</w:t>
      </w:r>
    </w:p>
    <w:p w14:paraId="3EEF09FC"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24" w:name="_ref_1-69d375df169c49"/>
      <w:r w:rsidRPr="00883A72">
        <w:rPr>
          <w:rFonts w:ascii="Times New Roman" w:eastAsia="Times New Roman" w:hAnsi="Times New Roman"/>
          <w:bCs/>
          <w:sz w:val="24"/>
          <w:szCs w:val="24"/>
          <w:lang w:eastAsia="ru-RU"/>
        </w:rPr>
        <w:t>Расчеты по Договору осуществляются в рублях в безналичном порядке платежными поручениями.</w:t>
      </w:r>
      <w:bookmarkEnd w:id="24"/>
    </w:p>
    <w:p w14:paraId="735EEE12"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25" w:name="_ref_1-27f40e6f28674e"/>
      <w:r w:rsidRPr="00883A72">
        <w:rPr>
          <w:rFonts w:ascii="Times New Roman" w:eastAsia="Times New Roman" w:hAnsi="Times New Roman"/>
          <w:bCs/>
          <w:sz w:val="24"/>
          <w:szCs w:val="24"/>
          <w:lang w:eastAsia="ru-RU"/>
        </w:rPr>
        <w:t>Обязательство Покупателя по оплате считается исполненным в момент списания денежных средств с корреспондентского счета банка Покупателя.</w:t>
      </w:r>
      <w:bookmarkEnd w:id="25"/>
    </w:p>
    <w:p w14:paraId="1BE02D77"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26" w:name="_ref_1-a7721cb8816648"/>
      <w:r w:rsidRPr="00883A72">
        <w:rPr>
          <w:rFonts w:ascii="Times New Roman" w:eastAsia="Times New Roman" w:hAnsi="Times New Roman"/>
          <w:bCs/>
          <w:sz w:val="24"/>
          <w:szCs w:val="24"/>
          <w:lang w:eastAsia="ru-RU"/>
        </w:rPr>
        <w:t>Если Поставщик, получивший сумму предоплаты, не исполняет обязанность по передаче товара в установленный срок (ст. 457 ГК РФ), Покупатель вправе потребовать передачи оплаченного товара или возврата суммы предоплаты за товар, не переданный Поставщиком.</w:t>
      </w:r>
      <w:bookmarkEnd w:id="26"/>
    </w:p>
    <w:p w14:paraId="023CEAB4"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p>
    <w:p w14:paraId="76049EE7" w14:textId="77777777" w:rsidR="00883A72" w:rsidRPr="00883A72" w:rsidRDefault="00883A72" w:rsidP="00883A72">
      <w:pPr>
        <w:keepNext/>
        <w:keepLines/>
        <w:numPr>
          <w:ilvl w:val="0"/>
          <w:numId w:val="4"/>
        </w:numPr>
        <w:spacing w:after="0" w:line="240" w:lineRule="auto"/>
        <w:ind w:firstLine="720"/>
        <w:jc w:val="center"/>
        <w:outlineLvl w:val="0"/>
        <w:rPr>
          <w:rFonts w:ascii="Times New Roman" w:eastAsia="Times New Roman" w:hAnsi="Times New Roman"/>
          <w:b/>
          <w:bCs/>
          <w:sz w:val="24"/>
          <w:szCs w:val="24"/>
          <w:lang w:eastAsia="ru-RU"/>
        </w:rPr>
      </w:pPr>
      <w:bookmarkStart w:id="27" w:name="_ref_1-d1136f47b9d047"/>
      <w:r w:rsidRPr="00883A72">
        <w:rPr>
          <w:rFonts w:ascii="Times New Roman" w:eastAsia="Times New Roman" w:hAnsi="Times New Roman"/>
          <w:b/>
          <w:bCs/>
          <w:sz w:val="24"/>
          <w:szCs w:val="24"/>
          <w:lang w:eastAsia="ru-RU"/>
        </w:rPr>
        <w:t>Срок и условия поставки</w:t>
      </w:r>
      <w:bookmarkEnd w:id="27"/>
    </w:p>
    <w:p w14:paraId="2A5107DF"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28" w:name="_ref_1-66363224241d4e"/>
      <w:r w:rsidRPr="00883A72">
        <w:rPr>
          <w:rFonts w:ascii="Times New Roman" w:eastAsia="Times New Roman" w:hAnsi="Times New Roman"/>
          <w:bCs/>
          <w:sz w:val="24"/>
          <w:szCs w:val="24"/>
          <w:lang w:eastAsia="ru-RU"/>
        </w:rPr>
        <w:t>Поставка товара Покупателю должна быть осуществлена</w:t>
      </w:r>
      <w:r w:rsidRPr="00883A72">
        <w:rPr>
          <w:rFonts w:ascii="Times New Roman" w:eastAsia="Times New Roman" w:hAnsi="Times New Roman"/>
          <w:b/>
          <w:sz w:val="24"/>
          <w:szCs w:val="24"/>
          <w:lang w:eastAsia="ru-RU"/>
        </w:rPr>
        <w:t xml:space="preserve"> </w:t>
      </w:r>
      <w:bookmarkEnd w:id="28"/>
      <w:r w:rsidRPr="00883A72">
        <w:rPr>
          <w:rFonts w:ascii="Times New Roman" w:eastAsia="Times New Roman" w:hAnsi="Times New Roman"/>
          <w:b/>
          <w:sz w:val="24"/>
          <w:szCs w:val="24"/>
          <w:lang w:eastAsia="ru-RU"/>
        </w:rPr>
        <w:t>с 01.06.2025 по 15.06.2025 года.</w:t>
      </w:r>
    </w:p>
    <w:p w14:paraId="01A7BB79"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29" w:name="_ref_1-701f1409e9324c"/>
      <w:r w:rsidRPr="00883A72">
        <w:rPr>
          <w:rFonts w:ascii="Times New Roman" w:eastAsia="Times New Roman" w:hAnsi="Times New Roman"/>
          <w:bCs/>
          <w:sz w:val="24"/>
          <w:szCs w:val="24"/>
          <w:lang w:eastAsia="ru-RU"/>
        </w:rPr>
        <w:t xml:space="preserve">Поставка товара осуществляется путем его доставки Покупателю по адресу: </w:t>
      </w:r>
      <w:bookmarkStart w:id="30" w:name="_ref_1-ea3ccfe4a16842"/>
      <w:bookmarkEnd w:id="29"/>
      <w:r w:rsidRPr="00883A72">
        <w:rPr>
          <w:rFonts w:ascii="Times New Roman" w:eastAsia="Times New Roman" w:hAnsi="Times New Roman"/>
          <w:b/>
          <w:sz w:val="24"/>
          <w:szCs w:val="24"/>
          <w:lang w:eastAsia="ru-RU"/>
        </w:rPr>
        <w:t>629830, Российская Федерация, Ямало-Ненецкий автономный округ, город Губкинский, территория Панель 3, земельный участок № 0035, дом 1.</w:t>
      </w:r>
    </w:p>
    <w:p w14:paraId="1ACFD30C"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r w:rsidRPr="00883A72">
        <w:rPr>
          <w:rFonts w:ascii="Times New Roman" w:eastAsia="Times New Roman" w:hAnsi="Times New Roman"/>
          <w:bCs/>
          <w:sz w:val="24"/>
          <w:szCs w:val="24"/>
          <w:lang w:eastAsia="ru-RU"/>
        </w:rPr>
        <w:t>Право выбора вида транспорта и определения других условий доставки принадлежит Поставщику.</w:t>
      </w:r>
      <w:bookmarkEnd w:id="30"/>
    </w:p>
    <w:p w14:paraId="31E02EC8"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Доставка осуществляется за счет Поставщика.</w:t>
      </w:r>
    </w:p>
    <w:p w14:paraId="006F6F36"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31" w:name="_ref_1-9bde00d1a9c44c"/>
      <w:r w:rsidRPr="00883A72">
        <w:rPr>
          <w:rFonts w:ascii="Times New Roman" w:eastAsia="Times New Roman" w:hAnsi="Times New Roman"/>
          <w:bCs/>
          <w:sz w:val="24"/>
          <w:szCs w:val="24"/>
          <w:lang w:eastAsia="ru-RU"/>
        </w:rPr>
        <w:t>Поставщик считается исполнившим обязанность по поставке товара в момент вручения товара Покупателю.</w:t>
      </w:r>
      <w:bookmarkEnd w:id="31"/>
    </w:p>
    <w:p w14:paraId="4E0A1D75"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32" w:name="_ref_1-31a5dceace0543"/>
      <w:r w:rsidRPr="00883A72">
        <w:rPr>
          <w:rFonts w:ascii="Times New Roman" w:eastAsia="Times New Roman" w:hAnsi="Times New Roman"/>
          <w:bCs/>
          <w:sz w:val="24"/>
          <w:szCs w:val="24"/>
          <w:lang w:eastAsia="ru-RU"/>
        </w:rPr>
        <w:t>Тара (упаковка)</w:t>
      </w:r>
      <w:bookmarkEnd w:id="32"/>
    </w:p>
    <w:p w14:paraId="7518E17D" w14:textId="77777777" w:rsidR="00883A72" w:rsidRPr="00883A72" w:rsidRDefault="00883A72" w:rsidP="00883A72">
      <w:pPr>
        <w:numPr>
          <w:ilvl w:val="2"/>
          <w:numId w:val="4"/>
        </w:numPr>
        <w:spacing w:after="0" w:line="240" w:lineRule="auto"/>
        <w:ind w:firstLine="720"/>
        <w:jc w:val="both"/>
        <w:outlineLvl w:val="2"/>
        <w:rPr>
          <w:rFonts w:ascii="Times New Roman" w:eastAsia="Times New Roman" w:hAnsi="Times New Roman"/>
          <w:bCs/>
          <w:sz w:val="24"/>
          <w:szCs w:val="24"/>
          <w:lang w:eastAsia="ru-RU"/>
        </w:rPr>
      </w:pPr>
      <w:bookmarkStart w:id="33" w:name="_ref_1-629f88252e9a47"/>
      <w:r w:rsidRPr="00883A72">
        <w:rPr>
          <w:rFonts w:ascii="Times New Roman" w:eastAsia="Times New Roman" w:hAnsi="Times New Roman"/>
          <w:bCs/>
          <w:sz w:val="24"/>
          <w:szCs w:val="24"/>
          <w:lang w:eastAsia="ru-RU"/>
        </w:rPr>
        <w:t xml:space="preserve">Поставляемый товар должен быть </w:t>
      </w:r>
      <w:proofErr w:type="spellStart"/>
      <w:r w:rsidRPr="00883A72">
        <w:rPr>
          <w:rFonts w:ascii="Times New Roman" w:eastAsia="Times New Roman" w:hAnsi="Times New Roman"/>
          <w:bCs/>
          <w:sz w:val="24"/>
          <w:szCs w:val="24"/>
          <w:lang w:eastAsia="ru-RU"/>
        </w:rPr>
        <w:t>затарен</w:t>
      </w:r>
      <w:proofErr w:type="spellEnd"/>
      <w:r w:rsidRPr="00883A72">
        <w:rPr>
          <w:rFonts w:ascii="Times New Roman" w:eastAsia="Times New Roman" w:hAnsi="Times New Roman"/>
          <w:bCs/>
          <w:sz w:val="24"/>
          <w:szCs w:val="24"/>
          <w:lang w:eastAsia="ru-RU"/>
        </w:rPr>
        <w:t xml:space="preserve"> (упакован) в обычно применяемую для данного вида товара тару (упаковку).</w:t>
      </w:r>
      <w:bookmarkEnd w:id="33"/>
    </w:p>
    <w:p w14:paraId="568F6D26" w14:textId="77777777" w:rsidR="00883A72" w:rsidRPr="00883A72" w:rsidRDefault="00883A72" w:rsidP="00883A72">
      <w:pPr>
        <w:numPr>
          <w:ilvl w:val="2"/>
          <w:numId w:val="4"/>
        </w:numPr>
        <w:spacing w:after="0" w:line="240" w:lineRule="auto"/>
        <w:ind w:firstLine="720"/>
        <w:jc w:val="both"/>
        <w:outlineLvl w:val="2"/>
        <w:rPr>
          <w:rFonts w:ascii="Times New Roman" w:eastAsia="Times New Roman" w:hAnsi="Times New Roman"/>
          <w:bCs/>
          <w:sz w:val="24"/>
          <w:szCs w:val="24"/>
          <w:lang w:eastAsia="ru-RU"/>
        </w:rPr>
      </w:pPr>
      <w:bookmarkStart w:id="34" w:name="_ref_1-893ada21d40849"/>
      <w:r w:rsidRPr="00883A72">
        <w:rPr>
          <w:rFonts w:ascii="Times New Roman" w:eastAsia="Times New Roman" w:hAnsi="Times New Roman"/>
          <w:bCs/>
          <w:sz w:val="24"/>
          <w:szCs w:val="24"/>
          <w:lang w:eastAsia="ru-RU"/>
        </w:rPr>
        <w:t>Тара (упаковка) является одноразовой, возврату Поставщику не подлежит.</w:t>
      </w:r>
      <w:bookmarkEnd w:id="34"/>
    </w:p>
    <w:p w14:paraId="575B24A5" w14:textId="77777777" w:rsidR="00883A72" w:rsidRPr="00883A72" w:rsidRDefault="00883A72" w:rsidP="00883A72">
      <w:pPr>
        <w:numPr>
          <w:ilvl w:val="2"/>
          <w:numId w:val="4"/>
        </w:numPr>
        <w:spacing w:after="0" w:line="240" w:lineRule="auto"/>
        <w:ind w:firstLine="720"/>
        <w:jc w:val="both"/>
        <w:outlineLvl w:val="2"/>
        <w:rPr>
          <w:rFonts w:ascii="Times New Roman" w:eastAsia="Times New Roman" w:hAnsi="Times New Roman"/>
          <w:bCs/>
          <w:sz w:val="24"/>
          <w:szCs w:val="24"/>
          <w:lang w:eastAsia="ru-RU"/>
        </w:rPr>
      </w:pPr>
      <w:bookmarkStart w:id="35" w:name="_ref_1-e86aca8fe8f342"/>
      <w:r w:rsidRPr="00883A72">
        <w:rPr>
          <w:rFonts w:ascii="Times New Roman" w:eastAsia="Times New Roman" w:hAnsi="Times New Roman"/>
          <w:bCs/>
          <w:sz w:val="24"/>
          <w:szCs w:val="24"/>
          <w:lang w:eastAsia="ru-RU"/>
        </w:rPr>
        <w:lastRenderedPageBreak/>
        <w:t>Стоимость тары (упаковки) товара входит в цену товара и отдельно не оплачивается.</w:t>
      </w:r>
      <w:bookmarkEnd w:id="35"/>
    </w:p>
    <w:p w14:paraId="5E999F9D"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36" w:name="_ref_1-949a2645c38940"/>
      <w:r w:rsidRPr="00883A72">
        <w:rPr>
          <w:rFonts w:ascii="Times New Roman" w:eastAsia="Times New Roman" w:hAnsi="Times New Roman"/>
          <w:bCs/>
          <w:sz w:val="24"/>
          <w:szCs w:val="24"/>
          <w:lang w:eastAsia="ru-RU"/>
        </w:rPr>
        <w:t>Маркировка товара должна соответствовать обычно предъявляемым требованиям.</w:t>
      </w:r>
      <w:bookmarkEnd w:id="36"/>
    </w:p>
    <w:p w14:paraId="468D236D"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37" w:name="_ref_1-6eb7986031774e"/>
      <w:r w:rsidRPr="00883A72">
        <w:rPr>
          <w:rFonts w:ascii="Times New Roman" w:eastAsia="Times New Roman" w:hAnsi="Times New Roman"/>
          <w:bCs/>
          <w:sz w:val="24"/>
          <w:szCs w:val="24"/>
          <w:lang w:eastAsia="ru-RU"/>
        </w:rPr>
        <w:t>Право собственности на товар переходит к Покупателю в момент передачи товара.</w:t>
      </w:r>
      <w:bookmarkEnd w:id="37"/>
    </w:p>
    <w:p w14:paraId="2F94DAD3"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38" w:name="_ref_1-bb49d7c014984e"/>
      <w:r w:rsidRPr="00883A72">
        <w:rPr>
          <w:rFonts w:ascii="Times New Roman" w:eastAsia="Times New Roman" w:hAnsi="Times New Roman"/>
          <w:bCs/>
          <w:sz w:val="24"/>
          <w:szCs w:val="24"/>
          <w:lang w:eastAsia="ru-RU"/>
        </w:rPr>
        <w:t>Риски случайной гибели и случайного повреждения товара переходят к Покупателю с момента вручения ему товара.</w:t>
      </w:r>
      <w:bookmarkEnd w:id="38"/>
    </w:p>
    <w:p w14:paraId="7C9B9C67"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39" w:name="_ref_1-d5d413fee3df49"/>
      <w:r w:rsidRPr="00883A72">
        <w:rPr>
          <w:rFonts w:ascii="Times New Roman" w:eastAsia="Times New Roman" w:hAnsi="Times New Roman"/>
          <w:bCs/>
          <w:sz w:val="24"/>
          <w:szCs w:val="24"/>
          <w:lang w:eastAsia="ru-RU"/>
        </w:rPr>
        <w:t>Права третьих лиц</w:t>
      </w:r>
      <w:bookmarkEnd w:id="39"/>
    </w:p>
    <w:p w14:paraId="78CC0DC1" w14:textId="77777777" w:rsidR="00883A72" w:rsidRPr="00883A72" w:rsidRDefault="00883A72" w:rsidP="00883A72">
      <w:pPr>
        <w:numPr>
          <w:ilvl w:val="2"/>
          <w:numId w:val="4"/>
        </w:numPr>
        <w:spacing w:after="0" w:line="240" w:lineRule="auto"/>
        <w:ind w:firstLine="720"/>
        <w:jc w:val="both"/>
        <w:outlineLvl w:val="2"/>
        <w:rPr>
          <w:rFonts w:ascii="Times New Roman" w:eastAsia="Times New Roman" w:hAnsi="Times New Roman"/>
          <w:bCs/>
          <w:sz w:val="24"/>
          <w:szCs w:val="24"/>
          <w:lang w:eastAsia="ru-RU"/>
        </w:rPr>
      </w:pPr>
      <w:bookmarkStart w:id="40" w:name="_ref_1-dd588c73dedd4d"/>
      <w:r w:rsidRPr="00883A72">
        <w:rPr>
          <w:rFonts w:ascii="Times New Roman" w:eastAsia="Times New Roman" w:hAnsi="Times New Roman"/>
          <w:bCs/>
          <w:sz w:val="24"/>
          <w:szCs w:val="24"/>
          <w:lang w:eastAsia="ru-RU"/>
        </w:rPr>
        <w:t>Поставщик обязан передать Покупателю товар свободным от любых прав третьих лиц.</w:t>
      </w:r>
      <w:bookmarkEnd w:id="40"/>
    </w:p>
    <w:p w14:paraId="4738AC82" w14:textId="77777777" w:rsidR="00883A72" w:rsidRPr="00883A72" w:rsidRDefault="00883A72" w:rsidP="00883A72">
      <w:pPr>
        <w:numPr>
          <w:ilvl w:val="2"/>
          <w:numId w:val="4"/>
        </w:numPr>
        <w:spacing w:after="0" w:line="240" w:lineRule="auto"/>
        <w:ind w:firstLine="720"/>
        <w:jc w:val="both"/>
        <w:outlineLvl w:val="2"/>
        <w:rPr>
          <w:rFonts w:ascii="Times New Roman" w:eastAsia="Times New Roman" w:hAnsi="Times New Roman"/>
          <w:bCs/>
          <w:sz w:val="24"/>
          <w:szCs w:val="24"/>
          <w:lang w:eastAsia="ru-RU"/>
        </w:rPr>
      </w:pPr>
      <w:bookmarkStart w:id="41" w:name="_ref_1-5d6162a7eee047"/>
      <w:r w:rsidRPr="00883A72">
        <w:rPr>
          <w:rFonts w:ascii="Times New Roman" w:eastAsia="Times New Roman" w:hAnsi="Times New Roman"/>
          <w:bCs/>
          <w:sz w:val="24"/>
          <w:szCs w:val="24"/>
          <w:lang w:eastAsia="ru-RU"/>
        </w:rPr>
        <w:t>Неисполнение Поставщиком обязанности передать товар свободным от любых прав третьих лиц дает Покупателю право требовать уменьшения цены товара либо расторжения Договора, если не будет доказано, что Покупатель знал или должен был знать о правах третьих лиц на этот товар.</w:t>
      </w:r>
      <w:bookmarkEnd w:id="41"/>
    </w:p>
    <w:p w14:paraId="643ED9C1"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42" w:name="_ref_1-3ec1fbf0e62342"/>
      <w:r w:rsidRPr="00883A72">
        <w:rPr>
          <w:rFonts w:ascii="Times New Roman" w:eastAsia="Times New Roman" w:hAnsi="Times New Roman"/>
          <w:bCs/>
          <w:sz w:val="24"/>
          <w:szCs w:val="24"/>
          <w:lang w:eastAsia="ru-RU"/>
        </w:rPr>
        <w:t>Если Поставщик не поставил предусмотренное Договором количество товаров либо не выполнил требования Покупателя о замене недоброкачественных товаров или о доукомплектовании товаров в установленный срок, Покупатель вправе приобрести непоставленные товары у других лиц с отнесением на счет Поставщика всех необходимых расходов на их приобретение. Исчисление расходов Покупателя на приобретение у других лиц товаров в случаях их недопоставки Поставщиком или невыполнения требований Покупателя об устранении недостатков товаров либо доукомплектовании товаров производится по правилам, предусмотренным п. 1 ст. 524 ГК РФ. Покупатель вправе отказаться от оплаты товаров ненадлежащего качества и некомплектных товаров, а если такие товары оплачены, потребовать возврата уплаченных сумм впредь до устранения недостатков и доукомплектования товаров либо до их замены.</w:t>
      </w:r>
      <w:bookmarkEnd w:id="42"/>
    </w:p>
    <w:p w14:paraId="5A34BBD8"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p>
    <w:p w14:paraId="34173B8A" w14:textId="77777777" w:rsidR="00883A72" w:rsidRPr="00883A72" w:rsidRDefault="00883A72" w:rsidP="00883A72">
      <w:pPr>
        <w:keepNext/>
        <w:keepLines/>
        <w:numPr>
          <w:ilvl w:val="0"/>
          <w:numId w:val="4"/>
        </w:numPr>
        <w:spacing w:after="0" w:line="240" w:lineRule="auto"/>
        <w:ind w:firstLine="720"/>
        <w:jc w:val="center"/>
        <w:outlineLvl w:val="0"/>
        <w:rPr>
          <w:rFonts w:ascii="Times New Roman" w:eastAsia="Times New Roman" w:hAnsi="Times New Roman"/>
          <w:b/>
          <w:bCs/>
          <w:sz w:val="24"/>
          <w:szCs w:val="24"/>
          <w:lang w:eastAsia="ru-RU"/>
        </w:rPr>
      </w:pPr>
      <w:bookmarkStart w:id="43" w:name="_ref_1-102eeb0c242342"/>
      <w:r w:rsidRPr="00883A72">
        <w:rPr>
          <w:rFonts w:ascii="Times New Roman" w:eastAsia="Times New Roman" w:hAnsi="Times New Roman"/>
          <w:b/>
          <w:bCs/>
          <w:sz w:val="24"/>
          <w:szCs w:val="24"/>
          <w:lang w:eastAsia="ru-RU"/>
        </w:rPr>
        <w:t>Приемка товара</w:t>
      </w:r>
      <w:bookmarkEnd w:id="43"/>
    </w:p>
    <w:p w14:paraId="7A53F073"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44" w:name="_ref_1-983761f31edc43"/>
      <w:r w:rsidRPr="00883A72">
        <w:rPr>
          <w:rFonts w:ascii="Times New Roman" w:eastAsia="Times New Roman" w:hAnsi="Times New Roman"/>
          <w:bCs/>
          <w:sz w:val="24"/>
          <w:szCs w:val="24"/>
          <w:lang w:eastAsia="ru-RU"/>
        </w:rPr>
        <w:t>Правила приемки</w:t>
      </w:r>
      <w:bookmarkEnd w:id="44"/>
      <w:r w:rsidRPr="00883A72">
        <w:rPr>
          <w:rFonts w:ascii="Times New Roman" w:eastAsia="Times New Roman" w:hAnsi="Times New Roman"/>
          <w:bCs/>
          <w:sz w:val="24"/>
          <w:szCs w:val="24"/>
          <w:lang w:eastAsia="ru-RU"/>
        </w:rPr>
        <w:t xml:space="preserve"> товара в случае доставки</w:t>
      </w:r>
    </w:p>
    <w:p w14:paraId="013C6B62" w14:textId="77777777" w:rsidR="00883A72" w:rsidRPr="00883A72" w:rsidRDefault="00883A72" w:rsidP="00883A72">
      <w:pPr>
        <w:numPr>
          <w:ilvl w:val="2"/>
          <w:numId w:val="4"/>
        </w:numPr>
        <w:spacing w:after="0" w:line="240" w:lineRule="auto"/>
        <w:ind w:firstLine="720"/>
        <w:jc w:val="both"/>
        <w:outlineLvl w:val="2"/>
        <w:rPr>
          <w:rFonts w:ascii="Times New Roman" w:eastAsia="Times New Roman" w:hAnsi="Times New Roman"/>
          <w:bCs/>
          <w:sz w:val="24"/>
          <w:szCs w:val="24"/>
          <w:lang w:eastAsia="ru-RU"/>
        </w:rPr>
      </w:pPr>
      <w:bookmarkStart w:id="45" w:name="_ref_1-b723b4713aba4f"/>
      <w:r w:rsidRPr="00883A72">
        <w:rPr>
          <w:rFonts w:ascii="Times New Roman" w:eastAsia="Times New Roman" w:hAnsi="Times New Roman"/>
          <w:bCs/>
          <w:sz w:val="24"/>
          <w:szCs w:val="24"/>
          <w:lang w:eastAsia="ru-RU"/>
        </w:rPr>
        <w:t>В случае доставки товара Поставщиком Покупатель проверяет количество тарных мест и (или) вес брутто. Подписание Покупателем накладной свидетельствует только о принятии указанного количества тарных мест и (или) веса брутто и не означает приемку товара по количеству, качеству, ассортименту и комплектности. Осмотр товара и его проверку на соответствие этим условиям Покупатель производит по месту доставки в течение пятнадцати дней с момента доставки товара.</w:t>
      </w:r>
      <w:bookmarkEnd w:id="45"/>
    </w:p>
    <w:p w14:paraId="05F04EF8" w14:textId="77777777" w:rsidR="00883A72" w:rsidRPr="00883A72" w:rsidRDefault="00883A72" w:rsidP="00883A72">
      <w:pPr>
        <w:numPr>
          <w:ilvl w:val="2"/>
          <w:numId w:val="4"/>
        </w:numPr>
        <w:spacing w:after="0" w:line="240" w:lineRule="auto"/>
        <w:ind w:firstLine="720"/>
        <w:jc w:val="both"/>
        <w:outlineLvl w:val="2"/>
        <w:rPr>
          <w:rFonts w:ascii="Times New Roman" w:eastAsia="Times New Roman" w:hAnsi="Times New Roman"/>
          <w:bCs/>
          <w:sz w:val="24"/>
          <w:szCs w:val="24"/>
          <w:lang w:eastAsia="ru-RU"/>
        </w:rPr>
      </w:pPr>
      <w:bookmarkStart w:id="46" w:name="_ref_1-0d2260dee3184d"/>
      <w:r w:rsidRPr="00883A72">
        <w:rPr>
          <w:rFonts w:ascii="Times New Roman" w:eastAsia="Times New Roman" w:hAnsi="Times New Roman"/>
          <w:bCs/>
          <w:sz w:val="24"/>
          <w:szCs w:val="24"/>
          <w:lang w:eastAsia="ru-RU"/>
        </w:rPr>
        <w:t>После получения товара от Поставщика осмотр и проверку товара Покупатель осуществляет самостоятельно без привлечения представителя Поставщика.</w:t>
      </w:r>
      <w:bookmarkEnd w:id="46"/>
    </w:p>
    <w:p w14:paraId="6F1234B1"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47" w:name="_ref_1-db740f65c8ad4b"/>
      <w:r w:rsidRPr="00883A72">
        <w:rPr>
          <w:rFonts w:ascii="Times New Roman" w:eastAsia="Times New Roman" w:hAnsi="Times New Roman"/>
          <w:bCs/>
          <w:sz w:val="24"/>
          <w:szCs w:val="24"/>
          <w:lang w:eastAsia="ru-RU"/>
        </w:rPr>
        <w:t>Покупатель обязан совершить все действия, которые в соответствии с обычно предъявляемыми требованиями необходимы с его стороны для обеспечения передачи и получения соответствующего товара.</w:t>
      </w:r>
      <w:bookmarkEnd w:id="47"/>
    </w:p>
    <w:p w14:paraId="287C6345"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p>
    <w:p w14:paraId="46F9171F" w14:textId="77777777" w:rsidR="00883A72" w:rsidRPr="00883A72" w:rsidRDefault="00883A72" w:rsidP="00883A72">
      <w:pPr>
        <w:keepNext/>
        <w:keepLines/>
        <w:numPr>
          <w:ilvl w:val="0"/>
          <w:numId w:val="4"/>
        </w:numPr>
        <w:spacing w:after="0" w:line="240" w:lineRule="auto"/>
        <w:ind w:firstLine="720"/>
        <w:jc w:val="center"/>
        <w:outlineLvl w:val="0"/>
        <w:rPr>
          <w:rFonts w:ascii="Times New Roman" w:eastAsia="Times New Roman" w:hAnsi="Times New Roman"/>
          <w:b/>
          <w:bCs/>
          <w:sz w:val="24"/>
          <w:szCs w:val="24"/>
          <w:lang w:eastAsia="ru-RU"/>
        </w:rPr>
      </w:pPr>
      <w:bookmarkStart w:id="48" w:name="_ref_1-58d4f7ed94884e"/>
      <w:r w:rsidRPr="00883A72">
        <w:rPr>
          <w:rFonts w:ascii="Times New Roman" w:eastAsia="Times New Roman" w:hAnsi="Times New Roman"/>
          <w:b/>
          <w:bCs/>
          <w:sz w:val="24"/>
          <w:szCs w:val="24"/>
          <w:lang w:eastAsia="ru-RU"/>
        </w:rPr>
        <w:t>Антикоррупционная оговорка</w:t>
      </w:r>
    </w:p>
    <w:p w14:paraId="5CF8DDEC"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49" w:name="_ref_1-c691072f249648"/>
      <w:bookmarkEnd w:id="49"/>
      <w:r w:rsidRPr="00883A72">
        <w:rPr>
          <w:rFonts w:ascii="Times New Roman" w:eastAsia="Times New Roman" w:hAnsi="Times New Roman"/>
          <w:bCs/>
          <w:sz w:val="24"/>
          <w:szCs w:val="24"/>
          <w:lang w:eastAsia="ru-RU"/>
        </w:rPr>
        <w:t>При исполнении Договора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14:paraId="52668285"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50" w:name="_ref_1-c81673cea20d41"/>
      <w:bookmarkEnd w:id="50"/>
      <w:r w:rsidRPr="00883A72">
        <w:rPr>
          <w:rFonts w:ascii="Times New Roman" w:eastAsia="Times New Roman" w:hAnsi="Times New Roman"/>
          <w:bCs/>
          <w:sz w:val="24"/>
          <w:szCs w:val="24"/>
          <w:lang w:eastAsia="ru-RU"/>
        </w:rPr>
        <w:t>При исполнении Договора Стороны, их работники, представители и аффилированные лица не совершают действия, квалифицируемые законодательством как дача или получение взятки, коммерческий подкуп, а также иные действия, нарушающие требования законодательства о противодействии коррупции.</w:t>
      </w:r>
    </w:p>
    <w:p w14:paraId="41AA15B6"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51" w:name="_ref_1-71ab9afd76b843"/>
      <w:bookmarkEnd w:id="51"/>
      <w:r w:rsidRPr="00883A72">
        <w:rPr>
          <w:rFonts w:ascii="Times New Roman" w:eastAsia="Times New Roman" w:hAnsi="Times New Roman"/>
          <w:bCs/>
          <w:sz w:val="24"/>
          <w:szCs w:val="24"/>
          <w:lang w:eastAsia="ru-RU"/>
        </w:rPr>
        <w:t xml:space="preserve">В случае возникновения у Стороны подозрений, что произошло или может произойти нарушение указанных в Договоре антикоррупционных требований, она обязуется незамедлительно уведомить другую Сторону в письменной форме. В уведомлении нужно </w:t>
      </w:r>
      <w:r w:rsidRPr="00883A72">
        <w:rPr>
          <w:rFonts w:ascii="Times New Roman" w:eastAsia="Times New Roman" w:hAnsi="Times New Roman"/>
          <w:bCs/>
          <w:sz w:val="24"/>
          <w:szCs w:val="24"/>
          <w:lang w:eastAsia="ru-RU"/>
        </w:rPr>
        <w:lastRenderedPageBreak/>
        <w:t>указать факты или предоставить материалы, подтверждающие или дающие основание предполагать, что произошло или может произойти нарушение.</w:t>
      </w:r>
    </w:p>
    <w:p w14:paraId="350FC873"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52" w:name="_ref_1-1caeb18a95ba48"/>
      <w:bookmarkEnd w:id="52"/>
      <w:r w:rsidRPr="00883A72">
        <w:rPr>
          <w:rFonts w:ascii="Times New Roman" w:eastAsia="Times New Roman" w:hAnsi="Times New Roman"/>
          <w:bCs/>
          <w:sz w:val="24"/>
          <w:szCs w:val="24"/>
          <w:lang w:eastAsia="ru-RU"/>
        </w:rPr>
        <w:t>Сторона, получившая уведомление, обязана рассмотреть его и сообщить другой Стороне об итогах рассмотрения в течение 5 рабочих дней с момента получения уведомления.</w:t>
      </w:r>
    </w:p>
    <w:p w14:paraId="3989BBBE"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53" w:name="_ref_1-4caa791beb8c4e"/>
      <w:bookmarkEnd w:id="53"/>
      <w:r w:rsidRPr="00883A72">
        <w:rPr>
          <w:rFonts w:ascii="Times New Roman" w:eastAsia="Times New Roman" w:hAnsi="Times New Roman"/>
          <w:bCs/>
          <w:sz w:val="24"/>
          <w:szCs w:val="24"/>
          <w:lang w:eastAsia="ru-RU"/>
        </w:rPr>
        <w:t>Если подтвердилось нарушение другой Стороной антикоррупционных требований либо не был получен ответ на уведомление, Сторона вправе отказаться от Договора в одностороннем порядке, направив письменное уведомление о расторжении, а также потребовать возмещения убытков.</w:t>
      </w:r>
    </w:p>
    <w:p w14:paraId="73F44B4D"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p>
    <w:p w14:paraId="7DF9BCA9" w14:textId="77777777" w:rsidR="00883A72" w:rsidRPr="00883A72" w:rsidRDefault="00883A72" w:rsidP="00883A72">
      <w:pPr>
        <w:keepNext/>
        <w:keepLines/>
        <w:numPr>
          <w:ilvl w:val="0"/>
          <w:numId w:val="4"/>
        </w:numPr>
        <w:spacing w:after="0" w:line="240" w:lineRule="auto"/>
        <w:ind w:firstLine="720"/>
        <w:jc w:val="center"/>
        <w:outlineLvl w:val="0"/>
        <w:rPr>
          <w:rFonts w:ascii="Times New Roman" w:eastAsia="Times New Roman" w:hAnsi="Times New Roman"/>
          <w:b/>
          <w:bCs/>
          <w:sz w:val="24"/>
          <w:szCs w:val="24"/>
          <w:lang w:eastAsia="ru-RU"/>
        </w:rPr>
      </w:pPr>
      <w:r w:rsidRPr="00883A72">
        <w:rPr>
          <w:rFonts w:ascii="Times New Roman" w:eastAsia="Times New Roman" w:hAnsi="Times New Roman"/>
          <w:b/>
          <w:bCs/>
          <w:sz w:val="24"/>
          <w:szCs w:val="24"/>
          <w:lang w:eastAsia="ru-RU"/>
        </w:rPr>
        <w:t>Ответственность сторон</w:t>
      </w:r>
      <w:bookmarkEnd w:id="48"/>
    </w:p>
    <w:p w14:paraId="70C78A9D"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54" w:name="_ref_1-1ea59368989948"/>
      <w:r w:rsidRPr="00883A72">
        <w:rPr>
          <w:rFonts w:ascii="Times New Roman" w:eastAsia="Times New Roman" w:hAnsi="Times New Roman"/>
          <w:bCs/>
          <w:sz w:val="24"/>
          <w:szCs w:val="24"/>
          <w:lang w:eastAsia="ru-RU"/>
        </w:rPr>
        <w:t>Взыскание неустойки с Поставщика</w:t>
      </w:r>
      <w:bookmarkEnd w:id="54"/>
    </w:p>
    <w:p w14:paraId="321DA68B" w14:textId="77777777" w:rsidR="00883A72" w:rsidRPr="00883A72" w:rsidRDefault="00883A72" w:rsidP="00883A72">
      <w:pPr>
        <w:numPr>
          <w:ilvl w:val="2"/>
          <w:numId w:val="4"/>
        </w:numPr>
        <w:spacing w:after="0" w:line="240" w:lineRule="auto"/>
        <w:ind w:firstLine="720"/>
        <w:jc w:val="both"/>
        <w:outlineLvl w:val="2"/>
        <w:rPr>
          <w:rFonts w:ascii="Times New Roman" w:eastAsia="Times New Roman" w:hAnsi="Times New Roman"/>
          <w:bCs/>
          <w:sz w:val="24"/>
          <w:szCs w:val="24"/>
          <w:lang w:eastAsia="ru-RU"/>
        </w:rPr>
      </w:pPr>
      <w:bookmarkStart w:id="55" w:name="_ref_1-5ac81d0d264440"/>
      <w:r w:rsidRPr="00883A72">
        <w:rPr>
          <w:rFonts w:ascii="Times New Roman" w:eastAsia="Times New Roman" w:hAnsi="Times New Roman"/>
          <w:bCs/>
          <w:sz w:val="24"/>
          <w:szCs w:val="24"/>
          <w:lang w:eastAsia="ru-RU"/>
        </w:rPr>
        <w:t>В случае просрочки устранения недостатков в товаре Покупатель вправе потребовать уплаты Поставщиком неустойки (пеней) в размере 0,1 % общей стоимости товара за каждый день просрочки.</w:t>
      </w:r>
      <w:bookmarkEnd w:id="55"/>
    </w:p>
    <w:p w14:paraId="368ADF90" w14:textId="77777777" w:rsidR="00883A72" w:rsidRPr="00883A72" w:rsidRDefault="00883A72" w:rsidP="00883A72">
      <w:pPr>
        <w:numPr>
          <w:ilvl w:val="2"/>
          <w:numId w:val="4"/>
        </w:numPr>
        <w:spacing w:after="0" w:line="240" w:lineRule="auto"/>
        <w:ind w:firstLine="720"/>
        <w:jc w:val="both"/>
        <w:outlineLvl w:val="2"/>
        <w:rPr>
          <w:rFonts w:ascii="Times New Roman" w:eastAsia="Times New Roman" w:hAnsi="Times New Roman"/>
          <w:bCs/>
          <w:sz w:val="24"/>
          <w:szCs w:val="24"/>
          <w:lang w:eastAsia="ru-RU"/>
        </w:rPr>
      </w:pPr>
      <w:bookmarkStart w:id="56" w:name="_ref_1-b676314a04fa49"/>
      <w:r w:rsidRPr="00883A72">
        <w:rPr>
          <w:rFonts w:ascii="Times New Roman" w:eastAsia="Times New Roman" w:hAnsi="Times New Roman"/>
          <w:bCs/>
          <w:sz w:val="24"/>
          <w:szCs w:val="24"/>
          <w:lang w:eastAsia="ru-RU"/>
        </w:rPr>
        <w:t>В случае поставки некачественного товара Покупатель вправе потребовать уплаты Поставщиком штрафа в размере 1 % общей стоимости товара.</w:t>
      </w:r>
      <w:bookmarkEnd w:id="56"/>
    </w:p>
    <w:p w14:paraId="08AF7294" w14:textId="77777777" w:rsidR="00883A72" w:rsidRPr="00883A72" w:rsidRDefault="00883A72" w:rsidP="00883A72">
      <w:pPr>
        <w:numPr>
          <w:ilvl w:val="2"/>
          <w:numId w:val="4"/>
        </w:numPr>
        <w:spacing w:after="0" w:line="240" w:lineRule="auto"/>
        <w:ind w:firstLine="720"/>
        <w:jc w:val="both"/>
        <w:outlineLvl w:val="2"/>
        <w:rPr>
          <w:rFonts w:ascii="Times New Roman" w:eastAsia="Times New Roman" w:hAnsi="Times New Roman"/>
          <w:bCs/>
          <w:sz w:val="24"/>
          <w:szCs w:val="24"/>
          <w:lang w:eastAsia="ru-RU"/>
        </w:rPr>
      </w:pPr>
      <w:bookmarkStart w:id="57" w:name="_ref_1-15fcb507cc734f"/>
      <w:r w:rsidRPr="00883A72">
        <w:rPr>
          <w:rFonts w:ascii="Times New Roman" w:eastAsia="Times New Roman" w:hAnsi="Times New Roman"/>
          <w:bCs/>
          <w:sz w:val="24"/>
          <w:szCs w:val="24"/>
          <w:lang w:eastAsia="ru-RU"/>
        </w:rPr>
        <w:t>В случае неисполнения обязательства по поставке товара к определенному сроку Покупатель вправе потребовать уплаты Поставщиком штрафа в размере 0,1 % общей стоимости товара.</w:t>
      </w:r>
      <w:bookmarkEnd w:id="57"/>
    </w:p>
    <w:p w14:paraId="4DCB5462"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58" w:name="_ref_1-509d2c73129c45"/>
      <w:r w:rsidRPr="00883A72">
        <w:rPr>
          <w:rFonts w:ascii="Times New Roman" w:eastAsia="Times New Roman" w:hAnsi="Times New Roman"/>
          <w:bCs/>
          <w:sz w:val="24"/>
          <w:szCs w:val="24"/>
          <w:lang w:eastAsia="ru-RU"/>
        </w:rPr>
        <w:t>Покупатель вправе потребовать возмещения Поставщиком убытков в полной сумме сверх неустойки (штрафная неустойка).</w:t>
      </w:r>
      <w:bookmarkEnd w:id="58"/>
    </w:p>
    <w:p w14:paraId="0C710B6C"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59" w:name="_ref_1-d9dba6cb86dd4c"/>
      <w:r w:rsidRPr="00883A72">
        <w:rPr>
          <w:rFonts w:ascii="Times New Roman" w:eastAsia="Times New Roman" w:hAnsi="Times New Roman"/>
          <w:bCs/>
          <w:sz w:val="24"/>
          <w:szCs w:val="24"/>
          <w:lang w:eastAsia="ru-RU"/>
        </w:rPr>
        <w:t>Взыскание неустойки с Покупателя</w:t>
      </w:r>
      <w:bookmarkEnd w:id="59"/>
    </w:p>
    <w:p w14:paraId="67CFDD36" w14:textId="77777777" w:rsidR="00883A72" w:rsidRPr="00883A72" w:rsidRDefault="00883A72" w:rsidP="00883A72">
      <w:pPr>
        <w:numPr>
          <w:ilvl w:val="2"/>
          <w:numId w:val="4"/>
        </w:numPr>
        <w:spacing w:after="0" w:line="240" w:lineRule="auto"/>
        <w:ind w:firstLine="720"/>
        <w:jc w:val="both"/>
        <w:outlineLvl w:val="2"/>
        <w:rPr>
          <w:rFonts w:ascii="Times New Roman" w:eastAsia="Times New Roman" w:hAnsi="Times New Roman"/>
          <w:bCs/>
          <w:sz w:val="24"/>
          <w:szCs w:val="24"/>
          <w:lang w:eastAsia="ru-RU"/>
        </w:rPr>
      </w:pPr>
      <w:bookmarkStart w:id="60" w:name="_ref_1-a0f40f1534c847"/>
      <w:r w:rsidRPr="00883A72">
        <w:rPr>
          <w:rFonts w:ascii="Times New Roman" w:eastAsia="Times New Roman" w:hAnsi="Times New Roman"/>
          <w:bCs/>
          <w:sz w:val="24"/>
          <w:szCs w:val="24"/>
          <w:lang w:eastAsia="ru-RU"/>
        </w:rPr>
        <w:t>В случае просрочки оплаты поставленного товара Поставщик вправе потребовать уплаты Покупателем неустойки (пеней) в размере 0,1 % суммы задолженности</w:t>
      </w:r>
      <w:r w:rsidRPr="00883A72">
        <w:rPr>
          <w:rFonts w:ascii="Times New Roman" w:eastAsia="Times New Roman" w:hAnsi="Times New Roman"/>
          <w:bCs/>
          <w:sz w:val="24"/>
          <w:szCs w:val="24"/>
          <w:u w:val="single"/>
          <w:lang w:eastAsia="ru-RU"/>
        </w:rPr>
        <w:t xml:space="preserve"> </w:t>
      </w:r>
      <w:r w:rsidRPr="00883A72">
        <w:rPr>
          <w:rFonts w:ascii="Times New Roman" w:eastAsia="Times New Roman" w:hAnsi="Times New Roman"/>
          <w:bCs/>
          <w:sz w:val="24"/>
          <w:szCs w:val="24"/>
          <w:lang w:eastAsia="ru-RU"/>
        </w:rPr>
        <w:t>за каждый день просрочки.</w:t>
      </w:r>
      <w:bookmarkEnd w:id="60"/>
    </w:p>
    <w:p w14:paraId="2C665C8D"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61" w:name="_ref_1-4ad4827e56784e"/>
      <w:r w:rsidRPr="00883A72">
        <w:rPr>
          <w:rFonts w:ascii="Times New Roman" w:eastAsia="Times New Roman" w:hAnsi="Times New Roman"/>
          <w:bCs/>
          <w:sz w:val="24"/>
          <w:szCs w:val="24"/>
          <w:lang w:eastAsia="ru-RU"/>
        </w:rPr>
        <w:t>В случаях неправомерного удержания Поставщиком денежных средств, уклонения от их возврата, иной просрочки в уплате подлежат уплате проценты на сумму долга (ст. 395 ГК РФ).</w:t>
      </w:r>
      <w:bookmarkEnd w:id="61"/>
    </w:p>
    <w:p w14:paraId="6DF95154"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62" w:name="_ref_1-27b1bf577b714b"/>
      <w:r w:rsidRPr="00883A72">
        <w:rPr>
          <w:rFonts w:ascii="Times New Roman" w:eastAsia="Times New Roman" w:hAnsi="Times New Roman"/>
          <w:bCs/>
          <w:sz w:val="24"/>
          <w:szCs w:val="24"/>
          <w:lang w:eastAsia="ru-RU"/>
        </w:rPr>
        <w:t>Если в разумный срок после расторжения Договора вследствие нарушения обязательства Поставщиком Покупатель купил у другого лица по более высокой, но разумной цене товар взамен предусмотренного Договором, он может предъявить Поставщику требование о возмещении убытков в виде разницы между установленной в Договоре ценой и ценой по совершенной сделке.</w:t>
      </w:r>
      <w:bookmarkEnd w:id="62"/>
    </w:p>
    <w:p w14:paraId="10B207FE"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63" w:name="_ref_1-9798ead1f6b347"/>
      <w:r w:rsidRPr="00883A72">
        <w:rPr>
          <w:rFonts w:ascii="Times New Roman" w:eastAsia="Times New Roman" w:hAnsi="Times New Roman"/>
          <w:bCs/>
          <w:sz w:val="24"/>
          <w:szCs w:val="24"/>
          <w:lang w:eastAsia="ru-RU"/>
        </w:rPr>
        <w:t>Сторона, право которой нарушено, может требовать полного возмещения причиненных ей убытков, если законом не предусмотрено возмещение убытков в меньшем размере.</w:t>
      </w:r>
      <w:bookmarkEnd w:id="63"/>
    </w:p>
    <w:p w14:paraId="18E95426"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64" w:name="_ref_1-89ff00b0a9e343"/>
      <w:r w:rsidRPr="00883A72">
        <w:rPr>
          <w:rFonts w:ascii="Times New Roman" w:eastAsia="Times New Roman" w:hAnsi="Times New Roman"/>
          <w:bCs/>
          <w:sz w:val="24"/>
          <w:szCs w:val="24"/>
          <w:lang w:eastAsia="ru-RU"/>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коронавирусы и иные вирусы.</w:t>
      </w:r>
      <w:bookmarkEnd w:id="64"/>
    </w:p>
    <w:p w14:paraId="4A4DE41C"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p>
    <w:p w14:paraId="2934E9C1" w14:textId="77777777" w:rsidR="00883A72" w:rsidRPr="00883A72" w:rsidRDefault="00883A72" w:rsidP="00883A72">
      <w:pPr>
        <w:keepNext/>
        <w:keepLines/>
        <w:numPr>
          <w:ilvl w:val="0"/>
          <w:numId w:val="4"/>
        </w:numPr>
        <w:spacing w:after="0" w:line="240" w:lineRule="auto"/>
        <w:ind w:firstLine="720"/>
        <w:jc w:val="center"/>
        <w:outlineLvl w:val="0"/>
        <w:rPr>
          <w:rFonts w:ascii="Times New Roman" w:eastAsia="Times New Roman" w:hAnsi="Times New Roman"/>
          <w:b/>
          <w:bCs/>
          <w:sz w:val="24"/>
          <w:szCs w:val="24"/>
          <w:lang w:eastAsia="ru-RU"/>
        </w:rPr>
      </w:pPr>
      <w:bookmarkStart w:id="65" w:name="_ref_1-863ffbf6630049"/>
      <w:r w:rsidRPr="00883A72">
        <w:rPr>
          <w:rFonts w:ascii="Times New Roman" w:eastAsia="Times New Roman" w:hAnsi="Times New Roman"/>
          <w:b/>
          <w:bCs/>
          <w:sz w:val="24"/>
          <w:szCs w:val="24"/>
          <w:lang w:eastAsia="ru-RU"/>
        </w:rPr>
        <w:t>Изменение и расторжение договора</w:t>
      </w:r>
      <w:bookmarkEnd w:id="65"/>
    </w:p>
    <w:p w14:paraId="6DF853F2"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66" w:name="_ref_1-b70ddf34fb9d4d"/>
      <w:r w:rsidRPr="00883A72">
        <w:rPr>
          <w:rFonts w:ascii="Times New Roman" w:eastAsia="Times New Roman" w:hAnsi="Times New Roman"/>
          <w:bCs/>
          <w:sz w:val="24"/>
          <w:szCs w:val="24"/>
          <w:lang w:eastAsia="ru-RU"/>
        </w:rPr>
        <w:t>Односторонний отказ от исполнения Договора (полный или частичный) или одностороннее его изменение допускаются в случае существенного нарушения Договора одной из сторон (</w:t>
      </w:r>
      <w:proofErr w:type="spellStart"/>
      <w:r w:rsidRPr="00883A72">
        <w:rPr>
          <w:rFonts w:ascii="Times New Roman" w:eastAsia="Times New Roman" w:hAnsi="Times New Roman"/>
          <w:bCs/>
          <w:sz w:val="24"/>
          <w:szCs w:val="24"/>
          <w:lang w:eastAsia="ru-RU"/>
        </w:rPr>
        <w:t>абз</w:t>
      </w:r>
      <w:proofErr w:type="spellEnd"/>
      <w:r w:rsidRPr="00883A72">
        <w:rPr>
          <w:rFonts w:ascii="Times New Roman" w:eastAsia="Times New Roman" w:hAnsi="Times New Roman"/>
          <w:bCs/>
          <w:sz w:val="24"/>
          <w:szCs w:val="24"/>
          <w:lang w:eastAsia="ru-RU"/>
        </w:rPr>
        <w:t>. 4 п. 2 ст. 450 ГК РФ).</w:t>
      </w:r>
    </w:p>
    <w:p w14:paraId="6AB96C03"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r w:rsidRPr="00883A72">
        <w:rPr>
          <w:rFonts w:ascii="Times New Roman" w:eastAsia="Times New Roman" w:hAnsi="Times New Roman"/>
          <w:bCs/>
          <w:sz w:val="24"/>
          <w:szCs w:val="24"/>
          <w:lang w:eastAsia="ru-RU"/>
        </w:rPr>
        <w:t>Нарушение Договора Поставщиком предполагается существенным в случаях:</w:t>
      </w:r>
    </w:p>
    <w:p w14:paraId="6671AE17" w14:textId="77777777" w:rsidR="00883A72" w:rsidRPr="00883A72" w:rsidRDefault="00883A72" w:rsidP="00883A72">
      <w:pPr>
        <w:spacing w:after="0" w:line="240" w:lineRule="auto"/>
        <w:ind w:firstLine="720"/>
        <w:jc w:val="both"/>
        <w:outlineLvl w:val="1"/>
        <w:rPr>
          <w:rFonts w:ascii="Times New Roman" w:eastAsia="Times New Roman" w:hAnsi="Times New Roman"/>
          <w:bCs/>
          <w:sz w:val="24"/>
          <w:szCs w:val="24"/>
          <w:lang w:eastAsia="ru-RU"/>
        </w:rPr>
      </w:pPr>
      <w:r w:rsidRPr="00883A72">
        <w:rPr>
          <w:rFonts w:ascii="Times New Roman" w:eastAsia="Times New Roman" w:hAnsi="Times New Roman"/>
          <w:bCs/>
          <w:sz w:val="24"/>
          <w:szCs w:val="24"/>
          <w:lang w:eastAsia="ru-RU"/>
        </w:rPr>
        <w:t>- поставки товаров ненадлежащего качества с недостатками, которые не могут быть устранены в приемлемый для Покупателя срок;</w:t>
      </w:r>
    </w:p>
    <w:p w14:paraId="3230A3FD" w14:textId="77777777" w:rsidR="00883A72" w:rsidRPr="00883A72" w:rsidRDefault="00883A72" w:rsidP="00883A72">
      <w:pPr>
        <w:spacing w:after="0" w:line="240" w:lineRule="auto"/>
        <w:ind w:firstLine="720"/>
        <w:jc w:val="both"/>
        <w:outlineLvl w:val="1"/>
        <w:rPr>
          <w:rFonts w:ascii="Times New Roman" w:eastAsia="Times New Roman" w:hAnsi="Times New Roman"/>
          <w:bCs/>
          <w:sz w:val="24"/>
          <w:szCs w:val="24"/>
          <w:lang w:eastAsia="ru-RU"/>
        </w:rPr>
      </w:pPr>
      <w:r w:rsidRPr="00883A72">
        <w:rPr>
          <w:rFonts w:ascii="Times New Roman" w:eastAsia="Times New Roman" w:hAnsi="Times New Roman"/>
          <w:bCs/>
          <w:sz w:val="24"/>
          <w:szCs w:val="24"/>
          <w:lang w:eastAsia="ru-RU"/>
        </w:rPr>
        <w:t>- неоднократного (более 1 раза) нарушения сроков поставки товаров.</w:t>
      </w:r>
    </w:p>
    <w:p w14:paraId="0F0FEF83" w14:textId="77777777" w:rsidR="00883A72" w:rsidRPr="00883A72" w:rsidRDefault="00883A72" w:rsidP="00883A72">
      <w:pPr>
        <w:spacing w:after="0" w:line="240" w:lineRule="auto"/>
        <w:ind w:firstLine="720"/>
        <w:jc w:val="both"/>
        <w:outlineLvl w:val="1"/>
        <w:rPr>
          <w:rFonts w:ascii="Times New Roman" w:eastAsia="Times New Roman" w:hAnsi="Times New Roman"/>
          <w:bCs/>
          <w:sz w:val="24"/>
          <w:szCs w:val="24"/>
          <w:lang w:eastAsia="ru-RU"/>
        </w:rPr>
      </w:pPr>
      <w:r w:rsidRPr="00883A72">
        <w:rPr>
          <w:rFonts w:ascii="Times New Roman" w:eastAsia="Times New Roman" w:hAnsi="Times New Roman"/>
          <w:bCs/>
          <w:sz w:val="24"/>
          <w:szCs w:val="24"/>
          <w:lang w:eastAsia="ru-RU"/>
        </w:rPr>
        <w:lastRenderedPageBreak/>
        <w:t>Нарушение Договора Покупателем предполагается существенным в случае неоднократного (более двух раз) нарушения сроков оплаты товаров.</w:t>
      </w:r>
      <w:bookmarkEnd w:id="66"/>
    </w:p>
    <w:p w14:paraId="71643CD1"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67" w:name="_ref_1-a6bd9c01fe5c49"/>
      <w:r w:rsidRPr="00883A72">
        <w:rPr>
          <w:rFonts w:ascii="Times New Roman" w:eastAsia="Times New Roman" w:hAnsi="Times New Roman"/>
          <w:bCs/>
          <w:sz w:val="24"/>
          <w:szCs w:val="24"/>
          <w:lang w:eastAsia="ru-RU"/>
        </w:rPr>
        <w:t>По требованию одной из сторон Договор может быть изменен или расторгнут по решению суда только в следующих случаях:</w:t>
      </w:r>
    </w:p>
    <w:p w14:paraId="2D7E2207" w14:textId="77777777" w:rsidR="00883A72" w:rsidRPr="00883A72" w:rsidRDefault="00883A72" w:rsidP="00883A72">
      <w:pPr>
        <w:spacing w:after="0" w:line="240" w:lineRule="auto"/>
        <w:ind w:firstLine="720"/>
        <w:jc w:val="both"/>
        <w:outlineLvl w:val="1"/>
        <w:rPr>
          <w:rFonts w:ascii="Times New Roman" w:eastAsia="Times New Roman" w:hAnsi="Times New Roman"/>
          <w:bCs/>
          <w:sz w:val="24"/>
          <w:szCs w:val="24"/>
          <w:lang w:eastAsia="ru-RU"/>
        </w:rPr>
      </w:pPr>
      <w:r w:rsidRPr="00883A72">
        <w:rPr>
          <w:rFonts w:ascii="Times New Roman" w:eastAsia="Times New Roman" w:hAnsi="Times New Roman"/>
          <w:bCs/>
          <w:sz w:val="24"/>
          <w:szCs w:val="24"/>
          <w:lang w:eastAsia="ru-RU"/>
        </w:rPr>
        <w:t>- при существенном нарушении Договора другой стороной;</w:t>
      </w:r>
    </w:p>
    <w:p w14:paraId="5AEC2302" w14:textId="77777777" w:rsidR="00883A72" w:rsidRPr="00883A72" w:rsidRDefault="00883A72" w:rsidP="00883A72">
      <w:pPr>
        <w:spacing w:after="0" w:line="240" w:lineRule="auto"/>
        <w:ind w:firstLine="720"/>
        <w:jc w:val="both"/>
        <w:outlineLvl w:val="1"/>
        <w:rPr>
          <w:rFonts w:ascii="Times New Roman" w:eastAsia="Times New Roman" w:hAnsi="Times New Roman"/>
          <w:bCs/>
          <w:sz w:val="24"/>
          <w:szCs w:val="24"/>
          <w:lang w:eastAsia="ru-RU"/>
        </w:rPr>
      </w:pPr>
      <w:r w:rsidRPr="00883A72">
        <w:rPr>
          <w:rFonts w:ascii="Times New Roman" w:eastAsia="Times New Roman" w:hAnsi="Times New Roman"/>
          <w:bCs/>
          <w:sz w:val="24"/>
          <w:szCs w:val="24"/>
          <w:lang w:eastAsia="ru-RU"/>
        </w:rPr>
        <w:t>- в иных случаях, предусмотренных Гражданским кодексом РФ или другими законами.</w:t>
      </w:r>
    </w:p>
    <w:p w14:paraId="3007F3F8" w14:textId="77777777" w:rsidR="00883A72" w:rsidRPr="00883A72" w:rsidRDefault="00883A72" w:rsidP="00883A72">
      <w:pPr>
        <w:spacing w:after="0" w:line="240" w:lineRule="auto"/>
        <w:ind w:firstLine="720"/>
        <w:jc w:val="both"/>
        <w:outlineLvl w:val="1"/>
        <w:rPr>
          <w:rFonts w:ascii="Times New Roman" w:eastAsia="Times New Roman" w:hAnsi="Times New Roman"/>
          <w:bCs/>
          <w:sz w:val="24"/>
          <w:szCs w:val="24"/>
          <w:lang w:eastAsia="ru-RU"/>
        </w:rPr>
      </w:pPr>
      <w:r w:rsidRPr="00883A72">
        <w:rPr>
          <w:rFonts w:ascii="Times New Roman" w:eastAsia="Times New Roman" w:hAnsi="Times New Roman"/>
          <w:bCs/>
          <w:sz w:val="24"/>
          <w:szCs w:val="24"/>
          <w:lang w:eastAsia="ru-RU"/>
        </w:rPr>
        <w:t>Существенным признается то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bookmarkEnd w:id="67"/>
    </w:p>
    <w:p w14:paraId="3C274EAE"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68" w:name="_ref_1-73513978da4f45"/>
      <w:r w:rsidRPr="00883A72">
        <w:rPr>
          <w:rFonts w:ascii="Times New Roman" w:eastAsia="Times New Roman" w:hAnsi="Times New Roman"/>
          <w:bCs/>
          <w:sz w:val="24"/>
          <w:szCs w:val="24"/>
          <w:lang w:eastAsia="ru-RU"/>
        </w:rPr>
        <w:t>Расторжение Договора</w:t>
      </w:r>
      <w:bookmarkEnd w:id="68"/>
    </w:p>
    <w:p w14:paraId="4B023E08" w14:textId="77777777" w:rsidR="00883A72" w:rsidRPr="00883A72" w:rsidRDefault="00883A72" w:rsidP="00883A72">
      <w:pPr>
        <w:numPr>
          <w:ilvl w:val="2"/>
          <w:numId w:val="4"/>
        </w:numPr>
        <w:spacing w:after="0" w:line="240" w:lineRule="auto"/>
        <w:ind w:firstLine="720"/>
        <w:jc w:val="both"/>
        <w:outlineLvl w:val="2"/>
        <w:rPr>
          <w:rFonts w:ascii="Times New Roman" w:eastAsia="Times New Roman" w:hAnsi="Times New Roman"/>
          <w:bCs/>
          <w:sz w:val="24"/>
          <w:szCs w:val="24"/>
          <w:lang w:eastAsia="ru-RU"/>
        </w:rPr>
      </w:pPr>
      <w:bookmarkStart w:id="69" w:name="_ref_1-06a220a75e734d"/>
      <w:r w:rsidRPr="00883A72">
        <w:rPr>
          <w:rFonts w:ascii="Times New Roman" w:eastAsia="Times New Roman" w:hAnsi="Times New Roman"/>
          <w:bCs/>
          <w:sz w:val="24"/>
          <w:szCs w:val="24"/>
          <w:lang w:eastAsia="ru-RU"/>
        </w:rPr>
        <w:t>В случае нарушения Поставщиком обязанности по поставке товара в срок, установленный Договором, Покупатель вправе отказаться от исполнения Договора в одностороннем внесудебном порядке, направив уведомление Поставщику. Указанное нарушение признается сторонами существенным (ст. 523 ГК РФ).</w:t>
      </w:r>
      <w:bookmarkEnd w:id="69"/>
    </w:p>
    <w:p w14:paraId="30128410"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Покупатель вправе отказаться от исполнения Договора, если Поставщик отказывается передать Покупателю проданный товар.</w:t>
      </w:r>
    </w:p>
    <w:p w14:paraId="51611468"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При одностороннем отказе от исполнения Договора он считается расторгнутым с момента получения одной стороной соответствующего уведомления от другой стороны.</w:t>
      </w:r>
    </w:p>
    <w:p w14:paraId="1458B546"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p>
    <w:p w14:paraId="2A2EE997" w14:textId="77777777" w:rsidR="00883A72" w:rsidRPr="00883A72" w:rsidRDefault="00883A72" w:rsidP="00883A72">
      <w:pPr>
        <w:keepNext/>
        <w:keepLines/>
        <w:numPr>
          <w:ilvl w:val="0"/>
          <w:numId w:val="4"/>
        </w:numPr>
        <w:spacing w:after="0" w:line="240" w:lineRule="auto"/>
        <w:ind w:firstLine="720"/>
        <w:jc w:val="center"/>
        <w:outlineLvl w:val="0"/>
        <w:rPr>
          <w:rFonts w:ascii="Times New Roman" w:eastAsia="Times New Roman" w:hAnsi="Times New Roman"/>
          <w:b/>
          <w:bCs/>
          <w:sz w:val="24"/>
          <w:szCs w:val="24"/>
          <w:lang w:eastAsia="ru-RU"/>
        </w:rPr>
      </w:pPr>
      <w:bookmarkStart w:id="70" w:name="_ref_1-fa9997f7492b4a"/>
      <w:r w:rsidRPr="00883A72">
        <w:rPr>
          <w:rFonts w:ascii="Times New Roman" w:eastAsia="Times New Roman" w:hAnsi="Times New Roman"/>
          <w:b/>
          <w:bCs/>
          <w:sz w:val="24"/>
          <w:szCs w:val="24"/>
          <w:lang w:eastAsia="ru-RU"/>
        </w:rPr>
        <w:t>Разрешение споров</w:t>
      </w:r>
      <w:bookmarkEnd w:id="70"/>
    </w:p>
    <w:p w14:paraId="64C4114E"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71" w:name="_ref_1-f9e8a7aa2bfb4f"/>
      <w:r w:rsidRPr="00883A72">
        <w:rPr>
          <w:rFonts w:ascii="Times New Roman" w:eastAsia="Times New Roman" w:hAnsi="Times New Roman"/>
          <w:bCs/>
          <w:sz w:val="24"/>
          <w:szCs w:val="24"/>
          <w:lang w:eastAsia="ru-RU"/>
        </w:rPr>
        <w:t>Досудебный (претензионный) порядок разрешения споров</w:t>
      </w:r>
      <w:bookmarkEnd w:id="71"/>
    </w:p>
    <w:p w14:paraId="50D8DA2A" w14:textId="77777777" w:rsidR="00883A72" w:rsidRPr="00883A72" w:rsidRDefault="00883A72" w:rsidP="00883A72">
      <w:pPr>
        <w:numPr>
          <w:ilvl w:val="2"/>
          <w:numId w:val="4"/>
        </w:numPr>
        <w:spacing w:after="0" w:line="240" w:lineRule="auto"/>
        <w:ind w:firstLine="720"/>
        <w:jc w:val="both"/>
        <w:outlineLvl w:val="2"/>
        <w:rPr>
          <w:rFonts w:ascii="Times New Roman" w:eastAsia="Times New Roman" w:hAnsi="Times New Roman"/>
          <w:bCs/>
          <w:sz w:val="24"/>
          <w:szCs w:val="24"/>
          <w:lang w:eastAsia="ru-RU"/>
        </w:rPr>
      </w:pPr>
      <w:bookmarkStart w:id="72" w:name="_ref_1-2b3cd2cc368140"/>
      <w:r w:rsidRPr="00883A72">
        <w:rPr>
          <w:rFonts w:ascii="Times New Roman" w:eastAsia="Times New Roman" w:hAnsi="Times New Roman"/>
          <w:bCs/>
          <w:sz w:val="24"/>
          <w:szCs w:val="24"/>
          <w:lang w:eastAsia="ru-RU"/>
        </w:rPr>
        <w:t>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bookmarkEnd w:id="72"/>
    </w:p>
    <w:p w14:paraId="2A366EA0" w14:textId="77777777" w:rsidR="00883A72" w:rsidRPr="00883A72" w:rsidRDefault="00883A72" w:rsidP="00883A72">
      <w:pPr>
        <w:numPr>
          <w:ilvl w:val="2"/>
          <w:numId w:val="4"/>
        </w:numPr>
        <w:spacing w:after="0" w:line="240" w:lineRule="auto"/>
        <w:ind w:firstLine="720"/>
        <w:jc w:val="both"/>
        <w:outlineLvl w:val="2"/>
        <w:rPr>
          <w:rFonts w:ascii="Times New Roman" w:eastAsia="Times New Roman" w:hAnsi="Times New Roman"/>
          <w:bCs/>
          <w:sz w:val="24"/>
          <w:szCs w:val="24"/>
          <w:lang w:eastAsia="ru-RU"/>
        </w:rPr>
      </w:pPr>
      <w:bookmarkStart w:id="73" w:name="_ref_1-0dfee3d218bc40"/>
      <w:r w:rsidRPr="00883A72">
        <w:rPr>
          <w:rFonts w:ascii="Times New Roman" w:eastAsia="Times New Roman" w:hAnsi="Times New Roman"/>
          <w:bCs/>
          <w:sz w:val="24"/>
          <w:szCs w:val="24"/>
          <w:lang w:eastAsia="ru-RU"/>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необходимо приложить копии документов, подтверждающих изложенные в ней обстоятельства.</w:t>
      </w:r>
      <w:bookmarkEnd w:id="73"/>
    </w:p>
    <w:p w14:paraId="053EC326" w14:textId="77777777" w:rsidR="00883A72" w:rsidRPr="00883A72" w:rsidRDefault="00883A72" w:rsidP="00883A72">
      <w:pPr>
        <w:numPr>
          <w:ilvl w:val="2"/>
          <w:numId w:val="4"/>
        </w:numPr>
        <w:spacing w:after="0" w:line="240" w:lineRule="auto"/>
        <w:ind w:firstLine="720"/>
        <w:jc w:val="both"/>
        <w:outlineLvl w:val="2"/>
        <w:rPr>
          <w:rFonts w:ascii="Times New Roman" w:eastAsia="Times New Roman" w:hAnsi="Times New Roman"/>
          <w:bCs/>
          <w:sz w:val="24"/>
          <w:szCs w:val="24"/>
          <w:lang w:eastAsia="ru-RU"/>
        </w:rPr>
      </w:pPr>
      <w:bookmarkStart w:id="74" w:name="_ref_1-bde82292778d45"/>
      <w:r w:rsidRPr="00883A72">
        <w:rPr>
          <w:rFonts w:ascii="Times New Roman" w:eastAsia="Times New Roman" w:hAnsi="Times New Roman"/>
          <w:bCs/>
          <w:sz w:val="24"/>
          <w:szCs w:val="24"/>
          <w:lang w:eastAsia="ru-RU"/>
        </w:rPr>
        <w:t>Сторона, которая получила претензию, обязана ее рассмотреть и направить письменный мотивированный ответ другой стороне в течение 10 дней с момента получения претензии.</w:t>
      </w:r>
      <w:bookmarkEnd w:id="74"/>
    </w:p>
    <w:p w14:paraId="53D1462C" w14:textId="77777777" w:rsidR="00883A72" w:rsidRPr="00883A72" w:rsidRDefault="00883A72" w:rsidP="00883A72">
      <w:pPr>
        <w:numPr>
          <w:ilvl w:val="2"/>
          <w:numId w:val="4"/>
        </w:numPr>
        <w:spacing w:after="0" w:line="240" w:lineRule="auto"/>
        <w:ind w:firstLine="720"/>
        <w:jc w:val="both"/>
        <w:outlineLvl w:val="2"/>
        <w:rPr>
          <w:rFonts w:ascii="Times New Roman" w:eastAsia="Times New Roman" w:hAnsi="Times New Roman"/>
          <w:bCs/>
          <w:sz w:val="24"/>
          <w:szCs w:val="24"/>
          <w:lang w:eastAsia="ru-RU"/>
        </w:rPr>
      </w:pPr>
      <w:bookmarkStart w:id="75" w:name="_ref_1-816e24104b0d44"/>
      <w:r w:rsidRPr="00883A72">
        <w:rPr>
          <w:rFonts w:ascii="Times New Roman" w:eastAsia="Times New Roman" w:hAnsi="Times New Roman"/>
          <w:bCs/>
          <w:sz w:val="24"/>
          <w:szCs w:val="24"/>
          <w:lang w:eastAsia="ru-RU"/>
        </w:rPr>
        <w:t>Заинтересованная сторона вправе передать спор на рассмотрение суда по истечении двадцати дней со дня получения претензии Стороной, которой она была направлена.</w:t>
      </w:r>
      <w:bookmarkEnd w:id="75"/>
    </w:p>
    <w:p w14:paraId="1E7DD6C2"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76" w:name="_ref_1-381a32beff3246"/>
      <w:r w:rsidRPr="00883A72">
        <w:rPr>
          <w:rFonts w:ascii="Times New Roman" w:eastAsia="Times New Roman" w:hAnsi="Times New Roman"/>
          <w:bCs/>
          <w:sz w:val="24"/>
          <w:szCs w:val="24"/>
          <w:lang w:eastAsia="ru-RU"/>
        </w:rPr>
        <w:t>Все споры, вытекающие из Договора, подлежат рассмотрению арбитражным судом Ямало-Ненецкого автономного округа.</w:t>
      </w:r>
      <w:bookmarkEnd w:id="76"/>
    </w:p>
    <w:p w14:paraId="5CA4A2F9"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p>
    <w:p w14:paraId="330D03C6" w14:textId="77777777" w:rsidR="00883A72" w:rsidRPr="00883A72" w:rsidRDefault="00883A72" w:rsidP="00883A72">
      <w:pPr>
        <w:keepNext/>
        <w:keepLines/>
        <w:numPr>
          <w:ilvl w:val="0"/>
          <w:numId w:val="4"/>
        </w:numPr>
        <w:spacing w:after="0" w:line="240" w:lineRule="auto"/>
        <w:ind w:firstLine="720"/>
        <w:jc w:val="center"/>
        <w:outlineLvl w:val="0"/>
        <w:rPr>
          <w:rFonts w:ascii="Times New Roman" w:eastAsia="Times New Roman" w:hAnsi="Times New Roman"/>
          <w:b/>
          <w:bCs/>
          <w:sz w:val="24"/>
          <w:szCs w:val="24"/>
          <w:lang w:eastAsia="ru-RU"/>
        </w:rPr>
      </w:pPr>
      <w:bookmarkStart w:id="77" w:name="_ref_1-584e0ed997b74e"/>
      <w:r w:rsidRPr="00883A72">
        <w:rPr>
          <w:rFonts w:ascii="Times New Roman" w:eastAsia="Times New Roman" w:hAnsi="Times New Roman"/>
          <w:b/>
          <w:bCs/>
          <w:sz w:val="24"/>
          <w:szCs w:val="24"/>
          <w:lang w:eastAsia="ru-RU"/>
        </w:rPr>
        <w:t>Заключительные положения</w:t>
      </w:r>
      <w:bookmarkEnd w:id="77"/>
    </w:p>
    <w:p w14:paraId="15568A30"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78" w:name="_ref_1-469fb396b38049"/>
      <w:r w:rsidRPr="00883A72">
        <w:rPr>
          <w:rFonts w:ascii="Times New Roman" w:eastAsia="Times New Roman" w:hAnsi="Times New Roman"/>
          <w:bCs/>
          <w:sz w:val="24"/>
          <w:szCs w:val="24"/>
          <w:lang w:eastAsia="ru-RU"/>
        </w:rPr>
        <w:t>Договор вступает в силу и становится обязательным для сторон с момента его заключения.</w:t>
      </w:r>
      <w:bookmarkEnd w:id="78"/>
    </w:p>
    <w:p w14:paraId="34002350"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79" w:name="_ref_1-0abe67956f1349"/>
      <w:r w:rsidRPr="00883A72">
        <w:rPr>
          <w:rFonts w:ascii="Times New Roman" w:eastAsia="Times New Roman" w:hAnsi="Times New Roman"/>
          <w:bCs/>
          <w:sz w:val="24"/>
          <w:szCs w:val="24"/>
          <w:lang w:eastAsia="ru-RU"/>
        </w:rPr>
        <w:t>Договор действует до полного исполнения Сторонами своих обязательств.</w:t>
      </w:r>
      <w:bookmarkEnd w:id="79"/>
    </w:p>
    <w:p w14:paraId="04577FAB"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80" w:name="_ref_1-a43e29bb93f140"/>
      <w:r w:rsidRPr="00883A72">
        <w:rPr>
          <w:rFonts w:ascii="Times New Roman" w:eastAsia="Times New Roman" w:hAnsi="Times New Roman"/>
          <w:bCs/>
          <w:sz w:val="24"/>
          <w:szCs w:val="24"/>
          <w:lang w:eastAsia="ru-RU"/>
        </w:rPr>
        <w:t>Направление юридически значимых сообщений</w:t>
      </w:r>
      <w:bookmarkEnd w:id="80"/>
    </w:p>
    <w:p w14:paraId="2BC9812A" w14:textId="77777777" w:rsidR="00883A72" w:rsidRPr="00883A72" w:rsidRDefault="00883A72" w:rsidP="00883A72">
      <w:pPr>
        <w:numPr>
          <w:ilvl w:val="2"/>
          <w:numId w:val="4"/>
        </w:numPr>
        <w:spacing w:after="0" w:line="240" w:lineRule="auto"/>
        <w:ind w:firstLine="720"/>
        <w:jc w:val="both"/>
        <w:outlineLvl w:val="2"/>
        <w:rPr>
          <w:rFonts w:ascii="Times New Roman" w:eastAsia="Times New Roman" w:hAnsi="Times New Roman"/>
          <w:bCs/>
          <w:sz w:val="24"/>
          <w:szCs w:val="24"/>
          <w:lang w:eastAsia="ru-RU"/>
        </w:rPr>
      </w:pPr>
      <w:bookmarkStart w:id="81" w:name="_ref_1-32b023e5a7004d"/>
      <w:r w:rsidRPr="00883A72">
        <w:rPr>
          <w:rFonts w:ascii="Times New Roman" w:eastAsia="Times New Roman" w:hAnsi="Times New Roman"/>
          <w:bCs/>
          <w:sz w:val="24"/>
          <w:szCs w:val="24"/>
          <w:lang w:eastAsia="ru-RU"/>
        </w:rPr>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только одним из следующих способов:</w:t>
      </w:r>
      <w:bookmarkEnd w:id="81"/>
    </w:p>
    <w:p w14:paraId="6C6CEB04" w14:textId="77777777" w:rsidR="00883A72" w:rsidRPr="00883A72" w:rsidRDefault="00883A72" w:rsidP="00883A72">
      <w:pPr>
        <w:numPr>
          <w:ilvl w:val="0"/>
          <w:numId w:val="5"/>
        </w:numPr>
        <w:spacing w:after="0" w:line="240" w:lineRule="auto"/>
        <w:ind w:firstLine="720"/>
        <w:contextualSpacing/>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2980F297" w14:textId="77777777" w:rsidR="00883A72" w:rsidRPr="00883A72" w:rsidRDefault="00883A72" w:rsidP="00883A72">
      <w:pPr>
        <w:numPr>
          <w:ilvl w:val="0"/>
          <w:numId w:val="5"/>
        </w:numPr>
        <w:spacing w:after="0" w:line="240" w:lineRule="auto"/>
        <w:ind w:firstLine="720"/>
        <w:contextualSpacing/>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заказным письмом с уведомлением о вручении;</w:t>
      </w:r>
    </w:p>
    <w:p w14:paraId="52E74154" w14:textId="77777777" w:rsidR="00883A72" w:rsidRPr="00883A72" w:rsidRDefault="00883A72" w:rsidP="00883A72">
      <w:pPr>
        <w:numPr>
          <w:ilvl w:val="0"/>
          <w:numId w:val="5"/>
        </w:numPr>
        <w:spacing w:after="0" w:line="240" w:lineRule="auto"/>
        <w:ind w:firstLine="720"/>
        <w:contextualSpacing/>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по электронной почте, указанной в разделе 12 настоящего Договора.</w:t>
      </w:r>
    </w:p>
    <w:p w14:paraId="0CC20F62" w14:textId="77777777" w:rsidR="00883A72" w:rsidRPr="00883A72" w:rsidRDefault="00883A72" w:rsidP="00883A72">
      <w:pPr>
        <w:numPr>
          <w:ilvl w:val="2"/>
          <w:numId w:val="4"/>
        </w:numPr>
        <w:spacing w:after="0" w:line="240" w:lineRule="auto"/>
        <w:ind w:firstLine="720"/>
        <w:jc w:val="both"/>
        <w:outlineLvl w:val="2"/>
        <w:rPr>
          <w:rFonts w:ascii="Times New Roman" w:eastAsia="Times New Roman" w:hAnsi="Times New Roman"/>
          <w:bCs/>
          <w:sz w:val="24"/>
          <w:szCs w:val="24"/>
          <w:lang w:eastAsia="ru-RU"/>
        </w:rPr>
      </w:pPr>
      <w:bookmarkStart w:id="82" w:name="_ref_1-670d5fcd76f94f"/>
      <w:r w:rsidRPr="00883A72">
        <w:rPr>
          <w:rFonts w:ascii="Times New Roman" w:eastAsia="Times New Roman" w:hAnsi="Times New Roman"/>
          <w:bCs/>
          <w:sz w:val="24"/>
          <w:szCs w:val="24"/>
          <w:lang w:eastAsia="ru-RU"/>
        </w:rPr>
        <w:t>Юридически значимые сообщения направляются исключительно предусмотренными Договором способами. Направление сообщения иным способом не может считаться надлежащим.</w:t>
      </w:r>
      <w:bookmarkEnd w:id="82"/>
    </w:p>
    <w:p w14:paraId="0BD4CA3E" w14:textId="77777777" w:rsidR="00883A72" w:rsidRPr="00883A72" w:rsidRDefault="00883A72" w:rsidP="00883A72">
      <w:pPr>
        <w:numPr>
          <w:ilvl w:val="2"/>
          <w:numId w:val="4"/>
        </w:numPr>
        <w:spacing w:after="0" w:line="240" w:lineRule="auto"/>
        <w:ind w:firstLine="720"/>
        <w:jc w:val="both"/>
        <w:outlineLvl w:val="2"/>
        <w:rPr>
          <w:rFonts w:ascii="Times New Roman" w:eastAsia="Times New Roman" w:hAnsi="Times New Roman"/>
          <w:bCs/>
          <w:sz w:val="24"/>
          <w:szCs w:val="24"/>
          <w:lang w:eastAsia="ru-RU"/>
        </w:rPr>
      </w:pPr>
      <w:bookmarkStart w:id="83" w:name="_ref_1-98001a727e8943"/>
      <w:r w:rsidRPr="00883A72">
        <w:rPr>
          <w:rFonts w:ascii="Times New Roman" w:eastAsia="Times New Roman" w:hAnsi="Times New Roman"/>
          <w:bCs/>
          <w:sz w:val="24"/>
          <w:szCs w:val="24"/>
          <w:lang w:eastAsia="ru-RU"/>
        </w:rPr>
        <w:lastRenderedPageBreak/>
        <w:t>Все юридически значимые сообщения должны направляться исключительно по адресу, указанному в ЕГРЮЛ. Направление сообщения по другим адресам не может считаться надлежащим.</w:t>
      </w:r>
      <w:bookmarkEnd w:id="83"/>
    </w:p>
    <w:p w14:paraId="7D5F635E" w14:textId="77777777" w:rsidR="00883A72" w:rsidRPr="00883A72" w:rsidRDefault="00883A72" w:rsidP="00883A72">
      <w:pPr>
        <w:numPr>
          <w:ilvl w:val="2"/>
          <w:numId w:val="4"/>
        </w:numPr>
        <w:spacing w:after="0" w:line="240" w:lineRule="auto"/>
        <w:ind w:firstLine="720"/>
        <w:jc w:val="both"/>
        <w:outlineLvl w:val="2"/>
        <w:rPr>
          <w:rFonts w:ascii="Times New Roman" w:eastAsia="Times New Roman" w:hAnsi="Times New Roman"/>
          <w:bCs/>
          <w:sz w:val="24"/>
          <w:szCs w:val="24"/>
          <w:lang w:eastAsia="ru-RU"/>
        </w:rPr>
      </w:pPr>
      <w:bookmarkStart w:id="84" w:name="_ref_1-d897a61328c74a"/>
      <w:r w:rsidRPr="00883A72">
        <w:rPr>
          <w:rFonts w:ascii="Times New Roman" w:eastAsia="Times New Roman" w:hAnsi="Times New Roman"/>
          <w:bCs/>
          <w:sz w:val="24"/>
          <w:szCs w:val="24"/>
          <w:lang w:eastAsia="ru-RU"/>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bookmarkEnd w:id="84"/>
    </w:p>
    <w:p w14:paraId="4F740BDA"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31F78A08"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85" w:name="_ref_1-7ed406cf23e74a"/>
      <w:r w:rsidRPr="00883A72">
        <w:rPr>
          <w:rFonts w:ascii="Times New Roman" w:eastAsia="Times New Roman" w:hAnsi="Times New Roman"/>
          <w:bCs/>
          <w:sz w:val="24"/>
          <w:szCs w:val="24"/>
          <w:lang w:eastAsia="ru-RU"/>
        </w:rPr>
        <w:t>Договор составлен в двух экземплярах, по одному для каждой из сторон.</w:t>
      </w:r>
      <w:bookmarkEnd w:id="85"/>
    </w:p>
    <w:p w14:paraId="00771499"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86" w:name="_ref_1-a36067250cfd45"/>
      <w:r w:rsidRPr="00883A72">
        <w:rPr>
          <w:rFonts w:ascii="Times New Roman" w:eastAsia="Times New Roman" w:hAnsi="Times New Roman"/>
          <w:bCs/>
          <w:sz w:val="24"/>
          <w:szCs w:val="24"/>
          <w:lang w:eastAsia="ru-RU"/>
        </w:rPr>
        <w:t>Приложения к Договору:</w:t>
      </w:r>
      <w:bookmarkEnd w:id="86"/>
    </w:p>
    <w:p w14:paraId="735DF431" w14:textId="77777777" w:rsidR="00883A72" w:rsidRPr="00883A72" w:rsidRDefault="00883A72" w:rsidP="00883A72">
      <w:pPr>
        <w:numPr>
          <w:ilvl w:val="2"/>
          <w:numId w:val="4"/>
        </w:numPr>
        <w:spacing w:after="0" w:line="240" w:lineRule="auto"/>
        <w:ind w:firstLine="720"/>
        <w:jc w:val="both"/>
        <w:outlineLvl w:val="2"/>
        <w:rPr>
          <w:rFonts w:ascii="Times New Roman" w:eastAsia="Times New Roman" w:hAnsi="Times New Roman"/>
          <w:bCs/>
          <w:sz w:val="24"/>
          <w:szCs w:val="24"/>
          <w:lang w:eastAsia="ru-RU"/>
        </w:rPr>
      </w:pPr>
      <w:bookmarkStart w:id="87" w:name="_ref_1-fa3a775b777f43"/>
      <w:r w:rsidRPr="00883A72">
        <w:rPr>
          <w:rFonts w:ascii="Times New Roman" w:eastAsia="Times New Roman" w:hAnsi="Times New Roman"/>
          <w:bCs/>
          <w:sz w:val="24"/>
          <w:szCs w:val="24"/>
          <w:lang w:eastAsia="ru-RU"/>
        </w:rPr>
        <w:t>Приложение № </w:t>
      </w:r>
      <w:r w:rsidRPr="00883A72">
        <w:rPr>
          <w:rFonts w:ascii="Times New Roman" w:eastAsia="Times New Roman" w:hAnsi="Times New Roman"/>
          <w:bCs/>
          <w:sz w:val="24"/>
          <w:szCs w:val="24"/>
          <w:lang w:eastAsia="ru-RU"/>
        </w:rPr>
        <w:fldChar w:fldCharType="begin" w:fldLock="1"/>
      </w:r>
      <w:r w:rsidRPr="00883A72">
        <w:rPr>
          <w:rFonts w:ascii="Times New Roman" w:eastAsia="Times New Roman" w:hAnsi="Times New Roman"/>
          <w:bCs/>
          <w:sz w:val="24"/>
          <w:szCs w:val="24"/>
          <w:lang w:eastAsia="ru-RU"/>
        </w:rPr>
        <w:instrText xml:space="preserve"> REF _ref_1-236eae86859e4c \h \n \!  \* MERGEFORMAT </w:instrText>
      </w:r>
      <w:r w:rsidRPr="00883A72">
        <w:rPr>
          <w:rFonts w:ascii="Times New Roman" w:eastAsia="Times New Roman" w:hAnsi="Times New Roman"/>
          <w:bCs/>
          <w:sz w:val="24"/>
          <w:szCs w:val="24"/>
          <w:lang w:eastAsia="ru-RU"/>
        </w:rPr>
      </w:r>
      <w:r w:rsidRPr="00883A72">
        <w:rPr>
          <w:rFonts w:ascii="Times New Roman" w:eastAsia="Times New Roman" w:hAnsi="Times New Roman"/>
          <w:bCs/>
          <w:sz w:val="24"/>
          <w:szCs w:val="24"/>
          <w:lang w:eastAsia="ru-RU"/>
        </w:rPr>
        <w:fldChar w:fldCharType="separate"/>
      </w:r>
      <w:r w:rsidRPr="00883A72">
        <w:rPr>
          <w:rFonts w:ascii="Times New Roman" w:eastAsia="Times New Roman" w:hAnsi="Times New Roman"/>
          <w:bCs/>
          <w:sz w:val="24"/>
          <w:szCs w:val="24"/>
          <w:lang w:eastAsia="ru-RU"/>
        </w:rPr>
        <w:t>1</w:t>
      </w:r>
      <w:r w:rsidRPr="00883A72">
        <w:rPr>
          <w:rFonts w:ascii="Times New Roman" w:eastAsia="Times New Roman" w:hAnsi="Times New Roman"/>
          <w:bCs/>
          <w:sz w:val="24"/>
          <w:szCs w:val="24"/>
          <w:lang w:eastAsia="ru-RU"/>
        </w:rPr>
        <w:fldChar w:fldCharType="end"/>
      </w:r>
      <w:r w:rsidRPr="00883A72">
        <w:rPr>
          <w:rFonts w:ascii="Times New Roman" w:eastAsia="Times New Roman" w:hAnsi="Times New Roman"/>
          <w:bCs/>
          <w:sz w:val="24"/>
          <w:szCs w:val="24"/>
          <w:lang w:eastAsia="ru-RU"/>
        </w:rPr>
        <w:t> – Спецификация товара</w:t>
      </w:r>
      <w:bookmarkEnd w:id="87"/>
      <w:r w:rsidRPr="00883A72">
        <w:rPr>
          <w:rFonts w:ascii="Times New Roman" w:eastAsia="Times New Roman" w:hAnsi="Times New Roman"/>
          <w:bCs/>
          <w:sz w:val="24"/>
          <w:szCs w:val="24"/>
          <w:lang w:eastAsia="ru-RU"/>
        </w:rPr>
        <w:t>.</w:t>
      </w:r>
    </w:p>
    <w:p w14:paraId="766DE7FF"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p>
    <w:p w14:paraId="716A121A" w14:textId="77777777" w:rsidR="00883A72" w:rsidRPr="00883A72" w:rsidRDefault="00883A72" w:rsidP="00883A72">
      <w:pPr>
        <w:keepNext/>
        <w:keepLines/>
        <w:numPr>
          <w:ilvl w:val="0"/>
          <w:numId w:val="4"/>
        </w:numPr>
        <w:spacing w:after="0" w:line="240" w:lineRule="auto"/>
        <w:ind w:firstLine="720"/>
        <w:jc w:val="center"/>
        <w:outlineLvl w:val="0"/>
        <w:rPr>
          <w:rFonts w:ascii="Times New Roman" w:eastAsia="Times New Roman" w:hAnsi="Times New Roman"/>
          <w:b/>
          <w:bCs/>
          <w:sz w:val="24"/>
          <w:szCs w:val="24"/>
          <w:lang w:eastAsia="ru-RU"/>
        </w:rPr>
      </w:pPr>
      <w:bookmarkStart w:id="88" w:name="_ref_1-a0e924973c6c4c"/>
      <w:r w:rsidRPr="00883A72">
        <w:rPr>
          <w:rFonts w:ascii="Times New Roman" w:eastAsia="Times New Roman" w:hAnsi="Times New Roman"/>
          <w:b/>
          <w:bCs/>
          <w:sz w:val="24"/>
          <w:szCs w:val="24"/>
          <w:lang w:eastAsia="ru-RU"/>
        </w:rPr>
        <w:t>Адреса, реквизиты и подписи сторон</w:t>
      </w:r>
      <w:bookmarkEnd w:id="88"/>
    </w:p>
    <w:tbl>
      <w:tblPr>
        <w:tblW w:w="9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5405"/>
      </w:tblGrid>
      <w:tr w:rsidR="00883A72" w:rsidRPr="00883A72" w14:paraId="29945BFB" w14:textId="77777777" w:rsidTr="00871D62">
        <w:trPr>
          <w:trHeight w:val="320"/>
        </w:trPr>
        <w:tc>
          <w:tcPr>
            <w:tcW w:w="4531" w:type="dxa"/>
            <w:tcBorders>
              <w:top w:val="single" w:sz="4" w:space="0" w:color="auto"/>
              <w:left w:val="single" w:sz="4" w:space="0" w:color="auto"/>
              <w:bottom w:val="single" w:sz="4" w:space="0" w:color="auto"/>
              <w:right w:val="single" w:sz="4" w:space="0" w:color="auto"/>
            </w:tcBorders>
            <w:vAlign w:val="center"/>
          </w:tcPr>
          <w:p w14:paraId="0D456204" w14:textId="77777777" w:rsidR="00883A72" w:rsidRPr="00883A72" w:rsidRDefault="00883A72" w:rsidP="00883A72">
            <w:pPr>
              <w:spacing w:after="0" w:line="240" w:lineRule="auto"/>
              <w:jc w:val="center"/>
              <w:rPr>
                <w:rFonts w:ascii="Times New Roman" w:hAnsi="Times New Roman"/>
                <w:b/>
                <w:bCs/>
                <w:sz w:val="24"/>
                <w:szCs w:val="24"/>
                <w:lang w:eastAsia="ru-RU"/>
              </w:rPr>
            </w:pPr>
            <w:bookmarkStart w:id="89" w:name="_docEnd_1"/>
            <w:bookmarkEnd w:id="89"/>
            <w:r w:rsidRPr="00883A72">
              <w:rPr>
                <w:rFonts w:ascii="Times New Roman" w:hAnsi="Times New Roman"/>
                <w:b/>
                <w:bCs/>
                <w:sz w:val="24"/>
                <w:szCs w:val="24"/>
                <w:lang w:eastAsia="ru-RU"/>
              </w:rPr>
              <w:t xml:space="preserve">Поставщик: </w:t>
            </w:r>
          </w:p>
        </w:tc>
        <w:tc>
          <w:tcPr>
            <w:tcW w:w="5405" w:type="dxa"/>
            <w:tcBorders>
              <w:top w:val="single" w:sz="4" w:space="0" w:color="auto"/>
              <w:left w:val="single" w:sz="4" w:space="0" w:color="auto"/>
              <w:bottom w:val="single" w:sz="4" w:space="0" w:color="auto"/>
              <w:right w:val="single" w:sz="4" w:space="0" w:color="auto"/>
            </w:tcBorders>
            <w:vAlign w:val="center"/>
          </w:tcPr>
          <w:p w14:paraId="39CDDC97" w14:textId="77777777" w:rsidR="00883A72" w:rsidRPr="00883A72" w:rsidRDefault="00883A72" w:rsidP="00883A72">
            <w:pPr>
              <w:spacing w:after="0" w:line="240" w:lineRule="auto"/>
              <w:jc w:val="center"/>
              <w:rPr>
                <w:rFonts w:ascii="Times New Roman" w:hAnsi="Times New Roman"/>
                <w:b/>
                <w:bCs/>
                <w:sz w:val="24"/>
                <w:szCs w:val="24"/>
                <w:lang w:eastAsia="ru-RU"/>
              </w:rPr>
            </w:pPr>
            <w:r w:rsidRPr="00883A72">
              <w:rPr>
                <w:rFonts w:ascii="Times New Roman" w:hAnsi="Times New Roman"/>
                <w:b/>
                <w:bCs/>
                <w:sz w:val="24"/>
                <w:szCs w:val="24"/>
                <w:lang w:eastAsia="ru-RU"/>
              </w:rPr>
              <w:t xml:space="preserve">Покупатель: </w:t>
            </w:r>
            <w:r w:rsidRPr="00883A72">
              <w:rPr>
                <w:rFonts w:ascii="Times New Roman" w:hAnsi="Times New Roman"/>
                <w:b/>
                <w:sz w:val="24"/>
                <w:szCs w:val="24"/>
                <w:lang w:eastAsia="ru-RU"/>
              </w:rPr>
              <w:t>АО «ГГЭС»</w:t>
            </w:r>
          </w:p>
        </w:tc>
      </w:tr>
      <w:tr w:rsidR="00883A72" w:rsidRPr="00883A72" w14:paraId="663C01D9" w14:textId="77777777" w:rsidTr="00871D62">
        <w:trPr>
          <w:trHeight w:val="699"/>
        </w:trPr>
        <w:tc>
          <w:tcPr>
            <w:tcW w:w="4531" w:type="dxa"/>
            <w:tcBorders>
              <w:top w:val="single" w:sz="4" w:space="0" w:color="auto"/>
              <w:left w:val="single" w:sz="4" w:space="0" w:color="auto"/>
              <w:bottom w:val="single" w:sz="4" w:space="0" w:color="auto"/>
              <w:right w:val="single" w:sz="4" w:space="0" w:color="auto"/>
            </w:tcBorders>
          </w:tcPr>
          <w:p w14:paraId="3B997ED5" w14:textId="77777777" w:rsidR="00883A72" w:rsidRPr="00883A72" w:rsidRDefault="00883A72" w:rsidP="00883A72">
            <w:pPr>
              <w:spacing w:after="0" w:line="240" w:lineRule="auto"/>
              <w:jc w:val="both"/>
              <w:rPr>
                <w:rFonts w:ascii="Times New Roman" w:hAnsi="Times New Roman"/>
                <w:sz w:val="24"/>
                <w:szCs w:val="24"/>
                <w:lang w:eastAsia="ru-RU"/>
              </w:rPr>
            </w:pPr>
            <w:r w:rsidRPr="00883A72">
              <w:rPr>
                <w:rFonts w:ascii="Times New Roman" w:hAnsi="Times New Roman"/>
                <w:sz w:val="24"/>
                <w:szCs w:val="24"/>
                <w:u w:val="single"/>
                <w:lang w:eastAsia="ru-RU"/>
              </w:rPr>
              <w:t>Юридический адрес:</w:t>
            </w:r>
            <w:r w:rsidRPr="00883A72">
              <w:rPr>
                <w:rFonts w:ascii="Times New Roman" w:hAnsi="Times New Roman"/>
                <w:sz w:val="24"/>
                <w:szCs w:val="24"/>
                <w:lang w:eastAsia="ru-RU"/>
              </w:rPr>
              <w:t xml:space="preserve"> </w:t>
            </w:r>
          </w:p>
          <w:p w14:paraId="0AA37245" w14:textId="77777777" w:rsidR="00883A72" w:rsidRPr="00883A72" w:rsidRDefault="00883A72" w:rsidP="00883A72">
            <w:pPr>
              <w:spacing w:after="0" w:line="240" w:lineRule="auto"/>
              <w:jc w:val="both"/>
              <w:rPr>
                <w:rFonts w:ascii="Times New Roman" w:hAnsi="Times New Roman"/>
                <w:sz w:val="24"/>
                <w:szCs w:val="24"/>
                <w:lang w:eastAsia="ru-RU"/>
              </w:rPr>
            </w:pPr>
            <w:r w:rsidRPr="00883A72">
              <w:rPr>
                <w:rFonts w:ascii="Times New Roman" w:hAnsi="Times New Roman"/>
                <w:sz w:val="24"/>
                <w:szCs w:val="24"/>
                <w:u w:val="single"/>
                <w:lang w:eastAsia="ru-RU"/>
              </w:rPr>
              <w:t>Почтовый адрес:</w:t>
            </w:r>
            <w:r w:rsidRPr="00883A72">
              <w:rPr>
                <w:rFonts w:ascii="Times New Roman" w:hAnsi="Times New Roman"/>
                <w:sz w:val="24"/>
                <w:szCs w:val="24"/>
                <w:lang w:eastAsia="ru-RU"/>
              </w:rPr>
              <w:t xml:space="preserve"> </w:t>
            </w:r>
          </w:p>
          <w:p w14:paraId="3B638015" w14:textId="77777777" w:rsidR="00883A72" w:rsidRPr="00883A72" w:rsidRDefault="00883A72" w:rsidP="00883A72">
            <w:pPr>
              <w:spacing w:after="0" w:line="240" w:lineRule="auto"/>
              <w:jc w:val="both"/>
              <w:rPr>
                <w:rFonts w:ascii="Times New Roman" w:hAnsi="Times New Roman"/>
                <w:sz w:val="24"/>
                <w:szCs w:val="24"/>
                <w:lang w:eastAsia="ru-RU"/>
              </w:rPr>
            </w:pPr>
            <w:r w:rsidRPr="00883A72">
              <w:rPr>
                <w:rFonts w:ascii="Times New Roman" w:hAnsi="Times New Roman"/>
                <w:sz w:val="24"/>
                <w:szCs w:val="24"/>
                <w:u w:val="single"/>
                <w:lang w:eastAsia="ru-RU"/>
              </w:rPr>
              <w:t>Тел/факс</w:t>
            </w:r>
            <w:r w:rsidRPr="00883A72">
              <w:rPr>
                <w:rFonts w:ascii="Times New Roman" w:hAnsi="Times New Roman"/>
                <w:sz w:val="24"/>
                <w:szCs w:val="24"/>
                <w:lang w:eastAsia="ru-RU"/>
              </w:rPr>
              <w:t xml:space="preserve">: </w:t>
            </w:r>
          </w:p>
          <w:p w14:paraId="73357640" w14:textId="77777777" w:rsidR="00883A72" w:rsidRPr="00883A72" w:rsidRDefault="00883A72" w:rsidP="00883A72">
            <w:pPr>
              <w:spacing w:after="0" w:line="240" w:lineRule="auto"/>
              <w:jc w:val="both"/>
              <w:rPr>
                <w:rFonts w:ascii="Times New Roman" w:hAnsi="Times New Roman"/>
                <w:sz w:val="24"/>
                <w:szCs w:val="24"/>
                <w:lang w:eastAsia="ru-RU"/>
              </w:rPr>
            </w:pPr>
            <w:r w:rsidRPr="00883A72">
              <w:rPr>
                <w:rFonts w:ascii="Times New Roman" w:hAnsi="Times New Roman"/>
                <w:sz w:val="24"/>
                <w:szCs w:val="24"/>
                <w:u w:val="single"/>
                <w:lang w:eastAsia="ru-RU"/>
              </w:rPr>
              <w:t>ИНН:</w:t>
            </w:r>
            <w:r w:rsidRPr="00883A72">
              <w:rPr>
                <w:rFonts w:ascii="Times New Roman" w:hAnsi="Times New Roman"/>
                <w:sz w:val="24"/>
                <w:szCs w:val="24"/>
                <w:lang w:eastAsia="ru-RU"/>
              </w:rPr>
              <w:t xml:space="preserve"> </w:t>
            </w:r>
            <w:r w:rsidRPr="00883A72">
              <w:rPr>
                <w:rFonts w:ascii="Times New Roman" w:hAnsi="Times New Roman"/>
                <w:sz w:val="24"/>
                <w:szCs w:val="24"/>
                <w:u w:val="single"/>
                <w:lang w:eastAsia="ru-RU"/>
              </w:rPr>
              <w:t>КПП:</w:t>
            </w:r>
            <w:r w:rsidRPr="00883A72">
              <w:rPr>
                <w:rFonts w:ascii="Times New Roman" w:hAnsi="Times New Roman"/>
                <w:sz w:val="24"/>
                <w:szCs w:val="24"/>
                <w:lang w:eastAsia="ru-RU"/>
              </w:rPr>
              <w:t xml:space="preserve"> </w:t>
            </w:r>
          </w:p>
          <w:p w14:paraId="6506602C" w14:textId="77777777" w:rsidR="00883A72" w:rsidRPr="00883A72" w:rsidRDefault="00883A72" w:rsidP="00883A72">
            <w:pPr>
              <w:spacing w:after="0" w:line="240" w:lineRule="auto"/>
              <w:jc w:val="both"/>
              <w:rPr>
                <w:rFonts w:ascii="Times New Roman" w:hAnsi="Times New Roman"/>
                <w:sz w:val="24"/>
                <w:szCs w:val="24"/>
                <w:lang w:eastAsia="ru-RU"/>
              </w:rPr>
            </w:pPr>
            <w:r w:rsidRPr="00883A72">
              <w:rPr>
                <w:rFonts w:ascii="Times New Roman" w:hAnsi="Times New Roman"/>
                <w:sz w:val="24"/>
                <w:szCs w:val="24"/>
                <w:u w:val="single"/>
                <w:lang w:eastAsia="ru-RU"/>
              </w:rPr>
              <w:t>ОГРН</w:t>
            </w:r>
            <w:r w:rsidRPr="00883A72">
              <w:rPr>
                <w:rFonts w:ascii="Times New Roman" w:hAnsi="Times New Roman"/>
                <w:sz w:val="24"/>
                <w:szCs w:val="24"/>
                <w:lang w:eastAsia="ru-RU"/>
              </w:rPr>
              <w:t xml:space="preserve">: </w:t>
            </w:r>
          </w:p>
          <w:p w14:paraId="40A4599E" w14:textId="77777777" w:rsidR="00883A72" w:rsidRPr="00883A72" w:rsidRDefault="00883A72" w:rsidP="00883A72">
            <w:pPr>
              <w:spacing w:after="0" w:line="240" w:lineRule="auto"/>
              <w:jc w:val="both"/>
              <w:rPr>
                <w:rFonts w:ascii="Times New Roman" w:hAnsi="Times New Roman"/>
                <w:sz w:val="24"/>
                <w:szCs w:val="24"/>
                <w:u w:val="single"/>
                <w:lang w:eastAsia="ru-RU"/>
              </w:rPr>
            </w:pPr>
            <w:r w:rsidRPr="00883A72">
              <w:rPr>
                <w:rFonts w:ascii="Times New Roman" w:hAnsi="Times New Roman"/>
                <w:sz w:val="24"/>
                <w:szCs w:val="24"/>
                <w:u w:val="single"/>
                <w:lang w:eastAsia="ru-RU"/>
              </w:rPr>
              <w:t>Банковские реквизиты:</w:t>
            </w:r>
          </w:p>
          <w:p w14:paraId="7C0ECFDF" w14:textId="77777777" w:rsidR="00883A72" w:rsidRPr="00883A72" w:rsidRDefault="00883A72" w:rsidP="00883A72">
            <w:pPr>
              <w:spacing w:after="0" w:line="240" w:lineRule="auto"/>
              <w:jc w:val="both"/>
              <w:rPr>
                <w:rFonts w:ascii="Times New Roman" w:hAnsi="Times New Roman"/>
                <w:sz w:val="24"/>
                <w:szCs w:val="24"/>
                <w:lang w:eastAsia="ru-RU"/>
              </w:rPr>
            </w:pPr>
            <w:r w:rsidRPr="00883A72">
              <w:rPr>
                <w:rFonts w:ascii="Times New Roman" w:hAnsi="Times New Roman"/>
                <w:sz w:val="24"/>
                <w:szCs w:val="24"/>
                <w:lang w:eastAsia="ru-RU"/>
              </w:rPr>
              <w:t>Р/</w:t>
            </w:r>
            <w:proofErr w:type="spellStart"/>
            <w:r w:rsidRPr="00883A72">
              <w:rPr>
                <w:rFonts w:ascii="Times New Roman" w:hAnsi="Times New Roman"/>
                <w:sz w:val="24"/>
                <w:szCs w:val="24"/>
                <w:lang w:eastAsia="ru-RU"/>
              </w:rPr>
              <w:t>сч</w:t>
            </w:r>
            <w:proofErr w:type="spellEnd"/>
            <w:r w:rsidRPr="00883A72">
              <w:rPr>
                <w:rFonts w:ascii="Times New Roman" w:hAnsi="Times New Roman"/>
                <w:sz w:val="24"/>
                <w:szCs w:val="24"/>
                <w:lang w:eastAsia="ru-RU"/>
              </w:rPr>
              <w:t xml:space="preserve"> </w:t>
            </w:r>
          </w:p>
          <w:p w14:paraId="5F49972B" w14:textId="77777777" w:rsidR="00883A72" w:rsidRPr="00883A72" w:rsidRDefault="00883A72" w:rsidP="00883A72">
            <w:pPr>
              <w:spacing w:after="0" w:line="240" w:lineRule="auto"/>
              <w:jc w:val="both"/>
              <w:rPr>
                <w:rFonts w:ascii="Times New Roman" w:hAnsi="Times New Roman"/>
                <w:sz w:val="24"/>
                <w:szCs w:val="24"/>
                <w:lang w:eastAsia="ru-RU"/>
              </w:rPr>
            </w:pPr>
            <w:r w:rsidRPr="00883A72">
              <w:rPr>
                <w:rFonts w:ascii="Times New Roman" w:hAnsi="Times New Roman"/>
                <w:sz w:val="24"/>
                <w:szCs w:val="24"/>
                <w:lang w:eastAsia="ru-RU"/>
              </w:rPr>
              <w:t xml:space="preserve">Корсчет </w:t>
            </w:r>
          </w:p>
          <w:p w14:paraId="253941E3" w14:textId="77777777" w:rsidR="00883A72" w:rsidRPr="00883A72" w:rsidRDefault="00883A72" w:rsidP="00883A72">
            <w:pPr>
              <w:spacing w:after="0" w:line="240" w:lineRule="auto"/>
              <w:jc w:val="both"/>
              <w:rPr>
                <w:rFonts w:ascii="Times New Roman" w:hAnsi="Times New Roman"/>
                <w:sz w:val="24"/>
                <w:szCs w:val="24"/>
                <w:lang w:eastAsia="ru-RU"/>
              </w:rPr>
            </w:pPr>
            <w:r w:rsidRPr="00883A72">
              <w:rPr>
                <w:rFonts w:ascii="Times New Roman" w:hAnsi="Times New Roman"/>
                <w:sz w:val="24"/>
                <w:szCs w:val="24"/>
                <w:lang w:eastAsia="ru-RU"/>
              </w:rPr>
              <w:t xml:space="preserve">БИК </w:t>
            </w:r>
          </w:p>
          <w:p w14:paraId="20A15F35" w14:textId="77777777" w:rsidR="00883A72" w:rsidRPr="00883A72" w:rsidRDefault="00883A72" w:rsidP="00883A72">
            <w:pPr>
              <w:spacing w:after="0" w:line="240" w:lineRule="auto"/>
              <w:jc w:val="both"/>
              <w:rPr>
                <w:rFonts w:ascii="Times New Roman" w:hAnsi="Times New Roman"/>
                <w:sz w:val="24"/>
                <w:szCs w:val="24"/>
                <w:lang w:eastAsia="ru-RU"/>
              </w:rPr>
            </w:pPr>
            <w:r w:rsidRPr="00883A72">
              <w:rPr>
                <w:rFonts w:ascii="Times New Roman" w:hAnsi="Times New Roman"/>
                <w:sz w:val="24"/>
                <w:szCs w:val="24"/>
                <w:lang w:eastAsia="ru-RU"/>
              </w:rPr>
              <w:t xml:space="preserve">Эл. почта: </w:t>
            </w:r>
          </w:p>
        </w:tc>
        <w:tc>
          <w:tcPr>
            <w:tcW w:w="5405" w:type="dxa"/>
            <w:tcBorders>
              <w:top w:val="single" w:sz="4" w:space="0" w:color="auto"/>
              <w:left w:val="single" w:sz="4" w:space="0" w:color="auto"/>
              <w:bottom w:val="single" w:sz="4" w:space="0" w:color="auto"/>
              <w:right w:val="single" w:sz="4" w:space="0" w:color="auto"/>
            </w:tcBorders>
          </w:tcPr>
          <w:p w14:paraId="69CE4181" w14:textId="77777777" w:rsidR="00883A72" w:rsidRPr="00883A72" w:rsidRDefault="00883A72" w:rsidP="00883A72">
            <w:pPr>
              <w:spacing w:after="0" w:line="240" w:lineRule="auto"/>
              <w:jc w:val="both"/>
              <w:rPr>
                <w:rFonts w:ascii="Times New Roman" w:hAnsi="Times New Roman"/>
                <w:sz w:val="24"/>
                <w:szCs w:val="24"/>
                <w:lang w:eastAsia="ru-RU"/>
              </w:rPr>
            </w:pPr>
            <w:r w:rsidRPr="00883A72">
              <w:rPr>
                <w:rFonts w:ascii="Times New Roman" w:hAnsi="Times New Roman"/>
                <w:sz w:val="24"/>
                <w:szCs w:val="24"/>
                <w:u w:val="single"/>
                <w:lang w:eastAsia="ru-RU"/>
              </w:rPr>
              <w:t>Юридический адрес:</w:t>
            </w:r>
            <w:r w:rsidRPr="00883A72">
              <w:rPr>
                <w:rFonts w:ascii="Times New Roman" w:hAnsi="Times New Roman"/>
                <w:sz w:val="24"/>
                <w:szCs w:val="24"/>
                <w:lang w:eastAsia="ru-RU"/>
              </w:rPr>
              <w:t xml:space="preserve"> </w:t>
            </w:r>
          </w:p>
          <w:p w14:paraId="28B3D61E" w14:textId="77777777" w:rsidR="00883A72" w:rsidRPr="00883A72" w:rsidRDefault="00883A72" w:rsidP="00883A72">
            <w:pPr>
              <w:spacing w:after="0" w:line="240" w:lineRule="auto"/>
              <w:jc w:val="both"/>
              <w:rPr>
                <w:rFonts w:ascii="Times New Roman" w:hAnsi="Times New Roman"/>
                <w:sz w:val="24"/>
                <w:szCs w:val="24"/>
                <w:lang w:eastAsia="ru-RU"/>
              </w:rPr>
            </w:pPr>
            <w:r w:rsidRPr="00883A72">
              <w:rPr>
                <w:rFonts w:ascii="Times New Roman" w:hAnsi="Times New Roman"/>
                <w:sz w:val="24"/>
                <w:szCs w:val="24"/>
                <w:u w:val="single"/>
                <w:lang w:eastAsia="ru-RU"/>
              </w:rPr>
              <w:t>Почтовый адрес:</w:t>
            </w:r>
            <w:r w:rsidRPr="00883A72">
              <w:rPr>
                <w:rFonts w:ascii="Times New Roman" w:hAnsi="Times New Roman"/>
                <w:sz w:val="24"/>
                <w:szCs w:val="24"/>
                <w:lang w:eastAsia="ru-RU"/>
              </w:rPr>
              <w:t xml:space="preserve"> </w:t>
            </w:r>
          </w:p>
          <w:p w14:paraId="162A1817" w14:textId="77777777" w:rsidR="00883A72" w:rsidRPr="00883A72" w:rsidRDefault="00883A72" w:rsidP="00883A72">
            <w:pPr>
              <w:spacing w:after="0" w:line="240" w:lineRule="auto"/>
              <w:jc w:val="both"/>
              <w:rPr>
                <w:rFonts w:ascii="Times New Roman" w:hAnsi="Times New Roman"/>
                <w:sz w:val="24"/>
                <w:szCs w:val="24"/>
                <w:lang w:eastAsia="ru-RU"/>
              </w:rPr>
            </w:pPr>
            <w:r w:rsidRPr="00883A72">
              <w:rPr>
                <w:rFonts w:ascii="Times New Roman" w:hAnsi="Times New Roman"/>
                <w:sz w:val="24"/>
                <w:szCs w:val="24"/>
                <w:u w:val="single"/>
                <w:lang w:eastAsia="ru-RU"/>
              </w:rPr>
              <w:t>Тел/факс</w:t>
            </w:r>
            <w:r w:rsidRPr="00883A72">
              <w:rPr>
                <w:rFonts w:ascii="Times New Roman" w:hAnsi="Times New Roman"/>
                <w:sz w:val="24"/>
                <w:szCs w:val="24"/>
                <w:lang w:eastAsia="ru-RU"/>
              </w:rPr>
              <w:t xml:space="preserve">: </w:t>
            </w:r>
          </w:p>
          <w:p w14:paraId="67EAE001" w14:textId="77777777" w:rsidR="00883A72" w:rsidRPr="00883A72" w:rsidRDefault="00883A72" w:rsidP="00883A72">
            <w:pPr>
              <w:spacing w:after="0" w:line="240" w:lineRule="auto"/>
              <w:jc w:val="both"/>
              <w:rPr>
                <w:rFonts w:ascii="Times New Roman" w:hAnsi="Times New Roman"/>
                <w:sz w:val="24"/>
                <w:szCs w:val="24"/>
                <w:lang w:eastAsia="ru-RU"/>
              </w:rPr>
            </w:pPr>
            <w:r w:rsidRPr="00883A72">
              <w:rPr>
                <w:rFonts w:ascii="Times New Roman" w:hAnsi="Times New Roman"/>
                <w:sz w:val="24"/>
                <w:szCs w:val="24"/>
                <w:u w:val="single"/>
                <w:lang w:eastAsia="ru-RU"/>
              </w:rPr>
              <w:t>ИНН:</w:t>
            </w:r>
            <w:r w:rsidRPr="00883A72">
              <w:rPr>
                <w:rFonts w:ascii="Times New Roman" w:hAnsi="Times New Roman"/>
                <w:sz w:val="24"/>
                <w:szCs w:val="24"/>
                <w:lang w:eastAsia="ru-RU"/>
              </w:rPr>
              <w:t xml:space="preserve"> </w:t>
            </w:r>
            <w:r w:rsidRPr="00883A72">
              <w:rPr>
                <w:rFonts w:ascii="Times New Roman" w:hAnsi="Times New Roman"/>
                <w:sz w:val="24"/>
                <w:szCs w:val="24"/>
                <w:u w:val="single"/>
                <w:lang w:eastAsia="ru-RU"/>
              </w:rPr>
              <w:t>КПП:</w:t>
            </w:r>
            <w:r w:rsidRPr="00883A72">
              <w:rPr>
                <w:rFonts w:ascii="Times New Roman" w:hAnsi="Times New Roman"/>
                <w:sz w:val="24"/>
                <w:szCs w:val="24"/>
                <w:lang w:eastAsia="ru-RU"/>
              </w:rPr>
              <w:t xml:space="preserve"> </w:t>
            </w:r>
          </w:p>
          <w:p w14:paraId="38A0624D" w14:textId="77777777" w:rsidR="00883A72" w:rsidRPr="00883A72" w:rsidRDefault="00883A72" w:rsidP="00883A72">
            <w:pPr>
              <w:spacing w:after="0" w:line="240" w:lineRule="auto"/>
              <w:jc w:val="both"/>
              <w:rPr>
                <w:rFonts w:ascii="Times New Roman" w:hAnsi="Times New Roman"/>
                <w:sz w:val="24"/>
                <w:szCs w:val="24"/>
                <w:lang w:eastAsia="ru-RU"/>
              </w:rPr>
            </w:pPr>
            <w:r w:rsidRPr="00883A72">
              <w:rPr>
                <w:rFonts w:ascii="Times New Roman" w:hAnsi="Times New Roman"/>
                <w:sz w:val="24"/>
                <w:szCs w:val="24"/>
                <w:u w:val="single"/>
                <w:lang w:eastAsia="ru-RU"/>
              </w:rPr>
              <w:t>ОГРН</w:t>
            </w:r>
            <w:r w:rsidRPr="00883A72">
              <w:rPr>
                <w:rFonts w:ascii="Times New Roman" w:hAnsi="Times New Roman"/>
                <w:sz w:val="24"/>
                <w:szCs w:val="24"/>
                <w:lang w:eastAsia="ru-RU"/>
              </w:rPr>
              <w:t xml:space="preserve">: </w:t>
            </w:r>
          </w:p>
          <w:p w14:paraId="7BE7F8F0" w14:textId="77777777" w:rsidR="00883A72" w:rsidRPr="00883A72" w:rsidRDefault="00883A72" w:rsidP="00883A72">
            <w:pPr>
              <w:spacing w:after="0" w:line="240" w:lineRule="auto"/>
              <w:jc w:val="both"/>
              <w:rPr>
                <w:rFonts w:ascii="Times New Roman" w:hAnsi="Times New Roman"/>
                <w:sz w:val="24"/>
                <w:szCs w:val="24"/>
                <w:u w:val="single"/>
                <w:lang w:eastAsia="ru-RU"/>
              </w:rPr>
            </w:pPr>
            <w:r w:rsidRPr="00883A72">
              <w:rPr>
                <w:rFonts w:ascii="Times New Roman" w:hAnsi="Times New Roman"/>
                <w:sz w:val="24"/>
                <w:szCs w:val="24"/>
                <w:u w:val="single"/>
                <w:lang w:eastAsia="ru-RU"/>
              </w:rPr>
              <w:t>Банковские реквизиты:</w:t>
            </w:r>
          </w:p>
          <w:p w14:paraId="0D460EA5" w14:textId="77777777" w:rsidR="00883A72" w:rsidRPr="00883A72" w:rsidRDefault="00883A72" w:rsidP="00883A72">
            <w:pPr>
              <w:spacing w:after="0" w:line="240" w:lineRule="auto"/>
              <w:jc w:val="both"/>
              <w:rPr>
                <w:rFonts w:ascii="Times New Roman" w:hAnsi="Times New Roman"/>
                <w:sz w:val="24"/>
                <w:szCs w:val="24"/>
                <w:lang w:eastAsia="ru-RU"/>
              </w:rPr>
            </w:pPr>
            <w:r w:rsidRPr="00883A72">
              <w:rPr>
                <w:rFonts w:ascii="Times New Roman" w:hAnsi="Times New Roman"/>
                <w:sz w:val="24"/>
                <w:szCs w:val="24"/>
                <w:lang w:eastAsia="ru-RU"/>
              </w:rPr>
              <w:t>Р/</w:t>
            </w:r>
            <w:proofErr w:type="spellStart"/>
            <w:r w:rsidRPr="00883A72">
              <w:rPr>
                <w:rFonts w:ascii="Times New Roman" w:hAnsi="Times New Roman"/>
                <w:sz w:val="24"/>
                <w:szCs w:val="24"/>
                <w:lang w:eastAsia="ru-RU"/>
              </w:rPr>
              <w:t>сч</w:t>
            </w:r>
            <w:proofErr w:type="spellEnd"/>
            <w:r w:rsidRPr="00883A72">
              <w:rPr>
                <w:rFonts w:ascii="Times New Roman" w:hAnsi="Times New Roman"/>
                <w:sz w:val="24"/>
                <w:szCs w:val="24"/>
                <w:lang w:eastAsia="ru-RU"/>
              </w:rPr>
              <w:t xml:space="preserve"> </w:t>
            </w:r>
          </w:p>
          <w:p w14:paraId="53AC825E" w14:textId="77777777" w:rsidR="00883A72" w:rsidRPr="00883A72" w:rsidRDefault="00883A72" w:rsidP="00883A72">
            <w:pPr>
              <w:spacing w:after="0" w:line="240" w:lineRule="auto"/>
              <w:jc w:val="both"/>
              <w:rPr>
                <w:rFonts w:ascii="Times New Roman" w:hAnsi="Times New Roman"/>
                <w:sz w:val="24"/>
                <w:szCs w:val="24"/>
                <w:lang w:eastAsia="ru-RU"/>
              </w:rPr>
            </w:pPr>
            <w:r w:rsidRPr="00883A72">
              <w:rPr>
                <w:rFonts w:ascii="Times New Roman" w:hAnsi="Times New Roman"/>
                <w:sz w:val="24"/>
                <w:szCs w:val="24"/>
                <w:lang w:eastAsia="ru-RU"/>
              </w:rPr>
              <w:t xml:space="preserve">Корсчет </w:t>
            </w:r>
          </w:p>
          <w:p w14:paraId="1C12335B" w14:textId="77777777" w:rsidR="00883A72" w:rsidRPr="00883A72" w:rsidRDefault="00883A72" w:rsidP="00883A72">
            <w:pPr>
              <w:spacing w:after="0" w:line="240" w:lineRule="auto"/>
              <w:jc w:val="both"/>
              <w:rPr>
                <w:rFonts w:ascii="Times New Roman" w:hAnsi="Times New Roman"/>
                <w:sz w:val="24"/>
                <w:szCs w:val="24"/>
                <w:lang w:eastAsia="ru-RU"/>
              </w:rPr>
            </w:pPr>
            <w:r w:rsidRPr="00883A72">
              <w:rPr>
                <w:rFonts w:ascii="Times New Roman" w:hAnsi="Times New Roman"/>
                <w:sz w:val="24"/>
                <w:szCs w:val="24"/>
                <w:lang w:eastAsia="ru-RU"/>
              </w:rPr>
              <w:t xml:space="preserve">БИК </w:t>
            </w:r>
          </w:p>
          <w:p w14:paraId="0148F06C" w14:textId="77777777" w:rsidR="00883A72" w:rsidRPr="00883A72" w:rsidRDefault="00883A72" w:rsidP="00883A72">
            <w:pPr>
              <w:spacing w:after="0" w:line="240" w:lineRule="auto"/>
              <w:jc w:val="both"/>
              <w:rPr>
                <w:rFonts w:ascii="Times New Roman" w:hAnsi="Times New Roman"/>
                <w:sz w:val="24"/>
                <w:szCs w:val="24"/>
                <w:lang w:eastAsia="ru-RU"/>
              </w:rPr>
            </w:pPr>
            <w:r w:rsidRPr="00883A72">
              <w:rPr>
                <w:rFonts w:ascii="Times New Roman" w:hAnsi="Times New Roman"/>
                <w:sz w:val="24"/>
                <w:szCs w:val="24"/>
                <w:lang w:eastAsia="ru-RU"/>
              </w:rPr>
              <w:t xml:space="preserve">Эл. почта: </w:t>
            </w:r>
          </w:p>
        </w:tc>
      </w:tr>
      <w:tr w:rsidR="00883A72" w:rsidRPr="00883A72" w14:paraId="539F17BF" w14:textId="77777777" w:rsidTr="00871D62">
        <w:trPr>
          <w:trHeight w:val="83"/>
        </w:trPr>
        <w:tc>
          <w:tcPr>
            <w:tcW w:w="4531" w:type="dxa"/>
            <w:tcBorders>
              <w:top w:val="single" w:sz="4" w:space="0" w:color="auto"/>
              <w:left w:val="single" w:sz="4" w:space="0" w:color="auto"/>
              <w:bottom w:val="single" w:sz="4" w:space="0" w:color="auto"/>
              <w:right w:val="single" w:sz="4" w:space="0" w:color="auto"/>
            </w:tcBorders>
          </w:tcPr>
          <w:p w14:paraId="271FDEE4" w14:textId="77777777" w:rsidR="00883A72" w:rsidRPr="00883A72" w:rsidRDefault="00883A72" w:rsidP="00883A72">
            <w:pPr>
              <w:spacing w:after="0" w:line="240" w:lineRule="auto"/>
              <w:jc w:val="center"/>
              <w:rPr>
                <w:rFonts w:ascii="Times New Roman" w:hAnsi="Times New Roman"/>
                <w:b/>
                <w:sz w:val="24"/>
                <w:szCs w:val="24"/>
                <w:lang w:eastAsia="ru-RU"/>
              </w:rPr>
            </w:pPr>
          </w:p>
        </w:tc>
        <w:tc>
          <w:tcPr>
            <w:tcW w:w="5405" w:type="dxa"/>
            <w:tcBorders>
              <w:top w:val="single" w:sz="4" w:space="0" w:color="auto"/>
              <w:left w:val="single" w:sz="4" w:space="0" w:color="auto"/>
              <w:bottom w:val="single" w:sz="4" w:space="0" w:color="auto"/>
              <w:right w:val="single" w:sz="4" w:space="0" w:color="auto"/>
            </w:tcBorders>
          </w:tcPr>
          <w:p w14:paraId="0CB695D7" w14:textId="77777777" w:rsidR="00883A72" w:rsidRPr="00883A72" w:rsidRDefault="00883A72" w:rsidP="00883A72">
            <w:pPr>
              <w:keepNext/>
              <w:spacing w:after="0" w:line="240" w:lineRule="auto"/>
              <w:jc w:val="center"/>
              <w:outlineLvl w:val="1"/>
              <w:rPr>
                <w:rFonts w:ascii="Times New Roman" w:eastAsia="Times New Roman" w:hAnsi="Times New Roman"/>
                <w:b/>
                <w:bCs/>
                <w:sz w:val="24"/>
                <w:szCs w:val="24"/>
                <w:lang w:eastAsia="ru-RU"/>
              </w:rPr>
            </w:pPr>
            <w:r w:rsidRPr="00883A72">
              <w:rPr>
                <w:rFonts w:ascii="Times New Roman" w:eastAsia="Times New Roman" w:hAnsi="Times New Roman"/>
                <w:b/>
                <w:bCs/>
                <w:sz w:val="24"/>
                <w:szCs w:val="24"/>
                <w:lang w:eastAsia="ru-RU"/>
              </w:rPr>
              <w:t xml:space="preserve">Генеральный директор </w:t>
            </w:r>
          </w:p>
        </w:tc>
      </w:tr>
      <w:tr w:rsidR="00883A72" w:rsidRPr="00883A72" w14:paraId="1AA2F803" w14:textId="77777777" w:rsidTr="00871D62">
        <w:trPr>
          <w:trHeight w:val="393"/>
        </w:trPr>
        <w:tc>
          <w:tcPr>
            <w:tcW w:w="4531" w:type="dxa"/>
            <w:tcBorders>
              <w:top w:val="single" w:sz="4" w:space="0" w:color="auto"/>
              <w:left w:val="single" w:sz="4" w:space="0" w:color="auto"/>
              <w:bottom w:val="single" w:sz="4" w:space="0" w:color="auto"/>
              <w:right w:val="single" w:sz="4" w:space="0" w:color="auto"/>
            </w:tcBorders>
          </w:tcPr>
          <w:p w14:paraId="195ECE89" w14:textId="77777777" w:rsidR="00883A72" w:rsidRPr="00883A72" w:rsidRDefault="00883A72" w:rsidP="00883A72">
            <w:pPr>
              <w:spacing w:after="0" w:line="240" w:lineRule="auto"/>
              <w:jc w:val="center"/>
              <w:rPr>
                <w:rFonts w:ascii="Times New Roman" w:hAnsi="Times New Roman"/>
                <w:b/>
                <w:bCs/>
                <w:sz w:val="24"/>
                <w:szCs w:val="24"/>
                <w:lang w:eastAsia="ru-RU"/>
              </w:rPr>
            </w:pPr>
          </w:p>
          <w:p w14:paraId="65261092" w14:textId="77777777" w:rsidR="00883A72" w:rsidRPr="00883A72" w:rsidRDefault="00883A72" w:rsidP="00883A72">
            <w:pPr>
              <w:spacing w:after="0" w:line="240" w:lineRule="auto"/>
              <w:jc w:val="center"/>
              <w:rPr>
                <w:rFonts w:ascii="Times New Roman" w:hAnsi="Times New Roman"/>
                <w:b/>
                <w:bCs/>
                <w:sz w:val="24"/>
                <w:szCs w:val="24"/>
                <w:lang w:eastAsia="ru-RU"/>
              </w:rPr>
            </w:pPr>
            <w:r w:rsidRPr="00883A72">
              <w:rPr>
                <w:rFonts w:ascii="Times New Roman" w:hAnsi="Times New Roman"/>
                <w:b/>
                <w:bCs/>
                <w:sz w:val="24"/>
                <w:szCs w:val="24"/>
                <w:lang w:eastAsia="ru-RU"/>
              </w:rPr>
              <w:t xml:space="preserve">______________ </w:t>
            </w:r>
          </w:p>
        </w:tc>
        <w:tc>
          <w:tcPr>
            <w:tcW w:w="5405" w:type="dxa"/>
            <w:tcBorders>
              <w:top w:val="single" w:sz="4" w:space="0" w:color="auto"/>
              <w:left w:val="single" w:sz="4" w:space="0" w:color="auto"/>
              <w:bottom w:val="single" w:sz="4" w:space="0" w:color="auto"/>
              <w:right w:val="single" w:sz="4" w:space="0" w:color="auto"/>
            </w:tcBorders>
          </w:tcPr>
          <w:p w14:paraId="005690BA" w14:textId="77777777" w:rsidR="00883A72" w:rsidRPr="00883A72" w:rsidRDefault="00883A72" w:rsidP="00883A72">
            <w:pPr>
              <w:spacing w:after="0" w:line="240" w:lineRule="auto"/>
              <w:jc w:val="center"/>
              <w:rPr>
                <w:rFonts w:ascii="Times New Roman" w:hAnsi="Times New Roman"/>
                <w:b/>
                <w:bCs/>
                <w:sz w:val="24"/>
                <w:szCs w:val="24"/>
                <w:lang w:eastAsia="ru-RU"/>
              </w:rPr>
            </w:pPr>
          </w:p>
          <w:p w14:paraId="13FAE153" w14:textId="77777777" w:rsidR="00883A72" w:rsidRPr="00883A72" w:rsidRDefault="00883A72" w:rsidP="00883A72">
            <w:pPr>
              <w:spacing w:after="0" w:line="240" w:lineRule="auto"/>
              <w:jc w:val="center"/>
              <w:rPr>
                <w:rFonts w:ascii="Times New Roman" w:hAnsi="Times New Roman"/>
                <w:b/>
                <w:bCs/>
                <w:sz w:val="24"/>
                <w:szCs w:val="24"/>
                <w:lang w:eastAsia="ru-RU"/>
              </w:rPr>
            </w:pPr>
            <w:r w:rsidRPr="00883A72">
              <w:rPr>
                <w:rFonts w:ascii="Times New Roman" w:hAnsi="Times New Roman"/>
                <w:b/>
                <w:bCs/>
                <w:sz w:val="24"/>
                <w:szCs w:val="24"/>
                <w:lang w:eastAsia="ru-RU"/>
              </w:rPr>
              <w:t xml:space="preserve">_______________ </w:t>
            </w:r>
          </w:p>
        </w:tc>
      </w:tr>
      <w:tr w:rsidR="00883A72" w:rsidRPr="00883A72" w14:paraId="69CBF6A2" w14:textId="77777777" w:rsidTr="00871D62">
        <w:trPr>
          <w:trHeight w:val="364"/>
        </w:trPr>
        <w:tc>
          <w:tcPr>
            <w:tcW w:w="4531" w:type="dxa"/>
            <w:tcBorders>
              <w:top w:val="single" w:sz="4" w:space="0" w:color="auto"/>
              <w:left w:val="single" w:sz="4" w:space="0" w:color="auto"/>
              <w:bottom w:val="single" w:sz="4" w:space="0" w:color="auto"/>
              <w:right w:val="single" w:sz="4" w:space="0" w:color="auto"/>
            </w:tcBorders>
          </w:tcPr>
          <w:p w14:paraId="7911382D" w14:textId="77777777" w:rsidR="00883A72" w:rsidRPr="00883A72" w:rsidRDefault="00883A72" w:rsidP="00883A72">
            <w:pPr>
              <w:spacing w:after="0" w:line="240" w:lineRule="auto"/>
              <w:jc w:val="center"/>
              <w:rPr>
                <w:rFonts w:ascii="Times New Roman" w:hAnsi="Times New Roman"/>
                <w:b/>
                <w:bCs/>
                <w:sz w:val="24"/>
                <w:szCs w:val="24"/>
                <w:lang w:eastAsia="ru-RU"/>
              </w:rPr>
            </w:pPr>
            <w:r w:rsidRPr="00883A72">
              <w:rPr>
                <w:rFonts w:ascii="Times New Roman" w:hAnsi="Times New Roman"/>
                <w:b/>
                <w:bCs/>
                <w:sz w:val="24"/>
                <w:szCs w:val="24"/>
                <w:lang w:eastAsia="ru-RU"/>
              </w:rPr>
              <w:t>«___» _________________20__ г.</w:t>
            </w:r>
          </w:p>
        </w:tc>
        <w:tc>
          <w:tcPr>
            <w:tcW w:w="5405" w:type="dxa"/>
            <w:tcBorders>
              <w:top w:val="single" w:sz="4" w:space="0" w:color="auto"/>
              <w:left w:val="single" w:sz="4" w:space="0" w:color="auto"/>
              <w:bottom w:val="single" w:sz="4" w:space="0" w:color="auto"/>
              <w:right w:val="single" w:sz="4" w:space="0" w:color="auto"/>
            </w:tcBorders>
          </w:tcPr>
          <w:p w14:paraId="24A50560" w14:textId="77777777" w:rsidR="00883A72" w:rsidRPr="00883A72" w:rsidRDefault="00883A72" w:rsidP="00883A72">
            <w:pPr>
              <w:spacing w:after="0" w:line="240" w:lineRule="auto"/>
              <w:jc w:val="center"/>
              <w:rPr>
                <w:rFonts w:ascii="Times New Roman" w:hAnsi="Times New Roman"/>
                <w:b/>
                <w:bCs/>
                <w:sz w:val="24"/>
                <w:szCs w:val="24"/>
                <w:lang w:eastAsia="ru-RU"/>
              </w:rPr>
            </w:pPr>
            <w:r w:rsidRPr="00883A72">
              <w:rPr>
                <w:rFonts w:ascii="Times New Roman" w:hAnsi="Times New Roman"/>
                <w:b/>
                <w:bCs/>
                <w:sz w:val="24"/>
                <w:szCs w:val="24"/>
                <w:lang w:eastAsia="ru-RU"/>
              </w:rPr>
              <w:t>«___» ____________________ 20__ г.</w:t>
            </w:r>
          </w:p>
        </w:tc>
      </w:tr>
    </w:tbl>
    <w:p w14:paraId="50C19EFC" w14:textId="77777777" w:rsidR="00883A72" w:rsidRPr="00883A72" w:rsidRDefault="00883A72" w:rsidP="00883A72">
      <w:pPr>
        <w:jc w:val="right"/>
        <w:rPr>
          <w:rFonts w:ascii="Times New Roman" w:hAnsi="Times New Roman"/>
          <w:b/>
          <w:bCs/>
          <w:sz w:val="24"/>
          <w:szCs w:val="24"/>
        </w:rPr>
      </w:pPr>
    </w:p>
    <w:p w14:paraId="2EFD063C" w14:textId="77777777" w:rsidR="00883A72" w:rsidRPr="00883A72" w:rsidRDefault="00883A72" w:rsidP="00883A72">
      <w:pPr>
        <w:jc w:val="right"/>
        <w:rPr>
          <w:rFonts w:ascii="Times New Roman" w:hAnsi="Times New Roman"/>
          <w:b/>
          <w:bCs/>
          <w:sz w:val="24"/>
          <w:szCs w:val="24"/>
        </w:rPr>
      </w:pPr>
      <w:r w:rsidRPr="00883A72">
        <w:rPr>
          <w:rFonts w:ascii="Times New Roman" w:hAnsi="Times New Roman"/>
          <w:b/>
          <w:bCs/>
          <w:sz w:val="24"/>
          <w:szCs w:val="24"/>
        </w:rPr>
        <w:t xml:space="preserve">Приложение № 1 </w:t>
      </w:r>
    </w:p>
    <w:p w14:paraId="3BE4F9B9" w14:textId="77777777" w:rsidR="00883A72" w:rsidRPr="00883A72" w:rsidRDefault="00883A72" w:rsidP="00883A72">
      <w:pPr>
        <w:jc w:val="right"/>
        <w:rPr>
          <w:rFonts w:ascii="Times New Roman" w:hAnsi="Times New Roman"/>
          <w:b/>
          <w:bCs/>
          <w:sz w:val="24"/>
          <w:szCs w:val="24"/>
        </w:rPr>
      </w:pPr>
      <w:r w:rsidRPr="00883A72">
        <w:rPr>
          <w:rFonts w:ascii="Times New Roman" w:hAnsi="Times New Roman"/>
          <w:b/>
          <w:bCs/>
          <w:sz w:val="24"/>
          <w:szCs w:val="24"/>
        </w:rPr>
        <w:t xml:space="preserve">к договору поставки № ___ </w:t>
      </w:r>
    </w:p>
    <w:p w14:paraId="5A4D0473" w14:textId="77777777" w:rsidR="00883A72" w:rsidRPr="00883A72" w:rsidRDefault="00883A72" w:rsidP="00883A72">
      <w:pPr>
        <w:jc w:val="right"/>
        <w:rPr>
          <w:rFonts w:ascii="Times New Roman" w:hAnsi="Times New Roman"/>
          <w:b/>
          <w:bCs/>
          <w:sz w:val="24"/>
          <w:szCs w:val="24"/>
        </w:rPr>
      </w:pPr>
      <w:r w:rsidRPr="00883A72">
        <w:rPr>
          <w:rFonts w:ascii="Times New Roman" w:hAnsi="Times New Roman"/>
          <w:b/>
          <w:bCs/>
          <w:sz w:val="24"/>
          <w:szCs w:val="24"/>
        </w:rPr>
        <w:t>от «___» __________ 2025года</w:t>
      </w:r>
    </w:p>
    <w:p w14:paraId="57B08C3D" w14:textId="77777777" w:rsidR="00883A72" w:rsidRPr="00883A72" w:rsidRDefault="00883A72" w:rsidP="00883A72">
      <w:pPr>
        <w:jc w:val="center"/>
        <w:rPr>
          <w:rFonts w:ascii="Times New Roman" w:hAnsi="Times New Roman"/>
          <w:sz w:val="24"/>
          <w:szCs w:val="24"/>
        </w:rPr>
      </w:pPr>
    </w:p>
    <w:p w14:paraId="2B00DF8C" w14:textId="77777777" w:rsidR="00883A72" w:rsidRPr="00883A72" w:rsidRDefault="00883A72" w:rsidP="00883A72">
      <w:pPr>
        <w:spacing w:after="0" w:line="240" w:lineRule="auto"/>
        <w:jc w:val="center"/>
        <w:rPr>
          <w:rFonts w:ascii="Times New Roman" w:hAnsi="Times New Roman"/>
          <w:sz w:val="24"/>
          <w:szCs w:val="24"/>
        </w:rPr>
      </w:pPr>
      <w:r w:rsidRPr="00883A72">
        <w:rPr>
          <w:rFonts w:ascii="Times New Roman" w:hAnsi="Times New Roman"/>
          <w:sz w:val="24"/>
          <w:szCs w:val="24"/>
        </w:rPr>
        <w:t>Спецификация</w:t>
      </w:r>
    </w:p>
    <w:p w14:paraId="5B8CBA1A" w14:textId="77777777" w:rsidR="00883A72" w:rsidRPr="00883A72" w:rsidRDefault="00883A72" w:rsidP="00883A72">
      <w:pPr>
        <w:spacing w:before="120" w:after="120"/>
        <w:ind w:firstLine="482"/>
        <w:jc w:val="center"/>
        <w:rPr>
          <w:rFonts w:ascii="Times New Roman" w:eastAsia="Times New Roman" w:hAnsi="Times New Roman"/>
          <w:lang w:eastAsia="ru-RU"/>
        </w:rPr>
      </w:pPr>
      <w:r w:rsidRPr="00883A72">
        <w:rPr>
          <w:rFonts w:ascii="Times New Roman" w:eastAsia="Times New Roman" w:hAnsi="Times New Roman"/>
          <w:lang w:eastAsia="ru-RU"/>
        </w:rPr>
        <w:t>(приложение заполняется при подписании договора)</w:t>
      </w:r>
    </w:p>
    <w:tbl>
      <w:tblPr>
        <w:tblW w:w="9880" w:type="dxa"/>
        <w:tblInd w:w="35" w:type="dxa"/>
        <w:tblBorders>
          <w:top w:val="single" w:sz="4" w:space="0" w:color="000001"/>
          <w:left w:val="single" w:sz="4" w:space="0" w:color="000001"/>
          <w:bottom w:val="single" w:sz="4" w:space="0" w:color="000001"/>
          <w:insideH w:val="single" w:sz="4" w:space="0" w:color="000001"/>
        </w:tblBorders>
        <w:tblLayout w:type="fixed"/>
        <w:tblCellMar>
          <w:left w:w="98" w:type="dxa"/>
        </w:tblCellMar>
        <w:tblLook w:val="04A0" w:firstRow="1" w:lastRow="0" w:firstColumn="1" w:lastColumn="0" w:noHBand="0" w:noVBand="1"/>
      </w:tblPr>
      <w:tblGrid>
        <w:gridCol w:w="641"/>
        <w:gridCol w:w="2709"/>
        <w:gridCol w:w="878"/>
        <w:gridCol w:w="1817"/>
        <w:gridCol w:w="47"/>
        <w:gridCol w:w="1914"/>
        <w:gridCol w:w="830"/>
        <w:gridCol w:w="1044"/>
      </w:tblGrid>
      <w:tr w:rsidR="00883A72" w:rsidRPr="00883A72" w14:paraId="7122B939" w14:textId="77777777" w:rsidTr="00871D62">
        <w:tc>
          <w:tcPr>
            <w:tcW w:w="641" w:type="dxa"/>
            <w:tcBorders>
              <w:top w:val="single" w:sz="4" w:space="0" w:color="000001"/>
              <w:left w:val="single" w:sz="4" w:space="0" w:color="000001"/>
              <w:bottom w:val="single" w:sz="4" w:space="0" w:color="000001"/>
            </w:tcBorders>
            <w:shd w:val="clear" w:color="auto" w:fill="FFFFFF"/>
            <w:vAlign w:val="center"/>
          </w:tcPr>
          <w:p w14:paraId="40CC52C8" w14:textId="77777777" w:rsidR="00883A72" w:rsidRPr="00883A72" w:rsidRDefault="00883A72" w:rsidP="00883A72">
            <w:pPr>
              <w:spacing w:after="0" w:line="240" w:lineRule="auto"/>
              <w:ind w:left="34" w:right="-51"/>
              <w:jc w:val="center"/>
              <w:rPr>
                <w:rFonts w:ascii="Times New Roman" w:eastAsia="Times New Roman" w:hAnsi="Times New Roman" w:cs="Calibri"/>
                <w:b/>
                <w:bCs/>
                <w:color w:val="00000A"/>
                <w:sz w:val="24"/>
                <w:szCs w:val="24"/>
                <w:lang w:eastAsia="ru-RU"/>
              </w:rPr>
            </w:pPr>
            <w:r w:rsidRPr="00883A72">
              <w:rPr>
                <w:rFonts w:ascii="Times New Roman" w:eastAsia="Times New Roman" w:hAnsi="Times New Roman" w:cs="Calibri"/>
                <w:b/>
                <w:bCs/>
                <w:color w:val="00000A"/>
                <w:sz w:val="24"/>
                <w:szCs w:val="24"/>
                <w:lang w:eastAsia="ru-RU"/>
              </w:rPr>
              <w:t>№п/п</w:t>
            </w:r>
          </w:p>
        </w:tc>
        <w:tc>
          <w:tcPr>
            <w:tcW w:w="2709" w:type="dxa"/>
            <w:tcBorders>
              <w:top w:val="single" w:sz="4" w:space="0" w:color="000001"/>
              <w:left w:val="single" w:sz="4" w:space="0" w:color="000001"/>
              <w:bottom w:val="single" w:sz="4" w:space="0" w:color="000001"/>
            </w:tcBorders>
            <w:shd w:val="clear" w:color="auto" w:fill="FFFFFF"/>
            <w:vAlign w:val="center"/>
          </w:tcPr>
          <w:p w14:paraId="7990AC9A" w14:textId="77777777" w:rsidR="00883A72" w:rsidRPr="00883A72" w:rsidRDefault="00883A72" w:rsidP="00883A72">
            <w:pPr>
              <w:spacing w:after="0" w:line="240" w:lineRule="auto"/>
              <w:ind w:left="-165" w:right="-93"/>
              <w:jc w:val="center"/>
              <w:rPr>
                <w:rFonts w:ascii="Times New Roman" w:eastAsia="Times New Roman" w:hAnsi="Times New Roman" w:cs="Calibri"/>
                <w:b/>
                <w:bCs/>
                <w:color w:val="00000A"/>
                <w:sz w:val="24"/>
                <w:szCs w:val="24"/>
                <w:lang w:eastAsia="ru-RU"/>
              </w:rPr>
            </w:pPr>
            <w:r w:rsidRPr="00883A72">
              <w:rPr>
                <w:rFonts w:ascii="Times New Roman" w:eastAsia="Times New Roman" w:hAnsi="Times New Roman" w:cs="Calibri"/>
                <w:b/>
                <w:bCs/>
                <w:color w:val="00000A"/>
                <w:sz w:val="24"/>
                <w:szCs w:val="24"/>
                <w:lang w:eastAsia="ru-RU"/>
              </w:rPr>
              <w:t>Наименование</w:t>
            </w:r>
          </w:p>
        </w:tc>
        <w:tc>
          <w:tcPr>
            <w:tcW w:w="878" w:type="dxa"/>
            <w:tcBorders>
              <w:top w:val="single" w:sz="4" w:space="0" w:color="000001"/>
              <w:left w:val="single" w:sz="4" w:space="0" w:color="000001"/>
              <w:bottom w:val="single" w:sz="4" w:space="0" w:color="000001"/>
            </w:tcBorders>
            <w:shd w:val="clear" w:color="auto" w:fill="FFFFFF"/>
            <w:vAlign w:val="center"/>
          </w:tcPr>
          <w:p w14:paraId="3E3A8A01" w14:textId="77777777" w:rsidR="00883A72" w:rsidRPr="00883A72" w:rsidRDefault="00883A72" w:rsidP="00883A72">
            <w:pPr>
              <w:spacing w:after="0" w:line="240" w:lineRule="auto"/>
              <w:ind w:right="-78"/>
              <w:jc w:val="center"/>
              <w:rPr>
                <w:rFonts w:ascii="Times New Roman" w:eastAsia="Times New Roman" w:hAnsi="Times New Roman" w:cs="Calibri"/>
                <w:b/>
                <w:bCs/>
                <w:color w:val="00000A"/>
                <w:sz w:val="24"/>
                <w:szCs w:val="24"/>
                <w:lang w:eastAsia="ru-RU"/>
              </w:rPr>
            </w:pPr>
            <w:r w:rsidRPr="00883A72">
              <w:rPr>
                <w:rFonts w:ascii="Times New Roman" w:eastAsia="Times New Roman" w:hAnsi="Times New Roman" w:cs="Calibri"/>
                <w:b/>
                <w:bCs/>
                <w:color w:val="00000A"/>
                <w:sz w:val="24"/>
                <w:szCs w:val="24"/>
                <w:lang w:eastAsia="ru-RU"/>
              </w:rPr>
              <w:t>Кол-во</w:t>
            </w:r>
          </w:p>
        </w:tc>
        <w:tc>
          <w:tcPr>
            <w:tcW w:w="1817" w:type="dxa"/>
            <w:tcBorders>
              <w:top w:val="single" w:sz="4" w:space="0" w:color="000001"/>
              <w:left w:val="single" w:sz="4" w:space="0" w:color="000001"/>
              <w:bottom w:val="single" w:sz="4" w:space="0" w:color="000001"/>
            </w:tcBorders>
            <w:shd w:val="clear" w:color="auto" w:fill="FFFFFF"/>
            <w:vAlign w:val="center"/>
          </w:tcPr>
          <w:p w14:paraId="66CD1E27" w14:textId="77777777" w:rsidR="00883A72" w:rsidRPr="00883A72" w:rsidRDefault="00883A72" w:rsidP="00883A72">
            <w:pPr>
              <w:spacing w:after="0" w:line="240" w:lineRule="auto"/>
              <w:ind w:left="-85" w:right="-90"/>
              <w:jc w:val="center"/>
              <w:rPr>
                <w:rFonts w:ascii="Times New Roman" w:eastAsia="Times New Roman" w:hAnsi="Times New Roman" w:cs="Calibri"/>
                <w:b/>
                <w:bCs/>
                <w:color w:val="00000A"/>
                <w:sz w:val="24"/>
                <w:szCs w:val="24"/>
                <w:lang w:eastAsia="ru-RU"/>
              </w:rPr>
            </w:pPr>
            <w:r w:rsidRPr="00883A72">
              <w:rPr>
                <w:rFonts w:ascii="Times New Roman" w:eastAsia="Times New Roman" w:hAnsi="Times New Roman" w:cs="Calibri"/>
                <w:b/>
                <w:bCs/>
                <w:color w:val="00000A"/>
                <w:sz w:val="24"/>
                <w:szCs w:val="24"/>
                <w:lang w:eastAsia="ru-RU"/>
              </w:rPr>
              <w:t>Характеристики товара</w:t>
            </w:r>
          </w:p>
        </w:tc>
        <w:tc>
          <w:tcPr>
            <w:tcW w:w="1961" w:type="dxa"/>
            <w:gridSpan w:val="2"/>
            <w:tcBorders>
              <w:top w:val="single" w:sz="4" w:space="0" w:color="000001"/>
              <w:left w:val="single" w:sz="4" w:space="0" w:color="000001"/>
              <w:bottom w:val="single" w:sz="4" w:space="0" w:color="000001"/>
            </w:tcBorders>
            <w:shd w:val="clear" w:color="auto" w:fill="FFFFFF"/>
            <w:vAlign w:val="center"/>
          </w:tcPr>
          <w:p w14:paraId="660ABD8B" w14:textId="77777777" w:rsidR="00883A72" w:rsidRPr="00883A72" w:rsidRDefault="00883A72" w:rsidP="00883A72">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 w:right="-90"/>
              <w:jc w:val="both"/>
              <w:rPr>
                <w:rFonts w:ascii="Times New Roman" w:eastAsia="Times New Roman" w:hAnsi="Times New Roman" w:cs="Calibri"/>
                <w:b/>
                <w:bCs/>
                <w:color w:val="00000A"/>
                <w:sz w:val="24"/>
                <w:szCs w:val="24"/>
                <w:lang w:eastAsia="ru-RU"/>
              </w:rPr>
            </w:pPr>
            <w:r w:rsidRPr="00883A72">
              <w:rPr>
                <w:rFonts w:ascii="Times New Roman" w:eastAsia="Times New Roman" w:hAnsi="Times New Roman"/>
                <w:b/>
                <w:bCs/>
                <w:color w:val="00000A"/>
                <w:sz w:val="24"/>
                <w:szCs w:val="24"/>
                <w:lang w:eastAsia="ru-RU"/>
              </w:rPr>
              <w:t>Страна происхождения</w:t>
            </w:r>
          </w:p>
        </w:tc>
        <w:tc>
          <w:tcPr>
            <w:tcW w:w="830" w:type="dxa"/>
            <w:tcBorders>
              <w:top w:val="single" w:sz="4" w:space="0" w:color="000001"/>
              <w:left w:val="single" w:sz="4" w:space="0" w:color="000001"/>
              <w:bottom w:val="single" w:sz="4" w:space="0" w:color="000001"/>
            </w:tcBorders>
            <w:shd w:val="clear" w:color="auto" w:fill="FFFFFF"/>
            <w:vAlign w:val="center"/>
          </w:tcPr>
          <w:p w14:paraId="4516759B" w14:textId="77777777" w:rsidR="00883A72" w:rsidRPr="00883A72" w:rsidRDefault="00883A72" w:rsidP="00883A72">
            <w:pPr>
              <w:spacing w:after="0" w:line="240" w:lineRule="auto"/>
              <w:ind w:left="-85" w:right="-90"/>
              <w:jc w:val="center"/>
              <w:rPr>
                <w:rFonts w:ascii="Times New Roman" w:eastAsia="Times New Roman" w:hAnsi="Times New Roman" w:cs="Calibri"/>
                <w:b/>
                <w:bCs/>
                <w:color w:val="00000A"/>
                <w:sz w:val="24"/>
                <w:szCs w:val="24"/>
                <w:lang w:eastAsia="ru-RU"/>
              </w:rPr>
            </w:pPr>
            <w:r w:rsidRPr="00883A72">
              <w:rPr>
                <w:rFonts w:ascii="Times New Roman" w:eastAsia="Times New Roman" w:hAnsi="Times New Roman" w:cs="Calibri"/>
                <w:b/>
                <w:bCs/>
                <w:color w:val="00000A"/>
                <w:sz w:val="24"/>
                <w:szCs w:val="24"/>
                <w:lang w:eastAsia="ru-RU"/>
              </w:rPr>
              <w:t>Цена за ед., руб.</w:t>
            </w:r>
          </w:p>
        </w:tc>
        <w:tc>
          <w:tcPr>
            <w:tcW w:w="104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9AA9BAC" w14:textId="77777777" w:rsidR="00883A72" w:rsidRPr="00883A72" w:rsidRDefault="00883A72" w:rsidP="00883A72">
            <w:pPr>
              <w:spacing w:after="0" w:line="240" w:lineRule="auto"/>
              <w:ind w:left="-85" w:right="-90"/>
              <w:jc w:val="center"/>
              <w:rPr>
                <w:rFonts w:ascii="Times New Roman" w:eastAsia="Times New Roman" w:hAnsi="Times New Roman" w:cs="Calibri"/>
                <w:b/>
                <w:bCs/>
                <w:color w:val="00000A"/>
                <w:sz w:val="24"/>
                <w:szCs w:val="24"/>
                <w:lang w:eastAsia="ru-RU"/>
              </w:rPr>
            </w:pPr>
            <w:r w:rsidRPr="00883A72">
              <w:rPr>
                <w:rFonts w:ascii="Times New Roman" w:eastAsia="Times New Roman" w:hAnsi="Times New Roman" w:cs="Calibri"/>
                <w:b/>
                <w:bCs/>
                <w:color w:val="00000A"/>
                <w:sz w:val="24"/>
                <w:szCs w:val="24"/>
                <w:lang w:eastAsia="ru-RU"/>
              </w:rPr>
              <w:t>Сумма, руб.</w:t>
            </w:r>
          </w:p>
        </w:tc>
      </w:tr>
      <w:tr w:rsidR="00883A72" w:rsidRPr="00883A72" w14:paraId="19CC35BE" w14:textId="77777777" w:rsidTr="00871D62">
        <w:tc>
          <w:tcPr>
            <w:tcW w:w="641" w:type="dxa"/>
            <w:tcBorders>
              <w:top w:val="single" w:sz="4" w:space="0" w:color="000001"/>
              <w:left w:val="single" w:sz="4" w:space="0" w:color="000001"/>
              <w:bottom w:val="single" w:sz="4" w:space="0" w:color="000001"/>
            </w:tcBorders>
            <w:shd w:val="clear" w:color="auto" w:fill="FFFFFF"/>
          </w:tcPr>
          <w:p w14:paraId="5C28B232" w14:textId="77777777" w:rsidR="00883A72" w:rsidRPr="00883A72" w:rsidRDefault="00883A72" w:rsidP="00883A72">
            <w:pPr>
              <w:spacing w:after="0" w:line="240" w:lineRule="auto"/>
              <w:jc w:val="center"/>
              <w:rPr>
                <w:rFonts w:ascii="Times New Roman" w:eastAsia="Times New Roman" w:hAnsi="Times New Roman" w:cs="Calibri"/>
                <w:color w:val="00000A"/>
                <w:sz w:val="24"/>
                <w:szCs w:val="24"/>
                <w:lang w:eastAsia="ru-RU"/>
              </w:rPr>
            </w:pPr>
            <w:r w:rsidRPr="00883A72">
              <w:rPr>
                <w:rFonts w:ascii="Times New Roman" w:eastAsia="Times New Roman" w:hAnsi="Times New Roman" w:cs="Calibri"/>
                <w:color w:val="00000A"/>
                <w:sz w:val="24"/>
                <w:szCs w:val="24"/>
                <w:lang w:eastAsia="ru-RU"/>
              </w:rPr>
              <w:t>1</w:t>
            </w:r>
          </w:p>
        </w:tc>
        <w:tc>
          <w:tcPr>
            <w:tcW w:w="2709" w:type="dxa"/>
            <w:tcBorders>
              <w:top w:val="single" w:sz="4" w:space="0" w:color="000001"/>
              <w:left w:val="single" w:sz="4" w:space="0" w:color="000001"/>
              <w:bottom w:val="single" w:sz="4" w:space="0" w:color="00000A"/>
              <w:right w:val="single" w:sz="4" w:space="0" w:color="00000A"/>
            </w:tcBorders>
            <w:shd w:val="clear" w:color="auto" w:fill="FFFFFF"/>
            <w:vAlign w:val="center"/>
          </w:tcPr>
          <w:p w14:paraId="204916FC" w14:textId="77777777" w:rsidR="00883A72" w:rsidRPr="00883A72" w:rsidRDefault="00883A72" w:rsidP="00883A72">
            <w:pPr>
              <w:spacing w:after="0" w:line="240" w:lineRule="auto"/>
              <w:rPr>
                <w:rFonts w:ascii="Times New Roman" w:eastAsia="Times New Roman" w:hAnsi="Times New Roman" w:cs="Calibri"/>
                <w:color w:val="00000A"/>
                <w:sz w:val="24"/>
                <w:szCs w:val="24"/>
                <w:highlight w:val="white"/>
                <w:lang w:eastAsia="ru-RU"/>
              </w:rPr>
            </w:pPr>
          </w:p>
        </w:tc>
        <w:tc>
          <w:tcPr>
            <w:tcW w:w="878" w:type="dxa"/>
            <w:tcBorders>
              <w:top w:val="single" w:sz="4" w:space="0" w:color="000001"/>
              <w:left w:val="single" w:sz="4" w:space="0" w:color="00000A"/>
              <w:bottom w:val="single" w:sz="4" w:space="0" w:color="00000A"/>
              <w:right w:val="single" w:sz="4" w:space="0" w:color="00000A"/>
            </w:tcBorders>
            <w:shd w:val="clear" w:color="auto" w:fill="FFFFFF"/>
            <w:vAlign w:val="center"/>
          </w:tcPr>
          <w:p w14:paraId="2F038DD3" w14:textId="77777777" w:rsidR="00883A72" w:rsidRPr="00883A72" w:rsidRDefault="00883A72" w:rsidP="00883A72">
            <w:pPr>
              <w:spacing w:after="0" w:line="240" w:lineRule="auto"/>
              <w:ind w:firstLine="63"/>
              <w:jc w:val="center"/>
              <w:rPr>
                <w:rFonts w:ascii="Times New Roman" w:eastAsia="Times New Roman" w:hAnsi="Times New Roman" w:cs="Calibri"/>
                <w:color w:val="00000A"/>
                <w:sz w:val="24"/>
                <w:szCs w:val="24"/>
                <w:lang w:eastAsia="ru-RU"/>
              </w:rPr>
            </w:pPr>
          </w:p>
        </w:tc>
        <w:tc>
          <w:tcPr>
            <w:tcW w:w="1817" w:type="dxa"/>
            <w:tcBorders>
              <w:top w:val="single" w:sz="4" w:space="0" w:color="000001"/>
              <w:left w:val="single" w:sz="4" w:space="0" w:color="00000A"/>
              <w:bottom w:val="single" w:sz="4" w:space="0" w:color="00000A"/>
            </w:tcBorders>
            <w:shd w:val="clear" w:color="auto" w:fill="FFFFFF"/>
            <w:vAlign w:val="center"/>
          </w:tcPr>
          <w:p w14:paraId="3664AE0C" w14:textId="77777777" w:rsidR="00883A72" w:rsidRPr="00883A72" w:rsidRDefault="00883A72" w:rsidP="00883A72">
            <w:pPr>
              <w:spacing w:after="0" w:line="240" w:lineRule="auto"/>
              <w:ind w:firstLine="63"/>
              <w:jc w:val="center"/>
              <w:rPr>
                <w:rFonts w:ascii="Times New Roman" w:eastAsia="Times New Roman" w:hAnsi="Times New Roman" w:cs="Calibri"/>
                <w:color w:val="00000A"/>
                <w:sz w:val="24"/>
                <w:szCs w:val="24"/>
                <w:lang w:eastAsia="ru-RU"/>
              </w:rPr>
            </w:pPr>
          </w:p>
        </w:tc>
        <w:tc>
          <w:tcPr>
            <w:tcW w:w="1961" w:type="dxa"/>
            <w:gridSpan w:val="2"/>
            <w:tcBorders>
              <w:top w:val="single" w:sz="4" w:space="0" w:color="000001"/>
              <w:left w:val="single" w:sz="4" w:space="0" w:color="00000A"/>
              <w:bottom w:val="single" w:sz="4" w:space="0" w:color="00000A"/>
            </w:tcBorders>
            <w:shd w:val="clear" w:color="auto" w:fill="FFFFFF"/>
            <w:vAlign w:val="center"/>
          </w:tcPr>
          <w:p w14:paraId="4F75C665" w14:textId="77777777" w:rsidR="00883A72" w:rsidRPr="00883A72" w:rsidRDefault="00883A72" w:rsidP="00883A72">
            <w:pPr>
              <w:spacing w:after="0" w:line="240" w:lineRule="auto"/>
              <w:ind w:firstLine="63"/>
              <w:jc w:val="center"/>
              <w:rPr>
                <w:rFonts w:ascii="Times New Roman" w:eastAsia="Times New Roman" w:hAnsi="Times New Roman" w:cs="Calibri"/>
                <w:color w:val="00000A"/>
                <w:sz w:val="24"/>
                <w:szCs w:val="24"/>
                <w:lang w:eastAsia="ru-RU"/>
              </w:rPr>
            </w:pPr>
          </w:p>
        </w:tc>
        <w:tc>
          <w:tcPr>
            <w:tcW w:w="830" w:type="dxa"/>
            <w:tcBorders>
              <w:top w:val="single" w:sz="4" w:space="0" w:color="000001"/>
              <w:left w:val="single" w:sz="4" w:space="0" w:color="000001"/>
              <w:bottom w:val="single" w:sz="4" w:space="0" w:color="000001"/>
            </w:tcBorders>
            <w:shd w:val="clear" w:color="auto" w:fill="FFFFFF"/>
          </w:tcPr>
          <w:p w14:paraId="7448E7D5" w14:textId="77777777" w:rsidR="00883A72" w:rsidRPr="00883A72" w:rsidRDefault="00883A72" w:rsidP="00883A72">
            <w:pPr>
              <w:spacing w:after="0" w:line="240" w:lineRule="auto"/>
              <w:ind w:left="-114" w:right="-103"/>
              <w:rPr>
                <w:rFonts w:ascii="Times New Roman" w:eastAsia="Times New Roman" w:hAnsi="Times New Roman" w:cs="Calibri"/>
                <w:color w:val="00000A"/>
                <w:sz w:val="24"/>
                <w:szCs w:val="24"/>
                <w:lang w:eastAsia="ru-RU"/>
              </w:rPr>
            </w:pPr>
          </w:p>
        </w:tc>
        <w:tc>
          <w:tcPr>
            <w:tcW w:w="1044" w:type="dxa"/>
            <w:tcBorders>
              <w:top w:val="single" w:sz="4" w:space="0" w:color="000001"/>
              <w:left w:val="single" w:sz="4" w:space="0" w:color="000001"/>
              <w:bottom w:val="single" w:sz="4" w:space="0" w:color="000001"/>
              <w:right w:val="single" w:sz="4" w:space="0" w:color="000001"/>
            </w:tcBorders>
            <w:shd w:val="clear" w:color="auto" w:fill="FFFFFF"/>
          </w:tcPr>
          <w:p w14:paraId="2BF2B9BC" w14:textId="77777777" w:rsidR="00883A72" w:rsidRPr="00883A72" w:rsidRDefault="00883A72" w:rsidP="00883A72">
            <w:pPr>
              <w:spacing w:after="0" w:line="240" w:lineRule="auto"/>
              <w:ind w:left="-113"/>
              <w:rPr>
                <w:rFonts w:ascii="Times New Roman" w:eastAsia="Times New Roman" w:hAnsi="Times New Roman" w:cs="Calibri"/>
                <w:color w:val="00000A"/>
                <w:sz w:val="24"/>
                <w:szCs w:val="24"/>
                <w:lang w:eastAsia="ru-RU"/>
              </w:rPr>
            </w:pPr>
          </w:p>
        </w:tc>
      </w:tr>
      <w:tr w:rsidR="00883A72" w:rsidRPr="00883A72" w14:paraId="3C7F18B4" w14:textId="77777777" w:rsidTr="00871D62">
        <w:tc>
          <w:tcPr>
            <w:tcW w:w="6092" w:type="dxa"/>
            <w:gridSpan w:val="5"/>
            <w:tcBorders>
              <w:top w:val="single" w:sz="4" w:space="0" w:color="000001"/>
              <w:left w:val="single" w:sz="4" w:space="0" w:color="000001"/>
              <w:bottom w:val="single" w:sz="4" w:space="0" w:color="000001"/>
            </w:tcBorders>
            <w:shd w:val="clear" w:color="auto" w:fill="FFFFFF"/>
          </w:tcPr>
          <w:p w14:paraId="4A3688B3" w14:textId="77777777" w:rsidR="00883A72" w:rsidRPr="00883A72" w:rsidRDefault="00883A72" w:rsidP="00883A72">
            <w:pPr>
              <w:spacing w:after="0" w:line="240" w:lineRule="auto"/>
              <w:jc w:val="right"/>
              <w:rPr>
                <w:rFonts w:ascii="Times New Roman" w:eastAsia="Times New Roman" w:hAnsi="Times New Roman" w:cs="Calibri"/>
                <w:color w:val="00000A"/>
                <w:sz w:val="24"/>
                <w:szCs w:val="24"/>
                <w:lang w:eastAsia="ru-RU"/>
              </w:rPr>
            </w:pPr>
            <w:r w:rsidRPr="00883A72">
              <w:rPr>
                <w:rFonts w:ascii="Times New Roman" w:eastAsia="Times New Roman" w:hAnsi="Times New Roman" w:cs="Calibri"/>
                <w:color w:val="00000A"/>
                <w:sz w:val="24"/>
                <w:szCs w:val="24"/>
                <w:lang w:eastAsia="ru-RU"/>
              </w:rPr>
              <w:t>Итого:</w:t>
            </w:r>
          </w:p>
        </w:tc>
        <w:tc>
          <w:tcPr>
            <w:tcW w:w="2744" w:type="dxa"/>
            <w:gridSpan w:val="2"/>
            <w:tcBorders>
              <w:top w:val="single" w:sz="4" w:space="0" w:color="000001"/>
              <w:left w:val="single" w:sz="4" w:space="0" w:color="000001"/>
              <w:bottom w:val="single" w:sz="4" w:space="0" w:color="000001"/>
            </w:tcBorders>
            <w:shd w:val="clear" w:color="auto" w:fill="FFFFFF"/>
          </w:tcPr>
          <w:p w14:paraId="29270A3A" w14:textId="77777777" w:rsidR="00883A72" w:rsidRPr="00883A72" w:rsidRDefault="00883A72" w:rsidP="00883A72">
            <w:pPr>
              <w:spacing w:after="0" w:line="240" w:lineRule="auto"/>
              <w:jc w:val="right"/>
              <w:rPr>
                <w:rFonts w:ascii="Times New Roman" w:eastAsia="Times New Roman" w:hAnsi="Times New Roman" w:cs="Calibri"/>
                <w:color w:val="00000A"/>
                <w:sz w:val="24"/>
                <w:szCs w:val="24"/>
                <w:lang w:eastAsia="ru-RU"/>
              </w:rPr>
            </w:pPr>
          </w:p>
        </w:tc>
        <w:tc>
          <w:tcPr>
            <w:tcW w:w="1044" w:type="dxa"/>
            <w:tcBorders>
              <w:top w:val="single" w:sz="4" w:space="0" w:color="000001"/>
              <w:left w:val="single" w:sz="4" w:space="0" w:color="000001"/>
              <w:bottom w:val="single" w:sz="4" w:space="0" w:color="000001"/>
              <w:right w:val="single" w:sz="4" w:space="0" w:color="000001"/>
            </w:tcBorders>
            <w:shd w:val="clear" w:color="auto" w:fill="FFFFFF"/>
          </w:tcPr>
          <w:p w14:paraId="59C02CAF" w14:textId="77777777" w:rsidR="00883A72" w:rsidRPr="00883A72" w:rsidRDefault="00883A72" w:rsidP="00883A72">
            <w:pPr>
              <w:spacing w:after="0" w:line="240" w:lineRule="auto"/>
              <w:jc w:val="center"/>
              <w:rPr>
                <w:rFonts w:ascii="Times New Roman" w:eastAsia="Times New Roman" w:hAnsi="Times New Roman" w:cs="Calibri"/>
                <w:color w:val="00000A"/>
                <w:sz w:val="24"/>
                <w:szCs w:val="24"/>
                <w:lang w:eastAsia="ru-RU"/>
              </w:rPr>
            </w:pPr>
          </w:p>
        </w:tc>
      </w:tr>
    </w:tbl>
    <w:p w14:paraId="72E39724" w14:textId="77777777" w:rsidR="00883A72" w:rsidRPr="00883A72" w:rsidRDefault="00883A72" w:rsidP="00883A72">
      <w:pPr>
        <w:spacing w:before="120" w:after="120"/>
        <w:ind w:firstLine="482"/>
        <w:jc w:val="center"/>
        <w:rPr>
          <w:rFonts w:ascii="Times New Roman" w:eastAsia="Times New Roman" w:hAnsi="Times New Roman"/>
          <w:lang w:eastAsia="ru-RU"/>
        </w:rPr>
      </w:pPr>
    </w:p>
    <w:p w14:paraId="202A338B" w14:textId="77777777" w:rsidR="00883A72" w:rsidRPr="00883A72" w:rsidRDefault="00883A72" w:rsidP="00883A72">
      <w:pPr>
        <w:spacing w:before="120" w:after="120"/>
        <w:ind w:firstLine="482"/>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Всего наименований ___, на сумму ______ (______________) рублей 00 копеек, в том числе НДС – 20%.</w:t>
      </w:r>
    </w:p>
    <w:p w14:paraId="0E0831E4" w14:textId="77777777" w:rsidR="00883A72" w:rsidRPr="00883A72" w:rsidRDefault="00883A72" w:rsidP="00883A72">
      <w:pPr>
        <w:rPr>
          <w:rFonts w:ascii="Times New Roman" w:hAnsi="Times New Roman"/>
          <w:sz w:val="24"/>
          <w:szCs w:val="24"/>
        </w:rPr>
      </w:pPr>
    </w:p>
    <w:p w14:paraId="6B6EBBDC" w14:textId="77777777" w:rsidR="00883A72" w:rsidRPr="00883A72" w:rsidRDefault="00883A72" w:rsidP="00883A72">
      <w:pPr>
        <w:jc w:val="center"/>
        <w:rPr>
          <w:rFonts w:ascii="Times New Roman" w:hAnsi="Times New Roman"/>
          <w:sz w:val="24"/>
          <w:szCs w:val="24"/>
        </w:rPr>
      </w:pPr>
      <w:r w:rsidRPr="00883A72">
        <w:rPr>
          <w:rFonts w:ascii="Times New Roman" w:hAnsi="Times New Roman"/>
          <w:sz w:val="24"/>
          <w:szCs w:val="24"/>
        </w:rPr>
        <w:t>Подписи сторон:</w:t>
      </w:r>
    </w:p>
    <w:tbl>
      <w:tblPr>
        <w:tblW w:w="9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5195"/>
      </w:tblGrid>
      <w:tr w:rsidR="00883A72" w:rsidRPr="00883A72" w14:paraId="647AE1F7" w14:textId="77777777" w:rsidTr="00871D62">
        <w:trPr>
          <w:trHeight w:val="320"/>
        </w:trPr>
        <w:tc>
          <w:tcPr>
            <w:tcW w:w="4673" w:type="dxa"/>
            <w:tcBorders>
              <w:top w:val="single" w:sz="4" w:space="0" w:color="auto"/>
              <w:left w:val="single" w:sz="4" w:space="0" w:color="auto"/>
              <w:bottom w:val="single" w:sz="4" w:space="0" w:color="auto"/>
              <w:right w:val="single" w:sz="4" w:space="0" w:color="auto"/>
            </w:tcBorders>
            <w:vAlign w:val="center"/>
          </w:tcPr>
          <w:p w14:paraId="1229E46E" w14:textId="77777777" w:rsidR="00883A72" w:rsidRPr="00883A72" w:rsidRDefault="00883A72" w:rsidP="00883A72">
            <w:pPr>
              <w:jc w:val="center"/>
              <w:rPr>
                <w:rFonts w:ascii="Times New Roman" w:hAnsi="Times New Roman"/>
                <w:b/>
                <w:bCs/>
                <w:color w:val="000000"/>
                <w:sz w:val="24"/>
                <w:szCs w:val="24"/>
              </w:rPr>
            </w:pPr>
            <w:bookmarkStart w:id="90" w:name="_docStart_3"/>
            <w:bookmarkStart w:id="91" w:name="_docEnd_4"/>
            <w:bookmarkStart w:id="92" w:name="_docEnd_2"/>
            <w:bookmarkEnd w:id="90"/>
            <w:bookmarkEnd w:id="91"/>
            <w:bookmarkEnd w:id="92"/>
            <w:r w:rsidRPr="00883A72">
              <w:rPr>
                <w:rFonts w:ascii="Times New Roman" w:hAnsi="Times New Roman"/>
                <w:b/>
                <w:bCs/>
                <w:color w:val="000000"/>
                <w:sz w:val="24"/>
                <w:szCs w:val="24"/>
              </w:rPr>
              <w:t xml:space="preserve">Поставщик: </w:t>
            </w:r>
          </w:p>
          <w:p w14:paraId="6C2D0D06" w14:textId="77777777" w:rsidR="00883A72" w:rsidRPr="00883A72" w:rsidRDefault="00883A72" w:rsidP="00883A72">
            <w:pPr>
              <w:jc w:val="center"/>
              <w:rPr>
                <w:rFonts w:ascii="Times New Roman" w:hAnsi="Times New Roman"/>
                <w:b/>
                <w:bCs/>
                <w:color w:val="000000"/>
                <w:sz w:val="24"/>
                <w:szCs w:val="24"/>
              </w:rPr>
            </w:pPr>
          </w:p>
        </w:tc>
        <w:tc>
          <w:tcPr>
            <w:tcW w:w="5195" w:type="dxa"/>
            <w:tcBorders>
              <w:top w:val="single" w:sz="4" w:space="0" w:color="auto"/>
              <w:left w:val="single" w:sz="4" w:space="0" w:color="auto"/>
              <w:bottom w:val="single" w:sz="4" w:space="0" w:color="auto"/>
              <w:right w:val="single" w:sz="4" w:space="0" w:color="auto"/>
            </w:tcBorders>
            <w:vAlign w:val="center"/>
          </w:tcPr>
          <w:p w14:paraId="1759A0CF" w14:textId="77777777" w:rsidR="00883A72" w:rsidRPr="00883A72" w:rsidRDefault="00883A72" w:rsidP="00883A72">
            <w:pPr>
              <w:jc w:val="center"/>
              <w:rPr>
                <w:rFonts w:ascii="Times New Roman" w:hAnsi="Times New Roman"/>
                <w:b/>
                <w:bCs/>
                <w:color w:val="000000"/>
                <w:sz w:val="24"/>
                <w:szCs w:val="24"/>
              </w:rPr>
            </w:pPr>
            <w:r w:rsidRPr="00883A72">
              <w:rPr>
                <w:rFonts w:ascii="Times New Roman" w:hAnsi="Times New Roman"/>
                <w:b/>
                <w:bCs/>
                <w:color w:val="000000"/>
                <w:sz w:val="24"/>
                <w:szCs w:val="24"/>
              </w:rPr>
              <w:t xml:space="preserve">Покупатель: </w:t>
            </w:r>
            <w:r w:rsidRPr="00883A72">
              <w:rPr>
                <w:rFonts w:ascii="Times New Roman" w:hAnsi="Times New Roman"/>
                <w:b/>
                <w:sz w:val="24"/>
                <w:szCs w:val="24"/>
              </w:rPr>
              <w:t>АО «ГГЭС»</w:t>
            </w:r>
          </w:p>
        </w:tc>
      </w:tr>
      <w:tr w:rsidR="00883A72" w:rsidRPr="00883A72" w14:paraId="11687820" w14:textId="77777777" w:rsidTr="00871D62">
        <w:trPr>
          <w:trHeight w:val="83"/>
        </w:trPr>
        <w:tc>
          <w:tcPr>
            <w:tcW w:w="4673" w:type="dxa"/>
            <w:tcBorders>
              <w:top w:val="single" w:sz="4" w:space="0" w:color="auto"/>
              <w:left w:val="single" w:sz="4" w:space="0" w:color="auto"/>
              <w:bottom w:val="single" w:sz="4" w:space="0" w:color="auto"/>
              <w:right w:val="single" w:sz="4" w:space="0" w:color="auto"/>
            </w:tcBorders>
          </w:tcPr>
          <w:p w14:paraId="593BA67B" w14:textId="77777777" w:rsidR="00883A72" w:rsidRPr="00883A72" w:rsidRDefault="00883A72" w:rsidP="00883A72">
            <w:pPr>
              <w:jc w:val="center"/>
              <w:rPr>
                <w:rFonts w:ascii="Times New Roman" w:hAnsi="Times New Roman"/>
                <w:b/>
                <w:sz w:val="24"/>
                <w:szCs w:val="24"/>
              </w:rPr>
            </w:pPr>
          </w:p>
        </w:tc>
        <w:tc>
          <w:tcPr>
            <w:tcW w:w="5195" w:type="dxa"/>
            <w:tcBorders>
              <w:top w:val="single" w:sz="4" w:space="0" w:color="auto"/>
              <w:left w:val="single" w:sz="4" w:space="0" w:color="auto"/>
              <w:bottom w:val="single" w:sz="4" w:space="0" w:color="auto"/>
              <w:right w:val="single" w:sz="4" w:space="0" w:color="auto"/>
            </w:tcBorders>
          </w:tcPr>
          <w:p w14:paraId="606EB025" w14:textId="77777777" w:rsidR="00883A72" w:rsidRPr="00883A72" w:rsidRDefault="00883A72" w:rsidP="00883A72">
            <w:pPr>
              <w:keepNext/>
              <w:jc w:val="center"/>
              <w:outlineLvl w:val="1"/>
              <w:rPr>
                <w:rFonts w:ascii="Times New Roman" w:hAnsi="Times New Roman"/>
                <w:b/>
                <w:bCs/>
                <w:sz w:val="24"/>
                <w:szCs w:val="24"/>
              </w:rPr>
            </w:pPr>
            <w:r w:rsidRPr="00883A72">
              <w:rPr>
                <w:rFonts w:ascii="Times New Roman" w:hAnsi="Times New Roman"/>
                <w:b/>
                <w:bCs/>
                <w:sz w:val="24"/>
                <w:szCs w:val="24"/>
              </w:rPr>
              <w:t xml:space="preserve">Генеральный директор </w:t>
            </w:r>
          </w:p>
        </w:tc>
      </w:tr>
      <w:tr w:rsidR="00883A72" w:rsidRPr="00883A72" w14:paraId="57CCD471" w14:textId="77777777" w:rsidTr="00871D62">
        <w:trPr>
          <w:trHeight w:val="393"/>
        </w:trPr>
        <w:tc>
          <w:tcPr>
            <w:tcW w:w="4673" w:type="dxa"/>
            <w:tcBorders>
              <w:top w:val="single" w:sz="4" w:space="0" w:color="auto"/>
              <w:left w:val="single" w:sz="4" w:space="0" w:color="auto"/>
              <w:bottom w:val="single" w:sz="4" w:space="0" w:color="auto"/>
              <w:right w:val="single" w:sz="4" w:space="0" w:color="auto"/>
            </w:tcBorders>
          </w:tcPr>
          <w:p w14:paraId="6FD520B0" w14:textId="77777777" w:rsidR="00883A72" w:rsidRPr="00883A72" w:rsidRDefault="00883A72" w:rsidP="00883A72">
            <w:pPr>
              <w:jc w:val="center"/>
              <w:rPr>
                <w:rFonts w:ascii="Times New Roman" w:hAnsi="Times New Roman"/>
                <w:b/>
                <w:bCs/>
                <w:sz w:val="24"/>
                <w:szCs w:val="24"/>
              </w:rPr>
            </w:pPr>
            <w:r w:rsidRPr="00883A72">
              <w:rPr>
                <w:rFonts w:ascii="Times New Roman" w:hAnsi="Times New Roman"/>
                <w:b/>
                <w:bCs/>
                <w:sz w:val="24"/>
                <w:szCs w:val="24"/>
              </w:rPr>
              <w:t xml:space="preserve">______________ </w:t>
            </w:r>
          </w:p>
        </w:tc>
        <w:tc>
          <w:tcPr>
            <w:tcW w:w="5195" w:type="dxa"/>
            <w:tcBorders>
              <w:top w:val="single" w:sz="4" w:space="0" w:color="auto"/>
              <w:left w:val="single" w:sz="4" w:space="0" w:color="auto"/>
              <w:bottom w:val="single" w:sz="4" w:space="0" w:color="auto"/>
              <w:right w:val="single" w:sz="4" w:space="0" w:color="auto"/>
            </w:tcBorders>
          </w:tcPr>
          <w:p w14:paraId="5E540190" w14:textId="77777777" w:rsidR="00883A72" w:rsidRPr="00883A72" w:rsidRDefault="00883A72" w:rsidP="00883A72">
            <w:pPr>
              <w:jc w:val="center"/>
              <w:rPr>
                <w:rFonts w:ascii="Times New Roman" w:hAnsi="Times New Roman"/>
                <w:b/>
                <w:bCs/>
                <w:sz w:val="24"/>
                <w:szCs w:val="24"/>
              </w:rPr>
            </w:pPr>
            <w:r w:rsidRPr="00883A72">
              <w:rPr>
                <w:rFonts w:ascii="Times New Roman" w:hAnsi="Times New Roman"/>
                <w:b/>
                <w:bCs/>
                <w:sz w:val="24"/>
                <w:szCs w:val="24"/>
              </w:rPr>
              <w:t xml:space="preserve">_______________ </w:t>
            </w:r>
          </w:p>
        </w:tc>
      </w:tr>
      <w:tr w:rsidR="00883A72" w:rsidRPr="00883A72" w14:paraId="69FF8481" w14:textId="77777777" w:rsidTr="00871D62">
        <w:trPr>
          <w:trHeight w:val="364"/>
        </w:trPr>
        <w:tc>
          <w:tcPr>
            <w:tcW w:w="4673" w:type="dxa"/>
            <w:tcBorders>
              <w:top w:val="single" w:sz="4" w:space="0" w:color="auto"/>
              <w:left w:val="single" w:sz="4" w:space="0" w:color="auto"/>
              <w:bottom w:val="single" w:sz="4" w:space="0" w:color="auto"/>
              <w:right w:val="single" w:sz="4" w:space="0" w:color="auto"/>
            </w:tcBorders>
          </w:tcPr>
          <w:p w14:paraId="67FED8CD" w14:textId="77777777" w:rsidR="00883A72" w:rsidRPr="00883A72" w:rsidRDefault="00883A72" w:rsidP="00883A72">
            <w:pPr>
              <w:jc w:val="center"/>
              <w:rPr>
                <w:rFonts w:ascii="Times New Roman" w:hAnsi="Times New Roman"/>
                <w:b/>
                <w:bCs/>
                <w:sz w:val="24"/>
                <w:szCs w:val="24"/>
              </w:rPr>
            </w:pPr>
            <w:r w:rsidRPr="00883A72">
              <w:rPr>
                <w:rFonts w:ascii="Times New Roman" w:hAnsi="Times New Roman"/>
                <w:b/>
                <w:bCs/>
                <w:sz w:val="24"/>
                <w:szCs w:val="24"/>
              </w:rPr>
              <w:t>«___» _________________20__ г.</w:t>
            </w:r>
          </w:p>
        </w:tc>
        <w:tc>
          <w:tcPr>
            <w:tcW w:w="5195" w:type="dxa"/>
            <w:tcBorders>
              <w:top w:val="single" w:sz="4" w:space="0" w:color="auto"/>
              <w:left w:val="single" w:sz="4" w:space="0" w:color="auto"/>
              <w:bottom w:val="single" w:sz="4" w:space="0" w:color="auto"/>
              <w:right w:val="single" w:sz="4" w:space="0" w:color="auto"/>
            </w:tcBorders>
          </w:tcPr>
          <w:p w14:paraId="36D023F0" w14:textId="77777777" w:rsidR="00883A72" w:rsidRPr="00883A72" w:rsidRDefault="00883A72" w:rsidP="00883A72">
            <w:pPr>
              <w:jc w:val="center"/>
              <w:rPr>
                <w:rFonts w:ascii="Times New Roman" w:hAnsi="Times New Roman"/>
                <w:b/>
                <w:bCs/>
                <w:sz w:val="24"/>
                <w:szCs w:val="24"/>
              </w:rPr>
            </w:pPr>
            <w:r w:rsidRPr="00883A72">
              <w:rPr>
                <w:rFonts w:ascii="Times New Roman" w:hAnsi="Times New Roman"/>
                <w:b/>
                <w:bCs/>
                <w:sz w:val="24"/>
                <w:szCs w:val="24"/>
              </w:rPr>
              <w:t>«___» ____________________ 20__ г.</w:t>
            </w:r>
          </w:p>
        </w:tc>
      </w:tr>
    </w:tbl>
    <w:p w14:paraId="6E85A311" w14:textId="36843F9D" w:rsidR="00883A72" w:rsidRPr="00883A72" w:rsidRDefault="00883A72" w:rsidP="0092636F">
      <w:pPr>
        <w:spacing w:before="120" w:after="120"/>
        <w:jc w:val="both"/>
        <w:rPr>
          <w:rFonts w:ascii="Times New Roman" w:eastAsia="Times New Roman" w:hAnsi="Times New Roman"/>
          <w:lang w:eastAsia="ru-RU"/>
        </w:rPr>
      </w:pPr>
    </w:p>
    <w:p w14:paraId="17CDBEE3" w14:textId="77777777" w:rsidR="00883A72" w:rsidRPr="00883A72" w:rsidRDefault="00883A72" w:rsidP="00883A72">
      <w:pPr>
        <w:spacing w:before="120" w:after="120"/>
        <w:ind w:firstLine="482"/>
        <w:jc w:val="both"/>
        <w:rPr>
          <w:rFonts w:ascii="Times New Roman" w:eastAsia="Times New Roman" w:hAnsi="Times New Roman"/>
          <w:lang w:eastAsia="ru-RU"/>
        </w:rPr>
      </w:pPr>
    </w:p>
    <w:p w14:paraId="4B20B9BF" w14:textId="77777777" w:rsidR="00883A72" w:rsidRPr="00883A72" w:rsidRDefault="00883A72" w:rsidP="00883A72">
      <w:pPr>
        <w:spacing w:before="120" w:after="120"/>
        <w:ind w:firstLine="482"/>
        <w:jc w:val="right"/>
        <w:rPr>
          <w:rFonts w:ascii="Times New Roman" w:eastAsia="Times New Roman" w:hAnsi="Times New Roman"/>
          <w:lang w:eastAsia="ru-RU"/>
        </w:rPr>
      </w:pPr>
      <w:r w:rsidRPr="00883A72">
        <w:rPr>
          <w:rFonts w:ascii="Times New Roman" w:eastAsia="Times New Roman" w:hAnsi="Times New Roman"/>
          <w:lang w:eastAsia="ru-RU"/>
        </w:rPr>
        <w:t>Приложение № 2</w:t>
      </w:r>
    </w:p>
    <w:p w14:paraId="41829F77" w14:textId="77777777" w:rsidR="00883A72" w:rsidRPr="00883A72" w:rsidRDefault="00883A72" w:rsidP="00883A72">
      <w:pPr>
        <w:spacing w:before="120" w:after="120"/>
        <w:ind w:firstLine="482"/>
        <w:jc w:val="right"/>
        <w:rPr>
          <w:rFonts w:ascii="Times New Roman" w:eastAsia="Times New Roman" w:hAnsi="Times New Roman"/>
          <w:lang w:eastAsia="ru-RU"/>
        </w:rPr>
      </w:pPr>
      <w:r w:rsidRPr="00883A72">
        <w:rPr>
          <w:rFonts w:ascii="Times New Roman" w:eastAsia="Times New Roman" w:hAnsi="Times New Roman"/>
          <w:lang w:eastAsia="ru-RU"/>
        </w:rPr>
        <w:t>к договору поставки № ____________</w:t>
      </w:r>
    </w:p>
    <w:p w14:paraId="4B2C7238" w14:textId="77777777" w:rsidR="00883A72" w:rsidRPr="00883A72" w:rsidRDefault="00883A72" w:rsidP="00883A72">
      <w:pPr>
        <w:spacing w:before="120" w:after="120"/>
        <w:ind w:firstLine="482"/>
        <w:jc w:val="right"/>
        <w:rPr>
          <w:rFonts w:ascii="Times New Roman" w:eastAsia="Times New Roman" w:hAnsi="Times New Roman"/>
          <w:lang w:eastAsia="ru-RU"/>
        </w:rPr>
      </w:pPr>
      <w:r w:rsidRPr="00883A72">
        <w:rPr>
          <w:rFonts w:ascii="Times New Roman" w:eastAsia="Times New Roman" w:hAnsi="Times New Roman"/>
          <w:lang w:eastAsia="ru-RU"/>
        </w:rPr>
        <w:t>от “___” _____________ 2025 г.</w:t>
      </w:r>
    </w:p>
    <w:p w14:paraId="0326ADF5" w14:textId="77777777" w:rsidR="00883A72" w:rsidRPr="00883A72" w:rsidRDefault="00883A72" w:rsidP="00883A72">
      <w:pPr>
        <w:spacing w:before="120" w:after="120"/>
        <w:ind w:firstLine="482"/>
        <w:jc w:val="both"/>
        <w:rPr>
          <w:rFonts w:ascii="Times New Roman" w:eastAsia="Times New Roman" w:hAnsi="Times New Roman"/>
          <w:lang w:eastAsia="ru-RU"/>
        </w:rPr>
      </w:pPr>
    </w:p>
    <w:p w14:paraId="5501ED38" w14:textId="77777777" w:rsidR="00C23C94" w:rsidRPr="001D3A19" w:rsidRDefault="00C23C94" w:rsidP="00C23C94">
      <w:pPr>
        <w:keepNext/>
        <w:keepLines/>
        <w:spacing w:after="0" w:line="240" w:lineRule="auto"/>
        <w:ind w:firstLine="709"/>
        <w:contextualSpacing/>
        <w:jc w:val="center"/>
        <w:outlineLvl w:val="0"/>
        <w:rPr>
          <w:rFonts w:ascii="Times New Roman" w:eastAsia="Times New Roman" w:hAnsi="Times New Roman"/>
          <w:b/>
          <w:spacing w:val="5"/>
          <w:kern w:val="28"/>
          <w:sz w:val="24"/>
          <w:szCs w:val="24"/>
          <w:lang w:eastAsia="ru-RU"/>
        </w:rPr>
      </w:pPr>
      <w:r w:rsidRPr="001D3A19">
        <w:rPr>
          <w:rFonts w:ascii="Times New Roman" w:eastAsia="Times New Roman" w:hAnsi="Times New Roman"/>
          <w:b/>
          <w:spacing w:val="5"/>
          <w:kern w:val="28"/>
          <w:sz w:val="24"/>
          <w:szCs w:val="24"/>
          <w:lang w:eastAsia="ru-RU"/>
        </w:rPr>
        <w:t xml:space="preserve">ТЕХНИЧЕСКОЕ ЗАДАНИЕ </w:t>
      </w:r>
    </w:p>
    <w:p w14:paraId="45F65C94" w14:textId="77777777" w:rsidR="00C23C94" w:rsidRPr="001D3A19" w:rsidRDefault="00C23C94" w:rsidP="00C23C94">
      <w:pPr>
        <w:spacing w:before="120" w:after="120"/>
        <w:ind w:firstLine="482"/>
        <w:jc w:val="both"/>
        <w:rPr>
          <w:rFonts w:ascii="Times New Roman" w:eastAsia="Times New Roman" w:hAnsi="Times New Roman"/>
          <w:sz w:val="24"/>
          <w:szCs w:val="24"/>
          <w:lang w:eastAsia="ru-RU"/>
        </w:rPr>
      </w:pPr>
      <w:r w:rsidRPr="001D3A19">
        <w:rPr>
          <w:rFonts w:ascii="Times New Roman" w:eastAsia="Times New Roman" w:hAnsi="Times New Roman"/>
          <w:lang w:eastAsia="ru-RU"/>
        </w:rPr>
        <w:t xml:space="preserve">                                           </w:t>
      </w:r>
      <w:r w:rsidRPr="001D3A19">
        <w:rPr>
          <w:rFonts w:ascii="Times New Roman" w:eastAsia="Times New Roman" w:hAnsi="Times New Roman"/>
          <w:sz w:val="24"/>
          <w:szCs w:val="24"/>
          <w:lang w:eastAsia="ru-RU"/>
        </w:rPr>
        <w:t xml:space="preserve">на поставку трансформаторов ТМГ-400 </w:t>
      </w:r>
      <w:proofErr w:type="spellStart"/>
      <w:r w:rsidRPr="001D3A19">
        <w:rPr>
          <w:rFonts w:ascii="Times New Roman" w:eastAsia="Times New Roman" w:hAnsi="Times New Roman"/>
          <w:sz w:val="24"/>
          <w:szCs w:val="24"/>
          <w:lang w:eastAsia="ru-RU"/>
        </w:rPr>
        <w:t>кВА</w:t>
      </w:r>
      <w:proofErr w:type="spellEnd"/>
    </w:p>
    <w:p w14:paraId="174A6E70" w14:textId="77777777" w:rsidR="00C23C94" w:rsidRPr="001D3A19" w:rsidRDefault="00C23C94" w:rsidP="00C23C94">
      <w:pPr>
        <w:spacing w:after="0" w:line="240" w:lineRule="auto"/>
        <w:jc w:val="both"/>
        <w:rPr>
          <w:rFonts w:ascii="Times New Roman" w:eastAsia="Times New Roman" w:hAnsi="Times New Roman"/>
          <w:sz w:val="24"/>
          <w:szCs w:val="24"/>
          <w:lang w:eastAsia="ru-RU"/>
        </w:rPr>
      </w:pPr>
    </w:p>
    <w:p w14:paraId="1D7B7BE8" w14:textId="77777777" w:rsidR="00C23C94" w:rsidRPr="001D3A19" w:rsidRDefault="00C23C94" w:rsidP="00C23C94">
      <w:pPr>
        <w:spacing w:after="120"/>
        <w:ind w:firstLine="482"/>
        <w:jc w:val="both"/>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1. Общие требования к условиям предоставления Продукции.</w:t>
      </w:r>
    </w:p>
    <w:p w14:paraId="254D361F" w14:textId="77777777" w:rsidR="00C23C94" w:rsidRPr="001D3A19" w:rsidRDefault="00C23C94" w:rsidP="00C23C94">
      <w:pPr>
        <w:spacing w:after="120" w:line="240" w:lineRule="auto"/>
        <w:ind w:firstLine="482"/>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 xml:space="preserve">1.1. Поставщик поставляет трансформаторы масляные ТМГ-400 </w:t>
      </w:r>
      <w:proofErr w:type="spellStart"/>
      <w:r w:rsidRPr="001D3A19">
        <w:rPr>
          <w:rFonts w:ascii="Times New Roman" w:eastAsia="Times New Roman" w:hAnsi="Times New Roman"/>
          <w:sz w:val="24"/>
          <w:szCs w:val="24"/>
          <w:lang w:eastAsia="ru-RU"/>
        </w:rPr>
        <w:t>кВА</w:t>
      </w:r>
      <w:proofErr w:type="spellEnd"/>
      <w:r w:rsidRPr="001D3A19">
        <w:rPr>
          <w:rFonts w:ascii="Times New Roman" w:eastAsia="Times New Roman" w:hAnsi="Times New Roman"/>
          <w:sz w:val="24"/>
          <w:szCs w:val="24"/>
          <w:lang w:eastAsia="ru-RU"/>
        </w:rPr>
        <w:t>. Поставляемая Продукция должна быть новой, прежде неиспользуемой, производства не ранее 2024 года и по своим техническим характеристикам соответствовать требованиям, указанным в п.2.</w:t>
      </w:r>
    </w:p>
    <w:p w14:paraId="1E21F7A4" w14:textId="77777777" w:rsidR="00C23C94" w:rsidRPr="001D3A19" w:rsidRDefault="00C23C94" w:rsidP="00C23C94">
      <w:pPr>
        <w:spacing w:after="120" w:line="240" w:lineRule="auto"/>
        <w:ind w:firstLine="482"/>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1.2. Поставщик обязан передать Заказчику на товар все необходимые для его эксплуатации документы. Техническая документация (паспорта, руководство по эксплуатации) на товар передаются одновременно с товаром.</w:t>
      </w:r>
    </w:p>
    <w:p w14:paraId="182600C8" w14:textId="77777777" w:rsidR="00C23C94" w:rsidRPr="001D3A19" w:rsidRDefault="00C23C94" w:rsidP="00C23C94">
      <w:pPr>
        <w:spacing w:after="120" w:line="240" w:lineRule="auto"/>
        <w:ind w:firstLine="482"/>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 xml:space="preserve">1.3. Количество поставляемых трансформаторов ТМГ-400 </w:t>
      </w:r>
      <w:proofErr w:type="spellStart"/>
      <w:r w:rsidRPr="001D3A19">
        <w:rPr>
          <w:rFonts w:ascii="Times New Roman" w:eastAsia="Times New Roman" w:hAnsi="Times New Roman"/>
          <w:sz w:val="24"/>
          <w:szCs w:val="24"/>
          <w:lang w:eastAsia="ru-RU"/>
        </w:rPr>
        <w:t>кВА</w:t>
      </w:r>
      <w:proofErr w:type="spellEnd"/>
      <w:r w:rsidRPr="001D3A19">
        <w:rPr>
          <w:rFonts w:ascii="Times New Roman" w:eastAsia="Times New Roman" w:hAnsi="Times New Roman"/>
          <w:sz w:val="24"/>
          <w:szCs w:val="24"/>
          <w:lang w:eastAsia="ru-RU"/>
        </w:rPr>
        <w:t xml:space="preserve"> – 2 штуки.</w:t>
      </w:r>
    </w:p>
    <w:p w14:paraId="04F8C6F6" w14:textId="77777777" w:rsidR="00C23C94" w:rsidRPr="001D3A19" w:rsidRDefault="00C23C94" w:rsidP="00C23C94">
      <w:pPr>
        <w:spacing w:after="0" w:line="240" w:lineRule="auto"/>
        <w:ind w:firstLine="482"/>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 xml:space="preserve">1.4. Поставка товара осуществляется с 01.06.2025 по 15.06.2025 года с момента подписания Контракта путем его доставки Заказчику по адресу: 629830, Ямало-Ненецкий автономный округ, </w:t>
      </w:r>
    </w:p>
    <w:p w14:paraId="56F577B9" w14:textId="77777777" w:rsidR="00C23C94" w:rsidRPr="001D3A19" w:rsidRDefault="00C23C94" w:rsidP="00C23C94">
      <w:pPr>
        <w:spacing w:after="0" w:line="240" w:lineRule="auto"/>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 xml:space="preserve">г. </w:t>
      </w:r>
      <w:proofErr w:type="spellStart"/>
      <w:r w:rsidRPr="001D3A19">
        <w:rPr>
          <w:rFonts w:ascii="Times New Roman" w:eastAsia="Times New Roman" w:hAnsi="Times New Roman"/>
          <w:sz w:val="24"/>
          <w:szCs w:val="24"/>
          <w:lang w:eastAsia="ru-RU"/>
        </w:rPr>
        <w:t>Губкинский</w:t>
      </w:r>
      <w:proofErr w:type="spellEnd"/>
      <w:r w:rsidRPr="001D3A19">
        <w:rPr>
          <w:rFonts w:ascii="Times New Roman" w:eastAsia="Times New Roman" w:hAnsi="Times New Roman"/>
          <w:sz w:val="24"/>
          <w:szCs w:val="24"/>
          <w:lang w:eastAsia="ru-RU"/>
        </w:rPr>
        <w:t>, территория панель 3, земельный участок № 0035, дом 1.</w:t>
      </w:r>
    </w:p>
    <w:p w14:paraId="21FEE26E" w14:textId="77777777" w:rsidR="00C23C94" w:rsidRPr="001D3A19" w:rsidRDefault="00C23C94" w:rsidP="00C23C94">
      <w:pPr>
        <w:keepNext/>
        <w:keepLines/>
        <w:spacing w:after="0" w:line="240" w:lineRule="auto"/>
        <w:jc w:val="both"/>
        <w:outlineLvl w:val="0"/>
        <w:rPr>
          <w:rFonts w:ascii="Times New Roman" w:eastAsia="Times New Roman" w:hAnsi="Times New Roman"/>
          <w:sz w:val="24"/>
          <w:szCs w:val="24"/>
          <w:lang w:eastAsia="ru-RU"/>
        </w:rPr>
      </w:pPr>
    </w:p>
    <w:p w14:paraId="4A4150DB" w14:textId="77777777" w:rsidR="00C23C94" w:rsidRPr="001D3A19" w:rsidRDefault="00C23C94" w:rsidP="00C23C94">
      <w:pPr>
        <w:spacing w:before="120" w:after="0" w:line="240" w:lineRule="auto"/>
        <w:ind w:firstLine="482"/>
        <w:jc w:val="both"/>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2. Требования к техническим и функциональным характеристикам товара.</w:t>
      </w:r>
    </w:p>
    <w:p w14:paraId="46C7B28E" w14:textId="77777777" w:rsidR="00C23C94" w:rsidRPr="001D3A19" w:rsidRDefault="00C23C94" w:rsidP="00C23C94">
      <w:pPr>
        <w:spacing w:before="120" w:after="0" w:line="240" w:lineRule="auto"/>
        <w:ind w:firstLine="482"/>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2.1. Продукция по своим характеристикам должна соответствовать всем требованиям Заказчика.</w:t>
      </w:r>
    </w:p>
    <w:p w14:paraId="7619D8FC" w14:textId="77777777" w:rsidR="00C23C94" w:rsidRPr="001D3A19" w:rsidRDefault="00C23C94" w:rsidP="00C23C94">
      <w:pPr>
        <w:spacing w:after="0" w:line="240" w:lineRule="auto"/>
        <w:ind w:firstLine="482"/>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2.2. На поставляемой Продукции должна быть отчётливо видна маркировка, содержащая:</w:t>
      </w:r>
    </w:p>
    <w:p w14:paraId="58A62EDC" w14:textId="77777777" w:rsidR="00C23C94" w:rsidRPr="001D3A19" w:rsidRDefault="00C23C94" w:rsidP="00C23C94">
      <w:pPr>
        <w:spacing w:after="0" w:line="240" w:lineRule="auto"/>
        <w:ind w:firstLine="482"/>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 товарный знак предприятия-изготовителя;</w:t>
      </w:r>
    </w:p>
    <w:p w14:paraId="7A609CBD" w14:textId="77777777" w:rsidR="00C23C94" w:rsidRPr="001D3A19" w:rsidRDefault="00C23C94" w:rsidP="00C23C94">
      <w:pPr>
        <w:spacing w:after="0" w:line="240" w:lineRule="auto"/>
        <w:ind w:firstLine="482"/>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 условное обозначение;</w:t>
      </w:r>
    </w:p>
    <w:p w14:paraId="6769F14C" w14:textId="77777777" w:rsidR="00C23C94" w:rsidRPr="001D3A19" w:rsidRDefault="00C23C94" w:rsidP="00C23C94">
      <w:pPr>
        <w:spacing w:after="0" w:line="240" w:lineRule="auto"/>
        <w:ind w:firstLine="482"/>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 год выпуска.</w:t>
      </w:r>
    </w:p>
    <w:p w14:paraId="665AED83" w14:textId="77777777" w:rsidR="00C23C94" w:rsidRPr="001D3A19" w:rsidRDefault="00C23C94" w:rsidP="00C23C94">
      <w:pPr>
        <w:spacing w:after="0" w:line="240" w:lineRule="auto"/>
        <w:ind w:firstLine="482"/>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2.3. Основные параметры Продукции:</w:t>
      </w:r>
    </w:p>
    <w:p w14:paraId="4956B2ED" w14:textId="77777777" w:rsidR="00C23C94" w:rsidRPr="001D3A19" w:rsidRDefault="00C23C94" w:rsidP="00C23C94">
      <w:pPr>
        <w:spacing w:before="120" w:after="0" w:line="240" w:lineRule="auto"/>
        <w:ind w:firstLine="482"/>
        <w:rPr>
          <w:rFonts w:ascii="Times New Roman" w:eastAsia="Times New Roman" w:hAnsi="Times New Roman"/>
          <w:sz w:val="24"/>
          <w:szCs w:val="24"/>
          <w:lang w:eastAsia="ru-RU"/>
        </w:rPr>
      </w:pPr>
      <w:r w:rsidRPr="001D3A19">
        <w:rPr>
          <w:rFonts w:ascii="Times New Roman" w:eastAsia="Times New Roman" w:hAnsi="Times New Roman"/>
          <w:sz w:val="24"/>
          <w:szCs w:val="24"/>
          <w:highlight w:val="yellow"/>
          <w:lang w:eastAsia="ru-RU"/>
        </w:rPr>
        <w:t>ОКПД 2: 27.11.43.000</w:t>
      </w:r>
    </w:p>
    <w:tbl>
      <w:tblPr>
        <w:tblStyle w:val="42"/>
        <w:tblW w:w="9639" w:type="dxa"/>
        <w:tblInd w:w="562" w:type="dxa"/>
        <w:tblLook w:val="04A0" w:firstRow="1" w:lastRow="0" w:firstColumn="1" w:lastColumn="0" w:noHBand="0" w:noVBand="1"/>
      </w:tblPr>
      <w:tblGrid>
        <w:gridCol w:w="709"/>
        <w:gridCol w:w="4961"/>
        <w:gridCol w:w="3969"/>
      </w:tblGrid>
      <w:tr w:rsidR="00C23C94" w:rsidRPr="001D3A19" w14:paraId="42DC85C3" w14:textId="77777777" w:rsidTr="00043A54">
        <w:tc>
          <w:tcPr>
            <w:tcW w:w="709" w:type="dxa"/>
          </w:tcPr>
          <w:p w14:paraId="1E1AFD00" w14:textId="77777777" w:rsidR="00C23C94" w:rsidRPr="001D3A19" w:rsidRDefault="00C23C94" w:rsidP="00043A54">
            <w:pPr>
              <w:spacing w:after="0"/>
              <w:jc w:val="center"/>
              <w:rPr>
                <w:rFonts w:ascii="Times New Roman" w:eastAsia="Times New Roman" w:hAnsi="Times New Roman"/>
                <w:b/>
                <w:sz w:val="24"/>
                <w:szCs w:val="24"/>
                <w:lang w:eastAsia="ru-RU"/>
              </w:rPr>
            </w:pPr>
            <w:r w:rsidRPr="001D3A19">
              <w:rPr>
                <w:rFonts w:ascii="Times New Roman" w:eastAsia="Times New Roman" w:hAnsi="Times New Roman"/>
                <w:b/>
                <w:sz w:val="24"/>
                <w:szCs w:val="24"/>
                <w:lang w:eastAsia="ru-RU"/>
              </w:rPr>
              <w:lastRenderedPageBreak/>
              <w:t>№</w:t>
            </w:r>
          </w:p>
          <w:p w14:paraId="0C68A6BF" w14:textId="77777777" w:rsidR="00C23C94" w:rsidRPr="001D3A19" w:rsidRDefault="00C23C94" w:rsidP="00043A54">
            <w:pPr>
              <w:spacing w:after="0"/>
              <w:jc w:val="center"/>
              <w:rPr>
                <w:rFonts w:ascii="Times New Roman" w:eastAsia="Times New Roman" w:hAnsi="Times New Roman"/>
                <w:b/>
                <w:sz w:val="24"/>
                <w:szCs w:val="24"/>
                <w:lang w:eastAsia="ru-RU"/>
              </w:rPr>
            </w:pPr>
            <w:r w:rsidRPr="001D3A19">
              <w:rPr>
                <w:rFonts w:ascii="Times New Roman" w:eastAsia="Times New Roman" w:hAnsi="Times New Roman"/>
                <w:b/>
                <w:sz w:val="24"/>
                <w:szCs w:val="24"/>
                <w:lang w:eastAsia="ru-RU"/>
              </w:rPr>
              <w:t>п/п</w:t>
            </w:r>
          </w:p>
        </w:tc>
        <w:tc>
          <w:tcPr>
            <w:tcW w:w="4961" w:type="dxa"/>
            <w:vAlign w:val="center"/>
          </w:tcPr>
          <w:p w14:paraId="25D19447" w14:textId="77777777" w:rsidR="00C23C94" w:rsidRPr="001D3A19" w:rsidRDefault="00C23C94" w:rsidP="00043A54">
            <w:pPr>
              <w:spacing w:after="0"/>
              <w:jc w:val="center"/>
              <w:rPr>
                <w:rFonts w:ascii="Times New Roman" w:eastAsia="Times New Roman" w:hAnsi="Times New Roman"/>
                <w:b/>
                <w:sz w:val="24"/>
                <w:szCs w:val="24"/>
                <w:lang w:eastAsia="ru-RU"/>
              </w:rPr>
            </w:pPr>
            <w:r w:rsidRPr="001D3A19">
              <w:rPr>
                <w:rFonts w:ascii="Times New Roman" w:eastAsia="Times New Roman" w:hAnsi="Times New Roman"/>
                <w:b/>
                <w:sz w:val="24"/>
                <w:szCs w:val="24"/>
                <w:lang w:eastAsia="ru-RU"/>
              </w:rPr>
              <w:t>Параметры</w:t>
            </w:r>
          </w:p>
        </w:tc>
        <w:tc>
          <w:tcPr>
            <w:tcW w:w="3969" w:type="dxa"/>
            <w:vAlign w:val="center"/>
          </w:tcPr>
          <w:p w14:paraId="743225AE" w14:textId="77777777" w:rsidR="00C23C94" w:rsidRPr="001D3A19" w:rsidRDefault="00C23C94" w:rsidP="00043A54">
            <w:pPr>
              <w:spacing w:after="0"/>
              <w:jc w:val="center"/>
              <w:rPr>
                <w:rFonts w:ascii="Times New Roman" w:eastAsia="Times New Roman" w:hAnsi="Times New Roman"/>
                <w:b/>
                <w:sz w:val="24"/>
                <w:szCs w:val="24"/>
                <w:lang w:eastAsia="ru-RU"/>
              </w:rPr>
            </w:pPr>
            <w:r w:rsidRPr="001D3A19">
              <w:rPr>
                <w:rFonts w:ascii="Times New Roman" w:eastAsia="Times New Roman" w:hAnsi="Times New Roman"/>
                <w:b/>
                <w:sz w:val="24"/>
                <w:szCs w:val="24"/>
                <w:lang w:eastAsia="ru-RU"/>
              </w:rPr>
              <w:t>Значения</w:t>
            </w:r>
          </w:p>
        </w:tc>
      </w:tr>
      <w:tr w:rsidR="00C23C94" w:rsidRPr="001D3A19" w14:paraId="1C7E8416" w14:textId="77777777" w:rsidTr="00043A54">
        <w:tc>
          <w:tcPr>
            <w:tcW w:w="709" w:type="dxa"/>
          </w:tcPr>
          <w:p w14:paraId="210465EE" w14:textId="77777777" w:rsidR="00C23C94" w:rsidRPr="001D3A19" w:rsidRDefault="00C23C94" w:rsidP="00043A54">
            <w:pPr>
              <w:spacing w:after="0"/>
              <w:jc w:val="center"/>
              <w:rPr>
                <w:rFonts w:ascii="Times New Roman" w:eastAsia="Times New Roman" w:hAnsi="Times New Roman"/>
                <w:b/>
                <w:sz w:val="24"/>
                <w:szCs w:val="24"/>
                <w:lang w:eastAsia="ru-RU"/>
              </w:rPr>
            </w:pPr>
          </w:p>
        </w:tc>
        <w:tc>
          <w:tcPr>
            <w:tcW w:w="4961" w:type="dxa"/>
            <w:vAlign w:val="center"/>
          </w:tcPr>
          <w:p w14:paraId="40C71801" w14:textId="77777777" w:rsidR="00C23C94" w:rsidRPr="001D3A19" w:rsidRDefault="00C23C94" w:rsidP="00043A54">
            <w:pPr>
              <w:spacing w:after="0"/>
              <w:jc w:val="center"/>
              <w:rPr>
                <w:rFonts w:ascii="Times New Roman" w:eastAsia="Times New Roman" w:hAnsi="Times New Roman"/>
                <w:b/>
                <w:sz w:val="24"/>
                <w:szCs w:val="24"/>
                <w:highlight w:val="yellow"/>
                <w:lang w:eastAsia="ru-RU"/>
              </w:rPr>
            </w:pPr>
            <w:r w:rsidRPr="001D3A19">
              <w:rPr>
                <w:rFonts w:ascii="Times New Roman" w:eastAsia="Times New Roman" w:hAnsi="Times New Roman"/>
                <w:b/>
                <w:sz w:val="24"/>
                <w:szCs w:val="24"/>
                <w:highlight w:val="yellow"/>
                <w:lang w:eastAsia="ru-RU"/>
              </w:rPr>
              <w:t xml:space="preserve">Трансформатор ТМГ-400 </w:t>
            </w:r>
            <w:proofErr w:type="spellStart"/>
            <w:r w:rsidRPr="001D3A19">
              <w:rPr>
                <w:rFonts w:ascii="Times New Roman" w:eastAsia="Times New Roman" w:hAnsi="Times New Roman"/>
                <w:b/>
                <w:sz w:val="24"/>
                <w:szCs w:val="24"/>
                <w:highlight w:val="yellow"/>
                <w:lang w:eastAsia="ru-RU"/>
              </w:rPr>
              <w:t>кВА</w:t>
            </w:r>
            <w:proofErr w:type="spellEnd"/>
          </w:p>
        </w:tc>
        <w:tc>
          <w:tcPr>
            <w:tcW w:w="3969" w:type="dxa"/>
            <w:vAlign w:val="center"/>
          </w:tcPr>
          <w:p w14:paraId="30F0AF36" w14:textId="77777777" w:rsidR="00C23C94" w:rsidRPr="001D3A19" w:rsidRDefault="00C23C94" w:rsidP="00043A54">
            <w:pPr>
              <w:spacing w:after="0"/>
              <w:jc w:val="center"/>
              <w:rPr>
                <w:rFonts w:ascii="Times New Roman" w:eastAsia="Times New Roman" w:hAnsi="Times New Roman"/>
                <w:b/>
                <w:sz w:val="24"/>
                <w:szCs w:val="24"/>
                <w:highlight w:val="yellow"/>
                <w:lang w:eastAsia="ru-RU"/>
              </w:rPr>
            </w:pPr>
            <w:r w:rsidRPr="001D3A19">
              <w:rPr>
                <w:rFonts w:ascii="Times New Roman" w:eastAsia="Times New Roman" w:hAnsi="Times New Roman"/>
                <w:b/>
                <w:sz w:val="24"/>
                <w:szCs w:val="24"/>
                <w:highlight w:val="yellow"/>
                <w:lang w:eastAsia="ru-RU"/>
              </w:rPr>
              <w:t>2 штуки</w:t>
            </w:r>
          </w:p>
        </w:tc>
      </w:tr>
      <w:tr w:rsidR="00C23C94" w:rsidRPr="001D3A19" w14:paraId="6AE5505F" w14:textId="77777777" w:rsidTr="00043A54">
        <w:tc>
          <w:tcPr>
            <w:tcW w:w="709" w:type="dxa"/>
            <w:vAlign w:val="center"/>
          </w:tcPr>
          <w:p w14:paraId="3C9DEED3" w14:textId="77777777" w:rsidR="00C23C94" w:rsidRPr="001D3A19" w:rsidRDefault="00C23C94" w:rsidP="00043A54">
            <w:pPr>
              <w:spacing w:after="0"/>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1</w:t>
            </w:r>
          </w:p>
        </w:tc>
        <w:tc>
          <w:tcPr>
            <w:tcW w:w="4961" w:type="dxa"/>
            <w:vAlign w:val="center"/>
          </w:tcPr>
          <w:p w14:paraId="11DFDC49" w14:textId="77777777" w:rsidR="00C23C94" w:rsidRPr="001D3A19" w:rsidRDefault="00C23C94" w:rsidP="00043A54">
            <w:pPr>
              <w:spacing w:after="0" w:line="240" w:lineRule="auto"/>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Тип охлаждения</w:t>
            </w:r>
          </w:p>
        </w:tc>
        <w:tc>
          <w:tcPr>
            <w:tcW w:w="3969" w:type="dxa"/>
            <w:vAlign w:val="center"/>
          </w:tcPr>
          <w:p w14:paraId="5412A8DF" w14:textId="77777777" w:rsidR="00C23C94" w:rsidRPr="001D3A19" w:rsidRDefault="00C23C94" w:rsidP="00043A54">
            <w:pPr>
              <w:spacing w:after="0"/>
              <w:jc w:val="center"/>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 xml:space="preserve">Масляный </w:t>
            </w:r>
          </w:p>
        </w:tc>
      </w:tr>
      <w:tr w:rsidR="00C23C94" w:rsidRPr="001D3A19" w14:paraId="458496C7" w14:textId="77777777" w:rsidTr="00043A54">
        <w:tc>
          <w:tcPr>
            <w:tcW w:w="709" w:type="dxa"/>
            <w:vAlign w:val="center"/>
          </w:tcPr>
          <w:p w14:paraId="7A4932C9" w14:textId="77777777" w:rsidR="00C23C94" w:rsidRPr="001D3A19" w:rsidRDefault="00C23C94" w:rsidP="00043A54">
            <w:pPr>
              <w:spacing w:after="0"/>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2</w:t>
            </w:r>
          </w:p>
        </w:tc>
        <w:tc>
          <w:tcPr>
            <w:tcW w:w="4961" w:type="dxa"/>
            <w:vAlign w:val="center"/>
          </w:tcPr>
          <w:p w14:paraId="652E46F9" w14:textId="77777777" w:rsidR="00C23C94" w:rsidRPr="001D3A19" w:rsidRDefault="00C23C94" w:rsidP="00043A54">
            <w:pPr>
              <w:spacing w:after="0" w:line="240" w:lineRule="auto"/>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Защита</w:t>
            </w:r>
          </w:p>
        </w:tc>
        <w:tc>
          <w:tcPr>
            <w:tcW w:w="3969" w:type="dxa"/>
            <w:vAlign w:val="center"/>
          </w:tcPr>
          <w:p w14:paraId="3B65A556" w14:textId="77777777" w:rsidR="00C23C94" w:rsidRPr="001D3A19" w:rsidRDefault="00C23C94" w:rsidP="00043A54">
            <w:pPr>
              <w:spacing w:after="0"/>
              <w:jc w:val="center"/>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Герметичный без расширителя, типа ТМГ</w:t>
            </w:r>
          </w:p>
        </w:tc>
      </w:tr>
      <w:tr w:rsidR="00C23C94" w:rsidRPr="001D3A19" w14:paraId="7B6B3D15" w14:textId="77777777" w:rsidTr="00043A54">
        <w:tc>
          <w:tcPr>
            <w:tcW w:w="709" w:type="dxa"/>
            <w:vAlign w:val="center"/>
          </w:tcPr>
          <w:p w14:paraId="0A993586" w14:textId="77777777" w:rsidR="00C23C94" w:rsidRPr="001D3A19" w:rsidRDefault="00C23C94" w:rsidP="00043A54">
            <w:pPr>
              <w:spacing w:after="0"/>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3</w:t>
            </w:r>
          </w:p>
        </w:tc>
        <w:tc>
          <w:tcPr>
            <w:tcW w:w="4961" w:type="dxa"/>
            <w:vAlign w:val="center"/>
          </w:tcPr>
          <w:p w14:paraId="32A7185E" w14:textId="77777777" w:rsidR="00C23C94" w:rsidRPr="001D3A19" w:rsidRDefault="00C23C94" w:rsidP="00043A54">
            <w:pPr>
              <w:spacing w:after="0" w:line="240" w:lineRule="auto"/>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Схема и группа соединения обмоток</w:t>
            </w:r>
          </w:p>
        </w:tc>
        <w:tc>
          <w:tcPr>
            <w:tcW w:w="3969" w:type="dxa"/>
            <w:vAlign w:val="center"/>
          </w:tcPr>
          <w:p w14:paraId="4F5E9AF3" w14:textId="77777777" w:rsidR="00C23C94" w:rsidRPr="001D3A19" w:rsidRDefault="00C23C94" w:rsidP="00043A54">
            <w:pPr>
              <w:spacing w:after="0"/>
              <w:jc w:val="center"/>
              <w:rPr>
                <w:rFonts w:ascii="Times New Roman" w:eastAsia="Times New Roman" w:hAnsi="Times New Roman"/>
                <w:sz w:val="24"/>
                <w:szCs w:val="24"/>
                <w:lang w:eastAsia="ru-RU"/>
              </w:rPr>
            </w:pPr>
            <w:r w:rsidRPr="001D3A19">
              <w:rPr>
                <w:rFonts w:ascii="Times New Roman" w:eastAsia="Times New Roman" w:hAnsi="Times New Roman"/>
                <w:sz w:val="24"/>
                <w:szCs w:val="24"/>
                <w:lang w:val="en-US" w:eastAsia="ru-RU"/>
              </w:rPr>
              <w:t>Y/Y</w:t>
            </w:r>
            <w:r w:rsidRPr="001D3A19">
              <w:rPr>
                <w:rFonts w:ascii="Times New Roman" w:eastAsia="Times New Roman" w:hAnsi="Times New Roman"/>
                <w:sz w:val="24"/>
                <w:szCs w:val="24"/>
                <w:lang w:eastAsia="ru-RU"/>
              </w:rPr>
              <w:t>н-0</w:t>
            </w:r>
          </w:p>
        </w:tc>
      </w:tr>
      <w:tr w:rsidR="00C23C94" w:rsidRPr="001D3A19" w14:paraId="7F163665" w14:textId="77777777" w:rsidTr="00043A54">
        <w:tc>
          <w:tcPr>
            <w:tcW w:w="709" w:type="dxa"/>
            <w:vAlign w:val="center"/>
          </w:tcPr>
          <w:p w14:paraId="5C13428B" w14:textId="77777777" w:rsidR="00C23C94" w:rsidRPr="001D3A19" w:rsidRDefault="00C23C94" w:rsidP="00043A54">
            <w:pPr>
              <w:spacing w:after="0"/>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4</w:t>
            </w:r>
          </w:p>
        </w:tc>
        <w:tc>
          <w:tcPr>
            <w:tcW w:w="4961" w:type="dxa"/>
            <w:vAlign w:val="center"/>
          </w:tcPr>
          <w:p w14:paraId="69ECA855" w14:textId="77777777" w:rsidR="00C23C94" w:rsidRPr="001D3A19" w:rsidRDefault="00C23C94" w:rsidP="00043A54">
            <w:pPr>
              <w:spacing w:after="0" w:line="240" w:lineRule="auto"/>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Мощность</w:t>
            </w:r>
          </w:p>
        </w:tc>
        <w:tc>
          <w:tcPr>
            <w:tcW w:w="3969" w:type="dxa"/>
            <w:vAlign w:val="center"/>
          </w:tcPr>
          <w:p w14:paraId="3702BCEA" w14:textId="77777777" w:rsidR="00C23C94" w:rsidRPr="001D3A19" w:rsidRDefault="00C23C94" w:rsidP="00043A54">
            <w:pPr>
              <w:spacing w:after="0"/>
              <w:jc w:val="center"/>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 xml:space="preserve">400 </w:t>
            </w:r>
            <w:proofErr w:type="spellStart"/>
            <w:r w:rsidRPr="001D3A19">
              <w:rPr>
                <w:rFonts w:ascii="Times New Roman" w:eastAsia="Times New Roman" w:hAnsi="Times New Roman"/>
                <w:sz w:val="24"/>
                <w:szCs w:val="24"/>
                <w:lang w:eastAsia="ru-RU"/>
              </w:rPr>
              <w:t>кВА</w:t>
            </w:r>
            <w:proofErr w:type="spellEnd"/>
          </w:p>
        </w:tc>
      </w:tr>
      <w:tr w:rsidR="00C23C94" w:rsidRPr="001D3A19" w14:paraId="496358A5" w14:textId="77777777" w:rsidTr="00043A54">
        <w:tc>
          <w:tcPr>
            <w:tcW w:w="709" w:type="dxa"/>
            <w:vAlign w:val="center"/>
          </w:tcPr>
          <w:p w14:paraId="1231B548" w14:textId="77777777" w:rsidR="00C23C94" w:rsidRPr="001D3A19" w:rsidRDefault="00C23C94" w:rsidP="00043A54">
            <w:pPr>
              <w:spacing w:after="0"/>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5</w:t>
            </w:r>
          </w:p>
        </w:tc>
        <w:tc>
          <w:tcPr>
            <w:tcW w:w="4961" w:type="dxa"/>
            <w:vAlign w:val="center"/>
          </w:tcPr>
          <w:p w14:paraId="180456E9" w14:textId="77777777" w:rsidR="00C23C94" w:rsidRPr="001D3A19" w:rsidRDefault="00C23C94" w:rsidP="00043A54">
            <w:pPr>
              <w:spacing w:after="0" w:line="240" w:lineRule="auto"/>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Класс напряжения ВН</w:t>
            </w:r>
          </w:p>
        </w:tc>
        <w:tc>
          <w:tcPr>
            <w:tcW w:w="3969" w:type="dxa"/>
            <w:vAlign w:val="center"/>
          </w:tcPr>
          <w:p w14:paraId="7986F49E" w14:textId="77777777" w:rsidR="00C23C94" w:rsidRPr="001D3A19" w:rsidRDefault="00C23C94" w:rsidP="00043A54">
            <w:pPr>
              <w:spacing w:after="0"/>
              <w:jc w:val="center"/>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 xml:space="preserve">6 </w:t>
            </w:r>
            <w:proofErr w:type="spellStart"/>
            <w:r w:rsidRPr="001D3A19">
              <w:rPr>
                <w:rFonts w:ascii="Times New Roman" w:eastAsia="Times New Roman" w:hAnsi="Times New Roman"/>
                <w:sz w:val="24"/>
                <w:szCs w:val="24"/>
                <w:lang w:eastAsia="ru-RU"/>
              </w:rPr>
              <w:t>кВ</w:t>
            </w:r>
            <w:proofErr w:type="spellEnd"/>
          </w:p>
        </w:tc>
      </w:tr>
      <w:tr w:rsidR="00C23C94" w:rsidRPr="001D3A19" w14:paraId="62DA5F50" w14:textId="77777777" w:rsidTr="00043A54">
        <w:tc>
          <w:tcPr>
            <w:tcW w:w="709" w:type="dxa"/>
            <w:vAlign w:val="center"/>
          </w:tcPr>
          <w:p w14:paraId="034C868A" w14:textId="77777777" w:rsidR="00C23C94" w:rsidRPr="001D3A19" w:rsidRDefault="00C23C94" w:rsidP="00043A54">
            <w:pPr>
              <w:spacing w:after="0"/>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6</w:t>
            </w:r>
          </w:p>
        </w:tc>
        <w:tc>
          <w:tcPr>
            <w:tcW w:w="4961" w:type="dxa"/>
            <w:vAlign w:val="center"/>
          </w:tcPr>
          <w:p w14:paraId="29D21262" w14:textId="77777777" w:rsidR="00C23C94" w:rsidRPr="001D3A19" w:rsidRDefault="00C23C94" w:rsidP="00043A54">
            <w:pPr>
              <w:spacing w:after="0" w:line="240" w:lineRule="auto"/>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Класс напряжения НН</w:t>
            </w:r>
          </w:p>
        </w:tc>
        <w:tc>
          <w:tcPr>
            <w:tcW w:w="3969" w:type="dxa"/>
            <w:vAlign w:val="center"/>
          </w:tcPr>
          <w:p w14:paraId="7B18008F" w14:textId="77777777" w:rsidR="00C23C94" w:rsidRPr="001D3A19" w:rsidRDefault="00C23C94" w:rsidP="00043A54">
            <w:pPr>
              <w:spacing w:after="0"/>
              <w:jc w:val="center"/>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 xml:space="preserve">0,4 </w:t>
            </w:r>
            <w:proofErr w:type="spellStart"/>
            <w:r w:rsidRPr="001D3A19">
              <w:rPr>
                <w:rFonts w:ascii="Times New Roman" w:eastAsia="Times New Roman" w:hAnsi="Times New Roman"/>
                <w:sz w:val="24"/>
                <w:szCs w:val="24"/>
                <w:lang w:eastAsia="ru-RU"/>
              </w:rPr>
              <w:t>кВ</w:t>
            </w:r>
            <w:proofErr w:type="spellEnd"/>
          </w:p>
        </w:tc>
      </w:tr>
      <w:tr w:rsidR="00C23C94" w:rsidRPr="001D3A19" w14:paraId="1A3FAAAF" w14:textId="77777777" w:rsidTr="00043A54">
        <w:tc>
          <w:tcPr>
            <w:tcW w:w="709" w:type="dxa"/>
            <w:vAlign w:val="center"/>
          </w:tcPr>
          <w:p w14:paraId="6E877985" w14:textId="77777777" w:rsidR="00C23C94" w:rsidRPr="001D3A19" w:rsidRDefault="00C23C94" w:rsidP="00043A54">
            <w:pPr>
              <w:spacing w:after="0"/>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7</w:t>
            </w:r>
          </w:p>
        </w:tc>
        <w:tc>
          <w:tcPr>
            <w:tcW w:w="4961" w:type="dxa"/>
            <w:vAlign w:val="center"/>
          </w:tcPr>
          <w:p w14:paraId="5E4DCE03" w14:textId="77777777" w:rsidR="00C23C94" w:rsidRPr="001D3A19" w:rsidRDefault="00C23C94" w:rsidP="00043A54">
            <w:pPr>
              <w:spacing w:after="0" w:line="240" w:lineRule="auto"/>
              <w:rPr>
                <w:rFonts w:ascii="Times New Roman" w:eastAsia="Times New Roman" w:hAnsi="Times New Roman"/>
                <w:sz w:val="24"/>
                <w:szCs w:val="24"/>
                <w:lang w:eastAsia="ru-RU"/>
              </w:rPr>
            </w:pPr>
            <w:r w:rsidRPr="001D3A19">
              <w:rPr>
                <w:rFonts w:ascii="Times New Roman" w:eastAsia="Century" w:hAnsi="Times New Roman"/>
                <w:sz w:val="24"/>
                <w:szCs w:val="24"/>
                <w:lang w:eastAsia="ru-RU"/>
              </w:rPr>
              <w:t xml:space="preserve">Напряжение </w:t>
            </w:r>
          </w:p>
        </w:tc>
        <w:tc>
          <w:tcPr>
            <w:tcW w:w="3969" w:type="dxa"/>
            <w:vAlign w:val="center"/>
          </w:tcPr>
          <w:p w14:paraId="69E53C1A" w14:textId="77777777" w:rsidR="00C23C94" w:rsidRPr="001D3A19" w:rsidRDefault="00C23C94" w:rsidP="00043A54">
            <w:pPr>
              <w:spacing w:after="0"/>
              <w:jc w:val="both"/>
              <w:rPr>
                <w:rFonts w:ascii="Sans Serif" w:eastAsia="Times New Roman" w:hAnsi="Sans Serif"/>
                <w:color w:val="000000"/>
                <w:sz w:val="24"/>
                <w:szCs w:val="24"/>
                <w:lang w:eastAsia="ru-RU"/>
              </w:rPr>
            </w:pPr>
            <w:r w:rsidRPr="001D3A19">
              <w:rPr>
                <w:rFonts w:ascii="Times New Roman" w:eastAsia="Century" w:hAnsi="Times New Roman"/>
                <w:sz w:val="24"/>
                <w:szCs w:val="24"/>
                <w:lang w:eastAsia="ru-RU"/>
              </w:rPr>
              <w:t xml:space="preserve">                      3-х фазный</w:t>
            </w:r>
          </w:p>
        </w:tc>
      </w:tr>
      <w:tr w:rsidR="00C23C94" w:rsidRPr="001D3A19" w14:paraId="5E1FE3E7" w14:textId="77777777" w:rsidTr="00043A54">
        <w:tc>
          <w:tcPr>
            <w:tcW w:w="709" w:type="dxa"/>
            <w:vAlign w:val="center"/>
          </w:tcPr>
          <w:p w14:paraId="1783AB02" w14:textId="77777777" w:rsidR="00C23C94" w:rsidRPr="001D3A19" w:rsidRDefault="00C23C94" w:rsidP="00043A54">
            <w:pPr>
              <w:spacing w:after="0"/>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8</w:t>
            </w:r>
          </w:p>
        </w:tc>
        <w:tc>
          <w:tcPr>
            <w:tcW w:w="4961" w:type="dxa"/>
            <w:vAlign w:val="center"/>
          </w:tcPr>
          <w:p w14:paraId="31441E61" w14:textId="77777777" w:rsidR="00C23C94" w:rsidRPr="001D3A19" w:rsidRDefault="00C23C94" w:rsidP="00043A54">
            <w:pPr>
              <w:spacing w:after="0" w:line="240" w:lineRule="auto"/>
              <w:rPr>
                <w:rFonts w:ascii="Times New Roman" w:eastAsia="Times New Roman" w:hAnsi="Times New Roman"/>
                <w:sz w:val="24"/>
                <w:szCs w:val="24"/>
                <w:lang w:eastAsia="ru-RU"/>
              </w:rPr>
            </w:pPr>
            <w:r w:rsidRPr="001D3A19">
              <w:rPr>
                <w:rFonts w:ascii="Times New Roman" w:eastAsia="Century" w:hAnsi="Times New Roman"/>
                <w:sz w:val="24"/>
                <w:szCs w:val="24"/>
                <w:lang w:eastAsia="ru-RU"/>
              </w:rPr>
              <w:t>Диапазон регулирования ПБВ на стороне ВН</w:t>
            </w:r>
          </w:p>
        </w:tc>
        <w:tc>
          <w:tcPr>
            <w:tcW w:w="3969" w:type="dxa"/>
            <w:vAlign w:val="center"/>
          </w:tcPr>
          <w:p w14:paraId="1D4E40FD" w14:textId="77777777" w:rsidR="00C23C94" w:rsidRPr="001D3A19" w:rsidRDefault="00C23C94" w:rsidP="00043A54">
            <w:pPr>
              <w:spacing w:after="0"/>
              <w:jc w:val="center"/>
              <w:rPr>
                <w:rFonts w:ascii="Times New Roman" w:eastAsia="Times New Roman" w:hAnsi="Times New Roman"/>
                <w:sz w:val="24"/>
                <w:szCs w:val="24"/>
                <w:lang w:eastAsia="ru-RU"/>
              </w:rPr>
            </w:pPr>
            <w:r w:rsidRPr="001D3A19">
              <w:rPr>
                <w:rFonts w:ascii="Times New Roman" w:eastAsia="Century" w:hAnsi="Times New Roman"/>
                <w:sz w:val="24"/>
                <w:szCs w:val="24"/>
                <w:lang w:eastAsia="ru-RU"/>
              </w:rPr>
              <w:t>±2х2,5%</w:t>
            </w:r>
          </w:p>
        </w:tc>
      </w:tr>
      <w:tr w:rsidR="00C23C94" w:rsidRPr="001D3A19" w14:paraId="30F412A0" w14:textId="77777777" w:rsidTr="00043A54">
        <w:tc>
          <w:tcPr>
            <w:tcW w:w="709" w:type="dxa"/>
            <w:vAlign w:val="center"/>
          </w:tcPr>
          <w:p w14:paraId="08770564" w14:textId="77777777" w:rsidR="00C23C94" w:rsidRPr="001D3A19" w:rsidRDefault="00C23C94" w:rsidP="00043A54">
            <w:pPr>
              <w:spacing w:after="0"/>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9</w:t>
            </w:r>
          </w:p>
        </w:tc>
        <w:tc>
          <w:tcPr>
            <w:tcW w:w="4961" w:type="dxa"/>
            <w:vAlign w:val="center"/>
          </w:tcPr>
          <w:p w14:paraId="59167317" w14:textId="77777777" w:rsidR="00C23C94" w:rsidRPr="001D3A19" w:rsidRDefault="00C23C94" w:rsidP="00043A54">
            <w:pPr>
              <w:spacing w:after="0" w:line="240" w:lineRule="auto"/>
              <w:rPr>
                <w:rFonts w:ascii="Times New Roman" w:eastAsia="Century" w:hAnsi="Times New Roman"/>
                <w:sz w:val="24"/>
                <w:szCs w:val="24"/>
                <w:lang w:eastAsia="ru-RU"/>
              </w:rPr>
            </w:pPr>
            <w:r w:rsidRPr="001D3A19">
              <w:rPr>
                <w:rFonts w:ascii="Times New Roman" w:eastAsia="Century" w:hAnsi="Times New Roman"/>
                <w:sz w:val="24"/>
                <w:szCs w:val="24"/>
                <w:lang w:eastAsia="ru-RU"/>
              </w:rPr>
              <w:t>Расположение фланцев проходных изоляторов</w:t>
            </w:r>
          </w:p>
        </w:tc>
        <w:tc>
          <w:tcPr>
            <w:tcW w:w="3969" w:type="dxa"/>
            <w:vAlign w:val="center"/>
          </w:tcPr>
          <w:p w14:paraId="4D4A282D" w14:textId="77777777" w:rsidR="00C23C94" w:rsidRPr="001D3A19" w:rsidRDefault="00C23C94" w:rsidP="00043A54">
            <w:pPr>
              <w:spacing w:after="0"/>
              <w:jc w:val="center"/>
              <w:rPr>
                <w:rFonts w:ascii="Times New Roman" w:eastAsia="Century" w:hAnsi="Times New Roman"/>
                <w:sz w:val="24"/>
                <w:szCs w:val="24"/>
                <w:lang w:eastAsia="ru-RU"/>
              </w:rPr>
            </w:pPr>
            <w:r w:rsidRPr="001D3A19">
              <w:rPr>
                <w:rFonts w:ascii="Times New Roman" w:eastAsia="Century" w:hAnsi="Times New Roman"/>
                <w:sz w:val="24"/>
                <w:szCs w:val="24"/>
                <w:lang w:eastAsia="ru-RU"/>
              </w:rPr>
              <w:t>По длине трансформатора на крышке, вертикально</w:t>
            </w:r>
          </w:p>
        </w:tc>
      </w:tr>
      <w:tr w:rsidR="00C23C94" w:rsidRPr="001D3A19" w14:paraId="3EDDA02C" w14:textId="77777777" w:rsidTr="00043A54">
        <w:tc>
          <w:tcPr>
            <w:tcW w:w="709" w:type="dxa"/>
            <w:vAlign w:val="center"/>
          </w:tcPr>
          <w:p w14:paraId="1E7B5A85" w14:textId="77777777" w:rsidR="00C23C94" w:rsidRPr="001D3A19" w:rsidRDefault="00C23C94" w:rsidP="00043A54">
            <w:pPr>
              <w:spacing w:after="0"/>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10</w:t>
            </w:r>
          </w:p>
        </w:tc>
        <w:tc>
          <w:tcPr>
            <w:tcW w:w="4961" w:type="dxa"/>
            <w:vAlign w:val="center"/>
          </w:tcPr>
          <w:p w14:paraId="7D4C6459" w14:textId="77777777" w:rsidR="00C23C94" w:rsidRPr="001D3A19" w:rsidRDefault="00C23C94" w:rsidP="00043A54">
            <w:pPr>
              <w:spacing w:after="0" w:line="240" w:lineRule="auto"/>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 xml:space="preserve">Шихтовка </w:t>
            </w:r>
            <w:proofErr w:type="spellStart"/>
            <w:r w:rsidRPr="001D3A19">
              <w:rPr>
                <w:rFonts w:ascii="Times New Roman" w:eastAsia="Times New Roman" w:hAnsi="Times New Roman"/>
                <w:sz w:val="24"/>
                <w:szCs w:val="24"/>
                <w:lang w:eastAsia="ru-RU"/>
              </w:rPr>
              <w:t>магнитопровода</w:t>
            </w:r>
            <w:proofErr w:type="spellEnd"/>
          </w:p>
        </w:tc>
        <w:tc>
          <w:tcPr>
            <w:tcW w:w="3969" w:type="dxa"/>
            <w:vAlign w:val="center"/>
          </w:tcPr>
          <w:p w14:paraId="76B2A7D5" w14:textId="77777777" w:rsidR="00C23C94" w:rsidRPr="001D3A19" w:rsidRDefault="00C23C94" w:rsidP="00043A54">
            <w:pPr>
              <w:spacing w:after="0"/>
              <w:jc w:val="center"/>
              <w:rPr>
                <w:rFonts w:ascii="Times New Roman" w:eastAsia="Century" w:hAnsi="Times New Roman"/>
                <w:sz w:val="24"/>
                <w:szCs w:val="24"/>
                <w:lang w:eastAsia="ru-RU"/>
              </w:rPr>
            </w:pPr>
            <w:r w:rsidRPr="001D3A19">
              <w:rPr>
                <w:rFonts w:ascii="Times New Roman" w:eastAsia="Century" w:hAnsi="Times New Roman"/>
                <w:sz w:val="24"/>
                <w:szCs w:val="24"/>
                <w:lang w:eastAsia="ru-RU"/>
              </w:rPr>
              <w:t xml:space="preserve">Методом, снижающим потери типа </w:t>
            </w:r>
            <w:r w:rsidRPr="001D3A19">
              <w:rPr>
                <w:rFonts w:ascii="Times New Roman" w:eastAsia="Century" w:hAnsi="Times New Roman"/>
                <w:sz w:val="24"/>
                <w:szCs w:val="24"/>
                <w:lang w:val="en-US" w:eastAsia="ru-RU"/>
              </w:rPr>
              <w:t>step</w:t>
            </w:r>
            <w:r w:rsidRPr="001D3A19">
              <w:rPr>
                <w:rFonts w:ascii="Times New Roman" w:eastAsia="Century" w:hAnsi="Times New Roman"/>
                <w:sz w:val="24"/>
                <w:szCs w:val="24"/>
                <w:lang w:eastAsia="ru-RU"/>
              </w:rPr>
              <w:t>-</w:t>
            </w:r>
            <w:r w:rsidRPr="001D3A19">
              <w:rPr>
                <w:rFonts w:ascii="Times New Roman" w:eastAsia="Century" w:hAnsi="Times New Roman"/>
                <w:sz w:val="24"/>
                <w:szCs w:val="24"/>
                <w:lang w:val="en-US" w:eastAsia="ru-RU"/>
              </w:rPr>
              <w:t>lap</w:t>
            </w:r>
          </w:p>
        </w:tc>
      </w:tr>
      <w:tr w:rsidR="00C23C94" w:rsidRPr="001D3A19" w14:paraId="03AA30C8" w14:textId="77777777" w:rsidTr="00043A54">
        <w:tc>
          <w:tcPr>
            <w:tcW w:w="709" w:type="dxa"/>
            <w:vAlign w:val="center"/>
          </w:tcPr>
          <w:p w14:paraId="57569352" w14:textId="77777777" w:rsidR="00C23C94" w:rsidRPr="001D3A19" w:rsidRDefault="00C23C94" w:rsidP="00043A54">
            <w:pPr>
              <w:spacing w:after="0"/>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11</w:t>
            </w:r>
          </w:p>
        </w:tc>
        <w:tc>
          <w:tcPr>
            <w:tcW w:w="4961" w:type="dxa"/>
            <w:vAlign w:val="center"/>
          </w:tcPr>
          <w:p w14:paraId="2F5E9ABD" w14:textId="77777777" w:rsidR="00C23C94" w:rsidRPr="001D3A19" w:rsidRDefault="00C23C94" w:rsidP="00043A54">
            <w:pPr>
              <w:spacing w:after="0" w:line="240" w:lineRule="auto"/>
              <w:rPr>
                <w:rFonts w:ascii="Times New Roman" w:eastAsia="Century" w:hAnsi="Times New Roman"/>
                <w:sz w:val="24"/>
                <w:szCs w:val="24"/>
                <w:lang w:eastAsia="ru-RU"/>
              </w:rPr>
            </w:pPr>
            <w:r w:rsidRPr="001D3A19">
              <w:rPr>
                <w:rFonts w:ascii="Times New Roman" w:eastAsia="Century" w:hAnsi="Times New Roman"/>
                <w:sz w:val="24"/>
                <w:szCs w:val="24"/>
                <w:lang w:eastAsia="ru-RU"/>
              </w:rPr>
              <w:t>Климатическое исполнение, категория размещения</w:t>
            </w:r>
          </w:p>
        </w:tc>
        <w:tc>
          <w:tcPr>
            <w:tcW w:w="3969" w:type="dxa"/>
            <w:vAlign w:val="center"/>
          </w:tcPr>
          <w:p w14:paraId="5B63185B" w14:textId="77777777" w:rsidR="00C23C94" w:rsidRPr="001D3A19" w:rsidRDefault="00C23C94" w:rsidP="00043A54">
            <w:pPr>
              <w:spacing w:after="0"/>
              <w:jc w:val="center"/>
              <w:rPr>
                <w:rFonts w:ascii="Times New Roman" w:eastAsia="Century" w:hAnsi="Times New Roman"/>
                <w:sz w:val="24"/>
                <w:szCs w:val="24"/>
                <w:lang w:eastAsia="ru-RU"/>
              </w:rPr>
            </w:pPr>
            <w:r w:rsidRPr="001D3A19">
              <w:rPr>
                <w:rFonts w:ascii="Times New Roman" w:eastAsia="Century" w:hAnsi="Times New Roman"/>
                <w:sz w:val="24"/>
                <w:szCs w:val="24"/>
                <w:lang w:eastAsia="ru-RU"/>
              </w:rPr>
              <w:t>У1</w:t>
            </w:r>
          </w:p>
        </w:tc>
      </w:tr>
    </w:tbl>
    <w:p w14:paraId="331E1457" w14:textId="77777777" w:rsidR="00C23C94" w:rsidRPr="001D3A19" w:rsidRDefault="00C23C94" w:rsidP="00C23C94">
      <w:pPr>
        <w:spacing w:before="120" w:after="120" w:line="240" w:lineRule="auto"/>
        <w:rPr>
          <w:rFonts w:ascii="Times New Roman" w:eastAsia="Times New Roman" w:hAnsi="Times New Roman"/>
          <w:i/>
          <w:iCs/>
          <w:lang w:eastAsia="ru-RU"/>
        </w:rPr>
      </w:pPr>
      <w:r w:rsidRPr="001D3A19">
        <w:rPr>
          <w:rFonts w:ascii="Times New Roman" w:eastAsia="Times New Roman" w:hAnsi="Times New Roman"/>
          <w:i/>
          <w:iCs/>
          <w:highlight w:val="yellow"/>
          <w:lang w:eastAsia="ru-RU"/>
        </w:rPr>
        <w:t>Закупка попадает под ограничение допуска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23FF237A" w14:textId="77777777" w:rsidR="00C23C94" w:rsidRPr="001D3A19" w:rsidRDefault="00C23C94" w:rsidP="00C23C94">
      <w:pPr>
        <w:spacing w:before="120" w:after="120" w:line="240" w:lineRule="auto"/>
        <w:ind w:firstLine="426"/>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2.4. Общие требования к Продукции:</w:t>
      </w:r>
    </w:p>
    <w:p w14:paraId="0E00B8F2" w14:textId="77777777" w:rsidR="00C23C94" w:rsidRPr="001D3A19" w:rsidRDefault="00C23C94" w:rsidP="00C23C94">
      <w:pPr>
        <w:spacing w:before="120" w:after="120" w:line="240" w:lineRule="auto"/>
        <w:ind w:firstLine="482"/>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2.4.1. Трансформаторы должны быть заполнены трансформаторным маслом марки ГК.</w:t>
      </w:r>
    </w:p>
    <w:p w14:paraId="4CC3C32D" w14:textId="77777777" w:rsidR="00C23C94" w:rsidRPr="001D3A19" w:rsidRDefault="00C23C94" w:rsidP="00C23C94">
      <w:pPr>
        <w:spacing w:before="120" w:after="120" w:line="240" w:lineRule="auto"/>
        <w:ind w:firstLine="482"/>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2.4.2. Наличие пломбирования на баке трансформатора и кране слива масла.</w:t>
      </w:r>
    </w:p>
    <w:p w14:paraId="0D237615" w14:textId="77777777" w:rsidR="00C23C94" w:rsidRPr="001D3A19" w:rsidRDefault="00C23C94" w:rsidP="00C23C94">
      <w:pPr>
        <w:spacing w:before="120" w:after="120" w:line="240" w:lineRule="auto"/>
        <w:ind w:firstLine="482"/>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2.4.3. Наличие термометра для измерения верхних слоёв масла.</w:t>
      </w:r>
    </w:p>
    <w:p w14:paraId="2475CA37" w14:textId="77777777" w:rsidR="00C23C94" w:rsidRPr="001D3A19" w:rsidRDefault="00C23C94" w:rsidP="00C23C94">
      <w:pPr>
        <w:spacing w:before="120" w:after="120" w:line="240" w:lineRule="auto"/>
        <w:ind w:firstLine="482"/>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2.4.4. Наличие указателя уровня масла.</w:t>
      </w:r>
    </w:p>
    <w:p w14:paraId="55DB5780" w14:textId="77777777" w:rsidR="00C23C94" w:rsidRPr="001D3A19" w:rsidRDefault="00C23C94" w:rsidP="00C23C94">
      <w:pPr>
        <w:spacing w:before="120" w:after="120" w:line="240" w:lineRule="auto"/>
        <w:ind w:firstLine="482"/>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2.4.5. Наличие зажимных гаек для вводов ВН и НН.</w:t>
      </w:r>
    </w:p>
    <w:p w14:paraId="5AB8BA31" w14:textId="77777777" w:rsidR="00C23C94" w:rsidRPr="001D3A19" w:rsidRDefault="00C23C94" w:rsidP="00C23C94">
      <w:pPr>
        <w:spacing w:before="120" w:after="120" w:line="240" w:lineRule="auto"/>
        <w:ind w:firstLine="482"/>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2.4.6. Наличие транспортных катков.</w:t>
      </w:r>
    </w:p>
    <w:p w14:paraId="7BCBCAD4" w14:textId="77777777" w:rsidR="00C23C94" w:rsidRPr="001D3A19" w:rsidRDefault="00C23C94" w:rsidP="00C23C94">
      <w:pPr>
        <w:spacing w:before="120" w:after="120" w:line="240" w:lineRule="auto"/>
        <w:ind w:firstLine="482"/>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2.4.7. Гарантийный срок эксплуатации не менее 5 лет.</w:t>
      </w:r>
    </w:p>
    <w:p w14:paraId="54312FD5" w14:textId="77777777" w:rsidR="00C23C94" w:rsidRPr="001D3A19" w:rsidRDefault="00C23C94" w:rsidP="00C23C94">
      <w:pPr>
        <w:spacing w:before="120" w:after="120" w:line="240" w:lineRule="auto"/>
        <w:ind w:firstLine="482"/>
        <w:rPr>
          <w:rFonts w:ascii="Times New Roman" w:eastAsia="Times New Roman" w:hAnsi="Times New Roman"/>
          <w:sz w:val="24"/>
          <w:szCs w:val="24"/>
          <w:lang w:eastAsia="ru-RU"/>
        </w:rPr>
      </w:pPr>
    </w:p>
    <w:p w14:paraId="7E04F24A" w14:textId="77777777" w:rsidR="00C23C94" w:rsidRPr="001D3A19" w:rsidRDefault="00C23C94" w:rsidP="00C23C94">
      <w:pPr>
        <w:spacing w:before="120" w:after="120" w:line="240" w:lineRule="auto"/>
        <w:ind w:firstLine="482"/>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3. По всем трансформаторам Поставщик должен предоставить полный комплект технической документации на русском языке.</w:t>
      </w:r>
    </w:p>
    <w:p w14:paraId="1ED00103" w14:textId="77777777" w:rsidR="00C23C94" w:rsidRPr="001D3A19" w:rsidRDefault="00C23C94" w:rsidP="00C23C94">
      <w:pPr>
        <w:spacing w:after="0" w:line="240" w:lineRule="auto"/>
        <w:ind w:firstLine="482"/>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 xml:space="preserve">       Техническая документация должна включать:</w:t>
      </w:r>
    </w:p>
    <w:p w14:paraId="2CC39AF2" w14:textId="77777777" w:rsidR="00C23C94" w:rsidRPr="001D3A19" w:rsidRDefault="00C23C94" w:rsidP="00C23C94">
      <w:pPr>
        <w:spacing w:after="0" w:line="240" w:lineRule="auto"/>
        <w:ind w:firstLine="482"/>
        <w:rPr>
          <w:rFonts w:ascii="Times New Roman" w:eastAsia="Times New Roman" w:hAnsi="Times New Roman"/>
          <w:sz w:val="20"/>
          <w:szCs w:val="20"/>
          <w:lang w:eastAsia="ru-RU"/>
        </w:rPr>
      </w:pPr>
      <w:r w:rsidRPr="001D3A19">
        <w:rPr>
          <w:rFonts w:ascii="Times New Roman" w:eastAsia="Times New Roman" w:hAnsi="Times New Roman"/>
          <w:sz w:val="24"/>
          <w:szCs w:val="24"/>
          <w:lang w:eastAsia="ru-RU"/>
        </w:rPr>
        <w:t>- сертификаты соответствия или декларации соответствия требованиям безопасности в системе ГОСТ Р и об утверждении типа средств измерений;</w:t>
      </w:r>
    </w:p>
    <w:p w14:paraId="671BFAFF" w14:textId="77777777" w:rsidR="00C23C94" w:rsidRPr="001D3A19" w:rsidRDefault="00C23C94" w:rsidP="00C23C94">
      <w:pPr>
        <w:spacing w:after="0" w:line="240" w:lineRule="auto"/>
        <w:ind w:firstLine="482"/>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w:t>
      </w:r>
      <w:r w:rsidRPr="001D3A19">
        <w:rPr>
          <w:rFonts w:ascii="Times New Roman" w:eastAsia="Times New Roman" w:hAnsi="Times New Roman"/>
          <w:sz w:val="20"/>
          <w:szCs w:val="20"/>
          <w:lang w:eastAsia="ru-RU"/>
        </w:rPr>
        <w:t xml:space="preserve"> </w:t>
      </w:r>
      <w:r w:rsidRPr="001D3A19">
        <w:rPr>
          <w:rFonts w:ascii="Times New Roman" w:eastAsia="Times New Roman" w:hAnsi="Times New Roman"/>
          <w:sz w:val="24"/>
          <w:szCs w:val="24"/>
          <w:lang w:eastAsia="ru-RU"/>
        </w:rPr>
        <w:t>паспорт изделия;</w:t>
      </w:r>
    </w:p>
    <w:p w14:paraId="3778F49C" w14:textId="77777777" w:rsidR="00C23C94" w:rsidRPr="001D3A19" w:rsidRDefault="00C23C94" w:rsidP="00C23C94">
      <w:pPr>
        <w:spacing w:after="0" w:line="240" w:lineRule="auto"/>
        <w:ind w:firstLine="482"/>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 свидетельство о первичной проверке термометра.</w:t>
      </w:r>
    </w:p>
    <w:p w14:paraId="364CD4B2" w14:textId="77777777" w:rsidR="00C23C94" w:rsidRPr="001D3A19" w:rsidRDefault="00C23C94" w:rsidP="00C23C94">
      <w:pPr>
        <w:spacing w:after="0" w:line="240" w:lineRule="auto"/>
        <w:ind w:firstLine="482"/>
        <w:rPr>
          <w:rFonts w:ascii="Times New Roman" w:eastAsia="Times New Roman" w:hAnsi="Times New Roman"/>
          <w:sz w:val="24"/>
          <w:szCs w:val="24"/>
          <w:lang w:eastAsia="ru-RU"/>
        </w:rPr>
      </w:pPr>
    </w:p>
    <w:p w14:paraId="3C888A34" w14:textId="77777777" w:rsidR="00C23C94" w:rsidRPr="001D3A19" w:rsidRDefault="00C23C94" w:rsidP="00C23C94">
      <w:pPr>
        <w:spacing w:after="0" w:line="240" w:lineRule="auto"/>
        <w:jc w:val="both"/>
        <w:rPr>
          <w:rFonts w:ascii="Times New Roman" w:eastAsia="Times New Roman" w:hAnsi="Times New Roman"/>
          <w:highlight w:val="yellow"/>
          <w:lang w:eastAsia="ru-RU"/>
        </w:rPr>
      </w:pPr>
      <w:r w:rsidRPr="001D3A19">
        <w:rPr>
          <w:rFonts w:ascii="Times New Roman" w:eastAsia="Times New Roman" w:hAnsi="Times New Roman"/>
          <w:b/>
          <w:bCs/>
          <w:color w:val="000000"/>
          <w:highlight w:val="yellow"/>
          <w:lang w:eastAsia="ru-RU"/>
        </w:rPr>
        <w:t>4. Требования к качеству, безопасности поставляемого товара:</w:t>
      </w:r>
    </w:p>
    <w:p w14:paraId="5D2AC90D" w14:textId="77777777" w:rsidR="00C23C94" w:rsidRPr="001D3A19" w:rsidRDefault="00C23C94" w:rsidP="00C23C94">
      <w:pPr>
        <w:spacing w:after="0" w:line="240" w:lineRule="auto"/>
        <w:jc w:val="both"/>
        <w:rPr>
          <w:rFonts w:ascii="Times New Roman" w:eastAsia="Times New Roman" w:hAnsi="Times New Roman"/>
          <w:highlight w:val="yellow"/>
          <w:lang w:eastAsia="ru-RU"/>
        </w:rPr>
      </w:pPr>
      <w:r w:rsidRPr="001D3A19">
        <w:rPr>
          <w:rFonts w:ascii="Times New Roman" w:eastAsia="Times New Roman" w:hAnsi="Times New Roman"/>
          <w:color w:val="000000"/>
          <w:highlight w:val="yellow"/>
          <w:lang w:eastAsia="ru-RU"/>
        </w:rPr>
        <w:t xml:space="preserve">4.1. Поставляемый товар должен соответствовать заданным функциональным и качественным характеристикам; </w:t>
      </w:r>
    </w:p>
    <w:p w14:paraId="4D6FE199" w14:textId="77777777" w:rsidR="00C23C94" w:rsidRPr="001D3A19" w:rsidRDefault="00C23C94" w:rsidP="00C23C94">
      <w:pPr>
        <w:spacing w:after="0" w:line="240" w:lineRule="auto"/>
        <w:jc w:val="both"/>
        <w:rPr>
          <w:rFonts w:ascii="Times New Roman" w:eastAsia="Times New Roman" w:hAnsi="Times New Roman"/>
          <w:highlight w:val="yellow"/>
          <w:lang w:eastAsia="ru-RU"/>
        </w:rPr>
      </w:pPr>
      <w:r w:rsidRPr="001D3A19">
        <w:rPr>
          <w:rFonts w:ascii="Times New Roman" w:eastAsia="Times New Roman" w:hAnsi="Times New Roman"/>
          <w:color w:val="000000"/>
          <w:highlight w:val="yellow"/>
          <w:lang w:eastAsia="ru-RU"/>
        </w:rPr>
        <w:t xml:space="preserve">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w:t>
      </w:r>
      <w:r w:rsidRPr="001D3A19">
        <w:rPr>
          <w:rFonts w:ascii="Times New Roman" w:eastAsia="Times New Roman" w:hAnsi="Times New Roman"/>
          <w:color w:val="000000"/>
          <w:highlight w:val="yellow"/>
          <w:lang w:eastAsia="ru-RU"/>
        </w:rPr>
        <w:lastRenderedPageBreak/>
        <w:t>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582E774F" w14:textId="77777777" w:rsidR="00C23C94" w:rsidRPr="001D3A19" w:rsidRDefault="00C23C94" w:rsidP="00C23C94">
      <w:pPr>
        <w:spacing w:after="0" w:line="240" w:lineRule="auto"/>
        <w:jc w:val="both"/>
        <w:rPr>
          <w:rFonts w:ascii="Times New Roman" w:eastAsia="Times New Roman" w:hAnsi="Times New Roman"/>
          <w:highlight w:val="yellow"/>
          <w:lang w:eastAsia="ru-RU"/>
        </w:rPr>
      </w:pPr>
      <w:r w:rsidRPr="001D3A19">
        <w:rPr>
          <w:rFonts w:ascii="Times New Roman" w:eastAsia="Times New Roman" w:hAnsi="Times New Roman"/>
          <w:color w:val="000000"/>
          <w:highlight w:val="yellow"/>
          <w:lang w:eastAsia="ru-RU"/>
        </w:rPr>
        <w:t>4.3. Поставляемый Товар должен являться новым, ранее не использованным (все составные части Товара должны быть новыми), не должен иметь дефектов;</w:t>
      </w:r>
    </w:p>
    <w:p w14:paraId="09A3EB8B" w14:textId="77777777" w:rsidR="00C23C94" w:rsidRPr="001D3A19" w:rsidRDefault="00C23C94" w:rsidP="00C23C94">
      <w:pPr>
        <w:spacing w:after="0" w:line="240" w:lineRule="auto"/>
        <w:jc w:val="both"/>
        <w:rPr>
          <w:rFonts w:ascii="Times New Roman" w:eastAsia="Times New Roman" w:hAnsi="Times New Roman"/>
          <w:highlight w:val="yellow"/>
          <w:lang w:eastAsia="ru-RU"/>
        </w:rPr>
      </w:pPr>
      <w:r w:rsidRPr="001D3A19">
        <w:rPr>
          <w:rFonts w:ascii="Times New Roman" w:eastAsia="Times New Roman" w:hAnsi="Times New Roman"/>
          <w:color w:val="000000"/>
          <w:highlight w:val="yellow"/>
          <w:lang w:eastAsia="ru-RU"/>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708FDECD" w14:textId="77777777" w:rsidR="00C23C94" w:rsidRPr="001D3A19" w:rsidRDefault="00C23C94" w:rsidP="00C23C94">
      <w:pPr>
        <w:spacing w:after="0" w:line="240" w:lineRule="auto"/>
        <w:jc w:val="both"/>
        <w:rPr>
          <w:rFonts w:ascii="Times New Roman" w:eastAsia="Times New Roman" w:hAnsi="Times New Roman"/>
          <w:highlight w:val="yellow"/>
          <w:lang w:eastAsia="ru-RU"/>
        </w:rPr>
      </w:pPr>
      <w:r w:rsidRPr="001D3A19">
        <w:rPr>
          <w:rFonts w:ascii="Times New Roman" w:eastAsia="Times New Roman" w:hAnsi="Times New Roman"/>
          <w:color w:val="000000"/>
          <w:highlight w:val="yellow"/>
          <w:lang w:eastAsia="ru-RU"/>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5A635E39" w14:textId="77777777" w:rsidR="00C23C94" w:rsidRPr="001D3A19" w:rsidRDefault="00C23C94" w:rsidP="00C23C94">
      <w:pPr>
        <w:spacing w:after="0" w:line="240" w:lineRule="auto"/>
        <w:jc w:val="both"/>
        <w:rPr>
          <w:rFonts w:ascii="Times New Roman" w:eastAsia="Times New Roman" w:hAnsi="Times New Roman"/>
          <w:highlight w:val="yellow"/>
          <w:lang w:eastAsia="ru-RU"/>
        </w:rPr>
      </w:pPr>
      <w:r w:rsidRPr="001D3A19">
        <w:rPr>
          <w:rFonts w:ascii="Times New Roman" w:eastAsia="Times New Roman" w:hAnsi="Times New Roman"/>
          <w:b/>
          <w:bCs/>
          <w:color w:val="000000"/>
          <w:highlight w:val="yellow"/>
          <w:lang w:eastAsia="ru-RU"/>
        </w:rPr>
        <w:t>5. Требования к упаковке и маркировке поставляемого товара:</w:t>
      </w:r>
    </w:p>
    <w:p w14:paraId="3122A55F" w14:textId="77777777" w:rsidR="00C23C94" w:rsidRPr="001D3A19" w:rsidRDefault="00C23C94" w:rsidP="00C23C94">
      <w:pPr>
        <w:spacing w:after="0" w:line="240" w:lineRule="auto"/>
        <w:jc w:val="both"/>
        <w:rPr>
          <w:rFonts w:ascii="Times New Roman" w:eastAsia="Times New Roman" w:hAnsi="Times New Roman"/>
          <w:highlight w:val="yellow"/>
          <w:lang w:eastAsia="ru-RU"/>
        </w:rPr>
      </w:pPr>
      <w:r w:rsidRPr="001D3A19">
        <w:rPr>
          <w:rFonts w:ascii="Times New Roman" w:eastAsia="Times New Roman" w:hAnsi="Times New Roman"/>
          <w:color w:val="000000"/>
          <w:highlight w:val="yellow"/>
          <w:lang w:eastAsia="ru-RU"/>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192F003C" w14:textId="77777777" w:rsidR="00C23C94" w:rsidRPr="001D3A19" w:rsidRDefault="00C23C94" w:rsidP="00C23C94">
      <w:pPr>
        <w:spacing w:after="0" w:line="240" w:lineRule="auto"/>
        <w:jc w:val="both"/>
        <w:rPr>
          <w:rFonts w:ascii="Times New Roman" w:eastAsia="Times New Roman" w:hAnsi="Times New Roman"/>
          <w:highlight w:val="yellow"/>
          <w:lang w:eastAsia="ru-RU"/>
        </w:rPr>
      </w:pPr>
      <w:r w:rsidRPr="001D3A19">
        <w:rPr>
          <w:rFonts w:ascii="Times New Roman" w:eastAsia="Times New Roman" w:hAnsi="Times New Roman"/>
          <w:color w:val="000000"/>
          <w:highlight w:val="yellow"/>
          <w:lang w:eastAsia="ru-RU"/>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3B28C5A7" w14:textId="77777777" w:rsidR="00C23C94" w:rsidRPr="001D3A19" w:rsidRDefault="00C23C94" w:rsidP="00C23C94">
      <w:pPr>
        <w:spacing w:after="0" w:line="240" w:lineRule="auto"/>
        <w:jc w:val="both"/>
        <w:rPr>
          <w:rFonts w:ascii="Times New Roman" w:eastAsia="Times New Roman" w:hAnsi="Times New Roman"/>
          <w:highlight w:val="yellow"/>
          <w:lang w:eastAsia="ru-RU"/>
        </w:rPr>
      </w:pPr>
      <w:r w:rsidRPr="001D3A19">
        <w:rPr>
          <w:rFonts w:ascii="Times New Roman" w:eastAsia="Times New Roman" w:hAnsi="Times New Roman"/>
          <w:color w:val="000000"/>
          <w:highlight w:val="yellow"/>
          <w:lang w:eastAsia="ru-RU"/>
        </w:rPr>
        <w:t>5.3. Поставщик несет ответственность за ненадлежащую упаковку, не обеспечивающую сохранность товара при его хранении и транспортировании;</w:t>
      </w:r>
    </w:p>
    <w:p w14:paraId="263378ED" w14:textId="77777777" w:rsidR="00C23C94" w:rsidRPr="001D3A19" w:rsidRDefault="00C23C94" w:rsidP="00C23C94">
      <w:pPr>
        <w:spacing w:after="0" w:line="240" w:lineRule="auto"/>
        <w:jc w:val="both"/>
        <w:rPr>
          <w:rFonts w:ascii="Times New Roman" w:eastAsia="Times New Roman" w:hAnsi="Times New Roman"/>
          <w:highlight w:val="yellow"/>
          <w:lang w:eastAsia="ru-RU"/>
        </w:rPr>
      </w:pPr>
      <w:r w:rsidRPr="001D3A19">
        <w:rPr>
          <w:rFonts w:ascii="Times New Roman" w:eastAsia="Times New Roman" w:hAnsi="Times New Roman"/>
          <w:color w:val="000000"/>
          <w:highlight w:val="yellow"/>
          <w:lang w:eastAsia="ru-RU"/>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1FB2ED19" w14:textId="77777777" w:rsidR="00C23C94" w:rsidRPr="001D3A19" w:rsidRDefault="00C23C94" w:rsidP="00C23C94">
      <w:pPr>
        <w:spacing w:after="0" w:line="240" w:lineRule="auto"/>
        <w:jc w:val="both"/>
        <w:rPr>
          <w:rFonts w:ascii="Times New Roman" w:eastAsia="Times New Roman" w:hAnsi="Times New Roman"/>
          <w:highlight w:val="yellow"/>
          <w:lang w:eastAsia="ru-RU"/>
        </w:rPr>
      </w:pPr>
      <w:r w:rsidRPr="001D3A19">
        <w:rPr>
          <w:rFonts w:ascii="Times New Roman" w:eastAsia="Times New Roman" w:hAnsi="Times New Roman"/>
          <w:b/>
          <w:bCs/>
          <w:color w:val="000000"/>
          <w:highlight w:val="yellow"/>
          <w:lang w:eastAsia="ru-RU"/>
        </w:rPr>
        <w:t>6. Требования к гарантийному сроку товара и (или) объему предоставления гарантий качества товара:</w:t>
      </w:r>
    </w:p>
    <w:p w14:paraId="2E3E991F" w14:textId="77777777" w:rsidR="00C23C94" w:rsidRPr="001D3A19" w:rsidRDefault="00C23C94" w:rsidP="00C23C94">
      <w:pPr>
        <w:spacing w:after="0" w:line="240" w:lineRule="auto"/>
        <w:jc w:val="both"/>
        <w:rPr>
          <w:rFonts w:ascii="Times New Roman" w:eastAsia="Times New Roman" w:hAnsi="Times New Roman"/>
          <w:highlight w:val="yellow"/>
          <w:lang w:eastAsia="ru-RU"/>
        </w:rPr>
      </w:pPr>
      <w:r w:rsidRPr="001D3A19">
        <w:rPr>
          <w:rFonts w:ascii="Times New Roman" w:eastAsia="Times New Roman" w:hAnsi="Times New Roman"/>
          <w:color w:val="000000"/>
          <w:highlight w:val="yellow"/>
          <w:lang w:eastAsia="ru-RU"/>
        </w:rPr>
        <w:t xml:space="preserve">6.1. Гарантия качества товара - в соответствии с гарантийным сроком, установленным производителем. </w:t>
      </w:r>
    </w:p>
    <w:p w14:paraId="32850737" w14:textId="77777777" w:rsidR="00C23C94" w:rsidRPr="001D3A19" w:rsidRDefault="00C23C94" w:rsidP="00C23C94">
      <w:pPr>
        <w:spacing w:after="0" w:line="240" w:lineRule="auto"/>
        <w:jc w:val="both"/>
        <w:rPr>
          <w:rFonts w:ascii="Times New Roman" w:eastAsia="Times New Roman" w:hAnsi="Times New Roman"/>
          <w:highlight w:val="yellow"/>
          <w:lang w:eastAsia="ru-RU"/>
        </w:rPr>
      </w:pPr>
      <w:r w:rsidRPr="001D3A19">
        <w:rPr>
          <w:rFonts w:ascii="Times New Roman" w:eastAsia="Times New Roman" w:hAnsi="Times New Roman"/>
          <w:color w:val="000000"/>
          <w:highlight w:val="yellow"/>
          <w:lang w:eastAsia="ru-RU"/>
        </w:rPr>
        <w:t>6.2. Гарантийные обязательства должны распространяться на каждую единицу товара с момента приемки товара Заказчиком.</w:t>
      </w:r>
    </w:p>
    <w:p w14:paraId="3472915D" w14:textId="77777777" w:rsidR="00C23C94" w:rsidRPr="001D3A19" w:rsidRDefault="00C23C94" w:rsidP="00C23C94">
      <w:pPr>
        <w:spacing w:after="0" w:line="240" w:lineRule="auto"/>
        <w:ind w:firstLine="482"/>
        <w:rPr>
          <w:rFonts w:ascii="Times New Roman" w:eastAsia="Times New Roman" w:hAnsi="Times New Roman"/>
          <w:sz w:val="24"/>
          <w:szCs w:val="24"/>
          <w:lang w:eastAsia="ru-RU"/>
        </w:rPr>
      </w:pPr>
      <w:r w:rsidRPr="001D3A19">
        <w:rPr>
          <w:rFonts w:ascii="Times New Roman" w:eastAsia="Times New Roman" w:hAnsi="Times New Roman"/>
          <w:color w:val="000000"/>
          <w:highlight w:val="yellow"/>
          <w:lang w:eastAsia="ru-RU"/>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2A3F6218" w14:textId="77777777" w:rsidR="00C23C94" w:rsidRPr="001D3A19" w:rsidRDefault="00C23C94" w:rsidP="00C23C94">
      <w:pPr>
        <w:spacing w:after="0" w:line="240" w:lineRule="auto"/>
        <w:ind w:firstLine="482"/>
        <w:rPr>
          <w:rFonts w:ascii="Times New Roman" w:eastAsia="Times New Roman" w:hAnsi="Times New Roman"/>
          <w:color w:val="FF0000"/>
          <w:sz w:val="24"/>
          <w:szCs w:val="24"/>
          <w:lang w:eastAsia="ru-RU"/>
        </w:rPr>
      </w:pPr>
    </w:p>
    <w:p w14:paraId="02BA41A1" w14:textId="77777777" w:rsidR="00883A72" w:rsidRPr="00883A72" w:rsidRDefault="00883A72" w:rsidP="00883A72">
      <w:pPr>
        <w:spacing w:after="0" w:line="240" w:lineRule="auto"/>
        <w:rPr>
          <w:rFonts w:ascii="Times New Roman" w:eastAsia="Times New Roman" w:hAnsi="Times New Roman"/>
          <w:color w:val="FF0000"/>
          <w:lang w:eastAsia="ru-RU"/>
        </w:rPr>
      </w:pPr>
    </w:p>
    <w:p w14:paraId="3E745CCF" w14:textId="77777777" w:rsidR="00883A72" w:rsidRPr="00883A72" w:rsidRDefault="00883A72" w:rsidP="00883A72">
      <w:pPr>
        <w:spacing w:before="120" w:after="120"/>
        <w:ind w:firstLine="482"/>
        <w:jc w:val="both"/>
        <w:rPr>
          <w:rFonts w:ascii="Times New Roman" w:eastAsia="Times New Roman" w:hAnsi="Times New Roman"/>
          <w:lang w:eastAsia="ru-RU"/>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103"/>
      </w:tblGrid>
      <w:tr w:rsidR="00883A72" w:rsidRPr="00883A72" w14:paraId="00A69787" w14:textId="77777777" w:rsidTr="00871D62">
        <w:trPr>
          <w:trHeight w:val="320"/>
        </w:trPr>
        <w:tc>
          <w:tcPr>
            <w:tcW w:w="4248" w:type="dxa"/>
            <w:tcBorders>
              <w:top w:val="single" w:sz="4" w:space="0" w:color="auto"/>
              <w:left w:val="single" w:sz="4" w:space="0" w:color="auto"/>
              <w:bottom w:val="single" w:sz="4" w:space="0" w:color="auto"/>
              <w:right w:val="single" w:sz="4" w:space="0" w:color="auto"/>
            </w:tcBorders>
            <w:vAlign w:val="center"/>
          </w:tcPr>
          <w:p w14:paraId="11194832" w14:textId="77777777" w:rsidR="00883A72" w:rsidRPr="00883A72" w:rsidRDefault="00883A72" w:rsidP="00883A72">
            <w:pPr>
              <w:jc w:val="center"/>
              <w:rPr>
                <w:rFonts w:ascii="Times New Roman" w:hAnsi="Times New Roman"/>
                <w:b/>
                <w:bCs/>
                <w:color w:val="000000"/>
                <w:sz w:val="24"/>
                <w:szCs w:val="24"/>
              </w:rPr>
            </w:pPr>
            <w:r w:rsidRPr="00883A72">
              <w:rPr>
                <w:rFonts w:ascii="Times New Roman" w:hAnsi="Times New Roman"/>
                <w:b/>
                <w:bCs/>
                <w:color w:val="000000"/>
                <w:sz w:val="24"/>
                <w:szCs w:val="24"/>
              </w:rPr>
              <w:t xml:space="preserve">Поставщик: </w:t>
            </w:r>
          </w:p>
          <w:p w14:paraId="11F36C3A" w14:textId="77777777" w:rsidR="00883A72" w:rsidRPr="00883A72" w:rsidRDefault="00883A72" w:rsidP="00883A72">
            <w:pPr>
              <w:jc w:val="center"/>
              <w:rPr>
                <w:rFonts w:ascii="Times New Roman" w:hAnsi="Times New Roman"/>
                <w:b/>
                <w:bCs/>
                <w:color w:val="000000"/>
                <w:sz w:val="24"/>
                <w:szCs w:val="24"/>
              </w:rPr>
            </w:pPr>
          </w:p>
        </w:tc>
        <w:tc>
          <w:tcPr>
            <w:tcW w:w="5103" w:type="dxa"/>
            <w:tcBorders>
              <w:top w:val="single" w:sz="4" w:space="0" w:color="auto"/>
              <w:left w:val="single" w:sz="4" w:space="0" w:color="auto"/>
              <w:bottom w:val="single" w:sz="4" w:space="0" w:color="auto"/>
              <w:right w:val="single" w:sz="4" w:space="0" w:color="auto"/>
            </w:tcBorders>
            <w:vAlign w:val="center"/>
          </w:tcPr>
          <w:p w14:paraId="428B9A2D" w14:textId="77777777" w:rsidR="00883A72" w:rsidRPr="00883A72" w:rsidRDefault="00883A72" w:rsidP="00883A72">
            <w:pPr>
              <w:jc w:val="center"/>
              <w:rPr>
                <w:rFonts w:ascii="Times New Roman" w:hAnsi="Times New Roman"/>
                <w:b/>
                <w:bCs/>
                <w:color w:val="000000"/>
                <w:sz w:val="24"/>
                <w:szCs w:val="24"/>
              </w:rPr>
            </w:pPr>
            <w:r w:rsidRPr="00883A72">
              <w:rPr>
                <w:rFonts w:ascii="Times New Roman" w:hAnsi="Times New Roman"/>
                <w:b/>
                <w:bCs/>
                <w:color w:val="000000"/>
                <w:sz w:val="24"/>
                <w:szCs w:val="24"/>
              </w:rPr>
              <w:t xml:space="preserve">Покупатель: </w:t>
            </w:r>
            <w:r w:rsidRPr="00883A72">
              <w:rPr>
                <w:rFonts w:ascii="Times New Roman" w:hAnsi="Times New Roman"/>
                <w:b/>
                <w:sz w:val="24"/>
                <w:szCs w:val="24"/>
              </w:rPr>
              <w:t>АО «ГГЭС»</w:t>
            </w:r>
          </w:p>
        </w:tc>
      </w:tr>
      <w:tr w:rsidR="00883A72" w:rsidRPr="00883A72" w14:paraId="66033E21" w14:textId="77777777" w:rsidTr="00871D62">
        <w:trPr>
          <w:trHeight w:val="83"/>
        </w:trPr>
        <w:tc>
          <w:tcPr>
            <w:tcW w:w="4248" w:type="dxa"/>
            <w:tcBorders>
              <w:top w:val="single" w:sz="4" w:space="0" w:color="auto"/>
              <w:left w:val="single" w:sz="4" w:space="0" w:color="auto"/>
              <w:bottom w:val="single" w:sz="4" w:space="0" w:color="auto"/>
              <w:right w:val="single" w:sz="4" w:space="0" w:color="auto"/>
            </w:tcBorders>
          </w:tcPr>
          <w:p w14:paraId="120FCE18" w14:textId="77777777" w:rsidR="00883A72" w:rsidRPr="00883A72" w:rsidRDefault="00883A72" w:rsidP="00883A72">
            <w:pPr>
              <w:jc w:val="center"/>
              <w:rPr>
                <w:rFonts w:ascii="Times New Roman" w:hAnsi="Times New Roman"/>
                <w:b/>
                <w:sz w:val="24"/>
                <w:szCs w:val="24"/>
              </w:rPr>
            </w:pPr>
          </w:p>
        </w:tc>
        <w:tc>
          <w:tcPr>
            <w:tcW w:w="5103" w:type="dxa"/>
            <w:tcBorders>
              <w:top w:val="single" w:sz="4" w:space="0" w:color="auto"/>
              <w:left w:val="single" w:sz="4" w:space="0" w:color="auto"/>
              <w:bottom w:val="single" w:sz="4" w:space="0" w:color="auto"/>
              <w:right w:val="single" w:sz="4" w:space="0" w:color="auto"/>
            </w:tcBorders>
          </w:tcPr>
          <w:p w14:paraId="03621D1B" w14:textId="77777777" w:rsidR="00883A72" w:rsidRPr="00883A72" w:rsidRDefault="00883A72" w:rsidP="00883A72">
            <w:pPr>
              <w:keepNext/>
              <w:jc w:val="center"/>
              <w:outlineLvl w:val="1"/>
              <w:rPr>
                <w:rFonts w:ascii="Times New Roman" w:hAnsi="Times New Roman"/>
                <w:b/>
                <w:bCs/>
                <w:sz w:val="24"/>
                <w:szCs w:val="24"/>
              </w:rPr>
            </w:pPr>
            <w:r w:rsidRPr="00883A72">
              <w:rPr>
                <w:rFonts w:ascii="Times New Roman" w:hAnsi="Times New Roman"/>
                <w:b/>
                <w:bCs/>
                <w:sz w:val="24"/>
                <w:szCs w:val="24"/>
              </w:rPr>
              <w:t xml:space="preserve">Генеральный директор </w:t>
            </w:r>
          </w:p>
        </w:tc>
      </w:tr>
      <w:tr w:rsidR="00883A72" w:rsidRPr="00883A72" w14:paraId="65FEA97C" w14:textId="77777777" w:rsidTr="00871D62">
        <w:trPr>
          <w:trHeight w:val="393"/>
        </w:trPr>
        <w:tc>
          <w:tcPr>
            <w:tcW w:w="4248" w:type="dxa"/>
            <w:tcBorders>
              <w:top w:val="single" w:sz="4" w:space="0" w:color="auto"/>
              <w:left w:val="single" w:sz="4" w:space="0" w:color="auto"/>
              <w:bottom w:val="single" w:sz="4" w:space="0" w:color="auto"/>
              <w:right w:val="single" w:sz="4" w:space="0" w:color="auto"/>
            </w:tcBorders>
          </w:tcPr>
          <w:p w14:paraId="25736BB8" w14:textId="77777777" w:rsidR="00883A72" w:rsidRPr="00883A72" w:rsidRDefault="00883A72" w:rsidP="00883A72">
            <w:pPr>
              <w:jc w:val="center"/>
              <w:rPr>
                <w:rFonts w:ascii="Times New Roman" w:hAnsi="Times New Roman"/>
                <w:b/>
                <w:bCs/>
                <w:sz w:val="24"/>
                <w:szCs w:val="24"/>
              </w:rPr>
            </w:pPr>
            <w:r w:rsidRPr="00883A72">
              <w:rPr>
                <w:rFonts w:ascii="Times New Roman" w:hAnsi="Times New Roman"/>
                <w:b/>
                <w:bCs/>
                <w:sz w:val="24"/>
                <w:szCs w:val="24"/>
              </w:rPr>
              <w:t xml:space="preserve">______________ </w:t>
            </w:r>
          </w:p>
        </w:tc>
        <w:tc>
          <w:tcPr>
            <w:tcW w:w="5103" w:type="dxa"/>
            <w:tcBorders>
              <w:top w:val="single" w:sz="4" w:space="0" w:color="auto"/>
              <w:left w:val="single" w:sz="4" w:space="0" w:color="auto"/>
              <w:bottom w:val="single" w:sz="4" w:space="0" w:color="auto"/>
              <w:right w:val="single" w:sz="4" w:space="0" w:color="auto"/>
            </w:tcBorders>
          </w:tcPr>
          <w:p w14:paraId="57F8270B" w14:textId="77777777" w:rsidR="00883A72" w:rsidRPr="00883A72" w:rsidRDefault="00883A72" w:rsidP="00883A72">
            <w:pPr>
              <w:jc w:val="center"/>
              <w:rPr>
                <w:rFonts w:ascii="Times New Roman" w:hAnsi="Times New Roman"/>
                <w:b/>
                <w:bCs/>
                <w:sz w:val="24"/>
                <w:szCs w:val="24"/>
              </w:rPr>
            </w:pPr>
            <w:r w:rsidRPr="00883A72">
              <w:rPr>
                <w:rFonts w:ascii="Times New Roman" w:hAnsi="Times New Roman"/>
                <w:b/>
                <w:bCs/>
                <w:sz w:val="24"/>
                <w:szCs w:val="24"/>
              </w:rPr>
              <w:t>_______________</w:t>
            </w:r>
          </w:p>
        </w:tc>
      </w:tr>
      <w:tr w:rsidR="00883A72" w:rsidRPr="00883A72" w14:paraId="64A21E34" w14:textId="77777777" w:rsidTr="00871D62">
        <w:trPr>
          <w:trHeight w:val="364"/>
        </w:trPr>
        <w:tc>
          <w:tcPr>
            <w:tcW w:w="4248" w:type="dxa"/>
            <w:tcBorders>
              <w:top w:val="single" w:sz="4" w:space="0" w:color="auto"/>
              <w:left w:val="single" w:sz="4" w:space="0" w:color="auto"/>
              <w:bottom w:val="single" w:sz="4" w:space="0" w:color="auto"/>
              <w:right w:val="single" w:sz="4" w:space="0" w:color="auto"/>
            </w:tcBorders>
          </w:tcPr>
          <w:p w14:paraId="75B8E7BD" w14:textId="77777777" w:rsidR="00883A72" w:rsidRPr="00883A72" w:rsidRDefault="00883A72" w:rsidP="00883A72">
            <w:pPr>
              <w:jc w:val="center"/>
              <w:rPr>
                <w:rFonts w:ascii="Times New Roman" w:hAnsi="Times New Roman"/>
                <w:b/>
                <w:bCs/>
                <w:sz w:val="24"/>
                <w:szCs w:val="24"/>
              </w:rPr>
            </w:pPr>
            <w:r w:rsidRPr="00883A72">
              <w:rPr>
                <w:rFonts w:ascii="Times New Roman" w:hAnsi="Times New Roman"/>
                <w:b/>
                <w:bCs/>
                <w:sz w:val="24"/>
                <w:szCs w:val="24"/>
              </w:rPr>
              <w:t>«___» _________________20__ г.</w:t>
            </w:r>
          </w:p>
        </w:tc>
        <w:tc>
          <w:tcPr>
            <w:tcW w:w="5103" w:type="dxa"/>
            <w:tcBorders>
              <w:top w:val="single" w:sz="4" w:space="0" w:color="auto"/>
              <w:left w:val="single" w:sz="4" w:space="0" w:color="auto"/>
              <w:bottom w:val="single" w:sz="4" w:space="0" w:color="auto"/>
              <w:right w:val="single" w:sz="4" w:space="0" w:color="auto"/>
            </w:tcBorders>
          </w:tcPr>
          <w:p w14:paraId="519F3ADD" w14:textId="77777777" w:rsidR="00883A72" w:rsidRPr="00883A72" w:rsidRDefault="00883A72" w:rsidP="00883A72">
            <w:pPr>
              <w:jc w:val="center"/>
              <w:rPr>
                <w:rFonts w:ascii="Times New Roman" w:hAnsi="Times New Roman"/>
                <w:b/>
                <w:bCs/>
                <w:sz w:val="24"/>
                <w:szCs w:val="24"/>
              </w:rPr>
            </w:pPr>
            <w:r w:rsidRPr="00883A72">
              <w:rPr>
                <w:rFonts w:ascii="Times New Roman" w:hAnsi="Times New Roman"/>
                <w:b/>
                <w:bCs/>
                <w:sz w:val="24"/>
                <w:szCs w:val="24"/>
              </w:rPr>
              <w:t>«___» ____________________ 20__ г.</w:t>
            </w:r>
          </w:p>
        </w:tc>
      </w:tr>
    </w:tbl>
    <w:p w14:paraId="3A6D9CA3" w14:textId="77777777" w:rsidR="00883A72" w:rsidRPr="00883A72" w:rsidRDefault="00883A72" w:rsidP="00883A72">
      <w:pPr>
        <w:spacing w:before="120" w:after="120"/>
        <w:ind w:firstLine="482"/>
        <w:jc w:val="both"/>
        <w:rPr>
          <w:rFonts w:ascii="Times New Roman" w:eastAsia="Times New Roman" w:hAnsi="Times New Roman"/>
          <w:lang w:eastAsia="ru-RU"/>
        </w:rPr>
      </w:pPr>
    </w:p>
    <w:p w14:paraId="1A1EFAB3" w14:textId="77777777" w:rsidR="00883A72" w:rsidRPr="00883A72" w:rsidRDefault="00883A72" w:rsidP="00883A72">
      <w:pPr>
        <w:widowControl w:val="0"/>
        <w:spacing w:after="0" w:line="240" w:lineRule="auto"/>
        <w:ind w:left="720"/>
        <w:jc w:val="both"/>
        <w:rPr>
          <w:rFonts w:eastAsia="Arial Unicode MS" w:cs="Arial Unicode MS"/>
          <w:color w:val="000000"/>
          <w:sz w:val="24"/>
          <w:szCs w:val="24"/>
          <w:lang w:eastAsia="ru-RU" w:bidi="ru-RU"/>
        </w:rPr>
      </w:pPr>
    </w:p>
    <w:p w14:paraId="56F89DF7" w14:textId="6A653DF1" w:rsidR="00A25EFC" w:rsidRDefault="00A25EFC">
      <w:pPr>
        <w:widowControl w:val="0"/>
        <w:spacing w:after="0" w:line="240" w:lineRule="auto"/>
        <w:ind w:left="720"/>
        <w:jc w:val="both"/>
        <w:rPr>
          <w:rFonts w:asciiTheme="minorHAnsi" w:eastAsia="Arial Unicode MS" w:hAnsiTheme="minorHAnsi" w:cs="Arial Unicode MS"/>
          <w:color w:val="000000"/>
          <w:sz w:val="24"/>
          <w:szCs w:val="24"/>
          <w:lang w:eastAsia="ru-RU" w:bidi="ru-RU"/>
        </w:rPr>
      </w:pPr>
    </w:p>
    <w:p w14:paraId="49063D16" w14:textId="143CEA2C" w:rsidR="00A25EFC" w:rsidRDefault="00A25EFC">
      <w:pPr>
        <w:widowControl w:val="0"/>
        <w:spacing w:after="0" w:line="240" w:lineRule="auto"/>
        <w:ind w:left="720"/>
        <w:jc w:val="both"/>
        <w:rPr>
          <w:rFonts w:asciiTheme="minorHAnsi" w:eastAsia="Arial Unicode MS" w:hAnsiTheme="minorHAnsi" w:cs="Arial Unicode MS"/>
          <w:color w:val="000000"/>
          <w:sz w:val="24"/>
          <w:szCs w:val="24"/>
          <w:lang w:eastAsia="ru-RU" w:bidi="ru-RU"/>
        </w:rPr>
      </w:pPr>
    </w:p>
    <w:p w14:paraId="7FF06968" w14:textId="35C2DF4A" w:rsidR="00A25EFC" w:rsidRDefault="00A25EFC">
      <w:pPr>
        <w:widowControl w:val="0"/>
        <w:spacing w:after="0" w:line="240" w:lineRule="auto"/>
        <w:ind w:left="720"/>
        <w:jc w:val="both"/>
        <w:rPr>
          <w:rFonts w:asciiTheme="minorHAnsi" w:eastAsia="Arial Unicode MS" w:hAnsiTheme="minorHAnsi" w:cs="Arial Unicode MS"/>
          <w:color w:val="000000"/>
          <w:sz w:val="24"/>
          <w:szCs w:val="24"/>
          <w:lang w:eastAsia="ru-RU" w:bidi="ru-RU"/>
        </w:rPr>
      </w:pPr>
    </w:p>
    <w:p w14:paraId="0FFCDE25" w14:textId="79110779" w:rsidR="00A25EFC" w:rsidRDefault="00A25EFC">
      <w:pPr>
        <w:widowControl w:val="0"/>
        <w:spacing w:after="0" w:line="240" w:lineRule="auto"/>
        <w:ind w:left="720"/>
        <w:jc w:val="both"/>
        <w:rPr>
          <w:rFonts w:asciiTheme="minorHAnsi" w:eastAsia="Arial Unicode MS" w:hAnsiTheme="minorHAnsi" w:cs="Arial Unicode MS"/>
          <w:color w:val="000000"/>
          <w:sz w:val="24"/>
          <w:szCs w:val="24"/>
          <w:lang w:eastAsia="ru-RU" w:bidi="ru-RU"/>
        </w:rPr>
      </w:pPr>
    </w:p>
    <w:p w14:paraId="6F8F7C7F" w14:textId="50EF2D29" w:rsidR="00AC06C7" w:rsidRDefault="00AC06C7">
      <w:pPr>
        <w:widowControl w:val="0"/>
        <w:spacing w:after="0" w:line="240" w:lineRule="auto"/>
        <w:rPr>
          <w:rFonts w:eastAsia="Arial Unicode MS" w:cs="Arial Unicode MS"/>
          <w:color w:val="000000"/>
          <w:sz w:val="18"/>
          <w:szCs w:val="18"/>
          <w:vertAlign w:val="superscript"/>
          <w:lang w:eastAsia="ru-RU" w:bidi="ru-RU"/>
        </w:rPr>
      </w:pPr>
    </w:p>
    <w:bookmarkEnd w:id="4"/>
    <w:p w14:paraId="6EA7F817" w14:textId="77777777" w:rsidR="00AC06C7" w:rsidRDefault="008E2794">
      <w:pPr>
        <w:autoSpaceDE w:val="0"/>
        <w:autoSpaceDN w:val="0"/>
        <w:adjustRightInd w:val="0"/>
        <w:spacing w:after="0" w:line="240" w:lineRule="atLeast"/>
        <w:ind w:right="124"/>
        <w:jc w:val="center"/>
        <w:rPr>
          <w:rFonts w:ascii="Times New Roman" w:hAnsi="Times New Roman"/>
          <w:b/>
          <w:bCs/>
          <w:sz w:val="24"/>
          <w:szCs w:val="24"/>
        </w:rPr>
      </w:pPr>
      <w:r>
        <w:rPr>
          <w:rFonts w:ascii="Times New Roman" w:hAnsi="Times New Roman"/>
          <w:b/>
          <w:bCs/>
          <w:sz w:val="24"/>
          <w:szCs w:val="24"/>
        </w:rPr>
        <w:lastRenderedPageBreak/>
        <w:t xml:space="preserve">РАЗДЕЛ </w:t>
      </w:r>
      <w:r>
        <w:rPr>
          <w:rFonts w:ascii="Times New Roman" w:hAnsi="Times New Roman"/>
          <w:b/>
          <w:bCs/>
          <w:sz w:val="24"/>
          <w:szCs w:val="24"/>
          <w:lang w:val="en-US"/>
        </w:rPr>
        <w:t>IV</w:t>
      </w:r>
      <w:r>
        <w:rPr>
          <w:rFonts w:ascii="Times New Roman" w:hAnsi="Times New Roman"/>
          <w:b/>
          <w:bCs/>
          <w:sz w:val="24"/>
          <w:szCs w:val="24"/>
        </w:rPr>
        <w:t>. ТЕХНИЧЕСКОЕ ЗАДАНИЕ</w:t>
      </w:r>
    </w:p>
    <w:p w14:paraId="3CE5702F" w14:textId="77777777" w:rsidR="00AC06C7" w:rsidRDefault="00AC06C7">
      <w:pPr>
        <w:widowControl w:val="0"/>
        <w:spacing w:after="0"/>
        <w:jc w:val="center"/>
        <w:rPr>
          <w:rFonts w:ascii="Times New Roman" w:eastAsia="Times New Roman" w:hAnsi="Times New Roman"/>
          <w:b/>
          <w:bCs/>
        </w:rPr>
      </w:pPr>
    </w:p>
    <w:p w14:paraId="5E55A509" w14:textId="77777777" w:rsidR="001D3A19" w:rsidRPr="001D3A19" w:rsidRDefault="001D3A19" w:rsidP="001D3A19">
      <w:pPr>
        <w:keepNext/>
        <w:keepLines/>
        <w:spacing w:after="0" w:line="240" w:lineRule="auto"/>
        <w:ind w:firstLine="709"/>
        <w:contextualSpacing/>
        <w:jc w:val="center"/>
        <w:outlineLvl w:val="0"/>
        <w:rPr>
          <w:rFonts w:ascii="Times New Roman" w:eastAsia="Times New Roman" w:hAnsi="Times New Roman"/>
          <w:b/>
          <w:spacing w:val="5"/>
          <w:kern w:val="28"/>
          <w:sz w:val="24"/>
          <w:szCs w:val="24"/>
          <w:lang w:eastAsia="ru-RU"/>
        </w:rPr>
      </w:pPr>
      <w:r w:rsidRPr="001D3A19">
        <w:rPr>
          <w:rFonts w:ascii="Times New Roman" w:eastAsia="Times New Roman" w:hAnsi="Times New Roman"/>
          <w:b/>
          <w:spacing w:val="5"/>
          <w:kern w:val="28"/>
          <w:sz w:val="24"/>
          <w:szCs w:val="24"/>
          <w:lang w:eastAsia="ru-RU"/>
        </w:rPr>
        <w:t xml:space="preserve">ТЕХНИЧЕСКОЕ ЗАДАНИЕ </w:t>
      </w:r>
    </w:p>
    <w:p w14:paraId="16A94528" w14:textId="77777777" w:rsidR="001D3A19" w:rsidRPr="001D3A19" w:rsidRDefault="001D3A19" w:rsidP="001D3A19">
      <w:pPr>
        <w:spacing w:before="120" w:after="120"/>
        <w:ind w:firstLine="482"/>
        <w:jc w:val="both"/>
        <w:rPr>
          <w:rFonts w:ascii="Times New Roman" w:eastAsia="Times New Roman" w:hAnsi="Times New Roman"/>
          <w:sz w:val="24"/>
          <w:szCs w:val="24"/>
          <w:lang w:eastAsia="ru-RU"/>
        </w:rPr>
      </w:pPr>
      <w:r w:rsidRPr="001D3A19">
        <w:rPr>
          <w:rFonts w:ascii="Times New Roman" w:eastAsia="Times New Roman" w:hAnsi="Times New Roman"/>
          <w:lang w:eastAsia="ru-RU"/>
        </w:rPr>
        <w:t xml:space="preserve">                                           </w:t>
      </w:r>
      <w:r w:rsidRPr="001D3A19">
        <w:rPr>
          <w:rFonts w:ascii="Times New Roman" w:eastAsia="Times New Roman" w:hAnsi="Times New Roman"/>
          <w:sz w:val="24"/>
          <w:szCs w:val="24"/>
          <w:lang w:eastAsia="ru-RU"/>
        </w:rPr>
        <w:t xml:space="preserve">на поставку трансформаторов ТМГ-400 </w:t>
      </w:r>
      <w:proofErr w:type="spellStart"/>
      <w:r w:rsidRPr="001D3A19">
        <w:rPr>
          <w:rFonts w:ascii="Times New Roman" w:eastAsia="Times New Roman" w:hAnsi="Times New Roman"/>
          <w:sz w:val="24"/>
          <w:szCs w:val="24"/>
          <w:lang w:eastAsia="ru-RU"/>
        </w:rPr>
        <w:t>кВА</w:t>
      </w:r>
      <w:proofErr w:type="spellEnd"/>
    </w:p>
    <w:p w14:paraId="76CEBECF" w14:textId="77777777" w:rsidR="001D3A19" w:rsidRPr="001D3A19" w:rsidRDefault="001D3A19" w:rsidP="001D3A19">
      <w:pPr>
        <w:spacing w:after="0" w:line="240" w:lineRule="auto"/>
        <w:jc w:val="both"/>
        <w:rPr>
          <w:rFonts w:ascii="Times New Roman" w:eastAsia="Times New Roman" w:hAnsi="Times New Roman"/>
          <w:sz w:val="24"/>
          <w:szCs w:val="24"/>
          <w:lang w:eastAsia="ru-RU"/>
        </w:rPr>
      </w:pPr>
    </w:p>
    <w:p w14:paraId="747AFCA3" w14:textId="77777777" w:rsidR="001D3A19" w:rsidRPr="001D3A19" w:rsidRDefault="001D3A19" w:rsidP="001D3A19">
      <w:pPr>
        <w:spacing w:after="120"/>
        <w:ind w:firstLine="482"/>
        <w:jc w:val="both"/>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1. Общие требования к условиям предоставления Продукции.</w:t>
      </w:r>
    </w:p>
    <w:p w14:paraId="2D3AF9B8" w14:textId="77777777" w:rsidR="001D3A19" w:rsidRPr="001D3A19" w:rsidRDefault="001D3A19" w:rsidP="001D3A19">
      <w:pPr>
        <w:spacing w:after="120" w:line="240" w:lineRule="auto"/>
        <w:ind w:firstLine="482"/>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 xml:space="preserve">1.1. Поставщик поставляет трансформаторы масляные ТМГ-400 </w:t>
      </w:r>
      <w:proofErr w:type="spellStart"/>
      <w:r w:rsidRPr="001D3A19">
        <w:rPr>
          <w:rFonts w:ascii="Times New Roman" w:eastAsia="Times New Roman" w:hAnsi="Times New Roman"/>
          <w:sz w:val="24"/>
          <w:szCs w:val="24"/>
          <w:lang w:eastAsia="ru-RU"/>
        </w:rPr>
        <w:t>кВА</w:t>
      </w:r>
      <w:proofErr w:type="spellEnd"/>
      <w:r w:rsidRPr="001D3A19">
        <w:rPr>
          <w:rFonts w:ascii="Times New Roman" w:eastAsia="Times New Roman" w:hAnsi="Times New Roman"/>
          <w:sz w:val="24"/>
          <w:szCs w:val="24"/>
          <w:lang w:eastAsia="ru-RU"/>
        </w:rPr>
        <w:t>. Поставляемая Продукция должна быть новой, прежде неиспользуемой, производства не ранее 2024 года и по своим техническим характеристикам соответствовать требованиям, указанным в п.2.</w:t>
      </w:r>
    </w:p>
    <w:p w14:paraId="4A8ACF1A" w14:textId="77777777" w:rsidR="001D3A19" w:rsidRPr="001D3A19" w:rsidRDefault="001D3A19" w:rsidP="001D3A19">
      <w:pPr>
        <w:spacing w:after="120" w:line="240" w:lineRule="auto"/>
        <w:ind w:firstLine="482"/>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1.2. Поставщик обязан передать Заказчику на товар все необходимые для его эксплуатации документы. Техническая документация (паспорта, руководство по эксплуатации) на товар передаются одновременно с товаром.</w:t>
      </w:r>
    </w:p>
    <w:p w14:paraId="4A37E852" w14:textId="77777777" w:rsidR="001D3A19" w:rsidRPr="001D3A19" w:rsidRDefault="001D3A19" w:rsidP="001D3A19">
      <w:pPr>
        <w:spacing w:after="120" w:line="240" w:lineRule="auto"/>
        <w:ind w:firstLine="482"/>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 xml:space="preserve">1.3. Количество поставляемых трансформаторов ТМГ-400 </w:t>
      </w:r>
      <w:proofErr w:type="spellStart"/>
      <w:r w:rsidRPr="001D3A19">
        <w:rPr>
          <w:rFonts w:ascii="Times New Roman" w:eastAsia="Times New Roman" w:hAnsi="Times New Roman"/>
          <w:sz w:val="24"/>
          <w:szCs w:val="24"/>
          <w:lang w:eastAsia="ru-RU"/>
        </w:rPr>
        <w:t>кВА</w:t>
      </w:r>
      <w:proofErr w:type="spellEnd"/>
      <w:r w:rsidRPr="001D3A19">
        <w:rPr>
          <w:rFonts w:ascii="Times New Roman" w:eastAsia="Times New Roman" w:hAnsi="Times New Roman"/>
          <w:sz w:val="24"/>
          <w:szCs w:val="24"/>
          <w:lang w:eastAsia="ru-RU"/>
        </w:rPr>
        <w:t xml:space="preserve"> – 2 штуки.</w:t>
      </w:r>
    </w:p>
    <w:p w14:paraId="5DD85D64" w14:textId="77777777" w:rsidR="001D3A19" w:rsidRPr="001D3A19" w:rsidRDefault="001D3A19" w:rsidP="001D3A19">
      <w:pPr>
        <w:spacing w:after="0" w:line="240" w:lineRule="auto"/>
        <w:ind w:firstLine="482"/>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 xml:space="preserve">1.4. Поставка товара осуществляется с 01.06.2025 по 15.06.2025 года с момента подписания Контракта путем его доставки Заказчику по адресу: 629830, Ямало-Ненецкий автономный округ, </w:t>
      </w:r>
    </w:p>
    <w:p w14:paraId="5083A9BB" w14:textId="77777777" w:rsidR="001D3A19" w:rsidRPr="001D3A19" w:rsidRDefault="001D3A19" w:rsidP="001D3A19">
      <w:pPr>
        <w:spacing w:after="0" w:line="240" w:lineRule="auto"/>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 xml:space="preserve">г. </w:t>
      </w:r>
      <w:proofErr w:type="spellStart"/>
      <w:r w:rsidRPr="001D3A19">
        <w:rPr>
          <w:rFonts w:ascii="Times New Roman" w:eastAsia="Times New Roman" w:hAnsi="Times New Roman"/>
          <w:sz w:val="24"/>
          <w:szCs w:val="24"/>
          <w:lang w:eastAsia="ru-RU"/>
        </w:rPr>
        <w:t>Губкинский</w:t>
      </w:r>
      <w:proofErr w:type="spellEnd"/>
      <w:r w:rsidRPr="001D3A19">
        <w:rPr>
          <w:rFonts w:ascii="Times New Roman" w:eastAsia="Times New Roman" w:hAnsi="Times New Roman"/>
          <w:sz w:val="24"/>
          <w:szCs w:val="24"/>
          <w:lang w:eastAsia="ru-RU"/>
        </w:rPr>
        <w:t>, территория панель 3, земельный участок № 0035, дом 1.</w:t>
      </w:r>
    </w:p>
    <w:p w14:paraId="6613540E" w14:textId="77777777" w:rsidR="001D3A19" w:rsidRPr="001D3A19" w:rsidRDefault="001D3A19" w:rsidP="001D3A19">
      <w:pPr>
        <w:keepNext/>
        <w:keepLines/>
        <w:spacing w:after="0" w:line="240" w:lineRule="auto"/>
        <w:jc w:val="both"/>
        <w:outlineLvl w:val="0"/>
        <w:rPr>
          <w:rFonts w:ascii="Times New Roman" w:eastAsia="Times New Roman" w:hAnsi="Times New Roman"/>
          <w:sz w:val="24"/>
          <w:szCs w:val="24"/>
          <w:lang w:eastAsia="ru-RU"/>
        </w:rPr>
      </w:pPr>
    </w:p>
    <w:p w14:paraId="0E8C9739" w14:textId="77777777" w:rsidR="001D3A19" w:rsidRPr="001D3A19" w:rsidRDefault="001D3A19" w:rsidP="001D3A19">
      <w:pPr>
        <w:spacing w:before="120" w:after="0" w:line="240" w:lineRule="auto"/>
        <w:ind w:firstLine="482"/>
        <w:jc w:val="both"/>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2. Требования к техническим и функциональным характеристикам товара.</w:t>
      </w:r>
    </w:p>
    <w:p w14:paraId="42921C08" w14:textId="77777777" w:rsidR="001D3A19" w:rsidRPr="001D3A19" w:rsidRDefault="001D3A19" w:rsidP="001D3A19">
      <w:pPr>
        <w:spacing w:before="120" w:after="0" w:line="240" w:lineRule="auto"/>
        <w:ind w:firstLine="482"/>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2.1. Продукция по своим характеристикам должна соответствовать всем требованиям Заказчика.</w:t>
      </w:r>
    </w:p>
    <w:p w14:paraId="7A4A2CD4" w14:textId="77777777" w:rsidR="001D3A19" w:rsidRPr="001D3A19" w:rsidRDefault="001D3A19" w:rsidP="001D3A19">
      <w:pPr>
        <w:spacing w:after="0" w:line="240" w:lineRule="auto"/>
        <w:ind w:firstLine="482"/>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2.2. На поставляемой Продукции должна быть отчётливо видна маркировка, содержащая:</w:t>
      </w:r>
    </w:p>
    <w:p w14:paraId="0AA6BDA0" w14:textId="77777777" w:rsidR="001D3A19" w:rsidRPr="001D3A19" w:rsidRDefault="001D3A19" w:rsidP="001D3A19">
      <w:pPr>
        <w:spacing w:after="0" w:line="240" w:lineRule="auto"/>
        <w:ind w:firstLine="482"/>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 товарный знак предприятия-изготовителя;</w:t>
      </w:r>
    </w:p>
    <w:p w14:paraId="39C5594D" w14:textId="77777777" w:rsidR="001D3A19" w:rsidRPr="001D3A19" w:rsidRDefault="001D3A19" w:rsidP="001D3A19">
      <w:pPr>
        <w:spacing w:after="0" w:line="240" w:lineRule="auto"/>
        <w:ind w:firstLine="482"/>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 условное обозначение;</w:t>
      </w:r>
    </w:p>
    <w:p w14:paraId="62FF9EF6" w14:textId="77777777" w:rsidR="001D3A19" w:rsidRPr="001D3A19" w:rsidRDefault="001D3A19" w:rsidP="001D3A19">
      <w:pPr>
        <w:spacing w:after="0" w:line="240" w:lineRule="auto"/>
        <w:ind w:firstLine="482"/>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 год выпуска.</w:t>
      </w:r>
    </w:p>
    <w:p w14:paraId="038221DB" w14:textId="77777777" w:rsidR="001D3A19" w:rsidRPr="001D3A19" w:rsidRDefault="001D3A19" w:rsidP="001D3A19">
      <w:pPr>
        <w:spacing w:after="0" w:line="240" w:lineRule="auto"/>
        <w:ind w:firstLine="482"/>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2.3. Основные параметры Продукции:</w:t>
      </w:r>
    </w:p>
    <w:p w14:paraId="325983E9" w14:textId="77777777" w:rsidR="001D3A19" w:rsidRPr="001D3A19" w:rsidRDefault="001D3A19" w:rsidP="001D3A19">
      <w:pPr>
        <w:spacing w:before="120" w:after="0" w:line="240" w:lineRule="auto"/>
        <w:ind w:firstLine="482"/>
        <w:rPr>
          <w:rFonts w:ascii="Times New Roman" w:eastAsia="Times New Roman" w:hAnsi="Times New Roman"/>
          <w:sz w:val="24"/>
          <w:szCs w:val="24"/>
          <w:lang w:eastAsia="ru-RU"/>
        </w:rPr>
      </w:pPr>
      <w:r w:rsidRPr="001D3A19">
        <w:rPr>
          <w:rFonts w:ascii="Times New Roman" w:eastAsia="Times New Roman" w:hAnsi="Times New Roman"/>
          <w:sz w:val="24"/>
          <w:szCs w:val="24"/>
          <w:highlight w:val="yellow"/>
          <w:lang w:eastAsia="ru-RU"/>
        </w:rPr>
        <w:t>ОКПД 2: 27.11.43.000</w:t>
      </w:r>
    </w:p>
    <w:tbl>
      <w:tblPr>
        <w:tblStyle w:val="42"/>
        <w:tblW w:w="9639" w:type="dxa"/>
        <w:tblInd w:w="562" w:type="dxa"/>
        <w:tblLook w:val="04A0" w:firstRow="1" w:lastRow="0" w:firstColumn="1" w:lastColumn="0" w:noHBand="0" w:noVBand="1"/>
      </w:tblPr>
      <w:tblGrid>
        <w:gridCol w:w="709"/>
        <w:gridCol w:w="4961"/>
        <w:gridCol w:w="3969"/>
      </w:tblGrid>
      <w:tr w:rsidR="001D3A19" w:rsidRPr="001D3A19" w14:paraId="72D27BFF" w14:textId="77777777" w:rsidTr="00D50787">
        <w:tc>
          <w:tcPr>
            <w:tcW w:w="709" w:type="dxa"/>
          </w:tcPr>
          <w:p w14:paraId="2F2641B6" w14:textId="77777777" w:rsidR="001D3A19" w:rsidRPr="001D3A19" w:rsidRDefault="001D3A19" w:rsidP="001D3A19">
            <w:pPr>
              <w:spacing w:after="0"/>
              <w:jc w:val="center"/>
              <w:rPr>
                <w:rFonts w:ascii="Times New Roman" w:eastAsia="Times New Roman" w:hAnsi="Times New Roman"/>
                <w:b/>
                <w:sz w:val="24"/>
                <w:szCs w:val="24"/>
                <w:lang w:eastAsia="ru-RU"/>
              </w:rPr>
            </w:pPr>
            <w:r w:rsidRPr="001D3A19">
              <w:rPr>
                <w:rFonts w:ascii="Times New Roman" w:eastAsia="Times New Roman" w:hAnsi="Times New Roman"/>
                <w:b/>
                <w:sz w:val="24"/>
                <w:szCs w:val="24"/>
                <w:lang w:eastAsia="ru-RU"/>
              </w:rPr>
              <w:t>№</w:t>
            </w:r>
          </w:p>
          <w:p w14:paraId="69B3A234" w14:textId="77777777" w:rsidR="001D3A19" w:rsidRPr="001D3A19" w:rsidRDefault="001D3A19" w:rsidP="001D3A19">
            <w:pPr>
              <w:spacing w:after="0"/>
              <w:jc w:val="center"/>
              <w:rPr>
                <w:rFonts w:ascii="Times New Roman" w:eastAsia="Times New Roman" w:hAnsi="Times New Roman"/>
                <w:b/>
                <w:sz w:val="24"/>
                <w:szCs w:val="24"/>
                <w:lang w:eastAsia="ru-RU"/>
              </w:rPr>
            </w:pPr>
            <w:r w:rsidRPr="001D3A19">
              <w:rPr>
                <w:rFonts w:ascii="Times New Roman" w:eastAsia="Times New Roman" w:hAnsi="Times New Roman"/>
                <w:b/>
                <w:sz w:val="24"/>
                <w:szCs w:val="24"/>
                <w:lang w:eastAsia="ru-RU"/>
              </w:rPr>
              <w:t>п/п</w:t>
            </w:r>
          </w:p>
        </w:tc>
        <w:tc>
          <w:tcPr>
            <w:tcW w:w="4961" w:type="dxa"/>
            <w:vAlign w:val="center"/>
          </w:tcPr>
          <w:p w14:paraId="2B62A2D9" w14:textId="77777777" w:rsidR="001D3A19" w:rsidRPr="001D3A19" w:rsidRDefault="001D3A19" w:rsidP="001D3A19">
            <w:pPr>
              <w:spacing w:after="0"/>
              <w:jc w:val="center"/>
              <w:rPr>
                <w:rFonts w:ascii="Times New Roman" w:eastAsia="Times New Roman" w:hAnsi="Times New Roman"/>
                <w:b/>
                <w:sz w:val="24"/>
                <w:szCs w:val="24"/>
                <w:lang w:eastAsia="ru-RU"/>
              </w:rPr>
            </w:pPr>
            <w:r w:rsidRPr="001D3A19">
              <w:rPr>
                <w:rFonts w:ascii="Times New Roman" w:eastAsia="Times New Roman" w:hAnsi="Times New Roman"/>
                <w:b/>
                <w:sz w:val="24"/>
                <w:szCs w:val="24"/>
                <w:lang w:eastAsia="ru-RU"/>
              </w:rPr>
              <w:t>Параметры</w:t>
            </w:r>
          </w:p>
        </w:tc>
        <w:tc>
          <w:tcPr>
            <w:tcW w:w="3969" w:type="dxa"/>
            <w:vAlign w:val="center"/>
          </w:tcPr>
          <w:p w14:paraId="020E1F46" w14:textId="77777777" w:rsidR="001D3A19" w:rsidRPr="001D3A19" w:rsidRDefault="001D3A19" w:rsidP="001D3A19">
            <w:pPr>
              <w:spacing w:after="0"/>
              <w:jc w:val="center"/>
              <w:rPr>
                <w:rFonts w:ascii="Times New Roman" w:eastAsia="Times New Roman" w:hAnsi="Times New Roman"/>
                <w:b/>
                <w:sz w:val="24"/>
                <w:szCs w:val="24"/>
                <w:lang w:eastAsia="ru-RU"/>
              </w:rPr>
            </w:pPr>
            <w:r w:rsidRPr="001D3A19">
              <w:rPr>
                <w:rFonts w:ascii="Times New Roman" w:eastAsia="Times New Roman" w:hAnsi="Times New Roman"/>
                <w:b/>
                <w:sz w:val="24"/>
                <w:szCs w:val="24"/>
                <w:lang w:eastAsia="ru-RU"/>
              </w:rPr>
              <w:t>Значения</w:t>
            </w:r>
          </w:p>
        </w:tc>
      </w:tr>
      <w:tr w:rsidR="001D3A19" w:rsidRPr="001D3A19" w14:paraId="34598948" w14:textId="77777777" w:rsidTr="00D50787">
        <w:tc>
          <w:tcPr>
            <w:tcW w:w="709" w:type="dxa"/>
          </w:tcPr>
          <w:p w14:paraId="0FEBCEFE" w14:textId="77777777" w:rsidR="001D3A19" w:rsidRPr="001D3A19" w:rsidRDefault="001D3A19" w:rsidP="001D3A19">
            <w:pPr>
              <w:spacing w:after="0"/>
              <w:jc w:val="center"/>
              <w:rPr>
                <w:rFonts w:ascii="Times New Roman" w:eastAsia="Times New Roman" w:hAnsi="Times New Roman"/>
                <w:b/>
                <w:sz w:val="24"/>
                <w:szCs w:val="24"/>
                <w:lang w:eastAsia="ru-RU"/>
              </w:rPr>
            </w:pPr>
          </w:p>
        </w:tc>
        <w:tc>
          <w:tcPr>
            <w:tcW w:w="4961" w:type="dxa"/>
            <w:vAlign w:val="center"/>
          </w:tcPr>
          <w:p w14:paraId="6470994C" w14:textId="77777777" w:rsidR="001D3A19" w:rsidRPr="001D3A19" w:rsidRDefault="001D3A19" w:rsidP="001D3A19">
            <w:pPr>
              <w:spacing w:after="0"/>
              <w:jc w:val="center"/>
              <w:rPr>
                <w:rFonts w:ascii="Times New Roman" w:eastAsia="Times New Roman" w:hAnsi="Times New Roman"/>
                <w:b/>
                <w:sz w:val="24"/>
                <w:szCs w:val="24"/>
                <w:highlight w:val="yellow"/>
                <w:lang w:eastAsia="ru-RU"/>
              </w:rPr>
            </w:pPr>
            <w:r w:rsidRPr="001D3A19">
              <w:rPr>
                <w:rFonts w:ascii="Times New Roman" w:eastAsia="Times New Roman" w:hAnsi="Times New Roman"/>
                <w:b/>
                <w:sz w:val="24"/>
                <w:szCs w:val="24"/>
                <w:highlight w:val="yellow"/>
                <w:lang w:eastAsia="ru-RU"/>
              </w:rPr>
              <w:t xml:space="preserve">Трансформатор ТМГ-400 </w:t>
            </w:r>
            <w:proofErr w:type="spellStart"/>
            <w:r w:rsidRPr="001D3A19">
              <w:rPr>
                <w:rFonts w:ascii="Times New Roman" w:eastAsia="Times New Roman" w:hAnsi="Times New Roman"/>
                <w:b/>
                <w:sz w:val="24"/>
                <w:szCs w:val="24"/>
                <w:highlight w:val="yellow"/>
                <w:lang w:eastAsia="ru-RU"/>
              </w:rPr>
              <w:t>кВА</w:t>
            </w:r>
            <w:proofErr w:type="spellEnd"/>
          </w:p>
        </w:tc>
        <w:tc>
          <w:tcPr>
            <w:tcW w:w="3969" w:type="dxa"/>
            <w:vAlign w:val="center"/>
          </w:tcPr>
          <w:p w14:paraId="4EB5ED32" w14:textId="77777777" w:rsidR="001D3A19" w:rsidRPr="001D3A19" w:rsidRDefault="001D3A19" w:rsidP="001D3A19">
            <w:pPr>
              <w:spacing w:after="0"/>
              <w:jc w:val="center"/>
              <w:rPr>
                <w:rFonts w:ascii="Times New Roman" w:eastAsia="Times New Roman" w:hAnsi="Times New Roman"/>
                <w:b/>
                <w:sz w:val="24"/>
                <w:szCs w:val="24"/>
                <w:highlight w:val="yellow"/>
                <w:lang w:eastAsia="ru-RU"/>
              </w:rPr>
            </w:pPr>
            <w:r w:rsidRPr="001D3A19">
              <w:rPr>
                <w:rFonts w:ascii="Times New Roman" w:eastAsia="Times New Roman" w:hAnsi="Times New Roman"/>
                <w:b/>
                <w:sz w:val="24"/>
                <w:szCs w:val="24"/>
                <w:highlight w:val="yellow"/>
                <w:lang w:eastAsia="ru-RU"/>
              </w:rPr>
              <w:t>2 штуки</w:t>
            </w:r>
          </w:p>
        </w:tc>
      </w:tr>
      <w:tr w:rsidR="001D3A19" w:rsidRPr="001D3A19" w14:paraId="76018B11" w14:textId="77777777" w:rsidTr="00D50787">
        <w:tc>
          <w:tcPr>
            <w:tcW w:w="709" w:type="dxa"/>
            <w:vAlign w:val="center"/>
          </w:tcPr>
          <w:p w14:paraId="69F45B22" w14:textId="77777777" w:rsidR="001D3A19" w:rsidRPr="001D3A19" w:rsidRDefault="001D3A19" w:rsidP="001D3A19">
            <w:pPr>
              <w:spacing w:after="0"/>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1</w:t>
            </w:r>
          </w:p>
        </w:tc>
        <w:tc>
          <w:tcPr>
            <w:tcW w:w="4961" w:type="dxa"/>
            <w:vAlign w:val="center"/>
          </w:tcPr>
          <w:p w14:paraId="5E59083B" w14:textId="77777777" w:rsidR="001D3A19" w:rsidRPr="001D3A19" w:rsidRDefault="001D3A19" w:rsidP="001D3A19">
            <w:pPr>
              <w:spacing w:after="0" w:line="240" w:lineRule="auto"/>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Тип охлаждения</w:t>
            </w:r>
          </w:p>
        </w:tc>
        <w:tc>
          <w:tcPr>
            <w:tcW w:w="3969" w:type="dxa"/>
            <w:vAlign w:val="center"/>
          </w:tcPr>
          <w:p w14:paraId="189DBA52" w14:textId="77777777" w:rsidR="001D3A19" w:rsidRPr="001D3A19" w:rsidRDefault="001D3A19" w:rsidP="001D3A19">
            <w:pPr>
              <w:spacing w:after="0"/>
              <w:jc w:val="center"/>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 xml:space="preserve">Масляный </w:t>
            </w:r>
          </w:p>
        </w:tc>
      </w:tr>
      <w:tr w:rsidR="001D3A19" w:rsidRPr="001D3A19" w14:paraId="6C1C5854" w14:textId="77777777" w:rsidTr="00D50787">
        <w:tc>
          <w:tcPr>
            <w:tcW w:w="709" w:type="dxa"/>
            <w:vAlign w:val="center"/>
          </w:tcPr>
          <w:p w14:paraId="3440FC9E" w14:textId="77777777" w:rsidR="001D3A19" w:rsidRPr="001D3A19" w:rsidRDefault="001D3A19" w:rsidP="001D3A19">
            <w:pPr>
              <w:spacing w:after="0"/>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2</w:t>
            </w:r>
          </w:p>
        </w:tc>
        <w:tc>
          <w:tcPr>
            <w:tcW w:w="4961" w:type="dxa"/>
            <w:vAlign w:val="center"/>
          </w:tcPr>
          <w:p w14:paraId="3C28138A" w14:textId="77777777" w:rsidR="001D3A19" w:rsidRPr="001D3A19" w:rsidRDefault="001D3A19" w:rsidP="001D3A19">
            <w:pPr>
              <w:spacing w:after="0" w:line="240" w:lineRule="auto"/>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Защита</w:t>
            </w:r>
          </w:p>
        </w:tc>
        <w:tc>
          <w:tcPr>
            <w:tcW w:w="3969" w:type="dxa"/>
            <w:vAlign w:val="center"/>
          </w:tcPr>
          <w:p w14:paraId="68825C50" w14:textId="77777777" w:rsidR="001D3A19" w:rsidRPr="001D3A19" w:rsidRDefault="001D3A19" w:rsidP="001D3A19">
            <w:pPr>
              <w:spacing w:after="0"/>
              <w:jc w:val="center"/>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Герметичный без расширителя, типа ТМГ</w:t>
            </w:r>
          </w:p>
        </w:tc>
      </w:tr>
      <w:tr w:rsidR="001D3A19" w:rsidRPr="001D3A19" w14:paraId="226279D3" w14:textId="77777777" w:rsidTr="00D50787">
        <w:tc>
          <w:tcPr>
            <w:tcW w:w="709" w:type="dxa"/>
            <w:vAlign w:val="center"/>
          </w:tcPr>
          <w:p w14:paraId="1675849B" w14:textId="77777777" w:rsidR="001D3A19" w:rsidRPr="001D3A19" w:rsidRDefault="001D3A19" w:rsidP="001D3A19">
            <w:pPr>
              <w:spacing w:after="0"/>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3</w:t>
            </w:r>
          </w:p>
        </w:tc>
        <w:tc>
          <w:tcPr>
            <w:tcW w:w="4961" w:type="dxa"/>
            <w:vAlign w:val="center"/>
          </w:tcPr>
          <w:p w14:paraId="356CEBFA" w14:textId="77777777" w:rsidR="001D3A19" w:rsidRPr="001D3A19" w:rsidRDefault="001D3A19" w:rsidP="001D3A19">
            <w:pPr>
              <w:spacing w:after="0" w:line="240" w:lineRule="auto"/>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Схема и группа соединения обмоток</w:t>
            </w:r>
          </w:p>
        </w:tc>
        <w:tc>
          <w:tcPr>
            <w:tcW w:w="3969" w:type="dxa"/>
            <w:vAlign w:val="center"/>
          </w:tcPr>
          <w:p w14:paraId="2EA59C1B" w14:textId="77777777" w:rsidR="001D3A19" w:rsidRPr="001D3A19" w:rsidRDefault="001D3A19" w:rsidP="001D3A19">
            <w:pPr>
              <w:spacing w:after="0"/>
              <w:jc w:val="center"/>
              <w:rPr>
                <w:rFonts w:ascii="Times New Roman" w:eastAsia="Times New Roman" w:hAnsi="Times New Roman"/>
                <w:sz w:val="24"/>
                <w:szCs w:val="24"/>
                <w:lang w:eastAsia="ru-RU"/>
              </w:rPr>
            </w:pPr>
            <w:r w:rsidRPr="001D3A19">
              <w:rPr>
                <w:rFonts w:ascii="Times New Roman" w:eastAsia="Times New Roman" w:hAnsi="Times New Roman"/>
                <w:sz w:val="24"/>
                <w:szCs w:val="24"/>
                <w:lang w:val="en-US" w:eastAsia="ru-RU"/>
              </w:rPr>
              <w:t>Y/Y</w:t>
            </w:r>
            <w:r w:rsidRPr="001D3A19">
              <w:rPr>
                <w:rFonts w:ascii="Times New Roman" w:eastAsia="Times New Roman" w:hAnsi="Times New Roman"/>
                <w:sz w:val="24"/>
                <w:szCs w:val="24"/>
                <w:lang w:eastAsia="ru-RU"/>
              </w:rPr>
              <w:t>н-0</w:t>
            </w:r>
          </w:p>
        </w:tc>
      </w:tr>
      <w:tr w:rsidR="001D3A19" w:rsidRPr="001D3A19" w14:paraId="375B79E2" w14:textId="77777777" w:rsidTr="00D50787">
        <w:tc>
          <w:tcPr>
            <w:tcW w:w="709" w:type="dxa"/>
            <w:vAlign w:val="center"/>
          </w:tcPr>
          <w:p w14:paraId="36E8481A" w14:textId="77777777" w:rsidR="001D3A19" w:rsidRPr="001D3A19" w:rsidRDefault="001D3A19" w:rsidP="001D3A19">
            <w:pPr>
              <w:spacing w:after="0"/>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4</w:t>
            </w:r>
          </w:p>
        </w:tc>
        <w:tc>
          <w:tcPr>
            <w:tcW w:w="4961" w:type="dxa"/>
            <w:vAlign w:val="center"/>
          </w:tcPr>
          <w:p w14:paraId="0822ECFC" w14:textId="77777777" w:rsidR="001D3A19" w:rsidRPr="001D3A19" w:rsidRDefault="001D3A19" w:rsidP="001D3A19">
            <w:pPr>
              <w:spacing w:after="0" w:line="240" w:lineRule="auto"/>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Мощность</w:t>
            </w:r>
          </w:p>
        </w:tc>
        <w:tc>
          <w:tcPr>
            <w:tcW w:w="3969" w:type="dxa"/>
            <w:vAlign w:val="center"/>
          </w:tcPr>
          <w:p w14:paraId="3EEA235D" w14:textId="77777777" w:rsidR="001D3A19" w:rsidRPr="001D3A19" w:rsidRDefault="001D3A19" w:rsidP="001D3A19">
            <w:pPr>
              <w:spacing w:after="0"/>
              <w:jc w:val="center"/>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 xml:space="preserve">400 </w:t>
            </w:r>
            <w:proofErr w:type="spellStart"/>
            <w:r w:rsidRPr="001D3A19">
              <w:rPr>
                <w:rFonts w:ascii="Times New Roman" w:eastAsia="Times New Roman" w:hAnsi="Times New Roman"/>
                <w:sz w:val="24"/>
                <w:szCs w:val="24"/>
                <w:lang w:eastAsia="ru-RU"/>
              </w:rPr>
              <w:t>кВА</w:t>
            </w:r>
            <w:proofErr w:type="spellEnd"/>
          </w:p>
        </w:tc>
      </w:tr>
      <w:tr w:rsidR="001D3A19" w:rsidRPr="001D3A19" w14:paraId="323CFA1D" w14:textId="77777777" w:rsidTr="00D50787">
        <w:tc>
          <w:tcPr>
            <w:tcW w:w="709" w:type="dxa"/>
            <w:vAlign w:val="center"/>
          </w:tcPr>
          <w:p w14:paraId="4B5F9770" w14:textId="77777777" w:rsidR="001D3A19" w:rsidRPr="001D3A19" w:rsidRDefault="001D3A19" w:rsidP="001D3A19">
            <w:pPr>
              <w:spacing w:after="0"/>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5</w:t>
            </w:r>
          </w:p>
        </w:tc>
        <w:tc>
          <w:tcPr>
            <w:tcW w:w="4961" w:type="dxa"/>
            <w:vAlign w:val="center"/>
          </w:tcPr>
          <w:p w14:paraId="2D417057" w14:textId="77777777" w:rsidR="001D3A19" w:rsidRPr="001D3A19" w:rsidRDefault="001D3A19" w:rsidP="001D3A19">
            <w:pPr>
              <w:spacing w:after="0" w:line="240" w:lineRule="auto"/>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Класс напряжения ВН</w:t>
            </w:r>
          </w:p>
        </w:tc>
        <w:tc>
          <w:tcPr>
            <w:tcW w:w="3969" w:type="dxa"/>
            <w:vAlign w:val="center"/>
          </w:tcPr>
          <w:p w14:paraId="427F8C7A" w14:textId="77777777" w:rsidR="001D3A19" w:rsidRPr="001D3A19" w:rsidRDefault="001D3A19" w:rsidP="001D3A19">
            <w:pPr>
              <w:spacing w:after="0"/>
              <w:jc w:val="center"/>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 xml:space="preserve">6 </w:t>
            </w:r>
            <w:proofErr w:type="spellStart"/>
            <w:r w:rsidRPr="001D3A19">
              <w:rPr>
                <w:rFonts w:ascii="Times New Roman" w:eastAsia="Times New Roman" w:hAnsi="Times New Roman"/>
                <w:sz w:val="24"/>
                <w:szCs w:val="24"/>
                <w:lang w:eastAsia="ru-RU"/>
              </w:rPr>
              <w:t>кВ</w:t>
            </w:r>
            <w:proofErr w:type="spellEnd"/>
          </w:p>
        </w:tc>
      </w:tr>
      <w:tr w:rsidR="001D3A19" w:rsidRPr="001D3A19" w14:paraId="7A14DF64" w14:textId="77777777" w:rsidTr="00D50787">
        <w:tc>
          <w:tcPr>
            <w:tcW w:w="709" w:type="dxa"/>
            <w:vAlign w:val="center"/>
          </w:tcPr>
          <w:p w14:paraId="6854038C" w14:textId="77777777" w:rsidR="001D3A19" w:rsidRPr="001D3A19" w:rsidRDefault="001D3A19" w:rsidP="001D3A19">
            <w:pPr>
              <w:spacing w:after="0"/>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6</w:t>
            </w:r>
          </w:p>
        </w:tc>
        <w:tc>
          <w:tcPr>
            <w:tcW w:w="4961" w:type="dxa"/>
            <w:vAlign w:val="center"/>
          </w:tcPr>
          <w:p w14:paraId="7A1909F7" w14:textId="77777777" w:rsidR="001D3A19" w:rsidRPr="001D3A19" w:rsidRDefault="001D3A19" w:rsidP="001D3A19">
            <w:pPr>
              <w:spacing w:after="0" w:line="240" w:lineRule="auto"/>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Класс напряжения НН</w:t>
            </w:r>
          </w:p>
        </w:tc>
        <w:tc>
          <w:tcPr>
            <w:tcW w:w="3969" w:type="dxa"/>
            <w:vAlign w:val="center"/>
          </w:tcPr>
          <w:p w14:paraId="2DA04F74" w14:textId="77777777" w:rsidR="001D3A19" w:rsidRPr="001D3A19" w:rsidRDefault="001D3A19" w:rsidP="001D3A19">
            <w:pPr>
              <w:spacing w:after="0"/>
              <w:jc w:val="center"/>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 xml:space="preserve">0,4 </w:t>
            </w:r>
            <w:proofErr w:type="spellStart"/>
            <w:r w:rsidRPr="001D3A19">
              <w:rPr>
                <w:rFonts w:ascii="Times New Roman" w:eastAsia="Times New Roman" w:hAnsi="Times New Roman"/>
                <w:sz w:val="24"/>
                <w:szCs w:val="24"/>
                <w:lang w:eastAsia="ru-RU"/>
              </w:rPr>
              <w:t>кВ</w:t>
            </w:r>
            <w:proofErr w:type="spellEnd"/>
          </w:p>
        </w:tc>
      </w:tr>
      <w:tr w:rsidR="001D3A19" w:rsidRPr="001D3A19" w14:paraId="16503DA6" w14:textId="77777777" w:rsidTr="00D50787">
        <w:tc>
          <w:tcPr>
            <w:tcW w:w="709" w:type="dxa"/>
            <w:vAlign w:val="center"/>
          </w:tcPr>
          <w:p w14:paraId="0DCAFFC2" w14:textId="77777777" w:rsidR="001D3A19" w:rsidRPr="001D3A19" w:rsidRDefault="001D3A19" w:rsidP="001D3A19">
            <w:pPr>
              <w:spacing w:after="0"/>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7</w:t>
            </w:r>
          </w:p>
        </w:tc>
        <w:tc>
          <w:tcPr>
            <w:tcW w:w="4961" w:type="dxa"/>
            <w:vAlign w:val="center"/>
          </w:tcPr>
          <w:p w14:paraId="3FC275D7" w14:textId="77777777" w:rsidR="001D3A19" w:rsidRPr="001D3A19" w:rsidRDefault="001D3A19" w:rsidP="001D3A19">
            <w:pPr>
              <w:spacing w:after="0" w:line="240" w:lineRule="auto"/>
              <w:rPr>
                <w:rFonts w:ascii="Times New Roman" w:eastAsia="Times New Roman" w:hAnsi="Times New Roman"/>
                <w:sz w:val="24"/>
                <w:szCs w:val="24"/>
                <w:lang w:eastAsia="ru-RU"/>
              </w:rPr>
            </w:pPr>
            <w:r w:rsidRPr="001D3A19">
              <w:rPr>
                <w:rFonts w:ascii="Times New Roman" w:eastAsia="Century" w:hAnsi="Times New Roman"/>
                <w:sz w:val="24"/>
                <w:szCs w:val="24"/>
                <w:lang w:eastAsia="ru-RU"/>
              </w:rPr>
              <w:t xml:space="preserve">Напряжение </w:t>
            </w:r>
          </w:p>
        </w:tc>
        <w:tc>
          <w:tcPr>
            <w:tcW w:w="3969" w:type="dxa"/>
            <w:vAlign w:val="center"/>
          </w:tcPr>
          <w:p w14:paraId="222F9412" w14:textId="77777777" w:rsidR="001D3A19" w:rsidRPr="001D3A19" w:rsidRDefault="001D3A19" w:rsidP="001D3A19">
            <w:pPr>
              <w:spacing w:after="0"/>
              <w:jc w:val="both"/>
              <w:rPr>
                <w:rFonts w:ascii="Sans Serif" w:eastAsia="Times New Roman" w:hAnsi="Sans Serif"/>
                <w:color w:val="000000"/>
                <w:sz w:val="24"/>
                <w:szCs w:val="24"/>
                <w:lang w:eastAsia="ru-RU"/>
              </w:rPr>
            </w:pPr>
            <w:r w:rsidRPr="001D3A19">
              <w:rPr>
                <w:rFonts w:ascii="Times New Roman" w:eastAsia="Century" w:hAnsi="Times New Roman"/>
                <w:sz w:val="24"/>
                <w:szCs w:val="24"/>
                <w:lang w:eastAsia="ru-RU"/>
              </w:rPr>
              <w:t xml:space="preserve">                      3-х фазный</w:t>
            </w:r>
          </w:p>
        </w:tc>
      </w:tr>
      <w:tr w:rsidR="001D3A19" w:rsidRPr="001D3A19" w14:paraId="03CAA2A5" w14:textId="77777777" w:rsidTr="00D50787">
        <w:tc>
          <w:tcPr>
            <w:tcW w:w="709" w:type="dxa"/>
            <w:vAlign w:val="center"/>
          </w:tcPr>
          <w:p w14:paraId="1F59CB3E" w14:textId="77777777" w:rsidR="001D3A19" w:rsidRPr="001D3A19" w:rsidRDefault="001D3A19" w:rsidP="001D3A19">
            <w:pPr>
              <w:spacing w:after="0"/>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8</w:t>
            </w:r>
          </w:p>
        </w:tc>
        <w:tc>
          <w:tcPr>
            <w:tcW w:w="4961" w:type="dxa"/>
            <w:vAlign w:val="center"/>
          </w:tcPr>
          <w:p w14:paraId="52D6DD5E" w14:textId="77777777" w:rsidR="001D3A19" w:rsidRPr="001D3A19" w:rsidRDefault="001D3A19" w:rsidP="001D3A19">
            <w:pPr>
              <w:spacing w:after="0" w:line="240" w:lineRule="auto"/>
              <w:rPr>
                <w:rFonts w:ascii="Times New Roman" w:eastAsia="Times New Roman" w:hAnsi="Times New Roman"/>
                <w:sz w:val="24"/>
                <w:szCs w:val="24"/>
                <w:lang w:eastAsia="ru-RU"/>
              </w:rPr>
            </w:pPr>
            <w:r w:rsidRPr="001D3A19">
              <w:rPr>
                <w:rFonts w:ascii="Times New Roman" w:eastAsia="Century" w:hAnsi="Times New Roman"/>
                <w:sz w:val="24"/>
                <w:szCs w:val="24"/>
                <w:lang w:eastAsia="ru-RU"/>
              </w:rPr>
              <w:t>Диапазон регулирования ПБВ на стороне ВН</w:t>
            </w:r>
          </w:p>
        </w:tc>
        <w:tc>
          <w:tcPr>
            <w:tcW w:w="3969" w:type="dxa"/>
            <w:vAlign w:val="center"/>
          </w:tcPr>
          <w:p w14:paraId="17F742CE" w14:textId="77777777" w:rsidR="001D3A19" w:rsidRPr="001D3A19" w:rsidRDefault="001D3A19" w:rsidP="001D3A19">
            <w:pPr>
              <w:spacing w:after="0"/>
              <w:jc w:val="center"/>
              <w:rPr>
                <w:rFonts w:ascii="Times New Roman" w:eastAsia="Times New Roman" w:hAnsi="Times New Roman"/>
                <w:sz w:val="24"/>
                <w:szCs w:val="24"/>
                <w:lang w:eastAsia="ru-RU"/>
              </w:rPr>
            </w:pPr>
            <w:r w:rsidRPr="001D3A19">
              <w:rPr>
                <w:rFonts w:ascii="Times New Roman" w:eastAsia="Century" w:hAnsi="Times New Roman"/>
                <w:sz w:val="24"/>
                <w:szCs w:val="24"/>
                <w:lang w:eastAsia="ru-RU"/>
              </w:rPr>
              <w:t>±2х2,5%</w:t>
            </w:r>
          </w:p>
        </w:tc>
      </w:tr>
      <w:tr w:rsidR="001D3A19" w:rsidRPr="001D3A19" w14:paraId="205FC020" w14:textId="77777777" w:rsidTr="00D50787">
        <w:tc>
          <w:tcPr>
            <w:tcW w:w="709" w:type="dxa"/>
            <w:vAlign w:val="center"/>
          </w:tcPr>
          <w:p w14:paraId="0FCE4433" w14:textId="77777777" w:rsidR="001D3A19" w:rsidRPr="001D3A19" w:rsidRDefault="001D3A19" w:rsidP="001D3A19">
            <w:pPr>
              <w:spacing w:after="0"/>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9</w:t>
            </w:r>
          </w:p>
        </w:tc>
        <w:tc>
          <w:tcPr>
            <w:tcW w:w="4961" w:type="dxa"/>
            <w:vAlign w:val="center"/>
          </w:tcPr>
          <w:p w14:paraId="771B0B1A" w14:textId="77777777" w:rsidR="001D3A19" w:rsidRPr="001D3A19" w:rsidRDefault="001D3A19" w:rsidP="001D3A19">
            <w:pPr>
              <w:spacing w:after="0" w:line="240" w:lineRule="auto"/>
              <w:rPr>
                <w:rFonts w:ascii="Times New Roman" w:eastAsia="Century" w:hAnsi="Times New Roman"/>
                <w:sz w:val="24"/>
                <w:szCs w:val="24"/>
                <w:lang w:eastAsia="ru-RU"/>
              </w:rPr>
            </w:pPr>
            <w:r w:rsidRPr="001D3A19">
              <w:rPr>
                <w:rFonts w:ascii="Times New Roman" w:eastAsia="Century" w:hAnsi="Times New Roman"/>
                <w:sz w:val="24"/>
                <w:szCs w:val="24"/>
                <w:lang w:eastAsia="ru-RU"/>
              </w:rPr>
              <w:t>Расположение фланцев проходных изоляторов</w:t>
            </w:r>
          </w:p>
        </w:tc>
        <w:tc>
          <w:tcPr>
            <w:tcW w:w="3969" w:type="dxa"/>
            <w:vAlign w:val="center"/>
          </w:tcPr>
          <w:p w14:paraId="6385D596" w14:textId="77777777" w:rsidR="001D3A19" w:rsidRPr="001D3A19" w:rsidRDefault="001D3A19" w:rsidP="001D3A19">
            <w:pPr>
              <w:spacing w:after="0"/>
              <w:jc w:val="center"/>
              <w:rPr>
                <w:rFonts w:ascii="Times New Roman" w:eastAsia="Century" w:hAnsi="Times New Roman"/>
                <w:sz w:val="24"/>
                <w:szCs w:val="24"/>
                <w:lang w:eastAsia="ru-RU"/>
              </w:rPr>
            </w:pPr>
            <w:r w:rsidRPr="001D3A19">
              <w:rPr>
                <w:rFonts w:ascii="Times New Roman" w:eastAsia="Century" w:hAnsi="Times New Roman"/>
                <w:sz w:val="24"/>
                <w:szCs w:val="24"/>
                <w:lang w:eastAsia="ru-RU"/>
              </w:rPr>
              <w:t>По длине трансформатора на крышке, вертикально</w:t>
            </w:r>
          </w:p>
        </w:tc>
      </w:tr>
      <w:tr w:rsidR="001D3A19" w:rsidRPr="001D3A19" w14:paraId="1805B13B" w14:textId="77777777" w:rsidTr="00D50787">
        <w:tc>
          <w:tcPr>
            <w:tcW w:w="709" w:type="dxa"/>
            <w:vAlign w:val="center"/>
          </w:tcPr>
          <w:p w14:paraId="145A3CEE" w14:textId="77777777" w:rsidR="001D3A19" w:rsidRPr="001D3A19" w:rsidRDefault="001D3A19" w:rsidP="001D3A19">
            <w:pPr>
              <w:spacing w:after="0"/>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10</w:t>
            </w:r>
          </w:p>
        </w:tc>
        <w:tc>
          <w:tcPr>
            <w:tcW w:w="4961" w:type="dxa"/>
            <w:vAlign w:val="center"/>
          </w:tcPr>
          <w:p w14:paraId="64E03DDE" w14:textId="77777777" w:rsidR="001D3A19" w:rsidRPr="001D3A19" w:rsidRDefault="001D3A19" w:rsidP="001D3A19">
            <w:pPr>
              <w:spacing w:after="0" w:line="240" w:lineRule="auto"/>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 xml:space="preserve">Шихтовка </w:t>
            </w:r>
            <w:proofErr w:type="spellStart"/>
            <w:r w:rsidRPr="001D3A19">
              <w:rPr>
                <w:rFonts w:ascii="Times New Roman" w:eastAsia="Times New Roman" w:hAnsi="Times New Roman"/>
                <w:sz w:val="24"/>
                <w:szCs w:val="24"/>
                <w:lang w:eastAsia="ru-RU"/>
              </w:rPr>
              <w:t>магнитопровода</w:t>
            </w:r>
            <w:proofErr w:type="spellEnd"/>
          </w:p>
        </w:tc>
        <w:tc>
          <w:tcPr>
            <w:tcW w:w="3969" w:type="dxa"/>
            <w:vAlign w:val="center"/>
          </w:tcPr>
          <w:p w14:paraId="09B24B76" w14:textId="77777777" w:rsidR="001D3A19" w:rsidRPr="001D3A19" w:rsidRDefault="001D3A19" w:rsidP="001D3A19">
            <w:pPr>
              <w:spacing w:after="0"/>
              <w:jc w:val="center"/>
              <w:rPr>
                <w:rFonts w:ascii="Times New Roman" w:eastAsia="Century" w:hAnsi="Times New Roman"/>
                <w:sz w:val="24"/>
                <w:szCs w:val="24"/>
                <w:lang w:eastAsia="ru-RU"/>
              </w:rPr>
            </w:pPr>
            <w:r w:rsidRPr="001D3A19">
              <w:rPr>
                <w:rFonts w:ascii="Times New Roman" w:eastAsia="Century" w:hAnsi="Times New Roman"/>
                <w:sz w:val="24"/>
                <w:szCs w:val="24"/>
                <w:lang w:eastAsia="ru-RU"/>
              </w:rPr>
              <w:t xml:space="preserve">Методом, снижающим потери типа </w:t>
            </w:r>
            <w:r w:rsidRPr="001D3A19">
              <w:rPr>
                <w:rFonts w:ascii="Times New Roman" w:eastAsia="Century" w:hAnsi="Times New Roman"/>
                <w:sz w:val="24"/>
                <w:szCs w:val="24"/>
                <w:lang w:val="en-US" w:eastAsia="ru-RU"/>
              </w:rPr>
              <w:t>step</w:t>
            </w:r>
            <w:r w:rsidRPr="001D3A19">
              <w:rPr>
                <w:rFonts w:ascii="Times New Roman" w:eastAsia="Century" w:hAnsi="Times New Roman"/>
                <w:sz w:val="24"/>
                <w:szCs w:val="24"/>
                <w:lang w:eastAsia="ru-RU"/>
              </w:rPr>
              <w:t>-</w:t>
            </w:r>
            <w:r w:rsidRPr="001D3A19">
              <w:rPr>
                <w:rFonts w:ascii="Times New Roman" w:eastAsia="Century" w:hAnsi="Times New Roman"/>
                <w:sz w:val="24"/>
                <w:szCs w:val="24"/>
                <w:lang w:val="en-US" w:eastAsia="ru-RU"/>
              </w:rPr>
              <w:t>lap</w:t>
            </w:r>
          </w:p>
        </w:tc>
      </w:tr>
      <w:tr w:rsidR="001D3A19" w:rsidRPr="001D3A19" w14:paraId="1509C9C6" w14:textId="77777777" w:rsidTr="00D50787">
        <w:tc>
          <w:tcPr>
            <w:tcW w:w="709" w:type="dxa"/>
            <w:vAlign w:val="center"/>
          </w:tcPr>
          <w:p w14:paraId="2D6CE33A" w14:textId="77777777" w:rsidR="001D3A19" w:rsidRPr="001D3A19" w:rsidRDefault="001D3A19" w:rsidP="001D3A19">
            <w:pPr>
              <w:spacing w:after="0"/>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11</w:t>
            </w:r>
          </w:p>
        </w:tc>
        <w:tc>
          <w:tcPr>
            <w:tcW w:w="4961" w:type="dxa"/>
            <w:vAlign w:val="center"/>
          </w:tcPr>
          <w:p w14:paraId="4555E3CA" w14:textId="77777777" w:rsidR="001D3A19" w:rsidRPr="001D3A19" w:rsidRDefault="001D3A19" w:rsidP="001D3A19">
            <w:pPr>
              <w:spacing w:after="0" w:line="240" w:lineRule="auto"/>
              <w:rPr>
                <w:rFonts w:ascii="Times New Roman" w:eastAsia="Century" w:hAnsi="Times New Roman"/>
                <w:sz w:val="24"/>
                <w:szCs w:val="24"/>
                <w:lang w:eastAsia="ru-RU"/>
              </w:rPr>
            </w:pPr>
            <w:r w:rsidRPr="001D3A19">
              <w:rPr>
                <w:rFonts w:ascii="Times New Roman" w:eastAsia="Century" w:hAnsi="Times New Roman"/>
                <w:sz w:val="24"/>
                <w:szCs w:val="24"/>
                <w:lang w:eastAsia="ru-RU"/>
              </w:rPr>
              <w:t>Климатическое исполнение, категория размещения</w:t>
            </w:r>
          </w:p>
        </w:tc>
        <w:tc>
          <w:tcPr>
            <w:tcW w:w="3969" w:type="dxa"/>
            <w:vAlign w:val="center"/>
          </w:tcPr>
          <w:p w14:paraId="0B108D4F" w14:textId="77777777" w:rsidR="001D3A19" w:rsidRPr="001D3A19" w:rsidRDefault="001D3A19" w:rsidP="001D3A19">
            <w:pPr>
              <w:spacing w:after="0"/>
              <w:jc w:val="center"/>
              <w:rPr>
                <w:rFonts w:ascii="Times New Roman" w:eastAsia="Century" w:hAnsi="Times New Roman"/>
                <w:sz w:val="24"/>
                <w:szCs w:val="24"/>
                <w:lang w:eastAsia="ru-RU"/>
              </w:rPr>
            </w:pPr>
            <w:r w:rsidRPr="001D3A19">
              <w:rPr>
                <w:rFonts w:ascii="Times New Roman" w:eastAsia="Century" w:hAnsi="Times New Roman"/>
                <w:sz w:val="24"/>
                <w:szCs w:val="24"/>
                <w:lang w:eastAsia="ru-RU"/>
              </w:rPr>
              <w:t>У1</w:t>
            </w:r>
          </w:p>
        </w:tc>
      </w:tr>
    </w:tbl>
    <w:p w14:paraId="338E5BA4" w14:textId="77777777" w:rsidR="001D3A19" w:rsidRPr="001D3A19" w:rsidRDefault="001D3A19" w:rsidP="001D3A19">
      <w:pPr>
        <w:spacing w:before="120" w:after="120" w:line="240" w:lineRule="auto"/>
        <w:rPr>
          <w:rFonts w:ascii="Times New Roman" w:eastAsia="Times New Roman" w:hAnsi="Times New Roman"/>
          <w:i/>
          <w:iCs/>
          <w:lang w:eastAsia="ru-RU"/>
        </w:rPr>
      </w:pPr>
      <w:r w:rsidRPr="001D3A19">
        <w:rPr>
          <w:rFonts w:ascii="Times New Roman" w:eastAsia="Times New Roman" w:hAnsi="Times New Roman"/>
          <w:i/>
          <w:iCs/>
          <w:highlight w:val="yellow"/>
          <w:lang w:eastAsia="ru-RU"/>
        </w:rPr>
        <w:lastRenderedPageBreak/>
        <w:t>Закупка попадает под ограничение допуска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775E6A95" w14:textId="77777777" w:rsidR="001D3A19" w:rsidRPr="001D3A19" w:rsidRDefault="001D3A19" w:rsidP="001D3A19">
      <w:pPr>
        <w:spacing w:before="120" w:after="120" w:line="240" w:lineRule="auto"/>
        <w:ind w:firstLine="426"/>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2.4. Общие требования к Продукции:</w:t>
      </w:r>
    </w:p>
    <w:p w14:paraId="7C2BC552" w14:textId="77777777" w:rsidR="001D3A19" w:rsidRPr="001D3A19" w:rsidRDefault="001D3A19" w:rsidP="001D3A19">
      <w:pPr>
        <w:spacing w:before="120" w:after="120" w:line="240" w:lineRule="auto"/>
        <w:ind w:firstLine="482"/>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2.4.1. Трансформаторы должны быть заполнены трансформаторным маслом марки ГК.</w:t>
      </w:r>
    </w:p>
    <w:p w14:paraId="363DC9E9" w14:textId="77777777" w:rsidR="001D3A19" w:rsidRPr="001D3A19" w:rsidRDefault="001D3A19" w:rsidP="001D3A19">
      <w:pPr>
        <w:spacing w:before="120" w:after="120" w:line="240" w:lineRule="auto"/>
        <w:ind w:firstLine="482"/>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2.4.2. Наличие пломбирования на баке трансформатора и кране слива масла.</w:t>
      </w:r>
    </w:p>
    <w:p w14:paraId="7B77B181" w14:textId="77777777" w:rsidR="001D3A19" w:rsidRPr="001D3A19" w:rsidRDefault="001D3A19" w:rsidP="001D3A19">
      <w:pPr>
        <w:spacing w:before="120" w:after="120" w:line="240" w:lineRule="auto"/>
        <w:ind w:firstLine="482"/>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2.4.3. Наличие термометра для измерения верхних слоёв масла.</w:t>
      </w:r>
    </w:p>
    <w:p w14:paraId="39E1951B" w14:textId="77777777" w:rsidR="001D3A19" w:rsidRPr="001D3A19" w:rsidRDefault="001D3A19" w:rsidP="001D3A19">
      <w:pPr>
        <w:spacing w:before="120" w:after="120" w:line="240" w:lineRule="auto"/>
        <w:ind w:firstLine="482"/>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2.4.4. Наличие указателя уровня масла.</w:t>
      </w:r>
    </w:p>
    <w:p w14:paraId="1E21EE60" w14:textId="77777777" w:rsidR="001D3A19" w:rsidRPr="001D3A19" w:rsidRDefault="001D3A19" w:rsidP="001D3A19">
      <w:pPr>
        <w:spacing w:before="120" w:after="120" w:line="240" w:lineRule="auto"/>
        <w:ind w:firstLine="482"/>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2.4.5. Наличие зажимных гаек для вводов ВН и НН.</w:t>
      </w:r>
    </w:p>
    <w:p w14:paraId="16C289E2" w14:textId="77777777" w:rsidR="001D3A19" w:rsidRPr="001D3A19" w:rsidRDefault="001D3A19" w:rsidP="001D3A19">
      <w:pPr>
        <w:spacing w:before="120" w:after="120" w:line="240" w:lineRule="auto"/>
        <w:ind w:firstLine="482"/>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2.4.6. Наличие транспортных катков.</w:t>
      </w:r>
    </w:p>
    <w:p w14:paraId="40304EA3" w14:textId="77777777" w:rsidR="001D3A19" w:rsidRPr="001D3A19" w:rsidRDefault="001D3A19" w:rsidP="001D3A19">
      <w:pPr>
        <w:spacing w:before="120" w:after="120" w:line="240" w:lineRule="auto"/>
        <w:ind w:firstLine="482"/>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2.4.7. Гарантийный срок эксплуатации не менее 5 лет.</w:t>
      </w:r>
    </w:p>
    <w:p w14:paraId="18458B26" w14:textId="77777777" w:rsidR="001D3A19" w:rsidRPr="001D3A19" w:rsidRDefault="001D3A19" w:rsidP="001D3A19">
      <w:pPr>
        <w:spacing w:before="120" w:after="120" w:line="240" w:lineRule="auto"/>
        <w:ind w:firstLine="482"/>
        <w:rPr>
          <w:rFonts w:ascii="Times New Roman" w:eastAsia="Times New Roman" w:hAnsi="Times New Roman"/>
          <w:sz w:val="24"/>
          <w:szCs w:val="24"/>
          <w:lang w:eastAsia="ru-RU"/>
        </w:rPr>
      </w:pPr>
    </w:p>
    <w:p w14:paraId="3EF7F2AB" w14:textId="77777777" w:rsidR="001D3A19" w:rsidRPr="001D3A19" w:rsidRDefault="001D3A19" w:rsidP="001D3A19">
      <w:pPr>
        <w:spacing w:before="120" w:after="120" w:line="240" w:lineRule="auto"/>
        <w:ind w:firstLine="482"/>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3. По всем трансформаторам Поставщик должен предоставить полный комплект технической документации на русском языке.</w:t>
      </w:r>
    </w:p>
    <w:p w14:paraId="492556FF" w14:textId="77777777" w:rsidR="001D3A19" w:rsidRPr="001D3A19" w:rsidRDefault="001D3A19" w:rsidP="001D3A19">
      <w:pPr>
        <w:spacing w:after="0" w:line="240" w:lineRule="auto"/>
        <w:ind w:firstLine="482"/>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 xml:space="preserve">       Техническая документация должна включать:</w:t>
      </w:r>
    </w:p>
    <w:p w14:paraId="38875C6A" w14:textId="77777777" w:rsidR="001D3A19" w:rsidRPr="001D3A19" w:rsidRDefault="001D3A19" w:rsidP="001D3A19">
      <w:pPr>
        <w:spacing w:after="0" w:line="240" w:lineRule="auto"/>
        <w:ind w:firstLine="482"/>
        <w:rPr>
          <w:rFonts w:ascii="Times New Roman" w:eastAsia="Times New Roman" w:hAnsi="Times New Roman"/>
          <w:sz w:val="20"/>
          <w:szCs w:val="20"/>
          <w:lang w:eastAsia="ru-RU"/>
        </w:rPr>
      </w:pPr>
      <w:r w:rsidRPr="001D3A19">
        <w:rPr>
          <w:rFonts w:ascii="Times New Roman" w:eastAsia="Times New Roman" w:hAnsi="Times New Roman"/>
          <w:sz w:val="24"/>
          <w:szCs w:val="24"/>
          <w:lang w:eastAsia="ru-RU"/>
        </w:rPr>
        <w:t>- сертификаты соответствия или декларации соответствия требованиям безопасности в системе ГОСТ Р и об утверждении типа средств измерений;</w:t>
      </w:r>
    </w:p>
    <w:p w14:paraId="3BF117F0" w14:textId="77777777" w:rsidR="001D3A19" w:rsidRPr="001D3A19" w:rsidRDefault="001D3A19" w:rsidP="001D3A19">
      <w:pPr>
        <w:spacing w:after="0" w:line="240" w:lineRule="auto"/>
        <w:ind w:firstLine="482"/>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w:t>
      </w:r>
      <w:r w:rsidRPr="001D3A19">
        <w:rPr>
          <w:rFonts w:ascii="Times New Roman" w:eastAsia="Times New Roman" w:hAnsi="Times New Roman"/>
          <w:sz w:val="20"/>
          <w:szCs w:val="20"/>
          <w:lang w:eastAsia="ru-RU"/>
        </w:rPr>
        <w:t xml:space="preserve"> </w:t>
      </w:r>
      <w:r w:rsidRPr="001D3A19">
        <w:rPr>
          <w:rFonts w:ascii="Times New Roman" w:eastAsia="Times New Roman" w:hAnsi="Times New Roman"/>
          <w:sz w:val="24"/>
          <w:szCs w:val="24"/>
          <w:lang w:eastAsia="ru-RU"/>
        </w:rPr>
        <w:t>паспорт изделия;</w:t>
      </w:r>
    </w:p>
    <w:p w14:paraId="2B302C54" w14:textId="77777777" w:rsidR="001D3A19" w:rsidRPr="001D3A19" w:rsidRDefault="001D3A19" w:rsidP="001D3A19">
      <w:pPr>
        <w:spacing w:after="0" w:line="240" w:lineRule="auto"/>
        <w:ind w:firstLine="482"/>
        <w:rPr>
          <w:rFonts w:ascii="Times New Roman" w:eastAsia="Times New Roman" w:hAnsi="Times New Roman"/>
          <w:sz w:val="24"/>
          <w:szCs w:val="24"/>
          <w:lang w:eastAsia="ru-RU"/>
        </w:rPr>
      </w:pPr>
      <w:r w:rsidRPr="001D3A19">
        <w:rPr>
          <w:rFonts w:ascii="Times New Roman" w:eastAsia="Times New Roman" w:hAnsi="Times New Roman"/>
          <w:sz w:val="24"/>
          <w:szCs w:val="24"/>
          <w:lang w:eastAsia="ru-RU"/>
        </w:rPr>
        <w:t>- свидетельство о первичной проверке термометра.</w:t>
      </w:r>
    </w:p>
    <w:p w14:paraId="722159B2" w14:textId="77777777" w:rsidR="001D3A19" w:rsidRPr="001D3A19" w:rsidRDefault="001D3A19" w:rsidP="001D3A19">
      <w:pPr>
        <w:spacing w:after="0" w:line="240" w:lineRule="auto"/>
        <w:ind w:firstLine="482"/>
        <w:rPr>
          <w:rFonts w:ascii="Times New Roman" w:eastAsia="Times New Roman" w:hAnsi="Times New Roman"/>
          <w:sz w:val="24"/>
          <w:szCs w:val="24"/>
          <w:lang w:eastAsia="ru-RU"/>
        </w:rPr>
      </w:pPr>
    </w:p>
    <w:p w14:paraId="047AF0F0" w14:textId="77777777" w:rsidR="001D3A19" w:rsidRPr="001D3A19" w:rsidRDefault="001D3A19" w:rsidP="001D3A19">
      <w:pPr>
        <w:spacing w:after="0" w:line="240" w:lineRule="auto"/>
        <w:jc w:val="both"/>
        <w:rPr>
          <w:rFonts w:ascii="Times New Roman" w:eastAsia="Times New Roman" w:hAnsi="Times New Roman"/>
          <w:highlight w:val="yellow"/>
          <w:lang w:eastAsia="ru-RU"/>
        </w:rPr>
      </w:pPr>
      <w:r w:rsidRPr="001D3A19">
        <w:rPr>
          <w:rFonts w:ascii="Times New Roman" w:eastAsia="Times New Roman" w:hAnsi="Times New Roman"/>
          <w:b/>
          <w:bCs/>
          <w:color w:val="000000"/>
          <w:highlight w:val="yellow"/>
          <w:lang w:eastAsia="ru-RU"/>
        </w:rPr>
        <w:t>4. Требования к качеству, безопасности поставляемого товара:</w:t>
      </w:r>
    </w:p>
    <w:p w14:paraId="7B79D09F" w14:textId="77777777" w:rsidR="001D3A19" w:rsidRPr="001D3A19" w:rsidRDefault="001D3A19" w:rsidP="001D3A19">
      <w:pPr>
        <w:spacing w:after="0" w:line="240" w:lineRule="auto"/>
        <w:jc w:val="both"/>
        <w:rPr>
          <w:rFonts w:ascii="Times New Roman" w:eastAsia="Times New Roman" w:hAnsi="Times New Roman"/>
          <w:highlight w:val="yellow"/>
          <w:lang w:eastAsia="ru-RU"/>
        </w:rPr>
      </w:pPr>
      <w:r w:rsidRPr="001D3A19">
        <w:rPr>
          <w:rFonts w:ascii="Times New Roman" w:eastAsia="Times New Roman" w:hAnsi="Times New Roman"/>
          <w:color w:val="000000"/>
          <w:highlight w:val="yellow"/>
          <w:lang w:eastAsia="ru-RU"/>
        </w:rPr>
        <w:t xml:space="preserve">4.1. Поставляемый товар должен соответствовать заданным функциональным и качественным характеристикам; </w:t>
      </w:r>
    </w:p>
    <w:p w14:paraId="0B454EC3" w14:textId="77777777" w:rsidR="001D3A19" w:rsidRPr="001D3A19" w:rsidRDefault="001D3A19" w:rsidP="001D3A19">
      <w:pPr>
        <w:spacing w:after="0" w:line="240" w:lineRule="auto"/>
        <w:jc w:val="both"/>
        <w:rPr>
          <w:rFonts w:ascii="Times New Roman" w:eastAsia="Times New Roman" w:hAnsi="Times New Roman"/>
          <w:highlight w:val="yellow"/>
          <w:lang w:eastAsia="ru-RU"/>
        </w:rPr>
      </w:pPr>
      <w:r w:rsidRPr="001D3A19">
        <w:rPr>
          <w:rFonts w:ascii="Times New Roman" w:eastAsia="Times New Roman" w:hAnsi="Times New Roman"/>
          <w:color w:val="000000"/>
          <w:highlight w:val="yellow"/>
          <w:lang w:eastAsia="ru-RU"/>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7CEB5100" w14:textId="77777777" w:rsidR="001D3A19" w:rsidRPr="001D3A19" w:rsidRDefault="001D3A19" w:rsidP="001D3A19">
      <w:pPr>
        <w:spacing w:after="0" w:line="240" w:lineRule="auto"/>
        <w:jc w:val="both"/>
        <w:rPr>
          <w:rFonts w:ascii="Times New Roman" w:eastAsia="Times New Roman" w:hAnsi="Times New Roman"/>
          <w:highlight w:val="yellow"/>
          <w:lang w:eastAsia="ru-RU"/>
        </w:rPr>
      </w:pPr>
      <w:r w:rsidRPr="001D3A19">
        <w:rPr>
          <w:rFonts w:ascii="Times New Roman" w:eastAsia="Times New Roman" w:hAnsi="Times New Roman"/>
          <w:color w:val="000000"/>
          <w:highlight w:val="yellow"/>
          <w:lang w:eastAsia="ru-RU"/>
        </w:rPr>
        <w:t>4.3. Поставляемый Товар должен являться новым, ранее не использованным (все составные части Товара должны быть новыми), не должен иметь дефектов;</w:t>
      </w:r>
    </w:p>
    <w:p w14:paraId="6A8F55BF" w14:textId="77777777" w:rsidR="001D3A19" w:rsidRPr="001D3A19" w:rsidRDefault="001D3A19" w:rsidP="001D3A19">
      <w:pPr>
        <w:spacing w:after="0" w:line="240" w:lineRule="auto"/>
        <w:jc w:val="both"/>
        <w:rPr>
          <w:rFonts w:ascii="Times New Roman" w:eastAsia="Times New Roman" w:hAnsi="Times New Roman"/>
          <w:highlight w:val="yellow"/>
          <w:lang w:eastAsia="ru-RU"/>
        </w:rPr>
      </w:pPr>
      <w:r w:rsidRPr="001D3A19">
        <w:rPr>
          <w:rFonts w:ascii="Times New Roman" w:eastAsia="Times New Roman" w:hAnsi="Times New Roman"/>
          <w:color w:val="000000"/>
          <w:highlight w:val="yellow"/>
          <w:lang w:eastAsia="ru-RU"/>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17D97E32" w14:textId="77777777" w:rsidR="001D3A19" w:rsidRPr="001D3A19" w:rsidRDefault="001D3A19" w:rsidP="001D3A19">
      <w:pPr>
        <w:spacing w:after="0" w:line="240" w:lineRule="auto"/>
        <w:jc w:val="both"/>
        <w:rPr>
          <w:rFonts w:ascii="Times New Roman" w:eastAsia="Times New Roman" w:hAnsi="Times New Roman"/>
          <w:highlight w:val="yellow"/>
          <w:lang w:eastAsia="ru-RU"/>
        </w:rPr>
      </w:pPr>
      <w:r w:rsidRPr="001D3A19">
        <w:rPr>
          <w:rFonts w:ascii="Times New Roman" w:eastAsia="Times New Roman" w:hAnsi="Times New Roman"/>
          <w:color w:val="000000"/>
          <w:highlight w:val="yellow"/>
          <w:lang w:eastAsia="ru-RU"/>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0DCAF6AB" w14:textId="77777777" w:rsidR="001D3A19" w:rsidRPr="001D3A19" w:rsidRDefault="001D3A19" w:rsidP="001D3A19">
      <w:pPr>
        <w:spacing w:after="0" w:line="240" w:lineRule="auto"/>
        <w:jc w:val="both"/>
        <w:rPr>
          <w:rFonts w:ascii="Times New Roman" w:eastAsia="Times New Roman" w:hAnsi="Times New Roman"/>
          <w:highlight w:val="yellow"/>
          <w:lang w:eastAsia="ru-RU"/>
        </w:rPr>
      </w:pPr>
      <w:r w:rsidRPr="001D3A19">
        <w:rPr>
          <w:rFonts w:ascii="Times New Roman" w:eastAsia="Times New Roman" w:hAnsi="Times New Roman"/>
          <w:b/>
          <w:bCs/>
          <w:color w:val="000000"/>
          <w:highlight w:val="yellow"/>
          <w:lang w:eastAsia="ru-RU"/>
        </w:rPr>
        <w:t>5. Требования к упаковке и маркировке поставляемого товара:</w:t>
      </w:r>
    </w:p>
    <w:p w14:paraId="3E65C1EE" w14:textId="77777777" w:rsidR="001D3A19" w:rsidRPr="001D3A19" w:rsidRDefault="001D3A19" w:rsidP="001D3A19">
      <w:pPr>
        <w:spacing w:after="0" w:line="240" w:lineRule="auto"/>
        <w:jc w:val="both"/>
        <w:rPr>
          <w:rFonts w:ascii="Times New Roman" w:eastAsia="Times New Roman" w:hAnsi="Times New Roman"/>
          <w:highlight w:val="yellow"/>
          <w:lang w:eastAsia="ru-RU"/>
        </w:rPr>
      </w:pPr>
      <w:r w:rsidRPr="001D3A19">
        <w:rPr>
          <w:rFonts w:ascii="Times New Roman" w:eastAsia="Times New Roman" w:hAnsi="Times New Roman"/>
          <w:color w:val="000000"/>
          <w:highlight w:val="yellow"/>
          <w:lang w:eastAsia="ru-RU"/>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60CDB00F" w14:textId="77777777" w:rsidR="001D3A19" w:rsidRPr="001D3A19" w:rsidRDefault="001D3A19" w:rsidP="001D3A19">
      <w:pPr>
        <w:spacing w:after="0" w:line="240" w:lineRule="auto"/>
        <w:jc w:val="both"/>
        <w:rPr>
          <w:rFonts w:ascii="Times New Roman" w:eastAsia="Times New Roman" w:hAnsi="Times New Roman"/>
          <w:highlight w:val="yellow"/>
          <w:lang w:eastAsia="ru-RU"/>
        </w:rPr>
      </w:pPr>
      <w:r w:rsidRPr="001D3A19">
        <w:rPr>
          <w:rFonts w:ascii="Times New Roman" w:eastAsia="Times New Roman" w:hAnsi="Times New Roman"/>
          <w:color w:val="000000"/>
          <w:highlight w:val="yellow"/>
          <w:lang w:eastAsia="ru-RU"/>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4DE81F2B" w14:textId="77777777" w:rsidR="001D3A19" w:rsidRPr="001D3A19" w:rsidRDefault="001D3A19" w:rsidP="001D3A19">
      <w:pPr>
        <w:spacing w:after="0" w:line="240" w:lineRule="auto"/>
        <w:jc w:val="both"/>
        <w:rPr>
          <w:rFonts w:ascii="Times New Roman" w:eastAsia="Times New Roman" w:hAnsi="Times New Roman"/>
          <w:highlight w:val="yellow"/>
          <w:lang w:eastAsia="ru-RU"/>
        </w:rPr>
      </w:pPr>
      <w:r w:rsidRPr="001D3A19">
        <w:rPr>
          <w:rFonts w:ascii="Times New Roman" w:eastAsia="Times New Roman" w:hAnsi="Times New Roman"/>
          <w:color w:val="000000"/>
          <w:highlight w:val="yellow"/>
          <w:lang w:eastAsia="ru-RU"/>
        </w:rPr>
        <w:t>5.3. Поставщик несет ответственность за ненадлежащую упаковку, не обеспечивающую сохранность товара при его хранении и транспортировании;</w:t>
      </w:r>
    </w:p>
    <w:p w14:paraId="5D0087CA" w14:textId="77777777" w:rsidR="001D3A19" w:rsidRPr="001D3A19" w:rsidRDefault="001D3A19" w:rsidP="001D3A19">
      <w:pPr>
        <w:spacing w:after="0" w:line="240" w:lineRule="auto"/>
        <w:jc w:val="both"/>
        <w:rPr>
          <w:rFonts w:ascii="Times New Roman" w:eastAsia="Times New Roman" w:hAnsi="Times New Roman"/>
          <w:highlight w:val="yellow"/>
          <w:lang w:eastAsia="ru-RU"/>
        </w:rPr>
      </w:pPr>
      <w:r w:rsidRPr="001D3A19">
        <w:rPr>
          <w:rFonts w:ascii="Times New Roman" w:eastAsia="Times New Roman" w:hAnsi="Times New Roman"/>
          <w:color w:val="000000"/>
          <w:highlight w:val="yellow"/>
          <w:lang w:eastAsia="ru-RU"/>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7866420C" w14:textId="77777777" w:rsidR="001D3A19" w:rsidRPr="001D3A19" w:rsidRDefault="001D3A19" w:rsidP="001D3A19">
      <w:pPr>
        <w:spacing w:after="0" w:line="240" w:lineRule="auto"/>
        <w:jc w:val="both"/>
        <w:rPr>
          <w:rFonts w:ascii="Times New Roman" w:eastAsia="Times New Roman" w:hAnsi="Times New Roman"/>
          <w:highlight w:val="yellow"/>
          <w:lang w:eastAsia="ru-RU"/>
        </w:rPr>
      </w:pPr>
      <w:r w:rsidRPr="001D3A19">
        <w:rPr>
          <w:rFonts w:ascii="Times New Roman" w:eastAsia="Times New Roman" w:hAnsi="Times New Roman"/>
          <w:b/>
          <w:bCs/>
          <w:color w:val="000000"/>
          <w:highlight w:val="yellow"/>
          <w:lang w:eastAsia="ru-RU"/>
        </w:rPr>
        <w:lastRenderedPageBreak/>
        <w:t>6. Требования к гарантийному сроку товара и (или) объему предоставления гарантий качества товара:</w:t>
      </w:r>
    </w:p>
    <w:p w14:paraId="0600B542" w14:textId="77777777" w:rsidR="001D3A19" w:rsidRPr="001D3A19" w:rsidRDefault="001D3A19" w:rsidP="001D3A19">
      <w:pPr>
        <w:spacing w:after="0" w:line="240" w:lineRule="auto"/>
        <w:jc w:val="both"/>
        <w:rPr>
          <w:rFonts w:ascii="Times New Roman" w:eastAsia="Times New Roman" w:hAnsi="Times New Roman"/>
          <w:highlight w:val="yellow"/>
          <w:lang w:eastAsia="ru-RU"/>
        </w:rPr>
      </w:pPr>
      <w:r w:rsidRPr="001D3A19">
        <w:rPr>
          <w:rFonts w:ascii="Times New Roman" w:eastAsia="Times New Roman" w:hAnsi="Times New Roman"/>
          <w:color w:val="000000"/>
          <w:highlight w:val="yellow"/>
          <w:lang w:eastAsia="ru-RU"/>
        </w:rPr>
        <w:t xml:space="preserve">6.1. Гарантия качества товара - в соответствии с гарантийным сроком, установленным производителем. </w:t>
      </w:r>
    </w:p>
    <w:p w14:paraId="643651DB" w14:textId="77777777" w:rsidR="001D3A19" w:rsidRPr="001D3A19" w:rsidRDefault="001D3A19" w:rsidP="001D3A19">
      <w:pPr>
        <w:spacing w:after="0" w:line="240" w:lineRule="auto"/>
        <w:jc w:val="both"/>
        <w:rPr>
          <w:rFonts w:ascii="Times New Roman" w:eastAsia="Times New Roman" w:hAnsi="Times New Roman"/>
          <w:highlight w:val="yellow"/>
          <w:lang w:eastAsia="ru-RU"/>
        </w:rPr>
      </w:pPr>
      <w:r w:rsidRPr="001D3A19">
        <w:rPr>
          <w:rFonts w:ascii="Times New Roman" w:eastAsia="Times New Roman" w:hAnsi="Times New Roman"/>
          <w:color w:val="000000"/>
          <w:highlight w:val="yellow"/>
          <w:lang w:eastAsia="ru-RU"/>
        </w:rPr>
        <w:t>6.2. Гарантийные обязательства должны распространяться на каждую единицу товара с момента приемки товара Заказчиком.</w:t>
      </w:r>
    </w:p>
    <w:p w14:paraId="12EF3732" w14:textId="77777777" w:rsidR="001D3A19" w:rsidRPr="001D3A19" w:rsidRDefault="001D3A19" w:rsidP="001D3A19">
      <w:pPr>
        <w:spacing w:after="0" w:line="240" w:lineRule="auto"/>
        <w:ind w:firstLine="482"/>
        <w:rPr>
          <w:rFonts w:ascii="Times New Roman" w:eastAsia="Times New Roman" w:hAnsi="Times New Roman"/>
          <w:sz w:val="24"/>
          <w:szCs w:val="24"/>
          <w:lang w:eastAsia="ru-RU"/>
        </w:rPr>
      </w:pPr>
      <w:r w:rsidRPr="001D3A19">
        <w:rPr>
          <w:rFonts w:ascii="Times New Roman" w:eastAsia="Times New Roman" w:hAnsi="Times New Roman"/>
          <w:color w:val="000000"/>
          <w:highlight w:val="yellow"/>
          <w:lang w:eastAsia="ru-RU"/>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7E253D92" w14:textId="77777777" w:rsidR="001D3A19" w:rsidRPr="001D3A19" w:rsidRDefault="001D3A19" w:rsidP="001D3A19">
      <w:pPr>
        <w:spacing w:after="0" w:line="240" w:lineRule="auto"/>
        <w:ind w:firstLine="482"/>
        <w:rPr>
          <w:rFonts w:ascii="Times New Roman" w:eastAsia="Times New Roman" w:hAnsi="Times New Roman"/>
          <w:color w:val="FF0000"/>
          <w:sz w:val="24"/>
          <w:szCs w:val="24"/>
          <w:lang w:eastAsia="ru-RU"/>
        </w:rPr>
      </w:pPr>
    </w:p>
    <w:p w14:paraId="3DFE6665" w14:textId="5A68D1C4" w:rsidR="00AC06C7" w:rsidRDefault="00AC06C7">
      <w:pPr>
        <w:spacing w:after="0" w:line="240" w:lineRule="auto"/>
        <w:ind w:right="-427"/>
        <w:jc w:val="center"/>
        <w:rPr>
          <w:rFonts w:ascii="Times New Roman" w:hAnsi="Times New Roman"/>
          <w:b/>
          <w:lang w:eastAsia="ru-RU"/>
        </w:rPr>
      </w:pPr>
    </w:p>
    <w:p w14:paraId="02443435" w14:textId="7E7DC2AC" w:rsidR="001D3A19" w:rsidRDefault="001D3A19">
      <w:pPr>
        <w:spacing w:after="0" w:line="240" w:lineRule="auto"/>
        <w:ind w:right="-427"/>
        <w:jc w:val="center"/>
        <w:rPr>
          <w:rFonts w:ascii="Times New Roman" w:hAnsi="Times New Roman"/>
          <w:b/>
          <w:lang w:eastAsia="ru-RU"/>
        </w:rPr>
      </w:pPr>
    </w:p>
    <w:p w14:paraId="39A23021" w14:textId="05FA6346" w:rsidR="001D3A19" w:rsidRDefault="001D3A19">
      <w:pPr>
        <w:spacing w:after="0" w:line="240" w:lineRule="auto"/>
        <w:ind w:right="-427"/>
        <w:jc w:val="center"/>
        <w:rPr>
          <w:rFonts w:ascii="Times New Roman" w:hAnsi="Times New Roman"/>
          <w:b/>
          <w:lang w:eastAsia="ru-RU"/>
        </w:rPr>
      </w:pPr>
    </w:p>
    <w:p w14:paraId="71BF2787" w14:textId="77777777" w:rsidR="001D3A19" w:rsidRDefault="001D3A19">
      <w:pPr>
        <w:spacing w:after="0" w:line="240" w:lineRule="auto"/>
        <w:ind w:right="-427"/>
        <w:jc w:val="center"/>
        <w:rPr>
          <w:rFonts w:ascii="Times New Roman" w:hAnsi="Times New Roman"/>
          <w:b/>
          <w:lang w:eastAsia="ru-RU"/>
        </w:rPr>
      </w:pPr>
    </w:p>
    <w:p w14:paraId="63AAF300" w14:textId="77777777" w:rsidR="00AC06C7" w:rsidRDefault="008E2794">
      <w:pPr>
        <w:spacing w:after="0" w:line="240" w:lineRule="auto"/>
        <w:jc w:val="center"/>
        <w:rPr>
          <w:rFonts w:ascii="Times New Roman" w:hAnsi="Times New Roman"/>
          <w:b/>
          <w:sz w:val="24"/>
          <w:szCs w:val="24"/>
        </w:rPr>
      </w:pPr>
      <w:r>
        <w:rPr>
          <w:rFonts w:ascii="Times New Roman" w:hAnsi="Times New Roman"/>
          <w:b/>
          <w:sz w:val="24"/>
          <w:szCs w:val="24"/>
        </w:rPr>
        <w:t xml:space="preserve">РАЗДЕЛ V ОБОСНОВАНИЕ НАЧАЛЬНОЙ (МАКСИМАЛЬНОЙ) ЦЕНЫ ДОГОВОРА </w:t>
      </w:r>
    </w:p>
    <w:p w14:paraId="30393DB0" w14:textId="77777777" w:rsidR="00AC06C7" w:rsidRDefault="00AC06C7">
      <w:pPr>
        <w:spacing w:after="0" w:line="240" w:lineRule="auto"/>
        <w:jc w:val="center"/>
        <w:rPr>
          <w:rFonts w:ascii="Times New Roman" w:hAnsi="Times New Roman"/>
          <w:b/>
          <w:sz w:val="24"/>
          <w:szCs w:val="24"/>
        </w:rPr>
      </w:pPr>
    </w:p>
    <w:p w14:paraId="1F0057FD" w14:textId="77777777" w:rsidR="00AC06C7" w:rsidRDefault="00AC06C7">
      <w:pPr>
        <w:spacing w:after="0" w:line="240" w:lineRule="auto"/>
        <w:jc w:val="center"/>
        <w:rPr>
          <w:rFonts w:ascii="Times New Roman" w:hAnsi="Times New Roman"/>
          <w:b/>
          <w:sz w:val="24"/>
          <w:szCs w:val="24"/>
        </w:rPr>
      </w:pPr>
    </w:p>
    <w:p w14:paraId="6B3C5096" w14:textId="77777777" w:rsidR="00AC06C7" w:rsidRDefault="008E2794">
      <w:pPr>
        <w:spacing w:after="0" w:line="240" w:lineRule="auto"/>
        <w:contextualSpacing/>
        <w:jc w:val="center"/>
        <w:rPr>
          <w:rFonts w:ascii="Times New Roman" w:eastAsia="Times New Roman" w:hAnsi="Times New Roman"/>
          <w:b/>
          <w:sz w:val="24"/>
          <w:szCs w:val="24"/>
          <w:lang w:eastAsia="zh-CN"/>
        </w:rPr>
        <w:sectPr w:rsidR="00AC06C7">
          <w:footerReference w:type="default" r:id="rId14"/>
          <w:pgSz w:w="11906" w:h="16838"/>
          <w:pgMar w:top="822" w:right="965" w:bottom="1134" w:left="1041" w:header="567" w:footer="567" w:gutter="0"/>
          <w:cols w:space="708"/>
          <w:docGrid w:linePitch="360"/>
        </w:sectPr>
      </w:pPr>
      <w:r>
        <w:rPr>
          <w:rFonts w:ascii="Times New Roman" w:hAnsi="Times New Roman"/>
          <w:b/>
          <w:sz w:val="24"/>
          <w:szCs w:val="24"/>
        </w:rPr>
        <w:t>Приложено отдельным файлом</w:t>
      </w:r>
    </w:p>
    <w:p w14:paraId="03EC75DE" w14:textId="77777777" w:rsidR="00AC06C7" w:rsidRDefault="008E2794">
      <w:pPr>
        <w:spacing w:after="0" w:line="240" w:lineRule="auto"/>
        <w:contextualSpacing/>
        <w:jc w:val="center"/>
        <w:rPr>
          <w:rFonts w:ascii="Times New Roman" w:eastAsia="Times New Roman" w:hAnsi="Times New Roman"/>
          <w:b/>
          <w:sz w:val="24"/>
          <w:szCs w:val="24"/>
          <w:lang w:eastAsia="zh-CN"/>
        </w:rPr>
      </w:pPr>
      <w:r>
        <w:rPr>
          <w:rFonts w:ascii="Times New Roman" w:eastAsia="Times New Roman" w:hAnsi="Times New Roman"/>
          <w:b/>
          <w:sz w:val="24"/>
          <w:szCs w:val="24"/>
          <w:lang w:eastAsia="zh-CN"/>
        </w:rPr>
        <w:lastRenderedPageBreak/>
        <w:t xml:space="preserve">РАЗДЕЛ </w:t>
      </w:r>
      <w:r>
        <w:rPr>
          <w:rFonts w:ascii="Times New Roman" w:eastAsia="Times New Roman" w:hAnsi="Times New Roman"/>
          <w:b/>
          <w:sz w:val="24"/>
          <w:szCs w:val="24"/>
          <w:lang w:val="en-US" w:eastAsia="zh-CN"/>
        </w:rPr>
        <w:t>VI</w:t>
      </w:r>
      <w:r>
        <w:rPr>
          <w:rFonts w:ascii="Times New Roman" w:eastAsia="Times New Roman" w:hAnsi="Times New Roman"/>
          <w:b/>
          <w:sz w:val="24"/>
          <w:szCs w:val="24"/>
          <w:lang w:eastAsia="zh-CN"/>
        </w:rPr>
        <w:t>. ФОРМЫ ДОКУМЕНТОВ В СОСТАВЕ ЗАЯВКИ НА УЧАСТИЕ В АУКЦИОНЕ В ЭЛЕКТРОННОЙ ФОРМЕ</w:t>
      </w:r>
    </w:p>
    <w:p w14:paraId="2172845E" w14:textId="77777777" w:rsidR="00AC06C7" w:rsidRDefault="00AC06C7">
      <w:pPr>
        <w:spacing w:after="0" w:line="240" w:lineRule="auto"/>
        <w:contextualSpacing/>
        <w:jc w:val="center"/>
        <w:rPr>
          <w:rFonts w:ascii="Times New Roman" w:eastAsia="Times New Roman" w:hAnsi="Times New Roman"/>
          <w:b/>
          <w:sz w:val="24"/>
          <w:szCs w:val="24"/>
          <w:lang w:eastAsia="zh-CN"/>
        </w:rPr>
      </w:pPr>
    </w:p>
    <w:p w14:paraId="414CBEE6" w14:textId="77777777" w:rsidR="00AC06C7" w:rsidRDefault="008E2794">
      <w:pPr>
        <w:suppressAutoHyphens/>
        <w:spacing w:after="0" w:line="240" w:lineRule="auto"/>
        <w:ind w:firstLine="357"/>
        <w:contextualSpacing/>
        <w:jc w:val="center"/>
        <w:outlineLvl w:val="0"/>
        <w:rPr>
          <w:rFonts w:ascii="Times New Roman" w:eastAsia="Times New Roman" w:hAnsi="Times New Roman"/>
          <w:b/>
          <w:bCs/>
          <w:kern w:val="1"/>
          <w:sz w:val="24"/>
          <w:szCs w:val="24"/>
          <w:lang w:eastAsia="zh-CN"/>
        </w:rPr>
      </w:pPr>
      <w:r>
        <w:rPr>
          <w:rFonts w:ascii="Times New Roman" w:eastAsia="Times New Roman" w:hAnsi="Times New Roman"/>
          <w:b/>
          <w:bCs/>
          <w:kern w:val="1"/>
          <w:sz w:val="24"/>
          <w:szCs w:val="24"/>
          <w:lang w:eastAsia="zh-CN"/>
        </w:rPr>
        <w:t>ЗАЯВКА</w:t>
      </w:r>
    </w:p>
    <w:p w14:paraId="38445299" w14:textId="77777777" w:rsidR="00AC06C7" w:rsidRDefault="00AC06C7">
      <w:pPr>
        <w:widowControl w:val="0"/>
        <w:suppressAutoHyphens/>
        <w:autoSpaceDE w:val="0"/>
        <w:spacing w:after="0" w:line="240" w:lineRule="auto"/>
        <w:ind w:firstLine="709"/>
        <w:contextualSpacing/>
        <w:jc w:val="both"/>
        <w:rPr>
          <w:rFonts w:ascii="Times New Roman" w:eastAsia="Times New Roman" w:hAnsi="Times New Roman"/>
          <w:sz w:val="24"/>
          <w:szCs w:val="24"/>
          <w:lang w:eastAsia="zh-CN"/>
        </w:rPr>
      </w:pPr>
    </w:p>
    <w:p w14:paraId="302197A4" w14:textId="77777777" w:rsidR="00AC06C7" w:rsidRDefault="008E2794">
      <w:pPr>
        <w:spacing w:after="0" w:line="240" w:lineRule="auto"/>
        <w:jc w:val="both"/>
        <w:rPr>
          <w:rFonts w:ascii="Times New Roman" w:eastAsia="Arial" w:hAnsi="Times New Roman"/>
          <w:sz w:val="24"/>
          <w:szCs w:val="24"/>
          <w:lang w:eastAsia="zh-CN"/>
        </w:rPr>
      </w:pPr>
      <w:r>
        <w:rPr>
          <w:rFonts w:ascii="Times New Roman" w:eastAsia="Times New Roman" w:hAnsi="Times New Roman"/>
          <w:sz w:val="24"/>
          <w:szCs w:val="24"/>
          <w:lang w:eastAsia="zh-CN"/>
        </w:rPr>
        <w:t xml:space="preserve">Изучив извещение № _______________________ от «__» ________ 20__г. и документацию о проведении аукциона в электронной форме </w:t>
      </w:r>
      <w:r>
        <w:rPr>
          <w:rFonts w:ascii="Times New Roman" w:eastAsiaTheme="minorEastAsia" w:hAnsi="Times New Roman"/>
          <w:sz w:val="24"/>
          <w:szCs w:val="24"/>
          <w:lang w:eastAsia="ru-RU"/>
        </w:rPr>
        <w:t xml:space="preserve">на </w:t>
      </w:r>
      <w:r>
        <w:rPr>
          <w:rFonts w:ascii="Times New Roman" w:eastAsiaTheme="minorEastAsia" w:hAnsi="Times New Roman"/>
          <w:i/>
          <w:sz w:val="24"/>
          <w:szCs w:val="24"/>
          <w:lang w:eastAsia="ru-RU"/>
        </w:rPr>
        <w:t>_________________(указывается предмет договора) ______________________________</w:t>
      </w:r>
      <w:r>
        <w:rPr>
          <w:rFonts w:ascii="Times New Roman" w:eastAsia="Times New Roman" w:hAnsi="Times New Roman"/>
          <w:i/>
          <w:sz w:val="24"/>
          <w:szCs w:val="24"/>
          <w:lang w:eastAsia="zh-CN"/>
        </w:rPr>
        <w:t>,</w:t>
      </w:r>
      <w:r>
        <w:rPr>
          <w:rFonts w:ascii="Times New Roman" w:eastAsia="Times New Roman" w:hAnsi="Times New Roman"/>
          <w:sz w:val="24"/>
          <w:szCs w:val="24"/>
          <w:lang w:eastAsia="zh-CN"/>
        </w:rPr>
        <w:t xml:space="preserve">согласно ТЕХНИЧЕСКОМУ ЗАДАНИЮ аукциона в электронной форме (№ извещения ___________________), и принимая требования и условия, установленные в документации аукциона в электронной форме, а также применимые к этому аукциону законодательство РФ, иные нормативно-правовые акты и Положение о закупке товаров, работ, услуг </w:t>
      </w:r>
      <w:r>
        <w:rPr>
          <w:rFonts w:ascii="Times New Roman" w:eastAsia="Times New Roman" w:hAnsi="Times New Roman"/>
          <w:sz w:val="24"/>
          <w:szCs w:val="24"/>
          <w:lang w:eastAsia="ru-RU"/>
        </w:rPr>
        <w:t xml:space="preserve"> АО «ГГЭС»</w:t>
      </w:r>
      <w:r>
        <w:rPr>
          <w:rFonts w:ascii="Times New Roman" w:eastAsia="Times New Roman" w:hAnsi="Times New Roman"/>
          <w:sz w:val="24"/>
          <w:szCs w:val="24"/>
          <w:lang w:eastAsia="zh-CN"/>
        </w:rPr>
        <w:t>,</w:t>
      </w:r>
      <w:r>
        <w:rPr>
          <w:rFonts w:ascii="Times New Roman" w:hAnsi="Times New Roman"/>
          <w:b/>
          <w:bCs/>
          <w:sz w:val="24"/>
          <w:szCs w:val="24"/>
        </w:rPr>
        <w:t xml:space="preserve"> </w:t>
      </w:r>
      <w:r>
        <w:rPr>
          <w:rFonts w:ascii="Times New Roman" w:eastAsiaTheme="minorEastAsia" w:hAnsi="Times New Roman"/>
          <w:bCs/>
          <w:sz w:val="24"/>
          <w:szCs w:val="24"/>
          <w:lang w:eastAsia="ru-RU"/>
        </w:rPr>
        <w:t xml:space="preserve"> </w:t>
      </w:r>
      <w:r>
        <w:rPr>
          <w:rFonts w:ascii="Times New Roman" w:eastAsia="Arial" w:hAnsi="Times New Roman"/>
          <w:sz w:val="24"/>
          <w:szCs w:val="24"/>
          <w:lang w:eastAsia="zh-CN"/>
        </w:rPr>
        <w:t xml:space="preserve">выражаем свое </w:t>
      </w:r>
      <w:r>
        <w:rPr>
          <w:rFonts w:ascii="Times New Roman" w:eastAsia="Times New Roman" w:hAnsi="Times New Roman"/>
          <w:sz w:val="24"/>
          <w:szCs w:val="24"/>
          <w:lang w:eastAsia="zh-CN"/>
        </w:rPr>
        <w:t>согласие</w:t>
      </w:r>
      <w:r>
        <w:rPr>
          <w:rFonts w:ascii="Times New Roman" w:eastAsia="Arial" w:hAnsi="Times New Roman"/>
          <w:sz w:val="24"/>
          <w:szCs w:val="24"/>
          <w:lang w:eastAsia="zh-CN"/>
        </w:rPr>
        <w:t xml:space="preserve"> принять участие в аукционе в электронной форме и согласны(ен) заключить (исполнить) договор в точном соответствии с условиями, предусмотренными документацией об аукционе в электронной форме. </w:t>
      </w:r>
    </w:p>
    <w:p w14:paraId="13C3432D" w14:textId="77777777" w:rsidR="00AC06C7" w:rsidRDefault="008E2794">
      <w:pPr>
        <w:suppressAutoHyphens/>
        <w:autoSpaceDE w:val="0"/>
        <w:spacing w:after="0" w:line="240" w:lineRule="auto"/>
        <w:ind w:firstLine="708"/>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Мы признаем, что самостоятельно несем все расходы, риски и возможные убытки, связанные с подготовкой и подачей заявки, участием в аукционе в электронной форме и заключением договора.</w:t>
      </w:r>
    </w:p>
    <w:p w14:paraId="44F4CB99" w14:textId="77777777" w:rsidR="00AC06C7" w:rsidRDefault="008E2794">
      <w:pPr>
        <w:suppressAutoHyphens/>
        <w:spacing w:after="0" w:line="240" w:lineRule="auto"/>
        <w:ind w:firstLine="709"/>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В случае признания нас победителем аукциона в электронной форме мы берем на себя обязательства подписать со своей стороны договор в соответствии с требованиями документации аукциона в электронной форме и условиями нашей заявки.</w:t>
      </w:r>
    </w:p>
    <w:p w14:paraId="7E337389" w14:textId="77777777" w:rsidR="00AC06C7" w:rsidRDefault="008E2794">
      <w:pPr>
        <w:suppressAutoHyphens/>
        <w:spacing w:after="0" w:line="240" w:lineRule="auto"/>
        <w:ind w:firstLine="709"/>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В случае, если наша заявка будет признана заявкой, </w:t>
      </w:r>
      <w:r>
        <w:rPr>
          <w:rFonts w:ascii="Times New Roman" w:eastAsia="Times New Roman" w:hAnsi="Times New Roman"/>
          <w:sz w:val="24"/>
          <w:szCs w:val="24"/>
          <w:lang w:eastAsia="ru-RU"/>
        </w:rPr>
        <w:t xml:space="preserve">которая содержит лучшие условия по цене договора после условий, предложенных победителем, </w:t>
      </w:r>
      <w:r>
        <w:rPr>
          <w:rFonts w:ascii="Times New Roman" w:eastAsia="Times New Roman" w:hAnsi="Times New Roman"/>
          <w:sz w:val="24"/>
          <w:szCs w:val="24"/>
          <w:lang w:eastAsia="zh-CN"/>
        </w:rPr>
        <w:t>а победитель аукциона будет признан уклонившимся от заключения договора с заказчиком, мы обязуемся подписать данный договор в соответствии с требованиями документации об аукционе в электронной форме и ценой, предложенной нами.</w:t>
      </w:r>
    </w:p>
    <w:p w14:paraId="16E44F80" w14:textId="77777777" w:rsidR="00AC06C7" w:rsidRDefault="008E2794">
      <w:pPr>
        <w:widowControl w:val="0"/>
        <w:suppressAutoHyphens/>
        <w:autoSpaceDE w:val="0"/>
        <w:spacing w:after="0" w:line="240" w:lineRule="auto"/>
        <w:ind w:firstLine="684"/>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Настоящим подтверждаем, что мы извещены о включении сведений в Реестр недобросовестных поставщиков в случае уклонения нас от заключения договора.</w:t>
      </w:r>
    </w:p>
    <w:p w14:paraId="4FCA975F" w14:textId="77777777" w:rsidR="00AC06C7" w:rsidRDefault="008E2794">
      <w:pPr>
        <w:keepNext/>
        <w:suppressAutoHyphens/>
        <w:spacing w:after="0" w:line="240" w:lineRule="auto"/>
        <w:contextualSpacing/>
        <w:jc w:val="both"/>
        <w:outlineLvl w:val="2"/>
        <w:rPr>
          <w:rFonts w:ascii="Times New Roman" w:hAnsi="Times New Roman"/>
          <w:bCs/>
          <w:sz w:val="24"/>
          <w:szCs w:val="24"/>
          <w:lang w:eastAsia="ar-SA"/>
        </w:rPr>
      </w:pPr>
      <w:r>
        <w:rPr>
          <w:rFonts w:ascii="Times New Roman" w:eastAsia="Times New Roman" w:hAnsi="Times New Roman"/>
          <w:bCs/>
          <w:sz w:val="24"/>
          <w:szCs w:val="24"/>
          <w:lang w:eastAsia="ar-SA"/>
        </w:rPr>
        <w:t xml:space="preserve">Приложение к заявке: Документы в соответствии с п. 23 </w:t>
      </w:r>
      <w:r>
        <w:rPr>
          <w:rFonts w:ascii="Times New Roman" w:hAnsi="Times New Roman"/>
          <w:bCs/>
          <w:sz w:val="24"/>
          <w:szCs w:val="24"/>
          <w:lang w:eastAsia="ar-SA"/>
        </w:rPr>
        <w:t xml:space="preserve">РАЗДЕЛА </w:t>
      </w:r>
      <w:r>
        <w:rPr>
          <w:rFonts w:ascii="Times New Roman" w:hAnsi="Times New Roman"/>
          <w:bCs/>
          <w:sz w:val="24"/>
          <w:szCs w:val="24"/>
          <w:lang w:val="en-US" w:eastAsia="ar-SA"/>
        </w:rPr>
        <w:t>I</w:t>
      </w:r>
      <w:r>
        <w:rPr>
          <w:rFonts w:ascii="Times New Roman" w:hAnsi="Times New Roman"/>
          <w:bCs/>
          <w:sz w:val="24"/>
          <w:szCs w:val="24"/>
          <w:lang w:eastAsia="ar-SA"/>
        </w:rPr>
        <w:t>.  ИНФОРМАЦИОННОЙ КАРТЫ.</w:t>
      </w:r>
    </w:p>
    <w:p w14:paraId="2A1E085B" w14:textId="77777777" w:rsidR="00AC06C7" w:rsidRDefault="008E2794">
      <w:pPr>
        <w:suppressAutoHyphens/>
        <w:autoSpaceDE w:val="0"/>
        <w:spacing w:after="0" w:line="240" w:lineRule="auto"/>
        <w:ind w:firstLine="708"/>
        <w:contextualSpacing/>
        <w:jc w:val="both"/>
        <w:rPr>
          <w:rFonts w:ascii="Times New Roman" w:eastAsia="Arial" w:hAnsi="Times New Roman"/>
          <w:b/>
          <w:sz w:val="24"/>
          <w:szCs w:val="24"/>
          <w:lang w:eastAsia="zh-CN"/>
        </w:rPr>
      </w:pPr>
      <w:r>
        <w:rPr>
          <w:rFonts w:ascii="Times New Roman" w:eastAsia="Arial" w:hAnsi="Times New Roman"/>
          <w:b/>
          <w:sz w:val="24"/>
          <w:szCs w:val="24"/>
          <w:lang w:eastAsia="zh-CN"/>
        </w:rPr>
        <w:t>Настоящим заявлением гарантируем(ю) достоверность предоставленной нами в заявке информации.</w:t>
      </w:r>
    </w:p>
    <w:p w14:paraId="5D3353AA" w14:textId="77777777" w:rsidR="00AC06C7" w:rsidRDefault="00AC06C7">
      <w:pPr>
        <w:spacing w:after="0" w:line="240" w:lineRule="auto"/>
        <w:contextualSpacing/>
        <w:jc w:val="center"/>
        <w:rPr>
          <w:rFonts w:ascii="Times New Roman" w:eastAsiaTheme="minorEastAsia" w:hAnsi="Times New Roman"/>
          <w:b/>
          <w:sz w:val="24"/>
          <w:szCs w:val="24"/>
          <w:lang w:eastAsia="ru-RU"/>
        </w:rPr>
      </w:pPr>
    </w:p>
    <w:p w14:paraId="151D7AF9" w14:textId="77777777" w:rsidR="00AC06C7" w:rsidRDefault="00AC06C7">
      <w:pPr>
        <w:spacing w:after="0" w:line="240" w:lineRule="auto"/>
        <w:contextualSpacing/>
        <w:jc w:val="center"/>
        <w:rPr>
          <w:rFonts w:ascii="Times New Roman" w:eastAsiaTheme="minorEastAsia" w:hAnsi="Times New Roman"/>
          <w:b/>
          <w:sz w:val="24"/>
          <w:szCs w:val="24"/>
          <w:lang w:eastAsia="ru-RU"/>
        </w:rPr>
      </w:pPr>
    </w:p>
    <w:p w14:paraId="2703709C" w14:textId="77777777" w:rsidR="00AC06C7" w:rsidRDefault="00AC06C7">
      <w:pPr>
        <w:spacing w:after="0" w:line="240" w:lineRule="auto"/>
        <w:contextualSpacing/>
        <w:jc w:val="center"/>
        <w:rPr>
          <w:rFonts w:ascii="Times New Roman" w:eastAsiaTheme="minorEastAsia" w:hAnsi="Times New Roman"/>
          <w:b/>
          <w:sz w:val="24"/>
          <w:szCs w:val="24"/>
          <w:lang w:eastAsia="ru-RU"/>
        </w:rPr>
      </w:pPr>
    </w:p>
    <w:p w14:paraId="4A03D575" w14:textId="77777777" w:rsidR="00AC06C7" w:rsidRDefault="00AC06C7">
      <w:pPr>
        <w:spacing w:after="0" w:line="240" w:lineRule="auto"/>
        <w:contextualSpacing/>
        <w:jc w:val="center"/>
        <w:rPr>
          <w:rFonts w:ascii="Times New Roman" w:eastAsiaTheme="minorEastAsia" w:hAnsi="Times New Roman"/>
          <w:b/>
          <w:sz w:val="24"/>
          <w:szCs w:val="24"/>
          <w:lang w:eastAsia="ru-RU"/>
        </w:rPr>
      </w:pPr>
    </w:p>
    <w:p w14:paraId="1020B99B" w14:textId="77777777" w:rsidR="00AC06C7" w:rsidRDefault="00AC06C7">
      <w:pPr>
        <w:spacing w:after="0" w:line="240" w:lineRule="auto"/>
        <w:contextualSpacing/>
        <w:jc w:val="center"/>
        <w:rPr>
          <w:rFonts w:ascii="Times New Roman" w:eastAsiaTheme="minorEastAsia" w:hAnsi="Times New Roman"/>
          <w:b/>
          <w:sz w:val="24"/>
          <w:szCs w:val="24"/>
          <w:lang w:eastAsia="ru-RU"/>
        </w:rPr>
      </w:pPr>
    </w:p>
    <w:p w14:paraId="527D2974" w14:textId="77777777" w:rsidR="00AC06C7" w:rsidRDefault="00AC06C7">
      <w:pPr>
        <w:spacing w:after="0" w:line="240" w:lineRule="auto"/>
        <w:contextualSpacing/>
        <w:jc w:val="center"/>
        <w:rPr>
          <w:rFonts w:ascii="Times New Roman" w:eastAsiaTheme="minorEastAsia" w:hAnsi="Times New Roman"/>
          <w:b/>
          <w:sz w:val="24"/>
          <w:szCs w:val="24"/>
          <w:lang w:eastAsia="ru-RU"/>
        </w:rPr>
      </w:pPr>
    </w:p>
    <w:p w14:paraId="26AC1F2F" w14:textId="77777777" w:rsidR="00AC06C7" w:rsidRDefault="00AC06C7">
      <w:pPr>
        <w:spacing w:after="0" w:line="240" w:lineRule="auto"/>
        <w:contextualSpacing/>
        <w:jc w:val="center"/>
        <w:rPr>
          <w:rFonts w:ascii="Times New Roman" w:eastAsiaTheme="minorEastAsia" w:hAnsi="Times New Roman"/>
          <w:b/>
          <w:sz w:val="24"/>
          <w:szCs w:val="24"/>
          <w:lang w:eastAsia="ru-RU"/>
        </w:rPr>
      </w:pPr>
    </w:p>
    <w:p w14:paraId="343511F6" w14:textId="77777777" w:rsidR="00AC06C7" w:rsidRDefault="00AC06C7">
      <w:pPr>
        <w:spacing w:after="0" w:line="240" w:lineRule="auto"/>
        <w:contextualSpacing/>
        <w:jc w:val="center"/>
        <w:rPr>
          <w:rFonts w:ascii="Times New Roman" w:eastAsiaTheme="minorEastAsia" w:hAnsi="Times New Roman"/>
          <w:b/>
          <w:sz w:val="24"/>
          <w:szCs w:val="24"/>
          <w:lang w:eastAsia="ru-RU"/>
        </w:rPr>
      </w:pPr>
    </w:p>
    <w:p w14:paraId="72FED392" w14:textId="77777777" w:rsidR="00AC06C7" w:rsidRDefault="00AC06C7">
      <w:pPr>
        <w:spacing w:after="0" w:line="240" w:lineRule="auto"/>
        <w:contextualSpacing/>
        <w:jc w:val="center"/>
        <w:rPr>
          <w:rFonts w:ascii="Times New Roman" w:eastAsiaTheme="minorEastAsia" w:hAnsi="Times New Roman"/>
          <w:b/>
          <w:sz w:val="24"/>
          <w:szCs w:val="24"/>
          <w:lang w:eastAsia="ru-RU"/>
        </w:rPr>
      </w:pPr>
    </w:p>
    <w:p w14:paraId="350773A3" w14:textId="77777777" w:rsidR="00AC06C7" w:rsidRDefault="00AC06C7">
      <w:pPr>
        <w:spacing w:after="0" w:line="240" w:lineRule="auto"/>
        <w:contextualSpacing/>
        <w:jc w:val="center"/>
        <w:rPr>
          <w:rFonts w:ascii="Times New Roman" w:eastAsiaTheme="minorEastAsia" w:hAnsi="Times New Roman"/>
          <w:b/>
          <w:sz w:val="24"/>
          <w:szCs w:val="24"/>
          <w:lang w:eastAsia="ru-RU"/>
        </w:rPr>
      </w:pPr>
    </w:p>
    <w:p w14:paraId="79EC07C2" w14:textId="77777777" w:rsidR="00AC06C7" w:rsidRDefault="00AC06C7">
      <w:pPr>
        <w:spacing w:after="0" w:line="240" w:lineRule="auto"/>
        <w:contextualSpacing/>
        <w:jc w:val="center"/>
        <w:rPr>
          <w:rFonts w:ascii="Times New Roman" w:eastAsiaTheme="minorEastAsia" w:hAnsi="Times New Roman"/>
          <w:b/>
          <w:sz w:val="24"/>
          <w:szCs w:val="24"/>
          <w:lang w:eastAsia="ru-RU"/>
        </w:rPr>
      </w:pPr>
    </w:p>
    <w:p w14:paraId="6EF28B9E" w14:textId="77777777" w:rsidR="00AC06C7" w:rsidRDefault="00AC06C7">
      <w:pPr>
        <w:spacing w:after="0" w:line="240" w:lineRule="auto"/>
        <w:contextualSpacing/>
        <w:jc w:val="center"/>
        <w:rPr>
          <w:rFonts w:ascii="Times New Roman" w:eastAsiaTheme="minorEastAsia" w:hAnsi="Times New Roman"/>
          <w:b/>
          <w:sz w:val="24"/>
          <w:szCs w:val="24"/>
          <w:lang w:eastAsia="ru-RU"/>
        </w:rPr>
      </w:pPr>
    </w:p>
    <w:p w14:paraId="69E32D33" w14:textId="77777777" w:rsidR="00AC06C7" w:rsidRDefault="00AC06C7">
      <w:pPr>
        <w:spacing w:after="0" w:line="240" w:lineRule="auto"/>
        <w:contextualSpacing/>
        <w:jc w:val="center"/>
        <w:rPr>
          <w:rFonts w:ascii="Times New Roman" w:eastAsiaTheme="minorEastAsia" w:hAnsi="Times New Roman"/>
          <w:b/>
          <w:sz w:val="24"/>
          <w:szCs w:val="24"/>
          <w:lang w:eastAsia="ru-RU"/>
        </w:rPr>
      </w:pPr>
    </w:p>
    <w:p w14:paraId="4B49E0A8" w14:textId="77777777" w:rsidR="00AC06C7" w:rsidRDefault="00AC06C7">
      <w:pPr>
        <w:spacing w:after="0" w:line="240" w:lineRule="auto"/>
        <w:contextualSpacing/>
        <w:jc w:val="center"/>
        <w:rPr>
          <w:rFonts w:ascii="Times New Roman" w:eastAsiaTheme="minorEastAsia" w:hAnsi="Times New Roman"/>
          <w:b/>
          <w:sz w:val="24"/>
          <w:szCs w:val="24"/>
          <w:lang w:eastAsia="ru-RU"/>
        </w:rPr>
      </w:pPr>
    </w:p>
    <w:p w14:paraId="6C3C72C8" w14:textId="77777777" w:rsidR="00AC06C7" w:rsidRDefault="00AC06C7">
      <w:pPr>
        <w:spacing w:after="0" w:line="240" w:lineRule="auto"/>
        <w:contextualSpacing/>
        <w:jc w:val="center"/>
        <w:rPr>
          <w:rFonts w:ascii="Times New Roman" w:eastAsiaTheme="minorEastAsia" w:hAnsi="Times New Roman"/>
          <w:b/>
          <w:sz w:val="24"/>
          <w:szCs w:val="24"/>
          <w:lang w:eastAsia="ru-RU"/>
        </w:rPr>
      </w:pPr>
    </w:p>
    <w:p w14:paraId="660C561E" w14:textId="77777777" w:rsidR="00AC06C7" w:rsidRDefault="00AC06C7">
      <w:pPr>
        <w:spacing w:after="0" w:line="240" w:lineRule="auto"/>
        <w:contextualSpacing/>
        <w:jc w:val="center"/>
        <w:rPr>
          <w:rFonts w:ascii="Times New Roman" w:eastAsiaTheme="minorEastAsia" w:hAnsi="Times New Roman"/>
          <w:b/>
          <w:sz w:val="24"/>
          <w:szCs w:val="24"/>
          <w:lang w:eastAsia="ru-RU"/>
        </w:rPr>
      </w:pPr>
    </w:p>
    <w:p w14:paraId="0250B9A8" w14:textId="77777777" w:rsidR="00AC06C7" w:rsidRDefault="00AC06C7">
      <w:pPr>
        <w:spacing w:after="0" w:line="240" w:lineRule="auto"/>
        <w:contextualSpacing/>
        <w:jc w:val="center"/>
        <w:rPr>
          <w:rFonts w:ascii="Times New Roman" w:eastAsiaTheme="minorEastAsia" w:hAnsi="Times New Roman"/>
          <w:b/>
          <w:sz w:val="24"/>
          <w:szCs w:val="24"/>
          <w:lang w:eastAsia="ru-RU"/>
        </w:rPr>
      </w:pPr>
    </w:p>
    <w:p w14:paraId="6DEF2610" w14:textId="77777777" w:rsidR="00AC06C7" w:rsidRDefault="00AC06C7">
      <w:pPr>
        <w:spacing w:after="0" w:line="240" w:lineRule="auto"/>
        <w:contextualSpacing/>
        <w:jc w:val="center"/>
        <w:rPr>
          <w:rFonts w:ascii="Times New Roman" w:eastAsiaTheme="minorEastAsia" w:hAnsi="Times New Roman"/>
          <w:b/>
          <w:sz w:val="24"/>
          <w:szCs w:val="24"/>
          <w:lang w:eastAsia="ru-RU"/>
        </w:rPr>
      </w:pPr>
    </w:p>
    <w:p w14:paraId="0A943153" w14:textId="77777777" w:rsidR="00AC06C7" w:rsidRDefault="00AC06C7">
      <w:pPr>
        <w:spacing w:after="0" w:line="240" w:lineRule="auto"/>
        <w:contextualSpacing/>
        <w:jc w:val="center"/>
        <w:rPr>
          <w:rFonts w:ascii="Times New Roman" w:eastAsiaTheme="minorEastAsia" w:hAnsi="Times New Roman"/>
          <w:b/>
          <w:sz w:val="24"/>
          <w:szCs w:val="24"/>
          <w:lang w:eastAsia="ru-RU"/>
        </w:rPr>
      </w:pPr>
    </w:p>
    <w:p w14:paraId="7234EAC8" w14:textId="77777777" w:rsidR="00AC06C7" w:rsidRDefault="00AC06C7">
      <w:pPr>
        <w:spacing w:after="0" w:line="240" w:lineRule="auto"/>
        <w:contextualSpacing/>
        <w:jc w:val="center"/>
        <w:rPr>
          <w:rFonts w:ascii="Times New Roman" w:eastAsiaTheme="minorEastAsia" w:hAnsi="Times New Roman"/>
          <w:b/>
          <w:sz w:val="24"/>
          <w:szCs w:val="24"/>
          <w:lang w:eastAsia="ru-RU"/>
        </w:rPr>
      </w:pPr>
    </w:p>
    <w:p w14:paraId="731FEC3F" w14:textId="77777777" w:rsidR="00AC06C7" w:rsidRDefault="008E2794">
      <w:pPr>
        <w:spacing w:after="0" w:line="240" w:lineRule="auto"/>
        <w:contextualSpacing/>
        <w:jc w:val="center"/>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lastRenderedPageBreak/>
        <w:t>АНКЕТА</w:t>
      </w:r>
    </w:p>
    <w:p w14:paraId="2AB714D0" w14:textId="77777777" w:rsidR="00AC06C7" w:rsidRDefault="008E2794">
      <w:pPr>
        <w:spacing w:after="0" w:line="240" w:lineRule="auto"/>
        <w:contextualSpacing/>
        <w:jc w:val="center"/>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участника аукциона в электронной форме</w:t>
      </w:r>
    </w:p>
    <w:p w14:paraId="4CA64701" w14:textId="77777777" w:rsidR="00AC06C7" w:rsidRDefault="00AC06C7">
      <w:pPr>
        <w:spacing w:after="0" w:line="240" w:lineRule="auto"/>
        <w:contextualSpacing/>
        <w:jc w:val="center"/>
        <w:rPr>
          <w:rFonts w:ascii="Times New Roman" w:eastAsiaTheme="minorEastAsia" w:hAnsi="Times New Roman"/>
          <w:b/>
          <w:sz w:val="24"/>
          <w:szCs w:val="24"/>
          <w:lang w:eastAsia="ru-RU"/>
        </w:rPr>
      </w:pPr>
    </w:p>
    <w:tbl>
      <w:tblPr>
        <w:tblW w:w="10491" w:type="dxa"/>
        <w:tblInd w:w="-885" w:type="dxa"/>
        <w:tblLayout w:type="fixed"/>
        <w:tblLook w:val="04A0" w:firstRow="1" w:lastRow="0" w:firstColumn="1" w:lastColumn="0" w:noHBand="0" w:noVBand="1"/>
      </w:tblPr>
      <w:tblGrid>
        <w:gridCol w:w="677"/>
        <w:gridCol w:w="5282"/>
        <w:gridCol w:w="4532"/>
      </w:tblGrid>
      <w:tr w:rsidR="00AC06C7" w14:paraId="4FE3C0FB" w14:textId="77777777">
        <w:trPr>
          <w:cantSplit/>
          <w:trHeight w:val="240"/>
          <w:tblHeader/>
        </w:trPr>
        <w:tc>
          <w:tcPr>
            <w:tcW w:w="677" w:type="dxa"/>
            <w:tcBorders>
              <w:top w:val="single" w:sz="4" w:space="0" w:color="000000"/>
              <w:left w:val="single" w:sz="4" w:space="0" w:color="000000"/>
              <w:bottom w:val="single" w:sz="4" w:space="0" w:color="000000"/>
            </w:tcBorders>
            <w:shd w:val="clear" w:color="auto" w:fill="auto"/>
            <w:vAlign w:val="center"/>
          </w:tcPr>
          <w:p w14:paraId="21FECA3B" w14:textId="77777777" w:rsidR="00AC06C7" w:rsidRDefault="008E2794">
            <w:pPr>
              <w:widowControl w:val="0"/>
              <w:suppressAutoHyphens/>
              <w:snapToGrid w:val="0"/>
              <w:spacing w:after="0" w:line="240" w:lineRule="auto"/>
              <w:contextualSpacing/>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w:t>
            </w:r>
          </w:p>
        </w:tc>
        <w:tc>
          <w:tcPr>
            <w:tcW w:w="5282" w:type="dxa"/>
            <w:tcBorders>
              <w:top w:val="single" w:sz="4" w:space="0" w:color="000000"/>
              <w:left w:val="single" w:sz="4" w:space="0" w:color="000000"/>
              <w:bottom w:val="single" w:sz="4" w:space="0" w:color="000000"/>
            </w:tcBorders>
            <w:shd w:val="clear" w:color="auto" w:fill="auto"/>
            <w:vAlign w:val="center"/>
          </w:tcPr>
          <w:p w14:paraId="46A0FD3E" w14:textId="77777777" w:rsidR="00AC06C7" w:rsidRDefault="008E2794">
            <w:pPr>
              <w:widowControl w:val="0"/>
              <w:suppressAutoHyphens/>
              <w:snapToGrid w:val="0"/>
              <w:spacing w:after="0" w:line="240" w:lineRule="auto"/>
              <w:contextualSpacing/>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Наименование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201C20" w14:textId="77777777" w:rsidR="00AC06C7" w:rsidRDefault="008E2794">
            <w:pPr>
              <w:widowControl w:val="0"/>
              <w:suppressAutoHyphens/>
              <w:snapToGrid w:val="0"/>
              <w:spacing w:after="0" w:line="240" w:lineRule="auto"/>
              <w:contextualSpacing/>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Сведения об участнике аукциона в электронной форме</w:t>
            </w:r>
          </w:p>
        </w:tc>
      </w:tr>
      <w:tr w:rsidR="00AC06C7" w14:paraId="778D5B16" w14:textId="77777777">
        <w:trPr>
          <w:cantSplit/>
          <w:trHeight w:val="472"/>
        </w:trPr>
        <w:tc>
          <w:tcPr>
            <w:tcW w:w="677" w:type="dxa"/>
            <w:tcBorders>
              <w:top w:val="single" w:sz="4" w:space="0" w:color="000000"/>
              <w:left w:val="single" w:sz="4" w:space="0" w:color="000000"/>
              <w:bottom w:val="single" w:sz="4" w:space="0" w:color="000000"/>
            </w:tcBorders>
            <w:shd w:val="clear" w:color="auto" w:fill="auto"/>
            <w:vAlign w:val="center"/>
          </w:tcPr>
          <w:p w14:paraId="6F6F305A" w14:textId="77777777" w:rsidR="00AC06C7" w:rsidRDefault="00AC06C7">
            <w:pPr>
              <w:widowControl w:val="0"/>
              <w:numPr>
                <w:ilvl w:val="0"/>
                <w:numId w:val="7"/>
              </w:numPr>
              <w:suppressAutoHyphens/>
              <w:snapToGrid w:val="0"/>
              <w:spacing w:after="0" w:line="240" w:lineRule="auto"/>
              <w:ind w:left="0" w:firstLine="0"/>
              <w:contextualSpacing/>
              <w:jc w:val="center"/>
              <w:rPr>
                <w:rFonts w:ascii="Times New Roman" w:eastAsia="Times New Roman" w:hAnsi="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79EDE5D" w14:textId="77777777" w:rsidR="00AC06C7" w:rsidRDefault="008E2794">
            <w:pPr>
              <w:widowControl w:val="0"/>
              <w:tabs>
                <w:tab w:val="left" w:pos="445"/>
              </w:tabs>
              <w:suppressAutoHyphens/>
              <w:snapToGrid w:val="0"/>
              <w:spacing w:after="0" w:line="240" w:lineRule="auto"/>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а) для физических лиц – фамилия, имя, отчество, год и место рождения </w:t>
            </w:r>
          </w:p>
          <w:p w14:paraId="44C55E64" w14:textId="77777777" w:rsidR="00AC06C7" w:rsidRDefault="008E2794">
            <w:pPr>
              <w:widowControl w:val="0"/>
              <w:tabs>
                <w:tab w:val="left" w:pos="445"/>
              </w:tabs>
              <w:suppressAutoHyphens/>
              <w:snapToGrid w:val="0"/>
              <w:spacing w:after="0" w:line="240" w:lineRule="auto"/>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б) для индивидуальных предпринимателей – фамилия, имя, отчество, </w:t>
            </w:r>
          </w:p>
          <w:p w14:paraId="62C2FC8A" w14:textId="77777777" w:rsidR="00AC06C7" w:rsidRDefault="008E2794">
            <w:pPr>
              <w:widowControl w:val="0"/>
              <w:tabs>
                <w:tab w:val="left" w:pos="445"/>
              </w:tabs>
              <w:suppressAutoHyphens/>
              <w:spacing w:after="0" w:line="240" w:lineRule="auto"/>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в) для организаций – фирменное наименование (наименование) полное и сокращенное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5F2EA5" w14:textId="77777777" w:rsidR="00AC06C7" w:rsidRDefault="00AC06C7">
            <w:pPr>
              <w:widowControl w:val="0"/>
              <w:suppressAutoHyphens/>
              <w:snapToGrid w:val="0"/>
              <w:spacing w:after="0" w:line="240" w:lineRule="auto"/>
              <w:contextualSpacing/>
              <w:jc w:val="center"/>
              <w:rPr>
                <w:rFonts w:ascii="Times New Roman" w:eastAsia="Times New Roman" w:hAnsi="Times New Roman"/>
                <w:sz w:val="24"/>
                <w:szCs w:val="24"/>
                <w:lang w:eastAsia="zh-CN"/>
              </w:rPr>
            </w:pPr>
          </w:p>
        </w:tc>
      </w:tr>
      <w:tr w:rsidR="00AC06C7" w14:paraId="605E63A9"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04EC519C" w14:textId="77777777" w:rsidR="00AC06C7" w:rsidRDefault="00AC06C7">
            <w:pPr>
              <w:widowControl w:val="0"/>
              <w:numPr>
                <w:ilvl w:val="0"/>
                <w:numId w:val="7"/>
              </w:numPr>
              <w:suppressAutoHyphens/>
              <w:snapToGrid w:val="0"/>
              <w:spacing w:after="0" w:line="240" w:lineRule="auto"/>
              <w:ind w:left="0" w:firstLine="0"/>
              <w:contextualSpacing/>
              <w:jc w:val="center"/>
              <w:rPr>
                <w:rFonts w:ascii="Times New Roman" w:eastAsia="Times New Roman" w:hAnsi="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79036F76" w14:textId="77777777" w:rsidR="00AC06C7" w:rsidRDefault="008E2794">
            <w:pPr>
              <w:widowControl w:val="0"/>
              <w:suppressAutoHyphens/>
              <w:snapToGrid w:val="0"/>
              <w:spacing w:after="0" w:line="240" w:lineRule="auto"/>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Организационно - правовая форма (для юридических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D7FF00" w14:textId="77777777" w:rsidR="00AC06C7" w:rsidRDefault="00AC06C7">
            <w:pPr>
              <w:widowControl w:val="0"/>
              <w:suppressAutoHyphens/>
              <w:snapToGrid w:val="0"/>
              <w:spacing w:after="0" w:line="240" w:lineRule="auto"/>
              <w:contextualSpacing/>
              <w:jc w:val="center"/>
              <w:rPr>
                <w:rFonts w:ascii="Times New Roman" w:eastAsia="Times New Roman" w:hAnsi="Times New Roman"/>
                <w:sz w:val="24"/>
                <w:szCs w:val="24"/>
                <w:lang w:eastAsia="zh-CN"/>
              </w:rPr>
            </w:pPr>
          </w:p>
        </w:tc>
      </w:tr>
      <w:tr w:rsidR="00AC06C7" w14:paraId="4CF80F3E" w14:textId="77777777">
        <w:trPr>
          <w:cantSplit/>
          <w:trHeight w:val="1381"/>
        </w:trPr>
        <w:tc>
          <w:tcPr>
            <w:tcW w:w="677" w:type="dxa"/>
            <w:tcBorders>
              <w:top w:val="single" w:sz="4" w:space="0" w:color="000000"/>
              <w:left w:val="single" w:sz="4" w:space="0" w:color="000000"/>
              <w:bottom w:val="single" w:sz="4" w:space="0" w:color="000000"/>
            </w:tcBorders>
            <w:shd w:val="clear" w:color="auto" w:fill="auto"/>
            <w:vAlign w:val="center"/>
          </w:tcPr>
          <w:p w14:paraId="2022413C" w14:textId="77777777" w:rsidR="00AC06C7" w:rsidRDefault="00AC06C7">
            <w:pPr>
              <w:widowControl w:val="0"/>
              <w:numPr>
                <w:ilvl w:val="0"/>
                <w:numId w:val="7"/>
              </w:numPr>
              <w:suppressAutoHyphens/>
              <w:snapToGrid w:val="0"/>
              <w:spacing w:after="0" w:line="240" w:lineRule="auto"/>
              <w:ind w:left="0" w:firstLine="0"/>
              <w:contextualSpacing/>
              <w:jc w:val="center"/>
              <w:rPr>
                <w:rFonts w:ascii="Times New Roman" w:eastAsia="Times New Roman" w:hAnsi="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D2D516B" w14:textId="77777777" w:rsidR="00AC06C7" w:rsidRDefault="008E2794">
            <w:pPr>
              <w:widowControl w:val="0"/>
              <w:suppressAutoHyphens/>
              <w:snapToGrid w:val="0"/>
              <w:spacing w:after="0" w:line="240" w:lineRule="auto"/>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Свидетельство о внесении в Единый государственный реестр юридических лиц/индивидуального предпринимателя (дата и номер, кем выдано); паспортные данные для физического лица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995FAC" w14:textId="77777777" w:rsidR="00AC06C7" w:rsidRDefault="00AC06C7">
            <w:pPr>
              <w:widowControl w:val="0"/>
              <w:suppressAutoHyphens/>
              <w:snapToGrid w:val="0"/>
              <w:spacing w:after="0" w:line="240" w:lineRule="auto"/>
              <w:contextualSpacing/>
              <w:jc w:val="both"/>
              <w:rPr>
                <w:rFonts w:ascii="Times New Roman" w:eastAsia="Times New Roman" w:hAnsi="Times New Roman"/>
                <w:sz w:val="24"/>
                <w:szCs w:val="24"/>
                <w:lang w:eastAsia="zh-CN"/>
              </w:rPr>
            </w:pPr>
          </w:p>
        </w:tc>
      </w:tr>
      <w:tr w:rsidR="00AC06C7" w14:paraId="389E1392"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636D9B7B" w14:textId="77777777" w:rsidR="00AC06C7" w:rsidRDefault="00AC06C7">
            <w:pPr>
              <w:widowControl w:val="0"/>
              <w:numPr>
                <w:ilvl w:val="0"/>
                <w:numId w:val="7"/>
              </w:numPr>
              <w:suppressAutoHyphens/>
              <w:snapToGrid w:val="0"/>
              <w:spacing w:after="0" w:line="240" w:lineRule="auto"/>
              <w:ind w:left="0" w:firstLine="0"/>
              <w:contextualSpacing/>
              <w:jc w:val="center"/>
              <w:rPr>
                <w:rFonts w:ascii="Times New Roman" w:eastAsia="Times New Roman" w:hAnsi="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7EF2B557" w14:textId="77777777" w:rsidR="00AC06C7" w:rsidRDefault="008E2794">
            <w:pPr>
              <w:widowControl w:val="0"/>
              <w:suppressAutoHyphens/>
              <w:snapToGrid w:val="0"/>
              <w:spacing w:after="0" w:line="240" w:lineRule="auto"/>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ИНН (для юридических лиц, индивидуальных предпринимателей и физических лиц), КПП, ОГРН, ОКПО (для юридических лиц), ОГРНИП (для индивидуальных предпринимателей) ОКТМО</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23CDE1" w14:textId="77777777" w:rsidR="00AC06C7" w:rsidRDefault="00AC06C7">
            <w:pPr>
              <w:widowControl w:val="0"/>
              <w:suppressAutoHyphens/>
              <w:snapToGrid w:val="0"/>
              <w:spacing w:after="0" w:line="240" w:lineRule="auto"/>
              <w:contextualSpacing/>
              <w:jc w:val="both"/>
              <w:rPr>
                <w:rFonts w:ascii="Times New Roman" w:eastAsia="Times New Roman" w:hAnsi="Times New Roman"/>
                <w:sz w:val="24"/>
                <w:szCs w:val="24"/>
                <w:lang w:eastAsia="zh-CN"/>
              </w:rPr>
            </w:pPr>
          </w:p>
        </w:tc>
      </w:tr>
      <w:tr w:rsidR="00AC06C7" w14:paraId="078171CF" w14:textId="77777777">
        <w:trPr>
          <w:cantSplit/>
          <w:trHeight w:val="1183"/>
        </w:trPr>
        <w:tc>
          <w:tcPr>
            <w:tcW w:w="677" w:type="dxa"/>
            <w:tcBorders>
              <w:top w:val="single" w:sz="4" w:space="0" w:color="000000"/>
              <w:left w:val="single" w:sz="4" w:space="0" w:color="000000"/>
              <w:bottom w:val="single" w:sz="4" w:space="0" w:color="000000"/>
            </w:tcBorders>
            <w:shd w:val="clear" w:color="auto" w:fill="auto"/>
            <w:vAlign w:val="center"/>
          </w:tcPr>
          <w:p w14:paraId="236191EC" w14:textId="77777777" w:rsidR="00AC06C7" w:rsidRDefault="00AC06C7">
            <w:pPr>
              <w:widowControl w:val="0"/>
              <w:numPr>
                <w:ilvl w:val="0"/>
                <w:numId w:val="7"/>
              </w:numPr>
              <w:suppressAutoHyphens/>
              <w:snapToGrid w:val="0"/>
              <w:spacing w:after="0" w:line="240" w:lineRule="auto"/>
              <w:ind w:left="0" w:firstLine="0"/>
              <w:contextualSpacing/>
              <w:jc w:val="center"/>
              <w:rPr>
                <w:rFonts w:ascii="Times New Roman" w:eastAsia="Times New Roman" w:hAnsi="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7127C1F4" w14:textId="77777777" w:rsidR="00AC06C7" w:rsidRDefault="008E2794">
            <w:pPr>
              <w:autoSpaceDE w:val="0"/>
              <w:autoSpaceDN w:val="0"/>
              <w:adjustRightInd w:val="0"/>
              <w:spacing w:after="0" w:line="240" w:lineRule="auto"/>
              <w:contextualSpacing/>
              <w:jc w:val="both"/>
              <w:rPr>
                <w:rFonts w:ascii="Times New Roman" w:eastAsia="Times New Roman" w:hAnsi="Times New Roman"/>
                <w:sz w:val="24"/>
                <w:szCs w:val="24"/>
                <w:lang w:eastAsia="zh-CN"/>
              </w:rPr>
            </w:pPr>
            <w:r>
              <w:rPr>
                <w:rFonts w:ascii="Times New Roman" w:eastAsiaTheme="minorEastAsia" w:hAnsi="Times New Roman"/>
                <w:sz w:val="24"/>
                <w:szCs w:val="24"/>
                <w:lang w:eastAsia="ru-RU"/>
              </w:rPr>
              <w:t>Идентификационный номер (ИНН)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48A8D3" w14:textId="77777777" w:rsidR="00AC06C7" w:rsidRDefault="00AC06C7">
            <w:pPr>
              <w:widowControl w:val="0"/>
              <w:suppressAutoHyphens/>
              <w:snapToGrid w:val="0"/>
              <w:spacing w:after="0" w:line="240" w:lineRule="auto"/>
              <w:contextualSpacing/>
              <w:jc w:val="both"/>
              <w:rPr>
                <w:rFonts w:ascii="Times New Roman" w:eastAsia="Times New Roman" w:hAnsi="Times New Roman"/>
                <w:sz w:val="24"/>
                <w:szCs w:val="24"/>
                <w:lang w:eastAsia="zh-CN"/>
              </w:rPr>
            </w:pPr>
          </w:p>
        </w:tc>
      </w:tr>
      <w:tr w:rsidR="00AC06C7" w14:paraId="675C033D"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0BF7CCCC" w14:textId="77777777" w:rsidR="00AC06C7" w:rsidRDefault="00AC06C7">
            <w:pPr>
              <w:widowControl w:val="0"/>
              <w:numPr>
                <w:ilvl w:val="0"/>
                <w:numId w:val="7"/>
              </w:numPr>
              <w:suppressAutoHyphens/>
              <w:snapToGrid w:val="0"/>
              <w:spacing w:after="0" w:line="240" w:lineRule="auto"/>
              <w:ind w:left="0" w:firstLine="0"/>
              <w:contextualSpacing/>
              <w:jc w:val="center"/>
              <w:rPr>
                <w:rFonts w:ascii="Times New Roman" w:eastAsia="Times New Roman" w:hAnsi="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C78633C" w14:textId="77777777" w:rsidR="00AC06C7" w:rsidRDefault="008E2794">
            <w:pPr>
              <w:widowControl w:val="0"/>
              <w:suppressAutoHyphens/>
              <w:snapToGrid w:val="0"/>
              <w:spacing w:after="0" w:line="240" w:lineRule="auto"/>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Юридический адрес (страна, адрес) / место проживания для физических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83C651" w14:textId="77777777" w:rsidR="00AC06C7" w:rsidRDefault="00AC06C7">
            <w:pPr>
              <w:widowControl w:val="0"/>
              <w:suppressAutoHyphens/>
              <w:snapToGrid w:val="0"/>
              <w:spacing w:after="0" w:line="240" w:lineRule="auto"/>
              <w:contextualSpacing/>
              <w:jc w:val="both"/>
              <w:rPr>
                <w:rFonts w:ascii="Times New Roman" w:eastAsia="Times New Roman" w:hAnsi="Times New Roman"/>
                <w:sz w:val="24"/>
                <w:szCs w:val="24"/>
                <w:lang w:eastAsia="zh-CN"/>
              </w:rPr>
            </w:pPr>
          </w:p>
        </w:tc>
      </w:tr>
      <w:tr w:rsidR="00AC06C7" w14:paraId="34E1437F"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4FF53811" w14:textId="77777777" w:rsidR="00AC06C7" w:rsidRDefault="00AC06C7">
            <w:pPr>
              <w:widowControl w:val="0"/>
              <w:numPr>
                <w:ilvl w:val="0"/>
                <w:numId w:val="7"/>
              </w:numPr>
              <w:suppressAutoHyphens/>
              <w:snapToGrid w:val="0"/>
              <w:spacing w:after="0" w:line="240" w:lineRule="auto"/>
              <w:ind w:left="0" w:firstLine="0"/>
              <w:contextualSpacing/>
              <w:jc w:val="center"/>
              <w:rPr>
                <w:rFonts w:ascii="Times New Roman" w:eastAsia="Times New Roman" w:hAnsi="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D74B627" w14:textId="77777777" w:rsidR="00AC06C7" w:rsidRDefault="008E2794">
            <w:pPr>
              <w:widowControl w:val="0"/>
              <w:suppressAutoHyphens/>
              <w:snapToGrid w:val="0"/>
              <w:spacing w:after="0" w:line="240" w:lineRule="auto"/>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Фактический адрес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7C9EB4" w14:textId="77777777" w:rsidR="00AC06C7" w:rsidRDefault="00AC06C7">
            <w:pPr>
              <w:widowControl w:val="0"/>
              <w:suppressAutoHyphens/>
              <w:snapToGrid w:val="0"/>
              <w:spacing w:after="0" w:line="240" w:lineRule="auto"/>
              <w:contextualSpacing/>
              <w:jc w:val="both"/>
              <w:rPr>
                <w:rFonts w:ascii="Times New Roman" w:eastAsia="Times New Roman" w:hAnsi="Times New Roman"/>
                <w:sz w:val="24"/>
                <w:szCs w:val="24"/>
                <w:lang w:eastAsia="zh-CN"/>
              </w:rPr>
            </w:pPr>
          </w:p>
        </w:tc>
      </w:tr>
      <w:tr w:rsidR="00AC06C7" w14:paraId="432E067E"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40E72C63" w14:textId="77777777" w:rsidR="00AC06C7" w:rsidRDefault="00AC06C7">
            <w:pPr>
              <w:widowControl w:val="0"/>
              <w:numPr>
                <w:ilvl w:val="0"/>
                <w:numId w:val="7"/>
              </w:numPr>
              <w:suppressAutoHyphens/>
              <w:snapToGrid w:val="0"/>
              <w:spacing w:after="0" w:line="240" w:lineRule="auto"/>
              <w:ind w:left="0" w:firstLine="0"/>
              <w:contextualSpacing/>
              <w:jc w:val="center"/>
              <w:rPr>
                <w:rFonts w:ascii="Times New Roman" w:eastAsia="Times New Roman" w:hAnsi="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7F9EB637" w14:textId="77777777" w:rsidR="00AC06C7" w:rsidRDefault="008E2794">
            <w:pPr>
              <w:widowControl w:val="0"/>
              <w:suppressAutoHyphens/>
              <w:snapToGrid w:val="0"/>
              <w:spacing w:after="0" w:line="240" w:lineRule="auto"/>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Почтовый адрес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C15D89" w14:textId="77777777" w:rsidR="00AC06C7" w:rsidRDefault="00AC06C7">
            <w:pPr>
              <w:widowControl w:val="0"/>
              <w:suppressAutoHyphens/>
              <w:snapToGrid w:val="0"/>
              <w:spacing w:after="0" w:line="240" w:lineRule="auto"/>
              <w:contextualSpacing/>
              <w:jc w:val="both"/>
              <w:rPr>
                <w:rFonts w:ascii="Times New Roman" w:eastAsia="Times New Roman" w:hAnsi="Times New Roman"/>
                <w:sz w:val="24"/>
                <w:szCs w:val="24"/>
                <w:lang w:eastAsia="zh-CN"/>
              </w:rPr>
            </w:pPr>
          </w:p>
        </w:tc>
      </w:tr>
      <w:tr w:rsidR="00AC06C7" w14:paraId="52D45C33"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57BBF2AD" w14:textId="77777777" w:rsidR="00AC06C7" w:rsidRDefault="00AC06C7">
            <w:pPr>
              <w:widowControl w:val="0"/>
              <w:numPr>
                <w:ilvl w:val="0"/>
                <w:numId w:val="7"/>
              </w:numPr>
              <w:suppressAutoHyphens/>
              <w:snapToGrid w:val="0"/>
              <w:spacing w:after="0" w:line="240" w:lineRule="auto"/>
              <w:ind w:left="0" w:firstLine="0"/>
              <w:contextualSpacing/>
              <w:jc w:val="center"/>
              <w:rPr>
                <w:rFonts w:ascii="Times New Roman" w:eastAsia="Times New Roman" w:hAnsi="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6059CE0F" w14:textId="77777777" w:rsidR="00AC06C7" w:rsidRDefault="008E2794">
            <w:pPr>
              <w:widowControl w:val="0"/>
              <w:suppressAutoHyphens/>
              <w:snapToGrid w:val="0"/>
              <w:spacing w:after="0" w:line="240" w:lineRule="auto"/>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Телефоны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42EEE9" w14:textId="77777777" w:rsidR="00AC06C7" w:rsidRDefault="00AC06C7">
            <w:pPr>
              <w:widowControl w:val="0"/>
              <w:suppressAutoHyphens/>
              <w:snapToGrid w:val="0"/>
              <w:spacing w:after="0" w:line="240" w:lineRule="auto"/>
              <w:contextualSpacing/>
              <w:jc w:val="both"/>
              <w:rPr>
                <w:rFonts w:ascii="Times New Roman" w:eastAsia="Times New Roman" w:hAnsi="Times New Roman"/>
                <w:sz w:val="24"/>
                <w:szCs w:val="24"/>
                <w:lang w:eastAsia="zh-CN"/>
              </w:rPr>
            </w:pPr>
          </w:p>
        </w:tc>
      </w:tr>
      <w:tr w:rsidR="00AC06C7" w14:paraId="7AA6D641"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37E1FE99" w14:textId="77777777" w:rsidR="00AC06C7" w:rsidRDefault="00AC06C7">
            <w:pPr>
              <w:widowControl w:val="0"/>
              <w:numPr>
                <w:ilvl w:val="0"/>
                <w:numId w:val="7"/>
              </w:numPr>
              <w:suppressAutoHyphens/>
              <w:snapToGrid w:val="0"/>
              <w:spacing w:after="0" w:line="240" w:lineRule="auto"/>
              <w:ind w:left="0" w:firstLine="0"/>
              <w:contextualSpacing/>
              <w:jc w:val="center"/>
              <w:rPr>
                <w:rFonts w:ascii="Times New Roman" w:eastAsia="Times New Roman" w:hAnsi="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73F106E6" w14:textId="77777777" w:rsidR="00AC06C7" w:rsidRDefault="008E2794">
            <w:pPr>
              <w:widowControl w:val="0"/>
              <w:suppressAutoHyphens/>
              <w:snapToGrid w:val="0"/>
              <w:spacing w:after="0" w:line="240" w:lineRule="auto"/>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Факс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2A529" w14:textId="77777777" w:rsidR="00AC06C7" w:rsidRDefault="00AC06C7">
            <w:pPr>
              <w:widowControl w:val="0"/>
              <w:suppressAutoHyphens/>
              <w:snapToGrid w:val="0"/>
              <w:spacing w:after="0" w:line="240" w:lineRule="auto"/>
              <w:contextualSpacing/>
              <w:jc w:val="both"/>
              <w:rPr>
                <w:rFonts w:ascii="Times New Roman" w:eastAsia="Times New Roman" w:hAnsi="Times New Roman"/>
                <w:sz w:val="24"/>
                <w:szCs w:val="24"/>
                <w:lang w:eastAsia="zh-CN"/>
              </w:rPr>
            </w:pPr>
          </w:p>
        </w:tc>
      </w:tr>
      <w:tr w:rsidR="00AC06C7" w14:paraId="6B5334D4"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6D767CF0" w14:textId="77777777" w:rsidR="00AC06C7" w:rsidRDefault="00AC06C7">
            <w:pPr>
              <w:widowControl w:val="0"/>
              <w:numPr>
                <w:ilvl w:val="0"/>
                <w:numId w:val="7"/>
              </w:numPr>
              <w:suppressAutoHyphens/>
              <w:snapToGrid w:val="0"/>
              <w:spacing w:after="0" w:line="240" w:lineRule="auto"/>
              <w:ind w:left="0" w:firstLine="0"/>
              <w:contextualSpacing/>
              <w:jc w:val="center"/>
              <w:rPr>
                <w:rFonts w:ascii="Times New Roman" w:eastAsia="Times New Roman" w:hAnsi="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75A3FC32" w14:textId="77777777" w:rsidR="00AC06C7" w:rsidRDefault="008E2794">
            <w:pPr>
              <w:widowControl w:val="0"/>
              <w:suppressAutoHyphens/>
              <w:snapToGrid w:val="0"/>
              <w:spacing w:after="0" w:line="240" w:lineRule="auto"/>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Адрес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0EF17E" w14:textId="77777777" w:rsidR="00AC06C7" w:rsidRDefault="00AC06C7">
            <w:pPr>
              <w:widowControl w:val="0"/>
              <w:suppressAutoHyphens/>
              <w:snapToGrid w:val="0"/>
              <w:spacing w:after="0" w:line="240" w:lineRule="auto"/>
              <w:contextualSpacing/>
              <w:jc w:val="both"/>
              <w:rPr>
                <w:rFonts w:ascii="Times New Roman" w:eastAsia="Times New Roman" w:hAnsi="Times New Roman"/>
                <w:sz w:val="24"/>
                <w:szCs w:val="24"/>
                <w:lang w:eastAsia="zh-CN"/>
              </w:rPr>
            </w:pPr>
          </w:p>
        </w:tc>
      </w:tr>
      <w:tr w:rsidR="00AC06C7" w14:paraId="625B5C1C" w14:textId="77777777">
        <w:trPr>
          <w:cantSplit/>
          <w:trHeight w:val="828"/>
        </w:trPr>
        <w:tc>
          <w:tcPr>
            <w:tcW w:w="677" w:type="dxa"/>
            <w:tcBorders>
              <w:top w:val="single" w:sz="4" w:space="0" w:color="000000"/>
              <w:left w:val="single" w:sz="4" w:space="0" w:color="000000"/>
              <w:bottom w:val="single" w:sz="4" w:space="0" w:color="000000"/>
            </w:tcBorders>
            <w:shd w:val="clear" w:color="auto" w:fill="auto"/>
            <w:vAlign w:val="center"/>
          </w:tcPr>
          <w:p w14:paraId="721EA2D9" w14:textId="77777777" w:rsidR="00AC06C7" w:rsidRDefault="00AC06C7">
            <w:pPr>
              <w:widowControl w:val="0"/>
              <w:numPr>
                <w:ilvl w:val="0"/>
                <w:numId w:val="7"/>
              </w:numPr>
              <w:suppressAutoHyphens/>
              <w:snapToGrid w:val="0"/>
              <w:spacing w:after="0" w:line="240" w:lineRule="auto"/>
              <w:ind w:left="0" w:firstLine="0"/>
              <w:contextualSpacing/>
              <w:jc w:val="center"/>
              <w:rPr>
                <w:rFonts w:ascii="Times New Roman" w:eastAsia="Times New Roman" w:hAnsi="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C5A4629" w14:textId="77777777" w:rsidR="00AC06C7" w:rsidRDefault="008E2794">
            <w:pPr>
              <w:widowControl w:val="0"/>
              <w:suppressAutoHyphens/>
              <w:snapToGrid w:val="0"/>
              <w:spacing w:after="0" w:line="240" w:lineRule="auto"/>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Банковские реквизиты (наименование и адрес банка, номер расчетного счета в банке, БИК банка, </w:t>
            </w:r>
            <w:proofErr w:type="spellStart"/>
            <w:r>
              <w:rPr>
                <w:rFonts w:ascii="Times New Roman" w:eastAsia="Times New Roman" w:hAnsi="Times New Roman"/>
                <w:sz w:val="24"/>
                <w:szCs w:val="24"/>
                <w:lang w:eastAsia="zh-CN"/>
              </w:rPr>
              <w:t>кор</w:t>
            </w:r>
            <w:proofErr w:type="spellEnd"/>
            <w:r>
              <w:rPr>
                <w:rFonts w:ascii="Times New Roman" w:eastAsia="Times New Roman" w:hAnsi="Times New Roman"/>
                <w:sz w:val="24"/>
                <w:szCs w:val="24"/>
                <w:lang w:eastAsia="zh-CN"/>
              </w:rPr>
              <w:t>. счет)</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4258F4" w14:textId="77777777" w:rsidR="00AC06C7" w:rsidRDefault="00AC06C7">
            <w:pPr>
              <w:widowControl w:val="0"/>
              <w:suppressAutoHyphens/>
              <w:snapToGrid w:val="0"/>
              <w:spacing w:after="0" w:line="240" w:lineRule="auto"/>
              <w:contextualSpacing/>
              <w:jc w:val="both"/>
              <w:rPr>
                <w:rFonts w:ascii="Times New Roman" w:eastAsia="Times New Roman" w:hAnsi="Times New Roman"/>
                <w:sz w:val="24"/>
                <w:szCs w:val="24"/>
                <w:lang w:eastAsia="zh-CN"/>
              </w:rPr>
            </w:pPr>
          </w:p>
        </w:tc>
      </w:tr>
      <w:tr w:rsidR="00AC06C7" w14:paraId="1307AFC1" w14:textId="77777777">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65E98559" w14:textId="77777777" w:rsidR="00AC06C7" w:rsidRDefault="00AC06C7">
            <w:pPr>
              <w:widowControl w:val="0"/>
              <w:numPr>
                <w:ilvl w:val="0"/>
                <w:numId w:val="7"/>
              </w:numPr>
              <w:suppressAutoHyphens/>
              <w:snapToGrid w:val="0"/>
              <w:spacing w:after="0" w:line="240" w:lineRule="auto"/>
              <w:ind w:left="0" w:firstLine="0"/>
              <w:contextualSpacing/>
              <w:jc w:val="center"/>
              <w:rPr>
                <w:rFonts w:ascii="Times New Roman" w:eastAsia="Times New Roman" w:hAnsi="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AAD85BE" w14:textId="77777777" w:rsidR="00AC06C7" w:rsidRDefault="008E2794">
            <w:pPr>
              <w:widowControl w:val="0"/>
              <w:suppressAutoHyphens/>
              <w:snapToGrid w:val="0"/>
              <w:spacing w:after="0" w:line="240" w:lineRule="auto"/>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Фамилия, имя и отчество руководителя участника аукциона в электронной форме, имеющего право подписи согласно учредительным документам, с указанием должности и контактного телефона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09EC4" w14:textId="77777777" w:rsidR="00AC06C7" w:rsidRDefault="00AC06C7">
            <w:pPr>
              <w:widowControl w:val="0"/>
              <w:suppressAutoHyphens/>
              <w:snapToGrid w:val="0"/>
              <w:spacing w:after="0" w:line="240" w:lineRule="auto"/>
              <w:contextualSpacing/>
              <w:jc w:val="both"/>
              <w:rPr>
                <w:rFonts w:ascii="Times New Roman" w:eastAsia="Times New Roman" w:hAnsi="Times New Roman"/>
                <w:sz w:val="24"/>
                <w:szCs w:val="24"/>
                <w:lang w:eastAsia="zh-CN"/>
              </w:rPr>
            </w:pPr>
          </w:p>
        </w:tc>
      </w:tr>
      <w:tr w:rsidR="00AC06C7" w14:paraId="761ECF5E" w14:textId="77777777">
        <w:trPr>
          <w:cantSplit/>
          <w:trHeight w:val="552"/>
        </w:trPr>
        <w:tc>
          <w:tcPr>
            <w:tcW w:w="677" w:type="dxa"/>
            <w:tcBorders>
              <w:top w:val="single" w:sz="4" w:space="0" w:color="000000"/>
              <w:left w:val="single" w:sz="4" w:space="0" w:color="000000"/>
              <w:bottom w:val="single" w:sz="4" w:space="0" w:color="000000"/>
            </w:tcBorders>
            <w:shd w:val="clear" w:color="auto" w:fill="auto"/>
            <w:vAlign w:val="center"/>
          </w:tcPr>
          <w:p w14:paraId="28EE3DFB" w14:textId="77777777" w:rsidR="00AC06C7" w:rsidRDefault="00AC06C7">
            <w:pPr>
              <w:widowControl w:val="0"/>
              <w:numPr>
                <w:ilvl w:val="0"/>
                <w:numId w:val="7"/>
              </w:numPr>
              <w:suppressAutoHyphens/>
              <w:snapToGrid w:val="0"/>
              <w:spacing w:after="0" w:line="240" w:lineRule="auto"/>
              <w:ind w:left="0" w:firstLine="0"/>
              <w:contextualSpacing/>
              <w:jc w:val="center"/>
              <w:rPr>
                <w:rFonts w:ascii="Times New Roman" w:eastAsia="Times New Roman" w:hAnsi="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6CC88DE" w14:textId="77777777" w:rsidR="00AC06C7" w:rsidRDefault="008E2794">
            <w:pPr>
              <w:widowControl w:val="0"/>
              <w:suppressAutoHyphens/>
              <w:snapToGrid w:val="0"/>
              <w:spacing w:after="0" w:line="240" w:lineRule="auto"/>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На основании какого документа действует руководитель</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AB9FCF" w14:textId="77777777" w:rsidR="00AC06C7" w:rsidRDefault="00AC06C7">
            <w:pPr>
              <w:widowControl w:val="0"/>
              <w:suppressAutoHyphens/>
              <w:snapToGrid w:val="0"/>
              <w:spacing w:after="0" w:line="240" w:lineRule="auto"/>
              <w:contextualSpacing/>
              <w:jc w:val="both"/>
              <w:rPr>
                <w:rFonts w:ascii="Times New Roman" w:eastAsia="Times New Roman" w:hAnsi="Times New Roman"/>
                <w:sz w:val="24"/>
                <w:szCs w:val="24"/>
                <w:lang w:eastAsia="zh-CN"/>
              </w:rPr>
            </w:pPr>
          </w:p>
        </w:tc>
      </w:tr>
      <w:tr w:rsidR="00AC06C7" w14:paraId="312C02FF" w14:textId="77777777">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17063D11" w14:textId="77777777" w:rsidR="00AC06C7" w:rsidRDefault="00AC06C7">
            <w:pPr>
              <w:widowControl w:val="0"/>
              <w:numPr>
                <w:ilvl w:val="0"/>
                <w:numId w:val="7"/>
              </w:numPr>
              <w:suppressAutoHyphens/>
              <w:snapToGrid w:val="0"/>
              <w:spacing w:after="0" w:line="240" w:lineRule="auto"/>
              <w:ind w:left="0" w:firstLine="0"/>
              <w:contextualSpacing/>
              <w:jc w:val="center"/>
              <w:rPr>
                <w:rFonts w:ascii="Times New Roman" w:eastAsia="Times New Roman" w:hAnsi="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656168A6" w14:textId="77777777" w:rsidR="00AC06C7" w:rsidRDefault="008E2794">
            <w:pPr>
              <w:widowControl w:val="0"/>
              <w:suppressAutoHyphens/>
              <w:snapToGrid w:val="0"/>
              <w:spacing w:after="0" w:line="240" w:lineRule="auto"/>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Фамилия, имя и отчество уполномоченного лица (ответственного) участника аукциона с указанием должности, контактного телефона,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F8A056" w14:textId="77777777" w:rsidR="00AC06C7" w:rsidRDefault="00AC06C7">
            <w:pPr>
              <w:widowControl w:val="0"/>
              <w:suppressAutoHyphens/>
              <w:snapToGrid w:val="0"/>
              <w:spacing w:after="0" w:line="240" w:lineRule="auto"/>
              <w:contextualSpacing/>
              <w:jc w:val="both"/>
              <w:rPr>
                <w:rFonts w:ascii="Times New Roman" w:eastAsia="Times New Roman" w:hAnsi="Times New Roman"/>
                <w:sz w:val="24"/>
                <w:szCs w:val="24"/>
                <w:lang w:eastAsia="zh-CN"/>
              </w:rPr>
            </w:pPr>
          </w:p>
        </w:tc>
      </w:tr>
      <w:tr w:rsidR="00AC06C7" w14:paraId="2A20FC0F" w14:textId="77777777">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007BBEDE" w14:textId="77777777" w:rsidR="00AC06C7" w:rsidRDefault="00AC06C7">
            <w:pPr>
              <w:widowControl w:val="0"/>
              <w:numPr>
                <w:ilvl w:val="0"/>
                <w:numId w:val="7"/>
              </w:numPr>
              <w:suppressAutoHyphens/>
              <w:snapToGrid w:val="0"/>
              <w:spacing w:after="0" w:line="240" w:lineRule="auto"/>
              <w:ind w:left="0" w:firstLine="0"/>
              <w:contextualSpacing/>
              <w:jc w:val="center"/>
              <w:rPr>
                <w:rFonts w:ascii="Times New Roman" w:eastAsia="Times New Roman" w:hAnsi="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655F00A" w14:textId="77777777" w:rsidR="00AC06C7" w:rsidRDefault="008E2794">
            <w:pPr>
              <w:widowControl w:val="0"/>
              <w:suppressAutoHyphens/>
              <w:snapToGrid w:val="0"/>
              <w:spacing w:after="0" w:line="240" w:lineRule="auto"/>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Сведения о НДС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E67B9C" w14:textId="77777777" w:rsidR="00AC06C7" w:rsidRDefault="00AC06C7">
            <w:pPr>
              <w:widowControl w:val="0"/>
              <w:suppressAutoHyphens/>
              <w:snapToGrid w:val="0"/>
              <w:spacing w:after="0" w:line="240" w:lineRule="auto"/>
              <w:contextualSpacing/>
              <w:jc w:val="both"/>
              <w:rPr>
                <w:rFonts w:ascii="Times New Roman" w:eastAsia="Times New Roman" w:hAnsi="Times New Roman"/>
                <w:sz w:val="24"/>
                <w:szCs w:val="24"/>
                <w:lang w:eastAsia="zh-CN"/>
              </w:rPr>
            </w:pPr>
          </w:p>
        </w:tc>
      </w:tr>
    </w:tbl>
    <w:p w14:paraId="4E72884A" w14:textId="77777777" w:rsidR="00AC06C7" w:rsidRDefault="00AC06C7" w:rsidP="0092636F">
      <w:pPr>
        <w:spacing w:after="0" w:line="240" w:lineRule="auto"/>
        <w:contextualSpacing/>
        <w:rPr>
          <w:rFonts w:ascii="Times New Roman" w:eastAsiaTheme="minorEastAsia" w:hAnsi="Times New Roman"/>
          <w:sz w:val="24"/>
          <w:szCs w:val="24"/>
          <w:lang w:eastAsia="ru-RU"/>
        </w:rPr>
      </w:pPr>
    </w:p>
    <w:p w14:paraId="21A3E24A" w14:textId="1E858227" w:rsidR="00AC06C7" w:rsidRDefault="008E2794" w:rsidP="0092636F">
      <w:pPr>
        <w:widowControl w:val="0"/>
        <w:tabs>
          <w:tab w:val="left" w:pos="851"/>
        </w:tabs>
        <w:autoSpaceDE w:val="0"/>
        <w:autoSpaceDN w:val="0"/>
        <w:adjustRightInd w:val="0"/>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ДЕКЛАРАЦИЯ СООТВЕТСТВИЯ УЧАСТНИКА ЗАКУПКИ</w:t>
      </w:r>
    </w:p>
    <w:p w14:paraId="272D0794" w14:textId="77777777" w:rsidR="00AC06C7" w:rsidRDefault="00AC06C7">
      <w:pPr>
        <w:pStyle w:val="afe"/>
        <w:ind w:leftChars="-300" w:left="-660" w:firstLineChars="202" w:firstLine="485"/>
        <w:jc w:val="both"/>
        <w:rPr>
          <w:bCs/>
          <w:sz w:val="24"/>
          <w:szCs w:val="24"/>
        </w:rPr>
      </w:pPr>
    </w:p>
    <w:p w14:paraId="05887250" w14:textId="77777777" w:rsidR="00AC06C7" w:rsidRDefault="008E2794">
      <w:pPr>
        <w:pStyle w:val="afe"/>
        <w:ind w:leftChars="-400" w:left="-880" w:firstLineChars="183" w:firstLine="439"/>
        <w:jc w:val="both"/>
        <w:rPr>
          <w:bCs/>
          <w:sz w:val="24"/>
          <w:szCs w:val="24"/>
        </w:rPr>
      </w:pPr>
      <w:r>
        <w:rPr>
          <w:bCs/>
          <w:sz w:val="24"/>
          <w:szCs w:val="24"/>
        </w:rPr>
        <w:t>Настоящим подтверждаем соответствие ____________ следующим требованиям:</w:t>
      </w:r>
    </w:p>
    <w:p w14:paraId="5E962DB8" w14:textId="77777777" w:rsidR="00AC06C7" w:rsidRDefault="00AC06C7">
      <w:pPr>
        <w:pStyle w:val="afe"/>
        <w:ind w:leftChars="-400" w:left="-880" w:firstLineChars="183" w:firstLine="439"/>
        <w:jc w:val="both"/>
        <w:rPr>
          <w:bCs/>
          <w:sz w:val="24"/>
          <w:szCs w:val="24"/>
        </w:rPr>
      </w:pPr>
    </w:p>
    <w:p w14:paraId="0AC0D9D6" w14:textId="18DE07C1" w:rsidR="00883A72" w:rsidRPr="00883A72" w:rsidRDefault="008E2794" w:rsidP="00883A72">
      <w:pPr>
        <w:tabs>
          <w:tab w:val="left" w:pos="851"/>
        </w:tabs>
        <w:suppressAutoHyphens/>
        <w:spacing w:after="0" w:line="240" w:lineRule="auto"/>
        <w:ind w:leftChars="-300" w:left="-660" w:firstLineChars="202" w:firstLine="48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2371AE3A" w14:textId="77777777" w:rsidR="00883A72" w:rsidRPr="00883A72" w:rsidRDefault="00883A72" w:rsidP="00883A72">
      <w:pPr>
        <w:tabs>
          <w:tab w:val="left" w:pos="851"/>
        </w:tabs>
        <w:suppressAutoHyphens/>
        <w:spacing w:after="0" w:line="240" w:lineRule="auto"/>
        <w:ind w:leftChars="-300" w:left="-660" w:firstLineChars="202" w:firstLine="485"/>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 xml:space="preserve">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w:t>
      </w:r>
    </w:p>
    <w:p w14:paraId="5B35A57C" w14:textId="77777777" w:rsidR="00883A72" w:rsidRPr="00883A72" w:rsidRDefault="00883A72" w:rsidP="00883A72">
      <w:pPr>
        <w:tabs>
          <w:tab w:val="left" w:pos="851"/>
        </w:tabs>
        <w:suppressAutoHyphens/>
        <w:spacing w:after="0" w:line="240" w:lineRule="auto"/>
        <w:ind w:leftChars="-300" w:left="-660" w:firstLineChars="202" w:firstLine="485"/>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 xml:space="preserve">2) участник закупки - юридическое лицо не находится в процессе ликвидации; </w:t>
      </w:r>
    </w:p>
    <w:p w14:paraId="341A6BA7" w14:textId="77777777" w:rsidR="00883A72" w:rsidRPr="00883A72" w:rsidRDefault="00883A72" w:rsidP="00883A72">
      <w:pPr>
        <w:tabs>
          <w:tab w:val="left" w:pos="851"/>
        </w:tabs>
        <w:suppressAutoHyphens/>
        <w:spacing w:after="0" w:line="240" w:lineRule="auto"/>
        <w:ind w:leftChars="-300" w:left="-660" w:firstLineChars="202" w:firstLine="485"/>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 xml:space="preserve">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 </w:t>
      </w:r>
    </w:p>
    <w:p w14:paraId="74A0A4D4" w14:textId="77777777" w:rsidR="00883A72" w:rsidRPr="00883A72" w:rsidRDefault="00883A72" w:rsidP="00883A72">
      <w:pPr>
        <w:tabs>
          <w:tab w:val="left" w:pos="851"/>
        </w:tabs>
        <w:suppressAutoHyphens/>
        <w:spacing w:after="0" w:line="240" w:lineRule="auto"/>
        <w:ind w:leftChars="-300" w:left="-660" w:firstLineChars="202" w:firstLine="485"/>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 xml:space="preserve">4) </w:t>
      </w:r>
      <w:proofErr w:type="spellStart"/>
      <w:r w:rsidRPr="00883A72">
        <w:rPr>
          <w:rFonts w:ascii="Times New Roman" w:eastAsia="Times New Roman" w:hAnsi="Times New Roman"/>
          <w:sz w:val="24"/>
          <w:szCs w:val="24"/>
          <w:lang w:eastAsia="ru-RU"/>
        </w:rPr>
        <w:t>неприостановление</w:t>
      </w:r>
      <w:proofErr w:type="spellEnd"/>
      <w:r w:rsidRPr="00883A72">
        <w:rPr>
          <w:rFonts w:ascii="Times New Roman" w:eastAsia="Times New Roman" w:hAnsi="Times New Roman"/>
          <w:sz w:val="24"/>
          <w:szCs w:val="24"/>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 </w:t>
      </w:r>
    </w:p>
    <w:p w14:paraId="51E05DF0" w14:textId="77777777" w:rsidR="00883A72" w:rsidRPr="00883A72" w:rsidRDefault="00883A72" w:rsidP="00883A72">
      <w:pPr>
        <w:tabs>
          <w:tab w:val="left" w:pos="851"/>
        </w:tabs>
        <w:suppressAutoHyphens/>
        <w:spacing w:after="0" w:line="240" w:lineRule="auto"/>
        <w:ind w:leftChars="-300" w:left="-660" w:firstLineChars="202" w:firstLine="485"/>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 xml:space="preserve">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w:t>
      </w:r>
    </w:p>
    <w:p w14:paraId="2780A305" w14:textId="77777777" w:rsidR="00883A72" w:rsidRPr="00883A72" w:rsidRDefault="00883A72" w:rsidP="00883A72">
      <w:pPr>
        <w:tabs>
          <w:tab w:val="left" w:pos="851"/>
        </w:tabs>
        <w:suppressAutoHyphens/>
        <w:spacing w:after="0" w:line="240" w:lineRule="auto"/>
        <w:ind w:leftChars="-300" w:left="-660" w:firstLineChars="202" w:firstLine="485"/>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 xml:space="preserve">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
    <w:p w14:paraId="0CFAC0B3" w14:textId="77777777" w:rsidR="00883A72" w:rsidRPr="00883A72" w:rsidRDefault="00883A72" w:rsidP="00883A72">
      <w:pPr>
        <w:tabs>
          <w:tab w:val="left" w:pos="851"/>
        </w:tabs>
        <w:suppressAutoHyphens/>
        <w:spacing w:after="0" w:line="240" w:lineRule="auto"/>
        <w:ind w:leftChars="-300" w:left="-660" w:firstLineChars="202" w:firstLine="485"/>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 xml:space="preserve">7) </w:t>
      </w:r>
      <w:proofErr w:type="spellStart"/>
      <w:r w:rsidRPr="00883A72">
        <w:rPr>
          <w:rFonts w:ascii="Times New Roman" w:eastAsia="Times New Roman" w:hAnsi="Times New Roman"/>
          <w:sz w:val="24"/>
          <w:szCs w:val="24"/>
          <w:lang w:eastAsia="ru-RU"/>
        </w:rPr>
        <w:t>непривлечение</w:t>
      </w:r>
      <w:proofErr w:type="spellEnd"/>
      <w:r w:rsidRPr="00883A72">
        <w:rPr>
          <w:rFonts w:ascii="Times New Roman" w:eastAsia="Times New Roman" w:hAnsi="Times New Roman"/>
          <w:sz w:val="24"/>
          <w:szCs w:val="24"/>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0ABF4A41" w14:textId="77777777" w:rsidR="00883A72" w:rsidRPr="00883A72" w:rsidRDefault="00883A72" w:rsidP="00883A72">
      <w:pPr>
        <w:tabs>
          <w:tab w:val="left" w:pos="851"/>
        </w:tabs>
        <w:suppressAutoHyphens/>
        <w:spacing w:after="0" w:line="240" w:lineRule="auto"/>
        <w:ind w:leftChars="-300" w:left="-660" w:firstLineChars="202" w:firstLine="485"/>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 xml:space="preserve">8) отсутствие сведений об участнике закупки в реестре недобросовестных поставщиков, предусмотренном статьей 5 Федерального закона от 18.07.2011 г. № 223-ФЗ; </w:t>
      </w:r>
    </w:p>
    <w:p w14:paraId="67904E11" w14:textId="77777777" w:rsidR="00883A72" w:rsidRPr="00883A72" w:rsidRDefault="00883A72" w:rsidP="00883A72">
      <w:pPr>
        <w:tabs>
          <w:tab w:val="left" w:pos="851"/>
        </w:tabs>
        <w:suppressAutoHyphens/>
        <w:spacing w:after="0" w:line="240" w:lineRule="auto"/>
        <w:ind w:leftChars="-300" w:left="-660" w:firstLineChars="202" w:firstLine="485"/>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9) 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260FD3B2" w14:textId="77777777" w:rsidR="00883A72" w:rsidRPr="00883A72" w:rsidRDefault="00883A72" w:rsidP="00883A72">
      <w:pPr>
        <w:tabs>
          <w:tab w:val="left" w:pos="851"/>
        </w:tabs>
        <w:suppressAutoHyphens/>
        <w:spacing w:after="0" w:line="240" w:lineRule="auto"/>
        <w:ind w:leftChars="-300" w:left="-660" w:firstLineChars="202" w:firstLine="485"/>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 xml:space="preserve"> 10) отсутствие между участником закупки и заказчиком конфликта интересов; </w:t>
      </w:r>
    </w:p>
    <w:p w14:paraId="48390E42" w14:textId="77777777" w:rsidR="00883A72" w:rsidRPr="00883A72" w:rsidRDefault="00883A72" w:rsidP="00883A72">
      <w:pPr>
        <w:tabs>
          <w:tab w:val="left" w:pos="851"/>
        </w:tabs>
        <w:suppressAutoHyphens/>
        <w:spacing w:after="0" w:line="240" w:lineRule="auto"/>
        <w:ind w:leftChars="-300" w:left="-660" w:firstLineChars="202" w:firstLine="485"/>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 xml:space="preserve">11) участник закупки не является офшорной компанией; </w:t>
      </w:r>
    </w:p>
    <w:p w14:paraId="4744E448" w14:textId="4FE4D577" w:rsidR="00AC06C7" w:rsidRDefault="00883A72" w:rsidP="00883A72">
      <w:pPr>
        <w:tabs>
          <w:tab w:val="left" w:pos="851"/>
        </w:tabs>
        <w:suppressAutoHyphens/>
        <w:spacing w:after="0" w:line="240" w:lineRule="auto"/>
        <w:ind w:leftChars="-300" w:left="-660" w:firstLineChars="202" w:firstLine="485"/>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12) отсутствие у участника закупки ограничений для участия в закупках, установленных законодательством Российской Федерации.</w:t>
      </w:r>
      <w:r w:rsidR="008E2794">
        <w:rPr>
          <w:rFonts w:ascii="Times New Roman" w:eastAsia="Times New Roman" w:hAnsi="Times New Roman"/>
          <w:sz w:val="24"/>
          <w:szCs w:val="24"/>
          <w:lang w:eastAsia="ru-RU"/>
        </w:rPr>
        <w:t xml:space="preserve">                                         _____________________                /______________________/</w:t>
      </w:r>
    </w:p>
    <w:p w14:paraId="38F68050" w14:textId="77777777" w:rsidR="00AC06C7" w:rsidRDefault="008E2794">
      <w:pPr>
        <w:tabs>
          <w:tab w:val="left" w:pos="851"/>
        </w:tabs>
        <w:suppressAutoHyphens/>
        <w:spacing w:after="0" w:line="240" w:lineRule="auto"/>
        <w:ind w:leftChars="-300" w:left="-660" w:firstLineChars="202" w:firstLine="48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м.п</w:t>
      </w:r>
      <w:proofErr w:type="spellEnd"/>
      <w:r>
        <w:rPr>
          <w:rFonts w:ascii="Times New Roman" w:eastAsia="Times New Roman" w:hAnsi="Times New Roman"/>
          <w:sz w:val="24"/>
          <w:szCs w:val="24"/>
          <w:lang w:eastAsia="ru-RU"/>
        </w:rPr>
        <w:t xml:space="preserve">. (при </w:t>
      </w:r>
      <w:proofErr w:type="gramStart"/>
      <w:r>
        <w:rPr>
          <w:rFonts w:ascii="Times New Roman" w:eastAsia="Times New Roman" w:hAnsi="Times New Roman"/>
          <w:sz w:val="24"/>
          <w:szCs w:val="24"/>
          <w:lang w:eastAsia="ru-RU"/>
        </w:rPr>
        <w:t xml:space="preserve">наличии)   </w:t>
      </w:r>
      <w:proofErr w:type="gramEnd"/>
      <w:r>
        <w:rPr>
          <w:rFonts w:ascii="Times New Roman" w:eastAsia="Times New Roman" w:hAnsi="Times New Roman"/>
          <w:sz w:val="24"/>
          <w:szCs w:val="24"/>
          <w:lang w:eastAsia="ru-RU"/>
        </w:rPr>
        <w:t xml:space="preserve">               (подпись)                            (фамилия и инициалы)   </w:t>
      </w:r>
    </w:p>
    <w:p w14:paraId="63A554F4" w14:textId="77777777" w:rsidR="00AC06C7" w:rsidRDefault="00AC06C7">
      <w:pPr>
        <w:tabs>
          <w:tab w:val="left" w:pos="851"/>
        </w:tabs>
        <w:suppressAutoHyphens/>
        <w:spacing w:after="0" w:line="240" w:lineRule="auto"/>
        <w:ind w:leftChars="-300" w:left="-660" w:firstLineChars="202" w:firstLine="485"/>
        <w:jc w:val="both"/>
        <w:rPr>
          <w:rFonts w:ascii="Times New Roman" w:eastAsia="Times New Roman" w:hAnsi="Times New Roman"/>
          <w:sz w:val="24"/>
          <w:szCs w:val="24"/>
          <w:lang w:eastAsia="ru-RU"/>
        </w:rPr>
      </w:pPr>
    </w:p>
    <w:p w14:paraId="58B8F0F3" w14:textId="2EDE5F71" w:rsidR="00AC06C7" w:rsidRDefault="00AC06C7">
      <w:pPr>
        <w:spacing w:line="240" w:lineRule="auto"/>
        <w:ind w:leftChars="-300" w:left="-660" w:firstLineChars="202" w:firstLine="485"/>
        <w:contextualSpacing/>
        <w:jc w:val="center"/>
        <w:rPr>
          <w:rFonts w:ascii="Times New Roman" w:eastAsia="Times New Roman" w:hAnsi="Times New Roman"/>
          <w:b/>
          <w:sz w:val="24"/>
          <w:szCs w:val="24"/>
        </w:rPr>
      </w:pPr>
    </w:p>
    <w:p w14:paraId="2400308B" w14:textId="18975C91" w:rsidR="00A25EFC" w:rsidRDefault="00A25EFC">
      <w:pPr>
        <w:spacing w:line="240" w:lineRule="auto"/>
        <w:ind w:leftChars="-300" w:left="-660" w:firstLineChars="202" w:firstLine="485"/>
        <w:contextualSpacing/>
        <w:jc w:val="center"/>
        <w:rPr>
          <w:rFonts w:ascii="Times New Roman" w:eastAsia="Times New Roman" w:hAnsi="Times New Roman"/>
          <w:b/>
          <w:sz w:val="24"/>
          <w:szCs w:val="24"/>
        </w:rPr>
      </w:pPr>
    </w:p>
    <w:p w14:paraId="01C6E3F9" w14:textId="77777777" w:rsidR="00A25EFC" w:rsidRDefault="00A25EFC">
      <w:pPr>
        <w:spacing w:line="240" w:lineRule="auto"/>
        <w:ind w:leftChars="-300" w:left="-660" w:firstLineChars="202" w:firstLine="485"/>
        <w:contextualSpacing/>
        <w:jc w:val="center"/>
        <w:rPr>
          <w:rFonts w:ascii="Times New Roman" w:eastAsia="Times New Roman" w:hAnsi="Times New Roman"/>
          <w:b/>
          <w:sz w:val="24"/>
          <w:szCs w:val="24"/>
        </w:rPr>
      </w:pPr>
    </w:p>
    <w:p w14:paraId="4A009216" w14:textId="77777777" w:rsidR="00AC06C7" w:rsidRDefault="008E2794">
      <w:pPr>
        <w:spacing w:line="240" w:lineRule="auto"/>
        <w:ind w:leftChars="-300" w:left="-660" w:firstLineChars="202" w:firstLine="485"/>
        <w:contextualSpacing/>
        <w:jc w:val="center"/>
        <w:rPr>
          <w:rFonts w:ascii="Times New Roman" w:eastAsia="Times New Roman" w:hAnsi="Times New Roman"/>
          <w:b/>
          <w:sz w:val="24"/>
          <w:szCs w:val="24"/>
        </w:rPr>
      </w:pPr>
      <w:r>
        <w:rPr>
          <w:rFonts w:ascii="Times New Roman" w:eastAsia="Times New Roman" w:hAnsi="Times New Roman"/>
          <w:b/>
          <w:sz w:val="24"/>
          <w:szCs w:val="24"/>
        </w:rPr>
        <w:t xml:space="preserve">СОГЛАСИЕ </w:t>
      </w:r>
      <w:r>
        <w:rPr>
          <w:rFonts w:ascii="Times New Roman" w:eastAsia="Times New Roman" w:hAnsi="Times New Roman"/>
          <w:b/>
          <w:sz w:val="24"/>
          <w:szCs w:val="24"/>
        </w:rPr>
        <w:br/>
        <w:t xml:space="preserve">НА ОБРАБОТКУ ПЕРСОНАЛЬНЫХ ДАННЫХ </w:t>
      </w:r>
    </w:p>
    <w:p w14:paraId="12F140D8" w14:textId="77777777" w:rsidR="00AC06C7" w:rsidRDefault="00AC06C7">
      <w:pPr>
        <w:shd w:val="clear" w:color="auto" w:fill="FFFFFF"/>
        <w:spacing w:line="240" w:lineRule="auto"/>
        <w:ind w:leftChars="-300" w:left="-660" w:firstLineChars="202" w:firstLine="485"/>
        <w:contextualSpacing/>
        <w:rPr>
          <w:rFonts w:ascii="Times New Roman" w:eastAsia="Times New Roman" w:hAnsi="Times New Roman"/>
          <w:color w:val="000000"/>
          <w:sz w:val="24"/>
          <w:szCs w:val="24"/>
        </w:rPr>
      </w:pPr>
    </w:p>
    <w:p w14:paraId="4C5152B1" w14:textId="77777777" w:rsidR="00AC06C7" w:rsidRDefault="008E2794">
      <w:pPr>
        <w:shd w:val="clear" w:color="auto" w:fill="FFFFFF"/>
        <w:spacing w:line="240" w:lineRule="auto"/>
        <w:ind w:leftChars="-300" w:left="-660" w:firstLineChars="202" w:firstLine="485"/>
        <w:contextualSpacing/>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«____» ____________ 202_               </w:t>
      </w:r>
    </w:p>
    <w:p w14:paraId="66DE414A" w14:textId="77777777" w:rsidR="00AC06C7" w:rsidRDefault="008E2794">
      <w:pPr>
        <w:autoSpaceDE w:val="0"/>
        <w:autoSpaceDN w:val="0"/>
        <w:adjustRightInd w:val="0"/>
        <w:spacing w:line="240" w:lineRule="auto"/>
        <w:ind w:leftChars="-300" w:left="-660" w:firstLineChars="202" w:firstLine="485"/>
        <w:contextualSpacing/>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p>
    <w:p w14:paraId="777BB0C9" w14:textId="77777777" w:rsidR="00AC06C7" w:rsidRDefault="008E2794">
      <w:pPr>
        <w:autoSpaceDE w:val="0"/>
        <w:autoSpaceDN w:val="0"/>
        <w:adjustRightInd w:val="0"/>
        <w:spacing w:line="240" w:lineRule="auto"/>
        <w:ind w:leftChars="-300" w:left="-660" w:firstLineChars="202" w:firstLine="485"/>
        <w:contextualSpacing/>
        <w:jc w:val="both"/>
        <w:rPr>
          <w:rFonts w:ascii="Times New Roman" w:eastAsia="Times New Roman" w:hAnsi="Times New Roman"/>
          <w:i/>
          <w:color w:val="000000"/>
          <w:sz w:val="24"/>
          <w:szCs w:val="24"/>
          <w:vertAlign w:val="superscript"/>
        </w:rPr>
      </w:pPr>
      <w:r>
        <w:rPr>
          <w:rFonts w:ascii="Times New Roman" w:eastAsia="Times New Roman" w:hAnsi="Times New Roman"/>
          <w:color w:val="000000"/>
          <w:sz w:val="24"/>
          <w:szCs w:val="24"/>
        </w:rPr>
        <w:t>Я, _________________________________________________________________________, выдан___________________________________________, адрес регистрации: _______________________________,</w:t>
      </w:r>
      <w:r>
        <w:rPr>
          <w:rFonts w:ascii="Times New Roman" w:eastAsia="Times New Roman" w:hAnsi="Times New Roman"/>
          <w:i/>
          <w:color w:val="000000"/>
          <w:sz w:val="24"/>
          <w:szCs w:val="24"/>
          <w:vertAlign w:val="superscript"/>
        </w:rPr>
        <w:t xml:space="preserve"> </w:t>
      </w:r>
      <w:r>
        <w:rPr>
          <w:rFonts w:ascii="Times New Roman" w:eastAsia="Times New Roman" w:hAnsi="Times New Roman"/>
          <w:sz w:val="24"/>
          <w:szCs w:val="24"/>
        </w:rPr>
        <w:t>даю свое согласие _____________________________________________на обработку</w:t>
      </w:r>
      <w:r>
        <w:rPr>
          <w:rFonts w:ascii="Times New Roman" w:eastAsia="Times New Roman" w:hAnsi="Times New Roman"/>
          <w:i/>
          <w:color w:val="000000"/>
          <w:sz w:val="24"/>
          <w:szCs w:val="24"/>
          <w:vertAlign w:val="superscript"/>
        </w:rPr>
        <w:t xml:space="preserve"> </w:t>
      </w:r>
      <w:r>
        <w:rPr>
          <w:rFonts w:ascii="Times New Roman" w:eastAsia="Times New Roman" w:hAnsi="Times New Roman"/>
          <w:sz w:val="24"/>
          <w:szCs w:val="24"/>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14:paraId="5F3A075A" w14:textId="77777777" w:rsidR="00AC06C7" w:rsidRDefault="008E2794">
      <w:pPr>
        <w:spacing w:line="240" w:lineRule="auto"/>
        <w:ind w:leftChars="-300" w:left="-660" w:firstLineChars="202" w:firstLine="485"/>
        <w:contextualSpacing/>
        <w:jc w:val="both"/>
        <w:rPr>
          <w:rFonts w:ascii="Times New Roman" w:eastAsia="Times New Roman" w:hAnsi="Times New Roman"/>
          <w:sz w:val="24"/>
          <w:szCs w:val="24"/>
        </w:rPr>
      </w:pPr>
      <w:r>
        <w:rPr>
          <w:rFonts w:ascii="Times New Roman" w:eastAsia="Times New Roman" w:hAnsi="Times New Roman"/>
          <w:sz w:val="24"/>
          <w:szCs w:val="24"/>
        </w:rPr>
        <w:t>Я даю согласие на использование персональных данных исключительно</w:t>
      </w:r>
      <w:r>
        <w:rPr>
          <w:rFonts w:ascii="Times New Roman" w:eastAsia="Times New Roman" w:hAnsi="Times New Roman"/>
          <w:b/>
          <w:sz w:val="24"/>
          <w:szCs w:val="24"/>
        </w:rPr>
        <w:t xml:space="preserve"> </w:t>
      </w:r>
      <w:r>
        <w:rPr>
          <w:rFonts w:ascii="Times New Roman" w:eastAsia="Times New Roman" w:hAnsi="Times New Roman"/>
          <w:sz w:val="24"/>
          <w:szCs w:val="24"/>
        </w:rPr>
        <w:t xml:space="preserve">в целях формирования кадрового документооборота предприятия, бухгалтерских операций и налоговых отчислений, </w:t>
      </w:r>
      <w:r>
        <w:rPr>
          <w:rFonts w:ascii="Times New Roman" w:eastAsia="Times New Roman" w:hAnsi="Times New Roman"/>
          <w:color w:val="000000"/>
          <w:sz w:val="24"/>
          <w:szCs w:val="24"/>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14:paraId="5038FD1B" w14:textId="77777777" w:rsidR="00AC06C7" w:rsidRDefault="008E2794">
      <w:pPr>
        <w:shd w:val="clear" w:color="auto" w:fill="FFFFFF"/>
        <w:spacing w:line="240" w:lineRule="auto"/>
        <w:ind w:leftChars="-300" w:left="-660" w:firstLineChars="202" w:firstLine="485"/>
        <w:contextualSpacing/>
        <w:jc w:val="both"/>
        <w:rPr>
          <w:rFonts w:ascii="Times New Roman" w:eastAsia="Times New Roman" w:hAnsi="Times New Roman"/>
          <w:i/>
          <w:sz w:val="24"/>
          <w:szCs w:val="24"/>
          <w:vertAlign w:val="superscript"/>
        </w:rPr>
      </w:pPr>
      <w:r>
        <w:rPr>
          <w:rFonts w:ascii="Times New Roman" w:eastAsia="Times New Roman" w:hAnsi="Times New Roman"/>
          <w:color w:val="000000"/>
          <w:sz w:val="24"/>
          <w:szCs w:val="24"/>
        </w:rPr>
        <w:t>До моего сведения доведено, что_______________________________</w:t>
      </w:r>
      <w:r>
        <w:rPr>
          <w:rFonts w:ascii="Times New Roman" w:eastAsia="Times New Roman" w:hAnsi="Times New Roman"/>
          <w:sz w:val="24"/>
          <w:szCs w:val="24"/>
        </w:rPr>
        <w:t xml:space="preserve"> </w:t>
      </w:r>
      <w:r>
        <w:rPr>
          <w:rFonts w:ascii="Times New Roman" w:eastAsia="Times New Roman" w:hAnsi="Times New Roman"/>
          <w:color w:val="000000"/>
          <w:sz w:val="24"/>
          <w:szCs w:val="24"/>
        </w:rPr>
        <w:t>гарантирует</w:t>
      </w:r>
      <w:r>
        <w:rPr>
          <w:rFonts w:ascii="Times New Roman" w:eastAsia="Times New Roman" w:hAnsi="Times New Roman"/>
          <w:i/>
          <w:sz w:val="24"/>
          <w:szCs w:val="24"/>
          <w:vertAlign w:val="superscript"/>
        </w:rPr>
        <w:t xml:space="preserve"> </w:t>
      </w:r>
      <w:r>
        <w:rPr>
          <w:rFonts w:ascii="Times New Roman" w:eastAsia="Times New Roman" w:hAnsi="Times New Roman"/>
          <w:color w:val="000000"/>
          <w:sz w:val="24"/>
          <w:szCs w:val="24"/>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14:paraId="3552E6DA" w14:textId="77777777" w:rsidR="00AC06C7" w:rsidRDefault="008E2794">
      <w:pPr>
        <w:shd w:val="clear" w:color="auto" w:fill="FFFFFF"/>
        <w:spacing w:line="240" w:lineRule="auto"/>
        <w:ind w:leftChars="-300" w:left="-660" w:firstLineChars="202" w:firstLine="485"/>
        <w:contextualSpacing/>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Подтверждаю, что, давая согласие, я действую без принуждения, по собственной воле и в своих интересах.</w:t>
      </w:r>
    </w:p>
    <w:p w14:paraId="486EFE34" w14:textId="77777777" w:rsidR="00AC06C7" w:rsidRDefault="008E2794">
      <w:pPr>
        <w:shd w:val="clear" w:color="auto" w:fill="FFFFFF"/>
        <w:spacing w:line="240" w:lineRule="auto"/>
        <w:ind w:leftChars="-300" w:left="-660" w:firstLineChars="202" w:firstLine="485"/>
        <w:contextualSpacing/>
        <w:rPr>
          <w:rFonts w:ascii="Times New Roman" w:eastAsia="Times New Roman" w:hAnsi="Times New Roman"/>
          <w:i/>
          <w:color w:val="000000"/>
          <w:sz w:val="24"/>
          <w:szCs w:val="24"/>
        </w:rPr>
      </w:pPr>
      <w:r>
        <w:rPr>
          <w:rFonts w:ascii="Times New Roman" w:eastAsia="Times New Roman" w:hAnsi="Times New Roman"/>
          <w:i/>
          <w:color w:val="000000"/>
          <w:sz w:val="24"/>
          <w:szCs w:val="24"/>
        </w:rPr>
        <w:t xml:space="preserve">                                                       </w:t>
      </w:r>
    </w:p>
    <w:p w14:paraId="651AF5E4" w14:textId="70C4A20D" w:rsidR="00AC06C7" w:rsidRDefault="008E2794">
      <w:pPr>
        <w:shd w:val="clear" w:color="auto" w:fill="FFFFFF"/>
        <w:spacing w:line="240" w:lineRule="auto"/>
        <w:ind w:leftChars="-300" w:left="-660" w:firstLineChars="202" w:firstLine="485"/>
        <w:contextualSpacing/>
        <w:rPr>
          <w:rFonts w:ascii="Times New Roman" w:eastAsia="Times New Roman" w:hAnsi="Times New Roman"/>
          <w:i/>
          <w:color w:val="000000"/>
          <w:sz w:val="24"/>
          <w:szCs w:val="24"/>
        </w:rPr>
        <w:sectPr w:rsidR="00AC06C7">
          <w:pgSz w:w="11906" w:h="16838"/>
          <w:pgMar w:top="822" w:right="851" w:bottom="1134" w:left="1701" w:header="567" w:footer="567" w:gutter="0"/>
          <w:cols w:space="708"/>
          <w:docGrid w:linePitch="360"/>
        </w:sectPr>
      </w:pPr>
      <w:r>
        <w:rPr>
          <w:rFonts w:ascii="Times New Roman" w:eastAsia="Times New Roman" w:hAnsi="Times New Roman"/>
          <w:i/>
          <w:color w:val="000000"/>
          <w:sz w:val="24"/>
          <w:szCs w:val="24"/>
        </w:rPr>
        <w:t xml:space="preserve">                                                                                      </w:t>
      </w:r>
      <w:r w:rsidR="0092636F">
        <w:rPr>
          <w:rFonts w:ascii="Times New Roman" w:eastAsia="Times New Roman" w:hAnsi="Times New Roman"/>
          <w:i/>
          <w:color w:val="000000"/>
          <w:sz w:val="24"/>
          <w:szCs w:val="24"/>
        </w:rPr>
        <w:t xml:space="preserve">                          </w:t>
      </w:r>
    </w:p>
    <w:p w14:paraId="56582656" w14:textId="77777777" w:rsidR="00AC06C7" w:rsidRDefault="00AC06C7" w:rsidP="0092636F">
      <w:pPr>
        <w:spacing w:after="0" w:line="240" w:lineRule="auto"/>
        <w:jc w:val="both"/>
        <w:outlineLvl w:val="2"/>
        <w:rPr>
          <w:rFonts w:ascii="Times New Roman" w:hAnsi="Times New Roman"/>
          <w:sz w:val="24"/>
          <w:szCs w:val="24"/>
        </w:rPr>
      </w:pPr>
    </w:p>
    <w:sectPr w:rsidR="00AC06C7">
      <w:pgSz w:w="16838" w:h="11906" w:orient="landscape"/>
      <w:pgMar w:top="1701" w:right="820"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588534" w14:textId="77777777" w:rsidR="00BE3EFA" w:rsidRDefault="00BE3EFA">
      <w:pPr>
        <w:spacing w:line="240" w:lineRule="auto"/>
      </w:pPr>
      <w:r>
        <w:separator/>
      </w:r>
    </w:p>
  </w:endnote>
  <w:endnote w:type="continuationSeparator" w:id="0">
    <w:p w14:paraId="53E59647" w14:textId="77777777" w:rsidR="00BE3EFA" w:rsidRDefault="00BE3E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default"/>
    <w:sig w:usb0="00000000" w:usb1="00000000" w:usb2="00000000" w:usb3="00000000" w:csb0="00000001" w:csb1="00000000"/>
  </w:font>
  <w:font w:name="Courier">
    <w:panose1 w:val="02070309020205020404"/>
    <w:charset w:val="00"/>
    <w:family w:val="modern"/>
    <w:pitch w:val="fixed"/>
    <w:sig w:usb0="00000003" w:usb1="00000000" w:usb2="00000000" w:usb3="00000000" w:csb0="00000001" w:csb1="00000000"/>
  </w:font>
  <w:font w:name="Liberation Serif">
    <w:altName w:val="Times New Roman"/>
    <w:charset w:val="01"/>
    <w:family w:val="roman"/>
    <w:pitch w:val="default"/>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Proxima Nova ExCn Rg">
    <w:altName w:val="Times New Roman"/>
    <w:charset w:val="00"/>
    <w:family w:val="modern"/>
    <w:pitch w:val="default"/>
    <w:sig w:usb0="00000000" w:usb1="00000000"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Microsoft YaHei UI Light">
    <w:panose1 w:val="020B0502040204020203"/>
    <w:charset w:val="86"/>
    <w:family w:val="swiss"/>
    <w:pitch w:val="variable"/>
    <w:sig w:usb0="80000287" w:usb1="2ACF001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entury">
    <w:panose1 w:val="02040604050505020304"/>
    <w:charset w:val="CC"/>
    <w:family w:val="roman"/>
    <w:pitch w:val="variable"/>
    <w:sig w:usb0="00000287" w:usb1="00000000" w:usb2="00000000" w:usb3="00000000" w:csb0="0000009F" w:csb1="00000000"/>
  </w:font>
  <w:font w:name="Sans Serif">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7E074" w14:textId="7892A46F" w:rsidR="00DD03CD" w:rsidRDefault="00DD03CD">
    <w:pPr>
      <w:pStyle w:val="af6"/>
      <w:jc w:val="right"/>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EC680E">
      <w:rPr>
        <w:rFonts w:ascii="Times New Roman" w:hAnsi="Times New Roman"/>
        <w:noProof/>
      </w:rPr>
      <w:t>1</w:t>
    </w:r>
    <w:r>
      <w:rPr>
        <w:rFonts w:ascii="Times New Roman" w:hAnsi="Times New Roman"/>
      </w:rPr>
      <w:fldChar w:fldCharType="end"/>
    </w:r>
  </w:p>
  <w:p w14:paraId="321A85A7" w14:textId="77777777" w:rsidR="00DD03CD" w:rsidRDefault="00DD03CD">
    <w:pPr>
      <w:pStyle w:val="af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F1088" w14:textId="0F3CB53A" w:rsidR="00DD03CD" w:rsidRDefault="00DD03CD">
    <w:pPr>
      <w:ind w:firstLine="708"/>
      <w:jc w:val="right"/>
      <w:rPr>
        <w:rFonts w:ascii="Times New Roman" w:eastAsia="Courier New" w:hAnsi="Times New Roman"/>
        <w:sz w:val="24"/>
        <w:lang w:eastAsia="ru-RU"/>
      </w:rPr>
    </w:pPr>
    <w:r>
      <w:rPr>
        <w:rFonts w:ascii="Times New Roman" w:eastAsia="Courier New" w:hAnsi="Times New Roman"/>
        <w:sz w:val="24"/>
        <w:lang w:eastAsia="ru-RU"/>
      </w:rPr>
      <w:fldChar w:fldCharType="begin"/>
    </w:r>
    <w:r>
      <w:rPr>
        <w:rFonts w:ascii="Times New Roman" w:eastAsia="Courier New" w:hAnsi="Times New Roman"/>
        <w:sz w:val="24"/>
        <w:lang w:eastAsia="ru-RU"/>
      </w:rPr>
      <w:instrText xml:space="preserve"> PAGE   \* MERGEFORMAT </w:instrText>
    </w:r>
    <w:r>
      <w:rPr>
        <w:rFonts w:ascii="Times New Roman" w:eastAsia="Courier New" w:hAnsi="Times New Roman"/>
        <w:sz w:val="24"/>
        <w:lang w:eastAsia="ru-RU"/>
      </w:rPr>
      <w:fldChar w:fldCharType="separate"/>
    </w:r>
    <w:r w:rsidR="00EC680E">
      <w:rPr>
        <w:rFonts w:ascii="Times New Roman" w:eastAsia="Courier New" w:hAnsi="Times New Roman"/>
        <w:noProof/>
        <w:sz w:val="24"/>
        <w:lang w:eastAsia="ru-RU"/>
      </w:rPr>
      <w:t>24</w:t>
    </w:r>
    <w:r>
      <w:rPr>
        <w:rFonts w:ascii="Times New Roman" w:eastAsia="Courier New" w:hAnsi="Times New Roman"/>
        <w:sz w:val="24"/>
        <w:lang w:eastAsia="ru-RU"/>
      </w:rPr>
      <w:fldChar w:fldCharType="end"/>
    </w:r>
  </w:p>
  <w:p w14:paraId="179A0315" w14:textId="77777777" w:rsidR="00DD03CD" w:rsidRDefault="00DD03CD">
    <w:pPr>
      <w:tabs>
        <w:tab w:val="left" w:pos="4236"/>
      </w:tabs>
      <w:ind w:firstLine="708"/>
      <w:jc w:val="both"/>
      <w:rPr>
        <w:rFonts w:ascii="Times New Roman" w:eastAsia="Courier New" w:hAnsi="Times New Roman"/>
        <w:sz w:val="24"/>
        <w:lang w:eastAsia="ru-RU"/>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AFF575" w14:textId="77777777" w:rsidR="00BE3EFA" w:rsidRDefault="00BE3EFA">
      <w:pPr>
        <w:spacing w:after="0"/>
      </w:pPr>
      <w:r>
        <w:separator/>
      </w:r>
    </w:p>
  </w:footnote>
  <w:footnote w:type="continuationSeparator" w:id="0">
    <w:p w14:paraId="081C689C" w14:textId="77777777" w:rsidR="00BE3EFA" w:rsidRDefault="00BE3EF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B73B95D"/>
    <w:multiLevelType w:val="singleLevel"/>
    <w:tmpl w:val="BB73B95D"/>
    <w:lvl w:ilvl="0">
      <w:start w:val="1"/>
      <w:numFmt w:val="decimal"/>
      <w:suff w:val="space"/>
      <w:lvlText w:val="%1)"/>
      <w:lvlJc w:val="left"/>
      <w:pPr>
        <w:ind w:left="60" w:firstLine="0"/>
      </w:pPr>
    </w:lvl>
  </w:abstractNum>
  <w:abstractNum w:abstractNumId="1" w15:restartNumberingAfterBreak="0">
    <w:nsid w:val="00000006"/>
    <w:multiLevelType w:val="singleLevel"/>
    <w:tmpl w:val="00000006"/>
    <w:lvl w:ilvl="0">
      <w:start w:val="1"/>
      <w:numFmt w:val="bullet"/>
      <w:suff w:val="space"/>
      <w:lvlText w:val="-"/>
      <w:lvlJc w:val="left"/>
      <w:pPr>
        <w:ind w:left="0" w:firstLine="0"/>
      </w:pPr>
    </w:lvl>
  </w:abstractNum>
  <w:abstractNum w:abstractNumId="2" w15:restartNumberingAfterBreak="0">
    <w:nsid w:val="0000000B"/>
    <w:multiLevelType w:val="multilevel"/>
    <w:tmpl w:val="0000000B"/>
    <w:lvl w:ilvl="0">
      <w:start w:val="1"/>
      <w:numFmt w:val="decimal"/>
      <w:pStyle w:val="4"/>
      <w:lvlText w:val="%1."/>
      <w:lvlJc w:val="left"/>
      <w:pPr>
        <w:tabs>
          <w:tab w:val="left" w:pos="0"/>
        </w:tabs>
        <w:ind w:left="1134" w:hanging="1134"/>
      </w:pPr>
      <w:rPr>
        <w:rFonts w:cs="Times New Roman" w:hint="default"/>
      </w:rPr>
    </w:lvl>
    <w:lvl w:ilvl="1">
      <w:start w:val="1"/>
      <w:numFmt w:val="decimal"/>
      <w:lvlText w:val="%1.%2"/>
      <w:lvlJc w:val="left"/>
      <w:pPr>
        <w:tabs>
          <w:tab w:val="left" w:pos="0"/>
        </w:tabs>
        <w:ind w:left="1985" w:hanging="1134"/>
      </w:pPr>
      <w:rPr>
        <w:rFonts w:cs="Times New Roman" w:hint="default"/>
      </w:rPr>
    </w:lvl>
    <w:lvl w:ilvl="2">
      <w:start w:val="1"/>
      <w:numFmt w:val="decimal"/>
      <w:lvlText w:val="%1.%2.%3"/>
      <w:lvlJc w:val="left"/>
      <w:pPr>
        <w:tabs>
          <w:tab w:val="left" w:pos="0"/>
        </w:tabs>
        <w:ind w:left="1134" w:hanging="1134"/>
      </w:pPr>
      <w:rPr>
        <w:rFonts w:cs="Times New Roman" w:hint="default"/>
        <w:b w:val="0"/>
      </w:rPr>
    </w:lvl>
    <w:lvl w:ilvl="3">
      <w:start w:val="1"/>
      <w:numFmt w:val="decimal"/>
      <w:lvlText w:val="(%4)"/>
      <w:lvlJc w:val="left"/>
      <w:pPr>
        <w:tabs>
          <w:tab w:val="left" w:pos="0"/>
        </w:tabs>
        <w:ind w:left="1702" w:hanging="851"/>
      </w:pPr>
      <w:rPr>
        <w:rFonts w:cs="Times New Roman" w:hint="default"/>
        <w:b w:val="0"/>
      </w:rPr>
    </w:lvl>
    <w:lvl w:ilvl="4">
      <w:start w:val="1"/>
      <w:numFmt w:val="decimal"/>
      <w:lvlText w:val="(%5)"/>
      <w:lvlJc w:val="left"/>
      <w:pPr>
        <w:tabs>
          <w:tab w:val="left" w:pos="0"/>
        </w:tabs>
        <w:ind w:left="2835" w:hanging="850"/>
      </w:pPr>
      <w:rPr>
        <w:rFonts w:cs="Times New Roman" w:hint="default"/>
      </w:rPr>
    </w:lvl>
    <w:lvl w:ilvl="5">
      <w:start w:val="1"/>
      <w:numFmt w:val="none"/>
      <w:suff w:val="nothing"/>
      <w:lvlText w:val=""/>
      <w:lvlJc w:val="left"/>
      <w:pPr>
        <w:tabs>
          <w:tab w:val="left" w:pos="0"/>
        </w:tabs>
        <w:ind w:left="1134" w:hanging="1134"/>
      </w:pPr>
      <w:rPr>
        <w:rFonts w:cs="Times New Roman" w:hint="default"/>
      </w:rPr>
    </w:lvl>
    <w:lvl w:ilvl="6">
      <w:start w:val="1"/>
      <w:numFmt w:val="none"/>
      <w:suff w:val="nothing"/>
      <w:lvlText w:val=""/>
      <w:lvlJc w:val="left"/>
      <w:pPr>
        <w:tabs>
          <w:tab w:val="left" w:pos="0"/>
        </w:tabs>
        <w:ind w:left="1134" w:hanging="1134"/>
      </w:pPr>
      <w:rPr>
        <w:rFonts w:cs="Times New Roman" w:hint="default"/>
      </w:rPr>
    </w:lvl>
    <w:lvl w:ilvl="7">
      <w:start w:val="1"/>
      <w:numFmt w:val="none"/>
      <w:suff w:val="nothing"/>
      <w:lvlText w:val=""/>
      <w:lvlJc w:val="left"/>
      <w:pPr>
        <w:tabs>
          <w:tab w:val="left" w:pos="0"/>
        </w:tabs>
        <w:ind w:left="1134" w:hanging="1134"/>
      </w:pPr>
      <w:rPr>
        <w:rFonts w:cs="Times New Roman" w:hint="default"/>
      </w:rPr>
    </w:lvl>
    <w:lvl w:ilvl="8">
      <w:start w:val="1"/>
      <w:numFmt w:val="none"/>
      <w:suff w:val="nothing"/>
      <w:lvlText w:val=""/>
      <w:lvlJc w:val="left"/>
      <w:pPr>
        <w:tabs>
          <w:tab w:val="left" w:pos="0"/>
        </w:tabs>
        <w:ind w:left="1134" w:hanging="1134"/>
      </w:pPr>
      <w:rPr>
        <w:rFonts w:cs="Times New Roman" w:hint="default"/>
      </w:rPr>
    </w:lvl>
  </w:abstractNum>
  <w:abstractNum w:abstractNumId="3" w15:restartNumberingAfterBreak="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4" w15:restartNumberingAfterBreak="0">
    <w:nsid w:val="238B540B"/>
    <w:multiLevelType w:val="multilevel"/>
    <w:tmpl w:val="238B540B"/>
    <w:lvl w:ilvl="0">
      <w:start w:val="1"/>
      <w:numFmt w:val="decimal"/>
      <w:lvlText w:val="%1."/>
      <w:lvlJc w:val="left"/>
      <w:pPr>
        <w:ind w:left="-207" w:hanging="360"/>
      </w:pPr>
      <w:rPr>
        <w:rFonts w:hint="default"/>
      </w:r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abstractNum w:abstractNumId="5" w15:restartNumberingAfterBreak="0">
    <w:nsid w:val="334C6124"/>
    <w:multiLevelType w:val="singleLevel"/>
    <w:tmpl w:val="334C6124"/>
    <w:lvl w:ilvl="0">
      <w:start w:val="1"/>
      <w:numFmt w:val="decimal"/>
      <w:suff w:val="space"/>
      <w:lvlText w:val="%1)"/>
      <w:lvlJc w:val="left"/>
      <w:pPr>
        <w:ind w:left="60" w:firstLine="0"/>
      </w:pPr>
    </w:lvl>
  </w:abstractNum>
  <w:abstractNum w:abstractNumId="6" w15:restartNumberingAfterBreak="0">
    <w:nsid w:val="4F3F770A"/>
    <w:multiLevelType w:val="multilevel"/>
    <w:tmpl w:val="4F3F770A"/>
    <w:lvl w:ilvl="0">
      <w:start w:val="1"/>
      <w:numFmt w:val="decimal"/>
      <w:suff w:val="space"/>
      <w:lvlText w:val="%1."/>
      <w:lvlJc w:val="left"/>
      <w:rPr>
        <w:rFonts w:hint="default"/>
      </w:rPr>
    </w:lvl>
    <w:lvl w:ilvl="1">
      <w:start w:val="1"/>
      <w:numFmt w:val="decimal"/>
      <w:suff w:val="space"/>
      <w:lvlText w:val="%1.%2."/>
      <w:lvlJc w:val="left"/>
      <w:rPr>
        <w:rFonts w:hint="default"/>
      </w:rPr>
    </w:lvl>
    <w:lvl w:ilvl="2">
      <w:start w:val="1"/>
      <w:numFmt w:val="decimal"/>
      <w:suff w:val="space"/>
      <w:lvlText w:val="%1.%2.%3."/>
      <w:lvlJc w:val="left"/>
      <w:rPr>
        <w:rFonts w:hint="default"/>
      </w:rPr>
    </w:lvl>
    <w:lvl w:ilvl="3">
      <w:start w:val="1"/>
      <w:numFmt w:val="decimal"/>
      <w:suff w:val="space"/>
      <w:lvlText w:val="%1.%2.%3.%4."/>
      <w:lvlJc w:val="left"/>
      <w:rPr>
        <w:rFonts w:hint="default"/>
      </w:rPr>
    </w:lvl>
    <w:lvl w:ilvl="4">
      <w:start w:val="1"/>
      <w:numFmt w:val="decimal"/>
      <w:suff w:val="space"/>
      <w:lvlText w:val="%1.%2.%3.%4.%5."/>
      <w:lvlJc w:val="left"/>
      <w:rPr>
        <w:rFonts w:hint="default"/>
      </w:rPr>
    </w:lvl>
    <w:lvl w:ilvl="5">
      <w:start w:val="1"/>
      <w:numFmt w:val="decimal"/>
      <w:suff w:val="space"/>
      <w:lvlText w:val="%1.%2.%3.%4.%5.%6."/>
      <w:lvlJc w:val="left"/>
      <w:rPr>
        <w:rFonts w:hint="default"/>
      </w:rPr>
    </w:lvl>
    <w:lvl w:ilvl="6">
      <w:start w:val="1"/>
      <w:numFmt w:val="decimal"/>
      <w:suff w:val="space"/>
      <w:lvlText w:val="%1.%2.%3.%4.%5.%6.%7."/>
      <w:lvlJc w:val="left"/>
      <w:rPr>
        <w:rFonts w:hint="default"/>
      </w:rPr>
    </w:lvl>
    <w:lvl w:ilvl="7">
      <w:start w:val="1"/>
      <w:numFmt w:val="decimal"/>
      <w:suff w:val="space"/>
      <w:lvlText w:val="%1.%2.%3.%4.%5.%6.%7.%8."/>
      <w:lvlJc w:val="left"/>
      <w:rPr>
        <w:rFonts w:hint="default"/>
      </w:rPr>
    </w:lvl>
    <w:lvl w:ilvl="8">
      <w:start w:val="1"/>
      <w:numFmt w:val="decimal"/>
      <w:suff w:val="space"/>
      <w:lvlText w:val="%1.%2.%3.%4.%5.%6.%7.%8.%9."/>
      <w:lvlJc w:val="left"/>
      <w:rPr>
        <w:rFonts w:hint="default"/>
      </w:rPr>
    </w:lvl>
  </w:abstractNum>
  <w:abstractNum w:abstractNumId="7" w15:restartNumberingAfterBreak="0">
    <w:nsid w:val="6B317CEA"/>
    <w:multiLevelType w:val="multilevel"/>
    <w:tmpl w:val="6B317CEA"/>
    <w:lvl w:ilvl="0">
      <w:start w:val="1"/>
      <w:numFmt w:val="decimal"/>
      <w:pStyle w:val="a"/>
      <w:lvlText w:val="%1."/>
      <w:lvlJc w:val="left"/>
      <w:pPr>
        <w:ind w:left="1680" w:hanging="360"/>
      </w:pPr>
      <w:rPr>
        <w:rFonts w:cs="Times New Roman"/>
        <w:b/>
        <w:i w:val="0"/>
      </w:rPr>
    </w:lvl>
    <w:lvl w:ilvl="1">
      <w:start w:val="1"/>
      <w:numFmt w:val="decimal"/>
      <w:lvlText w:val="%1.%2."/>
      <w:lvlJc w:val="left"/>
      <w:pPr>
        <w:ind w:left="552" w:hanging="432"/>
      </w:pPr>
      <w:rPr>
        <w:rFonts w:cs="Times New Roman"/>
        <w:b/>
        <w:i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5"/>
  </w:num>
  <w:num w:numId="4">
    <w:abstractNumId w:val="6"/>
  </w:num>
  <w:num w:numId="5">
    <w:abstractNumId w:val="1"/>
    <w:lvlOverride w:ilvl="0">
      <w:startOverride w:val="1"/>
    </w:lvlOverride>
  </w:num>
  <w:num w:numId="6">
    <w:abstractNumId w:val="4"/>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284"/>
  <w:drawingGridHorizontalSpacing w:val="11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183"/>
    <w:rsid w:val="000013D9"/>
    <w:rsid w:val="000021E5"/>
    <w:rsid w:val="000028A9"/>
    <w:rsid w:val="00003252"/>
    <w:rsid w:val="0000363B"/>
    <w:rsid w:val="00003B96"/>
    <w:rsid w:val="0000428A"/>
    <w:rsid w:val="00004F00"/>
    <w:rsid w:val="0000585A"/>
    <w:rsid w:val="00005A07"/>
    <w:rsid w:val="000073BD"/>
    <w:rsid w:val="00007A96"/>
    <w:rsid w:val="00010306"/>
    <w:rsid w:val="0001088E"/>
    <w:rsid w:val="0001095F"/>
    <w:rsid w:val="00011225"/>
    <w:rsid w:val="00011477"/>
    <w:rsid w:val="00011ADB"/>
    <w:rsid w:val="00012246"/>
    <w:rsid w:val="000122D4"/>
    <w:rsid w:val="00012577"/>
    <w:rsid w:val="00012C0D"/>
    <w:rsid w:val="00012CEF"/>
    <w:rsid w:val="00013C3F"/>
    <w:rsid w:val="00014343"/>
    <w:rsid w:val="000147DC"/>
    <w:rsid w:val="0001515E"/>
    <w:rsid w:val="000151EC"/>
    <w:rsid w:val="00015618"/>
    <w:rsid w:val="0001595A"/>
    <w:rsid w:val="00015D16"/>
    <w:rsid w:val="000165B7"/>
    <w:rsid w:val="00017709"/>
    <w:rsid w:val="000178C7"/>
    <w:rsid w:val="00017F3A"/>
    <w:rsid w:val="000207B9"/>
    <w:rsid w:val="00021626"/>
    <w:rsid w:val="00021D9F"/>
    <w:rsid w:val="00022E1E"/>
    <w:rsid w:val="0002318E"/>
    <w:rsid w:val="00023412"/>
    <w:rsid w:val="000235F2"/>
    <w:rsid w:val="000242E2"/>
    <w:rsid w:val="000243AA"/>
    <w:rsid w:val="00024994"/>
    <w:rsid w:val="000251C9"/>
    <w:rsid w:val="0002527D"/>
    <w:rsid w:val="00025959"/>
    <w:rsid w:val="00026301"/>
    <w:rsid w:val="000265B2"/>
    <w:rsid w:val="00026647"/>
    <w:rsid w:val="000266D0"/>
    <w:rsid w:val="00026B64"/>
    <w:rsid w:val="00026BAC"/>
    <w:rsid w:val="00027651"/>
    <w:rsid w:val="00030565"/>
    <w:rsid w:val="00030D06"/>
    <w:rsid w:val="00031BB1"/>
    <w:rsid w:val="00031DED"/>
    <w:rsid w:val="00031E96"/>
    <w:rsid w:val="00031F8C"/>
    <w:rsid w:val="0003231C"/>
    <w:rsid w:val="000325EB"/>
    <w:rsid w:val="0003327D"/>
    <w:rsid w:val="00033608"/>
    <w:rsid w:val="00033647"/>
    <w:rsid w:val="00033BA8"/>
    <w:rsid w:val="00034120"/>
    <w:rsid w:val="0003435A"/>
    <w:rsid w:val="000345CD"/>
    <w:rsid w:val="000351E4"/>
    <w:rsid w:val="00035C35"/>
    <w:rsid w:val="00035D1B"/>
    <w:rsid w:val="00036077"/>
    <w:rsid w:val="00036203"/>
    <w:rsid w:val="000362A6"/>
    <w:rsid w:val="000362D6"/>
    <w:rsid w:val="00036A5A"/>
    <w:rsid w:val="00036F08"/>
    <w:rsid w:val="00036FD7"/>
    <w:rsid w:val="000370D2"/>
    <w:rsid w:val="0003767E"/>
    <w:rsid w:val="00040168"/>
    <w:rsid w:val="00040817"/>
    <w:rsid w:val="00040D92"/>
    <w:rsid w:val="000412FC"/>
    <w:rsid w:val="000415E6"/>
    <w:rsid w:val="00041E0D"/>
    <w:rsid w:val="00042667"/>
    <w:rsid w:val="000426D8"/>
    <w:rsid w:val="000428EE"/>
    <w:rsid w:val="000429CC"/>
    <w:rsid w:val="00043439"/>
    <w:rsid w:val="00043676"/>
    <w:rsid w:val="000436CC"/>
    <w:rsid w:val="00043786"/>
    <w:rsid w:val="00043BC7"/>
    <w:rsid w:val="00043D4F"/>
    <w:rsid w:val="00044DC2"/>
    <w:rsid w:val="00045151"/>
    <w:rsid w:val="00045275"/>
    <w:rsid w:val="00045FAA"/>
    <w:rsid w:val="000465E1"/>
    <w:rsid w:val="000470C1"/>
    <w:rsid w:val="00047131"/>
    <w:rsid w:val="000502AA"/>
    <w:rsid w:val="000509DE"/>
    <w:rsid w:val="00050ABF"/>
    <w:rsid w:val="00050B9D"/>
    <w:rsid w:val="00050F56"/>
    <w:rsid w:val="00050FA6"/>
    <w:rsid w:val="00052811"/>
    <w:rsid w:val="00052CB1"/>
    <w:rsid w:val="00052DA6"/>
    <w:rsid w:val="000531A3"/>
    <w:rsid w:val="00053375"/>
    <w:rsid w:val="000537A1"/>
    <w:rsid w:val="00053F3D"/>
    <w:rsid w:val="00054B5F"/>
    <w:rsid w:val="00054C92"/>
    <w:rsid w:val="0005515A"/>
    <w:rsid w:val="000552A7"/>
    <w:rsid w:val="0005540F"/>
    <w:rsid w:val="0005545B"/>
    <w:rsid w:val="00055843"/>
    <w:rsid w:val="000559F6"/>
    <w:rsid w:val="00055D8E"/>
    <w:rsid w:val="00056004"/>
    <w:rsid w:val="000565CD"/>
    <w:rsid w:val="00056D33"/>
    <w:rsid w:val="00056EB2"/>
    <w:rsid w:val="00056F9D"/>
    <w:rsid w:val="000605DC"/>
    <w:rsid w:val="0006127A"/>
    <w:rsid w:val="0006182C"/>
    <w:rsid w:val="00061B98"/>
    <w:rsid w:val="00061C35"/>
    <w:rsid w:val="0006293C"/>
    <w:rsid w:val="000631DA"/>
    <w:rsid w:val="00063540"/>
    <w:rsid w:val="000643AD"/>
    <w:rsid w:val="000649E9"/>
    <w:rsid w:val="00064E96"/>
    <w:rsid w:val="000656B0"/>
    <w:rsid w:val="000658C2"/>
    <w:rsid w:val="000663DF"/>
    <w:rsid w:val="00066507"/>
    <w:rsid w:val="00066DD5"/>
    <w:rsid w:val="00066FA0"/>
    <w:rsid w:val="000674BB"/>
    <w:rsid w:val="00067EC5"/>
    <w:rsid w:val="00070118"/>
    <w:rsid w:val="0007038F"/>
    <w:rsid w:val="000708E3"/>
    <w:rsid w:val="00071992"/>
    <w:rsid w:val="00071BDC"/>
    <w:rsid w:val="00071D60"/>
    <w:rsid w:val="00071EB2"/>
    <w:rsid w:val="00071EB3"/>
    <w:rsid w:val="00072343"/>
    <w:rsid w:val="00072B46"/>
    <w:rsid w:val="00072E17"/>
    <w:rsid w:val="000738D6"/>
    <w:rsid w:val="00074091"/>
    <w:rsid w:val="000747C8"/>
    <w:rsid w:val="00074880"/>
    <w:rsid w:val="000748E1"/>
    <w:rsid w:val="00074E7E"/>
    <w:rsid w:val="000750C1"/>
    <w:rsid w:val="000759AE"/>
    <w:rsid w:val="00076809"/>
    <w:rsid w:val="0007727C"/>
    <w:rsid w:val="000774D0"/>
    <w:rsid w:val="00077522"/>
    <w:rsid w:val="00077DAB"/>
    <w:rsid w:val="0008065F"/>
    <w:rsid w:val="000812D5"/>
    <w:rsid w:val="00081391"/>
    <w:rsid w:val="00081440"/>
    <w:rsid w:val="00081445"/>
    <w:rsid w:val="00081B90"/>
    <w:rsid w:val="00081CC1"/>
    <w:rsid w:val="0008241D"/>
    <w:rsid w:val="00082E53"/>
    <w:rsid w:val="0008342A"/>
    <w:rsid w:val="00083473"/>
    <w:rsid w:val="000834A7"/>
    <w:rsid w:val="00083989"/>
    <w:rsid w:val="00083D71"/>
    <w:rsid w:val="00084441"/>
    <w:rsid w:val="00084927"/>
    <w:rsid w:val="00084E1D"/>
    <w:rsid w:val="00084F28"/>
    <w:rsid w:val="00084F6F"/>
    <w:rsid w:val="00085313"/>
    <w:rsid w:val="00085976"/>
    <w:rsid w:val="000863D5"/>
    <w:rsid w:val="00086469"/>
    <w:rsid w:val="00086505"/>
    <w:rsid w:val="000867D1"/>
    <w:rsid w:val="00086909"/>
    <w:rsid w:val="00086BBF"/>
    <w:rsid w:val="00086BDA"/>
    <w:rsid w:val="00087A17"/>
    <w:rsid w:val="00087BF4"/>
    <w:rsid w:val="00087C67"/>
    <w:rsid w:val="00087C8E"/>
    <w:rsid w:val="00087E30"/>
    <w:rsid w:val="00090933"/>
    <w:rsid w:val="000909C8"/>
    <w:rsid w:val="000910E3"/>
    <w:rsid w:val="000910FC"/>
    <w:rsid w:val="000911E6"/>
    <w:rsid w:val="00091DDA"/>
    <w:rsid w:val="00091DE1"/>
    <w:rsid w:val="000925F3"/>
    <w:rsid w:val="00092D12"/>
    <w:rsid w:val="00093654"/>
    <w:rsid w:val="000936A2"/>
    <w:rsid w:val="0009377F"/>
    <w:rsid w:val="0009385E"/>
    <w:rsid w:val="00093E43"/>
    <w:rsid w:val="00093F9F"/>
    <w:rsid w:val="00094537"/>
    <w:rsid w:val="00094D49"/>
    <w:rsid w:val="00094E97"/>
    <w:rsid w:val="0009504A"/>
    <w:rsid w:val="00095A58"/>
    <w:rsid w:val="00095CCE"/>
    <w:rsid w:val="00095D44"/>
    <w:rsid w:val="00095E77"/>
    <w:rsid w:val="000967DA"/>
    <w:rsid w:val="00096B99"/>
    <w:rsid w:val="00097996"/>
    <w:rsid w:val="00097C8C"/>
    <w:rsid w:val="00097FA9"/>
    <w:rsid w:val="000A061B"/>
    <w:rsid w:val="000A0CED"/>
    <w:rsid w:val="000A1502"/>
    <w:rsid w:val="000A1B89"/>
    <w:rsid w:val="000A1D33"/>
    <w:rsid w:val="000A2032"/>
    <w:rsid w:val="000A350C"/>
    <w:rsid w:val="000A4119"/>
    <w:rsid w:val="000A43C7"/>
    <w:rsid w:val="000A51ED"/>
    <w:rsid w:val="000A5972"/>
    <w:rsid w:val="000A6F07"/>
    <w:rsid w:val="000A701F"/>
    <w:rsid w:val="000A7261"/>
    <w:rsid w:val="000A744D"/>
    <w:rsid w:val="000A758C"/>
    <w:rsid w:val="000A7982"/>
    <w:rsid w:val="000A7B0B"/>
    <w:rsid w:val="000B0A7F"/>
    <w:rsid w:val="000B2168"/>
    <w:rsid w:val="000B2444"/>
    <w:rsid w:val="000B2DDE"/>
    <w:rsid w:val="000B32CD"/>
    <w:rsid w:val="000B3739"/>
    <w:rsid w:val="000B44F6"/>
    <w:rsid w:val="000B4609"/>
    <w:rsid w:val="000B4629"/>
    <w:rsid w:val="000B4963"/>
    <w:rsid w:val="000B4C56"/>
    <w:rsid w:val="000B4C72"/>
    <w:rsid w:val="000B5116"/>
    <w:rsid w:val="000B531D"/>
    <w:rsid w:val="000B537A"/>
    <w:rsid w:val="000B63B0"/>
    <w:rsid w:val="000B6BD3"/>
    <w:rsid w:val="000B6BE2"/>
    <w:rsid w:val="000B7CE0"/>
    <w:rsid w:val="000B7D00"/>
    <w:rsid w:val="000B7F02"/>
    <w:rsid w:val="000B7F05"/>
    <w:rsid w:val="000B7F6B"/>
    <w:rsid w:val="000C0099"/>
    <w:rsid w:val="000C07F1"/>
    <w:rsid w:val="000C14FE"/>
    <w:rsid w:val="000C1663"/>
    <w:rsid w:val="000C1C53"/>
    <w:rsid w:val="000C1FBF"/>
    <w:rsid w:val="000C21F3"/>
    <w:rsid w:val="000C239B"/>
    <w:rsid w:val="000C2ACB"/>
    <w:rsid w:val="000C2E0A"/>
    <w:rsid w:val="000C3B97"/>
    <w:rsid w:val="000C428E"/>
    <w:rsid w:val="000C480C"/>
    <w:rsid w:val="000C4932"/>
    <w:rsid w:val="000C4A4C"/>
    <w:rsid w:val="000C4BCC"/>
    <w:rsid w:val="000C51BE"/>
    <w:rsid w:val="000C5DF2"/>
    <w:rsid w:val="000C5EC5"/>
    <w:rsid w:val="000C5F4D"/>
    <w:rsid w:val="000C62C8"/>
    <w:rsid w:val="000C6302"/>
    <w:rsid w:val="000C6927"/>
    <w:rsid w:val="000C7587"/>
    <w:rsid w:val="000C781B"/>
    <w:rsid w:val="000C7A51"/>
    <w:rsid w:val="000C7AB4"/>
    <w:rsid w:val="000D0048"/>
    <w:rsid w:val="000D0300"/>
    <w:rsid w:val="000D076D"/>
    <w:rsid w:val="000D149D"/>
    <w:rsid w:val="000D167C"/>
    <w:rsid w:val="000D187C"/>
    <w:rsid w:val="000D193A"/>
    <w:rsid w:val="000D22CF"/>
    <w:rsid w:val="000D23D7"/>
    <w:rsid w:val="000D26E6"/>
    <w:rsid w:val="000D2F25"/>
    <w:rsid w:val="000D3743"/>
    <w:rsid w:val="000D3E45"/>
    <w:rsid w:val="000D4107"/>
    <w:rsid w:val="000D49F3"/>
    <w:rsid w:val="000D4D04"/>
    <w:rsid w:val="000D540D"/>
    <w:rsid w:val="000D5D26"/>
    <w:rsid w:val="000D5D4F"/>
    <w:rsid w:val="000D5D59"/>
    <w:rsid w:val="000D65A4"/>
    <w:rsid w:val="000D7144"/>
    <w:rsid w:val="000D71C1"/>
    <w:rsid w:val="000E19FA"/>
    <w:rsid w:val="000E2296"/>
    <w:rsid w:val="000E265A"/>
    <w:rsid w:val="000E2A4C"/>
    <w:rsid w:val="000E3488"/>
    <w:rsid w:val="000E36F0"/>
    <w:rsid w:val="000E3C70"/>
    <w:rsid w:val="000E4172"/>
    <w:rsid w:val="000E41FC"/>
    <w:rsid w:val="000E4884"/>
    <w:rsid w:val="000E49E6"/>
    <w:rsid w:val="000E4A1A"/>
    <w:rsid w:val="000E4E5D"/>
    <w:rsid w:val="000E5256"/>
    <w:rsid w:val="000E560E"/>
    <w:rsid w:val="000E59BC"/>
    <w:rsid w:val="000E6048"/>
    <w:rsid w:val="000E606F"/>
    <w:rsid w:val="000E6620"/>
    <w:rsid w:val="000E77E8"/>
    <w:rsid w:val="000F1346"/>
    <w:rsid w:val="000F1385"/>
    <w:rsid w:val="000F1F33"/>
    <w:rsid w:val="000F2D5D"/>
    <w:rsid w:val="000F32C6"/>
    <w:rsid w:val="000F32CF"/>
    <w:rsid w:val="000F34F8"/>
    <w:rsid w:val="000F3556"/>
    <w:rsid w:val="000F3611"/>
    <w:rsid w:val="000F370B"/>
    <w:rsid w:val="000F3735"/>
    <w:rsid w:val="000F37D8"/>
    <w:rsid w:val="000F384A"/>
    <w:rsid w:val="000F4421"/>
    <w:rsid w:val="000F4809"/>
    <w:rsid w:val="000F4B13"/>
    <w:rsid w:val="000F4BF0"/>
    <w:rsid w:val="000F4C80"/>
    <w:rsid w:val="000F518A"/>
    <w:rsid w:val="000F52B3"/>
    <w:rsid w:val="000F54D5"/>
    <w:rsid w:val="000F5646"/>
    <w:rsid w:val="000F5965"/>
    <w:rsid w:val="000F5B72"/>
    <w:rsid w:val="000F5D14"/>
    <w:rsid w:val="000F5D55"/>
    <w:rsid w:val="000F5F35"/>
    <w:rsid w:val="000F6A1F"/>
    <w:rsid w:val="000F6A77"/>
    <w:rsid w:val="000F7056"/>
    <w:rsid w:val="001002C0"/>
    <w:rsid w:val="00100826"/>
    <w:rsid w:val="00100FAA"/>
    <w:rsid w:val="001016CD"/>
    <w:rsid w:val="00101B48"/>
    <w:rsid w:val="0010263A"/>
    <w:rsid w:val="001040B4"/>
    <w:rsid w:val="001041A1"/>
    <w:rsid w:val="00105295"/>
    <w:rsid w:val="00105F34"/>
    <w:rsid w:val="0010630C"/>
    <w:rsid w:val="00107856"/>
    <w:rsid w:val="00107926"/>
    <w:rsid w:val="00107AE5"/>
    <w:rsid w:val="00107AEF"/>
    <w:rsid w:val="00107D79"/>
    <w:rsid w:val="00107E50"/>
    <w:rsid w:val="00110101"/>
    <w:rsid w:val="00110441"/>
    <w:rsid w:val="0011049B"/>
    <w:rsid w:val="001105E0"/>
    <w:rsid w:val="0011082D"/>
    <w:rsid w:val="00110ACD"/>
    <w:rsid w:val="00110EC8"/>
    <w:rsid w:val="0011159B"/>
    <w:rsid w:val="00111E8F"/>
    <w:rsid w:val="001121A3"/>
    <w:rsid w:val="00112204"/>
    <w:rsid w:val="00112C56"/>
    <w:rsid w:val="00113B0F"/>
    <w:rsid w:val="00113D15"/>
    <w:rsid w:val="00113D49"/>
    <w:rsid w:val="001141E5"/>
    <w:rsid w:val="0011481F"/>
    <w:rsid w:val="0011491B"/>
    <w:rsid w:val="001149D4"/>
    <w:rsid w:val="00115465"/>
    <w:rsid w:val="0011625E"/>
    <w:rsid w:val="001172AC"/>
    <w:rsid w:val="0011733E"/>
    <w:rsid w:val="00117468"/>
    <w:rsid w:val="001175AC"/>
    <w:rsid w:val="00117616"/>
    <w:rsid w:val="00117751"/>
    <w:rsid w:val="00117A14"/>
    <w:rsid w:val="00117C52"/>
    <w:rsid w:val="001201B2"/>
    <w:rsid w:val="001204E5"/>
    <w:rsid w:val="00120978"/>
    <w:rsid w:val="001209EB"/>
    <w:rsid w:val="00121ACE"/>
    <w:rsid w:val="00121C31"/>
    <w:rsid w:val="00122059"/>
    <w:rsid w:val="001221F2"/>
    <w:rsid w:val="00122D9E"/>
    <w:rsid w:val="00122EA4"/>
    <w:rsid w:val="00122EEB"/>
    <w:rsid w:val="00123413"/>
    <w:rsid w:val="0012352B"/>
    <w:rsid w:val="001250E8"/>
    <w:rsid w:val="00125214"/>
    <w:rsid w:val="001255BD"/>
    <w:rsid w:val="00125659"/>
    <w:rsid w:val="00125919"/>
    <w:rsid w:val="00125E51"/>
    <w:rsid w:val="00125E91"/>
    <w:rsid w:val="00126001"/>
    <w:rsid w:val="0012616A"/>
    <w:rsid w:val="0012667A"/>
    <w:rsid w:val="00126875"/>
    <w:rsid w:val="00126A34"/>
    <w:rsid w:val="00126C13"/>
    <w:rsid w:val="00127238"/>
    <w:rsid w:val="001275F7"/>
    <w:rsid w:val="00127752"/>
    <w:rsid w:val="00127EA6"/>
    <w:rsid w:val="00130255"/>
    <w:rsid w:val="00130343"/>
    <w:rsid w:val="001305B3"/>
    <w:rsid w:val="00130EB3"/>
    <w:rsid w:val="00130F11"/>
    <w:rsid w:val="00131068"/>
    <w:rsid w:val="00131163"/>
    <w:rsid w:val="001312A8"/>
    <w:rsid w:val="001312E1"/>
    <w:rsid w:val="0013148F"/>
    <w:rsid w:val="00131B90"/>
    <w:rsid w:val="00131D11"/>
    <w:rsid w:val="00132043"/>
    <w:rsid w:val="001320BF"/>
    <w:rsid w:val="00132736"/>
    <w:rsid w:val="001336F1"/>
    <w:rsid w:val="00133718"/>
    <w:rsid w:val="00133E5E"/>
    <w:rsid w:val="00134A69"/>
    <w:rsid w:val="00136026"/>
    <w:rsid w:val="001363E4"/>
    <w:rsid w:val="0013666F"/>
    <w:rsid w:val="00136BB7"/>
    <w:rsid w:val="001373AD"/>
    <w:rsid w:val="0013759C"/>
    <w:rsid w:val="0014043E"/>
    <w:rsid w:val="001408FE"/>
    <w:rsid w:val="00140C3B"/>
    <w:rsid w:val="0014126E"/>
    <w:rsid w:val="00141C06"/>
    <w:rsid w:val="001426D1"/>
    <w:rsid w:val="00142824"/>
    <w:rsid w:val="001428B7"/>
    <w:rsid w:val="00143381"/>
    <w:rsid w:val="00144129"/>
    <w:rsid w:val="00144534"/>
    <w:rsid w:val="00144A11"/>
    <w:rsid w:val="00144F7F"/>
    <w:rsid w:val="00145054"/>
    <w:rsid w:val="00145219"/>
    <w:rsid w:val="0014591B"/>
    <w:rsid w:val="00145C9E"/>
    <w:rsid w:val="0014607D"/>
    <w:rsid w:val="00146336"/>
    <w:rsid w:val="0014654B"/>
    <w:rsid w:val="001466B1"/>
    <w:rsid w:val="001468B0"/>
    <w:rsid w:val="001472DA"/>
    <w:rsid w:val="001473F7"/>
    <w:rsid w:val="001477EA"/>
    <w:rsid w:val="001477EF"/>
    <w:rsid w:val="00147D31"/>
    <w:rsid w:val="001501C0"/>
    <w:rsid w:val="00150384"/>
    <w:rsid w:val="00150A8A"/>
    <w:rsid w:val="00150E73"/>
    <w:rsid w:val="00151191"/>
    <w:rsid w:val="00151866"/>
    <w:rsid w:val="00151C1A"/>
    <w:rsid w:val="001523BB"/>
    <w:rsid w:val="0015275B"/>
    <w:rsid w:val="001527E2"/>
    <w:rsid w:val="00153457"/>
    <w:rsid w:val="00153E65"/>
    <w:rsid w:val="00153F45"/>
    <w:rsid w:val="0015426E"/>
    <w:rsid w:val="00154EB7"/>
    <w:rsid w:val="00155213"/>
    <w:rsid w:val="001557BB"/>
    <w:rsid w:val="00155965"/>
    <w:rsid w:val="00155AEA"/>
    <w:rsid w:val="00155B41"/>
    <w:rsid w:val="00155CFB"/>
    <w:rsid w:val="00155DB4"/>
    <w:rsid w:val="00155E51"/>
    <w:rsid w:val="001563F0"/>
    <w:rsid w:val="001564E2"/>
    <w:rsid w:val="00156A64"/>
    <w:rsid w:val="00156C79"/>
    <w:rsid w:val="001601BB"/>
    <w:rsid w:val="0016098B"/>
    <w:rsid w:val="00160E4C"/>
    <w:rsid w:val="0016104D"/>
    <w:rsid w:val="00161902"/>
    <w:rsid w:val="0016194E"/>
    <w:rsid w:val="001619F2"/>
    <w:rsid w:val="00161F63"/>
    <w:rsid w:val="00162B43"/>
    <w:rsid w:val="00163318"/>
    <w:rsid w:val="00164130"/>
    <w:rsid w:val="00164250"/>
    <w:rsid w:val="001644D6"/>
    <w:rsid w:val="001645FD"/>
    <w:rsid w:val="00164AD6"/>
    <w:rsid w:val="00165071"/>
    <w:rsid w:val="00165273"/>
    <w:rsid w:val="001655DA"/>
    <w:rsid w:val="00165631"/>
    <w:rsid w:val="001665AF"/>
    <w:rsid w:val="00166AFA"/>
    <w:rsid w:val="00166E0D"/>
    <w:rsid w:val="00166E46"/>
    <w:rsid w:val="00166EF6"/>
    <w:rsid w:val="001675C9"/>
    <w:rsid w:val="001702B9"/>
    <w:rsid w:val="0017119A"/>
    <w:rsid w:val="001714C7"/>
    <w:rsid w:val="00171892"/>
    <w:rsid w:val="00171ED8"/>
    <w:rsid w:val="00172035"/>
    <w:rsid w:val="001723F7"/>
    <w:rsid w:val="00172436"/>
    <w:rsid w:val="001729EE"/>
    <w:rsid w:val="00173151"/>
    <w:rsid w:val="00173227"/>
    <w:rsid w:val="001734DA"/>
    <w:rsid w:val="00173EA2"/>
    <w:rsid w:val="00173F99"/>
    <w:rsid w:val="00174C84"/>
    <w:rsid w:val="00174D4C"/>
    <w:rsid w:val="0017651A"/>
    <w:rsid w:val="00177229"/>
    <w:rsid w:val="0017744D"/>
    <w:rsid w:val="001778CA"/>
    <w:rsid w:val="00180150"/>
    <w:rsid w:val="00180288"/>
    <w:rsid w:val="00180817"/>
    <w:rsid w:val="001809C8"/>
    <w:rsid w:val="00180F18"/>
    <w:rsid w:val="001810CC"/>
    <w:rsid w:val="00181E25"/>
    <w:rsid w:val="0018209D"/>
    <w:rsid w:val="0018212A"/>
    <w:rsid w:val="00182234"/>
    <w:rsid w:val="00182B60"/>
    <w:rsid w:val="00182B98"/>
    <w:rsid w:val="00182BF2"/>
    <w:rsid w:val="00182FF2"/>
    <w:rsid w:val="0018350A"/>
    <w:rsid w:val="00183B3C"/>
    <w:rsid w:val="00183D12"/>
    <w:rsid w:val="00184269"/>
    <w:rsid w:val="00184DF0"/>
    <w:rsid w:val="00184F5B"/>
    <w:rsid w:val="00184F87"/>
    <w:rsid w:val="00185309"/>
    <w:rsid w:val="00185442"/>
    <w:rsid w:val="00185811"/>
    <w:rsid w:val="001858F4"/>
    <w:rsid w:val="001866D7"/>
    <w:rsid w:val="00186989"/>
    <w:rsid w:val="00186BB9"/>
    <w:rsid w:val="00187090"/>
    <w:rsid w:val="001874FF"/>
    <w:rsid w:val="001876B8"/>
    <w:rsid w:val="00187888"/>
    <w:rsid w:val="00187E3F"/>
    <w:rsid w:val="001900CB"/>
    <w:rsid w:val="00190C5D"/>
    <w:rsid w:val="00190D95"/>
    <w:rsid w:val="001919E3"/>
    <w:rsid w:val="00192C5D"/>
    <w:rsid w:val="001931E4"/>
    <w:rsid w:val="00193650"/>
    <w:rsid w:val="001937AE"/>
    <w:rsid w:val="00193ACC"/>
    <w:rsid w:val="00193FC5"/>
    <w:rsid w:val="00194068"/>
    <w:rsid w:val="00194EF6"/>
    <w:rsid w:val="00196632"/>
    <w:rsid w:val="00196833"/>
    <w:rsid w:val="001975F1"/>
    <w:rsid w:val="001975FA"/>
    <w:rsid w:val="00197684"/>
    <w:rsid w:val="00197DA4"/>
    <w:rsid w:val="001A013A"/>
    <w:rsid w:val="001A0AA8"/>
    <w:rsid w:val="001A1195"/>
    <w:rsid w:val="001A16D5"/>
    <w:rsid w:val="001A16D6"/>
    <w:rsid w:val="001A203E"/>
    <w:rsid w:val="001A22CD"/>
    <w:rsid w:val="001A2E31"/>
    <w:rsid w:val="001A3406"/>
    <w:rsid w:val="001A3BE6"/>
    <w:rsid w:val="001A4166"/>
    <w:rsid w:val="001A42A6"/>
    <w:rsid w:val="001A43D7"/>
    <w:rsid w:val="001A4BF5"/>
    <w:rsid w:val="001A520E"/>
    <w:rsid w:val="001A536F"/>
    <w:rsid w:val="001A5C90"/>
    <w:rsid w:val="001A680B"/>
    <w:rsid w:val="001A68B4"/>
    <w:rsid w:val="001A6C82"/>
    <w:rsid w:val="001A7733"/>
    <w:rsid w:val="001A7B62"/>
    <w:rsid w:val="001A7CE2"/>
    <w:rsid w:val="001B0253"/>
    <w:rsid w:val="001B07E1"/>
    <w:rsid w:val="001B0B5D"/>
    <w:rsid w:val="001B1D14"/>
    <w:rsid w:val="001B1DF5"/>
    <w:rsid w:val="001B20F8"/>
    <w:rsid w:val="001B236F"/>
    <w:rsid w:val="001B2682"/>
    <w:rsid w:val="001B27FF"/>
    <w:rsid w:val="001B3A74"/>
    <w:rsid w:val="001B4203"/>
    <w:rsid w:val="001B42AD"/>
    <w:rsid w:val="001B4B2E"/>
    <w:rsid w:val="001B4FE5"/>
    <w:rsid w:val="001B55FE"/>
    <w:rsid w:val="001B59DD"/>
    <w:rsid w:val="001B5C78"/>
    <w:rsid w:val="001B5F0D"/>
    <w:rsid w:val="001B724C"/>
    <w:rsid w:val="001B73A9"/>
    <w:rsid w:val="001B7A3C"/>
    <w:rsid w:val="001C05E2"/>
    <w:rsid w:val="001C0ECA"/>
    <w:rsid w:val="001C216F"/>
    <w:rsid w:val="001C2630"/>
    <w:rsid w:val="001C2A95"/>
    <w:rsid w:val="001C2FAD"/>
    <w:rsid w:val="001C3F0D"/>
    <w:rsid w:val="001C403B"/>
    <w:rsid w:val="001C4556"/>
    <w:rsid w:val="001C45EC"/>
    <w:rsid w:val="001C48DE"/>
    <w:rsid w:val="001C4CF7"/>
    <w:rsid w:val="001C5415"/>
    <w:rsid w:val="001C5459"/>
    <w:rsid w:val="001C5579"/>
    <w:rsid w:val="001C5BAF"/>
    <w:rsid w:val="001C5EAA"/>
    <w:rsid w:val="001C6132"/>
    <w:rsid w:val="001C614F"/>
    <w:rsid w:val="001C62F5"/>
    <w:rsid w:val="001C69C3"/>
    <w:rsid w:val="001C6AFC"/>
    <w:rsid w:val="001C6CF2"/>
    <w:rsid w:val="001C6CFF"/>
    <w:rsid w:val="001C7DA2"/>
    <w:rsid w:val="001D0088"/>
    <w:rsid w:val="001D0764"/>
    <w:rsid w:val="001D1AF9"/>
    <w:rsid w:val="001D22D8"/>
    <w:rsid w:val="001D241E"/>
    <w:rsid w:val="001D2892"/>
    <w:rsid w:val="001D2F97"/>
    <w:rsid w:val="001D3A19"/>
    <w:rsid w:val="001D3C3D"/>
    <w:rsid w:val="001D5314"/>
    <w:rsid w:val="001D5596"/>
    <w:rsid w:val="001D5852"/>
    <w:rsid w:val="001D5C54"/>
    <w:rsid w:val="001D6133"/>
    <w:rsid w:val="001D66A1"/>
    <w:rsid w:val="001D6BA2"/>
    <w:rsid w:val="001D6D36"/>
    <w:rsid w:val="001D6DF7"/>
    <w:rsid w:val="001D70F7"/>
    <w:rsid w:val="001E02EA"/>
    <w:rsid w:val="001E0321"/>
    <w:rsid w:val="001E0911"/>
    <w:rsid w:val="001E0A78"/>
    <w:rsid w:val="001E1405"/>
    <w:rsid w:val="001E151A"/>
    <w:rsid w:val="001E280B"/>
    <w:rsid w:val="001E28F5"/>
    <w:rsid w:val="001E3795"/>
    <w:rsid w:val="001E3861"/>
    <w:rsid w:val="001E3C00"/>
    <w:rsid w:val="001E3F34"/>
    <w:rsid w:val="001E411B"/>
    <w:rsid w:val="001E42EA"/>
    <w:rsid w:val="001E509E"/>
    <w:rsid w:val="001E6006"/>
    <w:rsid w:val="001E6106"/>
    <w:rsid w:val="001E6403"/>
    <w:rsid w:val="001E658E"/>
    <w:rsid w:val="001E69DF"/>
    <w:rsid w:val="001E6D92"/>
    <w:rsid w:val="001E7CD0"/>
    <w:rsid w:val="001E7ECB"/>
    <w:rsid w:val="001F038C"/>
    <w:rsid w:val="001F03D6"/>
    <w:rsid w:val="001F123B"/>
    <w:rsid w:val="001F139B"/>
    <w:rsid w:val="001F16A1"/>
    <w:rsid w:val="001F1856"/>
    <w:rsid w:val="001F1AB8"/>
    <w:rsid w:val="001F1AE6"/>
    <w:rsid w:val="001F1E81"/>
    <w:rsid w:val="001F22B1"/>
    <w:rsid w:val="001F230C"/>
    <w:rsid w:val="001F23CA"/>
    <w:rsid w:val="001F2979"/>
    <w:rsid w:val="001F3093"/>
    <w:rsid w:val="001F3208"/>
    <w:rsid w:val="001F3311"/>
    <w:rsid w:val="001F36D1"/>
    <w:rsid w:val="001F3AD4"/>
    <w:rsid w:val="001F3BFF"/>
    <w:rsid w:val="001F44FE"/>
    <w:rsid w:val="001F4502"/>
    <w:rsid w:val="001F4682"/>
    <w:rsid w:val="001F498C"/>
    <w:rsid w:val="001F4BD4"/>
    <w:rsid w:val="001F5F52"/>
    <w:rsid w:val="001F7356"/>
    <w:rsid w:val="001F782A"/>
    <w:rsid w:val="00200187"/>
    <w:rsid w:val="002002A8"/>
    <w:rsid w:val="002005E6"/>
    <w:rsid w:val="0020065A"/>
    <w:rsid w:val="0020142E"/>
    <w:rsid w:val="0020157C"/>
    <w:rsid w:val="002015DB"/>
    <w:rsid w:val="002017E7"/>
    <w:rsid w:val="002023AD"/>
    <w:rsid w:val="00202AAB"/>
    <w:rsid w:val="00202F36"/>
    <w:rsid w:val="002034A3"/>
    <w:rsid w:val="002036E4"/>
    <w:rsid w:val="00203B92"/>
    <w:rsid w:val="00203F0B"/>
    <w:rsid w:val="00204A7B"/>
    <w:rsid w:val="00204F99"/>
    <w:rsid w:val="00204FA6"/>
    <w:rsid w:val="00204FFA"/>
    <w:rsid w:val="002059CA"/>
    <w:rsid w:val="00205A44"/>
    <w:rsid w:val="00205F66"/>
    <w:rsid w:val="002060F7"/>
    <w:rsid w:val="00206333"/>
    <w:rsid w:val="0020661A"/>
    <w:rsid w:val="00206DE9"/>
    <w:rsid w:val="00210805"/>
    <w:rsid w:val="00210F1E"/>
    <w:rsid w:val="00210F85"/>
    <w:rsid w:val="002115EF"/>
    <w:rsid w:val="002119F5"/>
    <w:rsid w:val="00212232"/>
    <w:rsid w:val="0021230B"/>
    <w:rsid w:val="0021283A"/>
    <w:rsid w:val="002128CC"/>
    <w:rsid w:val="0021290E"/>
    <w:rsid w:val="00212C36"/>
    <w:rsid w:val="0021341A"/>
    <w:rsid w:val="002139F0"/>
    <w:rsid w:val="00213ADB"/>
    <w:rsid w:val="00213C82"/>
    <w:rsid w:val="00213FEB"/>
    <w:rsid w:val="0021426E"/>
    <w:rsid w:val="002146F3"/>
    <w:rsid w:val="00214928"/>
    <w:rsid w:val="002149E0"/>
    <w:rsid w:val="00215084"/>
    <w:rsid w:val="00215319"/>
    <w:rsid w:val="0021584F"/>
    <w:rsid w:val="00215988"/>
    <w:rsid w:val="00216040"/>
    <w:rsid w:val="00216176"/>
    <w:rsid w:val="002161F5"/>
    <w:rsid w:val="002169DE"/>
    <w:rsid w:val="00216D8A"/>
    <w:rsid w:val="002178B7"/>
    <w:rsid w:val="00217A7D"/>
    <w:rsid w:val="00217DFF"/>
    <w:rsid w:val="0022004E"/>
    <w:rsid w:val="002200D9"/>
    <w:rsid w:val="002212BC"/>
    <w:rsid w:val="002220E7"/>
    <w:rsid w:val="00222A62"/>
    <w:rsid w:val="00222DF7"/>
    <w:rsid w:val="0022313D"/>
    <w:rsid w:val="00223831"/>
    <w:rsid w:val="0022509E"/>
    <w:rsid w:val="00225215"/>
    <w:rsid w:val="00226608"/>
    <w:rsid w:val="0022691C"/>
    <w:rsid w:val="00226D97"/>
    <w:rsid w:val="00226ED0"/>
    <w:rsid w:val="0022753B"/>
    <w:rsid w:val="002303F0"/>
    <w:rsid w:val="00230D59"/>
    <w:rsid w:val="002311DF"/>
    <w:rsid w:val="002316A2"/>
    <w:rsid w:val="002316A4"/>
    <w:rsid w:val="0023181D"/>
    <w:rsid w:val="00231962"/>
    <w:rsid w:val="00231A81"/>
    <w:rsid w:val="002327EB"/>
    <w:rsid w:val="00232E56"/>
    <w:rsid w:val="00233398"/>
    <w:rsid w:val="002334C7"/>
    <w:rsid w:val="00233ECA"/>
    <w:rsid w:val="00233F63"/>
    <w:rsid w:val="00234035"/>
    <w:rsid w:val="00234785"/>
    <w:rsid w:val="00234B86"/>
    <w:rsid w:val="00234C50"/>
    <w:rsid w:val="0023515D"/>
    <w:rsid w:val="002351C3"/>
    <w:rsid w:val="00235218"/>
    <w:rsid w:val="002359BE"/>
    <w:rsid w:val="00236235"/>
    <w:rsid w:val="002367D8"/>
    <w:rsid w:val="00236B79"/>
    <w:rsid w:val="00236E75"/>
    <w:rsid w:val="00236FB4"/>
    <w:rsid w:val="00237C94"/>
    <w:rsid w:val="00240292"/>
    <w:rsid w:val="00240486"/>
    <w:rsid w:val="002405D0"/>
    <w:rsid w:val="00240795"/>
    <w:rsid w:val="002409C7"/>
    <w:rsid w:val="00240A49"/>
    <w:rsid w:val="00240BB8"/>
    <w:rsid w:val="0024125E"/>
    <w:rsid w:val="00241382"/>
    <w:rsid w:val="002413ED"/>
    <w:rsid w:val="00241772"/>
    <w:rsid w:val="00241880"/>
    <w:rsid w:val="00241AA1"/>
    <w:rsid w:val="00241D31"/>
    <w:rsid w:val="00241E9D"/>
    <w:rsid w:val="00241EB6"/>
    <w:rsid w:val="0024211E"/>
    <w:rsid w:val="0024239F"/>
    <w:rsid w:val="002427AE"/>
    <w:rsid w:val="00242D48"/>
    <w:rsid w:val="002433D7"/>
    <w:rsid w:val="002434D1"/>
    <w:rsid w:val="00243571"/>
    <w:rsid w:val="002438D9"/>
    <w:rsid w:val="00243B0E"/>
    <w:rsid w:val="0024444A"/>
    <w:rsid w:val="002450A2"/>
    <w:rsid w:val="0024529F"/>
    <w:rsid w:val="00245B83"/>
    <w:rsid w:val="00246397"/>
    <w:rsid w:val="00246686"/>
    <w:rsid w:val="00246FC3"/>
    <w:rsid w:val="00247919"/>
    <w:rsid w:val="00247FC7"/>
    <w:rsid w:val="00250017"/>
    <w:rsid w:val="00250069"/>
    <w:rsid w:val="002501A9"/>
    <w:rsid w:val="00250531"/>
    <w:rsid w:val="00250BEC"/>
    <w:rsid w:val="00251034"/>
    <w:rsid w:val="00251317"/>
    <w:rsid w:val="002516D7"/>
    <w:rsid w:val="00251B59"/>
    <w:rsid w:val="00251F3E"/>
    <w:rsid w:val="00252511"/>
    <w:rsid w:val="00252999"/>
    <w:rsid w:val="00253016"/>
    <w:rsid w:val="002531A0"/>
    <w:rsid w:val="00253323"/>
    <w:rsid w:val="002537AE"/>
    <w:rsid w:val="00253E98"/>
    <w:rsid w:val="00253FA8"/>
    <w:rsid w:val="002544B1"/>
    <w:rsid w:val="002544FB"/>
    <w:rsid w:val="00254862"/>
    <w:rsid w:val="00255029"/>
    <w:rsid w:val="00255662"/>
    <w:rsid w:val="00255901"/>
    <w:rsid w:val="002559F7"/>
    <w:rsid w:val="00255B34"/>
    <w:rsid w:val="00256AE5"/>
    <w:rsid w:val="00256B0D"/>
    <w:rsid w:val="00256B8D"/>
    <w:rsid w:val="00256D79"/>
    <w:rsid w:val="00256E6D"/>
    <w:rsid w:val="00257561"/>
    <w:rsid w:val="002575FF"/>
    <w:rsid w:val="00257770"/>
    <w:rsid w:val="002579BF"/>
    <w:rsid w:val="00260541"/>
    <w:rsid w:val="00260749"/>
    <w:rsid w:val="00260CAB"/>
    <w:rsid w:val="00260D75"/>
    <w:rsid w:val="002619BF"/>
    <w:rsid w:val="00262B22"/>
    <w:rsid w:val="0026304A"/>
    <w:rsid w:val="00263AB1"/>
    <w:rsid w:val="00263D36"/>
    <w:rsid w:val="00264EB9"/>
    <w:rsid w:val="00265362"/>
    <w:rsid w:val="0026562E"/>
    <w:rsid w:val="00265865"/>
    <w:rsid w:val="0026608A"/>
    <w:rsid w:val="002672E2"/>
    <w:rsid w:val="002676A6"/>
    <w:rsid w:val="00267D19"/>
    <w:rsid w:val="00270478"/>
    <w:rsid w:val="002711C3"/>
    <w:rsid w:val="002712E1"/>
    <w:rsid w:val="002716F5"/>
    <w:rsid w:val="00272777"/>
    <w:rsid w:val="002728EC"/>
    <w:rsid w:val="0027299D"/>
    <w:rsid w:val="002734DE"/>
    <w:rsid w:val="00273C00"/>
    <w:rsid w:val="00273C03"/>
    <w:rsid w:val="00273C0E"/>
    <w:rsid w:val="002746CB"/>
    <w:rsid w:val="00274757"/>
    <w:rsid w:val="002749F4"/>
    <w:rsid w:val="00274F9E"/>
    <w:rsid w:val="0027522E"/>
    <w:rsid w:val="00275428"/>
    <w:rsid w:val="002758BB"/>
    <w:rsid w:val="002762C1"/>
    <w:rsid w:val="00276465"/>
    <w:rsid w:val="00276653"/>
    <w:rsid w:val="002769DA"/>
    <w:rsid w:val="00276F3F"/>
    <w:rsid w:val="00277426"/>
    <w:rsid w:val="002807D8"/>
    <w:rsid w:val="00280E36"/>
    <w:rsid w:val="0028166A"/>
    <w:rsid w:val="0028188F"/>
    <w:rsid w:val="0028198A"/>
    <w:rsid w:val="002820CB"/>
    <w:rsid w:val="00282947"/>
    <w:rsid w:val="00282E28"/>
    <w:rsid w:val="002837B5"/>
    <w:rsid w:val="00283BC7"/>
    <w:rsid w:val="00283E45"/>
    <w:rsid w:val="002847BC"/>
    <w:rsid w:val="00284A4A"/>
    <w:rsid w:val="00284C95"/>
    <w:rsid w:val="00284F60"/>
    <w:rsid w:val="0028516E"/>
    <w:rsid w:val="00285467"/>
    <w:rsid w:val="00285C5E"/>
    <w:rsid w:val="00285C94"/>
    <w:rsid w:val="002861B0"/>
    <w:rsid w:val="0028682F"/>
    <w:rsid w:val="002901F2"/>
    <w:rsid w:val="0029069D"/>
    <w:rsid w:val="00290767"/>
    <w:rsid w:val="00290A4D"/>
    <w:rsid w:val="00290F59"/>
    <w:rsid w:val="00290F7E"/>
    <w:rsid w:val="00291408"/>
    <w:rsid w:val="00291AC5"/>
    <w:rsid w:val="00291E01"/>
    <w:rsid w:val="002926C0"/>
    <w:rsid w:val="0029291C"/>
    <w:rsid w:val="00292A9D"/>
    <w:rsid w:val="00292C2B"/>
    <w:rsid w:val="00293098"/>
    <w:rsid w:val="002933FE"/>
    <w:rsid w:val="00293506"/>
    <w:rsid w:val="0029381A"/>
    <w:rsid w:val="002948D0"/>
    <w:rsid w:val="002948D5"/>
    <w:rsid w:val="002949A6"/>
    <w:rsid w:val="00294D1E"/>
    <w:rsid w:val="0029551F"/>
    <w:rsid w:val="002958FB"/>
    <w:rsid w:val="00296407"/>
    <w:rsid w:val="00296538"/>
    <w:rsid w:val="00296885"/>
    <w:rsid w:val="00296EFE"/>
    <w:rsid w:val="002979FB"/>
    <w:rsid w:val="002979FE"/>
    <w:rsid w:val="002A02F1"/>
    <w:rsid w:val="002A0F25"/>
    <w:rsid w:val="002A0F58"/>
    <w:rsid w:val="002A159C"/>
    <w:rsid w:val="002A17A5"/>
    <w:rsid w:val="002A1B60"/>
    <w:rsid w:val="002A3073"/>
    <w:rsid w:val="002A331D"/>
    <w:rsid w:val="002A3DFE"/>
    <w:rsid w:val="002A4A33"/>
    <w:rsid w:val="002A4D46"/>
    <w:rsid w:val="002A538D"/>
    <w:rsid w:val="002A5414"/>
    <w:rsid w:val="002A5A27"/>
    <w:rsid w:val="002A5D0F"/>
    <w:rsid w:val="002A606E"/>
    <w:rsid w:val="002A733C"/>
    <w:rsid w:val="002A7546"/>
    <w:rsid w:val="002A790E"/>
    <w:rsid w:val="002A7CD4"/>
    <w:rsid w:val="002B0C15"/>
    <w:rsid w:val="002B173E"/>
    <w:rsid w:val="002B1D94"/>
    <w:rsid w:val="002B1F8F"/>
    <w:rsid w:val="002B2364"/>
    <w:rsid w:val="002B26C8"/>
    <w:rsid w:val="002B2792"/>
    <w:rsid w:val="002B28A5"/>
    <w:rsid w:val="002B2C46"/>
    <w:rsid w:val="002B2D5D"/>
    <w:rsid w:val="002B32E5"/>
    <w:rsid w:val="002B38E2"/>
    <w:rsid w:val="002B39A3"/>
    <w:rsid w:val="002B3E18"/>
    <w:rsid w:val="002B3FD8"/>
    <w:rsid w:val="002B42AF"/>
    <w:rsid w:val="002B49CD"/>
    <w:rsid w:val="002B5939"/>
    <w:rsid w:val="002B600E"/>
    <w:rsid w:val="002B6382"/>
    <w:rsid w:val="002B696E"/>
    <w:rsid w:val="002B6C67"/>
    <w:rsid w:val="002B6E47"/>
    <w:rsid w:val="002B743F"/>
    <w:rsid w:val="002C02DE"/>
    <w:rsid w:val="002C0385"/>
    <w:rsid w:val="002C0424"/>
    <w:rsid w:val="002C0501"/>
    <w:rsid w:val="002C0677"/>
    <w:rsid w:val="002C06B1"/>
    <w:rsid w:val="002C0719"/>
    <w:rsid w:val="002C0BC7"/>
    <w:rsid w:val="002C0F4E"/>
    <w:rsid w:val="002C153E"/>
    <w:rsid w:val="002C1B70"/>
    <w:rsid w:val="002C2097"/>
    <w:rsid w:val="002C2D5E"/>
    <w:rsid w:val="002C4C0D"/>
    <w:rsid w:val="002C625E"/>
    <w:rsid w:val="002C6621"/>
    <w:rsid w:val="002C6EDD"/>
    <w:rsid w:val="002C79E0"/>
    <w:rsid w:val="002C7B4D"/>
    <w:rsid w:val="002C7C29"/>
    <w:rsid w:val="002C7CB1"/>
    <w:rsid w:val="002D082D"/>
    <w:rsid w:val="002D0AD1"/>
    <w:rsid w:val="002D17D9"/>
    <w:rsid w:val="002D18B9"/>
    <w:rsid w:val="002D22F9"/>
    <w:rsid w:val="002D2679"/>
    <w:rsid w:val="002D2727"/>
    <w:rsid w:val="002D372E"/>
    <w:rsid w:val="002D3B91"/>
    <w:rsid w:val="002D3DEF"/>
    <w:rsid w:val="002D4289"/>
    <w:rsid w:val="002D440B"/>
    <w:rsid w:val="002D511B"/>
    <w:rsid w:val="002D6046"/>
    <w:rsid w:val="002D6129"/>
    <w:rsid w:val="002D67B2"/>
    <w:rsid w:val="002D6EA1"/>
    <w:rsid w:val="002D6ECD"/>
    <w:rsid w:val="002D6F81"/>
    <w:rsid w:val="002D79E1"/>
    <w:rsid w:val="002D7BF2"/>
    <w:rsid w:val="002E0167"/>
    <w:rsid w:val="002E04E3"/>
    <w:rsid w:val="002E08C5"/>
    <w:rsid w:val="002E09D8"/>
    <w:rsid w:val="002E0F0C"/>
    <w:rsid w:val="002E1003"/>
    <w:rsid w:val="002E138A"/>
    <w:rsid w:val="002E147A"/>
    <w:rsid w:val="002E2662"/>
    <w:rsid w:val="002E26D5"/>
    <w:rsid w:val="002E2847"/>
    <w:rsid w:val="002E29C5"/>
    <w:rsid w:val="002E30BA"/>
    <w:rsid w:val="002E330C"/>
    <w:rsid w:val="002E345A"/>
    <w:rsid w:val="002E4038"/>
    <w:rsid w:val="002E48BA"/>
    <w:rsid w:val="002E608F"/>
    <w:rsid w:val="002E65F3"/>
    <w:rsid w:val="002E6B58"/>
    <w:rsid w:val="002E75C0"/>
    <w:rsid w:val="002E7CEC"/>
    <w:rsid w:val="002F0631"/>
    <w:rsid w:val="002F064D"/>
    <w:rsid w:val="002F082F"/>
    <w:rsid w:val="002F0C14"/>
    <w:rsid w:val="002F1192"/>
    <w:rsid w:val="002F122E"/>
    <w:rsid w:val="002F13F1"/>
    <w:rsid w:val="002F16D0"/>
    <w:rsid w:val="002F218F"/>
    <w:rsid w:val="002F24E5"/>
    <w:rsid w:val="002F305D"/>
    <w:rsid w:val="002F33BD"/>
    <w:rsid w:val="002F34C8"/>
    <w:rsid w:val="002F40A7"/>
    <w:rsid w:val="002F41AD"/>
    <w:rsid w:val="002F4418"/>
    <w:rsid w:val="002F4708"/>
    <w:rsid w:val="002F4826"/>
    <w:rsid w:val="002F4C47"/>
    <w:rsid w:val="002F4E28"/>
    <w:rsid w:val="002F51DF"/>
    <w:rsid w:val="002F602A"/>
    <w:rsid w:val="002F61F5"/>
    <w:rsid w:val="002F732F"/>
    <w:rsid w:val="002F76AC"/>
    <w:rsid w:val="002F7BF1"/>
    <w:rsid w:val="002F7F4F"/>
    <w:rsid w:val="003007DD"/>
    <w:rsid w:val="00300DE1"/>
    <w:rsid w:val="0030112C"/>
    <w:rsid w:val="00301A73"/>
    <w:rsid w:val="00301B97"/>
    <w:rsid w:val="00301DD7"/>
    <w:rsid w:val="00301DF4"/>
    <w:rsid w:val="003021B8"/>
    <w:rsid w:val="003024B1"/>
    <w:rsid w:val="00303083"/>
    <w:rsid w:val="0030315F"/>
    <w:rsid w:val="00303507"/>
    <w:rsid w:val="003035B1"/>
    <w:rsid w:val="00304B88"/>
    <w:rsid w:val="003052B8"/>
    <w:rsid w:val="00305F9E"/>
    <w:rsid w:val="00306409"/>
    <w:rsid w:val="0030640B"/>
    <w:rsid w:val="0030681C"/>
    <w:rsid w:val="00306D26"/>
    <w:rsid w:val="00307518"/>
    <w:rsid w:val="0031020C"/>
    <w:rsid w:val="003106EB"/>
    <w:rsid w:val="00310825"/>
    <w:rsid w:val="0031106B"/>
    <w:rsid w:val="00311D08"/>
    <w:rsid w:val="00311EBB"/>
    <w:rsid w:val="00312148"/>
    <w:rsid w:val="003127FD"/>
    <w:rsid w:val="00312BCC"/>
    <w:rsid w:val="00312FC0"/>
    <w:rsid w:val="00313603"/>
    <w:rsid w:val="00313B52"/>
    <w:rsid w:val="00313BA8"/>
    <w:rsid w:val="00313FF3"/>
    <w:rsid w:val="00314715"/>
    <w:rsid w:val="00314A4C"/>
    <w:rsid w:val="00314CC0"/>
    <w:rsid w:val="00314D14"/>
    <w:rsid w:val="00315078"/>
    <w:rsid w:val="0031583D"/>
    <w:rsid w:val="00316A6A"/>
    <w:rsid w:val="00316C27"/>
    <w:rsid w:val="00316E2B"/>
    <w:rsid w:val="0031703B"/>
    <w:rsid w:val="00317BFB"/>
    <w:rsid w:val="00317E62"/>
    <w:rsid w:val="00320149"/>
    <w:rsid w:val="003202D6"/>
    <w:rsid w:val="00320373"/>
    <w:rsid w:val="00320900"/>
    <w:rsid w:val="003209B6"/>
    <w:rsid w:val="00320AB7"/>
    <w:rsid w:val="00320F9B"/>
    <w:rsid w:val="0032261F"/>
    <w:rsid w:val="0032281E"/>
    <w:rsid w:val="00322832"/>
    <w:rsid w:val="003228DF"/>
    <w:rsid w:val="003228EA"/>
    <w:rsid w:val="0032303B"/>
    <w:rsid w:val="00323810"/>
    <w:rsid w:val="003253BF"/>
    <w:rsid w:val="003253D2"/>
    <w:rsid w:val="0032654D"/>
    <w:rsid w:val="003266EB"/>
    <w:rsid w:val="00326876"/>
    <w:rsid w:val="00326DB1"/>
    <w:rsid w:val="003274D8"/>
    <w:rsid w:val="00327C48"/>
    <w:rsid w:val="00327CCE"/>
    <w:rsid w:val="00327D58"/>
    <w:rsid w:val="00330330"/>
    <w:rsid w:val="0033060F"/>
    <w:rsid w:val="003313CD"/>
    <w:rsid w:val="003315CA"/>
    <w:rsid w:val="0033162D"/>
    <w:rsid w:val="00331C5C"/>
    <w:rsid w:val="00332024"/>
    <w:rsid w:val="003322E2"/>
    <w:rsid w:val="00332516"/>
    <w:rsid w:val="00332CCE"/>
    <w:rsid w:val="003331D7"/>
    <w:rsid w:val="003343B4"/>
    <w:rsid w:val="00334927"/>
    <w:rsid w:val="003356B8"/>
    <w:rsid w:val="0033575D"/>
    <w:rsid w:val="00336031"/>
    <w:rsid w:val="00336494"/>
    <w:rsid w:val="00337031"/>
    <w:rsid w:val="0033731A"/>
    <w:rsid w:val="00337FC9"/>
    <w:rsid w:val="00340178"/>
    <w:rsid w:val="00341045"/>
    <w:rsid w:val="003413B8"/>
    <w:rsid w:val="0034300F"/>
    <w:rsid w:val="0034367F"/>
    <w:rsid w:val="00343B5E"/>
    <w:rsid w:val="00343CD3"/>
    <w:rsid w:val="003454C9"/>
    <w:rsid w:val="00345506"/>
    <w:rsid w:val="003456B7"/>
    <w:rsid w:val="003456DD"/>
    <w:rsid w:val="00345938"/>
    <w:rsid w:val="00345DA4"/>
    <w:rsid w:val="003467C2"/>
    <w:rsid w:val="00346B43"/>
    <w:rsid w:val="00347B4B"/>
    <w:rsid w:val="00347EA1"/>
    <w:rsid w:val="00350388"/>
    <w:rsid w:val="0035043E"/>
    <w:rsid w:val="00350CEC"/>
    <w:rsid w:val="00350D88"/>
    <w:rsid w:val="00350DAA"/>
    <w:rsid w:val="00350E0F"/>
    <w:rsid w:val="00350F5C"/>
    <w:rsid w:val="0035113A"/>
    <w:rsid w:val="00351B27"/>
    <w:rsid w:val="00351F48"/>
    <w:rsid w:val="003532C1"/>
    <w:rsid w:val="003533C5"/>
    <w:rsid w:val="00353F03"/>
    <w:rsid w:val="00353F42"/>
    <w:rsid w:val="0035417E"/>
    <w:rsid w:val="003548A8"/>
    <w:rsid w:val="003553DB"/>
    <w:rsid w:val="0035542C"/>
    <w:rsid w:val="003558A7"/>
    <w:rsid w:val="00355A77"/>
    <w:rsid w:val="00355F62"/>
    <w:rsid w:val="0035603C"/>
    <w:rsid w:val="00356795"/>
    <w:rsid w:val="00356B11"/>
    <w:rsid w:val="00356D44"/>
    <w:rsid w:val="003574EF"/>
    <w:rsid w:val="00357BB7"/>
    <w:rsid w:val="00357CD3"/>
    <w:rsid w:val="003602A7"/>
    <w:rsid w:val="003604A9"/>
    <w:rsid w:val="00360601"/>
    <w:rsid w:val="00360A72"/>
    <w:rsid w:val="00360C94"/>
    <w:rsid w:val="003617D8"/>
    <w:rsid w:val="00361856"/>
    <w:rsid w:val="00361A59"/>
    <w:rsid w:val="00362284"/>
    <w:rsid w:val="00362556"/>
    <w:rsid w:val="00362675"/>
    <w:rsid w:val="003626DB"/>
    <w:rsid w:val="00362FB3"/>
    <w:rsid w:val="0036321B"/>
    <w:rsid w:val="003634D2"/>
    <w:rsid w:val="00363812"/>
    <w:rsid w:val="00363971"/>
    <w:rsid w:val="00363C5F"/>
    <w:rsid w:val="00364B5C"/>
    <w:rsid w:val="00364E6C"/>
    <w:rsid w:val="003662F2"/>
    <w:rsid w:val="003663BF"/>
    <w:rsid w:val="003669EB"/>
    <w:rsid w:val="00366E72"/>
    <w:rsid w:val="00366E88"/>
    <w:rsid w:val="00366EF9"/>
    <w:rsid w:val="003703DD"/>
    <w:rsid w:val="003703F0"/>
    <w:rsid w:val="003705DC"/>
    <w:rsid w:val="0037077A"/>
    <w:rsid w:val="00370F6D"/>
    <w:rsid w:val="00371359"/>
    <w:rsid w:val="0037188B"/>
    <w:rsid w:val="00371A05"/>
    <w:rsid w:val="00371B6B"/>
    <w:rsid w:val="00371D34"/>
    <w:rsid w:val="00371D92"/>
    <w:rsid w:val="00371E94"/>
    <w:rsid w:val="003731AA"/>
    <w:rsid w:val="00373448"/>
    <w:rsid w:val="00373F5B"/>
    <w:rsid w:val="003744A6"/>
    <w:rsid w:val="0037540D"/>
    <w:rsid w:val="00375957"/>
    <w:rsid w:val="00376365"/>
    <w:rsid w:val="003767B3"/>
    <w:rsid w:val="00376BF9"/>
    <w:rsid w:val="00376F04"/>
    <w:rsid w:val="00377491"/>
    <w:rsid w:val="003775F5"/>
    <w:rsid w:val="00377796"/>
    <w:rsid w:val="00377C57"/>
    <w:rsid w:val="00377EDE"/>
    <w:rsid w:val="00380128"/>
    <w:rsid w:val="003806EA"/>
    <w:rsid w:val="003807C3"/>
    <w:rsid w:val="003807F8"/>
    <w:rsid w:val="00380821"/>
    <w:rsid w:val="00380DA1"/>
    <w:rsid w:val="0038125D"/>
    <w:rsid w:val="003823B9"/>
    <w:rsid w:val="00382451"/>
    <w:rsid w:val="003824D9"/>
    <w:rsid w:val="00382EF6"/>
    <w:rsid w:val="00383A06"/>
    <w:rsid w:val="00383B2F"/>
    <w:rsid w:val="00383C21"/>
    <w:rsid w:val="0038422B"/>
    <w:rsid w:val="00384324"/>
    <w:rsid w:val="00384B79"/>
    <w:rsid w:val="00385CCE"/>
    <w:rsid w:val="0038615B"/>
    <w:rsid w:val="00386D45"/>
    <w:rsid w:val="00387304"/>
    <w:rsid w:val="003873E3"/>
    <w:rsid w:val="00387714"/>
    <w:rsid w:val="0038771E"/>
    <w:rsid w:val="00387A0A"/>
    <w:rsid w:val="0039061D"/>
    <w:rsid w:val="00390D1F"/>
    <w:rsid w:val="00390E7A"/>
    <w:rsid w:val="003912BC"/>
    <w:rsid w:val="00391D39"/>
    <w:rsid w:val="003924CE"/>
    <w:rsid w:val="00392B8F"/>
    <w:rsid w:val="003939CA"/>
    <w:rsid w:val="00393CB8"/>
    <w:rsid w:val="00393D0E"/>
    <w:rsid w:val="00393D11"/>
    <w:rsid w:val="00394583"/>
    <w:rsid w:val="00394AE6"/>
    <w:rsid w:val="00394AF3"/>
    <w:rsid w:val="00394BE7"/>
    <w:rsid w:val="00395B26"/>
    <w:rsid w:val="00396D3A"/>
    <w:rsid w:val="00397D83"/>
    <w:rsid w:val="00397D91"/>
    <w:rsid w:val="00397F7E"/>
    <w:rsid w:val="003A0527"/>
    <w:rsid w:val="003A13E1"/>
    <w:rsid w:val="003A1770"/>
    <w:rsid w:val="003A2368"/>
    <w:rsid w:val="003A24CF"/>
    <w:rsid w:val="003A263D"/>
    <w:rsid w:val="003A2967"/>
    <w:rsid w:val="003A38A8"/>
    <w:rsid w:val="003A3ED9"/>
    <w:rsid w:val="003A41A4"/>
    <w:rsid w:val="003A42F2"/>
    <w:rsid w:val="003A4372"/>
    <w:rsid w:val="003A460B"/>
    <w:rsid w:val="003A4B98"/>
    <w:rsid w:val="003A4CA6"/>
    <w:rsid w:val="003A522D"/>
    <w:rsid w:val="003A52A9"/>
    <w:rsid w:val="003A67C2"/>
    <w:rsid w:val="003A6E97"/>
    <w:rsid w:val="003A776E"/>
    <w:rsid w:val="003A7792"/>
    <w:rsid w:val="003B0156"/>
    <w:rsid w:val="003B0BBA"/>
    <w:rsid w:val="003B0BE0"/>
    <w:rsid w:val="003B10B4"/>
    <w:rsid w:val="003B153F"/>
    <w:rsid w:val="003B1DDB"/>
    <w:rsid w:val="003B2084"/>
    <w:rsid w:val="003B22FD"/>
    <w:rsid w:val="003B3D27"/>
    <w:rsid w:val="003B42F0"/>
    <w:rsid w:val="003B43A3"/>
    <w:rsid w:val="003B51A1"/>
    <w:rsid w:val="003B563A"/>
    <w:rsid w:val="003B5B0C"/>
    <w:rsid w:val="003B65D7"/>
    <w:rsid w:val="003B699E"/>
    <w:rsid w:val="003B6B5D"/>
    <w:rsid w:val="003B74A1"/>
    <w:rsid w:val="003B74DD"/>
    <w:rsid w:val="003B7BAE"/>
    <w:rsid w:val="003C03FD"/>
    <w:rsid w:val="003C06FD"/>
    <w:rsid w:val="003C0B5E"/>
    <w:rsid w:val="003C0F4B"/>
    <w:rsid w:val="003C1371"/>
    <w:rsid w:val="003C13A5"/>
    <w:rsid w:val="003C13D5"/>
    <w:rsid w:val="003C1661"/>
    <w:rsid w:val="003C17F5"/>
    <w:rsid w:val="003C187D"/>
    <w:rsid w:val="003C1ADC"/>
    <w:rsid w:val="003C1F52"/>
    <w:rsid w:val="003C21C9"/>
    <w:rsid w:val="003C2550"/>
    <w:rsid w:val="003C2EEE"/>
    <w:rsid w:val="003C31B6"/>
    <w:rsid w:val="003C3313"/>
    <w:rsid w:val="003C37A8"/>
    <w:rsid w:val="003C3946"/>
    <w:rsid w:val="003C3F42"/>
    <w:rsid w:val="003C417A"/>
    <w:rsid w:val="003C43BD"/>
    <w:rsid w:val="003C4798"/>
    <w:rsid w:val="003C4854"/>
    <w:rsid w:val="003C5169"/>
    <w:rsid w:val="003C53F7"/>
    <w:rsid w:val="003C54EF"/>
    <w:rsid w:val="003C6507"/>
    <w:rsid w:val="003C6BC1"/>
    <w:rsid w:val="003C6F35"/>
    <w:rsid w:val="003C708E"/>
    <w:rsid w:val="003D0286"/>
    <w:rsid w:val="003D05A7"/>
    <w:rsid w:val="003D062A"/>
    <w:rsid w:val="003D0885"/>
    <w:rsid w:val="003D105E"/>
    <w:rsid w:val="003D1594"/>
    <w:rsid w:val="003D25CB"/>
    <w:rsid w:val="003D27CF"/>
    <w:rsid w:val="003D2BA0"/>
    <w:rsid w:val="003D3864"/>
    <w:rsid w:val="003D3E70"/>
    <w:rsid w:val="003D403B"/>
    <w:rsid w:val="003D4068"/>
    <w:rsid w:val="003D43EB"/>
    <w:rsid w:val="003D4779"/>
    <w:rsid w:val="003D49A0"/>
    <w:rsid w:val="003D4E64"/>
    <w:rsid w:val="003D6253"/>
    <w:rsid w:val="003D65A1"/>
    <w:rsid w:val="003D6FB9"/>
    <w:rsid w:val="003D7075"/>
    <w:rsid w:val="003D79DF"/>
    <w:rsid w:val="003D7DF8"/>
    <w:rsid w:val="003E024D"/>
    <w:rsid w:val="003E03A0"/>
    <w:rsid w:val="003E05C2"/>
    <w:rsid w:val="003E09ED"/>
    <w:rsid w:val="003E0BCC"/>
    <w:rsid w:val="003E1892"/>
    <w:rsid w:val="003E1959"/>
    <w:rsid w:val="003E203A"/>
    <w:rsid w:val="003E214E"/>
    <w:rsid w:val="003E2718"/>
    <w:rsid w:val="003E2771"/>
    <w:rsid w:val="003E29EE"/>
    <w:rsid w:val="003E2FC5"/>
    <w:rsid w:val="003E356B"/>
    <w:rsid w:val="003E3CA6"/>
    <w:rsid w:val="003E47E3"/>
    <w:rsid w:val="003E4BD1"/>
    <w:rsid w:val="003E4E4B"/>
    <w:rsid w:val="003E5111"/>
    <w:rsid w:val="003E5901"/>
    <w:rsid w:val="003E594C"/>
    <w:rsid w:val="003E5B51"/>
    <w:rsid w:val="003E6152"/>
    <w:rsid w:val="003E6377"/>
    <w:rsid w:val="003E693C"/>
    <w:rsid w:val="003E70B8"/>
    <w:rsid w:val="003E7784"/>
    <w:rsid w:val="003E7F75"/>
    <w:rsid w:val="003F051B"/>
    <w:rsid w:val="003F05E0"/>
    <w:rsid w:val="003F0DD4"/>
    <w:rsid w:val="003F13F8"/>
    <w:rsid w:val="003F2B0F"/>
    <w:rsid w:val="003F2D15"/>
    <w:rsid w:val="003F3640"/>
    <w:rsid w:val="003F38D8"/>
    <w:rsid w:val="003F475C"/>
    <w:rsid w:val="003F49B1"/>
    <w:rsid w:val="003F541C"/>
    <w:rsid w:val="003F5CAD"/>
    <w:rsid w:val="003F6314"/>
    <w:rsid w:val="003F643D"/>
    <w:rsid w:val="003F647C"/>
    <w:rsid w:val="003F6C2D"/>
    <w:rsid w:val="003F70A9"/>
    <w:rsid w:val="0040062A"/>
    <w:rsid w:val="00401055"/>
    <w:rsid w:val="00401122"/>
    <w:rsid w:val="0040113E"/>
    <w:rsid w:val="004014B2"/>
    <w:rsid w:val="00401638"/>
    <w:rsid w:val="00401674"/>
    <w:rsid w:val="0040184F"/>
    <w:rsid w:val="004018DE"/>
    <w:rsid w:val="00401ED2"/>
    <w:rsid w:val="00402699"/>
    <w:rsid w:val="00402E04"/>
    <w:rsid w:val="004031B9"/>
    <w:rsid w:val="00403497"/>
    <w:rsid w:val="004037A5"/>
    <w:rsid w:val="004037D9"/>
    <w:rsid w:val="00403B74"/>
    <w:rsid w:val="00403C6E"/>
    <w:rsid w:val="0040495E"/>
    <w:rsid w:val="004049EC"/>
    <w:rsid w:val="00404DA2"/>
    <w:rsid w:val="004053F9"/>
    <w:rsid w:val="004058A5"/>
    <w:rsid w:val="00405F15"/>
    <w:rsid w:val="00406005"/>
    <w:rsid w:val="00406772"/>
    <w:rsid w:val="0040693C"/>
    <w:rsid w:val="00406C22"/>
    <w:rsid w:val="00406C98"/>
    <w:rsid w:val="004074E4"/>
    <w:rsid w:val="00407805"/>
    <w:rsid w:val="00410104"/>
    <w:rsid w:val="004108BC"/>
    <w:rsid w:val="00410990"/>
    <w:rsid w:val="0041221F"/>
    <w:rsid w:val="004122C5"/>
    <w:rsid w:val="00412810"/>
    <w:rsid w:val="00412FC2"/>
    <w:rsid w:val="004132EC"/>
    <w:rsid w:val="00413B01"/>
    <w:rsid w:val="00414080"/>
    <w:rsid w:val="00414194"/>
    <w:rsid w:val="00414643"/>
    <w:rsid w:val="00415159"/>
    <w:rsid w:val="004161E3"/>
    <w:rsid w:val="00416452"/>
    <w:rsid w:val="00416C1B"/>
    <w:rsid w:val="00417343"/>
    <w:rsid w:val="00417C1D"/>
    <w:rsid w:val="004204F5"/>
    <w:rsid w:val="00420BDD"/>
    <w:rsid w:val="004219C9"/>
    <w:rsid w:val="00421D05"/>
    <w:rsid w:val="00422154"/>
    <w:rsid w:val="004224D0"/>
    <w:rsid w:val="004229A6"/>
    <w:rsid w:val="00422DB9"/>
    <w:rsid w:val="00422E93"/>
    <w:rsid w:val="004230EE"/>
    <w:rsid w:val="00423715"/>
    <w:rsid w:val="00423C84"/>
    <w:rsid w:val="00423F31"/>
    <w:rsid w:val="00423F74"/>
    <w:rsid w:val="0042428E"/>
    <w:rsid w:val="00424976"/>
    <w:rsid w:val="0042551C"/>
    <w:rsid w:val="00426062"/>
    <w:rsid w:val="00426A91"/>
    <w:rsid w:val="00426B68"/>
    <w:rsid w:val="00426BC4"/>
    <w:rsid w:val="00426D9F"/>
    <w:rsid w:val="00426E31"/>
    <w:rsid w:val="00426EEC"/>
    <w:rsid w:val="0042708C"/>
    <w:rsid w:val="004272A7"/>
    <w:rsid w:val="00427FC9"/>
    <w:rsid w:val="0043014D"/>
    <w:rsid w:val="004301B8"/>
    <w:rsid w:val="0043025A"/>
    <w:rsid w:val="0043035E"/>
    <w:rsid w:val="004307B0"/>
    <w:rsid w:val="00430E26"/>
    <w:rsid w:val="004314EB"/>
    <w:rsid w:val="004316BA"/>
    <w:rsid w:val="00431714"/>
    <w:rsid w:val="004319E6"/>
    <w:rsid w:val="00431A3A"/>
    <w:rsid w:val="00432047"/>
    <w:rsid w:val="004328BF"/>
    <w:rsid w:val="00432BBA"/>
    <w:rsid w:val="00432FC7"/>
    <w:rsid w:val="00434B23"/>
    <w:rsid w:val="00435422"/>
    <w:rsid w:val="004365A2"/>
    <w:rsid w:val="00436EA8"/>
    <w:rsid w:val="004372FB"/>
    <w:rsid w:val="00437AC3"/>
    <w:rsid w:val="00437B03"/>
    <w:rsid w:val="004406C4"/>
    <w:rsid w:val="004408E5"/>
    <w:rsid w:val="00440C44"/>
    <w:rsid w:val="004411DC"/>
    <w:rsid w:val="00441583"/>
    <w:rsid w:val="00441BC1"/>
    <w:rsid w:val="00442813"/>
    <w:rsid w:val="00442BD7"/>
    <w:rsid w:val="00442F81"/>
    <w:rsid w:val="00442FDB"/>
    <w:rsid w:val="00443315"/>
    <w:rsid w:val="0044411A"/>
    <w:rsid w:val="00444A05"/>
    <w:rsid w:val="00444CBA"/>
    <w:rsid w:val="004454A3"/>
    <w:rsid w:val="00445A8D"/>
    <w:rsid w:val="00445C77"/>
    <w:rsid w:val="00446585"/>
    <w:rsid w:val="004465E8"/>
    <w:rsid w:val="0044678F"/>
    <w:rsid w:val="00446D86"/>
    <w:rsid w:val="00447A3F"/>
    <w:rsid w:val="00450395"/>
    <w:rsid w:val="00450C54"/>
    <w:rsid w:val="0045119E"/>
    <w:rsid w:val="004518C0"/>
    <w:rsid w:val="004522E2"/>
    <w:rsid w:val="0045230A"/>
    <w:rsid w:val="00452A68"/>
    <w:rsid w:val="004530F4"/>
    <w:rsid w:val="00453D75"/>
    <w:rsid w:val="00454656"/>
    <w:rsid w:val="0045469F"/>
    <w:rsid w:val="00454EB0"/>
    <w:rsid w:val="00454EBD"/>
    <w:rsid w:val="0045500A"/>
    <w:rsid w:val="004553CA"/>
    <w:rsid w:val="00455B80"/>
    <w:rsid w:val="00455C12"/>
    <w:rsid w:val="00455CAC"/>
    <w:rsid w:val="00455E50"/>
    <w:rsid w:val="00456114"/>
    <w:rsid w:val="0045725B"/>
    <w:rsid w:val="00457643"/>
    <w:rsid w:val="00457A5B"/>
    <w:rsid w:val="00457CB2"/>
    <w:rsid w:val="00457F37"/>
    <w:rsid w:val="00457F41"/>
    <w:rsid w:val="00457FEA"/>
    <w:rsid w:val="00460279"/>
    <w:rsid w:val="00460333"/>
    <w:rsid w:val="004603BC"/>
    <w:rsid w:val="004613E8"/>
    <w:rsid w:val="00461E6B"/>
    <w:rsid w:val="00461F51"/>
    <w:rsid w:val="004622D1"/>
    <w:rsid w:val="004625E7"/>
    <w:rsid w:val="00462890"/>
    <w:rsid w:val="00462E92"/>
    <w:rsid w:val="00462EE0"/>
    <w:rsid w:val="0046382F"/>
    <w:rsid w:val="00463AEC"/>
    <w:rsid w:val="00463E17"/>
    <w:rsid w:val="00464538"/>
    <w:rsid w:val="00464685"/>
    <w:rsid w:val="004646EC"/>
    <w:rsid w:val="00464836"/>
    <w:rsid w:val="004651C8"/>
    <w:rsid w:val="00465C02"/>
    <w:rsid w:val="0046604D"/>
    <w:rsid w:val="004661D3"/>
    <w:rsid w:val="004662F0"/>
    <w:rsid w:val="004663D1"/>
    <w:rsid w:val="00466E56"/>
    <w:rsid w:val="00467027"/>
    <w:rsid w:val="004672E5"/>
    <w:rsid w:val="004675D3"/>
    <w:rsid w:val="00470054"/>
    <w:rsid w:val="004702FD"/>
    <w:rsid w:val="00470634"/>
    <w:rsid w:val="00470956"/>
    <w:rsid w:val="00470995"/>
    <w:rsid w:val="00470AB1"/>
    <w:rsid w:val="00470EA2"/>
    <w:rsid w:val="00471869"/>
    <w:rsid w:val="00471FC0"/>
    <w:rsid w:val="004723F5"/>
    <w:rsid w:val="00472CF4"/>
    <w:rsid w:val="00472E39"/>
    <w:rsid w:val="004731A8"/>
    <w:rsid w:val="00473409"/>
    <w:rsid w:val="004737D8"/>
    <w:rsid w:val="00473D1E"/>
    <w:rsid w:val="00473E9E"/>
    <w:rsid w:val="00474028"/>
    <w:rsid w:val="004741C4"/>
    <w:rsid w:val="004747BE"/>
    <w:rsid w:val="004747DC"/>
    <w:rsid w:val="00474A7C"/>
    <w:rsid w:val="00475630"/>
    <w:rsid w:val="004757B7"/>
    <w:rsid w:val="00475C63"/>
    <w:rsid w:val="00475F3D"/>
    <w:rsid w:val="00476319"/>
    <w:rsid w:val="00476965"/>
    <w:rsid w:val="00476B01"/>
    <w:rsid w:val="004772FA"/>
    <w:rsid w:val="00477885"/>
    <w:rsid w:val="0048004D"/>
    <w:rsid w:val="00480102"/>
    <w:rsid w:val="0048019C"/>
    <w:rsid w:val="00480440"/>
    <w:rsid w:val="00480CB8"/>
    <w:rsid w:val="004811EA"/>
    <w:rsid w:val="004821C9"/>
    <w:rsid w:val="00482232"/>
    <w:rsid w:val="00482ABC"/>
    <w:rsid w:val="004832E6"/>
    <w:rsid w:val="0048381F"/>
    <w:rsid w:val="00483BCA"/>
    <w:rsid w:val="00484007"/>
    <w:rsid w:val="0048453A"/>
    <w:rsid w:val="00484571"/>
    <w:rsid w:val="00484CFD"/>
    <w:rsid w:val="0048537E"/>
    <w:rsid w:val="00485CE6"/>
    <w:rsid w:val="0048626D"/>
    <w:rsid w:val="004862E5"/>
    <w:rsid w:val="00486B73"/>
    <w:rsid w:val="00486BCA"/>
    <w:rsid w:val="00487023"/>
    <w:rsid w:val="004874DA"/>
    <w:rsid w:val="00487C2D"/>
    <w:rsid w:val="00487DC3"/>
    <w:rsid w:val="00490717"/>
    <w:rsid w:val="00490F31"/>
    <w:rsid w:val="004912DF"/>
    <w:rsid w:val="00492143"/>
    <w:rsid w:val="004921CD"/>
    <w:rsid w:val="00492251"/>
    <w:rsid w:val="0049298E"/>
    <w:rsid w:val="00492D65"/>
    <w:rsid w:val="00492FFE"/>
    <w:rsid w:val="00493605"/>
    <w:rsid w:val="0049381E"/>
    <w:rsid w:val="00493905"/>
    <w:rsid w:val="00493F2E"/>
    <w:rsid w:val="0049437C"/>
    <w:rsid w:val="0049440C"/>
    <w:rsid w:val="00494DEA"/>
    <w:rsid w:val="00496095"/>
    <w:rsid w:val="00496375"/>
    <w:rsid w:val="00496381"/>
    <w:rsid w:val="00496395"/>
    <w:rsid w:val="004966DF"/>
    <w:rsid w:val="00496B3C"/>
    <w:rsid w:val="00496E76"/>
    <w:rsid w:val="004971B6"/>
    <w:rsid w:val="00497DAB"/>
    <w:rsid w:val="00497E08"/>
    <w:rsid w:val="00497E7A"/>
    <w:rsid w:val="00497EC0"/>
    <w:rsid w:val="004A0264"/>
    <w:rsid w:val="004A0883"/>
    <w:rsid w:val="004A0A08"/>
    <w:rsid w:val="004A1103"/>
    <w:rsid w:val="004A132A"/>
    <w:rsid w:val="004A2211"/>
    <w:rsid w:val="004A265A"/>
    <w:rsid w:val="004A29A0"/>
    <w:rsid w:val="004A2AD8"/>
    <w:rsid w:val="004A30CA"/>
    <w:rsid w:val="004A319B"/>
    <w:rsid w:val="004A340E"/>
    <w:rsid w:val="004A350D"/>
    <w:rsid w:val="004A3938"/>
    <w:rsid w:val="004A42E0"/>
    <w:rsid w:val="004A452E"/>
    <w:rsid w:val="004A4746"/>
    <w:rsid w:val="004A5785"/>
    <w:rsid w:val="004A597D"/>
    <w:rsid w:val="004A5BD3"/>
    <w:rsid w:val="004A5CC5"/>
    <w:rsid w:val="004A6627"/>
    <w:rsid w:val="004A6952"/>
    <w:rsid w:val="004A6995"/>
    <w:rsid w:val="004A71B7"/>
    <w:rsid w:val="004B05D4"/>
    <w:rsid w:val="004B06E9"/>
    <w:rsid w:val="004B07A5"/>
    <w:rsid w:val="004B117A"/>
    <w:rsid w:val="004B2063"/>
    <w:rsid w:val="004B213E"/>
    <w:rsid w:val="004B254D"/>
    <w:rsid w:val="004B2884"/>
    <w:rsid w:val="004B2E27"/>
    <w:rsid w:val="004B2FB9"/>
    <w:rsid w:val="004B3073"/>
    <w:rsid w:val="004B34BE"/>
    <w:rsid w:val="004B474F"/>
    <w:rsid w:val="004B4DF2"/>
    <w:rsid w:val="004B55D7"/>
    <w:rsid w:val="004B5BB7"/>
    <w:rsid w:val="004B5E83"/>
    <w:rsid w:val="004B5F88"/>
    <w:rsid w:val="004B60DD"/>
    <w:rsid w:val="004B67CC"/>
    <w:rsid w:val="004B67FB"/>
    <w:rsid w:val="004B6AA2"/>
    <w:rsid w:val="004B6EE1"/>
    <w:rsid w:val="004C01F8"/>
    <w:rsid w:val="004C031F"/>
    <w:rsid w:val="004C0950"/>
    <w:rsid w:val="004C177D"/>
    <w:rsid w:val="004C185C"/>
    <w:rsid w:val="004C1E31"/>
    <w:rsid w:val="004C21A1"/>
    <w:rsid w:val="004C2609"/>
    <w:rsid w:val="004C2A32"/>
    <w:rsid w:val="004C2F98"/>
    <w:rsid w:val="004C3C17"/>
    <w:rsid w:val="004C422F"/>
    <w:rsid w:val="004C4A4E"/>
    <w:rsid w:val="004C4FD2"/>
    <w:rsid w:val="004C5682"/>
    <w:rsid w:val="004C5F95"/>
    <w:rsid w:val="004C6164"/>
    <w:rsid w:val="004C6575"/>
    <w:rsid w:val="004C69B8"/>
    <w:rsid w:val="004C6B58"/>
    <w:rsid w:val="004C6CC1"/>
    <w:rsid w:val="004C70C2"/>
    <w:rsid w:val="004C7B9F"/>
    <w:rsid w:val="004C7CF5"/>
    <w:rsid w:val="004C7E01"/>
    <w:rsid w:val="004C7FBA"/>
    <w:rsid w:val="004D05D6"/>
    <w:rsid w:val="004D06DB"/>
    <w:rsid w:val="004D0EEA"/>
    <w:rsid w:val="004D10F3"/>
    <w:rsid w:val="004D1793"/>
    <w:rsid w:val="004D182C"/>
    <w:rsid w:val="004D18D8"/>
    <w:rsid w:val="004D1C3F"/>
    <w:rsid w:val="004D2276"/>
    <w:rsid w:val="004D272B"/>
    <w:rsid w:val="004D312D"/>
    <w:rsid w:val="004D3334"/>
    <w:rsid w:val="004D3702"/>
    <w:rsid w:val="004D399B"/>
    <w:rsid w:val="004D3B97"/>
    <w:rsid w:val="004D4955"/>
    <w:rsid w:val="004D4B9C"/>
    <w:rsid w:val="004D4D96"/>
    <w:rsid w:val="004D5183"/>
    <w:rsid w:val="004D5779"/>
    <w:rsid w:val="004D5FF0"/>
    <w:rsid w:val="004D626A"/>
    <w:rsid w:val="004D6F6E"/>
    <w:rsid w:val="004D75A8"/>
    <w:rsid w:val="004D7ABA"/>
    <w:rsid w:val="004E00FB"/>
    <w:rsid w:val="004E0722"/>
    <w:rsid w:val="004E1123"/>
    <w:rsid w:val="004E14F8"/>
    <w:rsid w:val="004E22D1"/>
    <w:rsid w:val="004E25B3"/>
    <w:rsid w:val="004E270E"/>
    <w:rsid w:val="004E2851"/>
    <w:rsid w:val="004E2BAA"/>
    <w:rsid w:val="004E324B"/>
    <w:rsid w:val="004E32B9"/>
    <w:rsid w:val="004E38EA"/>
    <w:rsid w:val="004E4170"/>
    <w:rsid w:val="004E4423"/>
    <w:rsid w:val="004E44AC"/>
    <w:rsid w:val="004E45A7"/>
    <w:rsid w:val="004E5537"/>
    <w:rsid w:val="004E55A3"/>
    <w:rsid w:val="004E5808"/>
    <w:rsid w:val="004E5BCC"/>
    <w:rsid w:val="004E6037"/>
    <w:rsid w:val="004E61BD"/>
    <w:rsid w:val="004E6CB5"/>
    <w:rsid w:val="004E7208"/>
    <w:rsid w:val="004E7453"/>
    <w:rsid w:val="004E74C2"/>
    <w:rsid w:val="004E795B"/>
    <w:rsid w:val="004E7CE4"/>
    <w:rsid w:val="004F03C6"/>
    <w:rsid w:val="004F06B5"/>
    <w:rsid w:val="004F0716"/>
    <w:rsid w:val="004F0CBE"/>
    <w:rsid w:val="004F0CF3"/>
    <w:rsid w:val="004F10ED"/>
    <w:rsid w:val="004F1122"/>
    <w:rsid w:val="004F1300"/>
    <w:rsid w:val="004F175C"/>
    <w:rsid w:val="004F2B03"/>
    <w:rsid w:val="004F3162"/>
    <w:rsid w:val="004F3197"/>
    <w:rsid w:val="004F3F32"/>
    <w:rsid w:val="004F40C7"/>
    <w:rsid w:val="004F447E"/>
    <w:rsid w:val="004F4645"/>
    <w:rsid w:val="004F4691"/>
    <w:rsid w:val="004F525C"/>
    <w:rsid w:val="004F5342"/>
    <w:rsid w:val="004F536A"/>
    <w:rsid w:val="004F5900"/>
    <w:rsid w:val="004F5AE5"/>
    <w:rsid w:val="004F5D12"/>
    <w:rsid w:val="004F639B"/>
    <w:rsid w:val="004F65C9"/>
    <w:rsid w:val="004F672C"/>
    <w:rsid w:val="004F731E"/>
    <w:rsid w:val="004F746D"/>
    <w:rsid w:val="004F7C15"/>
    <w:rsid w:val="005007BC"/>
    <w:rsid w:val="0050082A"/>
    <w:rsid w:val="005009A9"/>
    <w:rsid w:val="005019CA"/>
    <w:rsid w:val="00501FF1"/>
    <w:rsid w:val="00503305"/>
    <w:rsid w:val="00503828"/>
    <w:rsid w:val="0050397A"/>
    <w:rsid w:val="00503991"/>
    <w:rsid w:val="005048B4"/>
    <w:rsid w:val="005049AB"/>
    <w:rsid w:val="005051A6"/>
    <w:rsid w:val="0050524B"/>
    <w:rsid w:val="00506056"/>
    <w:rsid w:val="005062BF"/>
    <w:rsid w:val="005062D3"/>
    <w:rsid w:val="005067BC"/>
    <w:rsid w:val="00506E5D"/>
    <w:rsid w:val="00507A9D"/>
    <w:rsid w:val="00507B1F"/>
    <w:rsid w:val="00510072"/>
    <w:rsid w:val="00510657"/>
    <w:rsid w:val="00510691"/>
    <w:rsid w:val="00510831"/>
    <w:rsid w:val="00510BEC"/>
    <w:rsid w:val="0051164B"/>
    <w:rsid w:val="0051291C"/>
    <w:rsid w:val="00512A1E"/>
    <w:rsid w:val="00513145"/>
    <w:rsid w:val="00513539"/>
    <w:rsid w:val="005145FC"/>
    <w:rsid w:val="00514D56"/>
    <w:rsid w:val="00515036"/>
    <w:rsid w:val="005151F4"/>
    <w:rsid w:val="00515459"/>
    <w:rsid w:val="0051550A"/>
    <w:rsid w:val="00515781"/>
    <w:rsid w:val="00515BFD"/>
    <w:rsid w:val="00515C07"/>
    <w:rsid w:val="00515EF0"/>
    <w:rsid w:val="00517F71"/>
    <w:rsid w:val="00520022"/>
    <w:rsid w:val="00520513"/>
    <w:rsid w:val="0052062E"/>
    <w:rsid w:val="00520925"/>
    <w:rsid w:val="0052133A"/>
    <w:rsid w:val="0052195A"/>
    <w:rsid w:val="005220D7"/>
    <w:rsid w:val="005224BF"/>
    <w:rsid w:val="005224E5"/>
    <w:rsid w:val="0052274B"/>
    <w:rsid w:val="0052285F"/>
    <w:rsid w:val="00522A54"/>
    <w:rsid w:val="00522FAB"/>
    <w:rsid w:val="00523035"/>
    <w:rsid w:val="0052315E"/>
    <w:rsid w:val="005236AD"/>
    <w:rsid w:val="00523978"/>
    <w:rsid w:val="00523AE7"/>
    <w:rsid w:val="00523F57"/>
    <w:rsid w:val="00524265"/>
    <w:rsid w:val="005249B8"/>
    <w:rsid w:val="00524FCE"/>
    <w:rsid w:val="00525185"/>
    <w:rsid w:val="005256E7"/>
    <w:rsid w:val="005257CB"/>
    <w:rsid w:val="00525DA5"/>
    <w:rsid w:val="00525DF4"/>
    <w:rsid w:val="0052668B"/>
    <w:rsid w:val="00526BE2"/>
    <w:rsid w:val="00526EA2"/>
    <w:rsid w:val="005272A2"/>
    <w:rsid w:val="00527D54"/>
    <w:rsid w:val="005301F6"/>
    <w:rsid w:val="00530C64"/>
    <w:rsid w:val="00531080"/>
    <w:rsid w:val="00531479"/>
    <w:rsid w:val="005318FC"/>
    <w:rsid w:val="005319FE"/>
    <w:rsid w:val="00531B81"/>
    <w:rsid w:val="00531F13"/>
    <w:rsid w:val="0053263C"/>
    <w:rsid w:val="00532818"/>
    <w:rsid w:val="005328DE"/>
    <w:rsid w:val="00533764"/>
    <w:rsid w:val="005337C2"/>
    <w:rsid w:val="00533981"/>
    <w:rsid w:val="0053437C"/>
    <w:rsid w:val="0053507D"/>
    <w:rsid w:val="00535F90"/>
    <w:rsid w:val="00535FAF"/>
    <w:rsid w:val="005367A3"/>
    <w:rsid w:val="00537559"/>
    <w:rsid w:val="0054035F"/>
    <w:rsid w:val="005415B4"/>
    <w:rsid w:val="00541657"/>
    <w:rsid w:val="005416E7"/>
    <w:rsid w:val="00541EC0"/>
    <w:rsid w:val="00542126"/>
    <w:rsid w:val="005425FB"/>
    <w:rsid w:val="00543292"/>
    <w:rsid w:val="0054336F"/>
    <w:rsid w:val="00543895"/>
    <w:rsid w:val="005440DC"/>
    <w:rsid w:val="00544C09"/>
    <w:rsid w:val="00545296"/>
    <w:rsid w:val="005458A3"/>
    <w:rsid w:val="005459F5"/>
    <w:rsid w:val="005462DA"/>
    <w:rsid w:val="005465AE"/>
    <w:rsid w:val="0054705A"/>
    <w:rsid w:val="005472DF"/>
    <w:rsid w:val="00547590"/>
    <w:rsid w:val="005476CB"/>
    <w:rsid w:val="005477C1"/>
    <w:rsid w:val="005478B2"/>
    <w:rsid w:val="005478F0"/>
    <w:rsid w:val="00547A55"/>
    <w:rsid w:val="00547B53"/>
    <w:rsid w:val="005500A2"/>
    <w:rsid w:val="005500E2"/>
    <w:rsid w:val="0055043D"/>
    <w:rsid w:val="00550517"/>
    <w:rsid w:val="00550919"/>
    <w:rsid w:val="00550BA4"/>
    <w:rsid w:val="00550C15"/>
    <w:rsid w:val="0055221E"/>
    <w:rsid w:val="00552282"/>
    <w:rsid w:val="005522CF"/>
    <w:rsid w:val="00552880"/>
    <w:rsid w:val="00552982"/>
    <w:rsid w:val="00554183"/>
    <w:rsid w:val="00554EE1"/>
    <w:rsid w:val="00555240"/>
    <w:rsid w:val="0055537B"/>
    <w:rsid w:val="005557AA"/>
    <w:rsid w:val="00555C8D"/>
    <w:rsid w:val="00555EE0"/>
    <w:rsid w:val="005565E9"/>
    <w:rsid w:val="005568E8"/>
    <w:rsid w:val="00557009"/>
    <w:rsid w:val="00557179"/>
    <w:rsid w:val="005571EA"/>
    <w:rsid w:val="00557DEB"/>
    <w:rsid w:val="005602A6"/>
    <w:rsid w:val="00560430"/>
    <w:rsid w:val="00560551"/>
    <w:rsid w:val="00560AE9"/>
    <w:rsid w:val="00560BC8"/>
    <w:rsid w:val="00560C5C"/>
    <w:rsid w:val="00560E78"/>
    <w:rsid w:val="0056176E"/>
    <w:rsid w:val="00561784"/>
    <w:rsid w:val="0056182A"/>
    <w:rsid w:val="00561D18"/>
    <w:rsid w:val="0056274E"/>
    <w:rsid w:val="00562FBB"/>
    <w:rsid w:val="0056331D"/>
    <w:rsid w:val="00563750"/>
    <w:rsid w:val="00564335"/>
    <w:rsid w:val="005649DB"/>
    <w:rsid w:val="0056523B"/>
    <w:rsid w:val="005657DB"/>
    <w:rsid w:val="00565CCE"/>
    <w:rsid w:val="00566E95"/>
    <w:rsid w:val="00567898"/>
    <w:rsid w:val="0056792D"/>
    <w:rsid w:val="00567A30"/>
    <w:rsid w:val="00567F85"/>
    <w:rsid w:val="00567FD0"/>
    <w:rsid w:val="005700C1"/>
    <w:rsid w:val="0057025E"/>
    <w:rsid w:val="00570906"/>
    <w:rsid w:val="005711CE"/>
    <w:rsid w:val="00571E05"/>
    <w:rsid w:val="00572098"/>
    <w:rsid w:val="00572B26"/>
    <w:rsid w:val="00572D8E"/>
    <w:rsid w:val="005730A8"/>
    <w:rsid w:val="0057337E"/>
    <w:rsid w:val="00573AD4"/>
    <w:rsid w:val="00573B78"/>
    <w:rsid w:val="005744CF"/>
    <w:rsid w:val="00574501"/>
    <w:rsid w:val="00574532"/>
    <w:rsid w:val="005745B8"/>
    <w:rsid w:val="005745D8"/>
    <w:rsid w:val="00574B38"/>
    <w:rsid w:val="00575347"/>
    <w:rsid w:val="0057538F"/>
    <w:rsid w:val="00575428"/>
    <w:rsid w:val="00575650"/>
    <w:rsid w:val="0057567D"/>
    <w:rsid w:val="00575BD3"/>
    <w:rsid w:val="00575C0D"/>
    <w:rsid w:val="005768D7"/>
    <w:rsid w:val="00577271"/>
    <w:rsid w:val="005774A8"/>
    <w:rsid w:val="0057753A"/>
    <w:rsid w:val="005779F0"/>
    <w:rsid w:val="00577ED1"/>
    <w:rsid w:val="00580018"/>
    <w:rsid w:val="005802EB"/>
    <w:rsid w:val="00580880"/>
    <w:rsid w:val="005808D8"/>
    <w:rsid w:val="005810E0"/>
    <w:rsid w:val="00581403"/>
    <w:rsid w:val="0058142B"/>
    <w:rsid w:val="00581642"/>
    <w:rsid w:val="00581DA4"/>
    <w:rsid w:val="0058301E"/>
    <w:rsid w:val="00583809"/>
    <w:rsid w:val="005839F3"/>
    <w:rsid w:val="00583BCF"/>
    <w:rsid w:val="00584399"/>
    <w:rsid w:val="005843E7"/>
    <w:rsid w:val="00584CC2"/>
    <w:rsid w:val="00584E6B"/>
    <w:rsid w:val="005851AE"/>
    <w:rsid w:val="00585606"/>
    <w:rsid w:val="005862B8"/>
    <w:rsid w:val="00586311"/>
    <w:rsid w:val="005867AD"/>
    <w:rsid w:val="005869EA"/>
    <w:rsid w:val="00586E86"/>
    <w:rsid w:val="0058706F"/>
    <w:rsid w:val="0058730F"/>
    <w:rsid w:val="005875CD"/>
    <w:rsid w:val="00587F37"/>
    <w:rsid w:val="00587FD0"/>
    <w:rsid w:val="00590512"/>
    <w:rsid w:val="00590585"/>
    <w:rsid w:val="00590897"/>
    <w:rsid w:val="00590B33"/>
    <w:rsid w:val="00590D90"/>
    <w:rsid w:val="0059273E"/>
    <w:rsid w:val="00593368"/>
    <w:rsid w:val="00593A5D"/>
    <w:rsid w:val="00593E90"/>
    <w:rsid w:val="00594012"/>
    <w:rsid w:val="00594597"/>
    <w:rsid w:val="005945F0"/>
    <w:rsid w:val="005948A4"/>
    <w:rsid w:val="00594B73"/>
    <w:rsid w:val="00595A4D"/>
    <w:rsid w:val="0059602F"/>
    <w:rsid w:val="00596146"/>
    <w:rsid w:val="0059636C"/>
    <w:rsid w:val="0059681B"/>
    <w:rsid w:val="005969F1"/>
    <w:rsid w:val="00596A5B"/>
    <w:rsid w:val="00597220"/>
    <w:rsid w:val="00597822"/>
    <w:rsid w:val="00597AA1"/>
    <w:rsid w:val="00597BAD"/>
    <w:rsid w:val="00597CA9"/>
    <w:rsid w:val="005A019E"/>
    <w:rsid w:val="005A05A4"/>
    <w:rsid w:val="005A0778"/>
    <w:rsid w:val="005A0832"/>
    <w:rsid w:val="005A09DB"/>
    <w:rsid w:val="005A0C7C"/>
    <w:rsid w:val="005A0DE7"/>
    <w:rsid w:val="005A2061"/>
    <w:rsid w:val="005A33EC"/>
    <w:rsid w:val="005A3A47"/>
    <w:rsid w:val="005A4016"/>
    <w:rsid w:val="005A44C8"/>
    <w:rsid w:val="005A50DA"/>
    <w:rsid w:val="005A559F"/>
    <w:rsid w:val="005A6387"/>
    <w:rsid w:val="005A6D52"/>
    <w:rsid w:val="005A77E5"/>
    <w:rsid w:val="005A7974"/>
    <w:rsid w:val="005A7A3B"/>
    <w:rsid w:val="005A7F72"/>
    <w:rsid w:val="005B0283"/>
    <w:rsid w:val="005B1A29"/>
    <w:rsid w:val="005B2040"/>
    <w:rsid w:val="005B2DB3"/>
    <w:rsid w:val="005B318C"/>
    <w:rsid w:val="005B33AD"/>
    <w:rsid w:val="005B34BE"/>
    <w:rsid w:val="005B42BD"/>
    <w:rsid w:val="005B618D"/>
    <w:rsid w:val="005B6347"/>
    <w:rsid w:val="005B650D"/>
    <w:rsid w:val="005B7353"/>
    <w:rsid w:val="005B7CF5"/>
    <w:rsid w:val="005B7ED7"/>
    <w:rsid w:val="005C068F"/>
    <w:rsid w:val="005C07D2"/>
    <w:rsid w:val="005C07EA"/>
    <w:rsid w:val="005C0CBD"/>
    <w:rsid w:val="005C1844"/>
    <w:rsid w:val="005C22C6"/>
    <w:rsid w:val="005C26A2"/>
    <w:rsid w:val="005C2B33"/>
    <w:rsid w:val="005C2CCB"/>
    <w:rsid w:val="005C3DA2"/>
    <w:rsid w:val="005C46D4"/>
    <w:rsid w:val="005C4F1C"/>
    <w:rsid w:val="005C5B0B"/>
    <w:rsid w:val="005C5B93"/>
    <w:rsid w:val="005C5C6A"/>
    <w:rsid w:val="005C60C5"/>
    <w:rsid w:val="005C61CD"/>
    <w:rsid w:val="005C68FF"/>
    <w:rsid w:val="005C7299"/>
    <w:rsid w:val="005C7874"/>
    <w:rsid w:val="005C7CC6"/>
    <w:rsid w:val="005C7FE4"/>
    <w:rsid w:val="005D1014"/>
    <w:rsid w:val="005D149A"/>
    <w:rsid w:val="005D14E1"/>
    <w:rsid w:val="005D19A6"/>
    <w:rsid w:val="005D1A6D"/>
    <w:rsid w:val="005D1F90"/>
    <w:rsid w:val="005D2421"/>
    <w:rsid w:val="005D2EEA"/>
    <w:rsid w:val="005D3357"/>
    <w:rsid w:val="005D3552"/>
    <w:rsid w:val="005D382E"/>
    <w:rsid w:val="005D3A0B"/>
    <w:rsid w:val="005D3D15"/>
    <w:rsid w:val="005D492D"/>
    <w:rsid w:val="005D49E9"/>
    <w:rsid w:val="005D4DF0"/>
    <w:rsid w:val="005D502E"/>
    <w:rsid w:val="005D51FB"/>
    <w:rsid w:val="005D5210"/>
    <w:rsid w:val="005D5AFE"/>
    <w:rsid w:val="005D655C"/>
    <w:rsid w:val="005D656B"/>
    <w:rsid w:val="005D6AB2"/>
    <w:rsid w:val="005D6F96"/>
    <w:rsid w:val="005D7288"/>
    <w:rsid w:val="005D73F0"/>
    <w:rsid w:val="005E0327"/>
    <w:rsid w:val="005E0404"/>
    <w:rsid w:val="005E089E"/>
    <w:rsid w:val="005E0C48"/>
    <w:rsid w:val="005E1238"/>
    <w:rsid w:val="005E1296"/>
    <w:rsid w:val="005E2136"/>
    <w:rsid w:val="005E227F"/>
    <w:rsid w:val="005E2503"/>
    <w:rsid w:val="005E26FE"/>
    <w:rsid w:val="005E2820"/>
    <w:rsid w:val="005E2ED4"/>
    <w:rsid w:val="005E331E"/>
    <w:rsid w:val="005E3A5E"/>
    <w:rsid w:val="005E5703"/>
    <w:rsid w:val="005E5766"/>
    <w:rsid w:val="005E600F"/>
    <w:rsid w:val="005E6254"/>
    <w:rsid w:val="005E662B"/>
    <w:rsid w:val="005E66A4"/>
    <w:rsid w:val="005E672B"/>
    <w:rsid w:val="005E6B57"/>
    <w:rsid w:val="005E740C"/>
    <w:rsid w:val="005E75B4"/>
    <w:rsid w:val="005E784F"/>
    <w:rsid w:val="005E7A5B"/>
    <w:rsid w:val="005E7F5D"/>
    <w:rsid w:val="005F0024"/>
    <w:rsid w:val="005F0CE0"/>
    <w:rsid w:val="005F1A5D"/>
    <w:rsid w:val="005F1FF7"/>
    <w:rsid w:val="005F2433"/>
    <w:rsid w:val="005F2769"/>
    <w:rsid w:val="005F2C15"/>
    <w:rsid w:val="005F3D18"/>
    <w:rsid w:val="005F4045"/>
    <w:rsid w:val="005F40F0"/>
    <w:rsid w:val="005F449E"/>
    <w:rsid w:val="005F45FE"/>
    <w:rsid w:val="005F4E67"/>
    <w:rsid w:val="005F578D"/>
    <w:rsid w:val="005F57B5"/>
    <w:rsid w:val="005F628E"/>
    <w:rsid w:val="005F64B3"/>
    <w:rsid w:val="005F6E63"/>
    <w:rsid w:val="005F6E6A"/>
    <w:rsid w:val="005F7127"/>
    <w:rsid w:val="005F7186"/>
    <w:rsid w:val="005F731E"/>
    <w:rsid w:val="005F7620"/>
    <w:rsid w:val="005F77F2"/>
    <w:rsid w:val="00600906"/>
    <w:rsid w:val="0060099E"/>
    <w:rsid w:val="00600C12"/>
    <w:rsid w:val="00600C5B"/>
    <w:rsid w:val="00600D1E"/>
    <w:rsid w:val="00600E84"/>
    <w:rsid w:val="00600FA9"/>
    <w:rsid w:val="00600FF0"/>
    <w:rsid w:val="00602757"/>
    <w:rsid w:val="00602815"/>
    <w:rsid w:val="00602A68"/>
    <w:rsid w:val="00602C5E"/>
    <w:rsid w:val="006030CC"/>
    <w:rsid w:val="00603DA9"/>
    <w:rsid w:val="00603DFE"/>
    <w:rsid w:val="00603E00"/>
    <w:rsid w:val="00604275"/>
    <w:rsid w:val="00604D8B"/>
    <w:rsid w:val="00605173"/>
    <w:rsid w:val="006052EF"/>
    <w:rsid w:val="00605819"/>
    <w:rsid w:val="00605A1B"/>
    <w:rsid w:val="00605A8C"/>
    <w:rsid w:val="00605E09"/>
    <w:rsid w:val="00605F29"/>
    <w:rsid w:val="00606070"/>
    <w:rsid w:val="006073AE"/>
    <w:rsid w:val="0060741B"/>
    <w:rsid w:val="0061016E"/>
    <w:rsid w:val="00610536"/>
    <w:rsid w:val="00610E9A"/>
    <w:rsid w:val="00611414"/>
    <w:rsid w:val="006123D1"/>
    <w:rsid w:val="0061250F"/>
    <w:rsid w:val="00612864"/>
    <w:rsid w:val="00612C56"/>
    <w:rsid w:val="006133AC"/>
    <w:rsid w:val="00613FA9"/>
    <w:rsid w:val="00613FB8"/>
    <w:rsid w:val="00613FF9"/>
    <w:rsid w:val="00614A3E"/>
    <w:rsid w:val="0061504A"/>
    <w:rsid w:val="006150F8"/>
    <w:rsid w:val="006152B2"/>
    <w:rsid w:val="006156EA"/>
    <w:rsid w:val="00615B04"/>
    <w:rsid w:val="006169D8"/>
    <w:rsid w:val="00616F81"/>
    <w:rsid w:val="00617267"/>
    <w:rsid w:val="00620043"/>
    <w:rsid w:val="0062004A"/>
    <w:rsid w:val="0062034E"/>
    <w:rsid w:val="006208B2"/>
    <w:rsid w:val="006214B1"/>
    <w:rsid w:val="006218DF"/>
    <w:rsid w:val="006220F3"/>
    <w:rsid w:val="006228CD"/>
    <w:rsid w:val="00622F10"/>
    <w:rsid w:val="0062329F"/>
    <w:rsid w:val="00624209"/>
    <w:rsid w:val="00624405"/>
    <w:rsid w:val="00624B79"/>
    <w:rsid w:val="00625006"/>
    <w:rsid w:val="006252A3"/>
    <w:rsid w:val="006257EC"/>
    <w:rsid w:val="006258E1"/>
    <w:rsid w:val="00625EF1"/>
    <w:rsid w:val="00626018"/>
    <w:rsid w:val="00626450"/>
    <w:rsid w:val="00626C68"/>
    <w:rsid w:val="00626DDD"/>
    <w:rsid w:val="0062707D"/>
    <w:rsid w:val="006271D8"/>
    <w:rsid w:val="00627516"/>
    <w:rsid w:val="0062786A"/>
    <w:rsid w:val="00627C49"/>
    <w:rsid w:val="00627D1E"/>
    <w:rsid w:val="00630620"/>
    <w:rsid w:val="00630B23"/>
    <w:rsid w:val="00631631"/>
    <w:rsid w:val="00631679"/>
    <w:rsid w:val="00631AFF"/>
    <w:rsid w:val="00631C15"/>
    <w:rsid w:val="00632298"/>
    <w:rsid w:val="006326CD"/>
    <w:rsid w:val="0063322B"/>
    <w:rsid w:val="006335AB"/>
    <w:rsid w:val="00633B9B"/>
    <w:rsid w:val="006345DA"/>
    <w:rsid w:val="00634C72"/>
    <w:rsid w:val="00634CB1"/>
    <w:rsid w:val="006356B4"/>
    <w:rsid w:val="006368F6"/>
    <w:rsid w:val="0063697D"/>
    <w:rsid w:val="00636991"/>
    <w:rsid w:val="00636FAF"/>
    <w:rsid w:val="00636FEA"/>
    <w:rsid w:val="0063786B"/>
    <w:rsid w:val="00637957"/>
    <w:rsid w:val="00637A9D"/>
    <w:rsid w:val="00637ADD"/>
    <w:rsid w:val="00637F02"/>
    <w:rsid w:val="006400FC"/>
    <w:rsid w:val="006401E2"/>
    <w:rsid w:val="00640557"/>
    <w:rsid w:val="006406E9"/>
    <w:rsid w:val="0064130A"/>
    <w:rsid w:val="00641615"/>
    <w:rsid w:val="00641D1F"/>
    <w:rsid w:val="0064206D"/>
    <w:rsid w:val="0064211B"/>
    <w:rsid w:val="0064267A"/>
    <w:rsid w:val="00642CE4"/>
    <w:rsid w:val="00642E30"/>
    <w:rsid w:val="00642EB4"/>
    <w:rsid w:val="0064327F"/>
    <w:rsid w:val="00643D7C"/>
    <w:rsid w:val="00644B87"/>
    <w:rsid w:val="00644E7C"/>
    <w:rsid w:val="0064504E"/>
    <w:rsid w:val="00645374"/>
    <w:rsid w:val="00645627"/>
    <w:rsid w:val="006456A3"/>
    <w:rsid w:val="006464BF"/>
    <w:rsid w:val="006466F2"/>
    <w:rsid w:val="00646835"/>
    <w:rsid w:val="0064692D"/>
    <w:rsid w:val="00646942"/>
    <w:rsid w:val="00646A84"/>
    <w:rsid w:val="00647615"/>
    <w:rsid w:val="006477AC"/>
    <w:rsid w:val="00650139"/>
    <w:rsid w:val="00650BD3"/>
    <w:rsid w:val="0065119B"/>
    <w:rsid w:val="006513E8"/>
    <w:rsid w:val="00651852"/>
    <w:rsid w:val="00651A33"/>
    <w:rsid w:val="00651CCB"/>
    <w:rsid w:val="00651CD2"/>
    <w:rsid w:val="006520D1"/>
    <w:rsid w:val="006521CA"/>
    <w:rsid w:val="006523B7"/>
    <w:rsid w:val="00652441"/>
    <w:rsid w:val="00652561"/>
    <w:rsid w:val="006525A8"/>
    <w:rsid w:val="0065274B"/>
    <w:rsid w:val="00652A45"/>
    <w:rsid w:val="0065328D"/>
    <w:rsid w:val="00653296"/>
    <w:rsid w:val="0065329F"/>
    <w:rsid w:val="00653F2C"/>
    <w:rsid w:val="00655CE5"/>
    <w:rsid w:val="00656357"/>
    <w:rsid w:val="00656430"/>
    <w:rsid w:val="00656FA8"/>
    <w:rsid w:val="006571D3"/>
    <w:rsid w:val="0065721B"/>
    <w:rsid w:val="00657752"/>
    <w:rsid w:val="006577E2"/>
    <w:rsid w:val="00657C7B"/>
    <w:rsid w:val="00660337"/>
    <w:rsid w:val="006603BE"/>
    <w:rsid w:val="00660ED0"/>
    <w:rsid w:val="00660EEF"/>
    <w:rsid w:val="006617D3"/>
    <w:rsid w:val="0066181D"/>
    <w:rsid w:val="00661CAD"/>
    <w:rsid w:val="00661DB0"/>
    <w:rsid w:val="00662100"/>
    <w:rsid w:val="006621CA"/>
    <w:rsid w:val="006635D5"/>
    <w:rsid w:val="006637FA"/>
    <w:rsid w:val="006639C5"/>
    <w:rsid w:val="006640EE"/>
    <w:rsid w:val="00664A98"/>
    <w:rsid w:val="0066560F"/>
    <w:rsid w:val="0066564E"/>
    <w:rsid w:val="00665AA0"/>
    <w:rsid w:val="00666220"/>
    <w:rsid w:val="00666390"/>
    <w:rsid w:val="006664E2"/>
    <w:rsid w:val="0066692B"/>
    <w:rsid w:val="0066693B"/>
    <w:rsid w:val="00666CBD"/>
    <w:rsid w:val="00670232"/>
    <w:rsid w:val="00670567"/>
    <w:rsid w:val="00670774"/>
    <w:rsid w:val="00670B1F"/>
    <w:rsid w:val="00670B79"/>
    <w:rsid w:val="00670F8C"/>
    <w:rsid w:val="00671299"/>
    <w:rsid w:val="00671B98"/>
    <w:rsid w:val="00671C5D"/>
    <w:rsid w:val="00671CC2"/>
    <w:rsid w:val="00672312"/>
    <w:rsid w:val="00672502"/>
    <w:rsid w:val="00672843"/>
    <w:rsid w:val="0067326D"/>
    <w:rsid w:val="006732F2"/>
    <w:rsid w:val="00673472"/>
    <w:rsid w:val="006735F1"/>
    <w:rsid w:val="006737A2"/>
    <w:rsid w:val="00673B89"/>
    <w:rsid w:val="006749E8"/>
    <w:rsid w:val="00675CAD"/>
    <w:rsid w:val="00675F73"/>
    <w:rsid w:val="006765BE"/>
    <w:rsid w:val="0067756A"/>
    <w:rsid w:val="006815A4"/>
    <w:rsid w:val="00681928"/>
    <w:rsid w:val="00681F49"/>
    <w:rsid w:val="00681F99"/>
    <w:rsid w:val="0068200B"/>
    <w:rsid w:val="00682047"/>
    <w:rsid w:val="00682C81"/>
    <w:rsid w:val="00682F4A"/>
    <w:rsid w:val="006830CC"/>
    <w:rsid w:val="006835F4"/>
    <w:rsid w:val="006836CA"/>
    <w:rsid w:val="00684C7B"/>
    <w:rsid w:val="006853DA"/>
    <w:rsid w:val="00685AB8"/>
    <w:rsid w:val="00685FD8"/>
    <w:rsid w:val="00685FE6"/>
    <w:rsid w:val="006863D5"/>
    <w:rsid w:val="006865B2"/>
    <w:rsid w:val="006866A5"/>
    <w:rsid w:val="00686B8A"/>
    <w:rsid w:val="00686E9A"/>
    <w:rsid w:val="00687097"/>
    <w:rsid w:val="00687913"/>
    <w:rsid w:val="00687B5D"/>
    <w:rsid w:val="00687FE7"/>
    <w:rsid w:val="00690355"/>
    <w:rsid w:val="00690B28"/>
    <w:rsid w:val="00690C04"/>
    <w:rsid w:val="006912B4"/>
    <w:rsid w:val="00691863"/>
    <w:rsid w:val="00691C53"/>
    <w:rsid w:val="006928FF"/>
    <w:rsid w:val="00693CD3"/>
    <w:rsid w:val="00694880"/>
    <w:rsid w:val="00694D0F"/>
    <w:rsid w:val="006950A2"/>
    <w:rsid w:val="006969A4"/>
    <w:rsid w:val="00696D11"/>
    <w:rsid w:val="00697293"/>
    <w:rsid w:val="006978A0"/>
    <w:rsid w:val="00697AF4"/>
    <w:rsid w:val="006A0945"/>
    <w:rsid w:val="006A0C72"/>
    <w:rsid w:val="006A170C"/>
    <w:rsid w:val="006A17F2"/>
    <w:rsid w:val="006A2124"/>
    <w:rsid w:val="006A2308"/>
    <w:rsid w:val="006A23DA"/>
    <w:rsid w:val="006A2478"/>
    <w:rsid w:val="006A2583"/>
    <w:rsid w:val="006A2946"/>
    <w:rsid w:val="006A2A30"/>
    <w:rsid w:val="006A2B9C"/>
    <w:rsid w:val="006A2BB0"/>
    <w:rsid w:val="006A2DA8"/>
    <w:rsid w:val="006A2F2C"/>
    <w:rsid w:val="006A3601"/>
    <w:rsid w:val="006A3730"/>
    <w:rsid w:val="006A3B0D"/>
    <w:rsid w:val="006A3B99"/>
    <w:rsid w:val="006A41BC"/>
    <w:rsid w:val="006A457A"/>
    <w:rsid w:val="006A4E14"/>
    <w:rsid w:val="006A549F"/>
    <w:rsid w:val="006A5745"/>
    <w:rsid w:val="006A5B01"/>
    <w:rsid w:val="006A5D9B"/>
    <w:rsid w:val="006A6587"/>
    <w:rsid w:val="006A6809"/>
    <w:rsid w:val="006A68E2"/>
    <w:rsid w:val="006A68ED"/>
    <w:rsid w:val="006A70FF"/>
    <w:rsid w:val="006A76A9"/>
    <w:rsid w:val="006A77F9"/>
    <w:rsid w:val="006A7D06"/>
    <w:rsid w:val="006A7DF0"/>
    <w:rsid w:val="006A7E42"/>
    <w:rsid w:val="006A7E6D"/>
    <w:rsid w:val="006B0963"/>
    <w:rsid w:val="006B0AA9"/>
    <w:rsid w:val="006B0D46"/>
    <w:rsid w:val="006B184D"/>
    <w:rsid w:val="006B1D48"/>
    <w:rsid w:val="006B2DED"/>
    <w:rsid w:val="006B3059"/>
    <w:rsid w:val="006B3489"/>
    <w:rsid w:val="006B35F7"/>
    <w:rsid w:val="006B3B08"/>
    <w:rsid w:val="006B3D99"/>
    <w:rsid w:val="006B40D5"/>
    <w:rsid w:val="006B49AA"/>
    <w:rsid w:val="006B5400"/>
    <w:rsid w:val="006B5A8E"/>
    <w:rsid w:val="006B5EB0"/>
    <w:rsid w:val="006B60C6"/>
    <w:rsid w:val="006B6517"/>
    <w:rsid w:val="006B665A"/>
    <w:rsid w:val="006B678C"/>
    <w:rsid w:val="006B6826"/>
    <w:rsid w:val="006B6FB4"/>
    <w:rsid w:val="006B7A65"/>
    <w:rsid w:val="006B7C0F"/>
    <w:rsid w:val="006B7E7F"/>
    <w:rsid w:val="006C0229"/>
    <w:rsid w:val="006C09F7"/>
    <w:rsid w:val="006C10F0"/>
    <w:rsid w:val="006C16A4"/>
    <w:rsid w:val="006C1D6F"/>
    <w:rsid w:val="006C2F6D"/>
    <w:rsid w:val="006C33C9"/>
    <w:rsid w:val="006C350B"/>
    <w:rsid w:val="006C3B88"/>
    <w:rsid w:val="006C4344"/>
    <w:rsid w:val="006C4932"/>
    <w:rsid w:val="006C5006"/>
    <w:rsid w:val="006C51D0"/>
    <w:rsid w:val="006C5BFF"/>
    <w:rsid w:val="006C5DAA"/>
    <w:rsid w:val="006C5F0B"/>
    <w:rsid w:val="006C6236"/>
    <w:rsid w:val="006C64B9"/>
    <w:rsid w:val="006C6655"/>
    <w:rsid w:val="006C6CAB"/>
    <w:rsid w:val="006C6E27"/>
    <w:rsid w:val="006D0362"/>
    <w:rsid w:val="006D066F"/>
    <w:rsid w:val="006D08E3"/>
    <w:rsid w:val="006D0A74"/>
    <w:rsid w:val="006D0E27"/>
    <w:rsid w:val="006D1098"/>
    <w:rsid w:val="006D1720"/>
    <w:rsid w:val="006D1C81"/>
    <w:rsid w:val="006D1F5A"/>
    <w:rsid w:val="006D1F74"/>
    <w:rsid w:val="006D2BCD"/>
    <w:rsid w:val="006D34F2"/>
    <w:rsid w:val="006D38CD"/>
    <w:rsid w:val="006D3F90"/>
    <w:rsid w:val="006D40B4"/>
    <w:rsid w:val="006D422C"/>
    <w:rsid w:val="006D4A9A"/>
    <w:rsid w:val="006D4E5F"/>
    <w:rsid w:val="006D4EB0"/>
    <w:rsid w:val="006D533B"/>
    <w:rsid w:val="006D53D1"/>
    <w:rsid w:val="006D5DCB"/>
    <w:rsid w:val="006D6121"/>
    <w:rsid w:val="006D64A1"/>
    <w:rsid w:val="006D670B"/>
    <w:rsid w:val="006D67F3"/>
    <w:rsid w:val="006D6DBC"/>
    <w:rsid w:val="006D7D52"/>
    <w:rsid w:val="006D7E7F"/>
    <w:rsid w:val="006D7F3A"/>
    <w:rsid w:val="006E02DC"/>
    <w:rsid w:val="006E09DF"/>
    <w:rsid w:val="006E0B17"/>
    <w:rsid w:val="006E1633"/>
    <w:rsid w:val="006E1D81"/>
    <w:rsid w:val="006E26F7"/>
    <w:rsid w:val="006E2D9E"/>
    <w:rsid w:val="006E3049"/>
    <w:rsid w:val="006E3769"/>
    <w:rsid w:val="006E3801"/>
    <w:rsid w:val="006E380B"/>
    <w:rsid w:val="006E383C"/>
    <w:rsid w:val="006E4398"/>
    <w:rsid w:val="006E439E"/>
    <w:rsid w:val="006E4D02"/>
    <w:rsid w:val="006E594D"/>
    <w:rsid w:val="006E64A2"/>
    <w:rsid w:val="006E6C23"/>
    <w:rsid w:val="006E6DBD"/>
    <w:rsid w:val="006E7840"/>
    <w:rsid w:val="006E7E84"/>
    <w:rsid w:val="006E7F08"/>
    <w:rsid w:val="006F0550"/>
    <w:rsid w:val="006F0A1E"/>
    <w:rsid w:val="006F1354"/>
    <w:rsid w:val="006F1864"/>
    <w:rsid w:val="006F1B28"/>
    <w:rsid w:val="006F2B83"/>
    <w:rsid w:val="006F2FE8"/>
    <w:rsid w:val="006F302A"/>
    <w:rsid w:val="006F38C1"/>
    <w:rsid w:val="006F3BC1"/>
    <w:rsid w:val="006F40E2"/>
    <w:rsid w:val="006F423F"/>
    <w:rsid w:val="006F42B3"/>
    <w:rsid w:val="006F43FA"/>
    <w:rsid w:val="006F4D04"/>
    <w:rsid w:val="006F5209"/>
    <w:rsid w:val="006F55DF"/>
    <w:rsid w:val="006F5718"/>
    <w:rsid w:val="006F5727"/>
    <w:rsid w:val="006F651E"/>
    <w:rsid w:val="006F6628"/>
    <w:rsid w:val="006F6BCC"/>
    <w:rsid w:val="006F6FAB"/>
    <w:rsid w:val="006F7DFC"/>
    <w:rsid w:val="00700540"/>
    <w:rsid w:val="00700F57"/>
    <w:rsid w:val="00701113"/>
    <w:rsid w:val="00701770"/>
    <w:rsid w:val="00702001"/>
    <w:rsid w:val="00702DA6"/>
    <w:rsid w:val="00702E81"/>
    <w:rsid w:val="0070302E"/>
    <w:rsid w:val="007031A2"/>
    <w:rsid w:val="00703A63"/>
    <w:rsid w:val="00703E67"/>
    <w:rsid w:val="007041AC"/>
    <w:rsid w:val="0070443E"/>
    <w:rsid w:val="0070444A"/>
    <w:rsid w:val="007045E0"/>
    <w:rsid w:val="00704736"/>
    <w:rsid w:val="00704A9C"/>
    <w:rsid w:val="007051EA"/>
    <w:rsid w:val="007056F9"/>
    <w:rsid w:val="0070598C"/>
    <w:rsid w:val="00705CF6"/>
    <w:rsid w:val="007061CB"/>
    <w:rsid w:val="007063CF"/>
    <w:rsid w:val="00706FFB"/>
    <w:rsid w:val="007071C0"/>
    <w:rsid w:val="007071CB"/>
    <w:rsid w:val="00707E71"/>
    <w:rsid w:val="00710051"/>
    <w:rsid w:val="0071017F"/>
    <w:rsid w:val="00710CE3"/>
    <w:rsid w:val="00710E63"/>
    <w:rsid w:val="007113DD"/>
    <w:rsid w:val="00711DE1"/>
    <w:rsid w:val="007120F4"/>
    <w:rsid w:val="007121C8"/>
    <w:rsid w:val="00712D71"/>
    <w:rsid w:val="00712E28"/>
    <w:rsid w:val="007130A4"/>
    <w:rsid w:val="007135D5"/>
    <w:rsid w:val="0071448E"/>
    <w:rsid w:val="00714525"/>
    <w:rsid w:val="00714A71"/>
    <w:rsid w:val="007150CF"/>
    <w:rsid w:val="007150E4"/>
    <w:rsid w:val="007152D5"/>
    <w:rsid w:val="00715CB7"/>
    <w:rsid w:val="0071605A"/>
    <w:rsid w:val="007163A1"/>
    <w:rsid w:val="00716503"/>
    <w:rsid w:val="0071656B"/>
    <w:rsid w:val="00716778"/>
    <w:rsid w:val="00717161"/>
    <w:rsid w:val="00717233"/>
    <w:rsid w:val="0071755B"/>
    <w:rsid w:val="00717565"/>
    <w:rsid w:val="00717F3E"/>
    <w:rsid w:val="00720180"/>
    <w:rsid w:val="0072024D"/>
    <w:rsid w:val="00720D78"/>
    <w:rsid w:val="00721432"/>
    <w:rsid w:val="007218BD"/>
    <w:rsid w:val="00721C90"/>
    <w:rsid w:val="007220B0"/>
    <w:rsid w:val="007222DD"/>
    <w:rsid w:val="00722727"/>
    <w:rsid w:val="0072282B"/>
    <w:rsid w:val="00722F32"/>
    <w:rsid w:val="0072338B"/>
    <w:rsid w:val="00723C58"/>
    <w:rsid w:val="00724293"/>
    <w:rsid w:val="00724E33"/>
    <w:rsid w:val="007261D7"/>
    <w:rsid w:val="0072627D"/>
    <w:rsid w:val="0072646D"/>
    <w:rsid w:val="00727313"/>
    <w:rsid w:val="00727FA4"/>
    <w:rsid w:val="0073015B"/>
    <w:rsid w:val="007303ED"/>
    <w:rsid w:val="00730A4F"/>
    <w:rsid w:val="00730AE2"/>
    <w:rsid w:val="007316F6"/>
    <w:rsid w:val="007317C8"/>
    <w:rsid w:val="00731A8C"/>
    <w:rsid w:val="00731F0C"/>
    <w:rsid w:val="0073239F"/>
    <w:rsid w:val="007331F0"/>
    <w:rsid w:val="0073352E"/>
    <w:rsid w:val="00733606"/>
    <w:rsid w:val="00733AEC"/>
    <w:rsid w:val="00733B26"/>
    <w:rsid w:val="00733FAC"/>
    <w:rsid w:val="00733FBF"/>
    <w:rsid w:val="007342F9"/>
    <w:rsid w:val="00734D41"/>
    <w:rsid w:val="007354F9"/>
    <w:rsid w:val="00735F57"/>
    <w:rsid w:val="007361DC"/>
    <w:rsid w:val="00736900"/>
    <w:rsid w:val="00736FFC"/>
    <w:rsid w:val="00737C78"/>
    <w:rsid w:val="0074009A"/>
    <w:rsid w:val="00740151"/>
    <w:rsid w:val="007406F0"/>
    <w:rsid w:val="0074124F"/>
    <w:rsid w:val="0074134B"/>
    <w:rsid w:val="00741768"/>
    <w:rsid w:val="007417EF"/>
    <w:rsid w:val="00741AC3"/>
    <w:rsid w:val="007422B6"/>
    <w:rsid w:val="0074237E"/>
    <w:rsid w:val="00742A7E"/>
    <w:rsid w:val="00743AE0"/>
    <w:rsid w:val="00744A27"/>
    <w:rsid w:val="00744BDC"/>
    <w:rsid w:val="00744E89"/>
    <w:rsid w:val="007459A5"/>
    <w:rsid w:val="00745CAF"/>
    <w:rsid w:val="007460B0"/>
    <w:rsid w:val="007467E8"/>
    <w:rsid w:val="00746920"/>
    <w:rsid w:val="00746A94"/>
    <w:rsid w:val="00746CD9"/>
    <w:rsid w:val="00746E95"/>
    <w:rsid w:val="00747111"/>
    <w:rsid w:val="007472FA"/>
    <w:rsid w:val="00747666"/>
    <w:rsid w:val="00747941"/>
    <w:rsid w:val="00747A55"/>
    <w:rsid w:val="00747BA4"/>
    <w:rsid w:val="00747D8B"/>
    <w:rsid w:val="00747FE8"/>
    <w:rsid w:val="00750D7A"/>
    <w:rsid w:val="007511DD"/>
    <w:rsid w:val="007513CF"/>
    <w:rsid w:val="0075149B"/>
    <w:rsid w:val="0075213B"/>
    <w:rsid w:val="00752C9B"/>
    <w:rsid w:val="0075338E"/>
    <w:rsid w:val="00753816"/>
    <w:rsid w:val="00753B9E"/>
    <w:rsid w:val="00754067"/>
    <w:rsid w:val="007540A4"/>
    <w:rsid w:val="00754BA7"/>
    <w:rsid w:val="00754D5D"/>
    <w:rsid w:val="007552B5"/>
    <w:rsid w:val="0075579E"/>
    <w:rsid w:val="0075596E"/>
    <w:rsid w:val="0075681F"/>
    <w:rsid w:val="00756917"/>
    <w:rsid w:val="00756F9B"/>
    <w:rsid w:val="00757812"/>
    <w:rsid w:val="0075785B"/>
    <w:rsid w:val="00760250"/>
    <w:rsid w:val="00760978"/>
    <w:rsid w:val="00761036"/>
    <w:rsid w:val="007612DB"/>
    <w:rsid w:val="007613A3"/>
    <w:rsid w:val="0076194C"/>
    <w:rsid w:val="00761F02"/>
    <w:rsid w:val="00761F19"/>
    <w:rsid w:val="00762F01"/>
    <w:rsid w:val="007638A3"/>
    <w:rsid w:val="00764433"/>
    <w:rsid w:val="00764495"/>
    <w:rsid w:val="00765A4A"/>
    <w:rsid w:val="00766136"/>
    <w:rsid w:val="007662D3"/>
    <w:rsid w:val="0076642A"/>
    <w:rsid w:val="00766AFC"/>
    <w:rsid w:val="00766DE6"/>
    <w:rsid w:val="00767199"/>
    <w:rsid w:val="0076788F"/>
    <w:rsid w:val="00767915"/>
    <w:rsid w:val="00770451"/>
    <w:rsid w:val="00770524"/>
    <w:rsid w:val="007713E1"/>
    <w:rsid w:val="00771646"/>
    <w:rsid w:val="00771FFD"/>
    <w:rsid w:val="00772865"/>
    <w:rsid w:val="007732EA"/>
    <w:rsid w:val="0077399D"/>
    <w:rsid w:val="007743B5"/>
    <w:rsid w:val="0077475B"/>
    <w:rsid w:val="00774C5A"/>
    <w:rsid w:val="00775B9E"/>
    <w:rsid w:val="00775D9A"/>
    <w:rsid w:val="007764C4"/>
    <w:rsid w:val="00776C42"/>
    <w:rsid w:val="00776DAB"/>
    <w:rsid w:val="0077743F"/>
    <w:rsid w:val="00777BB0"/>
    <w:rsid w:val="00777CA6"/>
    <w:rsid w:val="0078051D"/>
    <w:rsid w:val="007814EB"/>
    <w:rsid w:val="007815E2"/>
    <w:rsid w:val="00781EC1"/>
    <w:rsid w:val="00782475"/>
    <w:rsid w:val="00782931"/>
    <w:rsid w:val="0078300D"/>
    <w:rsid w:val="007831B1"/>
    <w:rsid w:val="00783D6C"/>
    <w:rsid w:val="007858BF"/>
    <w:rsid w:val="00785BC5"/>
    <w:rsid w:val="00786BAE"/>
    <w:rsid w:val="00786EFB"/>
    <w:rsid w:val="0078704C"/>
    <w:rsid w:val="007870A3"/>
    <w:rsid w:val="007870BE"/>
    <w:rsid w:val="0078784E"/>
    <w:rsid w:val="00787F5F"/>
    <w:rsid w:val="007904EF"/>
    <w:rsid w:val="00790580"/>
    <w:rsid w:val="00790EEA"/>
    <w:rsid w:val="00791735"/>
    <w:rsid w:val="007919D8"/>
    <w:rsid w:val="00792083"/>
    <w:rsid w:val="00792FA1"/>
    <w:rsid w:val="0079324E"/>
    <w:rsid w:val="007933E0"/>
    <w:rsid w:val="0079640C"/>
    <w:rsid w:val="007965D3"/>
    <w:rsid w:val="007968F6"/>
    <w:rsid w:val="00797298"/>
    <w:rsid w:val="00797F2E"/>
    <w:rsid w:val="007A0933"/>
    <w:rsid w:val="007A0F7E"/>
    <w:rsid w:val="007A15AD"/>
    <w:rsid w:val="007A1E5D"/>
    <w:rsid w:val="007A27EB"/>
    <w:rsid w:val="007A283E"/>
    <w:rsid w:val="007A31BD"/>
    <w:rsid w:val="007A347F"/>
    <w:rsid w:val="007A3711"/>
    <w:rsid w:val="007A3EC4"/>
    <w:rsid w:val="007A4450"/>
    <w:rsid w:val="007A44B9"/>
    <w:rsid w:val="007A4BE4"/>
    <w:rsid w:val="007A5925"/>
    <w:rsid w:val="007A5C0D"/>
    <w:rsid w:val="007A60E2"/>
    <w:rsid w:val="007A68B7"/>
    <w:rsid w:val="007A6A07"/>
    <w:rsid w:val="007A6D88"/>
    <w:rsid w:val="007A6DBA"/>
    <w:rsid w:val="007A7009"/>
    <w:rsid w:val="007A73ED"/>
    <w:rsid w:val="007A7586"/>
    <w:rsid w:val="007A76A2"/>
    <w:rsid w:val="007A77E5"/>
    <w:rsid w:val="007A794A"/>
    <w:rsid w:val="007A7A20"/>
    <w:rsid w:val="007B16D7"/>
    <w:rsid w:val="007B1B17"/>
    <w:rsid w:val="007B23DF"/>
    <w:rsid w:val="007B30E2"/>
    <w:rsid w:val="007B3BFE"/>
    <w:rsid w:val="007B3EAF"/>
    <w:rsid w:val="007B4F49"/>
    <w:rsid w:val="007B50BD"/>
    <w:rsid w:val="007B581B"/>
    <w:rsid w:val="007B5B78"/>
    <w:rsid w:val="007B5C29"/>
    <w:rsid w:val="007B6117"/>
    <w:rsid w:val="007B71D2"/>
    <w:rsid w:val="007B740D"/>
    <w:rsid w:val="007B7A68"/>
    <w:rsid w:val="007C01D9"/>
    <w:rsid w:val="007C04BF"/>
    <w:rsid w:val="007C0640"/>
    <w:rsid w:val="007C0A30"/>
    <w:rsid w:val="007C0AE7"/>
    <w:rsid w:val="007C0D65"/>
    <w:rsid w:val="007C0F79"/>
    <w:rsid w:val="007C10BA"/>
    <w:rsid w:val="007C169A"/>
    <w:rsid w:val="007C1E50"/>
    <w:rsid w:val="007C265C"/>
    <w:rsid w:val="007C2947"/>
    <w:rsid w:val="007C2E19"/>
    <w:rsid w:val="007C3DC6"/>
    <w:rsid w:val="007C450E"/>
    <w:rsid w:val="007C4B27"/>
    <w:rsid w:val="007C5097"/>
    <w:rsid w:val="007C5221"/>
    <w:rsid w:val="007C5317"/>
    <w:rsid w:val="007C5FA2"/>
    <w:rsid w:val="007C638B"/>
    <w:rsid w:val="007C673B"/>
    <w:rsid w:val="007C788B"/>
    <w:rsid w:val="007C7F9D"/>
    <w:rsid w:val="007D00B8"/>
    <w:rsid w:val="007D03B6"/>
    <w:rsid w:val="007D0622"/>
    <w:rsid w:val="007D0BD8"/>
    <w:rsid w:val="007D0E0B"/>
    <w:rsid w:val="007D0E0F"/>
    <w:rsid w:val="007D17B8"/>
    <w:rsid w:val="007D192B"/>
    <w:rsid w:val="007D1988"/>
    <w:rsid w:val="007D1E10"/>
    <w:rsid w:val="007D2317"/>
    <w:rsid w:val="007D3322"/>
    <w:rsid w:val="007D3B8A"/>
    <w:rsid w:val="007D3F58"/>
    <w:rsid w:val="007D4367"/>
    <w:rsid w:val="007D4371"/>
    <w:rsid w:val="007D4C1C"/>
    <w:rsid w:val="007D4E4F"/>
    <w:rsid w:val="007D535A"/>
    <w:rsid w:val="007D5CFB"/>
    <w:rsid w:val="007D5EA0"/>
    <w:rsid w:val="007D5F0D"/>
    <w:rsid w:val="007D67B7"/>
    <w:rsid w:val="007D6925"/>
    <w:rsid w:val="007D69ED"/>
    <w:rsid w:val="007D6A83"/>
    <w:rsid w:val="007D6B11"/>
    <w:rsid w:val="007D71FB"/>
    <w:rsid w:val="007D761B"/>
    <w:rsid w:val="007D77DB"/>
    <w:rsid w:val="007D7868"/>
    <w:rsid w:val="007D7CE3"/>
    <w:rsid w:val="007D7D14"/>
    <w:rsid w:val="007E0116"/>
    <w:rsid w:val="007E0286"/>
    <w:rsid w:val="007E1430"/>
    <w:rsid w:val="007E1495"/>
    <w:rsid w:val="007E1A9B"/>
    <w:rsid w:val="007E1CC9"/>
    <w:rsid w:val="007E2E3E"/>
    <w:rsid w:val="007E3A57"/>
    <w:rsid w:val="007E4CB7"/>
    <w:rsid w:val="007E4FDE"/>
    <w:rsid w:val="007E5462"/>
    <w:rsid w:val="007E547D"/>
    <w:rsid w:val="007E594C"/>
    <w:rsid w:val="007E5B12"/>
    <w:rsid w:val="007E66FC"/>
    <w:rsid w:val="007E6C8F"/>
    <w:rsid w:val="007E727A"/>
    <w:rsid w:val="007E75EC"/>
    <w:rsid w:val="007E76DD"/>
    <w:rsid w:val="007F00DB"/>
    <w:rsid w:val="007F0742"/>
    <w:rsid w:val="007F1309"/>
    <w:rsid w:val="007F14E0"/>
    <w:rsid w:val="007F1732"/>
    <w:rsid w:val="007F1BEA"/>
    <w:rsid w:val="007F1D96"/>
    <w:rsid w:val="007F1EAA"/>
    <w:rsid w:val="007F2018"/>
    <w:rsid w:val="007F20C0"/>
    <w:rsid w:val="007F2562"/>
    <w:rsid w:val="007F2B38"/>
    <w:rsid w:val="007F2B56"/>
    <w:rsid w:val="007F2E78"/>
    <w:rsid w:val="007F352D"/>
    <w:rsid w:val="007F355F"/>
    <w:rsid w:val="007F3830"/>
    <w:rsid w:val="007F3BCF"/>
    <w:rsid w:val="007F3C35"/>
    <w:rsid w:val="007F3D07"/>
    <w:rsid w:val="007F3EC0"/>
    <w:rsid w:val="007F4DDA"/>
    <w:rsid w:val="007F4F28"/>
    <w:rsid w:val="007F5005"/>
    <w:rsid w:val="007F5896"/>
    <w:rsid w:val="007F5CD4"/>
    <w:rsid w:val="007F5DC1"/>
    <w:rsid w:val="007F64A6"/>
    <w:rsid w:val="007F64BD"/>
    <w:rsid w:val="007F6979"/>
    <w:rsid w:val="007F6F29"/>
    <w:rsid w:val="007F761F"/>
    <w:rsid w:val="007F76D3"/>
    <w:rsid w:val="007F7A50"/>
    <w:rsid w:val="007F7C56"/>
    <w:rsid w:val="00801461"/>
    <w:rsid w:val="00801F38"/>
    <w:rsid w:val="00802013"/>
    <w:rsid w:val="00802416"/>
    <w:rsid w:val="008026F2"/>
    <w:rsid w:val="0080321B"/>
    <w:rsid w:val="0080386E"/>
    <w:rsid w:val="00803E71"/>
    <w:rsid w:val="00804A99"/>
    <w:rsid w:val="00804C65"/>
    <w:rsid w:val="00805319"/>
    <w:rsid w:val="00806242"/>
    <w:rsid w:val="00806601"/>
    <w:rsid w:val="008066EB"/>
    <w:rsid w:val="00806AFA"/>
    <w:rsid w:val="00806B46"/>
    <w:rsid w:val="00807B13"/>
    <w:rsid w:val="00807EDB"/>
    <w:rsid w:val="00807F2A"/>
    <w:rsid w:val="008108A4"/>
    <w:rsid w:val="00810CB2"/>
    <w:rsid w:val="00811B32"/>
    <w:rsid w:val="00811F29"/>
    <w:rsid w:val="00812D37"/>
    <w:rsid w:val="008134AA"/>
    <w:rsid w:val="00813655"/>
    <w:rsid w:val="00813A9E"/>
    <w:rsid w:val="00813B0A"/>
    <w:rsid w:val="00814373"/>
    <w:rsid w:val="00814AE6"/>
    <w:rsid w:val="00814CF5"/>
    <w:rsid w:val="00815A70"/>
    <w:rsid w:val="0081601E"/>
    <w:rsid w:val="00816701"/>
    <w:rsid w:val="00816BAB"/>
    <w:rsid w:val="00816C98"/>
    <w:rsid w:val="00817300"/>
    <w:rsid w:val="008173E8"/>
    <w:rsid w:val="00820845"/>
    <w:rsid w:val="00820B08"/>
    <w:rsid w:val="00820F8A"/>
    <w:rsid w:val="0082223B"/>
    <w:rsid w:val="0082229B"/>
    <w:rsid w:val="0082249A"/>
    <w:rsid w:val="008225C7"/>
    <w:rsid w:val="00822DBE"/>
    <w:rsid w:val="00823041"/>
    <w:rsid w:val="008232E9"/>
    <w:rsid w:val="00823C49"/>
    <w:rsid w:val="00823E86"/>
    <w:rsid w:val="0082407D"/>
    <w:rsid w:val="008243B9"/>
    <w:rsid w:val="008249EB"/>
    <w:rsid w:val="0082508D"/>
    <w:rsid w:val="008256A0"/>
    <w:rsid w:val="00825BB3"/>
    <w:rsid w:val="00825D02"/>
    <w:rsid w:val="00825FA4"/>
    <w:rsid w:val="00826390"/>
    <w:rsid w:val="00826890"/>
    <w:rsid w:val="00826ADA"/>
    <w:rsid w:val="00826EA5"/>
    <w:rsid w:val="00827FED"/>
    <w:rsid w:val="00830377"/>
    <w:rsid w:val="00830407"/>
    <w:rsid w:val="00830768"/>
    <w:rsid w:val="00830907"/>
    <w:rsid w:val="00830955"/>
    <w:rsid w:val="00830ABA"/>
    <w:rsid w:val="00830AD3"/>
    <w:rsid w:val="008310C8"/>
    <w:rsid w:val="00831280"/>
    <w:rsid w:val="008316E8"/>
    <w:rsid w:val="00831860"/>
    <w:rsid w:val="00831A34"/>
    <w:rsid w:val="00831E35"/>
    <w:rsid w:val="008326E3"/>
    <w:rsid w:val="008326EB"/>
    <w:rsid w:val="00832877"/>
    <w:rsid w:val="008331ED"/>
    <w:rsid w:val="00833838"/>
    <w:rsid w:val="00834047"/>
    <w:rsid w:val="0083439D"/>
    <w:rsid w:val="00834E85"/>
    <w:rsid w:val="00835125"/>
    <w:rsid w:val="0083531D"/>
    <w:rsid w:val="008354A3"/>
    <w:rsid w:val="00835D24"/>
    <w:rsid w:val="008360EB"/>
    <w:rsid w:val="00836321"/>
    <w:rsid w:val="008365D3"/>
    <w:rsid w:val="008369AC"/>
    <w:rsid w:val="00836A29"/>
    <w:rsid w:val="00836B2A"/>
    <w:rsid w:val="00836CAB"/>
    <w:rsid w:val="00836D78"/>
    <w:rsid w:val="00837178"/>
    <w:rsid w:val="00837318"/>
    <w:rsid w:val="00837554"/>
    <w:rsid w:val="0084039B"/>
    <w:rsid w:val="008406B2"/>
    <w:rsid w:val="008406B5"/>
    <w:rsid w:val="00840A5A"/>
    <w:rsid w:val="00841031"/>
    <w:rsid w:val="008413D5"/>
    <w:rsid w:val="00841889"/>
    <w:rsid w:val="0084189C"/>
    <w:rsid w:val="00841AD4"/>
    <w:rsid w:val="00841D01"/>
    <w:rsid w:val="00842208"/>
    <w:rsid w:val="0084223B"/>
    <w:rsid w:val="00842423"/>
    <w:rsid w:val="008424C3"/>
    <w:rsid w:val="00842EB4"/>
    <w:rsid w:val="00843A6B"/>
    <w:rsid w:val="00843B23"/>
    <w:rsid w:val="00843D2F"/>
    <w:rsid w:val="00843E3E"/>
    <w:rsid w:val="00843EAB"/>
    <w:rsid w:val="00844AA1"/>
    <w:rsid w:val="00844E29"/>
    <w:rsid w:val="0084538D"/>
    <w:rsid w:val="0084539B"/>
    <w:rsid w:val="00845974"/>
    <w:rsid w:val="00845E07"/>
    <w:rsid w:val="008463AB"/>
    <w:rsid w:val="00846EB9"/>
    <w:rsid w:val="00846FBF"/>
    <w:rsid w:val="00847869"/>
    <w:rsid w:val="00847940"/>
    <w:rsid w:val="00847BF6"/>
    <w:rsid w:val="008517D1"/>
    <w:rsid w:val="0085186A"/>
    <w:rsid w:val="00851933"/>
    <w:rsid w:val="00851ACD"/>
    <w:rsid w:val="00852145"/>
    <w:rsid w:val="008522CE"/>
    <w:rsid w:val="008525EA"/>
    <w:rsid w:val="008527B0"/>
    <w:rsid w:val="008532B6"/>
    <w:rsid w:val="008534B5"/>
    <w:rsid w:val="0085374F"/>
    <w:rsid w:val="0085388C"/>
    <w:rsid w:val="00853A18"/>
    <w:rsid w:val="008544C0"/>
    <w:rsid w:val="00854839"/>
    <w:rsid w:val="00854C3C"/>
    <w:rsid w:val="0085523F"/>
    <w:rsid w:val="00855509"/>
    <w:rsid w:val="0085620A"/>
    <w:rsid w:val="00856365"/>
    <w:rsid w:val="008568A7"/>
    <w:rsid w:val="00856D00"/>
    <w:rsid w:val="008603CA"/>
    <w:rsid w:val="00860409"/>
    <w:rsid w:val="008607F9"/>
    <w:rsid w:val="008609DA"/>
    <w:rsid w:val="00860C89"/>
    <w:rsid w:val="008610D7"/>
    <w:rsid w:val="0086168D"/>
    <w:rsid w:val="008618BC"/>
    <w:rsid w:val="00861C9C"/>
    <w:rsid w:val="00862106"/>
    <w:rsid w:val="008625CD"/>
    <w:rsid w:val="00862F20"/>
    <w:rsid w:val="0086309B"/>
    <w:rsid w:val="008636F5"/>
    <w:rsid w:val="00863A99"/>
    <w:rsid w:val="00863DD6"/>
    <w:rsid w:val="00864AA6"/>
    <w:rsid w:val="00864F41"/>
    <w:rsid w:val="00865017"/>
    <w:rsid w:val="008650AF"/>
    <w:rsid w:val="008666D5"/>
    <w:rsid w:val="00866EF7"/>
    <w:rsid w:val="00867668"/>
    <w:rsid w:val="00867A28"/>
    <w:rsid w:val="00867E33"/>
    <w:rsid w:val="008703A6"/>
    <w:rsid w:val="00871621"/>
    <w:rsid w:val="00871789"/>
    <w:rsid w:val="00872895"/>
    <w:rsid w:val="008730CD"/>
    <w:rsid w:val="0087312B"/>
    <w:rsid w:val="0087376D"/>
    <w:rsid w:val="0087381A"/>
    <w:rsid w:val="00873AB0"/>
    <w:rsid w:val="0087418E"/>
    <w:rsid w:val="008743B7"/>
    <w:rsid w:val="0087448E"/>
    <w:rsid w:val="00875539"/>
    <w:rsid w:val="008756FE"/>
    <w:rsid w:val="00875D6B"/>
    <w:rsid w:val="0087662D"/>
    <w:rsid w:val="00877673"/>
    <w:rsid w:val="00877DC3"/>
    <w:rsid w:val="00880994"/>
    <w:rsid w:val="00880D5D"/>
    <w:rsid w:val="00880E38"/>
    <w:rsid w:val="008811EB"/>
    <w:rsid w:val="0088170A"/>
    <w:rsid w:val="00881824"/>
    <w:rsid w:val="00881BC2"/>
    <w:rsid w:val="00882222"/>
    <w:rsid w:val="00882841"/>
    <w:rsid w:val="00882CEE"/>
    <w:rsid w:val="00883142"/>
    <w:rsid w:val="008832B0"/>
    <w:rsid w:val="0088335D"/>
    <w:rsid w:val="00883463"/>
    <w:rsid w:val="00883613"/>
    <w:rsid w:val="00883808"/>
    <w:rsid w:val="00883A72"/>
    <w:rsid w:val="0088403B"/>
    <w:rsid w:val="0088480D"/>
    <w:rsid w:val="00884FB9"/>
    <w:rsid w:val="008863E6"/>
    <w:rsid w:val="0088661D"/>
    <w:rsid w:val="00886712"/>
    <w:rsid w:val="00886D7F"/>
    <w:rsid w:val="00887164"/>
    <w:rsid w:val="00887316"/>
    <w:rsid w:val="008874FE"/>
    <w:rsid w:val="00887E45"/>
    <w:rsid w:val="0089002B"/>
    <w:rsid w:val="00890222"/>
    <w:rsid w:val="008903FB"/>
    <w:rsid w:val="00890BE6"/>
    <w:rsid w:val="00890EAD"/>
    <w:rsid w:val="00891209"/>
    <w:rsid w:val="00891558"/>
    <w:rsid w:val="00891870"/>
    <w:rsid w:val="00891F81"/>
    <w:rsid w:val="00892163"/>
    <w:rsid w:val="008924EA"/>
    <w:rsid w:val="00892C01"/>
    <w:rsid w:val="00892D01"/>
    <w:rsid w:val="00893159"/>
    <w:rsid w:val="00893B38"/>
    <w:rsid w:val="00894515"/>
    <w:rsid w:val="00894AB2"/>
    <w:rsid w:val="00894C45"/>
    <w:rsid w:val="00894E55"/>
    <w:rsid w:val="008951BC"/>
    <w:rsid w:val="00895A0F"/>
    <w:rsid w:val="00896154"/>
    <w:rsid w:val="00896737"/>
    <w:rsid w:val="00896BE6"/>
    <w:rsid w:val="008976C8"/>
    <w:rsid w:val="008A04F5"/>
    <w:rsid w:val="008A0771"/>
    <w:rsid w:val="008A078C"/>
    <w:rsid w:val="008A0DFD"/>
    <w:rsid w:val="008A0E7D"/>
    <w:rsid w:val="008A157A"/>
    <w:rsid w:val="008A178C"/>
    <w:rsid w:val="008A190A"/>
    <w:rsid w:val="008A2AF7"/>
    <w:rsid w:val="008A3472"/>
    <w:rsid w:val="008A3B74"/>
    <w:rsid w:val="008A3FDB"/>
    <w:rsid w:val="008A5A24"/>
    <w:rsid w:val="008A5BF0"/>
    <w:rsid w:val="008A6269"/>
    <w:rsid w:val="008A6A6B"/>
    <w:rsid w:val="008A7B32"/>
    <w:rsid w:val="008B14BC"/>
    <w:rsid w:val="008B19F7"/>
    <w:rsid w:val="008B1CED"/>
    <w:rsid w:val="008B2368"/>
    <w:rsid w:val="008B2985"/>
    <w:rsid w:val="008B2AD9"/>
    <w:rsid w:val="008B3F7E"/>
    <w:rsid w:val="008B41F6"/>
    <w:rsid w:val="008B435D"/>
    <w:rsid w:val="008B460D"/>
    <w:rsid w:val="008B4828"/>
    <w:rsid w:val="008B50B2"/>
    <w:rsid w:val="008B5297"/>
    <w:rsid w:val="008B5EBC"/>
    <w:rsid w:val="008B620D"/>
    <w:rsid w:val="008B65D8"/>
    <w:rsid w:val="008B678C"/>
    <w:rsid w:val="008B67C9"/>
    <w:rsid w:val="008B7611"/>
    <w:rsid w:val="008B7FDE"/>
    <w:rsid w:val="008C03A4"/>
    <w:rsid w:val="008C18F9"/>
    <w:rsid w:val="008C249E"/>
    <w:rsid w:val="008C2979"/>
    <w:rsid w:val="008C2F24"/>
    <w:rsid w:val="008C342B"/>
    <w:rsid w:val="008C3CD5"/>
    <w:rsid w:val="008C3EF6"/>
    <w:rsid w:val="008C43F4"/>
    <w:rsid w:val="008C4413"/>
    <w:rsid w:val="008C4B8E"/>
    <w:rsid w:val="008C4EAA"/>
    <w:rsid w:val="008C51A5"/>
    <w:rsid w:val="008C5B50"/>
    <w:rsid w:val="008C630E"/>
    <w:rsid w:val="008C684C"/>
    <w:rsid w:val="008C6856"/>
    <w:rsid w:val="008C7654"/>
    <w:rsid w:val="008C7FCC"/>
    <w:rsid w:val="008D0332"/>
    <w:rsid w:val="008D0A8D"/>
    <w:rsid w:val="008D0D3E"/>
    <w:rsid w:val="008D0FD7"/>
    <w:rsid w:val="008D15CF"/>
    <w:rsid w:val="008D1CB9"/>
    <w:rsid w:val="008D2179"/>
    <w:rsid w:val="008D2A8A"/>
    <w:rsid w:val="008D2C8F"/>
    <w:rsid w:val="008D3CD8"/>
    <w:rsid w:val="008D46CB"/>
    <w:rsid w:val="008D4CF2"/>
    <w:rsid w:val="008D4F30"/>
    <w:rsid w:val="008D5160"/>
    <w:rsid w:val="008D52D3"/>
    <w:rsid w:val="008D5351"/>
    <w:rsid w:val="008D54AD"/>
    <w:rsid w:val="008D5597"/>
    <w:rsid w:val="008D6CCE"/>
    <w:rsid w:val="008D6DD7"/>
    <w:rsid w:val="008D7571"/>
    <w:rsid w:val="008D761B"/>
    <w:rsid w:val="008D7FFD"/>
    <w:rsid w:val="008E02CB"/>
    <w:rsid w:val="008E0E65"/>
    <w:rsid w:val="008E15D9"/>
    <w:rsid w:val="008E1E94"/>
    <w:rsid w:val="008E2794"/>
    <w:rsid w:val="008E2A12"/>
    <w:rsid w:val="008E2D22"/>
    <w:rsid w:val="008E2F64"/>
    <w:rsid w:val="008E3321"/>
    <w:rsid w:val="008E3560"/>
    <w:rsid w:val="008E3E40"/>
    <w:rsid w:val="008E4B1B"/>
    <w:rsid w:val="008E5122"/>
    <w:rsid w:val="008E56CE"/>
    <w:rsid w:val="008E572C"/>
    <w:rsid w:val="008E57CA"/>
    <w:rsid w:val="008E5CDD"/>
    <w:rsid w:val="008E5D7B"/>
    <w:rsid w:val="008E5E5A"/>
    <w:rsid w:val="008E6571"/>
    <w:rsid w:val="008E6631"/>
    <w:rsid w:val="008E6A4D"/>
    <w:rsid w:val="008E7DB4"/>
    <w:rsid w:val="008E7EC2"/>
    <w:rsid w:val="008F039D"/>
    <w:rsid w:val="008F08CC"/>
    <w:rsid w:val="008F0919"/>
    <w:rsid w:val="008F0D28"/>
    <w:rsid w:val="008F0D2E"/>
    <w:rsid w:val="008F0E2A"/>
    <w:rsid w:val="008F10F2"/>
    <w:rsid w:val="008F1299"/>
    <w:rsid w:val="008F136F"/>
    <w:rsid w:val="008F14E0"/>
    <w:rsid w:val="008F171C"/>
    <w:rsid w:val="008F296E"/>
    <w:rsid w:val="008F2997"/>
    <w:rsid w:val="008F33D3"/>
    <w:rsid w:val="008F481E"/>
    <w:rsid w:val="008F4BCE"/>
    <w:rsid w:val="008F4FB3"/>
    <w:rsid w:val="008F54DB"/>
    <w:rsid w:val="008F5F19"/>
    <w:rsid w:val="008F6996"/>
    <w:rsid w:val="008F6BAF"/>
    <w:rsid w:val="008F75E7"/>
    <w:rsid w:val="008F7638"/>
    <w:rsid w:val="008F7729"/>
    <w:rsid w:val="008F786E"/>
    <w:rsid w:val="009006DB"/>
    <w:rsid w:val="00900A53"/>
    <w:rsid w:val="00901875"/>
    <w:rsid w:val="00901CE8"/>
    <w:rsid w:val="00901D8E"/>
    <w:rsid w:val="00902E77"/>
    <w:rsid w:val="00902EA7"/>
    <w:rsid w:val="00902F5E"/>
    <w:rsid w:val="00902FD1"/>
    <w:rsid w:val="009034C5"/>
    <w:rsid w:val="009034FD"/>
    <w:rsid w:val="00903512"/>
    <w:rsid w:val="00903BC6"/>
    <w:rsid w:val="00903F84"/>
    <w:rsid w:val="009044BA"/>
    <w:rsid w:val="00904503"/>
    <w:rsid w:val="0090458C"/>
    <w:rsid w:val="009054E8"/>
    <w:rsid w:val="00906805"/>
    <w:rsid w:val="00906D63"/>
    <w:rsid w:val="00906FE1"/>
    <w:rsid w:val="00907003"/>
    <w:rsid w:val="00907184"/>
    <w:rsid w:val="00907679"/>
    <w:rsid w:val="009105DB"/>
    <w:rsid w:val="0091082A"/>
    <w:rsid w:val="00910A5E"/>
    <w:rsid w:val="00911028"/>
    <w:rsid w:val="009110D3"/>
    <w:rsid w:val="00911A54"/>
    <w:rsid w:val="00911CFE"/>
    <w:rsid w:val="0091229A"/>
    <w:rsid w:val="00912542"/>
    <w:rsid w:val="009129C9"/>
    <w:rsid w:val="009131D2"/>
    <w:rsid w:val="00913DC1"/>
    <w:rsid w:val="00914125"/>
    <w:rsid w:val="009142EC"/>
    <w:rsid w:val="009147AD"/>
    <w:rsid w:val="009147F7"/>
    <w:rsid w:val="00914813"/>
    <w:rsid w:val="00914A46"/>
    <w:rsid w:val="0091565E"/>
    <w:rsid w:val="00915806"/>
    <w:rsid w:val="009158D1"/>
    <w:rsid w:val="00915EFA"/>
    <w:rsid w:val="00916790"/>
    <w:rsid w:val="00916850"/>
    <w:rsid w:val="00916E18"/>
    <w:rsid w:val="009179BB"/>
    <w:rsid w:val="00917A42"/>
    <w:rsid w:val="00917B80"/>
    <w:rsid w:val="00920FFB"/>
    <w:rsid w:val="009213B3"/>
    <w:rsid w:val="0092187A"/>
    <w:rsid w:val="00921FDA"/>
    <w:rsid w:val="0092217D"/>
    <w:rsid w:val="00922A04"/>
    <w:rsid w:val="00923125"/>
    <w:rsid w:val="0092383D"/>
    <w:rsid w:val="009238E3"/>
    <w:rsid w:val="00923901"/>
    <w:rsid w:val="00924231"/>
    <w:rsid w:val="0092424F"/>
    <w:rsid w:val="009246A6"/>
    <w:rsid w:val="00924F8A"/>
    <w:rsid w:val="0092609E"/>
    <w:rsid w:val="0092636F"/>
    <w:rsid w:val="009263DA"/>
    <w:rsid w:val="009267EE"/>
    <w:rsid w:val="009268E7"/>
    <w:rsid w:val="00926CAB"/>
    <w:rsid w:val="00927213"/>
    <w:rsid w:val="0092776F"/>
    <w:rsid w:val="00927E71"/>
    <w:rsid w:val="00930278"/>
    <w:rsid w:val="00930406"/>
    <w:rsid w:val="00930B0F"/>
    <w:rsid w:val="00930FEA"/>
    <w:rsid w:val="009336C6"/>
    <w:rsid w:val="0093387B"/>
    <w:rsid w:val="00934C48"/>
    <w:rsid w:val="00934E5A"/>
    <w:rsid w:val="00934F4D"/>
    <w:rsid w:val="009350CF"/>
    <w:rsid w:val="00935470"/>
    <w:rsid w:val="009354FB"/>
    <w:rsid w:val="009354FC"/>
    <w:rsid w:val="00935A68"/>
    <w:rsid w:val="00935BD1"/>
    <w:rsid w:val="00935FD4"/>
    <w:rsid w:val="00936052"/>
    <w:rsid w:val="00936A5B"/>
    <w:rsid w:val="009371EE"/>
    <w:rsid w:val="00937207"/>
    <w:rsid w:val="009374CF"/>
    <w:rsid w:val="009376A4"/>
    <w:rsid w:val="00940351"/>
    <w:rsid w:val="009403C2"/>
    <w:rsid w:val="00941072"/>
    <w:rsid w:val="0094128F"/>
    <w:rsid w:val="00941B9A"/>
    <w:rsid w:val="009422E5"/>
    <w:rsid w:val="009430EA"/>
    <w:rsid w:val="00943894"/>
    <w:rsid w:val="00943BCA"/>
    <w:rsid w:val="00943F95"/>
    <w:rsid w:val="009444DD"/>
    <w:rsid w:val="00944770"/>
    <w:rsid w:val="009448AE"/>
    <w:rsid w:val="00944CA7"/>
    <w:rsid w:val="00944E0F"/>
    <w:rsid w:val="00944E81"/>
    <w:rsid w:val="00944F88"/>
    <w:rsid w:val="009454CB"/>
    <w:rsid w:val="00945A7A"/>
    <w:rsid w:val="00945CB6"/>
    <w:rsid w:val="00945F9D"/>
    <w:rsid w:val="00946010"/>
    <w:rsid w:val="009465E5"/>
    <w:rsid w:val="009466B7"/>
    <w:rsid w:val="0094677E"/>
    <w:rsid w:val="00946CA3"/>
    <w:rsid w:val="0094749C"/>
    <w:rsid w:val="009478F2"/>
    <w:rsid w:val="00947B0E"/>
    <w:rsid w:val="00947C7D"/>
    <w:rsid w:val="00947CBF"/>
    <w:rsid w:val="009502C3"/>
    <w:rsid w:val="0095073F"/>
    <w:rsid w:val="00950C79"/>
    <w:rsid w:val="00950E94"/>
    <w:rsid w:val="00950F52"/>
    <w:rsid w:val="00951147"/>
    <w:rsid w:val="009512F8"/>
    <w:rsid w:val="0095154C"/>
    <w:rsid w:val="0095158F"/>
    <w:rsid w:val="009516E4"/>
    <w:rsid w:val="00951837"/>
    <w:rsid w:val="00951AB2"/>
    <w:rsid w:val="00951F05"/>
    <w:rsid w:val="00951F24"/>
    <w:rsid w:val="0095209B"/>
    <w:rsid w:val="009526FE"/>
    <w:rsid w:val="009528BA"/>
    <w:rsid w:val="00952DE3"/>
    <w:rsid w:val="00952FFE"/>
    <w:rsid w:val="009530E8"/>
    <w:rsid w:val="00953227"/>
    <w:rsid w:val="009536B1"/>
    <w:rsid w:val="00953AC9"/>
    <w:rsid w:val="00953D60"/>
    <w:rsid w:val="00953EB8"/>
    <w:rsid w:val="009543AB"/>
    <w:rsid w:val="009561A3"/>
    <w:rsid w:val="00956B1B"/>
    <w:rsid w:val="009578A7"/>
    <w:rsid w:val="00957F9E"/>
    <w:rsid w:val="0096023C"/>
    <w:rsid w:val="0096026D"/>
    <w:rsid w:val="009602F6"/>
    <w:rsid w:val="00960A53"/>
    <w:rsid w:val="00961295"/>
    <w:rsid w:val="00961C82"/>
    <w:rsid w:val="00962604"/>
    <w:rsid w:val="00962A0F"/>
    <w:rsid w:val="00963A5E"/>
    <w:rsid w:val="00963AFF"/>
    <w:rsid w:val="00963CFC"/>
    <w:rsid w:val="0096414A"/>
    <w:rsid w:val="009641DC"/>
    <w:rsid w:val="009646A6"/>
    <w:rsid w:val="00964F2B"/>
    <w:rsid w:val="00964FB4"/>
    <w:rsid w:val="00964FC9"/>
    <w:rsid w:val="00964FEE"/>
    <w:rsid w:val="00965073"/>
    <w:rsid w:val="009652EB"/>
    <w:rsid w:val="00965936"/>
    <w:rsid w:val="00965C32"/>
    <w:rsid w:val="00965CB9"/>
    <w:rsid w:val="00965EAD"/>
    <w:rsid w:val="00965FB0"/>
    <w:rsid w:val="009669C1"/>
    <w:rsid w:val="00966F99"/>
    <w:rsid w:val="00967025"/>
    <w:rsid w:val="00967333"/>
    <w:rsid w:val="009678F3"/>
    <w:rsid w:val="00970517"/>
    <w:rsid w:val="009712B9"/>
    <w:rsid w:val="009723C8"/>
    <w:rsid w:val="009729F0"/>
    <w:rsid w:val="00973139"/>
    <w:rsid w:val="00973233"/>
    <w:rsid w:val="00973AF8"/>
    <w:rsid w:val="0097426B"/>
    <w:rsid w:val="009744CA"/>
    <w:rsid w:val="00974CF0"/>
    <w:rsid w:val="00974EB9"/>
    <w:rsid w:val="00974EF3"/>
    <w:rsid w:val="00975385"/>
    <w:rsid w:val="009756A1"/>
    <w:rsid w:val="009756F2"/>
    <w:rsid w:val="009758E3"/>
    <w:rsid w:val="00975F5C"/>
    <w:rsid w:val="00976D70"/>
    <w:rsid w:val="009801DE"/>
    <w:rsid w:val="009804EE"/>
    <w:rsid w:val="00980B47"/>
    <w:rsid w:val="00982AA2"/>
    <w:rsid w:val="0098353E"/>
    <w:rsid w:val="00984194"/>
    <w:rsid w:val="00984971"/>
    <w:rsid w:val="0098550A"/>
    <w:rsid w:val="00985A9A"/>
    <w:rsid w:val="009860CE"/>
    <w:rsid w:val="009864FE"/>
    <w:rsid w:val="00986B67"/>
    <w:rsid w:val="009878A1"/>
    <w:rsid w:val="00991020"/>
    <w:rsid w:val="00991D57"/>
    <w:rsid w:val="00992679"/>
    <w:rsid w:val="009926AE"/>
    <w:rsid w:val="00992793"/>
    <w:rsid w:val="00992843"/>
    <w:rsid w:val="00992862"/>
    <w:rsid w:val="009928DD"/>
    <w:rsid w:val="00992E9F"/>
    <w:rsid w:val="00992EAF"/>
    <w:rsid w:val="00992F11"/>
    <w:rsid w:val="0099304A"/>
    <w:rsid w:val="00993599"/>
    <w:rsid w:val="00993625"/>
    <w:rsid w:val="00993848"/>
    <w:rsid w:val="00993F70"/>
    <w:rsid w:val="00994583"/>
    <w:rsid w:val="009946CC"/>
    <w:rsid w:val="00994CD0"/>
    <w:rsid w:val="00994D57"/>
    <w:rsid w:val="00994FFD"/>
    <w:rsid w:val="009950BC"/>
    <w:rsid w:val="009954C9"/>
    <w:rsid w:val="009957D6"/>
    <w:rsid w:val="00996AA2"/>
    <w:rsid w:val="0099720A"/>
    <w:rsid w:val="009976BC"/>
    <w:rsid w:val="009A1077"/>
    <w:rsid w:val="009A13AA"/>
    <w:rsid w:val="009A1FDC"/>
    <w:rsid w:val="009A212D"/>
    <w:rsid w:val="009A22D3"/>
    <w:rsid w:val="009A385E"/>
    <w:rsid w:val="009A3CB9"/>
    <w:rsid w:val="009A3DFE"/>
    <w:rsid w:val="009A42EC"/>
    <w:rsid w:val="009A46A2"/>
    <w:rsid w:val="009A4A17"/>
    <w:rsid w:val="009A4A80"/>
    <w:rsid w:val="009A5381"/>
    <w:rsid w:val="009A5455"/>
    <w:rsid w:val="009A5822"/>
    <w:rsid w:val="009A646F"/>
    <w:rsid w:val="009A64A9"/>
    <w:rsid w:val="009A6ADC"/>
    <w:rsid w:val="009A6AF0"/>
    <w:rsid w:val="009A6EC1"/>
    <w:rsid w:val="009A797B"/>
    <w:rsid w:val="009A7AF5"/>
    <w:rsid w:val="009A7B17"/>
    <w:rsid w:val="009A7D06"/>
    <w:rsid w:val="009A7E23"/>
    <w:rsid w:val="009A7EA4"/>
    <w:rsid w:val="009B00F9"/>
    <w:rsid w:val="009B0A82"/>
    <w:rsid w:val="009B0C7A"/>
    <w:rsid w:val="009B1A36"/>
    <w:rsid w:val="009B200B"/>
    <w:rsid w:val="009B23B4"/>
    <w:rsid w:val="009B2551"/>
    <w:rsid w:val="009B2710"/>
    <w:rsid w:val="009B30D3"/>
    <w:rsid w:val="009B3E75"/>
    <w:rsid w:val="009B46B3"/>
    <w:rsid w:val="009B4E37"/>
    <w:rsid w:val="009B4EC1"/>
    <w:rsid w:val="009B4F7B"/>
    <w:rsid w:val="009B5857"/>
    <w:rsid w:val="009B6055"/>
    <w:rsid w:val="009B6A28"/>
    <w:rsid w:val="009B6B95"/>
    <w:rsid w:val="009B6CF1"/>
    <w:rsid w:val="009B6E44"/>
    <w:rsid w:val="009B6F47"/>
    <w:rsid w:val="009B718C"/>
    <w:rsid w:val="009B76FA"/>
    <w:rsid w:val="009B7CA7"/>
    <w:rsid w:val="009C0336"/>
    <w:rsid w:val="009C04AB"/>
    <w:rsid w:val="009C1BDF"/>
    <w:rsid w:val="009C2667"/>
    <w:rsid w:val="009C27C0"/>
    <w:rsid w:val="009C2833"/>
    <w:rsid w:val="009C2BCE"/>
    <w:rsid w:val="009C3704"/>
    <w:rsid w:val="009C3BCB"/>
    <w:rsid w:val="009C3BF4"/>
    <w:rsid w:val="009C41D2"/>
    <w:rsid w:val="009C429A"/>
    <w:rsid w:val="009C4CBE"/>
    <w:rsid w:val="009C50C1"/>
    <w:rsid w:val="009C53E7"/>
    <w:rsid w:val="009C55F2"/>
    <w:rsid w:val="009C58C7"/>
    <w:rsid w:val="009C5C65"/>
    <w:rsid w:val="009C603C"/>
    <w:rsid w:val="009C60AC"/>
    <w:rsid w:val="009C6223"/>
    <w:rsid w:val="009C6FC8"/>
    <w:rsid w:val="009C7534"/>
    <w:rsid w:val="009C77F9"/>
    <w:rsid w:val="009C7C6E"/>
    <w:rsid w:val="009C7E7D"/>
    <w:rsid w:val="009D1076"/>
    <w:rsid w:val="009D140F"/>
    <w:rsid w:val="009D1B66"/>
    <w:rsid w:val="009D2DEE"/>
    <w:rsid w:val="009D34D3"/>
    <w:rsid w:val="009D3EAD"/>
    <w:rsid w:val="009D44EE"/>
    <w:rsid w:val="009D475A"/>
    <w:rsid w:val="009D4AAD"/>
    <w:rsid w:val="009D684E"/>
    <w:rsid w:val="009D689D"/>
    <w:rsid w:val="009D79D8"/>
    <w:rsid w:val="009D7C85"/>
    <w:rsid w:val="009E0B5B"/>
    <w:rsid w:val="009E0DF0"/>
    <w:rsid w:val="009E13BE"/>
    <w:rsid w:val="009E193A"/>
    <w:rsid w:val="009E1E48"/>
    <w:rsid w:val="009E1FFA"/>
    <w:rsid w:val="009E224F"/>
    <w:rsid w:val="009E3F7C"/>
    <w:rsid w:val="009E40A1"/>
    <w:rsid w:val="009E527E"/>
    <w:rsid w:val="009E52AA"/>
    <w:rsid w:val="009E56D1"/>
    <w:rsid w:val="009E5CFD"/>
    <w:rsid w:val="009E5D88"/>
    <w:rsid w:val="009E64B4"/>
    <w:rsid w:val="009E652A"/>
    <w:rsid w:val="009E6777"/>
    <w:rsid w:val="009E6ECE"/>
    <w:rsid w:val="009E6F9B"/>
    <w:rsid w:val="009E715C"/>
    <w:rsid w:val="009E7383"/>
    <w:rsid w:val="009E73DB"/>
    <w:rsid w:val="009E7424"/>
    <w:rsid w:val="009E7AE7"/>
    <w:rsid w:val="009F0408"/>
    <w:rsid w:val="009F06CC"/>
    <w:rsid w:val="009F0E2F"/>
    <w:rsid w:val="009F0F67"/>
    <w:rsid w:val="009F180D"/>
    <w:rsid w:val="009F1DC3"/>
    <w:rsid w:val="009F2F1E"/>
    <w:rsid w:val="009F3518"/>
    <w:rsid w:val="009F365F"/>
    <w:rsid w:val="009F40AA"/>
    <w:rsid w:val="009F40EA"/>
    <w:rsid w:val="009F41FE"/>
    <w:rsid w:val="009F4B68"/>
    <w:rsid w:val="009F4C6E"/>
    <w:rsid w:val="009F5B8B"/>
    <w:rsid w:val="009F6EB7"/>
    <w:rsid w:val="009F6FB7"/>
    <w:rsid w:val="009F704A"/>
    <w:rsid w:val="009F749D"/>
    <w:rsid w:val="009F7721"/>
    <w:rsid w:val="009F7AF3"/>
    <w:rsid w:val="009F7E8C"/>
    <w:rsid w:val="009F7E98"/>
    <w:rsid w:val="00A0002B"/>
    <w:rsid w:val="00A00E37"/>
    <w:rsid w:val="00A01699"/>
    <w:rsid w:val="00A01F87"/>
    <w:rsid w:val="00A01FD1"/>
    <w:rsid w:val="00A021BF"/>
    <w:rsid w:val="00A023AD"/>
    <w:rsid w:val="00A02521"/>
    <w:rsid w:val="00A02840"/>
    <w:rsid w:val="00A0290F"/>
    <w:rsid w:val="00A0364D"/>
    <w:rsid w:val="00A038B0"/>
    <w:rsid w:val="00A0431C"/>
    <w:rsid w:val="00A0444C"/>
    <w:rsid w:val="00A04E98"/>
    <w:rsid w:val="00A05798"/>
    <w:rsid w:val="00A05855"/>
    <w:rsid w:val="00A05E51"/>
    <w:rsid w:val="00A06328"/>
    <w:rsid w:val="00A065F3"/>
    <w:rsid w:val="00A06E79"/>
    <w:rsid w:val="00A06E97"/>
    <w:rsid w:val="00A0704C"/>
    <w:rsid w:val="00A07664"/>
    <w:rsid w:val="00A0786A"/>
    <w:rsid w:val="00A07ACE"/>
    <w:rsid w:val="00A101F7"/>
    <w:rsid w:val="00A10B5A"/>
    <w:rsid w:val="00A10B91"/>
    <w:rsid w:val="00A10D10"/>
    <w:rsid w:val="00A112F5"/>
    <w:rsid w:val="00A113FD"/>
    <w:rsid w:val="00A11909"/>
    <w:rsid w:val="00A11BC4"/>
    <w:rsid w:val="00A12663"/>
    <w:rsid w:val="00A12E0D"/>
    <w:rsid w:val="00A12EE5"/>
    <w:rsid w:val="00A130F1"/>
    <w:rsid w:val="00A135C2"/>
    <w:rsid w:val="00A13604"/>
    <w:rsid w:val="00A138D5"/>
    <w:rsid w:val="00A13F42"/>
    <w:rsid w:val="00A144CB"/>
    <w:rsid w:val="00A147D6"/>
    <w:rsid w:val="00A15157"/>
    <w:rsid w:val="00A15C33"/>
    <w:rsid w:val="00A15C95"/>
    <w:rsid w:val="00A15D03"/>
    <w:rsid w:val="00A17188"/>
    <w:rsid w:val="00A17486"/>
    <w:rsid w:val="00A20BD4"/>
    <w:rsid w:val="00A2124C"/>
    <w:rsid w:val="00A212D8"/>
    <w:rsid w:val="00A21AA9"/>
    <w:rsid w:val="00A2268E"/>
    <w:rsid w:val="00A228EA"/>
    <w:rsid w:val="00A22D06"/>
    <w:rsid w:val="00A231E8"/>
    <w:rsid w:val="00A2322B"/>
    <w:rsid w:val="00A23779"/>
    <w:rsid w:val="00A239ED"/>
    <w:rsid w:val="00A23BD1"/>
    <w:rsid w:val="00A2415B"/>
    <w:rsid w:val="00A248AA"/>
    <w:rsid w:val="00A24C9E"/>
    <w:rsid w:val="00A2500C"/>
    <w:rsid w:val="00A25BF4"/>
    <w:rsid w:val="00A25EFC"/>
    <w:rsid w:val="00A26F64"/>
    <w:rsid w:val="00A275DB"/>
    <w:rsid w:val="00A276EF"/>
    <w:rsid w:val="00A27B56"/>
    <w:rsid w:val="00A27B84"/>
    <w:rsid w:val="00A300A5"/>
    <w:rsid w:val="00A3091F"/>
    <w:rsid w:val="00A30B51"/>
    <w:rsid w:val="00A31524"/>
    <w:rsid w:val="00A31D02"/>
    <w:rsid w:val="00A32122"/>
    <w:rsid w:val="00A3247B"/>
    <w:rsid w:val="00A32B9C"/>
    <w:rsid w:val="00A32C9D"/>
    <w:rsid w:val="00A33583"/>
    <w:rsid w:val="00A33987"/>
    <w:rsid w:val="00A33C1B"/>
    <w:rsid w:val="00A347B8"/>
    <w:rsid w:val="00A34854"/>
    <w:rsid w:val="00A34993"/>
    <w:rsid w:val="00A34C7C"/>
    <w:rsid w:val="00A34D61"/>
    <w:rsid w:val="00A34E2A"/>
    <w:rsid w:val="00A34F49"/>
    <w:rsid w:val="00A355EB"/>
    <w:rsid w:val="00A36363"/>
    <w:rsid w:val="00A36F14"/>
    <w:rsid w:val="00A36F39"/>
    <w:rsid w:val="00A370C8"/>
    <w:rsid w:val="00A370DB"/>
    <w:rsid w:val="00A37A94"/>
    <w:rsid w:val="00A40CE4"/>
    <w:rsid w:val="00A40F76"/>
    <w:rsid w:val="00A41B60"/>
    <w:rsid w:val="00A41CE3"/>
    <w:rsid w:val="00A41F08"/>
    <w:rsid w:val="00A4207C"/>
    <w:rsid w:val="00A42665"/>
    <w:rsid w:val="00A426F8"/>
    <w:rsid w:val="00A42851"/>
    <w:rsid w:val="00A42BC4"/>
    <w:rsid w:val="00A42D0B"/>
    <w:rsid w:val="00A433AB"/>
    <w:rsid w:val="00A439AE"/>
    <w:rsid w:val="00A44254"/>
    <w:rsid w:val="00A4427D"/>
    <w:rsid w:val="00A442F1"/>
    <w:rsid w:val="00A44585"/>
    <w:rsid w:val="00A448EE"/>
    <w:rsid w:val="00A44E13"/>
    <w:rsid w:val="00A450FB"/>
    <w:rsid w:val="00A45670"/>
    <w:rsid w:val="00A4575A"/>
    <w:rsid w:val="00A458D7"/>
    <w:rsid w:val="00A45B3E"/>
    <w:rsid w:val="00A46106"/>
    <w:rsid w:val="00A46491"/>
    <w:rsid w:val="00A46B08"/>
    <w:rsid w:val="00A46E94"/>
    <w:rsid w:val="00A472CD"/>
    <w:rsid w:val="00A4738A"/>
    <w:rsid w:val="00A473B3"/>
    <w:rsid w:val="00A479AF"/>
    <w:rsid w:val="00A5009C"/>
    <w:rsid w:val="00A50F66"/>
    <w:rsid w:val="00A518E3"/>
    <w:rsid w:val="00A52A14"/>
    <w:rsid w:val="00A52D9B"/>
    <w:rsid w:val="00A5329E"/>
    <w:rsid w:val="00A53398"/>
    <w:rsid w:val="00A537F0"/>
    <w:rsid w:val="00A53ED3"/>
    <w:rsid w:val="00A5415F"/>
    <w:rsid w:val="00A54F36"/>
    <w:rsid w:val="00A5511C"/>
    <w:rsid w:val="00A55295"/>
    <w:rsid w:val="00A5639B"/>
    <w:rsid w:val="00A56438"/>
    <w:rsid w:val="00A57ED8"/>
    <w:rsid w:val="00A603EC"/>
    <w:rsid w:val="00A60553"/>
    <w:rsid w:val="00A609A7"/>
    <w:rsid w:val="00A62527"/>
    <w:rsid w:val="00A6313A"/>
    <w:rsid w:val="00A6326A"/>
    <w:rsid w:val="00A63AD5"/>
    <w:rsid w:val="00A64488"/>
    <w:rsid w:val="00A644E6"/>
    <w:rsid w:val="00A64BDA"/>
    <w:rsid w:val="00A653C9"/>
    <w:rsid w:val="00A65991"/>
    <w:rsid w:val="00A65C2A"/>
    <w:rsid w:val="00A66A41"/>
    <w:rsid w:val="00A66D1A"/>
    <w:rsid w:val="00A671D7"/>
    <w:rsid w:val="00A67F1C"/>
    <w:rsid w:val="00A67F7B"/>
    <w:rsid w:val="00A70ADC"/>
    <w:rsid w:val="00A70ED2"/>
    <w:rsid w:val="00A715D0"/>
    <w:rsid w:val="00A718CA"/>
    <w:rsid w:val="00A71B86"/>
    <w:rsid w:val="00A71EFF"/>
    <w:rsid w:val="00A72011"/>
    <w:rsid w:val="00A72096"/>
    <w:rsid w:val="00A721B4"/>
    <w:rsid w:val="00A7247D"/>
    <w:rsid w:val="00A726F4"/>
    <w:rsid w:val="00A734C4"/>
    <w:rsid w:val="00A73539"/>
    <w:rsid w:val="00A7447F"/>
    <w:rsid w:val="00A74AC7"/>
    <w:rsid w:val="00A7588E"/>
    <w:rsid w:val="00A76127"/>
    <w:rsid w:val="00A76AAE"/>
    <w:rsid w:val="00A772B0"/>
    <w:rsid w:val="00A7732E"/>
    <w:rsid w:val="00A80EBB"/>
    <w:rsid w:val="00A81942"/>
    <w:rsid w:val="00A81B87"/>
    <w:rsid w:val="00A82063"/>
    <w:rsid w:val="00A8207E"/>
    <w:rsid w:val="00A822CA"/>
    <w:rsid w:val="00A823B2"/>
    <w:rsid w:val="00A82847"/>
    <w:rsid w:val="00A82ABC"/>
    <w:rsid w:val="00A832CC"/>
    <w:rsid w:val="00A83383"/>
    <w:rsid w:val="00A83B4E"/>
    <w:rsid w:val="00A83C2A"/>
    <w:rsid w:val="00A84072"/>
    <w:rsid w:val="00A8413F"/>
    <w:rsid w:val="00A84313"/>
    <w:rsid w:val="00A8493F"/>
    <w:rsid w:val="00A84A58"/>
    <w:rsid w:val="00A84E86"/>
    <w:rsid w:val="00A84ECD"/>
    <w:rsid w:val="00A85547"/>
    <w:rsid w:val="00A85766"/>
    <w:rsid w:val="00A85787"/>
    <w:rsid w:val="00A858A9"/>
    <w:rsid w:val="00A85BA1"/>
    <w:rsid w:val="00A861EE"/>
    <w:rsid w:val="00A86BBE"/>
    <w:rsid w:val="00A87849"/>
    <w:rsid w:val="00A87A79"/>
    <w:rsid w:val="00A90806"/>
    <w:rsid w:val="00A90FCA"/>
    <w:rsid w:val="00A9247A"/>
    <w:rsid w:val="00A929B2"/>
    <w:rsid w:val="00A930EE"/>
    <w:rsid w:val="00A93825"/>
    <w:rsid w:val="00A93A84"/>
    <w:rsid w:val="00A94268"/>
    <w:rsid w:val="00A94448"/>
    <w:rsid w:val="00A94E59"/>
    <w:rsid w:val="00A954FF"/>
    <w:rsid w:val="00A959A0"/>
    <w:rsid w:val="00A959EA"/>
    <w:rsid w:val="00A95B75"/>
    <w:rsid w:val="00A95C17"/>
    <w:rsid w:val="00A95C9E"/>
    <w:rsid w:val="00A95CA1"/>
    <w:rsid w:val="00A95D7F"/>
    <w:rsid w:val="00A964F1"/>
    <w:rsid w:val="00A968FA"/>
    <w:rsid w:val="00A96CBF"/>
    <w:rsid w:val="00A97A10"/>
    <w:rsid w:val="00A97C46"/>
    <w:rsid w:val="00A97CB1"/>
    <w:rsid w:val="00AA009C"/>
    <w:rsid w:val="00AA0129"/>
    <w:rsid w:val="00AA0DBD"/>
    <w:rsid w:val="00AA139E"/>
    <w:rsid w:val="00AA2634"/>
    <w:rsid w:val="00AA28E8"/>
    <w:rsid w:val="00AA2A13"/>
    <w:rsid w:val="00AA2C26"/>
    <w:rsid w:val="00AA2C72"/>
    <w:rsid w:val="00AA3274"/>
    <w:rsid w:val="00AA3490"/>
    <w:rsid w:val="00AA34B9"/>
    <w:rsid w:val="00AA3A01"/>
    <w:rsid w:val="00AA4968"/>
    <w:rsid w:val="00AA4A41"/>
    <w:rsid w:val="00AA4E0A"/>
    <w:rsid w:val="00AA55B8"/>
    <w:rsid w:val="00AA56B6"/>
    <w:rsid w:val="00AA58A6"/>
    <w:rsid w:val="00AA5AB0"/>
    <w:rsid w:val="00AA5C54"/>
    <w:rsid w:val="00AA6913"/>
    <w:rsid w:val="00AA6956"/>
    <w:rsid w:val="00AA7203"/>
    <w:rsid w:val="00AA7832"/>
    <w:rsid w:val="00AA7879"/>
    <w:rsid w:val="00AB0169"/>
    <w:rsid w:val="00AB0A91"/>
    <w:rsid w:val="00AB0C15"/>
    <w:rsid w:val="00AB1C29"/>
    <w:rsid w:val="00AB2136"/>
    <w:rsid w:val="00AB2227"/>
    <w:rsid w:val="00AB2D55"/>
    <w:rsid w:val="00AB3547"/>
    <w:rsid w:val="00AB3A0D"/>
    <w:rsid w:val="00AB4249"/>
    <w:rsid w:val="00AB4357"/>
    <w:rsid w:val="00AB4F7A"/>
    <w:rsid w:val="00AB4F7F"/>
    <w:rsid w:val="00AB5163"/>
    <w:rsid w:val="00AB54EF"/>
    <w:rsid w:val="00AB596B"/>
    <w:rsid w:val="00AB5E2B"/>
    <w:rsid w:val="00AB67C2"/>
    <w:rsid w:val="00AB760E"/>
    <w:rsid w:val="00AB7658"/>
    <w:rsid w:val="00AB76E3"/>
    <w:rsid w:val="00AB7873"/>
    <w:rsid w:val="00AB7D09"/>
    <w:rsid w:val="00AB7FDD"/>
    <w:rsid w:val="00AC0484"/>
    <w:rsid w:val="00AC0634"/>
    <w:rsid w:val="00AC06C7"/>
    <w:rsid w:val="00AC0994"/>
    <w:rsid w:val="00AC0FB8"/>
    <w:rsid w:val="00AC15D1"/>
    <w:rsid w:val="00AC1AB5"/>
    <w:rsid w:val="00AC2216"/>
    <w:rsid w:val="00AC25D8"/>
    <w:rsid w:val="00AC2907"/>
    <w:rsid w:val="00AC3021"/>
    <w:rsid w:val="00AC312A"/>
    <w:rsid w:val="00AC3677"/>
    <w:rsid w:val="00AC3A21"/>
    <w:rsid w:val="00AC5012"/>
    <w:rsid w:val="00AC533C"/>
    <w:rsid w:val="00AC56E3"/>
    <w:rsid w:val="00AC5AF4"/>
    <w:rsid w:val="00AC5FB1"/>
    <w:rsid w:val="00AC62C9"/>
    <w:rsid w:val="00AC68E8"/>
    <w:rsid w:val="00AC69C5"/>
    <w:rsid w:val="00AC6AEE"/>
    <w:rsid w:val="00AC6E79"/>
    <w:rsid w:val="00AC7549"/>
    <w:rsid w:val="00AC77B6"/>
    <w:rsid w:val="00AC7948"/>
    <w:rsid w:val="00AC7D8C"/>
    <w:rsid w:val="00AC7E7F"/>
    <w:rsid w:val="00AD0B8E"/>
    <w:rsid w:val="00AD0D3F"/>
    <w:rsid w:val="00AD146F"/>
    <w:rsid w:val="00AD1C6B"/>
    <w:rsid w:val="00AD1D57"/>
    <w:rsid w:val="00AD23B4"/>
    <w:rsid w:val="00AD2F3B"/>
    <w:rsid w:val="00AD33B1"/>
    <w:rsid w:val="00AD37C4"/>
    <w:rsid w:val="00AD38B9"/>
    <w:rsid w:val="00AD44F3"/>
    <w:rsid w:val="00AD4792"/>
    <w:rsid w:val="00AD4A46"/>
    <w:rsid w:val="00AD4A81"/>
    <w:rsid w:val="00AD4B0B"/>
    <w:rsid w:val="00AD4CC5"/>
    <w:rsid w:val="00AD4DCE"/>
    <w:rsid w:val="00AD4F23"/>
    <w:rsid w:val="00AD5077"/>
    <w:rsid w:val="00AD5113"/>
    <w:rsid w:val="00AD5413"/>
    <w:rsid w:val="00AD5616"/>
    <w:rsid w:val="00AD6727"/>
    <w:rsid w:val="00AD7074"/>
    <w:rsid w:val="00AD770F"/>
    <w:rsid w:val="00AE0222"/>
    <w:rsid w:val="00AE0453"/>
    <w:rsid w:val="00AE0948"/>
    <w:rsid w:val="00AE1061"/>
    <w:rsid w:val="00AE16D2"/>
    <w:rsid w:val="00AE184C"/>
    <w:rsid w:val="00AE1C28"/>
    <w:rsid w:val="00AE1C35"/>
    <w:rsid w:val="00AE21F8"/>
    <w:rsid w:val="00AE28C0"/>
    <w:rsid w:val="00AE2915"/>
    <w:rsid w:val="00AE2DB4"/>
    <w:rsid w:val="00AE2F82"/>
    <w:rsid w:val="00AE3979"/>
    <w:rsid w:val="00AE493C"/>
    <w:rsid w:val="00AE4B50"/>
    <w:rsid w:val="00AE4CBF"/>
    <w:rsid w:val="00AE4CF9"/>
    <w:rsid w:val="00AE4EDE"/>
    <w:rsid w:val="00AE5202"/>
    <w:rsid w:val="00AE5481"/>
    <w:rsid w:val="00AE5890"/>
    <w:rsid w:val="00AE60A7"/>
    <w:rsid w:val="00AE6D13"/>
    <w:rsid w:val="00AE6F68"/>
    <w:rsid w:val="00AF04DD"/>
    <w:rsid w:val="00AF07A2"/>
    <w:rsid w:val="00AF09CF"/>
    <w:rsid w:val="00AF09ED"/>
    <w:rsid w:val="00AF0B81"/>
    <w:rsid w:val="00AF0DD8"/>
    <w:rsid w:val="00AF0E33"/>
    <w:rsid w:val="00AF0E97"/>
    <w:rsid w:val="00AF12DD"/>
    <w:rsid w:val="00AF1DAF"/>
    <w:rsid w:val="00AF1E2B"/>
    <w:rsid w:val="00AF2025"/>
    <w:rsid w:val="00AF214F"/>
    <w:rsid w:val="00AF22A8"/>
    <w:rsid w:val="00AF29F0"/>
    <w:rsid w:val="00AF303D"/>
    <w:rsid w:val="00AF33B6"/>
    <w:rsid w:val="00AF368B"/>
    <w:rsid w:val="00AF3737"/>
    <w:rsid w:val="00AF3B8B"/>
    <w:rsid w:val="00AF3CB5"/>
    <w:rsid w:val="00AF422A"/>
    <w:rsid w:val="00AF4E26"/>
    <w:rsid w:val="00AF52B3"/>
    <w:rsid w:val="00AF6C3D"/>
    <w:rsid w:val="00AF7112"/>
    <w:rsid w:val="00AF7489"/>
    <w:rsid w:val="00AF7E38"/>
    <w:rsid w:val="00B00AF8"/>
    <w:rsid w:val="00B00E2A"/>
    <w:rsid w:val="00B015B2"/>
    <w:rsid w:val="00B01953"/>
    <w:rsid w:val="00B01CF4"/>
    <w:rsid w:val="00B02725"/>
    <w:rsid w:val="00B02BC5"/>
    <w:rsid w:val="00B03402"/>
    <w:rsid w:val="00B03876"/>
    <w:rsid w:val="00B039CF"/>
    <w:rsid w:val="00B03A1E"/>
    <w:rsid w:val="00B03C5C"/>
    <w:rsid w:val="00B040FD"/>
    <w:rsid w:val="00B04237"/>
    <w:rsid w:val="00B0448E"/>
    <w:rsid w:val="00B04B6C"/>
    <w:rsid w:val="00B051C5"/>
    <w:rsid w:val="00B054C8"/>
    <w:rsid w:val="00B0592C"/>
    <w:rsid w:val="00B05EF2"/>
    <w:rsid w:val="00B06016"/>
    <w:rsid w:val="00B06453"/>
    <w:rsid w:val="00B06C80"/>
    <w:rsid w:val="00B071CE"/>
    <w:rsid w:val="00B07437"/>
    <w:rsid w:val="00B07832"/>
    <w:rsid w:val="00B07CEC"/>
    <w:rsid w:val="00B07D6F"/>
    <w:rsid w:val="00B10363"/>
    <w:rsid w:val="00B105D5"/>
    <w:rsid w:val="00B109BC"/>
    <w:rsid w:val="00B1108B"/>
    <w:rsid w:val="00B11392"/>
    <w:rsid w:val="00B11BEE"/>
    <w:rsid w:val="00B1227A"/>
    <w:rsid w:val="00B1249A"/>
    <w:rsid w:val="00B131BB"/>
    <w:rsid w:val="00B13EFE"/>
    <w:rsid w:val="00B1436A"/>
    <w:rsid w:val="00B150C9"/>
    <w:rsid w:val="00B15544"/>
    <w:rsid w:val="00B161BF"/>
    <w:rsid w:val="00B161D0"/>
    <w:rsid w:val="00B16C36"/>
    <w:rsid w:val="00B170E5"/>
    <w:rsid w:val="00B174E2"/>
    <w:rsid w:val="00B1751E"/>
    <w:rsid w:val="00B176E9"/>
    <w:rsid w:val="00B2059C"/>
    <w:rsid w:val="00B2088D"/>
    <w:rsid w:val="00B21145"/>
    <w:rsid w:val="00B21174"/>
    <w:rsid w:val="00B21555"/>
    <w:rsid w:val="00B217B8"/>
    <w:rsid w:val="00B220CA"/>
    <w:rsid w:val="00B23548"/>
    <w:rsid w:val="00B2444E"/>
    <w:rsid w:val="00B24714"/>
    <w:rsid w:val="00B25306"/>
    <w:rsid w:val="00B254D2"/>
    <w:rsid w:val="00B25CA8"/>
    <w:rsid w:val="00B25D1D"/>
    <w:rsid w:val="00B26125"/>
    <w:rsid w:val="00B2624D"/>
    <w:rsid w:val="00B269CF"/>
    <w:rsid w:val="00B26BA4"/>
    <w:rsid w:val="00B26D4A"/>
    <w:rsid w:val="00B26D60"/>
    <w:rsid w:val="00B2763C"/>
    <w:rsid w:val="00B276A6"/>
    <w:rsid w:val="00B27A9B"/>
    <w:rsid w:val="00B27E2F"/>
    <w:rsid w:val="00B30162"/>
    <w:rsid w:val="00B30AC1"/>
    <w:rsid w:val="00B30DDA"/>
    <w:rsid w:val="00B30FFA"/>
    <w:rsid w:val="00B310FE"/>
    <w:rsid w:val="00B3115F"/>
    <w:rsid w:val="00B31207"/>
    <w:rsid w:val="00B312E6"/>
    <w:rsid w:val="00B31A12"/>
    <w:rsid w:val="00B321FA"/>
    <w:rsid w:val="00B3240D"/>
    <w:rsid w:val="00B327D2"/>
    <w:rsid w:val="00B32894"/>
    <w:rsid w:val="00B33AE3"/>
    <w:rsid w:val="00B34268"/>
    <w:rsid w:val="00B342A8"/>
    <w:rsid w:val="00B34338"/>
    <w:rsid w:val="00B3437E"/>
    <w:rsid w:val="00B3551B"/>
    <w:rsid w:val="00B359D2"/>
    <w:rsid w:val="00B35A04"/>
    <w:rsid w:val="00B35A88"/>
    <w:rsid w:val="00B35B51"/>
    <w:rsid w:val="00B360A5"/>
    <w:rsid w:val="00B37BC5"/>
    <w:rsid w:val="00B40034"/>
    <w:rsid w:val="00B40126"/>
    <w:rsid w:val="00B4081E"/>
    <w:rsid w:val="00B425AD"/>
    <w:rsid w:val="00B42BFD"/>
    <w:rsid w:val="00B43100"/>
    <w:rsid w:val="00B438B2"/>
    <w:rsid w:val="00B438B3"/>
    <w:rsid w:val="00B43AC9"/>
    <w:rsid w:val="00B4400B"/>
    <w:rsid w:val="00B4487C"/>
    <w:rsid w:val="00B44CAC"/>
    <w:rsid w:val="00B44F80"/>
    <w:rsid w:val="00B45148"/>
    <w:rsid w:val="00B45A72"/>
    <w:rsid w:val="00B45ADE"/>
    <w:rsid w:val="00B46067"/>
    <w:rsid w:val="00B4622B"/>
    <w:rsid w:val="00B462F4"/>
    <w:rsid w:val="00B4668C"/>
    <w:rsid w:val="00B479E3"/>
    <w:rsid w:val="00B47DB4"/>
    <w:rsid w:val="00B50B82"/>
    <w:rsid w:val="00B50C17"/>
    <w:rsid w:val="00B51CD8"/>
    <w:rsid w:val="00B5245C"/>
    <w:rsid w:val="00B530B5"/>
    <w:rsid w:val="00B533AF"/>
    <w:rsid w:val="00B540AC"/>
    <w:rsid w:val="00B54EF8"/>
    <w:rsid w:val="00B54F1E"/>
    <w:rsid w:val="00B55512"/>
    <w:rsid w:val="00B55CCE"/>
    <w:rsid w:val="00B55ED0"/>
    <w:rsid w:val="00B56608"/>
    <w:rsid w:val="00B56DEC"/>
    <w:rsid w:val="00B572F1"/>
    <w:rsid w:val="00B57540"/>
    <w:rsid w:val="00B579D1"/>
    <w:rsid w:val="00B57FFB"/>
    <w:rsid w:val="00B6023A"/>
    <w:rsid w:val="00B60530"/>
    <w:rsid w:val="00B60620"/>
    <w:rsid w:val="00B60F9B"/>
    <w:rsid w:val="00B61440"/>
    <w:rsid w:val="00B615AA"/>
    <w:rsid w:val="00B62218"/>
    <w:rsid w:val="00B624FF"/>
    <w:rsid w:val="00B62D36"/>
    <w:rsid w:val="00B63000"/>
    <w:rsid w:val="00B634B3"/>
    <w:rsid w:val="00B639DD"/>
    <w:rsid w:val="00B642A6"/>
    <w:rsid w:val="00B65234"/>
    <w:rsid w:val="00B6576E"/>
    <w:rsid w:val="00B65B2B"/>
    <w:rsid w:val="00B6638E"/>
    <w:rsid w:val="00B67E82"/>
    <w:rsid w:val="00B7072E"/>
    <w:rsid w:val="00B70A3B"/>
    <w:rsid w:val="00B70F4A"/>
    <w:rsid w:val="00B713FE"/>
    <w:rsid w:val="00B71A2C"/>
    <w:rsid w:val="00B71E50"/>
    <w:rsid w:val="00B72083"/>
    <w:rsid w:val="00B721C2"/>
    <w:rsid w:val="00B72450"/>
    <w:rsid w:val="00B7335D"/>
    <w:rsid w:val="00B7361E"/>
    <w:rsid w:val="00B73767"/>
    <w:rsid w:val="00B7396D"/>
    <w:rsid w:val="00B73A72"/>
    <w:rsid w:val="00B73B19"/>
    <w:rsid w:val="00B74485"/>
    <w:rsid w:val="00B74612"/>
    <w:rsid w:val="00B74701"/>
    <w:rsid w:val="00B74846"/>
    <w:rsid w:val="00B74E40"/>
    <w:rsid w:val="00B74F30"/>
    <w:rsid w:val="00B75377"/>
    <w:rsid w:val="00B75614"/>
    <w:rsid w:val="00B75D25"/>
    <w:rsid w:val="00B76144"/>
    <w:rsid w:val="00B763E2"/>
    <w:rsid w:val="00B76938"/>
    <w:rsid w:val="00B76CCD"/>
    <w:rsid w:val="00B7700C"/>
    <w:rsid w:val="00B771E6"/>
    <w:rsid w:val="00B775FB"/>
    <w:rsid w:val="00B77625"/>
    <w:rsid w:val="00B77FC5"/>
    <w:rsid w:val="00B80209"/>
    <w:rsid w:val="00B802E5"/>
    <w:rsid w:val="00B810AA"/>
    <w:rsid w:val="00B814C4"/>
    <w:rsid w:val="00B81A12"/>
    <w:rsid w:val="00B822D8"/>
    <w:rsid w:val="00B8242F"/>
    <w:rsid w:val="00B8265F"/>
    <w:rsid w:val="00B826BC"/>
    <w:rsid w:val="00B82A10"/>
    <w:rsid w:val="00B82A1B"/>
    <w:rsid w:val="00B8332B"/>
    <w:rsid w:val="00B83794"/>
    <w:rsid w:val="00B83DE0"/>
    <w:rsid w:val="00B8482E"/>
    <w:rsid w:val="00B84B29"/>
    <w:rsid w:val="00B84C70"/>
    <w:rsid w:val="00B850DF"/>
    <w:rsid w:val="00B857B1"/>
    <w:rsid w:val="00B8628D"/>
    <w:rsid w:val="00B863B0"/>
    <w:rsid w:val="00B86412"/>
    <w:rsid w:val="00B8698C"/>
    <w:rsid w:val="00B874A1"/>
    <w:rsid w:val="00B87503"/>
    <w:rsid w:val="00B87BDA"/>
    <w:rsid w:val="00B87DE6"/>
    <w:rsid w:val="00B9022E"/>
    <w:rsid w:val="00B90B8B"/>
    <w:rsid w:val="00B90DD9"/>
    <w:rsid w:val="00B9120E"/>
    <w:rsid w:val="00B9124A"/>
    <w:rsid w:val="00B91320"/>
    <w:rsid w:val="00B917D7"/>
    <w:rsid w:val="00B91BBF"/>
    <w:rsid w:val="00B9205C"/>
    <w:rsid w:val="00B92296"/>
    <w:rsid w:val="00B923DA"/>
    <w:rsid w:val="00B92548"/>
    <w:rsid w:val="00B931E4"/>
    <w:rsid w:val="00B932D4"/>
    <w:rsid w:val="00B93373"/>
    <w:rsid w:val="00B93ACC"/>
    <w:rsid w:val="00B93E87"/>
    <w:rsid w:val="00B941B4"/>
    <w:rsid w:val="00B947F0"/>
    <w:rsid w:val="00B95CA8"/>
    <w:rsid w:val="00B95FB0"/>
    <w:rsid w:val="00B9641D"/>
    <w:rsid w:val="00B96DD0"/>
    <w:rsid w:val="00B97289"/>
    <w:rsid w:val="00BA038C"/>
    <w:rsid w:val="00BA048E"/>
    <w:rsid w:val="00BA06FD"/>
    <w:rsid w:val="00BA0C1A"/>
    <w:rsid w:val="00BA1168"/>
    <w:rsid w:val="00BA1A2B"/>
    <w:rsid w:val="00BA2A13"/>
    <w:rsid w:val="00BA2CB0"/>
    <w:rsid w:val="00BA2CDD"/>
    <w:rsid w:val="00BA36FD"/>
    <w:rsid w:val="00BA38EE"/>
    <w:rsid w:val="00BA3969"/>
    <w:rsid w:val="00BA4155"/>
    <w:rsid w:val="00BA446F"/>
    <w:rsid w:val="00BA4ECB"/>
    <w:rsid w:val="00BA54D3"/>
    <w:rsid w:val="00BA58C5"/>
    <w:rsid w:val="00BA5D2C"/>
    <w:rsid w:val="00BA6403"/>
    <w:rsid w:val="00BA6635"/>
    <w:rsid w:val="00BA6803"/>
    <w:rsid w:val="00BA6E2E"/>
    <w:rsid w:val="00BB041F"/>
    <w:rsid w:val="00BB05E9"/>
    <w:rsid w:val="00BB103C"/>
    <w:rsid w:val="00BB108F"/>
    <w:rsid w:val="00BB11C7"/>
    <w:rsid w:val="00BB11EA"/>
    <w:rsid w:val="00BB1F71"/>
    <w:rsid w:val="00BB28DA"/>
    <w:rsid w:val="00BB2A38"/>
    <w:rsid w:val="00BB2D2D"/>
    <w:rsid w:val="00BB30AB"/>
    <w:rsid w:val="00BB3154"/>
    <w:rsid w:val="00BB439A"/>
    <w:rsid w:val="00BB500F"/>
    <w:rsid w:val="00BB5113"/>
    <w:rsid w:val="00BB5344"/>
    <w:rsid w:val="00BB5398"/>
    <w:rsid w:val="00BB5684"/>
    <w:rsid w:val="00BB569A"/>
    <w:rsid w:val="00BB70C7"/>
    <w:rsid w:val="00BB7236"/>
    <w:rsid w:val="00BB74A5"/>
    <w:rsid w:val="00BB7551"/>
    <w:rsid w:val="00BB7A5B"/>
    <w:rsid w:val="00BC0423"/>
    <w:rsid w:val="00BC0A2B"/>
    <w:rsid w:val="00BC149B"/>
    <w:rsid w:val="00BC22E0"/>
    <w:rsid w:val="00BC22EE"/>
    <w:rsid w:val="00BC247C"/>
    <w:rsid w:val="00BC262F"/>
    <w:rsid w:val="00BC3245"/>
    <w:rsid w:val="00BC3423"/>
    <w:rsid w:val="00BC3917"/>
    <w:rsid w:val="00BC3A78"/>
    <w:rsid w:val="00BC3C76"/>
    <w:rsid w:val="00BC4199"/>
    <w:rsid w:val="00BC4338"/>
    <w:rsid w:val="00BC476C"/>
    <w:rsid w:val="00BC4841"/>
    <w:rsid w:val="00BC4E6C"/>
    <w:rsid w:val="00BC5491"/>
    <w:rsid w:val="00BC6798"/>
    <w:rsid w:val="00BC6A23"/>
    <w:rsid w:val="00BC74E7"/>
    <w:rsid w:val="00BC7505"/>
    <w:rsid w:val="00BC76FD"/>
    <w:rsid w:val="00BD0547"/>
    <w:rsid w:val="00BD05A0"/>
    <w:rsid w:val="00BD0793"/>
    <w:rsid w:val="00BD0A14"/>
    <w:rsid w:val="00BD0CF1"/>
    <w:rsid w:val="00BD0CF2"/>
    <w:rsid w:val="00BD0E94"/>
    <w:rsid w:val="00BD0EC9"/>
    <w:rsid w:val="00BD10F7"/>
    <w:rsid w:val="00BD1F74"/>
    <w:rsid w:val="00BD2141"/>
    <w:rsid w:val="00BD226D"/>
    <w:rsid w:val="00BD25C1"/>
    <w:rsid w:val="00BD2D7B"/>
    <w:rsid w:val="00BD345F"/>
    <w:rsid w:val="00BD35F3"/>
    <w:rsid w:val="00BD3C0C"/>
    <w:rsid w:val="00BD3CA6"/>
    <w:rsid w:val="00BD3CEE"/>
    <w:rsid w:val="00BD43ED"/>
    <w:rsid w:val="00BD4E1E"/>
    <w:rsid w:val="00BD50EB"/>
    <w:rsid w:val="00BD5BC1"/>
    <w:rsid w:val="00BD5CC4"/>
    <w:rsid w:val="00BD60A9"/>
    <w:rsid w:val="00BD61DC"/>
    <w:rsid w:val="00BD6205"/>
    <w:rsid w:val="00BD632F"/>
    <w:rsid w:val="00BD634A"/>
    <w:rsid w:val="00BD7380"/>
    <w:rsid w:val="00BE1831"/>
    <w:rsid w:val="00BE1859"/>
    <w:rsid w:val="00BE1E41"/>
    <w:rsid w:val="00BE221B"/>
    <w:rsid w:val="00BE3693"/>
    <w:rsid w:val="00BE36D3"/>
    <w:rsid w:val="00BE3A24"/>
    <w:rsid w:val="00BE3EFA"/>
    <w:rsid w:val="00BE432C"/>
    <w:rsid w:val="00BE45CD"/>
    <w:rsid w:val="00BE47F6"/>
    <w:rsid w:val="00BE4ECC"/>
    <w:rsid w:val="00BE519B"/>
    <w:rsid w:val="00BE58EA"/>
    <w:rsid w:val="00BE5906"/>
    <w:rsid w:val="00BE5BFD"/>
    <w:rsid w:val="00BE602B"/>
    <w:rsid w:val="00BE6384"/>
    <w:rsid w:val="00BE6794"/>
    <w:rsid w:val="00BE6CC1"/>
    <w:rsid w:val="00BE6F22"/>
    <w:rsid w:val="00BE71C0"/>
    <w:rsid w:val="00BE7570"/>
    <w:rsid w:val="00BE7850"/>
    <w:rsid w:val="00BE7B0D"/>
    <w:rsid w:val="00BF0399"/>
    <w:rsid w:val="00BF1447"/>
    <w:rsid w:val="00BF1B52"/>
    <w:rsid w:val="00BF1FCC"/>
    <w:rsid w:val="00BF2C26"/>
    <w:rsid w:val="00BF542A"/>
    <w:rsid w:val="00BF55C1"/>
    <w:rsid w:val="00BF58AB"/>
    <w:rsid w:val="00BF5DB8"/>
    <w:rsid w:val="00BF6568"/>
    <w:rsid w:val="00BF6826"/>
    <w:rsid w:val="00BF6F67"/>
    <w:rsid w:val="00BF7398"/>
    <w:rsid w:val="00BF7D94"/>
    <w:rsid w:val="00C004D5"/>
    <w:rsid w:val="00C00687"/>
    <w:rsid w:val="00C007A9"/>
    <w:rsid w:val="00C00925"/>
    <w:rsid w:val="00C00C39"/>
    <w:rsid w:val="00C00D37"/>
    <w:rsid w:val="00C0126E"/>
    <w:rsid w:val="00C01F60"/>
    <w:rsid w:val="00C023D0"/>
    <w:rsid w:val="00C02BD8"/>
    <w:rsid w:val="00C02C64"/>
    <w:rsid w:val="00C03377"/>
    <w:rsid w:val="00C03476"/>
    <w:rsid w:val="00C03651"/>
    <w:rsid w:val="00C03895"/>
    <w:rsid w:val="00C043D5"/>
    <w:rsid w:val="00C0478B"/>
    <w:rsid w:val="00C04CBE"/>
    <w:rsid w:val="00C05350"/>
    <w:rsid w:val="00C05547"/>
    <w:rsid w:val="00C05644"/>
    <w:rsid w:val="00C0565A"/>
    <w:rsid w:val="00C0633F"/>
    <w:rsid w:val="00C064A6"/>
    <w:rsid w:val="00C064E0"/>
    <w:rsid w:val="00C068E4"/>
    <w:rsid w:val="00C06AC6"/>
    <w:rsid w:val="00C06CD6"/>
    <w:rsid w:val="00C071E1"/>
    <w:rsid w:val="00C07782"/>
    <w:rsid w:val="00C07A7A"/>
    <w:rsid w:val="00C07EA5"/>
    <w:rsid w:val="00C10449"/>
    <w:rsid w:val="00C1071C"/>
    <w:rsid w:val="00C10873"/>
    <w:rsid w:val="00C11239"/>
    <w:rsid w:val="00C11402"/>
    <w:rsid w:val="00C12197"/>
    <w:rsid w:val="00C12629"/>
    <w:rsid w:val="00C126BD"/>
    <w:rsid w:val="00C12DDD"/>
    <w:rsid w:val="00C13107"/>
    <w:rsid w:val="00C1401E"/>
    <w:rsid w:val="00C140D8"/>
    <w:rsid w:val="00C144E6"/>
    <w:rsid w:val="00C1457E"/>
    <w:rsid w:val="00C145E5"/>
    <w:rsid w:val="00C14715"/>
    <w:rsid w:val="00C1473D"/>
    <w:rsid w:val="00C1481C"/>
    <w:rsid w:val="00C148BA"/>
    <w:rsid w:val="00C154E2"/>
    <w:rsid w:val="00C15B06"/>
    <w:rsid w:val="00C15CDA"/>
    <w:rsid w:val="00C16010"/>
    <w:rsid w:val="00C16555"/>
    <w:rsid w:val="00C17A1E"/>
    <w:rsid w:val="00C17A64"/>
    <w:rsid w:val="00C200C0"/>
    <w:rsid w:val="00C209CF"/>
    <w:rsid w:val="00C2104F"/>
    <w:rsid w:val="00C215A1"/>
    <w:rsid w:val="00C22079"/>
    <w:rsid w:val="00C22762"/>
    <w:rsid w:val="00C228DF"/>
    <w:rsid w:val="00C2305E"/>
    <w:rsid w:val="00C23C94"/>
    <w:rsid w:val="00C24C52"/>
    <w:rsid w:val="00C2524D"/>
    <w:rsid w:val="00C255FC"/>
    <w:rsid w:val="00C258FD"/>
    <w:rsid w:val="00C25FE0"/>
    <w:rsid w:val="00C26379"/>
    <w:rsid w:val="00C2731F"/>
    <w:rsid w:val="00C27690"/>
    <w:rsid w:val="00C3083D"/>
    <w:rsid w:val="00C309D0"/>
    <w:rsid w:val="00C3220A"/>
    <w:rsid w:val="00C3239E"/>
    <w:rsid w:val="00C3282B"/>
    <w:rsid w:val="00C33455"/>
    <w:rsid w:val="00C33528"/>
    <w:rsid w:val="00C3360F"/>
    <w:rsid w:val="00C33B47"/>
    <w:rsid w:val="00C3409D"/>
    <w:rsid w:val="00C342FD"/>
    <w:rsid w:val="00C34DD9"/>
    <w:rsid w:val="00C34E9F"/>
    <w:rsid w:val="00C35EA5"/>
    <w:rsid w:val="00C36A6B"/>
    <w:rsid w:val="00C36BC7"/>
    <w:rsid w:val="00C36DAD"/>
    <w:rsid w:val="00C370F5"/>
    <w:rsid w:val="00C37119"/>
    <w:rsid w:val="00C3772B"/>
    <w:rsid w:val="00C3774F"/>
    <w:rsid w:val="00C37DF5"/>
    <w:rsid w:val="00C40AD5"/>
    <w:rsid w:val="00C40D08"/>
    <w:rsid w:val="00C40D6A"/>
    <w:rsid w:val="00C4136E"/>
    <w:rsid w:val="00C413F8"/>
    <w:rsid w:val="00C418EA"/>
    <w:rsid w:val="00C41CC2"/>
    <w:rsid w:val="00C42277"/>
    <w:rsid w:val="00C428CB"/>
    <w:rsid w:val="00C42EA9"/>
    <w:rsid w:val="00C43D5C"/>
    <w:rsid w:val="00C4439D"/>
    <w:rsid w:val="00C44A4B"/>
    <w:rsid w:val="00C455A0"/>
    <w:rsid w:val="00C4561E"/>
    <w:rsid w:val="00C45A0D"/>
    <w:rsid w:val="00C45A7B"/>
    <w:rsid w:val="00C45B4D"/>
    <w:rsid w:val="00C45C88"/>
    <w:rsid w:val="00C461F3"/>
    <w:rsid w:val="00C4684C"/>
    <w:rsid w:val="00C46C34"/>
    <w:rsid w:val="00C46C7B"/>
    <w:rsid w:val="00C46F5B"/>
    <w:rsid w:val="00C51010"/>
    <w:rsid w:val="00C51303"/>
    <w:rsid w:val="00C519B1"/>
    <w:rsid w:val="00C519B8"/>
    <w:rsid w:val="00C5256C"/>
    <w:rsid w:val="00C5289D"/>
    <w:rsid w:val="00C52F80"/>
    <w:rsid w:val="00C52FE3"/>
    <w:rsid w:val="00C53071"/>
    <w:rsid w:val="00C53CBE"/>
    <w:rsid w:val="00C54368"/>
    <w:rsid w:val="00C54D44"/>
    <w:rsid w:val="00C55499"/>
    <w:rsid w:val="00C55D83"/>
    <w:rsid w:val="00C55F16"/>
    <w:rsid w:val="00C56527"/>
    <w:rsid w:val="00C56550"/>
    <w:rsid w:val="00C5677A"/>
    <w:rsid w:val="00C60143"/>
    <w:rsid w:val="00C607DB"/>
    <w:rsid w:val="00C60942"/>
    <w:rsid w:val="00C60AF7"/>
    <w:rsid w:val="00C60C5C"/>
    <w:rsid w:val="00C62009"/>
    <w:rsid w:val="00C6347C"/>
    <w:rsid w:val="00C63C6A"/>
    <w:rsid w:val="00C63CA4"/>
    <w:rsid w:val="00C63EB2"/>
    <w:rsid w:val="00C63FCE"/>
    <w:rsid w:val="00C64472"/>
    <w:rsid w:val="00C6474A"/>
    <w:rsid w:val="00C64A3A"/>
    <w:rsid w:val="00C64F63"/>
    <w:rsid w:val="00C653AF"/>
    <w:rsid w:val="00C659ED"/>
    <w:rsid w:val="00C65BA2"/>
    <w:rsid w:val="00C65F71"/>
    <w:rsid w:val="00C66087"/>
    <w:rsid w:val="00C662DF"/>
    <w:rsid w:val="00C66CA3"/>
    <w:rsid w:val="00C66DAD"/>
    <w:rsid w:val="00C66FF6"/>
    <w:rsid w:val="00C672F3"/>
    <w:rsid w:val="00C678A5"/>
    <w:rsid w:val="00C7000E"/>
    <w:rsid w:val="00C701F5"/>
    <w:rsid w:val="00C70323"/>
    <w:rsid w:val="00C70F22"/>
    <w:rsid w:val="00C71684"/>
    <w:rsid w:val="00C7189A"/>
    <w:rsid w:val="00C71B1A"/>
    <w:rsid w:val="00C72637"/>
    <w:rsid w:val="00C72B3A"/>
    <w:rsid w:val="00C72CDB"/>
    <w:rsid w:val="00C72D73"/>
    <w:rsid w:val="00C72FAE"/>
    <w:rsid w:val="00C7317B"/>
    <w:rsid w:val="00C73598"/>
    <w:rsid w:val="00C7359A"/>
    <w:rsid w:val="00C7366E"/>
    <w:rsid w:val="00C73D89"/>
    <w:rsid w:val="00C75C58"/>
    <w:rsid w:val="00C75CE6"/>
    <w:rsid w:val="00C75FBA"/>
    <w:rsid w:val="00C76115"/>
    <w:rsid w:val="00C7631B"/>
    <w:rsid w:val="00C764C7"/>
    <w:rsid w:val="00C76874"/>
    <w:rsid w:val="00C76A42"/>
    <w:rsid w:val="00C76AF1"/>
    <w:rsid w:val="00C7735E"/>
    <w:rsid w:val="00C7769D"/>
    <w:rsid w:val="00C7794C"/>
    <w:rsid w:val="00C809AB"/>
    <w:rsid w:val="00C80AE3"/>
    <w:rsid w:val="00C81231"/>
    <w:rsid w:val="00C814AE"/>
    <w:rsid w:val="00C8185C"/>
    <w:rsid w:val="00C819E0"/>
    <w:rsid w:val="00C825B9"/>
    <w:rsid w:val="00C826CA"/>
    <w:rsid w:val="00C82B6C"/>
    <w:rsid w:val="00C83345"/>
    <w:rsid w:val="00C83784"/>
    <w:rsid w:val="00C837F0"/>
    <w:rsid w:val="00C83DF7"/>
    <w:rsid w:val="00C83EC0"/>
    <w:rsid w:val="00C83F96"/>
    <w:rsid w:val="00C842FF"/>
    <w:rsid w:val="00C846A1"/>
    <w:rsid w:val="00C84AFD"/>
    <w:rsid w:val="00C84DFC"/>
    <w:rsid w:val="00C84E83"/>
    <w:rsid w:val="00C853D2"/>
    <w:rsid w:val="00C85464"/>
    <w:rsid w:val="00C855B4"/>
    <w:rsid w:val="00C85776"/>
    <w:rsid w:val="00C859AF"/>
    <w:rsid w:val="00C8678A"/>
    <w:rsid w:val="00C8721E"/>
    <w:rsid w:val="00C87223"/>
    <w:rsid w:val="00C873A6"/>
    <w:rsid w:val="00C873B2"/>
    <w:rsid w:val="00C8766A"/>
    <w:rsid w:val="00C877F3"/>
    <w:rsid w:val="00C90562"/>
    <w:rsid w:val="00C9088B"/>
    <w:rsid w:val="00C90CAF"/>
    <w:rsid w:val="00C90FBC"/>
    <w:rsid w:val="00C9189B"/>
    <w:rsid w:val="00C91BA7"/>
    <w:rsid w:val="00C920F1"/>
    <w:rsid w:val="00C9221A"/>
    <w:rsid w:val="00C922B4"/>
    <w:rsid w:val="00C9257D"/>
    <w:rsid w:val="00C928A0"/>
    <w:rsid w:val="00C9320F"/>
    <w:rsid w:val="00C934D0"/>
    <w:rsid w:val="00C9380E"/>
    <w:rsid w:val="00C9385A"/>
    <w:rsid w:val="00C94342"/>
    <w:rsid w:val="00C94683"/>
    <w:rsid w:val="00C94B56"/>
    <w:rsid w:val="00C94E39"/>
    <w:rsid w:val="00C9512B"/>
    <w:rsid w:val="00C955B0"/>
    <w:rsid w:val="00C95C62"/>
    <w:rsid w:val="00C960BC"/>
    <w:rsid w:val="00C9647D"/>
    <w:rsid w:val="00C975D0"/>
    <w:rsid w:val="00C975FD"/>
    <w:rsid w:val="00C97775"/>
    <w:rsid w:val="00C97B57"/>
    <w:rsid w:val="00CA017B"/>
    <w:rsid w:val="00CA063F"/>
    <w:rsid w:val="00CA0A04"/>
    <w:rsid w:val="00CA10FA"/>
    <w:rsid w:val="00CA1539"/>
    <w:rsid w:val="00CA1693"/>
    <w:rsid w:val="00CA176E"/>
    <w:rsid w:val="00CA1AB1"/>
    <w:rsid w:val="00CA1CB2"/>
    <w:rsid w:val="00CA2587"/>
    <w:rsid w:val="00CA29A4"/>
    <w:rsid w:val="00CA2A7D"/>
    <w:rsid w:val="00CA3086"/>
    <w:rsid w:val="00CA37F8"/>
    <w:rsid w:val="00CA3F19"/>
    <w:rsid w:val="00CA495A"/>
    <w:rsid w:val="00CA4EE5"/>
    <w:rsid w:val="00CA5139"/>
    <w:rsid w:val="00CA52CA"/>
    <w:rsid w:val="00CA5594"/>
    <w:rsid w:val="00CA5704"/>
    <w:rsid w:val="00CA6473"/>
    <w:rsid w:val="00CA685B"/>
    <w:rsid w:val="00CA72CE"/>
    <w:rsid w:val="00CA74C7"/>
    <w:rsid w:val="00CA7A75"/>
    <w:rsid w:val="00CA7E74"/>
    <w:rsid w:val="00CB0284"/>
    <w:rsid w:val="00CB0BC9"/>
    <w:rsid w:val="00CB11C9"/>
    <w:rsid w:val="00CB1D20"/>
    <w:rsid w:val="00CB1DEE"/>
    <w:rsid w:val="00CB1F34"/>
    <w:rsid w:val="00CB22B9"/>
    <w:rsid w:val="00CB24AE"/>
    <w:rsid w:val="00CB31B5"/>
    <w:rsid w:val="00CB3493"/>
    <w:rsid w:val="00CB3920"/>
    <w:rsid w:val="00CB3A1D"/>
    <w:rsid w:val="00CB3EA2"/>
    <w:rsid w:val="00CB3F36"/>
    <w:rsid w:val="00CB3FD3"/>
    <w:rsid w:val="00CB4499"/>
    <w:rsid w:val="00CB4517"/>
    <w:rsid w:val="00CB4520"/>
    <w:rsid w:val="00CB48AA"/>
    <w:rsid w:val="00CB5BB1"/>
    <w:rsid w:val="00CB61DF"/>
    <w:rsid w:val="00CB6222"/>
    <w:rsid w:val="00CB644E"/>
    <w:rsid w:val="00CB6A23"/>
    <w:rsid w:val="00CB6CC3"/>
    <w:rsid w:val="00CB6F8C"/>
    <w:rsid w:val="00CB762D"/>
    <w:rsid w:val="00CB77A3"/>
    <w:rsid w:val="00CB7C5E"/>
    <w:rsid w:val="00CC0E69"/>
    <w:rsid w:val="00CC1666"/>
    <w:rsid w:val="00CC1E5A"/>
    <w:rsid w:val="00CC229C"/>
    <w:rsid w:val="00CC261F"/>
    <w:rsid w:val="00CC2BF5"/>
    <w:rsid w:val="00CC2C9D"/>
    <w:rsid w:val="00CC31A3"/>
    <w:rsid w:val="00CC405D"/>
    <w:rsid w:val="00CC47D7"/>
    <w:rsid w:val="00CC4E2F"/>
    <w:rsid w:val="00CC4F37"/>
    <w:rsid w:val="00CC51E7"/>
    <w:rsid w:val="00CC5348"/>
    <w:rsid w:val="00CC592F"/>
    <w:rsid w:val="00CC5F5F"/>
    <w:rsid w:val="00CC6290"/>
    <w:rsid w:val="00CC67FB"/>
    <w:rsid w:val="00CC6F94"/>
    <w:rsid w:val="00CC7D57"/>
    <w:rsid w:val="00CD011C"/>
    <w:rsid w:val="00CD09AD"/>
    <w:rsid w:val="00CD0A3A"/>
    <w:rsid w:val="00CD1008"/>
    <w:rsid w:val="00CD1412"/>
    <w:rsid w:val="00CD1421"/>
    <w:rsid w:val="00CD1708"/>
    <w:rsid w:val="00CD1B83"/>
    <w:rsid w:val="00CD1C01"/>
    <w:rsid w:val="00CD1D12"/>
    <w:rsid w:val="00CD1D6D"/>
    <w:rsid w:val="00CD1D9C"/>
    <w:rsid w:val="00CD2069"/>
    <w:rsid w:val="00CD2780"/>
    <w:rsid w:val="00CD2B75"/>
    <w:rsid w:val="00CD2CED"/>
    <w:rsid w:val="00CD2EBA"/>
    <w:rsid w:val="00CD2ED3"/>
    <w:rsid w:val="00CD32DC"/>
    <w:rsid w:val="00CD33BB"/>
    <w:rsid w:val="00CD38D5"/>
    <w:rsid w:val="00CD4039"/>
    <w:rsid w:val="00CD40AF"/>
    <w:rsid w:val="00CD4287"/>
    <w:rsid w:val="00CD45F9"/>
    <w:rsid w:val="00CD48A5"/>
    <w:rsid w:val="00CD506A"/>
    <w:rsid w:val="00CD5244"/>
    <w:rsid w:val="00CD5585"/>
    <w:rsid w:val="00CD5B1F"/>
    <w:rsid w:val="00CD5E3E"/>
    <w:rsid w:val="00CD651A"/>
    <w:rsid w:val="00CD65B3"/>
    <w:rsid w:val="00CD70BF"/>
    <w:rsid w:val="00CD7294"/>
    <w:rsid w:val="00CD7653"/>
    <w:rsid w:val="00CD794B"/>
    <w:rsid w:val="00CE0426"/>
    <w:rsid w:val="00CE0590"/>
    <w:rsid w:val="00CE05D6"/>
    <w:rsid w:val="00CE07DA"/>
    <w:rsid w:val="00CE07EE"/>
    <w:rsid w:val="00CE12C4"/>
    <w:rsid w:val="00CE13C9"/>
    <w:rsid w:val="00CE17A9"/>
    <w:rsid w:val="00CE2262"/>
    <w:rsid w:val="00CE22D8"/>
    <w:rsid w:val="00CE2AB9"/>
    <w:rsid w:val="00CE336B"/>
    <w:rsid w:val="00CE34AD"/>
    <w:rsid w:val="00CE37A9"/>
    <w:rsid w:val="00CE3854"/>
    <w:rsid w:val="00CE3863"/>
    <w:rsid w:val="00CE4392"/>
    <w:rsid w:val="00CE48E3"/>
    <w:rsid w:val="00CE4AB7"/>
    <w:rsid w:val="00CE5172"/>
    <w:rsid w:val="00CE51CF"/>
    <w:rsid w:val="00CE55B3"/>
    <w:rsid w:val="00CE55CB"/>
    <w:rsid w:val="00CE5B41"/>
    <w:rsid w:val="00CE686F"/>
    <w:rsid w:val="00CE7234"/>
    <w:rsid w:val="00CE7AAE"/>
    <w:rsid w:val="00CF08E5"/>
    <w:rsid w:val="00CF13AA"/>
    <w:rsid w:val="00CF167A"/>
    <w:rsid w:val="00CF180E"/>
    <w:rsid w:val="00CF1EED"/>
    <w:rsid w:val="00CF1FCD"/>
    <w:rsid w:val="00CF230D"/>
    <w:rsid w:val="00CF2B8F"/>
    <w:rsid w:val="00CF2E59"/>
    <w:rsid w:val="00CF312C"/>
    <w:rsid w:val="00CF3218"/>
    <w:rsid w:val="00CF3397"/>
    <w:rsid w:val="00CF35F7"/>
    <w:rsid w:val="00CF3D1D"/>
    <w:rsid w:val="00CF3DB5"/>
    <w:rsid w:val="00CF3E07"/>
    <w:rsid w:val="00CF4204"/>
    <w:rsid w:val="00CF444E"/>
    <w:rsid w:val="00CF5A22"/>
    <w:rsid w:val="00CF5B2A"/>
    <w:rsid w:val="00CF5F59"/>
    <w:rsid w:val="00CF60A8"/>
    <w:rsid w:val="00CF649A"/>
    <w:rsid w:val="00CF7160"/>
    <w:rsid w:val="00CF7326"/>
    <w:rsid w:val="00CF7624"/>
    <w:rsid w:val="00CF7954"/>
    <w:rsid w:val="00CF7991"/>
    <w:rsid w:val="00CF79C9"/>
    <w:rsid w:val="00CF7EE1"/>
    <w:rsid w:val="00D017CA"/>
    <w:rsid w:val="00D0296F"/>
    <w:rsid w:val="00D03199"/>
    <w:rsid w:val="00D04116"/>
    <w:rsid w:val="00D04E11"/>
    <w:rsid w:val="00D0648F"/>
    <w:rsid w:val="00D066B8"/>
    <w:rsid w:val="00D0676C"/>
    <w:rsid w:val="00D06FE7"/>
    <w:rsid w:val="00D07189"/>
    <w:rsid w:val="00D07559"/>
    <w:rsid w:val="00D07635"/>
    <w:rsid w:val="00D0783C"/>
    <w:rsid w:val="00D079DF"/>
    <w:rsid w:val="00D107B7"/>
    <w:rsid w:val="00D10960"/>
    <w:rsid w:val="00D10FF9"/>
    <w:rsid w:val="00D11161"/>
    <w:rsid w:val="00D11811"/>
    <w:rsid w:val="00D119C3"/>
    <w:rsid w:val="00D12358"/>
    <w:rsid w:val="00D12554"/>
    <w:rsid w:val="00D128E5"/>
    <w:rsid w:val="00D13235"/>
    <w:rsid w:val="00D13779"/>
    <w:rsid w:val="00D13E17"/>
    <w:rsid w:val="00D14759"/>
    <w:rsid w:val="00D148DD"/>
    <w:rsid w:val="00D14FA6"/>
    <w:rsid w:val="00D15E15"/>
    <w:rsid w:val="00D1633F"/>
    <w:rsid w:val="00D164A3"/>
    <w:rsid w:val="00D16C40"/>
    <w:rsid w:val="00D16E17"/>
    <w:rsid w:val="00D178EB"/>
    <w:rsid w:val="00D2004D"/>
    <w:rsid w:val="00D20503"/>
    <w:rsid w:val="00D20A2F"/>
    <w:rsid w:val="00D20AA3"/>
    <w:rsid w:val="00D20CF8"/>
    <w:rsid w:val="00D210F4"/>
    <w:rsid w:val="00D22231"/>
    <w:rsid w:val="00D22571"/>
    <w:rsid w:val="00D225C3"/>
    <w:rsid w:val="00D22612"/>
    <w:rsid w:val="00D22D86"/>
    <w:rsid w:val="00D238F0"/>
    <w:rsid w:val="00D2428C"/>
    <w:rsid w:val="00D2567A"/>
    <w:rsid w:val="00D25C09"/>
    <w:rsid w:val="00D25EB3"/>
    <w:rsid w:val="00D25FED"/>
    <w:rsid w:val="00D26F1C"/>
    <w:rsid w:val="00D2708B"/>
    <w:rsid w:val="00D27212"/>
    <w:rsid w:val="00D27C6A"/>
    <w:rsid w:val="00D27CB0"/>
    <w:rsid w:val="00D30383"/>
    <w:rsid w:val="00D305D2"/>
    <w:rsid w:val="00D30A0F"/>
    <w:rsid w:val="00D311B2"/>
    <w:rsid w:val="00D31AD5"/>
    <w:rsid w:val="00D31B19"/>
    <w:rsid w:val="00D3242E"/>
    <w:rsid w:val="00D3368F"/>
    <w:rsid w:val="00D3369B"/>
    <w:rsid w:val="00D35536"/>
    <w:rsid w:val="00D3584D"/>
    <w:rsid w:val="00D35C2F"/>
    <w:rsid w:val="00D35EBA"/>
    <w:rsid w:val="00D36E75"/>
    <w:rsid w:val="00D371D2"/>
    <w:rsid w:val="00D375E3"/>
    <w:rsid w:val="00D3796A"/>
    <w:rsid w:val="00D37CD8"/>
    <w:rsid w:val="00D4005C"/>
    <w:rsid w:val="00D402AF"/>
    <w:rsid w:val="00D409BC"/>
    <w:rsid w:val="00D40BBA"/>
    <w:rsid w:val="00D40D4B"/>
    <w:rsid w:val="00D41420"/>
    <w:rsid w:val="00D41700"/>
    <w:rsid w:val="00D41C91"/>
    <w:rsid w:val="00D420BA"/>
    <w:rsid w:val="00D42452"/>
    <w:rsid w:val="00D4245E"/>
    <w:rsid w:val="00D431D6"/>
    <w:rsid w:val="00D43B88"/>
    <w:rsid w:val="00D44AB7"/>
    <w:rsid w:val="00D45A10"/>
    <w:rsid w:val="00D45E24"/>
    <w:rsid w:val="00D46C96"/>
    <w:rsid w:val="00D46FCF"/>
    <w:rsid w:val="00D47106"/>
    <w:rsid w:val="00D47468"/>
    <w:rsid w:val="00D475B5"/>
    <w:rsid w:val="00D47AA3"/>
    <w:rsid w:val="00D47AA5"/>
    <w:rsid w:val="00D47E3E"/>
    <w:rsid w:val="00D50B67"/>
    <w:rsid w:val="00D5101F"/>
    <w:rsid w:val="00D51322"/>
    <w:rsid w:val="00D51341"/>
    <w:rsid w:val="00D514A8"/>
    <w:rsid w:val="00D5174B"/>
    <w:rsid w:val="00D51835"/>
    <w:rsid w:val="00D51C15"/>
    <w:rsid w:val="00D51D96"/>
    <w:rsid w:val="00D528A6"/>
    <w:rsid w:val="00D531AC"/>
    <w:rsid w:val="00D5345F"/>
    <w:rsid w:val="00D53502"/>
    <w:rsid w:val="00D53708"/>
    <w:rsid w:val="00D53872"/>
    <w:rsid w:val="00D53A03"/>
    <w:rsid w:val="00D53A31"/>
    <w:rsid w:val="00D54721"/>
    <w:rsid w:val="00D548C8"/>
    <w:rsid w:val="00D54A2D"/>
    <w:rsid w:val="00D54D6A"/>
    <w:rsid w:val="00D55350"/>
    <w:rsid w:val="00D55A4F"/>
    <w:rsid w:val="00D55CF6"/>
    <w:rsid w:val="00D55E66"/>
    <w:rsid w:val="00D56800"/>
    <w:rsid w:val="00D57427"/>
    <w:rsid w:val="00D574BF"/>
    <w:rsid w:val="00D57D4E"/>
    <w:rsid w:val="00D57D98"/>
    <w:rsid w:val="00D62245"/>
    <w:rsid w:val="00D622DE"/>
    <w:rsid w:val="00D62A8F"/>
    <w:rsid w:val="00D62ACF"/>
    <w:rsid w:val="00D62F34"/>
    <w:rsid w:val="00D632D5"/>
    <w:rsid w:val="00D6345F"/>
    <w:rsid w:val="00D63483"/>
    <w:rsid w:val="00D6413E"/>
    <w:rsid w:val="00D641D9"/>
    <w:rsid w:val="00D64564"/>
    <w:rsid w:val="00D6490C"/>
    <w:rsid w:val="00D65096"/>
    <w:rsid w:val="00D65A29"/>
    <w:rsid w:val="00D65BEC"/>
    <w:rsid w:val="00D65CC1"/>
    <w:rsid w:val="00D66192"/>
    <w:rsid w:val="00D662A7"/>
    <w:rsid w:val="00D665E3"/>
    <w:rsid w:val="00D6688B"/>
    <w:rsid w:val="00D70688"/>
    <w:rsid w:val="00D70997"/>
    <w:rsid w:val="00D70A9A"/>
    <w:rsid w:val="00D71058"/>
    <w:rsid w:val="00D714D7"/>
    <w:rsid w:val="00D714DF"/>
    <w:rsid w:val="00D71EE0"/>
    <w:rsid w:val="00D7215D"/>
    <w:rsid w:val="00D72579"/>
    <w:rsid w:val="00D72638"/>
    <w:rsid w:val="00D728A7"/>
    <w:rsid w:val="00D72BDA"/>
    <w:rsid w:val="00D730FF"/>
    <w:rsid w:val="00D7354B"/>
    <w:rsid w:val="00D7398E"/>
    <w:rsid w:val="00D739AD"/>
    <w:rsid w:val="00D73A5F"/>
    <w:rsid w:val="00D73C16"/>
    <w:rsid w:val="00D73D3B"/>
    <w:rsid w:val="00D74831"/>
    <w:rsid w:val="00D74923"/>
    <w:rsid w:val="00D74D30"/>
    <w:rsid w:val="00D763F0"/>
    <w:rsid w:val="00D76F45"/>
    <w:rsid w:val="00D77228"/>
    <w:rsid w:val="00D8048E"/>
    <w:rsid w:val="00D804B5"/>
    <w:rsid w:val="00D807B1"/>
    <w:rsid w:val="00D80D93"/>
    <w:rsid w:val="00D80DDC"/>
    <w:rsid w:val="00D81FDD"/>
    <w:rsid w:val="00D82595"/>
    <w:rsid w:val="00D82616"/>
    <w:rsid w:val="00D82B6D"/>
    <w:rsid w:val="00D82DF7"/>
    <w:rsid w:val="00D82EDA"/>
    <w:rsid w:val="00D835AB"/>
    <w:rsid w:val="00D838B7"/>
    <w:rsid w:val="00D83A92"/>
    <w:rsid w:val="00D83DAA"/>
    <w:rsid w:val="00D83E10"/>
    <w:rsid w:val="00D84FFD"/>
    <w:rsid w:val="00D85574"/>
    <w:rsid w:val="00D85B00"/>
    <w:rsid w:val="00D85F82"/>
    <w:rsid w:val="00D85FF2"/>
    <w:rsid w:val="00D860B8"/>
    <w:rsid w:val="00D860C9"/>
    <w:rsid w:val="00D8612C"/>
    <w:rsid w:val="00D865F0"/>
    <w:rsid w:val="00D87581"/>
    <w:rsid w:val="00D8788F"/>
    <w:rsid w:val="00D87AA4"/>
    <w:rsid w:val="00D87D06"/>
    <w:rsid w:val="00D87FA1"/>
    <w:rsid w:val="00D87FFC"/>
    <w:rsid w:val="00D91075"/>
    <w:rsid w:val="00D911A6"/>
    <w:rsid w:val="00D914AF"/>
    <w:rsid w:val="00D91BEE"/>
    <w:rsid w:val="00D920E0"/>
    <w:rsid w:val="00D92550"/>
    <w:rsid w:val="00D9276B"/>
    <w:rsid w:val="00D93208"/>
    <w:rsid w:val="00D932F5"/>
    <w:rsid w:val="00D9393F"/>
    <w:rsid w:val="00D93C47"/>
    <w:rsid w:val="00D93F53"/>
    <w:rsid w:val="00D94A63"/>
    <w:rsid w:val="00D95073"/>
    <w:rsid w:val="00D9521A"/>
    <w:rsid w:val="00D95246"/>
    <w:rsid w:val="00D95685"/>
    <w:rsid w:val="00D9610A"/>
    <w:rsid w:val="00D9635A"/>
    <w:rsid w:val="00D96E32"/>
    <w:rsid w:val="00D9710B"/>
    <w:rsid w:val="00D972B1"/>
    <w:rsid w:val="00D97555"/>
    <w:rsid w:val="00D97648"/>
    <w:rsid w:val="00D97E7C"/>
    <w:rsid w:val="00D97FF9"/>
    <w:rsid w:val="00DA08E3"/>
    <w:rsid w:val="00DA1171"/>
    <w:rsid w:val="00DA1430"/>
    <w:rsid w:val="00DA1F2F"/>
    <w:rsid w:val="00DA268D"/>
    <w:rsid w:val="00DA2AB4"/>
    <w:rsid w:val="00DA2F51"/>
    <w:rsid w:val="00DA3433"/>
    <w:rsid w:val="00DA3938"/>
    <w:rsid w:val="00DA3F1D"/>
    <w:rsid w:val="00DA3F3B"/>
    <w:rsid w:val="00DA4637"/>
    <w:rsid w:val="00DA5120"/>
    <w:rsid w:val="00DA5286"/>
    <w:rsid w:val="00DA545D"/>
    <w:rsid w:val="00DA594F"/>
    <w:rsid w:val="00DA5ED6"/>
    <w:rsid w:val="00DA66AD"/>
    <w:rsid w:val="00DA694E"/>
    <w:rsid w:val="00DA70DE"/>
    <w:rsid w:val="00DA74FF"/>
    <w:rsid w:val="00DA7A70"/>
    <w:rsid w:val="00DA7D22"/>
    <w:rsid w:val="00DA7E16"/>
    <w:rsid w:val="00DB001B"/>
    <w:rsid w:val="00DB0384"/>
    <w:rsid w:val="00DB0969"/>
    <w:rsid w:val="00DB0CDC"/>
    <w:rsid w:val="00DB121C"/>
    <w:rsid w:val="00DB1419"/>
    <w:rsid w:val="00DB1A74"/>
    <w:rsid w:val="00DB26D1"/>
    <w:rsid w:val="00DB2EF4"/>
    <w:rsid w:val="00DB40E6"/>
    <w:rsid w:val="00DB4139"/>
    <w:rsid w:val="00DB420A"/>
    <w:rsid w:val="00DB4245"/>
    <w:rsid w:val="00DB480E"/>
    <w:rsid w:val="00DB4BF2"/>
    <w:rsid w:val="00DB4E99"/>
    <w:rsid w:val="00DB4F65"/>
    <w:rsid w:val="00DB5A96"/>
    <w:rsid w:val="00DB5B4D"/>
    <w:rsid w:val="00DB60D8"/>
    <w:rsid w:val="00DB6115"/>
    <w:rsid w:val="00DB65CF"/>
    <w:rsid w:val="00DB65FD"/>
    <w:rsid w:val="00DB6D76"/>
    <w:rsid w:val="00DC045C"/>
    <w:rsid w:val="00DC1224"/>
    <w:rsid w:val="00DC1412"/>
    <w:rsid w:val="00DC1DE5"/>
    <w:rsid w:val="00DC3344"/>
    <w:rsid w:val="00DC3831"/>
    <w:rsid w:val="00DC49D0"/>
    <w:rsid w:val="00DC4FBF"/>
    <w:rsid w:val="00DC5127"/>
    <w:rsid w:val="00DC5236"/>
    <w:rsid w:val="00DC5655"/>
    <w:rsid w:val="00DC57B6"/>
    <w:rsid w:val="00DC5A8D"/>
    <w:rsid w:val="00DC6114"/>
    <w:rsid w:val="00DC66D3"/>
    <w:rsid w:val="00DC697E"/>
    <w:rsid w:val="00DC6A0B"/>
    <w:rsid w:val="00DC753F"/>
    <w:rsid w:val="00DC788F"/>
    <w:rsid w:val="00DD01E9"/>
    <w:rsid w:val="00DD03CD"/>
    <w:rsid w:val="00DD069F"/>
    <w:rsid w:val="00DD099A"/>
    <w:rsid w:val="00DD0BE8"/>
    <w:rsid w:val="00DD139B"/>
    <w:rsid w:val="00DD13A3"/>
    <w:rsid w:val="00DD19F4"/>
    <w:rsid w:val="00DD2633"/>
    <w:rsid w:val="00DD29BA"/>
    <w:rsid w:val="00DD33C1"/>
    <w:rsid w:val="00DD395C"/>
    <w:rsid w:val="00DD3B57"/>
    <w:rsid w:val="00DD4109"/>
    <w:rsid w:val="00DD4DF8"/>
    <w:rsid w:val="00DD53D5"/>
    <w:rsid w:val="00DD5514"/>
    <w:rsid w:val="00DD598B"/>
    <w:rsid w:val="00DD7537"/>
    <w:rsid w:val="00DD75DE"/>
    <w:rsid w:val="00DD7BC5"/>
    <w:rsid w:val="00DD7DDE"/>
    <w:rsid w:val="00DE0474"/>
    <w:rsid w:val="00DE09D6"/>
    <w:rsid w:val="00DE163A"/>
    <w:rsid w:val="00DE17D6"/>
    <w:rsid w:val="00DE19E6"/>
    <w:rsid w:val="00DE1EA9"/>
    <w:rsid w:val="00DE242F"/>
    <w:rsid w:val="00DE2BD1"/>
    <w:rsid w:val="00DE33EE"/>
    <w:rsid w:val="00DE3D63"/>
    <w:rsid w:val="00DE3DF9"/>
    <w:rsid w:val="00DE4540"/>
    <w:rsid w:val="00DE46C7"/>
    <w:rsid w:val="00DE5CD2"/>
    <w:rsid w:val="00DE6BFB"/>
    <w:rsid w:val="00DE6D3A"/>
    <w:rsid w:val="00DE6EA6"/>
    <w:rsid w:val="00DE777F"/>
    <w:rsid w:val="00DF00BE"/>
    <w:rsid w:val="00DF021B"/>
    <w:rsid w:val="00DF092A"/>
    <w:rsid w:val="00DF0E1F"/>
    <w:rsid w:val="00DF0E35"/>
    <w:rsid w:val="00DF19A2"/>
    <w:rsid w:val="00DF243F"/>
    <w:rsid w:val="00DF26EA"/>
    <w:rsid w:val="00DF2B41"/>
    <w:rsid w:val="00DF39C2"/>
    <w:rsid w:val="00DF3CD6"/>
    <w:rsid w:val="00DF3D6A"/>
    <w:rsid w:val="00DF44CA"/>
    <w:rsid w:val="00DF540F"/>
    <w:rsid w:val="00DF554B"/>
    <w:rsid w:val="00DF5916"/>
    <w:rsid w:val="00DF6032"/>
    <w:rsid w:val="00DF61D9"/>
    <w:rsid w:val="00DF7454"/>
    <w:rsid w:val="00DF74B3"/>
    <w:rsid w:val="00DF7B40"/>
    <w:rsid w:val="00E00099"/>
    <w:rsid w:val="00E003EC"/>
    <w:rsid w:val="00E00A3C"/>
    <w:rsid w:val="00E00A8A"/>
    <w:rsid w:val="00E00B96"/>
    <w:rsid w:val="00E0104F"/>
    <w:rsid w:val="00E01320"/>
    <w:rsid w:val="00E01F7D"/>
    <w:rsid w:val="00E022BA"/>
    <w:rsid w:val="00E0260A"/>
    <w:rsid w:val="00E028BB"/>
    <w:rsid w:val="00E02A34"/>
    <w:rsid w:val="00E03333"/>
    <w:rsid w:val="00E0464E"/>
    <w:rsid w:val="00E046AF"/>
    <w:rsid w:val="00E051C5"/>
    <w:rsid w:val="00E059AF"/>
    <w:rsid w:val="00E05A3D"/>
    <w:rsid w:val="00E05B88"/>
    <w:rsid w:val="00E05DF4"/>
    <w:rsid w:val="00E063E1"/>
    <w:rsid w:val="00E06B5B"/>
    <w:rsid w:val="00E070BD"/>
    <w:rsid w:val="00E0729C"/>
    <w:rsid w:val="00E07E8C"/>
    <w:rsid w:val="00E1049A"/>
    <w:rsid w:val="00E10524"/>
    <w:rsid w:val="00E11487"/>
    <w:rsid w:val="00E11978"/>
    <w:rsid w:val="00E11BCD"/>
    <w:rsid w:val="00E128C3"/>
    <w:rsid w:val="00E12991"/>
    <w:rsid w:val="00E12B3B"/>
    <w:rsid w:val="00E12F8A"/>
    <w:rsid w:val="00E12FFB"/>
    <w:rsid w:val="00E13383"/>
    <w:rsid w:val="00E133AE"/>
    <w:rsid w:val="00E13402"/>
    <w:rsid w:val="00E1462A"/>
    <w:rsid w:val="00E14797"/>
    <w:rsid w:val="00E157CF"/>
    <w:rsid w:val="00E1585D"/>
    <w:rsid w:val="00E15CC4"/>
    <w:rsid w:val="00E15D62"/>
    <w:rsid w:val="00E15EBA"/>
    <w:rsid w:val="00E16441"/>
    <w:rsid w:val="00E169A9"/>
    <w:rsid w:val="00E16A09"/>
    <w:rsid w:val="00E17508"/>
    <w:rsid w:val="00E17684"/>
    <w:rsid w:val="00E17A55"/>
    <w:rsid w:val="00E204FA"/>
    <w:rsid w:val="00E20655"/>
    <w:rsid w:val="00E20777"/>
    <w:rsid w:val="00E207DF"/>
    <w:rsid w:val="00E20BEC"/>
    <w:rsid w:val="00E211E2"/>
    <w:rsid w:val="00E214EC"/>
    <w:rsid w:val="00E214EF"/>
    <w:rsid w:val="00E217F3"/>
    <w:rsid w:val="00E21DA1"/>
    <w:rsid w:val="00E222D4"/>
    <w:rsid w:val="00E223D5"/>
    <w:rsid w:val="00E2252B"/>
    <w:rsid w:val="00E22D84"/>
    <w:rsid w:val="00E22F37"/>
    <w:rsid w:val="00E23020"/>
    <w:rsid w:val="00E23A21"/>
    <w:rsid w:val="00E2569B"/>
    <w:rsid w:val="00E25BCA"/>
    <w:rsid w:val="00E25F9D"/>
    <w:rsid w:val="00E26326"/>
    <w:rsid w:val="00E26CFC"/>
    <w:rsid w:val="00E274CA"/>
    <w:rsid w:val="00E27D8C"/>
    <w:rsid w:val="00E27E6D"/>
    <w:rsid w:val="00E30231"/>
    <w:rsid w:val="00E30F2D"/>
    <w:rsid w:val="00E31254"/>
    <w:rsid w:val="00E32280"/>
    <w:rsid w:val="00E32834"/>
    <w:rsid w:val="00E32A41"/>
    <w:rsid w:val="00E3302A"/>
    <w:rsid w:val="00E336D7"/>
    <w:rsid w:val="00E3402A"/>
    <w:rsid w:val="00E34582"/>
    <w:rsid w:val="00E34B94"/>
    <w:rsid w:val="00E34C5C"/>
    <w:rsid w:val="00E34F57"/>
    <w:rsid w:val="00E35123"/>
    <w:rsid w:val="00E35B5A"/>
    <w:rsid w:val="00E35C0E"/>
    <w:rsid w:val="00E3676B"/>
    <w:rsid w:val="00E36864"/>
    <w:rsid w:val="00E373B9"/>
    <w:rsid w:val="00E375FE"/>
    <w:rsid w:val="00E37C5B"/>
    <w:rsid w:val="00E37E9F"/>
    <w:rsid w:val="00E4009B"/>
    <w:rsid w:val="00E404D9"/>
    <w:rsid w:val="00E4051D"/>
    <w:rsid w:val="00E408CA"/>
    <w:rsid w:val="00E40B39"/>
    <w:rsid w:val="00E40CC5"/>
    <w:rsid w:val="00E40D29"/>
    <w:rsid w:val="00E413A9"/>
    <w:rsid w:val="00E418C8"/>
    <w:rsid w:val="00E41FE3"/>
    <w:rsid w:val="00E423B1"/>
    <w:rsid w:val="00E424E8"/>
    <w:rsid w:val="00E424F2"/>
    <w:rsid w:val="00E42B60"/>
    <w:rsid w:val="00E43181"/>
    <w:rsid w:val="00E43572"/>
    <w:rsid w:val="00E43AE2"/>
    <w:rsid w:val="00E43C48"/>
    <w:rsid w:val="00E43E75"/>
    <w:rsid w:val="00E449C9"/>
    <w:rsid w:val="00E449D5"/>
    <w:rsid w:val="00E44F74"/>
    <w:rsid w:val="00E45079"/>
    <w:rsid w:val="00E45C24"/>
    <w:rsid w:val="00E4639D"/>
    <w:rsid w:val="00E46A0D"/>
    <w:rsid w:val="00E4719C"/>
    <w:rsid w:val="00E47338"/>
    <w:rsid w:val="00E476B6"/>
    <w:rsid w:val="00E50597"/>
    <w:rsid w:val="00E50F0C"/>
    <w:rsid w:val="00E511AC"/>
    <w:rsid w:val="00E51463"/>
    <w:rsid w:val="00E51D49"/>
    <w:rsid w:val="00E51FB4"/>
    <w:rsid w:val="00E52251"/>
    <w:rsid w:val="00E526A7"/>
    <w:rsid w:val="00E533F4"/>
    <w:rsid w:val="00E5392D"/>
    <w:rsid w:val="00E53930"/>
    <w:rsid w:val="00E53958"/>
    <w:rsid w:val="00E539E4"/>
    <w:rsid w:val="00E5402F"/>
    <w:rsid w:val="00E54173"/>
    <w:rsid w:val="00E54626"/>
    <w:rsid w:val="00E54E14"/>
    <w:rsid w:val="00E55012"/>
    <w:rsid w:val="00E554D4"/>
    <w:rsid w:val="00E55AAF"/>
    <w:rsid w:val="00E5616D"/>
    <w:rsid w:val="00E562BC"/>
    <w:rsid w:val="00E5645C"/>
    <w:rsid w:val="00E566CA"/>
    <w:rsid w:val="00E567CD"/>
    <w:rsid w:val="00E56C0B"/>
    <w:rsid w:val="00E56E42"/>
    <w:rsid w:val="00E571C8"/>
    <w:rsid w:val="00E57517"/>
    <w:rsid w:val="00E57A2B"/>
    <w:rsid w:val="00E57A69"/>
    <w:rsid w:val="00E57A70"/>
    <w:rsid w:val="00E57AD2"/>
    <w:rsid w:val="00E57F28"/>
    <w:rsid w:val="00E608C2"/>
    <w:rsid w:val="00E608FA"/>
    <w:rsid w:val="00E60AD0"/>
    <w:rsid w:val="00E60EB1"/>
    <w:rsid w:val="00E614EA"/>
    <w:rsid w:val="00E616A1"/>
    <w:rsid w:val="00E61CD4"/>
    <w:rsid w:val="00E61F4A"/>
    <w:rsid w:val="00E632F9"/>
    <w:rsid w:val="00E64066"/>
    <w:rsid w:val="00E645C4"/>
    <w:rsid w:val="00E645ED"/>
    <w:rsid w:val="00E6530C"/>
    <w:rsid w:val="00E6543D"/>
    <w:rsid w:val="00E6570F"/>
    <w:rsid w:val="00E65A8E"/>
    <w:rsid w:val="00E65DD1"/>
    <w:rsid w:val="00E65F6D"/>
    <w:rsid w:val="00E669A7"/>
    <w:rsid w:val="00E66A4A"/>
    <w:rsid w:val="00E66AFA"/>
    <w:rsid w:val="00E679AD"/>
    <w:rsid w:val="00E67E71"/>
    <w:rsid w:val="00E70421"/>
    <w:rsid w:val="00E70447"/>
    <w:rsid w:val="00E705ED"/>
    <w:rsid w:val="00E70B3F"/>
    <w:rsid w:val="00E71141"/>
    <w:rsid w:val="00E717D7"/>
    <w:rsid w:val="00E71D66"/>
    <w:rsid w:val="00E72079"/>
    <w:rsid w:val="00E7212E"/>
    <w:rsid w:val="00E72607"/>
    <w:rsid w:val="00E726C1"/>
    <w:rsid w:val="00E72E32"/>
    <w:rsid w:val="00E72E90"/>
    <w:rsid w:val="00E73111"/>
    <w:rsid w:val="00E73675"/>
    <w:rsid w:val="00E73A45"/>
    <w:rsid w:val="00E745FF"/>
    <w:rsid w:val="00E75262"/>
    <w:rsid w:val="00E75943"/>
    <w:rsid w:val="00E75D2D"/>
    <w:rsid w:val="00E75FBF"/>
    <w:rsid w:val="00E77116"/>
    <w:rsid w:val="00E77309"/>
    <w:rsid w:val="00E77330"/>
    <w:rsid w:val="00E7759C"/>
    <w:rsid w:val="00E77675"/>
    <w:rsid w:val="00E77948"/>
    <w:rsid w:val="00E80513"/>
    <w:rsid w:val="00E805A7"/>
    <w:rsid w:val="00E805BD"/>
    <w:rsid w:val="00E805CF"/>
    <w:rsid w:val="00E80E48"/>
    <w:rsid w:val="00E821FC"/>
    <w:rsid w:val="00E82FED"/>
    <w:rsid w:val="00E83188"/>
    <w:rsid w:val="00E83244"/>
    <w:rsid w:val="00E837F7"/>
    <w:rsid w:val="00E838C1"/>
    <w:rsid w:val="00E83BD7"/>
    <w:rsid w:val="00E83C9B"/>
    <w:rsid w:val="00E844BB"/>
    <w:rsid w:val="00E84707"/>
    <w:rsid w:val="00E85187"/>
    <w:rsid w:val="00E851F2"/>
    <w:rsid w:val="00E85223"/>
    <w:rsid w:val="00E8570A"/>
    <w:rsid w:val="00E8582A"/>
    <w:rsid w:val="00E85ED5"/>
    <w:rsid w:val="00E860F5"/>
    <w:rsid w:val="00E875A7"/>
    <w:rsid w:val="00E8767A"/>
    <w:rsid w:val="00E87842"/>
    <w:rsid w:val="00E90475"/>
    <w:rsid w:val="00E90542"/>
    <w:rsid w:val="00E905E6"/>
    <w:rsid w:val="00E90B8D"/>
    <w:rsid w:val="00E91611"/>
    <w:rsid w:val="00E91ADB"/>
    <w:rsid w:val="00E91FF6"/>
    <w:rsid w:val="00E922A3"/>
    <w:rsid w:val="00E92364"/>
    <w:rsid w:val="00E92BB7"/>
    <w:rsid w:val="00E930FA"/>
    <w:rsid w:val="00E9373B"/>
    <w:rsid w:val="00E938FA"/>
    <w:rsid w:val="00E93D2B"/>
    <w:rsid w:val="00E944CF"/>
    <w:rsid w:val="00E94B59"/>
    <w:rsid w:val="00E94BA4"/>
    <w:rsid w:val="00E95156"/>
    <w:rsid w:val="00E95437"/>
    <w:rsid w:val="00E95BE4"/>
    <w:rsid w:val="00E961F4"/>
    <w:rsid w:val="00E9634E"/>
    <w:rsid w:val="00E963A9"/>
    <w:rsid w:val="00E96644"/>
    <w:rsid w:val="00E96841"/>
    <w:rsid w:val="00E96A17"/>
    <w:rsid w:val="00E9731B"/>
    <w:rsid w:val="00E97739"/>
    <w:rsid w:val="00E9785A"/>
    <w:rsid w:val="00E97908"/>
    <w:rsid w:val="00E97FF5"/>
    <w:rsid w:val="00EA02D2"/>
    <w:rsid w:val="00EA07EC"/>
    <w:rsid w:val="00EA0D58"/>
    <w:rsid w:val="00EA102E"/>
    <w:rsid w:val="00EA11DF"/>
    <w:rsid w:val="00EA192F"/>
    <w:rsid w:val="00EA1C08"/>
    <w:rsid w:val="00EA1E12"/>
    <w:rsid w:val="00EA2D0B"/>
    <w:rsid w:val="00EA358A"/>
    <w:rsid w:val="00EA3CBD"/>
    <w:rsid w:val="00EA41CE"/>
    <w:rsid w:val="00EA49DB"/>
    <w:rsid w:val="00EA4B1F"/>
    <w:rsid w:val="00EA502D"/>
    <w:rsid w:val="00EA5217"/>
    <w:rsid w:val="00EA537B"/>
    <w:rsid w:val="00EA547B"/>
    <w:rsid w:val="00EA5AA1"/>
    <w:rsid w:val="00EA5BDE"/>
    <w:rsid w:val="00EA5E19"/>
    <w:rsid w:val="00EA61A7"/>
    <w:rsid w:val="00EA61F3"/>
    <w:rsid w:val="00EA6244"/>
    <w:rsid w:val="00EA6B6A"/>
    <w:rsid w:val="00EA6E84"/>
    <w:rsid w:val="00EA70F0"/>
    <w:rsid w:val="00EA7295"/>
    <w:rsid w:val="00EB0073"/>
    <w:rsid w:val="00EB06A2"/>
    <w:rsid w:val="00EB0942"/>
    <w:rsid w:val="00EB0CB8"/>
    <w:rsid w:val="00EB0F2C"/>
    <w:rsid w:val="00EB115B"/>
    <w:rsid w:val="00EB1BF4"/>
    <w:rsid w:val="00EB20DB"/>
    <w:rsid w:val="00EB2272"/>
    <w:rsid w:val="00EB2467"/>
    <w:rsid w:val="00EB26D8"/>
    <w:rsid w:val="00EB2FD0"/>
    <w:rsid w:val="00EB326D"/>
    <w:rsid w:val="00EB3793"/>
    <w:rsid w:val="00EB3C30"/>
    <w:rsid w:val="00EB3D8A"/>
    <w:rsid w:val="00EB414D"/>
    <w:rsid w:val="00EB417A"/>
    <w:rsid w:val="00EB47A2"/>
    <w:rsid w:val="00EB4D3C"/>
    <w:rsid w:val="00EB5701"/>
    <w:rsid w:val="00EB57C7"/>
    <w:rsid w:val="00EB59DB"/>
    <w:rsid w:val="00EB5C03"/>
    <w:rsid w:val="00EB619E"/>
    <w:rsid w:val="00EB623D"/>
    <w:rsid w:val="00EB669F"/>
    <w:rsid w:val="00EB677E"/>
    <w:rsid w:val="00EB692C"/>
    <w:rsid w:val="00EB6BBB"/>
    <w:rsid w:val="00EB6C75"/>
    <w:rsid w:val="00EB794A"/>
    <w:rsid w:val="00EC00DB"/>
    <w:rsid w:val="00EC012A"/>
    <w:rsid w:val="00EC06D4"/>
    <w:rsid w:val="00EC0AA0"/>
    <w:rsid w:val="00EC0B21"/>
    <w:rsid w:val="00EC13DC"/>
    <w:rsid w:val="00EC19FD"/>
    <w:rsid w:val="00EC1D89"/>
    <w:rsid w:val="00EC29D7"/>
    <w:rsid w:val="00EC2D08"/>
    <w:rsid w:val="00EC2FD5"/>
    <w:rsid w:val="00EC3ABC"/>
    <w:rsid w:val="00EC469F"/>
    <w:rsid w:val="00EC4B5E"/>
    <w:rsid w:val="00EC5688"/>
    <w:rsid w:val="00EC5D37"/>
    <w:rsid w:val="00EC6701"/>
    <w:rsid w:val="00EC680E"/>
    <w:rsid w:val="00EC7214"/>
    <w:rsid w:val="00EC7ECA"/>
    <w:rsid w:val="00ED00E5"/>
    <w:rsid w:val="00ED02DC"/>
    <w:rsid w:val="00ED099E"/>
    <w:rsid w:val="00ED1837"/>
    <w:rsid w:val="00ED1D70"/>
    <w:rsid w:val="00ED2B60"/>
    <w:rsid w:val="00ED2E3B"/>
    <w:rsid w:val="00ED38C3"/>
    <w:rsid w:val="00ED3D41"/>
    <w:rsid w:val="00ED40DC"/>
    <w:rsid w:val="00ED4402"/>
    <w:rsid w:val="00ED48A4"/>
    <w:rsid w:val="00ED526D"/>
    <w:rsid w:val="00ED65C7"/>
    <w:rsid w:val="00ED6D6B"/>
    <w:rsid w:val="00ED7E6F"/>
    <w:rsid w:val="00EE09C5"/>
    <w:rsid w:val="00EE10D6"/>
    <w:rsid w:val="00EE12C0"/>
    <w:rsid w:val="00EE153E"/>
    <w:rsid w:val="00EE1996"/>
    <w:rsid w:val="00EE1F9C"/>
    <w:rsid w:val="00EE2458"/>
    <w:rsid w:val="00EE252B"/>
    <w:rsid w:val="00EE28EF"/>
    <w:rsid w:val="00EE2A01"/>
    <w:rsid w:val="00EE2C2B"/>
    <w:rsid w:val="00EE2FA7"/>
    <w:rsid w:val="00EE34EA"/>
    <w:rsid w:val="00EE3E5E"/>
    <w:rsid w:val="00EE4485"/>
    <w:rsid w:val="00EE5554"/>
    <w:rsid w:val="00EE568A"/>
    <w:rsid w:val="00EE56AF"/>
    <w:rsid w:val="00EE5B1B"/>
    <w:rsid w:val="00EE61E9"/>
    <w:rsid w:val="00EE7341"/>
    <w:rsid w:val="00EF0634"/>
    <w:rsid w:val="00EF0786"/>
    <w:rsid w:val="00EF0CAC"/>
    <w:rsid w:val="00EF1038"/>
    <w:rsid w:val="00EF139B"/>
    <w:rsid w:val="00EF1750"/>
    <w:rsid w:val="00EF197B"/>
    <w:rsid w:val="00EF19E1"/>
    <w:rsid w:val="00EF1E93"/>
    <w:rsid w:val="00EF2414"/>
    <w:rsid w:val="00EF2E46"/>
    <w:rsid w:val="00EF2EFA"/>
    <w:rsid w:val="00EF32E9"/>
    <w:rsid w:val="00EF3AB9"/>
    <w:rsid w:val="00EF3D78"/>
    <w:rsid w:val="00EF457F"/>
    <w:rsid w:val="00EF4B68"/>
    <w:rsid w:val="00EF4CBA"/>
    <w:rsid w:val="00EF4E88"/>
    <w:rsid w:val="00EF533A"/>
    <w:rsid w:val="00EF548E"/>
    <w:rsid w:val="00EF5D31"/>
    <w:rsid w:val="00EF628C"/>
    <w:rsid w:val="00EF6860"/>
    <w:rsid w:val="00EF7161"/>
    <w:rsid w:val="00EF7473"/>
    <w:rsid w:val="00EF76F5"/>
    <w:rsid w:val="00F00772"/>
    <w:rsid w:val="00F00CBA"/>
    <w:rsid w:val="00F00EA0"/>
    <w:rsid w:val="00F00EF7"/>
    <w:rsid w:val="00F025DB"/>
    <w:rsid w:val="00F02A57"/>
    <w:rsid w:val="00F03C7B"/>
    <w:rsid w:val="00F04653"/>
    <w:rsid w:val="00F047C0"/>
    <w:rsid w:val="00F04844"/>
    <w:rsid w:val="00F04F47"/>
    <w:rsid w:val="00F0541F"/>
    <w:rsid w:val="00F057FD"/>
    <w:rsid w:val="00F058CF"/>
    <w:rsid w:val="00F06049"/>
    <w:rsid w:val="00F061E6"/>
    <w:rsid w:val="00F063B9"/>
    <w:rsid w:val="00F063D7"/>
    <w:rsid w:val="00F067DA"/>
    <w:rsid w:val="00F06A6D"/>
    <w:rsid w:val="00F06B19"/>
    <w:rsid w:val="00F06B5F"/>
    <w:rsid w:val="00F1004C"/>
    <w:rsid w:val="00F10301"/>
    <w:rsid w:val="00F10567"/>
    <w:rsid w:val="00F109D9"/>
    <w:rsid w:val="00F10A05"/>
    <w:rsid w:val="00F11C85"/>
    <w:rsid w:val="00F11E4C"/>
    <w:rsid w:val="00F11E98"/>
    <w:rsid w:val="00F12965"/>
    <w:rsid w:val="00F131DE"/>
    <w:rsid w:val="00F13466"/>
    <w:rsid w:val="00F1347C"/>
    <w:rsid w:val="00F13AA0"/>
    <w:rsid w:val="00F13B2D"/>
    <w:rsid w:val="00F1420A"/>
    <w:rsid w:val="00F14588"/>
    <w:rsid w:val="00F14F06"/>
    <w:rsid w:val="00F15B69"/>
    <w:rsid w:val="00F15F98"/>
    <w:rsid w:val="00F166AC"/>
    <w:rsid w:val="00F1739A"/>
    <w:rsid w:val="00F17503"/>
    <w:rsid w:val="00F17F77"/>
    <w:rsid w:val="00F2039B"/>
    <w:rsid w:val="00F20C04"/>
    <w:rsid w:val="00F21A79"/>
    <w:rsid w:val="00F22C63"/>
    <w:rsid w:val="00F230F5"/>
    <w:rsid w:val="00F23450"/>
    <w:rsid w:val="00F23B0A"/>
    <w:rsid w:val="00F24AFA"/>
    <w:rsid w:val="00F24E73"/>
    <w:rsid w:val="00F253ED"/>
    <w:rsid w:val="00F2623B"/>
    <w:rsid w:val="00F26579"/>
    <w:rsid w:val="00F268F2"/>
    <w:rsid w:val="00F26EA3"/>
    <w:rsid w:val="00F27090"/>
    <w:rsid w:val="00F274EC"/>
    <w:rsid w:val="00F275E8"/>
    <w:rsid w:val="00F27A29"/>
    <w:rsid w:val="00F3015C"/>
    <w:rsid w:val="00F309E5"/>
    <w:rsid w:val="00F30B7B"/>
    <w:rsid w:val="00F30D30"/>
    <w:rsid w:val="00F30E4C"/>
    <w:rsid w:val="00F30FC6"/>
    <w:rsid w:val="00F31CE3"/>
    <w:rsid w:val="00F31E3E"/>
    <w:rsid w:val="00F320D2"/>
    <w:rsid w:val="00F327F4"/>
    <w:rsid w:val="00F33066"/>
    <w:rsid w:val="00F33219"/>
    <w:rsid w:val="00F33416"/>
    <w:rsid w:val="00F338C2"/>
    <w:rsid w:val="00F34061"/>
    <w:rsid w:val="00F34410"/>
    <w:rsid w:val="00F345BF"/>
    <w:rsid w:val="00F348E3"/>
    <w:rsid w:val="00F34A1E"/>
    <w:rsid w:val="00F350E3"/>
    <w:rsid w:val="00F353D3"/>
    <w:rsid w:val="00F35C90"/>
    <w:rsid w:val="00F3611B"/>
    <w:rsid w:val="00F365C2"/>
    <w:rsid w:val="00F36780"/>
    <w:rsid w:val="00F37579"/>
    <w:rsid w:val="00F37E04"/>
    <w:rsid w:val="00F40156"/>
    <w:rsid w:val="00F40175"/>
    <w:rsid w:val="00F402B3"/>
    <w:rsid w:val="00F407E0"/>
    <w:rsid w:val="00F40C34"/>
    <w:rsid w:val="00F40F91"/>
    <w:rsid w:val="00F411A1"/>
    <w:rsid w:val="00F41509"/>
    <w:rsid w:val="00F4249D"/>
    <w:rsid w:val="00F42620"/>
    <w:rsid w:val="00F426D4"/>
    <w:rsid w:val="00F4418E"/>
    <w:rsid w:val="00F44A6F"/>
    <w:rsid w:val="00F44C42"/>
    <w:rsid w:val="00F44D28"/>
    <w:rsid w:val="00F44E0F"/>
    <w:rsid w:val="00F44F66"/>
    <w:rsid w:val="00F44FAF"/>
    <w:rsid w:val="00F4557C"/>
    <w:rsid w:val="00F45E9B"/>
    <w:rsid w:val="00F465FA"/>
    <w:rsid w:val="00F46724"/>
    <w:rsid w:val="00F467DF"/>
    <w:rsid w:val="00F46B7B"/>
    <w:rsid w:val="00F46DB8"/>
    <w:rsid w:val="00F47259"/>
    <w:rsid w:val="00F47680"/>
    <w:rsid w:val="00F47779"/>
    <w:rsid w:val="00F47FBB"/>
    <w:rsid w:val="00F5010C"/>
    <w:rsid w:val="00F5022F"/>
    <w:rsid w:val="00F512D8"/>
    <w:rsid w:val="00F512E5"/>
    <w:rsid w:val="00F5199C"/>
    <w:rsid w:val="00F51E14"/>
    <w:rsid w:val="00F51F9F"/>
    <w:rsid w:val="00F51FE3"/>
    <w:rsid w:val="00F523D3"/>
    <w:rsid w:val="00F52422"/>
    <w:rsid w:val="00F526A2"/>
    <w:rsid w:val="00F529F0"/>
    <w:rsid w:val="00F52CA1"/>
    <w:rsid w:val="00F53231"/>
    <w:rsid w:val="00F536F7"/>
    <w:rsid w:val="00F5394D"/>
    <w:rsid w:val="00F542CF"/>
    <w:rsid w:val="00F54B33"/>
    <w:rsid w:val="00F55171"/>
    <w:rsid w:val="00F55192"/>
    <w:rsid w:val="00F55196"/>
    <w:rsid w:val="00F5531A"/>
    <w:rsid w:val="00F55415"/>
    <w:rsid w:val="00F55632"/>
    <w:rsid w:val="00F556D4"/>
    <w:rsid w:val="00F55B76"/>
    <w:rsid w:val="00F55CA7"/>
    <w:rsid w:val="00F55D57"/>
    <w:rsid w:val="00F5677E"/>
    <w:rsid w:val="00F5693F"/>
    <w:rsid w:val="00F5700C"/>
    <w:rsid w:val="00F572DF"/>
    <w:rsid w:val="00F600B0"/>
    <w:rsid w:val="00F606B0"/>
    <w:rsid w:val="00F607E9"/>
    <w:rsid w:val="00F60808"/>
    <w:rsid w:val="00F60861"/>
    <w:rsid w:val="00F61658"/>
    <w:rsid w:val="00F61CE4"/>
    <w:rsid w:val="00F628C2"/>
    <w:rsid w:val="00F62B5E"/>
    <w:rsid w:val="00F62C7F"/>
    <w:rsid w:val="00F639C0"/>
    <w:rsid w:val="00F640BA"/>
    <w:rsid w:val="00F645BC"/>
    <w:rsid w:val="00F64644"/>
    <w:rsid w:val="00F6470A"/>
    <w:rsid w:val="00F647A8"/>
    <w:rsid w:val="00F65458"/>
    <w:rsid w:val="00F657F6"/>
    <w:rsid w:val="00F65960"/>
    <w:rsid w:val="00F6613F"/>
    <w:rsid w:val="00F66EA6"/>
    <w:rsid w:val="00F66FBA"/>
    <w:rsid w:val="00F67612"/>
    <w:rsid w:val="00F67A5F"/>
    <w:rsid w:val="00F67AD2"/>
    <w:rsid w:val="00F67D35"/>
    <w:rsid w:val="00F7031C"/>
    <w:rsid w:val="00F7094C"/>
    <w:rsid w:val="00F70FD4"/>
    <w:rsid w:val="00F71B1B"/>
    <w:rsid w:val="00F71BD0"/>
    <w:rsid w:val="00F724E2"/>
    <w:rsid w:val="00F72837"/>
    <w:rsid w:val="00F72D71"/>
    <w:rsid w:val="00F73572"/>
    <w:rsid w:val="00F73A89"/>
    <w:rsid w:val="00F73BFE"/>
    <w:rsid w:val="00F749D7"/>
    <w:rsid w:val="00F74D19"/>
    <w:rsid w:val="00F7538A"/>
    <w:rsid w:val="00F75C07"/>
    <w:rsid w:val="00F76328"/>
    <w:rsid w:val="00F76E28"/>
    <w:rsid w:val="00F77143"/>
    <w:rsid w:val="00F7730A"/>
    <w:rsid w:val="00F776A0"/>
    <w:rsid w:val="00F779DD"/>
    <w:rsid w:val="00F8055C"/>
    <w:rsid w:val="00F807C5"/>
    <w:rsid w:val="00F80FBB"/>
    <w:rsid w:val="00F824E9"/>
    <w:rsid w:val="00F82880"/>
    <w:rsid w:val="00F836AB"/>
    <w:rsid w:val="00F836BD"/>
    <w:rsid w:val="00F83D12"/>
    <w:rsid w:val="00F84537"/>
    <w:rsid w:val="00F8489C"/>
    <w:rsid w:val="00F84B27"/>
    <w:rsid w:val="00F84B2A"/>
    <w:rsid w:val="00F85287"/>
    <w:rsid w:val="00F853AC"/>
    <w:rsid w:val="00F85A45"/>
    <w:rsid w:val="00F86085"/>
    <w:rsid w:val="00F868CE"/>
    <w:rsid w:val="00F87139"/>
    <w:rsid w:val="00F8734D"/>
    <w:rsid w:val="00F8757C"/>
    <w:rsid w:val="00F87643"/>
    <w:rsid w:val="00F901F4"/>
    <w:rsid w:val="00F910E5"/>
    <w:rsid w:val="00F914FD"/>
    <w:rsid w:val="00F91702"/>
    <w:rsid w:val="00F92000"/>
    <w:rsid w:val="00F9221B"/>
    <w:rsid w:val="00F925F5"/>
    <w:rsid w:val="00F928A6"/>
    <w:rsid w:val="00F93602"/>
    <w:rsid w:val="00F938A0"/>
    <w:rsid w:val="00F93B34"/>
    <w:rsid w:val="00F93DD4"/>
    <w:rsid w:val="00F94164"/>
    <w:rsid w:val="00F94469"/>
    <w:rsid w:val="00F946C2"/>
    <w:rsid w:val="00F9485A"/>
    <w:rsid w:val="00F94915"/>
    <w:rsid w:val="00F94A84"/>
    <w:rsid w:val="00F94C2F"/>
    <w:rsid w:val="00F95563"/>
    <w:rsid w:val="00F956E3"/>
    <w:rsid w:val="00F9573F"/>
    <w:rsid w:val="00F96307"/>
    <w:rsid w:val="00F96387"/>
    <w:rsid w:val="00F96BE1"/>
    <w:rsid w:val="00F96D65"/>
    <w:rsid w:val="00F971A1"/>
    <w:rsid w:val="00F97504"/>
    <w:rsid w:val="00F9755A"/>
    <w:rsid w:val="00F975A5"/>
    <w:rsid w:val="00F977A1"/>
    <w:rsid w:val="00FA00A4"/>
    <w:rsid w:val="00FA026C"/>
    <w:rsid w:val="00FA0386"/>
    <w:rsid w:val="00FA04AF"/>
    <w:rsid w:val="00FA0A6D"/>
    <w:rsid w:val="00FA0B1B"/>
    <w:rsid w:val="00FA0D03"/>
    <w:rsid w:val="00FA1C14"/>
    <w:rsid w:val="00FA1F75"/>
    <w:rsid w:val="00FA2322"/>
    <w:rsid w:val="00FA249D"/>
    <w:rsid w:val="00FA2986"/>
    <w:rsid w:val="00FA2C3D"/>
    <w:rsid w:val="00FA3276"/>
    <w:rsid w:val="00FA3576"/>
    <w:rsid w:val="00FA363F"/>
    <w:rsid w:val="00FA3755"/>
    <w:rsid w:val="00FA3BAC"/>
    <w:rsid w:val="00FA4A73"/>
    <w:rsid w:val="00FA4CC4"/>
    <w:rsid w:val="00FA513D"/>
    <w:rsid w:val="00FA5189"/>
    <w:rsid w:val="00FA55CE"/>
    <w:rsid w:val="00FA6ADF"/>
    <w:rsid w:val="00FA6EA2"/>
    <w:rsid w:val="00FA7169"/>
    <w:rsid w:val="00FA72E1"/>
    <w:rsid w:val="00FB02F8"/>
    <w:rsid w:val="00FB03EA"/>
    <w:rsid w:val="00FB04B7"/>
    <w:rsid w:val="00FB0A4E"/>
    <w:rsid w:val="00FB0B67"/>
    <w:rsid w:val="00FB15A7"/>
    <w:rsid w:val="00FB1722"/>
    <w:rsid w:val="00FB17BD"/>
    <w:rsid w:val="00FB19B6"/>
    <w:rsid w:val="00FB1C9C"/>
    <w:rsid w:val="00FB2CA9"/>
    <w:rsid w:val="00FB30D7"/>
    <w:rsid w:val="00FB3F10"/>
    <w:rsid w:val="00FB48EE"/>
    <w:rsid w:val="00FB5169"/>
    <w:rsid w:val="00FB551C"/>
    <w:rsid w:val="00FB5C72"/>
    <w:rsid w:val="00FB64EE"/>
    <w:rsid w:val="00FB740D"/>
    <w:rsid w:val="00FB7608"/>
    <w:rsid w:val="00FB7C11"/>
    <w:rsid w:val="00FB7D15"/>
    <w:rsid w:val="00FB7DF5"/>
    <w:rsid w:val="00FB7FA7"/>
    <w:rsid w:val="00FC051D"/>
    <w:rsid w:val="00FC07D7"/>
    <w:rsid w:val="00FC0B05"/>
    <w:rsid w:val="00FC0B9E"/>
    <w:rsid w:val="00FC0D24"/>
    <w:rsid w:val="00FC1460"/>
    <w:rsid w:val="00FC1480"/>
    <w:rsid w:val="00FC1848"/>
    <w:rsid w:val="00FC18DB"/>
    <w:rsid w:val="00FC1B3E"/>
    <w:rsid w:val="00FC1BC7"/>
    <w:rsid w:val="00FC1DCD"/>
    <w:rsid w:val="00FC2147"/>
    <w:rsid w:val="00FC26EE"/>
    <w:rsid w:val="00FC27B5"/>
    <w:rsid w:val="00FC2E62"/>
    <w:rsid w:val="00FC395E"/>
    <w:rsid w:val="00FC40B8"/>
    <w:rsid w:val="00FC4482"/>
    <w:rsid w:val="00FC487A"/>
    <w:rsid w:val="00FC4B78"/>
    <w:rsid w:val="00FC4F0A"/>
    <w:rsid w:val="00FC4FB9"/>
    <w:rsid w:val="00FC5BBD"/>
    <w:rsid w:val="00FC6318"/>
    <w:rsid w:val="00FC75EE"/>
    <w:rsid w:val="00FC77DA"/>
    <w:rsid w:val="00FC7A6F"/>
    <w:rsid w:val="00FC7B40"/>
    <w:rsid w:val="00FD0347"/>
    <w:rsid w:val="00FD07C7"/>
    <w:rsid w:val="00FD0A42"/>
    <w:rsid w:val="00FD0FA0"/>
    <w:rsid w:val="00FD138E"/>
    <w:rsid w:val="00FD1434"/>
    <w:rsid w:val="00FD183D"/>
    <w:rsid w:val="00FD1BE1"/>
    <w:rsid w:val="00FD1F48"/>
    <w:rsid w:val="00FD2020"/>
    <w:rsid w:val="00FD2630"/>
    <w:rsid w:val="00FD271E"/>
    <w:rsid w:val="00FD3131"/>
    <w:rsid w:val="00FD362C"/>
    <w:rsid w:val="00FD37A9"/>
    <w:rsid w:val="00FD37E8"/>
    <w:rsid w:val="00FD3B64"/>
    <w:rsid w:val="00FD40B0"/>
    <w:rsid w:val="00FD4298"/>
    <w:rsid w:val="00FD42CC"/>
    <w:rsid w:val="00FD4B3B"/>
    <w:rsid w:val="00FD52C7"/>
    <w:rsid w:val="00FD52DB"/>
    <w:rsid w:val="00FD54EB"/>
    <w:rsid w:val="00FD56FB"/>
    <w:rsid w:val="00FD5AF0"/>
    <w:rsid w:val="00FD5B49"/>
    <w:rsid w:val="00FD634C"/>
    <w:rsid w:val="00FD668A"/>
    <w:rsid w:val="00FD6A4B"/>
    <w:rsid w:val="00FD6C49"/>
    <w:rsid w:val="00FD738C"/>
    <w:rsid w:val="00FD76C6"/>
    <w:rsid w:val="00FD7821"/>
    <w:rsid w:val="00FD7854"/>
    <w:rsid w:val="00FD7C76"/>
    <w:rsid w:val="00FD7D10"/>
    <w:rsid w:val="00FD7F44"/>
    <w:rsid w:val="00FE00DE"/>
    <w:rsid w:val="00FE01B5"/>
    <w:rsid w:val="00FE040A"/>
    <w:rsid w:val="00FE134E"/>
    <w:rsid w:val="00FE179F"/>
    <w:rsid w:val="00FE1DE2"/>
    <w:rsid w:val="00FE247A"/>
    <w:rsid w:val="00FE291B"/>
    <w:rsid w:val="00FE2B08"/>
    <w:rsid w:val="00FE2C5A"/>
    <w:rsid w:val="00FE3A49"/>
    <w:rsid w:val="00FE3FFD"/>
    <w:rsid w:val="00FE4319"/>
    <w:rsid w:val="00FE44D3"/>
    <w:rsid w:val="00FE4648"/>
    <w:rsid w:val="00FE4964"/>
    <w:rsid w:val="00FE4EF1"/>
    <w:rsid w:val="00FE502A"/>
    <w:rsid w:val="00FE53E1"/>
    <w:rsid w:val="00FE5DD4"/>
    <w:rsid w:val="00FE6430"/>
    <w:rsid w:val="00FE64BF"/>
    <w:rsid w:val="00FE6890"/>
    <w:rsid w:val="00FE6C22"/>
    <w:rsid w:val="00FE6D6E"/>
    <w:rsid w:val="00FE6ECD"/>
    <w:rsid w:val="00FE745B"/>
    <w:rsid w:val="00FE7A15"/>
    <w:rsid w:val="00FF0504"/>
    <w:rsid w:val="00FF0B41"/>
    <w:rsid w:val="00FF30E3"/>
    <w:rsid w:val="00FF316E"/>
    <w:rsid w:val="00FF4640"/>
    <w:rsid w:val="00FF4BCC"/>
    <w:rsid w:val="00FF4DA0"/>
    <w:rsid w:val="00FF4E6B"/>
    <w:rsid w:val="00FF4E6F"/>
    <w:rsid w:val="00FF5595"/>
    <w:rsid w:val="00FF5AC9"/>
    <w:rsid w:val="00FF6202"/>
    <w:rsid w:val="00FF6BF1"/>
    <w:rsid w:val="00FF6CDC"/>
    <w:rsid w:val="00FF6DDA"/>
    <w:rsid w:val="00FF70C1"/>
    <w:rsid w:val="00FF72B3"/>
    <w:rsid w:val="00FF75A9"/>
    <w:rsid w:val="00FF79EA"/>
    <w:rsid w:val="02EA1F9D"/>
    <w:rsid w:val="03064441"/>
    <w:rsid w:val="044019C9"/>
    <w:rsid w:val="055D4C85"/>
    <w:rsid w:val="059E7B97"/>
    <w:rsid w:val="069D6D9D"/>
    <w:rsid w:val="08796B64"/>
    <w:rsid w:val="09166428"/>
    <w:rsid w:val="0A53012A"/>
    <w:rsid w:val="0B175B7D"/>
    <w:rsid w:val="0EBD2E3C"/>
    <w:rsid w:val="0FD70D34"/>
    <w:rsid w:val="101818D0"/>
    <w:rsid w:val="14B63D6A"/>
    <w:rsid w:val="14E32355"/>
    <w:rsid w:val="15830CD5"/>
    <w:rsid w:val="18366E9E"/>
    <w:rsid w:val="187168D7"/>
    <w:rsid w:val="1A093093"/>
    <w:rsid w:val="1D8C104C"/>
    <w:rsid w:val="242641B0"/>
    <w:rsid w:val="27D13267"/>
    <w:rsid w:val="28905DFC"/>
    <w:rsid w:val="28F628F2"/>
    <w:rsid w:val="29BC53BA"/>
    <w:rsid w:val="2A9A477F"/>
    <w:rsid w:val="2C027C88"/>
    <w:rsid w:val="2DF6337E"/>
    <w:rsid w:val="33A160B4"/>
    <w:rsid w:val="33BF6D54"/>
    <w:rsid w:val="39EF3EAB"/>
    <w:rsid w:val="3AE068F1"/>
    <w:rsid w:val="3BC54E47"/>
    <w:rsid w:val="3BD55728"/>
    <w:rsid w:val="3D1E2971"/>
    <w:rsid w:val="3FD0299D"/>
    <w:rsid w:val="43A40AA1"/>
    <w:rsid w:val="46547170"/>
    <w:rsid w:val="47834097"/>
    <w:rsid w:val="481268F4"/>
    <w:rsid w:val="48195719"/>
    <w:rsid w:val="4B007631"/>
    <w:rsid w:val="4BB558D4"/>
    <w:rsid w:val="5049231D"/>
    <w:rsid w:val="514656A8"/>
    <w:rsid w:val="51B01A4F"/>
    <w:rsid w:val="56835CE6"/>
    <w:rsid w:val="572F0D1E"/>
    <w:rsid w:val="57F20A73"/>
    <w:rsid w:val="595236D0"/>
    <w:rsid w:val="59707041"/>
    <w:rsid w:val="5A9E0633"/>
    <w:rsid w:val="5AF56A8A"/>
    <w:rsid w:val="5BCF080D"/>
    <w:rsid w:val="5C282923"/>
    <w:rsid w:val="5E5D21F9"/>
    <w:rsid w:val="5E6D131D"/>
    <w:rsid w:val="64E54441"/>
    <w:rsid w:val="65385EEE"/>
    <w:rsid w:val="6A3744F0"/>
    <w:rsid w:val="6B040E99"/>
    <w:rsid w:val="6B7519D0"/>
    <w:rsid w:val="6DC46D14"/>
    <w:rsid w:val="70ED60EB"/>
    <w:rsid w:val="7196395B"/>
    <w:rsid w:val="71D93C8E"/>
    <w:rsid w:val="72CC482A"/>
    <w:rsid w:val="72E2393D"/>
    <w:rsid w:val="73614B75"/>
    <w:rsid w:val="76F35C59"/>
    <w:rsid w:val="772929F9"/>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222E8"/>
  <w15:docId w15:val="{3887547D-9320-4655-AAEC-2086AD181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qFormat="1"/>
    <w:lsdException w:name="Body Text Indent 2" w:qFormat="1"/>
    <w:lsdException w:name="Body Text Indent 3" w:semiHidden="1" w:unhideWhenUsed="1" w:qFormat="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qFormat="1"/>
    <w:lsdException w:name="E-mail Signature" w:unhideWhenUsed="1" w:qFormat="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qFormat="1"/>
    <w:lsdException w:name="HTML Preformatted"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after="200" w:line="276" w:lineRule="auto"/>
    </w:pPr>
    <w:rPr>
      <w:rFonts w:ascii="Calibri" w:eastAsia="Calibri" w:hAnsi="Calibri"/>
      <w:sz w:val="22"/>
      <w:szCs w:val="22"/>
      <w:lang w:eastAsia="en-US"/>
    </w:rPr>
  </w:style>
  <w:style w:type="paragraph" w:styleId="1">
    <w:name w:val="heading 1"/>
    <w:basedOn w:val="a0"/>
    <w:next w:val="a0"/>
    <w:link w:val="10"/>
    <w:uiPriority w:val="9"/>
    <w:qFormat/>
    <w:pPr>
      <w:keepNext/>
      <w:spacing w:after="0" w:line="240" w:lineRule="auto"/>
      <w:jc w:val="right"/>
      <w:outlineLvl w:val="0"/>
    </w:pPr>
    <w:rPr>
      <w:rFonts w:ascii="Times New Roman" w:eastAsia="Times New Roman" w:hAnsi="Times New Roman"/>
      <w:sz w:val="24"/>
      <w:szCs w:val="20"/>
      <w:lang w:eastAsia="ru-RU"/>
    </w:rPr>
  </w:style>
  <w:style w:type="paragraph" w:styleId="2">
    <w:name w:val="heading 2"/>
    <w:basedOn w:val="a0"/>
    <w:next w:val="a0"/>
    <w:link w:val="20"/>
    <w:uiPriority w:val="9"/>
    <w:unhideWhenUsed/>
    <w:qFormat/>
    <w:pPr>
      <w:keepNext/>
      <w:keepLines/>
      <w:spacing w:before="40" w:after="0"/>
      <w:outlineLvl w:val="1"/>
    </w:pPr>
    <w:rPr>
      <w:rFonts w:ascii="Cambria" w:eastAsia="Times New Roman" w:hAnsi="Cambria"/>
      <w:color w:val="365F91"/>
      <w:sz w:val="26"/>
      <w:szCs w:val="26"/>
    </w:rPr>
  </w:style>
  <w:style w:type="paragraph" w:styleId="3">
    <w:name w:val="heading 3"/>
    <w:basedOn w:val="a0"/>
    <w:next w:val="a0"/>
    <w:link w:val="30"/>
    <w:uiPriority w:val="9"/>
    <w:semiHidden/>
    <w:unhideWhenUsed/>
    <w:qFormat/>
    <w:pPr>
      <w:keepNext/>
      <w:keepLines/>
      <w:spacing w:before="40" w:after="0"/>
      <w:outlineLvl w:val="2"/>
    </w:pPr>
    <w:rPr>
      <w:rFonts w:ascii="Cambria" w:eastAsia="Times New Roman" w:hAnsi="Cambria"/>
      <w:color w:val="243F60"/>
      <w:sz w:val="24"/>
      <w:szCs w:val="24"/>
    </w:rPr>
  </w:style>
  <w:style w:type="paragraph" w:styleId="5">
    <w:name w:val="heading 5"/>
    <w:basedOn w:val="a0"/>
    <w:next w:val="a0"/>
    <w:link w:val="50"/>
    <w:uiPriority w:val="9"/>
    <w:unhideWhenUsed/>
    <w:qFormat/>
    <w:pPr>
      <w:keepNext/>
      <w:keepLines/>
      <w:spacing w:before="200" w:after="0"/>
      <w:outlineLvl w:val="4"/>
    </w:pPr>
    <w:rPr>
      <w:rFonts w:asciiTheme="majorHAnsi" w:eastAsiaTheme="majorEastAsia" w:hAnsiTheme="majorHAnsi"/>
      <w:color w:val="244061" w:themeColor="accent1" w:themeShade="80"/>
    </w:rPr>
  </w:style>
  <w:style w:type="paragraph" w:styleId="6">
    <w:name w:val="heading 6"/>
    <w:basedOn w:val="a0"/>
    <w:next w:val="a0"/>
    <w:link w:val="60"/>
    <w:uiPriority w:val="9"/>
    <w:semiHidden/>
    <w:unhideWhenUsed/>
    <w:qFormat/>
    <w:pPr>
      <w:keepNext/>
      <w:keepLines/>
      <w:spacing w:before="200" w:after="0"/>
      <w:outlineLvl w:val="5"/>
    </w:pPr>
    <w:rPr>
      <w:rFonts w:ascii="Cambria" w:eastAsia="Times New Roman" w:hAnsi="Cambria"/>
      <w:i/>
      <w:iCs/>
      <w:color w:val="243F6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otnote reference"/>
    <w:basedOn w:val="a1"/>
    <w:unhideWhenUsed/>
    <w:qFormat/>
    <w:rPr>
      <w:vertAlign w:val="superscript"/>
    </w:rPr>
  </w:style>
  <w:style w:type="character" w:styleId="a5">
    <w:name w:val="Hyperlink"/>
    <w:unhideWhenUsed/>
    <w:qFormat/>
    <w:rPr>
      <w:color w:val="0000FF"/>
      <w:u w:val="single"/>
    </w:rPr>
  </w:style>
  <w:style w:type="character" w:styleId="HTML">
    <w:name w:val="HTML Keyboard"/>
    <w:basedOn w:val="a1"/>
    <w:uiPriority w:val="99"/>
    <w:qFormat/>
    <w:rPr>
      <w:rFonts w:ascii="Courier New" w:hAnsi="Courier New" w:cs="Times New Roman"/>
      <w:sz w:val="20"/>
    </w:rPr>
  </w:style>
  <w:style w:type="character" w:styleId="a6">
    <w:name w:val="page number"/>
    <w:basedOn w:val="a1"/>
    <w:uiPriority w:val="99"/>
    <w:qFormat/>
    <w:rPr>
      <w:rFonts w:cs="Times New Roman"/>
    </w:rPr>
  </w:style>
  <w:style w:type="character" w:styleId="a7">
    <w:name w:val="Strong"/>
    <w:basedOn w:val="a1"/>
    <w:uiPriority w:val="22"/>
    <w:qFormat/>
    <w:rPr>
      <w:rFonts w:cs="Times New Roman"/>
      <w:b/>
    </w:rPr>
  </w:style>
  <w:style w:type="paragraph" w:styleId="a8">
    <w:name w:val="Balloon Text"/>
    <w:basedOn w:val="a0"/>
    <w:link w:val="a9"/>
    <w:uiPriority w:val="99"/>
    <w:unhideWhenUsed/>
    <w:qFormat/>
    <w:pPr>
      <w:spacing w:after="0" w:line="240" w:lineRule="auto"/>
    </w:pPr>
    <w:rPr>
      <w:rFonts w:ascii="Segoe UI" w:hAnsi="Segoe UI" w:cs="Segoe UI"/>
      <w:sz w:val="18"/>
      <w:szCs w:val="18"/>
    </w:rPr>
  </w:style>
  <w:style w:type="paragraph" w:styleId="aa">
    <w:name w:val="Plain Text"/>
    <w:basedOn w:val="a0"/>
    <w:link w:val="ab"/>
    <w:uiPriority w:val="99"/>
    <w:qFormat/>
    <w:pPr>
      <w:widowControl w:val="0"/>
      <w:autoSpaceDE w:val="0"/>
      <w:autoSpaceDN w:val="0"/>
      <w:adjustRightInd w:val="0"/>
      <w:spacing w:after="0" w:line="240" w:lineRule="auto"/>
    </w:pPr>
    <w:rPr>
      <w:rFonts w:ascii="Courier New" w:eastAsia="Times New Roman" w:hAnsi="Courier New"/>
      <w:sz w:val="20"/>
      <w:szCs w:val="20"/>
    </w:rPr>
  </w:style>
  <w:style w:type="paragraph" w:styleId="31">
    <w:name w:val="Body Text Indent 3"/>
    <w:basedOn w:val="a0"/>
    <w:link w:val="32"/>
    <w:uiPriority w:val="99"/>
    <w:semiHidden/>
    <w:unhideWhenUsed/>
    <w:qFormat/>
    <w:pPr>
      <w:spacing w:after="120"/>
      <w:ind w:left="283"/>
    </w:pPr>
    <w:rPr>
      <w:rFonts w:asciiTheme="minorHAnsi" w:eastAsia="Times New Roman" w:hAnsiTheme="minorHAnsi"/>
      <w:sz w:val="16"/>
      <w:szCs w:val="16"/>
    </w:rPr>
  </w:style>
  <w:style w:type="paragraph" w:styleId="ac">
    <w:name w:val="footnote text"/>
    <w:basedOn w:val="a0"/>
    <w:link w:val="ad"/>
    <w:uiPriority w:val="99"/>
    <w:unhideWhenUsed/>
    <w:qFormat/>
    <w:pPr>
      <w:spacing w:after="0" w:line="240" w:lineRule="auto"/>
    </w:pPr>
    <w:rPr>
      <w:sz w:val="20"/>
      <w:szCs w:val="20"/>
    </w:rPr>
  </w:style>
  <w:style w:type="paragraph" w:styleId="ae">
    <w:name w:val="header"/>
    <w:basedOn w:val="a0"/>
    <w:link w:val="af"/>
    <w:uiPriority w:val="99"/>
    <w:unhideWhenUsed/>
    <w:qFormat/>
    <w:pPr>
      <w:tabs>
        <w:tab w:val="center" w:pos="4677"/>
        <w:tab w:val="right" w:pos="9355"/>
      </w:tabs>
      <w:spacing w:after="0" w:line="240" w:lineRule="auto"/>
    </w:pPr>
  </w:style>
  <w:style w:type="paragraph" w:styleId="af0">
    <w:name w:val="Body Text"/>
    <w:basedOn w:val="a0"/>
    <w:link w:val="af1"/>
    <w:uiPriority w:val="99"/>
    <w:qFormat/>
    <w:pPr>
      <w:spacing w:after="0" w:line="240" w:lineRule="auto"/>
      <w:jc w:val="both"/>
    </w:pPr>
    <w:rPr>
      <w:rFonts w:ascii="Times New Roman" w:eastAsia="Times New Roman" w:hAnsi="Times New Roman"/>
      <w:sz w:val="24"/>
      <w:szCs w:val="20"/>
      <w:lang w:eastAsia="ru-RU"/>
    </w:rPr>
  </w:style>
  <w:style w:type="paragraph" w:styleId="af2">
    <w:name w:val="Body Text Indent"/>
    <w:basedOn w:val="a0"/>
    <w:link w:val="af3"/>
    <w:uiPriority w:val="99"/>
    <w:qFormat/>
    <w:pPr>
      <w:spacing w:after="120" w:line="240" w:lineRule="auto"/>
      <w:ind w:left="283"/>
    </w:pPr>
    <w:rPr>
      <w:rFonts w:ascii="Times New Roman" w:eastAsia="Times New Roman" w:hAnsi="Times New Roman"/>
      <w:sz w:val="24"/>
      <w:szCs w:val="24"/>
      <w:lang w:eastAsia="ru-RU"/>
    </w:rPr>
  </w:style>
  <w:style w:type="paragraph" w:styleId="af4">
    <w:name w:val="Title"/>
    <w:basedOn w:val="a0"/>
    <w:link w:val="af5"/>
    <w:uiPriority w:val="10"/>
    <w:qFormat/>
    <w:pPr>
      <w:spacing w:after="0" w:line="240" w:lineRule="auto"/>
      <w:jc w:val="center"/>
    </w:pPr>
    <w:rPr>
      <w:rFonts w:ascii="Times New Roman" w:eastAsia="Times New Roman" w:hAnsi="Times New Roman"/>
      <w:b/>
      <w:sz w:val="24"/>
      <w:szCs w:val="20"/>
      <w:lang w:eastAsia="ru-RU"/>
    </w:rPr>
  </w:style>
  <w:style w:type="paragraph" w:styleId="af6">
    <w:name w:val="footer"/>
    <w:basedOn w:val="a0"/>
    <w:link w:val="af7"/>
    <w:uiPriority w:val="99"/>
    <w:unhideWhenUsed/>
    <w:qFormat/>
    <w:pPr>
      <w:tabs>
        <w:tab w:val="center" w:pos="4677"/>
        <w:tab w:val="right" w:pos="9355"/>
      </w:tabs>
      <w:spacing w:after="0" w:line="240" w:lineRule="auto"/>
    </w:pPr>
  </w:style>
  <w:style w:type="paragraph" w:styleId="af8">
    <w:name w:val="Normal (Web)"/>
    <w:basedOn w:val="a0"/>
    <w:uiPriority w:val="99"/>
    <w:unhideWhenUsed/>
    <w:qFormat/>
    <w:pPr>
      <w:spacing w:before="100" w:beforeAutospacing="1" w:after="100" w:afterAutospacing="1" w:line="240" w:lineRule="auto"/>
    </w:pPr>
    <w:rPr>
      <w:rFonts w:ascii="Times New Roman" w:eastAsia="Times New Roman" w:hAnsi="Times New Roman"/>
      <w:sz w:val="24"/>
      <w:szCs w:val="24"/>
      <w:lang w:eastAsia="ru-RU"/>
    </w:rPr>
  </w:style>
  <w:style w:type="paragraph" w:styleId="33">
    <w:name w:val="Body Text 3"/>
    <w:basedOn w:val="a0"/>
    <w:link w:val="34"/>
    <w:uiPriority w:val="99"/>
    <w:qFormat/>
    <w:pPr>
      <w:spacing w:after="120" w:line="240" w:lineRule="auto"/>
    </w:pPr>
    <w:rPr>
      <w:rFonts w:ascii="Times New Roman" w:eastAsia="Times New Roman" w:hAnsi="Times New Roman"/>
      <w:sz w:val="16"/>
      <w:szCs w:val="16"/>
      <w:lang w:eastAsia="ru-RU"/>
    </w:rPr>
  </w:style>
  <w:style w:type="paragraph" w:styleId="21">
    <w:name w:val="Body Text Indent 2"/>
    <w:basedOn w:val="a0"/>
    <w:link w:val="22"/>
    <w:uiPriority w:val="99"/>
    <w:qFormat/>
    <w:pPr>
      <w:spacing w:after="120" w:line="480" w:lineRule="auto"/>
      <w:ind w:left="283"/>
    </w:pPr>
    <w:rPr>
      <w:rFonts w:asciiTheme="minorHAnsi" w:eastAsia="Times New Roman" w:hAnsiTheme="minorHAnsi"/>
    </w:rPr>
  </w:style>
  <w:style w:type="paragraph" w:styleId="af9">
    <w:name w:val="Subtitle"/>
    <w:basedOn w:val="a0"/>
    <w:link w:val="afa"/>
    <w:uiPriority w:val="11"/>
    <w:qFormat/>
    <w:pPr>
      <w:spacing w:after="0" w:line="240" w:lineRule="auto"/>
    </w:pPr>
    <w:rPr>
      <w:rFonts w:ascii="Times New Roman" w:eastAsia="Times New Roman" w:hAnsi="Times New Roman"/>
      <w:i/>
      <w:iCs/>
      <w:sz w:val="24"/>
      <w:szCs w:val="24"/>
      <w:lang w:eastAsia="ru-RU"/>
    </w:rPr>
  </w:style>
  <w:style w:type="paragraph" w:styleId="HTML0">
    <w:name w:val="HTML Preformatted"/>
    <w:basedOn w:val="a0"/>
    <w:link w:val="HTML1"/>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zh-CN" w:eastAsia="zh-CN"/>
    </w:rPr>
  </w:style>
  <w:style w:type="paragraph" w:styleId="afb">
    <w:name w:val="E-mail Signature"/>
    <w:basedOn w:val="a0"/>
    <w:link w:val="afc"/>
    <w:uiPriority w:val="99"/>
    <w:unhideWhenUsed/>
    <w:qFormat/>
    <w:pPr>
      <w:autoSpaceDE w:val="0"/>
      <w:autoSpaceDN w:val="0"/>
      <w:adjustRightInd w:val="0"/>
      <w:spacing w:after="0" w:line="240" w:lineRule="auto"/>
      <w:jc w:val="both"/>
    </w:pPr>
    <w:rPr>
      <w:rFonts w:ascii="Times New Roman" w:eastAsia="Times New Roman" w:hAnsi="Times New Roman"/>
      <w:kern w:val="24"/>
      <w:sz w:val="24"/>
      <w:szCs w:val="24"/>
      <w:lang w:eastAsia="ru-RU"/>
    </w:rPr>
  </w:style>
  <w:style w:type="table" w:styleId="afd">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Нижний колонтитул Знак"/>
    <w:basedOn w:val="a1"/>
    <w:link w:val="af6"/>
    <w:uiPriority w:val="99"/>
    <w:qFormat/>
    <w:rPr>
      <w:rFonts w:ascii="Calibri" w:eastAsia="Calibri" w:hAnsi="Calibri" w:cs="Times New Roman"/>
    </w:rPr>
  </w:style>
  <w:style w:type="paragraph" w:customStyle="1" w:styleId="ConsPlusNormal">
    <w:name w:val="ConsPlusNormal"/>
    <w:link w:val="ConsPlusNormal0"/>
    <w:qFormat/>
    <w:pPr>
      <w:autoSpaceDE w:val="0"/>
      <w:autoSpaceDN w:val="0"/>
      <w:adjustRightInd w:val="0"/>
    </w:pPr>
    <w:rPr>
      <w:rFonts w:ascii="Arial" w:eastAsia="Calibri" w:hAnsi="Arial" w:cs="Arial"/>
      <w:sz w:val="22"/>
      <w:szCs w:val="22"/>
      <w:lang w:eastAsia="en-US"/>
    </w:rPr>
  </w:style>
  <w:style w:type="paragraph" w:styleId="afe">
    <w:name w:val="No Spacing"/>
    <w:link w:val="aff"/>
    <w:uiPriority w:val="1"/>
    <w:qFormat/>
    <w:pPr>
      <w:widowControl w:val="0"/>
      <w:autoSpaceDE w:val="0"/>
      <w:autoSpaceDN w:val="0"/>
      <w:adjustRightInd w:val="0"/>
    </w:pPr>
    <w:rPr>
      <w:rFonts w:eastAsia="Times New Roman"/>
    </w:rPr>
  </w:style>
  <w:style w:type="paragraph" w:styleId="aff0">
    <w:name w:val="List Paragraph"/>
    <w:aliases w:val="Bullet List,FooterText,numbered,SL_Абзац списка,Список дефисный"/>
    <w:basedOn w:val="a0"/>
    <w:link w:val="aff1"/>
    <w:uiPriority w:val="34"/>
    <w:qFormat/>
    <w:pPr>
      <w:ind w:left="720"/>
      <w:contextualSpacing/>
    </w:pPr>
    <w:rPr>
      <w:rFonts w:eastAsia="Times New Roman"/>
      <w:sz w:val="20"/>
      <w:szCs w:val="20"/>
      <w:lang w:eastAsia="ru-RU"/>
    </w:rPr>
  </w:style>
  <w:style w:type="paragraph" w:customStyle="1" w:styleId="11">
    <w:name w:val="Абзац списка1"/>
    <w:basedOn w:val="a0"/>
    <w:qFormat/>
    <w:pPr>
      <w:spacing w:after="0" w:line="240" w:lineRule="auto"/>
      <w:ind w:left="720"/>
      <w:contextualSpacing/>
    </w:pPr>
    <w:rPr>
      <w:rFonts w:ascii="Times New Roman" w:hAnsi="Times New Roman"/>
      <w:sz w:val="24"/>
      <w:szCs w:val="24"/>
      <w:lang w:eastAsia="ru-RU"/>
    </w:rPr>
  </w:style>
  <w:style w:type="paragraph" w:customStyle="1" w:styleId="23">
    <w:name w:val="Абзац списка2"/>
    <w:basedOn w:val="a0"/>
    <w:qFormat/>
    <w:pPr>
      <w:spacing w:after="0" w:line="240" w:lineRule="auto"/>
      <w:ind w:left="720"/>
      <w:contextualSpacing/>
    </w:pPr>
    <w:rPr>
      <w:rFonts w:ascii="Times New Roman" w:hAnsi="Times New Roman"/>
      <w:sz w:val="24"/>
      <w:szCs w:val="24"/>
      <w:lang w:eastAsia="ru-RU"/>
    </w:rPr>
  </w:style>
  <w:style w:type="paragraph" w:customStyle="1" w:styleId="110">
    <w:name w:val="Абзац списка11"/>
    <w:basedOn w:val="a0"/>
    <w:qFormat/>
    <w:pPr>
      <w:spacing w:after="0" w:line="240" w:lineRule="auto"/>
      <w:ind w:left="720"/>
      <w:contextualSpacing/>
    </w:pPr>
    <w:rPr>
      <w:rFonts w:ascii="Times New Roman" w:hAnsi="Times New Roman"/>
      <w:sz w:val="24"/>
      <w:szCs w:val="24"/>
      <w:lang w:eastAsia="ru-RU"/>
    </w:rPr>
  </w:style>
  <w:style w:type="character" w:customStyle="1" w:styleId="af">
    <w:name w:val="Верхний колонтитул Знак"/>
    <w:basedOn w:val="a1"/>
    <w:link w:val="ae"/>
    <w:uiPriority w:val="99"/>
    <w:qFormat/>
    <w:rPr>
      <w:rFonts w:ascii="Calibri" w:eastAsia="Calibri" w:hAnsi="Calibri" w:cs="Times New Roman"/>
    </w:rPr>
  </w:style>
  <w:style w:type="character" w:customStyle="1" w:styleId="ConsPlusNormal0">
    <w:name w:val="ConsPlusNormal Знак"/>
    <w:link w:val="ConsPlusNormal"/>
    <w:qFormat/>
    <w:locked/>
    <w:rPr>
      <w:rFonts w:ascii="Arial" w:hAnsi="Arial" w:cs="Arial"/>
      <w:sz w:val="22"/>
      <w:szCs w:val="22"/>
      <w:lang w:val="ru-RU" w:eastAsia="en-US" w:bidi="ar-SA"/>
    </w:rPr>
  </w:style>
  <w:style w:type="character" w:customStyle="1" w:styleId="10">
    <w:name w:val="Заголовок 1 Знак"/>
    <w:basedOn w:val="a1"/>
    <w:link w:val="1"/>
    <w:uiPriority w:val="9"/>
    <w:qFormat/>
    <w:rPr>
      <w:rFonts w:ascii="Times New Roman" w:eastAsia="Times New Roman" w:hAnsi="Times New Roman" w:cs="Times New Roman"/>
      <w:sz w:val="24"/>
      <w:szCs w:val="20"/>
      <w:lang w:eastAsia="ru-RU"/>
    </w:rPr>
  </w:style>
  <w:style w:type="paragraph" w:customStyle="1" w:styleId="ConsPlusNonformat">
    <w:name w:val="ConsPlusNonformat"/>
    <w:qFormat/>
    <w:pPr>
      <w:widowControl w:val="0"/>
      <w:autoSpaceDE w:val="0"/>
      <w:autoSpaceDN w:val="0"/>
    </w:pPr>
    <w:rPr>
      <w:rFonts w:ascii="Courier New" w:eastAsia="Times New Roman" w:hAnsi="Courier New" w:cs="Courier New"/>
    </w:rPr>
  </w:style>
  <w:style w:type="character" w:customStyle="1" w:styleId="ad">
    <w:name w:val="Текст сноски Знак"/>
    <w:basedOn w:val="a1"/>
    <w:link w:val="ac"/>
    <w:uiPriority w:val="99"/>
    <w:qFormat/>
    <w:rPr>
      <w:sz w:val="20"/>
      <w:szCs w:val="20"/>
    </w:rPr>
  </w:style>
  <w:style w:type="character" w:customStyle="1" w:styleId="aff1">
    <w:name w:val="Абзац списка Знак"/>
    <w:aliases w:val="Bullet List Знак,FooterText Знак,numbered Знак,SL_Абзац списка Знак,Список дефисный Знак"/>
    <w:link w:val="aff0"/>
    <w:uiPriority w:val="34"/>
    <w:qFormat/>
    <w:locked/>
    <w:rPr>
      <w:rFonts w:ascii="Calibri" w:eastAsia="Times New Roman" w:hAnsi="Calibri" w:cs="Times New Roman"/>
      <w:lang w:eastAsia="ru-RU"/>
    </w:rPr>
  </w:style>
  <w:style w:type="character" w:customStyle="1" w:styleId="60">
    <w:name w:val="Заголовок 6 Знак"/>
    <w:basedOn w:val="a1"/>
    <w:link w:val="6"/>
    <w:uiPriority w:val="9"/>
    <w:qFormat/>
    <w:rPr>
      <w:rFonts w:ascii="Cambria" w:eastAsia="Times New Roman" w:hAnsi="Cambria" w:cs="Times New Roman"/>
      <w:i/>
      <w:iCs/>
      <w:color w:val="243F60"/>
    </w:rPr>
  </w:style>
  <w:style w:type="paragraph" w:customStyle="1" w:styleId="Default">
    <w:name w:val="Default"/>
    <w:qFormat/>
    <w:pPr>
      <w:autoSpaceDE w:val="0"/>
      <w:autoSpaceDN w:val="0"/>
      <w:adjustRightInd w:val="0"/>
    </w:pPr>
    <w:rPr>
      <w:rFonts w:eastAsia="Calibri"/>
      <w:color w:val="000000"/>
      <w:sz w:val="24"/>
      <w:szCs w:val="24"/>
      <w:lang w:eastAsia="en-US"/>
    </w:rPr>
  </w:style>
  <w:style w:type="character" w:customStyle="1" w:styleId="apple-converted-space">
    <w:name w:val="apple-converted-space"/>
    <w:basedOn w:val="a1"/>
    <w:qFormat/>
  </w:style>
  <w:style w:type="character" w:customStyle="1" w:styleId="20">
    <w:name w:val="Заголовок 2 Знак"/>
    <w:basedOn w:val="a1"/>
    <w:link w:val="2"/>
    <w:uiPriority w:val="9"/>
    <w:qFormat/>
    <w:rPr>
      <w:rFonts w:ascii="Cambria" w:eastAsia="Times New Roman" w:hAnsi="Cambria" w:cs="Times New Roman"/>
      <w:color w:val="365F91"/>
      <w:sz w:val="26"/>
      <w:szCs w:val="26"/>
    </w:rPr>
  </w:style>
  <w:style w:type="character" w:customStyle="1" w:styleId="30">
    <w:name w:val="Заголовок 3 Знак"/>
    <w:basedOn w:val="a1"/>
    <w:link w:val="3"/>
    <w:uiPriority w:val="9"/>
    <w:semiHidden/>
    <w:qFormat/>
    <w:rPr>
      <w:rFonts w:ascii="Cambria" w:eastAsia="Times New Roman" w:hAnsi="Cambria" w:cs="Times New Roman"/>
      <w:color w:val="243F60"/>
      <w:sz w:val="24"/>
      <w:szCs w:val="24"/>
    </w:rPr>
  </w:style>
  <w:style w:type="character" w:customStyle="1" w:styleId="a9">
    <w:name w:val="Текст выноски Знак"/>
    <w:basedOn w:val="a1"/>
    <w:link w:val="a8"/>
    <w:uiPriority w:val="99"/>
    <w:semiHidden/>
    <w:qFormat/>
    <w:rPr>
      <w:rFonts w:ascii="Segoe UI" w:eastAsia="Calibri" w:hAnsi="Segoe UI" w:cs="Segoe UI"/>
      <w:sz w:val="18"/>
      <w:szCs w:val="18"/>
    </w:rPr>
  </w:style>
  <w:style w:type="character" w:customStyle="1" w:styleId="af5">
    <w:name w:val="Заголовок Знак"/>
    <w:basedOn w:val="a1"/>
    <w:link w:val="af4"/>
    <w:uiPriority w:val="10"/>
    <w:qFormat/>
    <w:rPr>
      <w:rFonts w:ascii="Times New Roman" w:eastAsia="Times New Roman" w:hAnsi="Times New Roman"/>
      <w:b/>
      <w:sz w:val="24"/>
    </w:rPr>
  </w:style>
  <w:style w:type="character" w:customStyle="1" w:styleId="af1">
    <w:name w:val="Основной текст Знак"/>
    <w:basedOn w:val="a1"/>
    <w:link w:val="af0"/>
    <w:uiPriority w:val="99"/>
    <w:qFormat/>
    <w:rPr>
      <w:rFonts w:ascii="Times New Roman" w:eastAsia="Times New Roman" w:hAnsi="Times New Roman"/>
      <w:sz w:val="24"/>
    </w:rPr>
  </w:style>
  <w:style w:type="paragraph" w:customStyle="1" w:styleId="ConsNormal">
    <w:name w:val="ConsNormal"/>
    <w:link w:val="ConsNormal0"/>
    <w:qFormat/>
    <w:pPr>
      <w:ind w:right="19772" w:firstLine="720"/>
    </w:pPr>
    <w:rPr>
      <w:rFonts w:ascii="Arial" w:eastAsia="Times New Roman" w:hAnsi="Arial"/>
      <w:snapToGrid w:val="0"/>
      <w:sz w:val="28"/>
    </w:rPr>
  </w:style>
  <w:style w:type="character" w:customStyle="1" w:styleId="12">
    <w:name w:val="Неразрешенное упоминание1"/>
    <w:basedOn w:val="a1"/>
    <w:uiPriority w:val="99"/>
    <w:semiHidden/>
    <w:unhideWhenUsed/>
    <w:qFormat/>
    <w:rPr>
      <w:color w:val="605E5C"/>
      <w:shd w:val="clear" w:color="auto" w:fill="E1DFDD"/>
    </w:rPr>
  </w:style>
  <w:style w:type="character" w:customStyle="1" w:styleId="aff">
    <w:name w:val="Без интервала Знак"/>
    <w:link w:val="afe"/>
    <w:uiPriority w:val="1"/>
    <w:qFormat/>
    <w:locked/>
    <w:rPr>
      <w:rFonts w:ascii="Times New Roman" w:eastAsia="Times New Roman" w:hAnsi="Times New Roman"/>
    </w:rPr>
  </w:style>
  <w:style w:type="character" w:customStyle="1" w:styleId="24">
    <w:name w:val="Неразрешенное упоминание2"/>
    <w:basedOn w:val="a1"/>
    <w:uiPriority w:val="99"/>
    <w:semiHidden/>
    <w:unhideWhenUsed/>
    <w:qFormat/>
    <w:rPr>
      <w:color w:val="605E5C"/>
      <w:shd w:val="clear" w:color="auto" w:fill="E1DFDD"/>
    </w:rPr>
  </w:style>
  <w:style w:type="character" w:customStyle="1" w:styleId="50">
    <w:name w:val="Заголовок 5 Знак"/>
    <w:basedOn w:val="a1"/>
    <w:link w:val="5"/>
    <w:uiPriority w:val="9"/>
    <w:qFormat/>
    <w:rPr>
      <w:rFonts w:asciiTheme="majorHAnsi" w:eastAsiaTheme="majorEastAsia" w:hAnsiTheme="majorHAnsi"/>
      <w:color w:val="244061" w:themeColor="accent1" w:themeShade="80"/>
      <w:sz w:val="22"/>
      <w:szCs w:val="22"/>
      <w:lang w:eastAsia="en-US"/>
    </w:rPr>
  </w:style>
  <w:style w:type="paragraph" w:customStyle="1" w:styleId="35">
    <w:name w:val="Стиль3 Знак"/>
    <w:basedOn w:val="a0"/>
    <w:qFormat/>
    <w:pPr>
      <w:widowControl w:val="0"/>
      <w:tabs>
        <w:tab w:val="left" w:pos="227"/>
      </w:tabs>
      <w:suppressAutoHyphens/>
      <w:spacing w:after="0" w:line="240" w:lineRule="auto"/>
      <w:jc w:val="both"/>
    </w:pPr>
    <w:rPr>
      <w:rFonts w:ascii="Times New Roman" w:eastAsia="Times New Roman" w:hAnsi="Times New Roman"/>
      <w:sz w:val="24"/>
      <w:szCs w:val="20"/>
      <w:lang w:eastAsia="ar-SA"/>
    </w:rPr>
  </w:style>
  <w:style w:type="character" w:customStyle="1" w:styleId="ab">
    <w:name w:val="Текст Знак"/>
    <w:basedOn w:val="a1"/>
    <w:link w:val="aa"/>
    <w:uiPriority w:val="99"/>
    <w:qFormat/>
    <w:rPr>
      <w:rFonts w:ascii="Courier New" w:eastAsia="Times New Roman" w:hAnsi="Courier New"/>
      <w:lang w:eastAsia="en-US"/>
    </w:rPr>
  </w:style>
  <w:style w:type="character" w:customStyle="1" w:styleId="af3">
    <w:name w:val="Основной текст с отступом Знак"/>
    <w:basedOn w:val="a1"/>
    <w:link w:val="af2"/>
    <w:uiPriority w:val="99"/>
    <w:qFormat/>
    <w:rPr>
      <w:rFonts w:ascii="Times New Roman" w:eastAsia="Times New Roman" w:hAnsi="Times New Roman"/>
      <w:sz w:val="24"/>
      <w:szCs w:val="24"/>
    </w:rPr>
  </w:style>
  <w:style w:type="character" w:customStyle="1" w:styleId="34">
    <w:name w:val="Основной текст 3 Знак"/>
    <w:basedOn w:val="a1"/>
    <w:link w:val="33"/>
    <w:uiPriority w:val="99"/>
    <w:qFormat/>
    <w:rPr>
      <w:rFonts w:ascii="Times New Roman" w:eastAsia="Times New Roman" w:hAnsi="Times New Roman"/>
      <w:sz w:val="16"/>
      <w:szCs w:val="16"/>
    </w:rPr>
  </w:style>
  <w:style w:type="character" w:customStyle="1" w:styleId="8">
    <w:name w:val="Основной текст (8)_"/>
    <w:link w:val="80"/>
    <w:qFormat/>
    <w:locked/>
    <w:rPr>
      <w:b/>
      <w:i/>
      <w:sz w:val="25"/>
      <w:shd w:val="clear" w:color="auto" w:fill="FFFFFF"/>
    </w:rPr>
  </w:style>
  <w:style w:type="paragraph" w:customStyle="1" w:styleId="80">
    <w:name w:val="Основной текст (8)"/>
    <w:basedOn w:val="a0"/>
    <w:link w:val="8"/>
    <w:qFormat/>
    <w:pPr>
      <w:widowControl w:val="0"/>
      <w:shd w:val="clear" w:color="auto" w:fill="FFFFFF"/>
      <w:spacing w:after="0" w:line="298" w:lineRule="exact"/>
    </w:pPr>
    <w:rPr>
      <w:b/>
      <w:i/>
      <w:sz w:val="25"/>
      <w:szCs w:val="20"/>
      <w:lang w:eastAsia="ru-RU"/>
    </w:rPr>
  </w:style>
  <w:style w:type="paragraph" w:customStyle="1" w:styleId="aff2">
    <w:name w:val="Таблица текст"/>
    <w:basedOn w:val="a0"/>
    <w:qFormat/>
    <w:pPr>
      <w:spacing w:before="40" w:after="40" w:line="240" w:lineRule="auto"/>
      <w:ind w:left="57" w:right="57"/>
    </w:pPr>
    <w:rPr>
      <w:rFonts w:eastAsia="Times New Roman"/>
      <w:sz w:val="24"/>
      <w:szCs w:val="20"/>
      <w:lang w:eastAsia="ru-RU"/>
    </w:rPr>
  </w:style>
  <w:style w:type="paragraph" w:customStyle="1" w:styleId="aff3">
    <w:name w:val="Текст договора"/>
    <w:basedOn w:val="a0"/>
    <w:link w:val="aff4"/>
    <w:qFormat/>
    <w:pPr>
      <w:spacing w:after="0" w:line="240" w:lineRule="auto"/>
      <w:ind w:firstLine="709"/>
      <w:jc w:val="both"/>
    </w:pPr>
    <w:rPr>
      <w:rFonts w:ascii="Times New Roman" w:eastAsia="Times New Roman" w:hAnsi="Times New Roman"/>
      <w:szCs w:val="24"/>
    </w:rPr>
  </w:style>
  <w:style w:type="character" w:customStyle="1" w:styleId="aff4">
    <w:name w:val="Текст договора Знак"/>
    <w:link w:val="aff3"/>
    <w:qFormat/>
    <w:locked/>
    <w:rPr>
      <w:rFonts w:ascii="Times New Roman" w:eastAsia="Times New Roman" w:hAnsi="Times New Roman"/>
      <w:sz w:val="22"/>
      <w:szCs w:val="24"/>
      <w:lang w:eastAsia="en-US"/>
    </w:rPr>
  </w:style>
  <w:style w:type="character" w:customStyle="1" w:styleId="aff5">
    <w:name w:val="Основной текст_"/>
    <w:basedOn w:val="a1"/>
    <w:link w:val="40"/>
    <w:qFormat/>
    <w:locked/>
    <w:rPr>
      <w:rFonts w:ascii="Times New Roman" w:hAnsi="Times New Roman"/>
      <w:shd w:val="clear" w:color="auto" w:fill="FFFFFF"/>
    </w:rPr>
  </w:style>
  <w:style w:type="paragraph" w:customStyle="1" w:styleId="40">
    <w:name w:val="Основной текст4"/>
    <w:basedOn w:val="a0"/>
    <w:link w:val="aff5"/>
    <w:qFormat/>
    <w:pPr>
      <w:shd w:val="clear" w:color="auto" w:fill="FFFFFF"/>
      <w:spacing w:after="0" w:line="240" w:lineRule="atLeast"/>
    </w:pPr>
    <w:rPr>
      <w:rFonts w:ascii="Times New Roman" w:hAnsi="Times New Roman"/>
      <w:sz w:val="20"/>
      <w:szCs w:val="20"/>
      <w:lang w:eastAsia="ru-RU"/>
    </w:rPr>
  </w:style>
  <w:style w:type="character" w:customStyle="1" w:styleId="25">
    <w:name w:val="Основной текст (2)_"/>
    <w:basedOn w:val="a1"/>
    <w:link w:val="26"/>
    <w:qFormat/>
    <w:locked/>
    <w:rPr>
      <w:rFonts w:ascii="Times New Roman" w:hAnsi="Times New Roman"/>
      <w:shd w:val="clear" w:color="auto" w:fill="FFFFFF"/>
    </w:rPr>
  </w:style>
  <w:style w:type="paragraph" w:customStyle="1" w:styleId="26">
    <w:name w:val="Основной текст (2)"/>
    <w:basedOn w:val="a0"/>
    <w:link w:val="25"/>
    <w:qFormat/>
    <w:pPr>
      <w:shd w:val="clear" w:color="auto" w:fill="FFFFFF"/>
      <w:spacing w:after="0" w:line="240" w:lineRule="atLeast"/>
    </w:pPr>
    <w:rPr>
      <w:rFonts w:ascii="Times New Roman" w:hAnsi="Times New Roman"/>
      <w:sz w:val="20"/>
      <w:szCs w:val="20"/>
      <w:lang w:eastAsia="ru-RU"/>
    </w:rPr>
  </w:style>
  <w:style w:type="character" w:customStyle="1" w:styleId="27">
    <w:name w:val="Основной текст (2) + Не полужирный"/>
    <w:basedOn w:val="25"/>
    <w:qFormat/>
    <w:rPr>
      <w:rFonts w:ascii="Times New Roman" w:hAnsi="Times New Roman"/>
      <w:b/>
      <w:bCs/>
      <w:shd w:val="clear" w:color="auto" w:fill="FFFFFF"/>
    </w:rPr>
  </w:style>
  <w:style w:type="character" w:customStyle="1" w:styleId="36">
    <w:name w:val="Основной текст3"/>
    <w:basedOn w:val="aff5"/>
    <w:qFormat/>
    <w:rPr>
      <w:rFonts w:ascii="Times New Roman" w:hAnsi="Times New Roman"/>
      <w:shd w:val="clear" w:color="auto" w:fill="FFFFFF"/>
    </w:rPr>
  </w:style>
  <w:style w:type="paragraph" w:customStyle="1" w:styleId="Times12">
    <w:name w:val="Times 12"/>
    <w:basedOn w:val="a0"/>
    <w:uiPriority w:val="99"/>
    <w:qFormat/>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paragraph" w:customStyle="1" w:styleId="aff6">
    <w:name w:val="Пункт б/н"/>
    <w:basedOn w:val="a0"/>
    <w:qFormat/>
    <w:pPr>
      <w:tabs>
        <w:tab w:val="left" w:pos="1134"/>
      </w:tabs>
      <w:spacing w:after="0" w:line="360" w:lineRule="auto"/>
      <w:ind w:firstLine="567"/>
      <w:jc w:val="both"/>
    </w:pPr>
    <w:rPr>
      <w:rFonts w:ascii="Times New Roman" w:eastAsia="Times New Roman" w:hAnsi="Times New Roman"/>
      <w:bCs/>
      <w:lang w:eastAsia="ru-RU"/>
    </w:rPr>
  </w:style>
  <w:style w:type="paragraph" w:customStyle="1" w:styleId="13">
    <w:name w:val="Знак1 Знак Знак Знак Знак Знак Знак Знак Знак Знак Знак Знак Знак Знак Знак Знак"/>
    <w:basedOn w:val="a0"/>
    <w:qFormat/>
    <w:pPr>
      <w:spacing w:before="100" w:beforeAutospacing="1" w:after="100" w:afterAutospacing="1" w:line="240" w:lineRule="auto"/>
    </w:pPr>
    <w:rPr>
      <w:rFonts w:ascii="Tahoma" w:eastAsia="Times New Roman" w:hAnsi="Tahoma"/>
      <w:sz w:val="20"/>
      <w:szCs w:val="20"/>
      <w:lang w:val="en-US"/>
    </w:rPr>
  </w:style>
  <w:style w:type="paragraph" w:customStyle="1" w:styleId="ConsPlusTitle">
    <w:name w:val="ConsPlusTitle"/>
    <w:qFormat/>
    <w:pPr>
      <w:autoSpaceDE w:val="0"/>
      <w:autoSpaceDN w:val="0"/>
      <w:adjustRightInd w:val="0"/>
    </w:pPr>
    <w:rPr>
      <w:rFonts w:eastAsia="Times New Roman"/>
      <w:b/>
      <w:bCs/>
      <w:sz w:val="24"/>
      <w:szCs w:val="24"/>
    </w:rPr>
  </w:style>
  <w:style w:type="paragraph" w:customStyle="1" w:styleId="aff7">
    <w:name w:val="Содержимое таблицы"/>
    <w:basedOn w:val="a0"/>
    <w:qFormat/>
    <w:pPr>
      <w:suppressLineNumbers/>
      <w:suppressAutoHyphens/>
      <w:spacing w:after="0" w:line="240" w:lineRule="auto"/>
    </w:pPr>
    <w:rPr>
      <w:rFonts w:ascii="Times New Roman" w:eastAsia="Times New Roman" w:hAnsi="Times New Roman"/>
      <w:kern w:val="1"/>
      <w:sz w:val="24"/>
      <w:szCs w:val="24"/>
      <w:lang w:eastAsia="ar-SA"/>
    </w:rPr>
  </w:style>
  <w:style w:type="paragraph" w:customStyle="1" w:styleId="111">
    <w:name w:val="Знак1 Знак Знак Знак Знак Знак Знак Знак Знак Знак Знак Знак Знак Знак Знак Знак1"/>
    <w:basedOn w:val="a0"/>
    <w:qFormat/>
    <w:pPr>
      <w:spacing w:before="100" w:beforeAutospacing="1" w:after="100" w:afterAutospacing="1" w:line="240" w:lineRule="auto"/>
    </w:pPr>
    <w:rPr>
      <w:rFonts w:ascii="Tahoma" w:eastAsia="Times New Roman" w:hAnsi="Tahoma"/>
      <w:sz w:val="20"/>
      <w:szCs w:val="20"/>
      <w:lang w:val="en-US"/>
    </w:rPr>
  </w:style>
  <w:style w:type="paragraph" w:customStyle="1" w:styleId="120">
    <w:name w:val="Знак1 Знак Знак Знак Знак Знак Знак Знак Знак Знак Знак Знак Знак Знак Знак Знак2"/>
    <w:basedOn w:val="a0"/>
    <w:qFormat/>
    <w:pPr>
      <w:spacing w:before="100" w:beforeAutospacing="1" w:after="100" w:afterAutospacing="1" w:line="240" w:lineRule="auto"/>
    </w:pPr>
    <w:rPr>
      <w:rFonts w:ascii="Tahoma" w:eastAsia="Times New Roman" w:hAnsi="Tahoma"/>
      <w:sz w:val="20"/>
      <w:szCs w:val="20"/>
      <w:lang w:val="en-US"/>
    </w:rPr>
  </w:style>
  <w:style w:type="paragraph" w:customStyle="1" w:styleId="Textbody">
    <w:name w:val="Text body"/>
    <w:basedOn w:val="a0"/>
    <w:qFormat/>
    <w:pPr>
      <w:widowControl w:val="0"/>
      <w:suppressAutoHyphens/>
      <w:autoSpaceDN w:val="0"/>
      <w:spacing w:after="120" w:line="240" w:lineRule="auto"/>
      <w:textAlignment w:val="baseline"/>
    </w:pPr>
    <w:rPr>
      <w:rFonts w:ascii="Times New Roman" w:eastAsia="Arial Unicode MS" w:hAnsi="Times New Roman" w:cs="Tahoma"/>
      <w:kern w:val="3"/>
      <w:sz w:val="24"/>
      <w:szCs w:val="24"/>
      <w:lang w:eastAsia="ru-RU"/>
    </w:rPr>
  </w:style>
  <w:style w:type="paragraph" w:customStyle="1" w:styleId="aff8">
    <w:name w:val="Таблица шапка"/>
    <w:basedOn w:val="a0"/>
    <w:qFormat/>
    <w:pPr>
      <w:keepNext/>
      <w:spacing w:before="40" w:after="40" w:line="240" w:lineRule="auto"/>
      <w:ind w:left="57" w:right="57"/>
    </w:pPr>
    <w:rPr>
      <w:rFonts w:ascii="Times New Roman" w:eastAsia="Times New Roman" w:hAnsi="Times New Roman"/>
      <w:szCs w:val="20"/>
      <w:lang w:eastAsia="ru-RU"/>
    </w:rPr>
  </w:style>
  <w:style w:type="character" w:customStyle="1" w:styleId="32">
    <w:name w:val="Основной текст с отступом 3 Знак"/>
    <w:basedOn w:val="a1"/>
    <w:link w:val="31"/>
    <w:uiPriority w:val="99"/>
    <w:semiHidden/>
    <w:qFormat/>
    <w:rPr>
      <w:rFonts w:asciiTheme="minorHAnsi" w:eastAsia="Times New Roman" w:hAnsiTheme="minorHAnsi"/>
      <w:sz w:val="16"/>
      <w:szCs w:val="16"/>
      <w:lang w:eastAsia="en-US"/>
    </w:rPr>
  </w:style>
  <w:style w:type="paragraph" w:customStyle="1" w:styleId="aff9">
    <w:name w:val="Пункт"/>
    <w:basedOn w:val="a0"/>
    <w:link w:val="14"/>
    <w:qFormat/>
    <w:pPr>
      <w:tabs>
        <w:tab w:val="left" w:pos="1134"/>
      </w:tabs>
      <w:spacing w:after="0" w:line="360" w:lineRule="auto"/>
      <w:ind w:left="1134" w:hanging="1134"/>
      <w:jc w:val="both"/>
    </w:pPr>
    <w:rPr>
      <w:rFonts w:ascii="Times New Roman" w:eastAsia="Times New Roman" w:hAnsi="Times New Roman"/>
      <w:sz w:val="28"/>
      <w:szCs w:val="20"/>
      <w:lang w:eastAsia="ru-RU"/>
    </w:rPr>
  </w:style>
  <w:style w:type="character" w:customStyle="1" w:styleId="14">
    <w:name w:val="Пункт Знак1"/>
    <w:link w:val="aff9"/>
    <w:qFormat/>
    <w:locked/>
    <w:rPr>
      <w:rFonts w:ascii="Times New Roman" w:eastAsia="Times New Roman" w:hAnsi="Times New Roman"/>
      <w:sz w:val="28"/>
    </w:rPr>
  </w:style>
  <w:style w:type="paragraph" w:customStyle="1" w:styleId="affa">
    <w:name w:val="Подпункт"/>
    <w:basedOn w:val="aff9"/>
    <w:qFormat/>
    <w:pPr>
      <w:tabs>
        <w:tab w:val="clear" w:pos="1134"/>
        <w:tab w:val="left" w:pos="360"/>
      </w:tabs>
      <w:ind w:left="2880" w:hanging="360"/>
    </w:pPr>
  </w:style>
  <w:style w:type="paragraph" w:customStyle="1" w:styleId="affb">
    <w:name w:val="Подподпункт"/>
    <w:basedOn w:val="affa"/>
    <w:qFormat/>
    <w:pPr>
      <w:ind w:left="3600"/>
    </w:pPr>
  </w:style>
  <w:style w:type="character" w:customStyle="1" w:styleId="afc">
    <w:name w:val="Электронная подпись Знак"/>
    <w:basedOn w:val="a1"/>
    <w:link w:val="afb"/>
    <w:uiPriority w:val="99"/>
    <w:qFormat/>
    <w:rPr>
      <w:rFonts w:ascii="Times New Roman" w:eastAsia="Times New Roman" w:hAnsi="Times New Roman"/>
      <w:kern w:val="24"/>
      <w:sz w:val="24"/>
      <w:szCs w:val="24"/>
    </w:rPr>
  </w:style>
  <w:style w:type="paragraph" w:customStyle="1" w:styleId="affc">
    <w:name w:val="_Заголовок по центру"/>
    <w:basedOn w:val="a0"/>
    <w:qFormat/>
    <w:pPr>
      <w:keepNext/>
      <w:keepLines/>
      <w:suppressAutoHyphens/>
      <w:spacing w:before="240" w:after="240" w:line="240" w:lineRule="auto"/>
      <w:contextualSpacing/>
      <w:jc w:val="center"/>
      <w:outlineLvl w:val="0"/>
    </w:pPr>
    <w:rPr>
      <w:rFonts w:ascii="Times New Roman" w:eastAsia="Times New Roman" w:hAnsi="Times New Roman"/>
      <w:b/>
      <w:sz w:val="24"/>
      <w:szCs w:val="24"/>
      <w:lang w:eastAsia="ru-RU"/>
    </w:rPr>
  </w:style>
  <w:style w:type="paragraph" w:customStyle="1" w:styleId="15">
    <w:name w:val="Обычный1"/>
    <w:link w:val="16"/>
    <w:uiPriority w:val="99"/>
    <w:qFormat/>
    <w:pPr>
      <w:widowControl w:val="0"/>
    </w:pPr>
    <w:rPr>
      <w:rFonts w:eastAsia="Times New Roman"/>
    </w:rPr>
  </w:style>
  <w:style w:type="character" w:customStyle="1" w:styleId="0pt">
    <w:name w:val="Основной текст + Интервал 0 pt"/>
    <w:qFormat/>
    <w:rPr>
      <w:rFonts w:ascii="Times New Roman" w:hAnsi="Times New Roman"/>
      <w:color w:val="000000"/>
      <w:spacing w:val="1"/>
      <w:w w:val="100"/>
      <w:position w:val="0"/>
      <w:sz w:val="20"/>
      <w:u w:val="none"/>
      <w:shd w:val="clear" w:color="auto" w:fill="FFFFFF"/>
      <w:lang w:val="ru-RU"/>
    </w:rPr>
  </w:style>
  <w:style w:type="character" w:customStyle="1" w:styleId="22">
    <w:name w:val="Основной текст с отступом 2 Знак"/>
    <w:basedOn w:val="a1"/>
    <w:link w:val="21"/>
    <w:uiPriority w:val="99"/>
    <w:qFormat/>
    <w:rPr>
      <w:rFonts w:asciiTheme="minorHAnsi" w:eastAsia="Times New Roman" w:hAnsiTheme="minorHAnsi"/>
      <w:sz w:val="22"/>
      <w:szCs w:val="22"/>
      <w:lang w:eastAsia="en-US"/>
    </w:rPr>
  </w:style>
  <w:style w:type="character" w:customStyle="1" w:styleId="afa">
    <w:name w:val="Подзаголовок Знак"/>
    <w:basedOn w:val="a1"/>
    <w:link w:val="af9"/>
    <w:uiPriority w:val="11"/>
    <w:qFormat/>
    <w:rPr>
      <w:rFonts w:ascii="Times New Roman" w:eastAsia="Times New Roman" w:hAnsi="Times New Roman"/>
      <w:i/>
      <w:iCs/>
      <w:sz w:val="24"/>
      <w:szCs w:val="24"/>
    </w:rPr>
  </w:style>
  <w:style w:type="paragraph" w:customStyle="1" w:styleId="affd">
    <w:name w:val="Îñíîâí"/>
    <w:qFormat/>
    <w:pPr>
      <w:widowControl w:val="0"/>
      <w:jc w:val="both"/>
    </w:pPr>
    <w:rPr>
      <w:rFonts w:ascii="Arial" w:eastAsia="Times New Roman" w:hAnsi="Arial"/>
      <w:sz w:val="22"/>
    </w:rPr>
  </w:style>
  <w:style w:type="character" w:customStyle="1" w:styleId="ConsNormal0">
    <w:name w:val="ConsNormal Знак"/>
    <w:link w:val="ConsNormal"/>
    <w:qFormat/>
    <w:locked/>
    <w:rPr>
      <w:rFonts w:ascii="Arial" w:eastAsia="Times New Roman" w:hAnsi="Arial"/>
      <w:snapToGrid w:val="0"/>
      <w:sz w:val="28"/>
    </w:rPr>
  </w:style>
  <w:style w:type="character" w:customStyle="1" w:styleId="16">
    <w:name w:val="Обычный1 Знак"/>
    <w:link w:val="15"/>
    <w:uiPriority w:val="99"/>
    <w:qFormat/>
    <w:locked/>
    <w:rPr>
      <w:rFonts w:ascii="Times New Roman" w:eastAsia="Times New Roman" w:hAnsi="Times New Roman"/>
    </w:rPr>
  </w:style>
  <w:style w:type="paragraph" w:customStyle="1" w:styleId="17">
    <w:name w:val="Пункт1"/>
    <w:basedOn w:val="a0"/>
    <w:uiPriority w:val="99"/>
    <w:qFormat/>
    <w:pPr>
      <w:tabs>
        <w:tab w:val="left" w:pos="567"/>
        <w:tab w:val="left" w:pos="643"/>
      </w:tabs>
      <w:spacing w:before="240" w:after="0" w:line="360" w:lineRule="auto"/>
      <w:ind w:left="567" w:hanging="279"/>
      <w:jc w:val="center"/>
    </w:pPr>
    <w:rPr>
      <w:rFonts w:ascii="Arial" w:eastAsia="Times New Roman" w:hAnsi="Arial" w:cs="Arial"/>
      <w:b/>
      <w:bCs/>
      <w:sz w:val="28"/>
      <w:szCs w:val="28"/>
      <w:lang w:eastAsia="ru-RU"/>
    </w:rPr>
  </w:style>
  <w:style w:type="paragraph" w:customStyle="1" w:styleId="61">
    <w:name w:val="заголовок 6"/>
    <w:basedOn w:val="a0"/>
    <w:next w:val="a0"/>
    <w:uiPriority w:val="99"/>
    <w:qFormat/>
    <w:pPr>
      <w:keepNext/>
      <w:autoSpaceDE w:val="0"/>
      <w:autoSpaceDN w:val="0"/>
      <w:spacing w:after="0" w:line="240" w:lineRule="auto"/>
      <w:jc w:val="center"/>
      <w:outlineLvl w:val="5"/>
    </w:pPr>
    <w:rPr>
      <w:rFonts w:ascii="Times New Roman" w:eastAsia="Times New Roman" w:hAnsi="Times New Roman"/>
      <w:sz w:val="28"/>
      <w:szCs w:val="28"/>
      <w:lang w:eastAsia="ru-RU"/>
    </w:rPr>
  </w:style>
  <w:style w:type="paragraph" w:customStyle="1" w:styleId="affe">
    <w:name w:val="Íîðìàëüíûé"/>
    <w:uiPriority w:val="99"/>
    <w:qFormat/>
    <w:rPr>
      <w:rFonts w:ascii="Courier" w:eastAsia="Times New Roman" w:hAnsi="Courier" w:cs="Courier"/>
      <w:sz w:val="24"/>
      <w:szCs w:val="24"/>
      <w:lang w:val="en-GB"/>
    </w:rPr>
  </w:style>
  <w:style w:type="paragraph" w:customStyle="1" w:styleId="ConsNonformat">
    <w:name w:val="ConsNonformat"/>
    <w:link w:val="ConsNonformat0"/>
    <w:qFormat/>
    <w:pPr>
      <w:widowControl w:val="0"/>
      <w:suppressAutoHyphens/>
      <w:snapToGrid w:val="0"/>
      <w:ind w:right="19772"/>
    </w:pPr>
    <w:rPr>
      <w:rFonts w:ascii="Courier New" w:eastAsia="Times New Roman" w:hAnsi="Courier New" w:cs="Courier New"/>
      <w:kern w:val="1"/>
      <w:lang w:eastAsia="zh-CN"/>
    </w:rPr>
  </w:style>
  <w:style w:type="paragraph" w:customStyle="1" w:styleId="afff">
    <w:name w:val="Обычный + по ширине"/>
    <w:basedOn w:val="a0"/>
    <w:qFormat/>
    <w:pPr>
      <w:widowControl w:val="0"/>
      <w:suppressAutoHyphens/>
      <w:spacing w:after="0" w:line="240" w:lineRule="auto"/>
      <w:jc w:val="both"/>
    </w:pPr>
    <w:rPr>
      <w:rFonts w:ascii="Liberation Serif" w:eastAsia="SimSun" w:hAnsi="Liberation Serif" w:cs="Mangal"/>
      <w:kern w:val="1"/>
      <w:sz w:val="24"/>
      <w:szCs w:val="24"/>
      <w:lang w:eastAsia="zh-CN" w:bidi="hi-IN"/>
    </w:rPr>
  </w:style>
  <w:style w:type="character" w:customStyle="1" w:styleId="ConsNonformat0">
    <w:name w:val="ConsNonformat Знак"/>
    <w:link w:val="ConsNonformat"/>
    <w:qFormat/>
    <w:locked/>
    <w:rPr>
      <w:rFonts w:ascii="Courier New" w:eastAsia="Times New Roman" w:hAnsi="Courier New" w:cs="Courier New"/>
      <w:kern w:val="1"/>
      <w:lang w:eastAsia="zh-CN"/>
    </w:rPr>
  </w:style>
  <w:style w:type="table" w:customStyle="1" w:styleId="18">
    <w:name w:val="Сетка таблицы1"/>
    <w:basedOn w:val="a2"/>
    <w:uiPriority w:val="59"/>
    <w:qFormat/>
    <w:rPr>
      <w:rFonts w:asciiTheme="minorHAnsi"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pPr>
      <w:suppressAutoHyphens/>
      <w:autoSpaceDN w:val="0"/>
      <w:textAlignment w:val="baseline"/>
    </w:pPr>
    <w:rPr>
      <w:rFonts w:ascii="Liberation Serif" w:eastAsia="NSimSun" w:hAnsi="Liberation Serif" w:cs="Mangal"/>
      <w:color w:val="00000A"/>
      <w:kern w:val="3"/>
      <w:sz w:val="24"/>
      <w:szCs w:val="24"/>
      <w:lang w:eastAsia="zh-CN" w:bidi="hi-IN"/>
    </w:rPr>
  </w:style>
  <w:style w:type="character" w:customStyle="1" w:styleId="afff0">
    <w:name w:val="Текст ТД Знак"/>
    <w:link w:val="a"/>
    <w:qFormat/>
    <w:locked/>
    <w:rPr>
      <w:sz w:val="24"/>
    </w:rPr>
  </w:style>
  <w:style w:type="paragraph" w:customStyle="1" w:styleId="a">
    <w:name w:val="Текст ТД"/>
    <w:basedOn w:val="a0"/>
    <w:link w:val="afff0"/>
    <w:qFormat/>
    <w:pPr>
      <w:numPr>
        <w:numId w:val="1"/>
      </w:numPr>
      <w:autoSpaceDE w:val="0"/>
      <w:autoSpaceDN w:val="0"/>
      <w:adjustRightInd w:val="0"/>
      <w:spacing w:line="240" w:lineRule="auto"/>
      <w:jc w:val="both"/>
    </w:pPr>
    <w:rPr>
      <w:sz w:val="24"/>
      <w:szCs w:val="20"/>
      <w:lang w:eastAsia="ru-RU"/>
    </w:rPr>
  </w:style>
  <w:style w:type="character" w:customStyle="1" w:styleId="afff1">
    <w:name w:val="Цветовое выделение"/>
    <w:qFormat/>
    <w:rPr>
      <w:b/>
      <w:bCs/>
      <w:color w:val="000080"/>
      <w:sz w:val="20"/>
      <w:szCs w:val="20"/>
    </w:rPr>
  </w:style>
  <w:style w:type="character" w:customStyle="1" w:styleId="HTML1">
    <w:name w:val="Стандартный HTML Знак"/>
    <w:basedOn w:val="a1"/>
    <w:link w:val="HTML0"/>
    <w:qFormat/>
    <w:rPr>
      <w:rFonts w:ascii="Courier New" w:eastAsia="Times New Roman" w:hAnsi="Courier New"/>
      <w:lang w:val="zh-CN" w:eastAsia="zh-CN"/>
    </w:rPr>
  </w:style>
  <w:style w:type="paragraph" w:customStyle="1" w:styleId="28">
    <w:name w:val="Обычный2"/>
    <w:qFormat/>
    <w:pPr>
      <w:jc w:val="both"/>
    </w:pPr>
    <w:rPr>
      <w:sz w:val="24"/>
      <w:szCs w:val="24"/>
    </w:rPr>
  </w:style>
  <w:style w:type="paragraph" w:customStyle="1" w:styleId="19">
    <w:name w:val="Без интервала1"/>
    <w:basedOn w:val="a0"/>
    <w:qFormat/>
    <w:pPr>
      <w:spacing w:after="0" w:line="240" w:lineRule="auto"/>
      <w:jc w:val="both"/>
    </w:pPr>
    <w:rPr>
      <w:rFonts w:ascii="Arial" w:hAnsi="Arial"/>
      <w:sz w:val="24"/>
      <w:szCs w:val="24"/>
      <w:lang w:eastAsia="ru-RU"/>
    </w:rPr>
  </w:style>
  <w:style w:type="character" w:customStyle="1" w:styleId="150">
    <w:name w:val="15"/>
    <w:basedOn w:val="a1"/>
    <w:qFormat/>
    <w:rPr>
      <w:rFonts w:ascii="Times New Roman" w:hAnsi="Times New Roman" w:cs="Times New Roman" w:hint="default"/>
      <w:b/>
      <w:i/>
      <w:color w:val="000000"/>
    </w:rPr>
  </w:style>
  <w:style w:type="paragraph" w:customStyle="1" w:styleId="51">
    <w:name w:val="Без интервала5"/>
    <w:basedOn w:val="a0"/>
    <w:qFormat/>
    <w:pPr>
      <w:spacing w:after="0" w:line="240" w:lineRule="auto"/>
    </w:pPr>
    <w:rPr>
      <w:rFonts w:ascii="Times New Roman" w:eastAsia="Times New Roman" w:hAnsi="Times New Roman"/>
      <w:sz w:val="24"/>
      <w:szCs w:val="24"/>
      <w:lang w:eastAsia="ru-RU"/>
    </w:rPr>
  </w:style>
  <w:style w:type="paragraph" w:customStyle="1" w:styleId="4">
    <w:name w:val="[Ростех] Текст Пункта (Уровень 4)"/>
    <w:qFormat/>
    <w:pPr>
      <w:numPr>
        <w:numId w:val="2"/>
      </w:numPr>
      <w:suppressAutoHyphens/>
      <w:spacing w:before="120"/>
      <w:jc w:val="both"/>
    </w:pPr>
    <w:rPr>
      <w:rFonts w:ascii="Proxima Nova ExCn Rg" w:eastAsia="Times New Roman" w:hAnsi="Proxima Nova ExCn Rg" w:cs="Proxima Nova ExCn Rg"/>
      <w:sz w:val="28"/>
      <w:szCs w:val="28"/>
      <w:lang w:eastAsia="zh-CN"/>
    </w:rPr>
  </w:style>
  <w:style w:type="paragraph" w:customStyle="1" w:styleId="52">
    <w:name w:val="[Ростех] Текст Подпункта (Уровень 5)"/>
    <w:qFormat/>
    <w:pPr>
      <w:suppressAutoHyphens/>
      <w:spacing w:before="120"/>
      <w:ind w:left="1986" w:hanging="851"/>
      <w:jc w:val="both"/>
    </w:pPr>
    <w:rPr>
      <w:rFonts w:ascii="Proxima Nova ExCn Rg" w:eastAsia="Times New Roman" w:hAnsi="Proxima Nova ExCn Rg" w:cs="Proxima Nova ExCn Rg"/>
      <w:sz w:val="28"/>
      <w:szCs w:val="28"/>
      <w:lang w:eastAsia="zh-CN"/>
    </w:rPr>
  </w:style>
  <w:style w:type="paragraph" w:customStyle="1" w:styleId="62">
    <w:name w:val="[Ростех] Текст Подпункта подпункта (Уровень 6)"/>
    <w:qFormat/>
    <w:pPr>
      <w:suppressAutoHyphens/>
      <w:spacing w:before="120"/>
      <w:ind w:left="2835" w:hanging="850"/>
      <w:jc w:val="both"/>
    </w:pPr>
    <w:rPr>
      <w:rFonts w:ascii="Proxima Nova ExCn Rg" w:eastAsia="Times New Roman" w:hAnsi="Proxima Nova ExCn Rg" w:cs="Proxima Nova ExCn Rg"/>
      <w:sz w:val="28"/>
      <w:szCs w:val="28"/>
      <w:lang w:eastAsia="zh-CN"/>
    </w:rPr>
  </w:style>
  <w:style w:type="paragraph" w:customStyle="1" w:styleId="Style389">
    <w:name w:val="_Style 389"/>
    <w:next w:val="af4"/>
    <w:qFormat/>
    <w:pPr>
      <w:widowControl w:val="0"/>
      <w:autoSpaceDE w:val="0"/>
      <w:autoSpaceDN w:val="0"/>
      <w:jc w:val="center"/>
    </w:pPr>
    <w:rPr>
      <w:rFonts w:eastAsia="Times New Roman"/>
      <w:b/>
      <w:bCs/>
      <w:sz w:val="24"/>
      <w:szCs w:val="24"/>
    </w:rPr>
  </w:style>
  <w:style w:type="paragraph" w:customStyle="1" w:styleId="1a">
    <w:name w:val="Текст1"/>
    <w:qFormat/>
    <w:pPr>
      <w:spacing w:after="120"/>
      <w:jc w:val="both"/>
    </w:pPr>
    <w:rPr>
      <w:rFonts w:ascii="Courier New" w:eastAsia="Times New Roman" w:hAnsi="Courier New"/>
      <w:sz w:val="22"/>
      <w:lang w:eastAsia="en-US"/>
    </w:rPr>
  </w:style>
  <w:style w:type="paragraph" w:customStyle="1" w:styleId="1b">
    <w:name w:val="Обычный (веб)1"/>
    <w:uiPriority w:val="99"/>
    <w:qFormat/>
    <w:pPr>
      <w:spacing w:before="100" w:beforeAutospacing="1" w:after="100" w:afterAutospacing="1"/>
    </w:pPr>
    <w:rPr>
      <w:rFonts w:ascii="Calibri" w:eastAsia="Times New Roman" w:hAnsi="Calibri" w:cs="Calibri"/>
      <w:sz w:val="24"/>
      <w:szCs w:val="24"/>
    </w:rPr>
  </w:style>
  <w:style w:type="paragraph" w:customStyle="1" w:styleId="afff2">
    <w:name w:val="Базовый"/>
    <w:uiPriority w:val="99"/>
    <w:unhideWhenUsed/>
    <w:qFormat/>
    <w:pPr>
      <w:widowControl w:val="0"/>
      <w:autoSpaceDE w:val="0"/>
      <w:autoSpaceDN w:val="0"/>
      <w:adjustRightInd w:val="0"/>
    </w:pPr>
    <w:rPr>
      <w:rFonts w:eastAsia="Mangal"/>
      <w:kern w:val="1"/>
      <w:sz w:val="24"/>
      <w:szCs w:val="24"/>
      <w:lang w:eastAsia="zh-CN" w:bidi="hi-IN"/>
    </w:rPr>
  </w:style>
  <w:style w:type="paragraph" w:customStyle="1" w:styleId="310">
    <w:name w:val="Основной текст (3)1"/>
    <w:basedOn w:val="311"/>
    <w:qFormat/>
    <w:rPr>
      <w:u w:val="single"/>
    </w:rPr>
  </w:style>
  <w:style w:type="paragraph" w:customStyle="1" w:styleId="311">
    <w:name w:val="Основной текст (3)_1"/>
    <w:qFormat/>
    <w:pPr>
      <w:suppressAutoHyphens/>
    </w:pPr>
    <w:rPr>
      <w:rFonts w:eastAsia="NSimSun" w:cs="Lucida Sans"/>
      <w:b/>
      <w:color w:val="000000"/>
      <w:sz w:val="23"/>
      <w:lang w:eastAsia="zh-CN" w:bidi="hi-IN"/>
    </w:rPr>
  </w:style>
  <w:style w:type="paragraph" w:customStyle="1" w:styleId="37">
    <w:name w:val="Абзац списка3"/>
    <w:basedOn w:val="a0"/>
    <w:qFormat/>
    <w:pPr>
      <w:spacing w:after="0" w:line="240" w:lineRule="auto"/>
      <w:ind w:left="720"/>
      <w:contextualSpacing/>
    </w:pPr>
    <w:rPr>
      <w:rFonts w:ascii="Tahoma" w:eastAsia="Tahoma" w:hAnsi="Tahoma" w:cs="Tahoma"/>
      <w:color w:val="000000"/>
      <w:sz w:val="24"/>
      <w:szCs w:val="24"/>
      <w:lang w:bidi="ru-RU"/>
    </w:rPr>
  </w:style>
  <w:style w:type="paragraph" w:customStyle="1" w:styleId="ConsPlusNormal1">
    <w:name w:val="ConsPlusNormal1"/>
    <w:qFormat/>
    <w:pPr>
      <w:widowControl w:val="0"/>
      <w:suppressAutoHyphens/>
      <w:ind w:firstLine="720"/>
    </w:pPr>
    <w:rPr>
      <w:rFonts w:ascii="Arial" w:eastAsia="NSimSun" w:hAnsi="Arial" w:cs="Lucida Sans"/>
      <w:color w:val="000000"/>
      <w:lang w:eastAsia="zh-CN" w:bidi="hi-IN"/>
    </w:rPr>
  </w:style>
  <w:style w:type="character" w:customStyle="1" w:styleId="FontStyle129">
    <w:name w:val="Font Style129"/>
    <w:qFormat/>
    <w:rPr>
      <w:rFonts w:ascii="Times New Roman" w:hAnsi="Times New Roman"/>
      <w:b/>
      <w:i/>
      <w:color w:val="000000"/>
      <w:sz w:val="24"/>
    </w:rPr>
  </w:style>
  <w:style w:type="character" w:customStyle="1" w:styleId="FontStyle159">
    <w:name w:val="Font Style159"/>
    <w:qFormat/>
    <w:rPr>
      <w:rFonts w:ascii="Times New Roman" w:hAnsi="Times New Roman"/>
      <w:color w:val="000000"/>
      <w:sz w:val="24"/>
    </w:rPr>
  </w:style>
  <w:style w:type="paragraph" w:customStyle="1" w:styleId="s1">
    <w:name w:val="s_1"/>
    <w:basedOn w:val="a0"/>
    <w:qFormat/>
    <w:pPr>
      <w:spacing w:before="100" w:beforeAutospacing="1" w:after="100" w:afterAutospacing="1"/>
    </w:pPr>
    <w:rPr>
      <w:sz w:val="24"/>
      <w:szCs w:val="24"/>
    </w:rPr>
  </w:style>
  <w:style w:type="paragraph" w:customStyle="1" w:styleId="220">
    <w:name w:val="Основной текст (2)2"/>
    <w:basedOn w:val="a0"/>
    <w:qFormat/>
    <w:pPr>
      <w:widowControl w:val="0"/>
      <w:shd w:val="clear" w:color="auto" w:fill="FFFFFF"/>
      <w:spacing w:before="480" w:after="300" w:line="274" w:lineRule="exact"/>
      <w:ind w:hanging="360"/>
      <w:jc w:val="both"/>
    </w:pPr>
    <w:rPr>
      <w:rFonts w:ascii="Times New Roman" w:eastAsia="Times New Roman" w:hAnsi="Times New Roman"/>
      <w:sz w:val="20"/>
      <w:szCs w:val="20"/>
    </w:rPr>
  </w:style>
  <w:style w:type="paragraph" w:customStyle="1" w:styleId="121">
    <w:name w:val="Заголовок №1 (2)"/>
    <w:qFormat/>
    <w:pPr>
      <w:widowControl w:val="0"/>
      <w:shd w:val="clear" w:color="auto" w:fill="FFFFFF"/>
      <w:spacing w:after="360" w:line="0" w:lineRule="atLeast"/>
      <w:jc w:val="both"/>
      <w:outlineLvl w:val="0"/>
    </w:pPr>
    <w:rPr>
      <w:rFonts w:eastAsia="Times New Roman"/>
    </w:rPr>
  </w:style>
  <w:style w:type="paragraph" w:customStyle="1" w:styleId="41">
    <w:name w:val="Основной текст (4)"/>
    <w:qFormat/>
    <w:pPr>
      <w:widowControl w:val="0"/>
      <w:shd w:val="clear" w:color="auto" w:fill="FFFFFF"/>
      <w:spacing w:before="300" w:after="60" w:line="0" w:lineRule="atLeast"/>
      <w:jc w:val="both"/>
    </w:pPr>
    <w:rPr>
      <w:rFonts w:eastAsia="Times New Roman"/>
      <w:b/>
      <w:bCs/>
      <w:sz w:val="19"/>
      <w:szCs w:val="19"/>
    </w:rPr>
  </w:style>
  <w:style w:type="character" w:customStyle="1" w:styleId="29">
    <w:name w:val="Основной текст (2) + Малые прописные"/>
    <w:qFormat/>
    <w:rPr>
      <w:rFonts w:ascii="Times New Roman" w:eastAsia="Times New Roman" w:hAnsi="Times New Roman" w:cs="Times New Roman"/>
      <w:smallCaps/>
      <w:color w:val="000000"/>
      <w:spacing w:val="0"/>
      <w:w w:val="100"/>
      <w:position w:val="0"/>
      <w:sz w:val="24"/>
      <w:szCs w:val="24"/>
      <w:u w:val="none"/>
      <w:lang w:val="ru-RU" w:eastAsia="ru-RU" w:bidi="ru-RU"/>
    </w:rPr>
  </w:style>
  <w:style w:type="paragraph" w:customStyle="1" w:styleId="1c">
    <w:name w:val="Заголовок №1"/>
    <w:qFormat/>
    <w:pPr>
      <w:widowControl w:val="0"/>
      <w:shd w:val="clear" w:color="auto" w:fill="FFFFFF"/>
      <w:spacing w:line="274" w:lineRule="exact"/>
      <w:jc w:val="both"/>
      <w:outlineLvl w:val="0"/>
    </w:pPr>
    <w:rPr>
      <w:rFonts w:eastAsia="Times New Roman"/>
      <w:b/>
      <w:bCs/>
      <w:sz w:val="26"/>
      <w:szCs w:val="26"/>
    </w:rPr>
  </w:style>
  <w:style w:type="paragraph" w:customStyle="1" w:styleId="38">
    <w:name w:val="Обычный3"/>
    <w:qFormat/>
    <w:pPr>
      <w:snapToGrid w:val="0"/>
    </w:pPr>
    <w:rPr>
      <w:rFonts w:eastAsia="Times New Roman"/>
    </w:rPr>
  </w:style>
  <w:style w:type="paragraph" w:customStyle="1" w:styleId="53">
    <w:name w:val="Основной текст (5)"/>
    <w:qFormat/>
    <w:pPr>
      <w:widowControl w:val="0"/>
      <w:shd w:val="clear" w:color="auto" w:fill="FFFFFF"/>
      <w:spacing w:before="360" w:line="422" w:lineRule="exact"/>
      <w:jc w:val="center"/>
    </w:pPr>
    <w:rPr>
      <w:rFonts w:eastAsia="Times New Roman"/>
      <w:b/>
      <w:bCs/>
      <w:sz w:val="26"/>
      <w:szCs w:val="26"/>
    </w:rPr>
  </w:style>
  <w:style w:type="character" w:customStyle="1" w:styleId="512pt">
    <w:name w:val="Основной текст (5) + 12 pt;Не полужирный"/>
    <w:qFormat/>
    <w:rPr>
      <w:rFonts w:ascii="Times New Roman" w:eastAsia="Times New Roman" w:hAnsi="Times New Roman" w:cs="Times New Roman"/>
      <w:color w:val="000000"/>
      <w:spacing w:val="0"/>
      <w:w w:val="100"/>
      <w:position w:val="0"/>
      <w:sz w:val="24"/>
      <w:szCs w:val="24"/>
      <w:u w:val="none"/>
      <w:lang w:val="ru-RU" w:eastAsia="ru-RU" w:bidi="ru-RU"/>
    </w:rPr>
  </w:style>
  <w:style w:type="character" w:customStyle="1" w:styleId="afff3">
    <w:name w:val="Гипертекстовая ссылка"/>
    <w:uiPriority w:val="99"/>
    <w:qFormat/>
    <w:rPr>
      <w:rFonts w:cs="Times New Roman"/>
      <w:color w:val="106BBE"/>
    </w:rPr>
  </w:style>
  <w:style w:type="character" w:customStyle="1" w:styleId="blk">
    <w:name w:val="blk"/>
    <w:qFormat/>
  </w:style>
  <w:style w:type="paragraph" w:customStyle="1" w:styleId="Style2">
    <w:name w:val="Style 2"/>
    <w:qFormat/>
    <w:pPr>
      <w:widowControl w:val="0"/>
      <w:autoSpaceDE w:val="0"/>
      <w:autoSpaceDN w:val="0"/>
      <w:ind w:left="1944"/>
    </w:pPr>
    <w:rPr>
      <w:rFonts w:ascii="Tahoma" w:eastAsia="Times New Roman" w:hAnsi="Tahoma" w:cs="Tahoma"/>
      <w:sz w:val="24"/>
      <w:szCs w:val="24"/>
      <w:lang w:val="en-US"/>
    </w:rPr>
  </w:style>
  <w:style w:type="character" w:customStyle="1" w:styleId="CharacterStyle1">
    <w:name w:val="Character Style 1"/>
    <w:qFormat/>
    <w:rPr>
      <w:rFonts w:ascii="Tahoma" w:hAnsi="Tahoma"/>
      <w:sz w:val="24"/>
    </w:rPr>
  </w:style>
  <w:style w:type="paragraph" w:customStyle="1" w:styleId="112">
    <w:name w:val="Заголовок 11"/>
    <w:uiPriority w:val="1"/>
    <w:qFormat/>
    <w:pPr>
      <w:widowControl w:val="0"/>
      <w:autoSpaceDE w:val="0"/>
      <w:autoSpaceDN w:val="0"/>
      <w:ind w:left="563" w:hanging="432"/>
      <w:outlineLvl w:val="1"/>
    </w:pPr>
    <w:rPr>
      <w:rFonts w:ascii="Courier New" w:eastAsia="Courier New" w:hAnsi="Courier New" w:cs="Courier New"/>
      <w:b/>
      <w:bCs/>
      <w:sz w:val="18"/>
      <w:szCs w:val="18"/>
      <w:lang w:eastAsia="en-US"/>
    </w:rPr>
  </w:style>
  <w:style w:type="paragraph" w:customStyle="1" w:styleId="2a">
    <w:name w:val="Подпись к таблице (2)"/>
    <w:qFormat/>
    <w:pPr>
      <w:widowControl w:val="0"/>
      <w:shd w:val="clear" w:color="auto" w:fill="FFFFFF"/>
      <w:spacing w:after="60" w:line="0" w:lineRule="atLeast"/>
    </w:pPr>
    <w:rPr>
      <w:rFonts w:eastAsia="Times New Roman"/>
      <w:b/>
      <w:bCs/>
      <w:sz w:val="26"/>
      <w:szCs w:val="26"/>
      <w:lang w:val="en-US" w:eastAsia="en-US"/>
    </w:rPr>
  </w:style>
  <w:style w:type="paragraph" w:customStyle="1" w:styleId="afff4">
    <w:name w:val="Подпись к таблице"/>
    <w:qFormat/>
    <w:pPr>
      <w:widowControl w:val="0"/>
      <w:shd w:val="clear" w:color="auto" w:fill="FFFFFF"/>
      <w:spacing w:before="60" w:line="0" w:lineRule="atLeast"/>
    </w:pPr>
    <w:rPr>
      <w:rFonts w:eastAsia="Times New Roman"/>
      <w:sz w:val="22"/>
      <w:szCs w:val="22"/>
      <w:lang w:val="en-US" w:eastAsia="en-US"/>
    </w:rPr>
  </w:style>
  <w:style w:type="character" w:customStyle="1" w:styleId="29pt">
    <w:name w:val="Основной текст (2) + 9 pt;Полужирный"/>
    <w:qFormat/>
    <w:rPr>
      <w:rFonts w:ascii="Times New Roman" w:eastAsia="Times New Roman" w:hAnsi="Times New Roman" w:cs="Times New Roman"/>
      <w:b/>
      <w:bCs/>
      <w:color w:val="000000"/>
      <w:spacing w:val="0"/>
      <w:w w:val="100"/>
      <w:position w:val="0"/>
      <w:sz w:val="18"/>
      <w:szCs w:val="18"/>
      <w:u w:val="none"/>
      <w:lang w:val="ru-RU" w:eastAsia="ru-RU" w:bidi="ru-RU"/>
    </w:rPr>
  </w:style>
  <w:style w:type="character" w:customStyle="1" w:styleId="29pt0">
    <w:name w:val="Основной текст (2) + 9 pt"/>
    <w:qFormat/>
    <w:rPr>
      <w:rFonts w:ascii="Times New Roman" w:eastAsia="Times New Roman" w:hAnsi="Times New Roman" w:cs="Times New Roman"/>
      <w:color w:val="000000"/>
      <w:spacing w:val="0"/>
      <w:w w:val="100"/>
      <w:position w:val="0"/>
      <w:sz w:val="18"/>
      <w:szCs w:val="18"/>
      <w:u w:val="none"/>
      <w:lang w:val="ru-RU" w:eastAsia="ru-RU" w:bidi="ru-RU"/>
    </w:rPr>
  </w:style>
  <w:style w:type="table" w:customStyle="1" w:styleId="1d">
    <w:name w:val="Сетка таблицы светлая1"/>
    <w:basedOn w:val="a2"/>
    <w:uiPriority w:val="40"/>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character" w:customStyle="1" w:styleId="1327">
    <w:name w:val="1327"/>
    <w:qFormat/>
  </w:style>
  <w:style w:type="paragraph" w:customStyle="1" w:styleId="headertext">
    <w:name w:val="headertext"/>
    <w:qFormat/>
    <w:pPr>
      <w:spacing w:before="100" w:beforeAutospacing="1" w:after="100" w:afterAutospacing="1"/>
    </w:pPr>
    <w:rPr>
      <w:rFonts w:eastAsia="Times New Roman"/>
      <w:sz w:val="24"/>
      <w:szCs w:val="24"/>
    </w:rPr>
  </w:style>
  <w:style w:type="character" w:customStyle="1" w:styleId="fontstyle01">
    <w:name w:val="fontstyle01"/>
    <w:qFormat/>
    <w:rPr>
      <w:rFonts w:ascii="Times New Roman" w:hAnsi="Times New Roman" w:cs="Times New Roman"/>
      <w:color w:val="000000"/>
      <w:sz w:val="22"/>
      <w:szCs w:val="22"/>
    </w:rPr>
  </w:style>
  <w:style w:type="table" w:customStyle="1" w:styleId="2b">
    <w:name w:val="Сетка таблицы2"/>
    <w:basedOn w:val="a2"/>
    <w:next w:val="afd"/>
    <w:uiPriority w:val="39"/>
    <w:rsid w:val="00883A7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
    <w:basedOn w:val="a2"/>
    <w:next w:val="afd"/>
    <w:uiPriority w:val="39"/>
    <w:rsid w:val="00883A7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d"/>
    <w:uiPriority w:val="39"/>
    <w:rsid w:val="001D3A1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tp-regio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1072;&#1076;&#1084;&#1080;&#1085;\Downloads\&#1087;.%202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72;&#1076;&#1084;&#1080;&#1085;\Downloads\&#1087;.%201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0B4E75998F62DE598EA72B853F315FAE67832313FBD9609EF1C1C73CDD03FE2D838D6D772F063E113D98C8FA7B9C928D57CAC1E074B0D8364AT8F"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28DA24-D133-4CDD-839F-9F56CBB8E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12397</Words>
  <Characters>70665</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Сизых</dc:creator>
  <cp:lastModifiedBy>ZAKUPKI</cp:lastModifiedBy>
  <cp:revision>9</cp:revision>
  <cp:lastPrinted>2020-12-10T06:35:00Z</cp:lastPrinted>
  <dcterms:created xsi:type="dcterms:W3CDTF">2025-03-04T09:11:00Z</dcterms:created>
  <dcterms:modified xsi:type="dcterms:W3CDTF">2025-03-05T03:57:00Z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31225AC1147540988C9C7A58075F3AF9</vt:lpwstr>
  </property>
</Properties>
</file>