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C5943" w14:textId="77777777" w:rsidR="009E6ADC" w:rsidRPr="00564D8B" w:rsidRDefault="009E6ADC" w:rsidP="009E6ADC">
      <w:pPr>
        <w:widowControl w:val="0"/>
        <w:ind w:left="5580" w:right="-54"/>
        <w:jc w:val="right"/>
        <w:outlineLvl w:val="0"/>
        <w:rPr>
          <w:b/>
          <w:sz w:val="22"/>
          <w:szCs w:val="22"/>
        </w:rPr>
      </w:pPr>
      <w:r w:rsidRPr="00564D8B">
        <w:rPr>
          <w:b/>
          <w:sz w:val="22"/>
          <w:szCs w:val="22"/>
        </w:rPr>
        <w:t>УТВЕРЖДАЮ</w:t>
      </w:r>
    </w:p>
    <w:p w14:paraId="18594698" w14:textId="77777777" w:rsidR="009E6ADC" w:rsidRPr="00564D8B" w:rsidRDefault="009E6ADC" w:rsidP="009E6ADC">
      <w:pPr>
        <w:widowControl w:val="0"/>
        <w:ind w:left="5580" w:right="-54"/>
        <w:jc w:val="right"/>
        <w:rPr>
          <w:b/>
          <w:sz w:val="22"/>
          <w:szCs w:val="22"/>
        </w:rPr>
      </w:pPr>
      <w:r w:rsidRPr="00564D8B">
        <w:rPr>
          <w:b/>
          <w:sz w:val="22"/>
          <w:szCs w:val="22"/>
        </w:rPr>
        <w:t xml:space="preserve">Руководитель </w:t>
      </w:r>
    </w:p>
    <w:p w14:paraId="33F5F43C" w14:textId="77777777" w:rsidR="009E6ADC" w:rsidRPr="00564D8B" w:rsidRDefault="009E6ADC" w:rsidP="009E6ADC">
      <w:pPr>
        <w:widowControl w:val="0"/>
        <w:ind w:left="5580" w:right="-54"/>
        <w:jc w:val="right"/>
        <w:rPr>
          <w:b/>
          <w:sz w:val="22"/>
          <w:szCs w:val="22"/>
        </w:rPr>
      </w:pPr>
      <w:r w:rsidRPr="00564D8B">
        <w:rPr>
          <w:b/>
          <w:sz w:val="22"/>
          <w:szCs w:val="22"/>
        </w:rPr>
        <w:t>МАОУ «Школа № 18»</w:t>
      </w:r>
    </w:p>
    <w:p w14:paraId="7DA7726B" w14:textId="77777777" w:rsidR="009E6ADC" w:rsidRPr="00564D8B" w:rsidRDefault="009E6ADC" w:rsidP="009E6ADC">
      <w:pPr>
        <w:widowControl w:val="0"/>
        <w:ind w:left="5580" w:right="-54"/>
        <w:jc w:val="right"/>
        <w:outlineLvl w:val="0"/>
        <w:rPr>
          <w:b/>
          <w:sz w:val="22"/>
          <w:szCs w:val="22"/>
        </w:rPr>
      </w:pPr>
      <w:r w:rsidRPr="00564D8B">
        <w:rPr>
          <w:b/>
          <w:sz w:val="22"/>
          <w:szCs w:val="22"/>
        </w:rPr>
        <w:t xml:space="preserve">_______________ /С.В. </w:t>
      </w:r>
      <w:proofErr w:type="spellStart"/>
      <w:r w:rsidRPr="00564D8B">
        <w:rPr>
          <w:b/>
          <w:sz w:val="22"/>
          <w:szCs w:val="22"/>
        </w:rPr>
        <w:t>Фаттахутдинова</w:t>
      </w:r>
      <w:proofErr w:type="spellEnd"/>
    </w:p>
    <w:p w14:paraId="1BDD5DCC" w14:textId="59E50640" w:rsidR="009E6ADC" w:rsidRPr="00564D8B" w:rsidRDefault="009E6ADC" w:rsidP="009E6ADC">
      <w:pPr>
        <w:widowControl w:val="0"/>
        <w:ind w:left="5580" w:right="-54"/>
        <w:jc w:val="right"/>
        <w:outlineLvl w:val="0"/>
        <w:rPr>
          <w:b/>
          <w:sz w:val="22"/>
          <w:szCs w:val="22"/>
        </w:rPr>
      </w:pPr>
      <w:r w:rsidRPr="00564D8B">
        <w:rPr>
          <w:b/>
          <w:sz w:val="22"/>
          <w:szCs w:val="22"/>
        </w:rPr>
        <w:t xml:space="preserve">«05» </w:t>
      </w:r>
      <w:r w:rsidR="00496F3A">
        <w:rPr>
          <w:b/>
          <w:sz w:val="22"/>
          <w:szCs w:val="22"/>
        </w:rPr>
        <w:t xml:space="preserve">марта </w:t>
      </w:r>
      <w:r w:rsidRPr="00564D8B">
        <w:rPr>
          <w:b/>
          <w:sz w:val="22"/>
          <w:szCs w:val="22"/>
        </w:rPr>
        <w:t>2025 г.</w:t>
      </w:r>
    </w:p>
    <w:p w14:paraId="2885AD27" w14:textId="77777777" w:rsidR="00FD22BB" w:rsidRPr="00BE5131" w:rsidRDefault="00FD22BB" w:rsidP="00F26C5C">
      <w:pPr>
        <w:keepNext/>
        <w:keepLines/>
        <w:widowControl w:val="0"/>
        <w:suppressLineNumbers/>
        <w:jc w:val="right"/>
        <w:rPr>
          <w:rFonts w:eastAsia="Calibri"/>
          <w:b/>
          <w:bCs/>
          <w:sz w:val="22"/>
          <w:szCs w:val="22"/>
        </w:rPr>
      </w:pP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9E6ADC">
      <w:pPr>
        <w:spacing w:line="276" w:lineRule="auto"/>
        <w:jc w:val="center"/>
        <w:rPr>
          <w:rFonts w:eastAsia="Calibri"/>
          <w:sz w:val="22"/>
          <w:szCs w:val="22"/>
        </w:rPr>
      </w:pPr>
      <w:r w:rsidRPr="00BE5131">
        <w:rPr>
          <w:rFonts w:eastAsia="Calibri"/>
          <w:sz w:val="22"/>
          <w:szCs w:val="22"/>
        </w:rPr>
        <w:t>Наименование объекта закупки:</w:t>
      </w:r>
    </w:p>
    <w:p w14:paraId="146228ED" w14:textId="5FF92C61" w:rsidR="00FD22BB" w:rsidRPr="00BE5131" w:rsidRDefault="009E6ADC" w:rsidP="009E6ADC">
      <w:pPr>
        <w:jc w:val="center"/>
        <w:outlineLvl w:val="0"/>
        <w:rPr>
          <w:rFonts w:eastAsia="Calibri"/>
          <w:b/>
          <w:bCs/>
          <w:sz w:val="22"/>
          <w:szCs w:val="22"/>
        </w:rPr>
      </w:pPr>
      <w:r w:rsidRPr="00564D8B">
        <w:rPr>
          <w:b/>
          <w:spacing w:val="1"/>
          <w:sz w:val="22"/>
          <w:szCs w:val="22"/>
        </w:rPr>
        <w:t>выполнение работ по ремонту санитарного узла (пом.№37, 39) и входной группы</w:t>
      </w:r>
      <w:r>
        <w:rPr>
          <w:b/>
          <w:spacing w:val="1"/>
          <w:sz w:val="22"/>
          <w:szCs w:val="22"/>
        </w:rPr>
        <w:t xml:space="preserve"> </w:t>
      </w:r>
      <w:r w:rsidRPr="00564D8B">
        <w:rPr>
          <w:b/>
          <w:spacing w:val="1"/>
          <w:sz w:val="22"/>
          <w:szCs w:val="22"/>
        </w:rPr>
        <w:t>для нужд МАОУ "Школа №18"</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310"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3072"/>
        <w:gridCol w:w="6095"/>
      </w:tblGrid>
      <w:tr w:rsidR="00FD22BB" w:rsidRPr="00BE5131" w14:paraId="442D25C5" w14:textId="77777777" w:rsidTr="00D60B66">
        <w:tc>
          <w:tcPr>
            <w:tcW w:w="381"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548"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307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D60B66">
        <w:tc>
          <w:tcPr>
            <w:tcW w:w="381"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548"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307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D60B66">
        <w:trPr>
          <w:trHeight w:val="510"/>
        </w:trPr>
        <w:tc>
          <w:tcPr>
            <w:tcW w:w="381"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548"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3071" w:type="pct"/>
            <w:tcBorders>
              <w:top w:val="single" w:sz="4" w:space="0" w:color="auto"/>
              <w:left w:val="single" w:sz="4" w:space="0" w:color="auto"/>
              <w:bottom w:val="single" w:sz="4" w:space="0" w:color="auto"/>
              <w:right w:val="single" w:sz="4" w:space="0" w:color="auto"/>
            </w:tcBorders>
          </w:tcPr>
          <w:p w14:paraId="700E0AE2" w14:textId="4697104E" w:rsidR="00C573DA" w:rsidRPr="009E6ADC" w:rsidRDefault="009E6ADC" w:rsidP="00C573DA">
            <w:pPr>
              <w:widowControl w:val="0"/>
              <w:jc w:val="both"/>
              <w:rPr>
                <w:i/>
                <w:iCs/>
                <w:sz w:val="22"/>
                <w:szCs w:val="22"/>
              </w:rPr>
            </w:pPr>
            <w:r w:rsidRPr="009E6ADC">
              <w:rPr>
                <w:i/>
                <w:iCs/>
                <w:sz w:val="22"/>
                <w:szCs w:val="22"/>
              </w:rPr>
              <w:t>Муниципальное автономное общеобразовательное учреждение Городского округа "город Ирбит" Свердловской области "Средняя общеобразовательная школа №18"</w:t>
            </w:r>
          </w:p>
        </w:tc>
      </w:tr>
      <w:tr w:rsidR="009E6ADC" w:rsidRPr="00BE5131" w14:paraId="34B682B3" w14:textId="77777777" w:rsidTr="00D60B66">
        <w:tc>
          <w:tcPr>
            <w:tcW w:w="381" w:type="pct"/>
            <w:tcBorders>
              <w:top w:val="single" w:sz="4" w:space="0" w:color="auto"/>
              <w:left w:val="single" w:sz="4" w:space="0" w:color="auto"/>
              <w:bottom w:val="single" w:sz="4" w:space="0" w:color="auto"/>
              <w:right w:val="single" w:sz="4" w:space="0" w:color="auto"/>
            </w:tcBorders>
          </w:tcPr>
          <w:p w14:paraId="3EDF9DA2" w14:textId="77777777" w:rsidR="009E6ADC" w:rsidRPr="00BE5131" w:rsidRDefault="009E6ADC" w:rsidP="009E6ADC">
            <w:pPr>
              <w:tabs>
                <w:tab w:val="left" w:pos="652"/>
              </w:tabs>
              <w:rPr>
                <w:b/>
                <w:sz w:val="22"/>
                <w:szCs w:val="22"/>
                <w:lang w:eastAsia="en-US"/>
              </w:rPr>
            </w:pPr>
            <w:r w:rsidRPr="00BE5131">
              <w:rPr>
                <w:b/>
                <w:sz w:val="22"/>
                <w:szCs w:val="22"/>
                <w:lang w:eastAsia="en-US"/>
              </w:rPr>
              <w:t>2.2.</w:t>
            </w:r>
          </w:p>
        </w:tc>
        <w:tc>
          <w:tcPr>
            <w:tcW w:w="1548" w:type="pct"/>
            <w:tcBorders>
              <w:top w:val="single" w:sz="4" w:space="0" w:color="auto"/>
              <w:left w:val="single" w:sz="4" w:space="0" w:color="auto"/>
              <w:bottom w:val="single" w:sz="4" w:space="0" w:color="auto"/>
              <w:right w:val="single" w:sz="4" w:space="0" w:color="auto"/>
            </w:tcBorders>
          </w:tcPr>
          <w:p w14:paraId="23AF1A08" w14:textId="77777777" w:rsidR="009E6ADC" w:rsidRPr="00BE5131" w:rsidRDefault="009E6ADC" w:rsidP="009E6ADC">
            <w:pPr>
              <w:shd w:val="clear" w:color="auto" w:fill="FFFFFF"/>
              <w:rPr>
                <w:sz w:val="22"/>
                <w:szCs w:val="22"/>
              </w:rPr>
            </w:pPr>
            <w:r w:rsidRPr="00BE5131">
              <w:rPr>
                <w:sz w:val="22"/>
                <w:szCs w:val="22"/>
              </w:rPr>
              <w:t>Место нахождения Заказчика</w:t>
            </w:r>
          </w:p>
        </w:tc>
        <w:tc>
          <w:tcPr>
            <w:tcW w:w="3071" w:type="pct"/>
            <w:tcBorders>
              <w:top w:val="single" w:sz="4" w:space="0" w:color="auto"/>
              <w:left w:val="single" w:sz="4" w:space="0" w:color="auto"/>
              <w:bottom w:val="single" w:sz="4" w:space="0" w:color="auto"/>
              <w:right w:val="single" w:sz="4" w:space="0" w:color="auto"/>
            </w:tcBorders>
          </w:tcPr>
          <w:p w14:paraId="0F867801" w14:textId="63E14C63"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9E6ADC" w:rsidRPr="00BE5131" w14:paraId="32D20A53" w14:textId="77777777" w:rsidTr="00D60B66">
        <w:tc>
          <w:tcPr>
            <w:tcW w:w="381" w:type="pct"/>
            <w:tcBorders>
              <w:top w:val="single" w:sz="4" w:space="0" w:color="auto"/>
              <w:left w:val="single" w:sz="4" w:space="0" w:color="auto"/>
              <w:bottom w:val="single" w:sz="4" w:space="0" w:color="auto"/>
              <w:right w:val="single" w:sz="4" w:space="0" w:color="auto"/>
            </w:tcBorders>
          </w:tcPr>
          <w:p w14:paraId="58C0D9AE" w14:textId="77777777" w:rsidR="009E6ADC" w:rsidRPr="00BE5131" w:rsidRDefault="009E6ADC" w:rsidP="009E6ADC">
            <w:pPr>
              <w:tabs>
                <w:tab w:val="left" w:pos="652"/>
              </w:tabs>
              <w:rPr>
                <w:b/>
                <w:sz w:val="22"/>
                <w:szCs w:val="22"/>
                <w:lang w:eastAsia="en-US"/>
              </w:rPr>
            </w:pPr>
            <w:r w:rsidRPr="00BE5131">
              <w:rPr>
                <w:b/>
                <w:sz w:val="22"/>
                <w:szCs w:val="22"/>
                <w:lang w:eastAsia="en-US"/>
              </w:rPr>
              <w:t>2.3.</w:t>
            </w:r>
          </w:p>
        </w:tc>
        <w:tc>
          <w:tcPr>
            <w:tcW w:w="1548" w:type="pct"/>
            <w:tcBorders>
              <w:top w:val="single" w:sz="4" w:space="0" w:color="auto"/>
              <w:left w:val="single" w:sz="4" w:space="0" w:color="auto"/>
              <w:bottom w:val="single" w:sz="4" w:space="0" w:color="auto"/>
              <w:right w:val="single" w:sz="4" w:space="0" w:color="auto"/>
            </w:tcBorders>
          </w:tcPr>
          <w:p w14:paraId="796BBB14" w14:textId="77777777" w:rsidR="009E6ADC" w:rsidRPr="00BE5131" w:rsidRDefault="009E6ADC" w:rsidP="009E6ADC">
            <w:pPr>
              <w:shd w:val="clear" w:color="auto" w:fill="FFFFFF"/>
              <w:rPr>
                <w:sz w:val="22"/>
                <w:szCs w:val="22"/>
              </w:rPr>
            </w:pPr>
            <w:r w:rsidRPr="00BE5131">
              <w:rPr>
                <w:sz w:val="22"/>
                <w:szCs w:val="22"/>
              </w:rPr>
              <w:t>Почтовый адрес Заказчика</w:t>
            </w:r>
          </w:p>
        </w:tc>
        <w:tc>
          <w:tcPr>
            <w:tcW w:w="3071" w:type="pct"/>
            <w:tcBorders>
              <w:top w:val="single" w:sz="4" w:space="0" w:color="auto"/>
              <w:left w:val="single" w:sz="4" w:space="0" w:color="auto"/>
              <w:bottom w:val="single" w:sz="4" w:space="0" w:color="auto"/>
              <w:right w:val="single" w:sz="4" w:space="0" w:color="auto"/>
            </w:tcBorders>
          </w:tcPr>
          <w:p w14:paraId="34F4EA6C" w14:textId="0A1FF6DE" w:rsidR="009E6ADC" w:rsidRPr="009E6ADC" w:rsidRDefault="009E6ADC" w:rsidP="009E6ADC">
            <w:pPr>
              <w:jc w:val="both"/>
              <w:rPr>
                <w:i/>
                <w:iCs/>
                <w:sz w:val="22"/>
                <w:szCs w:val="22"/>
              </w:rPr>
            </w:pPr>
            <w:r w:rsidRPr="009E6ADC">
              <w:rPr>
                <w:i/>
                <w:iCs/>
                <w:sz w:val="22"/>
                <w:szCs w:val="22"/>
              </w:rPr>
              <w:t>623854 город Ирбит Свердловской области, улица Логинова, дом № 22.</w:t>
            </w:r>
          </w:p>
        </w:tc>
      </w:tr>
      <w:tr w:rsidR="00C573DA" w:rsidRPr="00BE5131" w14:paraId="11DB9486" w14:textId="77777777" w:rsidTr="00D60B66">
        <w:tc>
          <w:tcPr>
            <w:tcW w:w="381"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548"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3071" w:type="pct"/>
            <w:tcBorders>
              <w:top w:val="single" w:sz="4" w:space="0" w:color="auto"/>
              <w:left w:val="single" w:sz="4" w:space="0" w:color="auto"/>
              <w:bottom w:val="single" w:sz="4" w:space="0" w:color="auto"/>
              <w:right w:val="single" w:sz="4" w:space="0" w:color="auto"/>
            </w:tcBorders>
          </w:tcPr>
          <w:p w14:paraId="509C28F1" w14:textId="1CC275A4" w:rsidR="00C573DA" w:rsidRPr="009E6ADC" w:rsidRDefault="009E6ADC" w:rsidP="00C573DA">
            <w:pPr>
              <w:keepNext/>
              <w:keepLines/>
              <w:suppressLineNumbers/>
              <w:suppressAutoHyphens/>
              <w:jc w:val="both"/>
              <w:rPr>
                <w:i/>
                <w:iCs/>
                <w:sz w:val="22"/>
                <w:szCs w:val="22"/>
              </w:rPr>
            </w:pPr>
            <w:r w:rsidRPr="009E6ADC">
              <w:rPr>
                <w:i/>
                <w:iCs/>
                <w:sz w:val="22"/>
                <w:szCs w:val="22"/>
              </w:rPr>
              <w:t>school18irbit@yandex.ru</w:t>
            </w:r>
          </w:p>
        </w:tc>
      </w:tr>
      <w:bookmarkEnd w:id="1"/>
      <w:tr w:rsidR="00C573DA" w:rsidRPr="00BE5131" w14:paraId="5075C965" w14:textId="77777777" w:rsidTr="00D60B66">
        <w:tc>
          <w:tcPr>
            <w:tcW w:w="381"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548"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3071" w:type="pct"/>
            <w:tcBorders>
              <w:top w:val="single" w:sz="4" w:space="0" w:color="auto"/>
              <w:left w:val="single" w:sz="4" w:space="0" w:color="auto"/>
              <w:bottom w:val="single" w:sz="4" w:space="0" w:color="auto"/>
              <w:right w:val="single" w:sz="4" w:space="0" w:color="auto"/>
            </w:tcBorders>
          </w:tcPr>
          <w:p w14:paraId="7C7931BB" w14:textId="233056E7" w:rsidR="00C573DA" w:rsidRPr="009E6ADC" w:rsidRDefault="009E6ADC" w:rsidP="00C573DA">
            <w:pPr>
              <w:keepNext/>
              <w:keepLines/>
              <w:suppressLineNumbers/>
              <w:suppressAutoHyphens/>
              <w:jc w:val="both"/>
              <w:rPr>
                <w:i/>
                <w:iCs/>
                <w:sz w:val="22"/>
                <w:szCs w:val="22"/>
              </w:rPr>
            </w:pPr>
            <w:r w:rsidRPr="009E6ADC">
              <w:rPr>
                <w:i/>
                <w:iCs/>
                <w:sz w:val="22"/>
                <w:szCs w:val="22"/>
              </w:rPr>
              <w:t>(34355) 77718</w:t>
            </w:r>
          </w:p>
        </w:tc>
      </w:tr>
      <w:tr w:rsidR="00C573DA" w:rsidRPr="00BE5131" w14:paraId="1BF7B582" w14:textId="77777777" w:rsidTr="00D60B66">
        <w:tc>
          <w:tcPr>
            <w:tcW w:w="381"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548"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3071" w:type="pct"/>
            <w:tcBorders>
              <w:top w:val="single" w:sz="4" w:space="0" w:color="auto"/>
              <w:left w:val="single" w:sz="4" w:space="0" w:color="auto"/>
              <w:bottom w:val="single" w:sz="4" w:space="0" w:color="auto"/>
              <w:right w:val="single" w:sz="4" w:space="0" w:color="auto"/>
            </w:tcBorders>
          </w:tcPr>
          <w:p w14:paraId="60CC62D0" w14:textId="00D44D0B" w:rsidR="00C573DA" w:rsidRPr="009E6ADC" w:rsidRDefault="009E6ADC"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rPr>
            </w:pPr>
            <w:r>
              <w:rPr>
                <w:i/>
                <w:iCs/>
                <w:sz w:val="22"/>
                <w:szCs w:val="22"/>
              </w:rPr>
              <w:t>-</w:t>
            </w:r>
          </w:p>
        </w:tc>
      </w:tr>
      <w:tr w:rsidR="00FD22BB" w:rsidRPr="00BE5131" w14:paraId="1FECC57E" w14:textId="77777777" w:rsidTr="00B16E0B">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D60B66">
        <w:tc>
          <w:tcPr>
            <w:tcW w:w="381"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548"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8"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D60B66">
        <w:tc>
          <w:tcPr>
            <w:tcW w:w="381"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548"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307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B16E0B">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D60B66">
        <w:tc>
          <w:tcPr>
            <w:tcW w:w="381"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548"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3071" w:type="pct"/>
            <w:tcBorders>
              <w:top w:val="single" w:sz="4" w:space="0" w:color="auto"/>
              <w:left w:val="single" w:sz="4" w:space="0" w:color="auto"/>
              <w:bottom w:val="single" w:sz="4" w:space="0" w:color="auto"/>
              <w:right w:val="single" w:sz="4" w:space="0" w:color="auto"/>
            </w:tcBorders>
          </w:tcPr>
          <w:p w14:paraId="11709F95" w14:textId="1752378E" w:rsidR="00F14F06" w:rsidRPr="009E6ADC" w:rsidRDefault="009E6ADC" w:rsidP="009E6ADC">
            <w:pPr>
              <w:suppressAutoHyphens/>
              <w:rPr>
                <w:i/>
                <w:iCs/>
                <w:sz w:val="22"/>
                <w:szCs w:val="22"/>
              </w:rPr>
            </w:pPr>
            <w:r w:rsidRPr="009E6ADC">
              <w:rPr>
                <w:i/>
                <w:iCs/>
                <w:sz w:val="22"/>
                <w:szCs w:val="22"/>
              </w:rPr>
              <w:t>выполнение работ по ремонту санитарного узла (пом.№37, 39) и входной группы</w:t>
            </w:r>
            <w:r>
              <w:rPr>
                <w:i/>
                <w:iCs/>
                <w:sz w:val="22"/>
                <w:szCs w:val="22"/>
              </w:rPr>
              <w:t xml:space="preserve"> </w:t>
            </w:r>
            <w:r w:rsidRPr="009E6ADC">
              <w:rPr>
                <w:i/>
                <w:iCs/>
                <w:sz w:val="22"/>
                <w:szCs w:val="22"/>
              </w:rPr>
              <w:t>для нужд МАОУ "Школа №18"</w:t>
            </w:r>
          </w:p>
        </w:tc>
      </w:tr>
      <w:tr w:rsidR="00FD22BB" w:rsidRPr="00BE5131" w14:paraId="0E1C3D4C" w14:textId="77777777" w:rsidTr="00D60B66">
        <w:tc>
          <w:tcPr>
            <w:tcW w:w="381"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pPr>
              <w:jc w:val="both"/>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3071" w:type="pct"/>
            <w:tcBorders>
              <w:top w:val="single" w:sz="4" w:space="0" w:color="auto"/>
              <w:left w:val="single" w:sz="4" w:space="0" w:color="auto"/>
              <w:bottom w:val="single" w:sz="4" w:space="0" w:color="auto"/>
              <w:right w:val="single" w:sz="4" w:space="0" w:color="auto"/>
            </w:tcBorders>
          </w:tcPr>
          <w:p w14:paraId="2D576DCE" w14:textId="77777777" w:rsidR="00FD22BB" w:rsidRPr="00BE5131" w:rsidRDefault="00D03B52">
            <w:pPr>
              <w:jc w:val="both"/>
              <w:rPr>
                <w:sz w:val="22"/>
                <w:szCs w:val="22"/>
              </w:rPr>
            </w:pPr>
            <w:r w:rsidRPr="00BE5131">
              <w:rPr>
                <w:sz w:val="22"/>
                <w:szCs w:val="22"/>
              </w:rPr>
              <w:t>В соответствии с Приложением № 2 к настоящему Извещению - «Техническое задание».</w:t>
            </w:r>
          </w:p>
        </w:tc>
      </w:tr>
      <w:bookmarkEnd w:id="2"/>
      <w:tr w:rsidR="00DA398B" w:rsidRPr="00BE5131" w14:paraId="438DA384" w14:textId="77777777" w:rsidTr="00D60B66">
        <w:tc>
          <w:tcPr>
            <w:tcW w:w="381"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548"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290BC4E7" w14:textId="730D98A1" w:rsidR="00DA398B" w:rsidRPr="00BE5131" w:rsidRDefault="009E6ADC" w:rsidP="00DA398B">
            <w:pPr>
              <w:jc w:val="both"/>
              <w:rPr>
                <w:sz w:val="22"/>
                <w:szCs w:val="22"/>
              </w:rPr>
            </w:pPr>
            <w:r w:rsidRPr="009E6ADC">
              <w:rPr>
                <w:i/>
                <w:iCs/>
                <w:sz w:val="22"/>
                <w:szCs w:val="22"/>
              </w:rPr>
              <w:t>Свердловская область, г. Ирбит, ул. Логинова, 22.</w:t>
            </w:r>
          </w:p>
        </w:tc>
      </w:tr>
      <w:tr w:rsidR="00DA398B" w:rsidRPr="00BE5131" w14:paraId="773C0B7D" w14:textId="77777777" w:rsidTr="00D60B66">
        <w:tc>
          <w:tcPr>
            <w:tcW w:w="381"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548" w:type="pct"/>
            <w:tcBorders>
              <w:top w:val="single" w:sz="4" w:space="0" w:color="auto"/>
              <w:left w:val="single" w:sz="4" w:space="0" w:color="auto"/>
              <w:bottom w:val="single" w:sz="4" w:space="0" w:color="auto"/>
              <w:right w:val="single" w:sz="4" w:space="0" w:color="auto"/>
            </w:tcBorders>
          </w:tcPr>
          <w:p w14:paraId="055B223A" w14:textId="77777777" w:rsidR="00DA398B" w:rsidRPr="00BE5131" w:rsidRDefault="00DA398B" w:rsidP="00DA398B">
            <w:pPr>
              <w:shd w:val="clear" w:color="auto" w:fill="FFFFFF"/>
              <w:rPr>
                <w:sz w:val="22"/>
                <w:szCs w:val="22"/>
                <w:lang w:eastAsia="en-US"/>
              </w:rPr>
            </w:pPr>
            <w:r w:rsidRPr="00BE5131">
              <w:rPr>
                <w:sz w:val="22"/>
                <w:szCs w:val="22"/>
                <w:lang w:eastAsia="en-US"/>
              </w:rPr>
              <w:t>Срок (периоды) поставки товара, выполнения работы, оказания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43CB017" w14:textId="6A1383C8" w:rsidR="00DA398B" w:rsidRPr="00BE5131" w:rsidRDefault="009E6ADC" w:rsidP="00DA398B">
            <w:pPr>
              <w:jc w:val="both"/>
              <w:rPr>
                <w:sz w:val="22"/>
                <w:szCs w:val="22"/>
              </w:rPr>
            </w:pPr>
            <w:r w:rsidRPr="00496F3A">
              <w:rPr>
                <w:i/>
                <w:iCs/>
                <w:color w:val="FF0000"/>
                <w:sz w:val="22"/>
                <w:szCs w:val="22"/>
              </w:rPr>
              <w:t>с момента заключен</w:t>
            </w:r>
            <w:r w:rsidR="00806271">
              <w:rPr>
                <w:i/>
                <w:iCs/>
                <w:color w:val="FF0000"/>
                <w:sz w:val="22"/>
                <w:szCs w:val="22"/>
              </w:rPr>
              <w:t>ия договора, но не ранее 01 апреля 2025 г. по 31 мая</w:t>
            </w:r>
            <w:r w:rsidRPr="00496F3A">
              <w:rPr>
                <w:i/>
                <w:iCs/>
                <w:color w:val="FF0000"/>
                <w:sz w:val="22"/>
                <w:szCs w:val="22"/>
              </w:rPr>
              <w:t xml:space="preserve"> 2025 г.</w:t>
            </w:r>
          </w:p>
        </w:tc>
      </w:tr>
      <w:tr w:rsidR="00FD22BB" w:rsidRPr="00BE5131" w14:paraId="3DA77B7E" w14:textId="77777777" w:rsidTr="00D60B66">
        <w:trPr>
          <w:trHeight w:val="549"/>
        </w:trPr>
        <w:tc>
          <w:tcPr>
            <w:tcW w:w="381"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548"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w:t>
            </w:r>
            <w:r w:rsidRPr="00BE5131">
              <w:rPr>
                <w:sz w:val="22"/>
                <w:szCs w:val="22"/>
                <w:lang w:eastAsia="en-US"/>
              </w:rPr>
              <w:lastRenderedPageBreak/>
              <w:t>цены договора, либо цена единицы товара, работы, услуги и максимальное значение цены договора</w:t>
            </w:r>
          </w:p>
        </w:tc>
        <w:tc>
          <w:tcPr>
            <w:tcW w:w="3071" w:type="pct"/>
            <w:tcBorders>
              <w:top w:val="single" w:sz="4" w:space="0" w:color="auto"/>
              <w:left w:val="single" w:sz="4" w:space="0" w:color="auto"/>
              <w:right w:val="single" w:sz="4" w:space="0" w:color="auto"/>
            </w:tcBorders>
            <w:shd w:val="clear" w:color="auto" w:fill="auto"/>
          </w:tcPr>
          <w:p w14:paraId="1FACC75D" w14:textId="77777777" w:rsidR="00946975" w:rsidRPr="009E6ADC" w:rsidRDefault="00946975">
            <w:pPr>
              <w:contextualSpacing/>
              <w:jc w:val="both"/>
              <w:rPr>
                <w:i/>
                <w:iCs/>
                <w:color w:val="000000"/>
                <w:sz w:val="22"/>
                <w:szCs w:val="22"/>
                <w:lang w:eastAsia="ar-SA"/>
              </w:rPr>
            </w:pPr>
          </w:p>
          <w:p w14:paraId="44AA861B" w14:textId="5C7165FB" w:rsidR="00FD22BB" w:rsidRPr="009E6ADC" w:rsidRDefault="00D12C6D">
            <w:pPr>
              <w:contextualSpacing/>
              <w:jc w:val="both"/>
              <w:rPr>
                <w:i/>
                <w:iCs/>
                <w:color w:val="000000"/>
                <w:sz w:val="22"/>
                <w:szCs w:val="22"/>
              </w:rPr>
            </w:pPr>
            <w:r w:rsidRPr="009E6ADC">
              <w:rPr>
                <w:i/>
                <w:iCs/>
                <w:color w:val="000000"/>
                <w:sz w:val="22"/>
                <w:szCs w:val="22"/>
                <w:lang w:eastAsia="ar-SA"/>
              </w:rPr>
              <w:t xml:space="preserve">Расчет НМЦД </w:t>
            </w:r>
            <w:r w:rsidR="007B20E9" w:rsidRPr="009E6ADC">
              <w:rPr>
                <w:i/>
                <w:iCs/>
                <w:color w:val="000000"/>
                <w:sz w:val="22"/>
                <w:szCs w:val="22"/>
                <w:lang w:eastAsia="ar-SA"/>
              </w:rPr>
              <w:t>выполнен методом</w:t>
            </w:r>
            <w:r w:rsidR="00E02C80" w:rsidRPr="009E6ADC">
              <w:rPr>
                <w:i/>
                <w:iCs/>
                <w:color w:val="000000"/>
                <w:sz w:val="22"/>
                <w:szCs w:val="22"/>
                <w:lang w:eastAsia="ar-SA"/>
              </w:rPr>
              <w:t xml:space="preserve"> сопоставимых рыночных цен</w:t>
            </w:r>
            <w:r w:rsidR="007B20E9" w:rsidRPr="009E6ADC">
              <w:rPr>
                <w:i/>
                <w:iCs/>
                <w:color w:val="000000"/>
                <w:sz w:val="22"/>
                <w:szCs w:val="22"/>
                <w:lang w:eastAsia="ar-SA"/>
              </w:rPr>
              <w:t xml:space="preserve"> и приложен отдельным</w:t>
            </w:r>
            <w:r w:rsidR="007D1B37" w:rsidRPr="009E6ADC">
              <w:rPr>
                <w:i/>
                <w:iCs/>
                <w:color w:val="000000"/>
                <w:sz w:val="22"/>
                <w:szCs w:val="22"/>
                <w:lang w:eastAsia="ar-SA"/>
              </w:rPr>
              <w:t>и</w:t>
            </w:r>
            <w:r w:rsidR="007B20E9" w:rsidRPr="009E6ADC">
              <w:rPr>
                <w:i/>
                <w:iCs/>
                <w:color w:val="000000"/>
                <w:sz w:val="22"/>
                <w:szCs w:val="22"/>
                <w:lang w:eastAsia="ar-SA"/>
              </w:rPr>
              <w:t xml:space="preserve"> файл</w:t>
            </w:r>
            <w:r w:rsidR="007D1B37" w:rsidRPr="009E6ADC">
              <w:rPr>
                <w:i/>
                <w:iCs/>
                <w:color w:val="000000"/>
                <w:sz w:val="22"/>
                <w:szCs w:val="22"/>
                <w:lang w:eastAsia="ar-SA"/>
              </w:rPr>
              <w:t>а</w:t>
            </w:r>
            <w:r w:rsidR="007B20E9" w:rsidRPr="009E6ADC">
              <w:rPr>
                <w:i/>
                <w:iCs/>
                <w:color w:val="000000"/>
                <w:sz w:val="22"/>
                <w:szCs w:val="22"/>
                <w:lang w:eastAsia="ar-SA"/>
              </w:rPr>
              <w:t>м</w:t>
            </w:r>
            <w:r w:rsidR="007D1B37" w:rsidRPr="009E6ADC">
              <w:rPr>
                <w:i/>
                <w:iCs/>
                <w:color w:val="000000"/>
                <w:sz w:val="22"/>
                <w:szCs w:val="22"/>
                <w:lang w:eastAsia="ar-SA"/>
              </w:rPr>
              <w:t>и</w:t>
            </w:r>
            <w:r w:rsidR="007B20E9" w:rsidRPr="009E6ADC">
              <w:rPr>
                <w:i/>
                <w:iCs/>
                <w:color w:val="000000"/>
                <w:sz w:val="22"/>
                <w:szCs w:val="22"/>
                <w:lang w:eastAsia="ar-SA"/>
              </w:rPr>
              <w:t>.</w:t>
            </w:r>
          </w:p>
          <w:p w14:paraId="5CE7A4BB" w14:textId="77777777" w:rsidR="00FD22BB" w:rsidRPr="009E6ADC" w:rsidRDefault="00FD22BB">
            <w:pPr>
              <w:contextualSpacing/>
              <w:jc w:val="both"/>
              <w:rPr>
                <w:i/>
                <w:iCs/>
                <w:kern w:val="2"/>
                <w:sz w:val="22"/>
                <w:szCs w:val="22"/>
                <w:lang w:bidi="hi-IN"/>
              </w:rPr>
            </w:pPr>
          </w:p>
        </w:tc>
      </w:tr>
      <w:tr w:rsidR="00FD22BB" w:rsidRPr="00BE5131" w14:paraId="6C15246D" w14:textId="77777777" w:rsidTr="00D60B66">
        <w:trPr>
          <w:trHeight w:val="1752"/>
        </w:trPr>
        <w:tc>
          <w:tcPr>
            <w:tcW w:w="381"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548"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7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D60B66">
        <w:trPr>
          <w:trHeight w:val="562"/>
        </w:trPr>
        <w:tc>
          <w:tcPr>
            <w:tcW w:w="381"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548"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3071" w:type="pct"/>
            <w:tcBorders>
              <w:top w:val="single" w:sz="4" w:space="0" w:color="auto"/>
              <w:left w:val="single" w:sz="4" w:space="0" w:color="auto"/>
              <w:bottom w:val="single" w:sz="4" w:space="0" w:color="auto"/>
              <w:right w:val="single" w:sz="4" w:space="0" w:color="auto"/>
            </w:tcBorders>
          </w:tcPr>
          <w:p w14:paraId="287FC69D" w14:textId="77777777" w:rsidR="009E6ADC" w:rsidRPr="009E6ADC" w:rsidRDefault="009E6ADC" w:rsidP="009E6ADC">
            <w:pPr>
              <w:contextualSpacing/>
              <w:jc w:val="both"/>
              <w:rPr>
                <w:i/>
                <w:iCs/>
                <w:color w:val="000000"/>
                <w:sz w:val="22"/>
                <w:szCs w:val="22"/>
                <w:lang w:eastAsia="ar-SA"/>
              </w:rPr>
            </w:pPr>
            <w:r w:rsidRPr="009E6ADC">
              <w:rPr>
                <w:i/>
                <w:iCs/>
                <w:color w:val="000000"/>
                <w:sz w:val="22"/>
                <w:szCs w:val="22"/>
                <w:lang w:eastAsia="ar-SA"/>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650769AC" w14:textId="254D7B4C" w:rsidR="00FD22BB" w:rsidRPr="00BE5131" w:rsidRDefault="00FD22BB" w:rsidP="00F324D3">
            <w:pPr>
              <w:tabs>
                <w:tab w:val="left" w:pos="0"/>
              </w:tabs>
              <w:jc w:val="both"/>
              <w:rPr>
                <w:i/>
                <w:iCs/>
                <w:sz w:val="22"/>
                <w:szCs w:val="22"/>
              </w:rPr>
            </w:pPr>
          </w:p>
        </w:tc>
      </w:tr>
      <w:tr w:rsidR="00FD22BB" w:rsidRPr="00BE5131" w14:paraId="3E4D4BA7" w14:textId="77777777" w:rsidTr="00D60B66">
        <w:tc>
          <w:tcPr>
            <w:tcW w:w="381"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3" w:name="_Hlk518588637"/>
            <w:r w:rsidRPr="00BE5131">
              <w:rPr>
                <w:b/>
                <w:sz w:val="22"/>
                <w:szCs w:val="22"/>
                <w:lang w:eastAsia="en-US"/>
              </w:rPr>
              <w:t>4.6.</w:t>
            </w:r>
          </w:p>
        </w:tc>
        <w:tc>
          <w:tcPr>
            <w:tcW w:w="1548"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307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3"/>
      <w:tr w:rsidR="00A556E2" w:rsidRPr="00BE5131" w14:paraId="4CAD0FF5" w14:textId="77777777" w:rsidTr="00D60B66">
        <w:trPr>
          <w:trHeight w:val="48"/>
        </w:trPr>
        <w:tc>
          <w:tcPr>
            <w:tcW w:w="381"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548"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3071" w:type="pct"/>
            <w:tcBorders>
              <w:top w:val="single" w:sz="4" w:space="0" w:color="auto"/>
              <w:left w:val="single" w:sz="4" w:space="0" w:color="auto"/>
              <w:bottom w:val="single" w:sz="4" w:space="0" w:color="auto"/>
              <w:right w:val="single" w:sz="4" w:space="0" w:color="auto"/>
            </w:tcBorders>
            <w:vAlign w:val="center"/>
          </w:tcPr>
          <w:p w14:paraId="19D99EC8" w14:textId="2B89DAE8" w:rsidR="00A556E2" w:rsidRPr="00BE5131" w:rsidRDefault="009E6ADC" w:rsidP="009E6ADC">
            <w:pPr>
              <w:jc w:val="both"/>
              <w:rPr>
                <w:sz w:val="22"/>
                <w:szCs w:val="22"/>
              </w:rPr>
            </w:pPr>
            <w:r w:rsidRPr="009E6ADC">
              <w:rPr>
                <w:i/>
                <w:iCs/>
                <w:sz w:val="22"/>
                <w:szCs w:val="22"/>
              </w:rPr>
              <w:t>Заказчик перечисляет на счет Поставщика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F80DDA" w:rsidRPr="00BE5131" w14:paraId="398A122C" w14:textId="77777777" w:rsidTr="00D60B66">
        <w:trPr>
          <w:trHeight w:val="48"/>
        </w:trPr>
        <w:tc>
          <w:tcPr>
            <w:tcW w:w="381"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548"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3071" w:type="pct"/>
            <w:tcBorders>
              <w:top w:val="single" w:sz="4" w:space="0" w:color="auto"/>
              <w:left w:val="single" w:sz="4" w:space="0" w:color="auto"/>
              <w:bottom w:val="single" w:sz="4" w:space="0" w:color="auto"/>
              <w:right w:val="single" w:sz="4" w:space="0" w:color="auto"/>
            </w:tcBorders>
          </w:tcPr>
          <w:p w14:paraId="67015796" w14:textId="425115A0" w:rsidR="00F80DDA" w:rsidRPr="00BE5131" w:rsidRDefault="00283F92" w:rsidP="00946975">
            <w:pPr>
              <w:rPr>
                <w:sz w:val="22"/>
                <w:szCs w:val="22"/>
                <w:highlight w:val="yellow"/>
              </w:rPr>
            </w:pPr>
            <w:r w:rsidRPr="00BE5131">
              <w:rPr>
                <w:sz w:val="22"/>
                <w:szCs w:val="22"/>
                <w:highlight w:val="yellow"/>
              </w:rPr>
              <w:t>Собственные средства Заказчика</w:t>
            </w:r>
          </w:p>
        </w:tc>
      </w:tr>
      <w:tr w:rsidR="00FD22BB" w:rsidRPr="00BE5131" w14:paraId="037EE4BE" w14:textId="77777777" w:rsidTr="00B16E0B">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D60B66">
        <w:trPr>
          <w:trHeight w:val="274"/>
        </w:trPr>
        <w:tc>
          <w:tcPr>
            <w:tcW w:w="381"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548"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307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 xml:space="preserve">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w:t>
            </w:r>
            <w:r w:rsidRPr="00BE5131">
              <w:rPr>
                <w:sz w:val="22"/>
                <w:szCs w:val="22"/>
              </w:rPr>
              <w:lastRenderedPageBreak/>
              <w:t>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процентов)НМЦ. В процессе 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 xml:space="preserve">С помощью программно-аппаратных средств </w:t>
            </w:r>
            <w:r w:rsidRPr="00BE5131">
              <w:rPr>
                <w:sz w:val="22"/>
                <w:szCs w:val="22"/>
              </w:rPr>
              <w:lastRenderedPageBreak/>
              <w:t>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0E7B59CD" w14:textId="77777777"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p>
          <w:p w14:paraId="45C83506" w14:textId="7A551327" w:rsidR="008F0C33" w:rsidRPr="00BE5131" w:rsidRDefault="008F0C33" w:rsidP="008F0C33">
            <w:pPr>
              <w:pStyle w:val="Style12"/>
              <w:spacing w:line="240" w:lineRule="auto"/>
              <w:rPr>
                <w:sz w:val="22"/>
                <w:szCs w:val="22"/>
              </w:rPr>
            </w:pPr>
            <w:r w:rsidRPr="00BE5131">
              <w:rPr>
                <w:sz w:val="22"/>
                <w:szCs w:val="22"/>
              </w:rPr>
              <w:t>цене договора или больше, чем оно;</w:t>
            </w:r>
          </w:p>
          <w:p w14:paraId="2CA6F3C2" w14:textId="7777777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4DC0D427" w14:textId="3F3BF5E4" w:rsidR="008F0C33" w:rsidRPr="00BE5131" w:rsidRDefault="008F0C33" w:rsidP="008F0C33">
            <w:pPr>
              <w:pStyle w:val="Style12"/>
              <w:spacing w:line="240" w:lineRule="auto"/>
              <w:rPr>
                <w:sz w:val="22"/>
                <w:szCs w:val="22"/>
              </w:rPr>
            </w:pP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40695058" w14:textId="7777777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p>
          <w:p w14:paraId="532A1235" w14:textId="575E709D" w:rsidR="008F0C33" w:rsidRPr="00BE5131" w:rsidRDefault="008F0C33" w:rsidP="008F0C33">
            <w:pPr>
              <w:pStyle w:val="Style12"/>
              <w:spacing w:line="240" w:lineRule="auto"/>
              <w:rPr>
                <w:sz w:val="22"/>
                <w:szCs w:val="22"/>
              </w:rPr>
            </w:pP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D60B66">
        <w:trPr>
          <w:trHeight w:val="190"/>
        </w:trPr>
        <w:tc>
          <w:tcPr>
            <w:tcW w:w="381"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548"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307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D60B66">
        <w:trPr>
          <w:trHeight w:val="190"/>
        </w:trPr>
        <w:tc>
          <w:tcPr>
            <w:tcW w:w="381"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548"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3071" w:type="pct"/>
            <w:tcBorders>
              <w:left w:val="single" w:sz="4" w:space="0" w:color="auto"/>
              <w:right w:val="single" w:sz="4" w:space="0" w:color="auto"/>
            </w:tcBorders>
            <w:shd w:val="clear" w:color="auto" w:fill="auto"/>
          </w:tcPr>
          <w:p w14:paraId="3C167D82" w14:textId="08545D93" w:rsidR="00FD22BB" w:rsidRPr="001E418B" w:rsidRDefault="00FA69D8" w:rsidP="003159FB">
            <w:pPr>
              <w:shd w:val="clear" w:color="auto" w:fill="FFFFFF"/>
              <w:rPr>
                <w:b/>
                <w:sz w:val="22"/>
                <w:szCs w:val="22"/>
                <w:lang w:eastAsia="en-US"/>
              </w:rPr>
            </w:pPr>
            <w:r w:rsidRPr="001E418B">
              <w:rPr>
                <w:sz w:val="22"/>
                <w:szCs w:val="22"/>
              </w:rPr>
              <w:t>«</w:t>
            </w:r>
            <w:r w:rsidR="000F0FA0" w:rsidRPr="00496F3A">
              <w:rPr>
                <w:color w:val="FF0000"/>
                <w:sz w:val="22"/>
                <w:szCs w:val="22"/>
              </w:rPr>
              <w:t>05</w:t>
            </w:r>
            <w:r w:rsidRPr="00496F3A">
              <w:rPr>
                <w:color w:val="FF0000"/>
                <w:sz w:val="22"/>
                <w:szCs w:val="22"/>
              </w:rPr>
              <w:t xml:space="preserve">» </w:t>
            </w:r>
            <w:r w:rsidR="00806271">
              <w:rPr>
                <w:color w:val="FF0000"/>
                <w:sz w:val="22"/>
                <w:szCs w:val="22"/>
              </w:rPr>
              <w:t>марта</w:t>
            </w:r>
            <w:r w:rsidR="003159FB">
              <w:rPr>
                <w:color w:val="FF0000"/>
                <w:sz w:val="22"/>
                <w:szCs w:val="22"/>
              </w:rPr>
              <w:t xml:space="preserve"> 2025 года</w:t>
            </w:r>
            <w:bookmarkStart w:id="4" w:name="_GoBack"/>
            <w:bookmarkEnd w:id="4"/>
          </w:p>
        </w:tc>
      </w:tr>
      <w:tr w:rsidR="00FD22BB" w:rsidRPr="00BE5131" w14:paraId="403A38F1" w14:textId="77777777" w:rsidTr="00D60B66">
        <w:trPr>
          <w:trHeight w:val="190"/>
        </w:trPr>
        <w:tc>
          <w:tcPr>
            <w:tcW w:w="381"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548"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3071" w:type="pct"/>
            <w:tcBorders>
              <w:left w:val="single" w:sz="4" w:space="0" w:color="auto"/>
              <w:right w:val="single" w:sz="4" w:space="0" w:color="auto"/>
            </w:tcBorders>
            <w:shd w:val="clear" w:color="auto" w:fill="auto"/>
          </w:tcPr>
          <w:p w14:paraId="6545C242" w14:textId="60D6C17C" w:rsidR="00FD22BB" w:rsidRPr="001E418B" w:rsidRDefault="000F0FA0">
            <w:pPr>
              <w:keepNext/>
              <w:keepLines/>
              <w:rPr>
                <w:b/>
                <w:sz w:val="22"/>
                <w:szCs w:val="22"/>
              </w:rPr>
            </w:pPr>
            <w:r w:rsidRPr="001E418B">
              <w:rPr>
                <w:sz w:val="22"/>
                <w:szCs w:val="22"/>
              </w:rPr>
              <w:t>«</w:t>
            </w:r>
            <w:r w:rsidRPr="00496F3A">
              <w:rPr>
                <w:color w:val="FF0000"/>
                <w:sz w:val="22"/>
                <w:szCs w:val="22"/>
              </w:rPr>
              <w:t xml:space="preserve">21» </w:t>
            </w:r>
            <w:r w:rsidR="00806271">
              <w:rPr>
                <w:color w:val="FF0000"/>
                <w:sz w:val="22"/>
                <w:szCs w:val="22"/>
              </w:rPr>
              <w:t>марта</w:t>
            </w:r>
            <w:r w:rsidRPr="00496F3A">
              <w:rPr>
                <w:color w:val="FF0000"/>
                <w:sz w:val="22"/>
                <w:szCs w:val="22"/>
              </w:rPr>
              <w:t xml:space="preserve"> 2025 года, 10:00 </w:t>
            </w:r>
            <w:r w:rsidR="00FA69D8" w:rsidRPr="00496F3A">
              <w:rPr>
                <w:color w:val="FF0000"/>
                <w:sz w:val="22"/>
                <w:szCs w:val="22"/>
              </w:rPr>
              <w:t>(местное время заказчика)</w:t>
            </w:r>
          </w:p>
        </w:tc>
      </w:tr>
      <w:tr w:rsidR="00FD22BB" w:rsidRPr="00BE5131" w14:paraId="5A5D95EF" w14:textId="77777777" w:rsidTr="00D60B66">
        <w:trPr>
          <w:trHeight w:val="190"/>
        </w:trPr>
        <w:tc>
          <w:tcPr>
            <w:tcW w:w="381"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548"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3071" w:type="pct"/>
            <w:tcBorders>
              <w:left w:val="single" w:sz="4" w:space="0" w:color="auto"/>
              <w:right w:val="single" w:sz="4" w:space="0" w:color="auto"/>
            </w:tcBorders>
            <w:shd w:val="clear" w:color="auto" w:fill="auto"/>
          </w:tcPr>
          <w:p w14:paraId="54E69E01" w14:textId="220658E0" w:rsidR="0047113B" w:rsidRPr="001E418B" w:rsidRDefault="001448A8">
            <w:pPr>
              <w:shd w:val="clear" w:color="auto" w:fill="FFFFFF"/>
              <w:rPr>
                <w:rFonts w:eastAsiaTheme="minorEastAsia"/>
                <w:sz w:val="22"/>
                <w:szCs w:val="22"/>
              </w:rPr>
            </w:pPr>
            <w:r w:rsidRPr="001E418B">
              <w:rPr>
                <w:sz w:val="22"/>
                <w:szCs w:val="22"/>
                <w:lang w:eastAsia="ar-SA"/>
              </w:rPr>
              <w:t>По месту нахождения Заказчика.</w:t>
            </w:r>
          </w:p>
          <w:p w14:paraId="11A74DBA" w14:textId="68355ADC" w:rsidR="00FD22BB" w:rsidRPr="001E418B" w:rsidRDefault="00474A5B">
            <w:pPr>
              <w:shd w:val="clear" w:color="auto" w:fill="FFFFFF"/>
              <w:rPr>
                <w:rFonts w:eastAsiaTheme="minorEastAsia"/>
                <w:sz w:val="22"/>
                <w:szCs w:val="22"/>
              </w:rPr>
            </w:pPr>
            <w:r w:rsidRPr="001E418B">
              <w:rPr>
                <w:rFonts w:eastAsiaTheme="minorEastAsia"/>
                <w:sz w:val="22"/>
                <w:szCs w:val="22"/>
              </w:rPr>
              <w:t>С использованием функционала ЭТП</w:t>
            </w:r>
          </w:p>
        </w:tc>
      </w:tr>
      <w:tr w:rsidR="00FD22BB" w:rsidRPr="00BE5131" w14:paraId="49AE89CE" w14:textId="77777777" w:rsidTr="00D60B66">
        <w:trPr>
          <w:trHeight w:val="452"/>
        </w:trPr>
        <w:tc>
          <w:tcPr>
            <w:tcW w:w="381"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548"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3071" w:type="pct"/>
            <w:tcBorders>
              <w:left w:val="single" w:sz="4" w:space="0" w:color="auto"/>
              <w:right w:val="single" w:sz="4" w:space="0" w:color="auto"/>
            </w:tcBorders>
            <w:shd w:val="clear" w:color="auto" w:fill="auto"/>
          </w:tcPr>
          <w:p w14:paraId="60E2926E" w14:textId="0493945D" w:rsidR="00437D96" w:rsidRPr="00496F3A" w:rsidRDefault="00437D96" w:rsidP="00437D96">
            <w:pPr>
              <w:shd w:val="clear" w:color="auto" w:fill="FFFFFF"/>
              <w:rPr>
                <w:b/>
                <w:bCs/>
                <w:color w:val="FF0000"/>
                <w:sz w:val="22"/>
                <w:szCs w:val="22"/>
                <w:lang w:eastAsia="en-US"/>
              </w:rPr>
            </w:pPr>
            <w:r w:rsidRPr="00496F3A">
              <w:rPr>
                <w:b/>
                <w:bCs/>
                <w:color w:val="FF0000"/>
                <w:sz w:val="22"/>
                <w:szCs w:val="22"/>
                <w:lang w:eastAsia="en-US"/>
              </w:rPr>
              <w:t xml:space="preserve">АУКЦИОН В </w:t>
            </w:r>
            <w:r w:rsidR="00FA69D8" w:rsidRPr="00496F3A">
              <w:rPr>
                <w:b/>
                <w:bCs/>
                <w:color w:val="FF0000"/>
                <w:sz w:val="22"/>
                <w:szCs w:val="22"/>
                <w:lang w:eastAsia="en-US"/>
              </w:rPr>
              <w:t>ОДНОЙ</w:t>
            </w:r>
            <w:r w:rsidRPr="00496F3A">
              <w:rPr>
                <w:b/>
                <w:bCs/>
                <w:color w:val="FF0000"/>
                <w:sz w:val="22"/>
                <w:szCs w:val="22"/>
                <w:lang w:eastAsia="en-US"/>
              </w:rPr>
              <w:t xml:space="preserve"> ЧАСТ</w:t>
            </w:r>
            <w:r w:rsidR="0028782E" w:rsidRPr="00496F3A">
              <w:rPr>
                <w:b/>
                <w:bCs/>
                <w:color w:val="FF0000"/>
                <w:sz w:val="22"/>
                <w:szCs w:val="22"/>
                <w:lang w:eastAsia="en-US"/>
              </w:rPr>
              <w:t>ЯХ</w:t>
            </w:r>
          </w:p>
          <w:p w14:paraId="16437F36" w14:textId="36A05743" w:rsidR="000F0FA0" w:rsidRPr="00496F3A" w:rsidRDefault="00437D96">
            <w:pPr>
              <w:shd w:val="clear" w:color="auto" w:fill="FFFFFF"/>
              <w:rPr>
                <w:color w:val="FF0000"/>
                <w:sz w:val="22"/>
                <w:szCs w:val="22"/>
                <w:lang w:eastAsia="en-US"/>
              </w:rPr>
            </w:pPr>
            <w:r w:rsidRPr="00496F3A">
              <w:rPr>
                <w:color w:val="FF0000"/>
                <w:sz w:val="22"/>
                <w:szCs w:val="22"/>
                <w:lang w:eastAsia="en-US"/>
              </w:rPr>
              <w:t>Рассмотрение заявок</w:t>
            </w:r>
            <w:r w:rsidR="00D03B52" w:rsidRPr="00496F3A">
              <w:rPr>
                <w:color w:val="FF0000"/>
                <w:sz w:val="22"/>
                <w:szCs w:val="22"/>
                <w:lang w:eastAsia="en-US"/>
              </w:rPr>
              <w:t xml:space="preserve">: </w:t>
            </w:r>
            <w:r w:rsidR="000F0FA0" w:rsidRPr="00496F3A">
              <w:rPr>
                <w:color w:val="FF0000"/>
                <w:sz w:val="22"/>
                <w:szCs w:val="22"/>
              </w:rPr>
              <w:t xml:space="preserve">«21» </w:t>
            </w:r>
            <w:r w:rsidR="00806271">
              <w:rPr>
                <w:color w:val="FF0000"/>
                <w:sz w:val="22"/>
                <w:szCs w:val="22"/>
              </w:rPr>
              <w:t>марта</w:t>
            </w:r>
            <w:r w:rsidR="000F0FA0" w:rsidRPr="00496F3A">
              <w:rPr>
                <w:color w:val="FF0000"/>
                <w:sz w:val="22"/>
                <w:szCs w:val="22"/>
              </w:rPr>
              <w:t xml:space="preserve"> 2025 года</w:t>
            </w:r>
            <w:r w:rsidR="000F0FA0" w:rsidRPr="00496F3A">
              <w:rPr>
                <w:color w:val="FF0000"/>
                <w:sz w:val="22"/>
                <w:szCs w:val="22"/>
                <w:lang w:eastAsia="en-US"/>
              </w:rPr>
              <w:t xml:space="preserve"> </w:t>
            </w:r>
          </w:p>
          <w:p w14:paraId="1C7B8534" w14:textId="062A2E44" w:rsidR="00FD22BB" w:rsidRPr="00496F3A" w:rsidRDefault="00D03B52">
            <w:pPr>
              <w:shd w:val="clear" w:color="auto" w:fill="FFFFFF"/>
              <w:rPr>
                <w:color w:val="FF0000"/>
                <w:sz w:val="22"/>
                <w:szCs w:val="22"/>
                <w:lang w:eastAsia="en-US"/>
              </w:rPr>
            </w:pPr>
            <w:r w:rsidRPr="00496F3A">
              <w:rPr>
                <w:color w:val="FF0000"/>
                <w:sz w:val="22"/>
                <w:szCs w:val="22"/>
                <w:lang w:eastAsia="en-US"/>
              </w:rPr>
              <w:t xml:space="preserve">Подача ценовых предложений: </w:t>
            </w:r>
            <w:r w:rsidR="00806271">
              <w:rPr>
                <w:color w:val="FF0000"/>
                <w:sz w:val="22"/>
                <w:szCs w:val="22"/>
              </w:rPr>
              <w:t>«24» марта</w:t>
            </w:r>
            <w:r w:rsidR="000F0FA0" w:rsidRPr="00496F3A">
              <w:rPr>
                <w:color w:val="FF0000"/>
                <w:sz w:val="22"/>
                <w:szCs w:val="22"/>
              </w:rPr>
              <w:t xml:space="preserve"> 2025 года</w:t>
            </w:r>
            <w:r w:rsidR="000F0FA0" w:rsidRPr="00496F3A">
              <w:rPr>
                <w:b/>
                <w:bCs/>
                <w:color w:val="FF0000"/>
                <w:sz w:val="22"/>
                <w:szCs w:val="22"/>
                <w:lang w:eastAsia="en-US"/>
              </w:rPr>
              <w:t xml:space="preserve"> </w:t>
            </w:r>
            <w:r w:rsidRPr="00496F3A">
              <w:rPr>
                <w:b/>
                <w:bCs/>
                <w:color w:val="FF0000"/>
                <w:sz w:val="22"/>
                <w:szCs w:val="22"/>
                <w:lang w:eastAsia="en-US"/>
              </w:rPr>
              <w:t xml:space="preserve">в 10:00 (по местному времени </w:t>
            </w:r>
            <w:r w:rsidRPr="00496F3A">
              <w:rPr>
                <w:b/>
                <w:bCs/>
                <w:i/>
                <w:iCs/>
                <w:color w:val="FF0000"/>
                <w:sz w:val="22"/>
                <w:szCs w:val="22"/>
                <w:lang w:eastAsia="en-US"/>
              </w:rPr>
              <w:t>Заказчика</w:t>
            </w:r>
            <w:r w:rsidRPr="00496F3A">
              <w:rPr>
                <w:b/>
                <w:bCs/>
                <w:color w:val="FF0000"/>
                <w:sz w:val="22"/>
                <w:szCs w:val="22"/>
                <w:lang w:eastAsia="en-US"/>
              </w:rPr>
              <w:t>)</w:t>
            </w:r>
          </w:p>
          <w:p w14:paraId="49B1EBC4" w14:textId="0148BD45" w:rsidR="00FD22BB" w:rsidRPr="001E418B" w:rsidRDefault="000F0FA0" w:rsidP="00C7544E">
            <w:pPr>
              <w:shd w:val="clear" w:color="auto" w:fill="FFFFFF"/>
              <w:rPr>
                <w:sz w:val="22"/>
                <w:szCs w:val="22"/>
                <w:lang w:eastAsia="en-US"/>
              </w:rPr>
            </w:pPr>
            <w:r w:rsidRPr="00496F3A">
              <w:rPr>
                <w:color w:val="FF0000"/>
                <w:sz w:val="22"/>
                <w:szCs w:val="22"/>
                <w:lang w:eastAsia="en-US"/>
              </w:rPr>
              <w:t>П</w:t>
            </w:r>
            <w:r w:rsidR="00437D96" w:rsidRPr="00496F3A">
              <w:rPr>
                <w:color w:val="FF0000"/>
                <w:sz w:val="22"/>
                <w:szCs w:val="22"/>
                <w:lang w:eastAsia="en-US"/>
              </w:rPr>
              <w:t xml:space="preserve">одведение итогов </w:t>
            </w:r>
            <w:r w:rsidR="00D03B52" w:rsidRPr="00496F3A">
              <w:rPr>
                <w:color w:val="FF0000"/>
                <w:sz w:val="22"/>
                <w:szCs w:val="22"/>
                <w:lang w:eastAsia="en-US"/>
              </w:rPr>
              <w:t xml:space="preserve">Аукциона: </w:t>
            </w:r>
            <w:r w:rsidR="00806271">
              <w:rPr>
                <w:color w:val="FF0000"/>
                <w:sz w:val="22"/>
                <w:szCs w:val="22"/>
              </w:rPr>
              <w:t>«25» марта</w:t>
            </w:r>
            <w:r w:rsidRPr="00496F3A">
              <w:rPr>
                <w:color w:val="FF0000"/>
                <w:sz w:val="22"/>
                <w:szCs w:val="22"/>
              </w:rPr>
              <w:t xml:space="preserve"> 2025 года</w:t>
            </w:r>
          </w:p>
        </w:tc>
      </w:tr>
      <w:tr w:rsidR="00FD22BB" w:rsidRPr="00BE5131" w14:paraId="5EB313A8" w14:textId="77777777" w:rsidTr="00D60B66">
        <w:trPr>
          <w:trHeight w:val="452"/>
        </w:trPr>
        <w:tc>
          <w:tcPr>
            <w:tcW w:w="381"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548"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3071" w:type="pct"/>
            <w:tcBorders>
              <w:left w:val="single" w:sz="4" w:space="0" w:color="auto"/>
              <w:right w:val="single" w:sz="4" w:space="0" w:color="auto"/>
            </w:tcBorders>
            <w:shd w:val="clear" w:color="auto" w:fill="auto"/>
          </w:tcPr>
          <w:p w14:paraId="0FCC454B" w14:textId="77777777" w:rsidR="00FD22BB" w:rsidRPr="001E418B" w:rsidRDefault="00D03B52">
            <w:pPr>
              <w:shd w:val="clear" w:color="auto" w:fill="FFFFFF"/>
              <w:jc w:val="both"/>
              <w:rPr>
                <w:color w:val="000000"/>
                <w:sz w:val="22"/>
                <w:szCs w:val="22"/>
              </w:rPr>
            </w:pPr>
            <w:r w:rsidRPr="001E418B">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1E418B" w:rsidRDefault="00D03B52">
            <w:pPr>
              <w:shd w:val="clear" w:color="auto" w:fill="FFFFFF"/>
              <w:jc w:val="both"/>
              <w:rPr>
                <w:color w:val="000000"/>
                <w:sz w:val="22"/>
                <w:szCs w:val="22"/>
              </w:rPr>
            </w:pPr>
            <w:r w:rsidRPr="001E418B">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1E418B" w:rsidRDefault="00D03B52">
            <w:pPr>
              <w:shd w:val="clear" w:color="auto" w:fill="FFFFFF"/>
              <w:jc w:val="both"/>
              <w:rPr>
                <w:color w:val="000000"/>
                <w:sz w:val="22"/>
                <w:szCs w:val="22"/>
              </w:rPr>
            </w:pPr>
            <w:r w:rsidRPr="001E418B">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1E418B" w:rsidRDefault="00D03B52">
            <w:pPr>
              <w:shd w:val="clear" w:color="auto" w:fill="FFFFFF"/>
              <w:jc w:val="both"/>
              <w:rPr>
                <w:color w:val="000000"/>
                <w:sz w:val="22"/>
                <w:szCs w:val="22"/>
              </w:rPr>
            </w:pPr>
            <w:r w:rsidRPr="001E418B">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1E418B" w:rsidRDefault="00D03B52">
            <w:pPr>
              <w:shd w:val="clear" w:color="auto" w:fill="FFFFFF"/>
              <w:jc w:val="both"/>
              <w:rPr>
                <w:color w:val="000000"/>
                <w:sz w:val="22"/>
                <w:szCs w:val="22"/>
              </w:rPr>
            </w:pPr>
            <w:r w:rsidRPr="001E418B">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1E418B" w:rsidRDefault="00D03B52" w:rsidP="00643CF9">
            <w:pPr>
              <w:shd w:val="clear" w:color="auto" w:fill="FFFFFF"/>
              <w:jc w:val="both"/>
              <w:rPr>
                <w:color w:val="000000"/>
                <w:sz w:val="22"/>
                <w:szCs w:val="22"/>
              </w:rPr>
            </w:pPr>
            <w:r w:rsidRPr="001E418B">
              <w:rPr>
                <w:color w:val="000000"/>
                <w:sz w:val="22"/>
                <w:szCs w:val="22"/>
              </w:rPr>
              <w:t>По результатам проведения аукциона и рассмотрения закупочной комиссией документов и сведений участников, представленных оператором Подписанный присутствующими членами комиссии протокол проведения аукциона размещается в ЕИС в течение 3 дней со дня его подписания.</w:t>
            </w:r>
          </w:p>
        </w:tc>
      </w:tr>
      <w:tr w:rsidR="00304DB6" w:rsidRPr="00BE5131" w14:paraId="781CD024" w14:textId="77777777" w:rsidTr="00D60B66">
        <w:trPr>
          <w:trHeight w:val="190"/>
        </w:trPr>
        <w:tc>
          <w:tcPr>
            <w:tcW w:w="381" w:type="pct"/>
            <w:tcBorders>
              <w:left w:val="single" w:sz="4" w:space="0" w:color="auto"/>
              <w:right w:val="single" w:sz="4" w:space="0" w:color="auto"/>
            </w:tcBorders>
          </w:tcPr>
          <w:p w14:paraId="17060E18" w14:textId="77777777" w:rsidR="00304DB6" w:rsidRPr="00BE5131" w:rsidRDefault="00304DB6" w:rsidP="00304DB6">
            <w:pPr>
              <w:rPr>
                <w:b/>
                <w:bCs/>
                <w:color w:val="00000A"/>
                <w:sz w:val="22"/>
                <w:szCs w:val="22"/>
                <w:lang w:eastAsia="zh-CN"/>
              </w:rPr>
            </w:pPr>
            <w:r w:rsidRPr="00BE5131">
              <w:rPr>
                <w:b/>
                <w:bCs/>
                <w:color w:val="00000A"/>
                <w:sz w:val="22"/>
                <w:szCs w:val="22"/>
                <w:lang w:eastAsia="zh-CN"/>
              </w:rPr>
              <w:t>5.6.</w:t>
            </w:r>
          </w:p>
        </w:tc>
        <w:tc>
          <w:tcPr>
            <w:tcW w:w="1548" w:type="pct"/>
            <w:tcBorders>
              <w:left w:val="single" w:sz="4" w:space="0" w:color="auto"/>
              <w:right w:val="single" w:sz="4" w:space="0" w:color="auto"/>
            </w:tcBorders>
          </w:tcPr>
          <w:p w14:paraId="5E575E12" w14:textId="77777777" w:rsidR="00304DB6" w:rsidRPr="00BE5131" w:rsidRDefault="00304DB6" w:rsidP="00304DB6">
            <w:pPr>
              <w:shd w:val="clear" w:color="auto" w:fill="FFFFFF"/>
              <w:rPr>
                <w:sz w:val="22"/>
                <w:szCs w:val="22"/>
                <w:lang w:eastAsia="en-US"/>
              </w:rPr>
            </w:pPr>
            <w:r w:rsidRPr="00BE5131">
              <w:rPr>
                <w:sz w:val="22"/>
                <w:szCs w:val="22"/>
                <w:lang w:eastAsia="en-US"/>
              </w:rPr>
              <w:t>Обеспечение заявки</w:t>
            </w:r>
          </w:p>
        </w:tc>
        <w:tc>
          <w:tcPr>
            <w:tcW w:w="3071" w:type="pct"/>
            <w:tcBorders>
              <w:left w:val="single" w:sz="4" w:space="0" w:color="auto"/>
              <w:right w:val="single" w:sz="4" w:space="0" w:color="auto"/>
            </w:tcBorders>
          </w:tcPr>
          <w:p w14:paraId="56C44DAE" w14:textId="0E9E7A43" w:rsidR="00946975" w:rsidRPr="001E418B" w:rsidRDefault="00FA69D8" w:rsidP="00946975">
            <w:pPr>
              <w:widowControl w:val="0"/>
              <w:snapToGrid w:val="0"/>
              <w:rPr>
                <w:sz w:val="22"/>
                <w:szCs w:val="22"/>
              </w:rPr>
            </w:pPr>
            <w:r w:rsidRPr="001E418B">
              <w:rPr>
                <w:sz w:val="22"/>
                <w:szCs w:val="22"/>
              </w:rPr>
              <w:t>Не установлен</w:t>
            </w:r>
          </w:p>
          <w:p w14:paraId="58C0D0F3" w14:textId="04D7682E" w:rsidR="00304DB6" w:rsidRPr="001E418B" w:rsidRDefault="00304DB6" w:rsidP="00304DB6">
            <w:pPr>
              <w:tabs>
                <w:tab w:val="center" w:pos="3235"/>
              </w:tabs>
              <w:jc w:val="both"/>
              <w:rPr>
                <w:rFonts w:eastAsiaTheme="minorEastAsia"/>
                <w:color w:val="000000"/>
                <w:sz w:val="22"/>
                <w:szCs w:val="22"/>
              </w:rPr>
            </w:pPr>
          </w:p>
        </w:tc>
      </w:tr>
      <w:tr w:rsidR="000F0FA0" w:rsidRPr="00BE5131" w14:paraId="3AEF6086" w14:textId="77777777" w:rsidTr="00D60B66">
        <w:trPr>
          <w:trHeight w:val="190"/>
        </w:trPr>
        <w:tc>
          <w:tcPr>
            <w:tcW w:w="381" w:type="pct"/>
            <w:tcBorders>
              <w:left w:val="single" w:sz="4" w:space="0" w:color="auto"/>
              <w:right w:val="single" w:sz="4" w:space="0" w:color="auto"/>
            </w:tcBorders>
          </w:tcPr>
          <w:p w14:paraId="0469FB6E"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5.7.</w:t>
            </w:r>
          </w:p>
        </w:tc>
        <w:tc>
          <w:tcPr>
            <w:tcW w:w="1548" w:type="pct"/>
            <w:tcBorders>
              <w:left w:val="single" w:sz="4" w:space="0" w:color="auto"/>
              <w:right w:val="single" w:sz="4" w:space="0" w:color="auto"/>
            </w:tcBorders>
          </w:tcPr>
          <w:p w14:paraId="70DF524C"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Порядок предоставления обеспечения заявки</w:t>
            </w:r>
          </w:p>
        </w:tc>
        <w:tc>
          <w:tcPr>
            <w:tcW w:w="3071" w:type="pct"/>
            <w:tcBorders>
              <w:left w:val="single" w:sz="4" w:space="0" w:color="auto"/>
              <w:right w:val="single" w:sz="4" w:space="0" w:color="auto"/>
            </w:tcBorders>
          </w:tcPr>
          <w:p w14:paraId="4265154F" w14:textId="14AFE4D9" w:rsidR="000F0FA0" w:rsidRPr="001E418B" w:rsidRDefault="000F0FA0" w:rsidP="000F0FA0">
            <w:pPr>
              <w:tabs>
                <w:tab w:val="center" w:pos="3235"/>
              </w:tabs>
              <w:jc w:val="both"/>
              <w:rPr>
                <w:rFonts w:eastAsiaTheme="minorEastAsia"/>
                <w:i/>
                <w:iCs/>
                <w:color w:val="000000"/>
                <w:sz w:val="22"/>
                <w:szCs w:val="22"/>
              </w:rPr>
            </w:pPr>
            <w:r w:rsidRPr="001E418B">
              <w:rPr>
                <w:sz w:val="22"/>
                <w:szCs w:val="22"/>
              </w:rPr>
              <w:t>Не установлен</w:t>
            </w:r>
          </w:p>
        </w:tc>
      </w:tr>
      <w:tr w:rsidR="000F0FA0" w:rsidRPr="00BE5131" w14:paraId="1B6CA82A" w14:textId="77777777" w:rsidTr="00D60B66">
        <w:trPr>
          <w:trHeight w:val="190"/>
        </w:trPr>
        <w:tc>
          <w:tcPr>
            <w:tcW w:w="381" w:type="pct"/>
            <w:tcBorders>
              <w:left w:val="single" w:sz="4" w:space="0" w:color="auto"/>
              <w:right w:val="single" w:sz="4" w:space="0" w:color="auto"/>
            </w:tcBorders>
          </w:tcPr>
          <w:p w14:paraId="0C56D2F1"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5.8.</w:t>
            </w:r>
          </w:p>
        </w:tc>
        <w:tc>
          <w:tcPr>
            <w:tcW w:w="1548" w:type="pct"/>
            <w:tcBorders>
              <w:left w:val="single" w:sz="4" w:space="0" w:color="auto"/>
              <w:right w:val="single" w:sz="4" w:space="0" w:color="auto"/>
            </w:tcBorders>
          </w:tcPr>
          <w:p w14:paraId="79E72E5B" w14:textId="77777777" w:rsidR="000F0FA0" w:rsidRPr="00BE5131" w:rsidRDefault="000F0FA0" w:rsidP="000F0FA0">
            <w:pPr>
              <w:shd w:val="clear" w:color="auto" w:fill="FFFFFF"/>
              <w:jc w:val="both"/>
              <w:rPr>
                <w:sz w:val="22"/>
                <w:szCs w:val="22"/>
                <w:lang w:eastAsia="en-US"/>
              </w:rPr>
            </w:pPr>
            <w:r w:rsidRPr="00BE5131">
              <w:rPr>
                <w:sz w:val="22"/>
                <w:szCs w:val="22"/>
                <w:lang w:eastAsia="en-US"/>
              </w:rPr>
              <w:t>Обеспечение договора</w:t>
            </w:r>
          </w:p>
        </w:tc>
        <w:tc>
          <w:tcPr>
            <w:tcW w:w="3071" w:type="pct"/>
            <w:tcBorders>
              <w:left w:val="single" w:sz="4" w:space="0" w:color="auto"/>
              <w:right w:val="single" w:sz="4" w:space="0" w:color="auto"/>
            </w:tcBorders>
          </w:tcPr>
          <w:p w14:paraId="34EA4BDA" w14:textId="3AEB25A2"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F0FA0" w:rsidRPr="00BE5131" w14:paraId="02E703C8" w14:textId="77777777" w:rsidTr="00D60B66">
        <w:trPr>
          <w:trHeight w:val="190"/>
        </w:trPr>
        <w:tc>
          <w:tcPr>
            <w:tcW w:w="381" w:type="pct"/>
            <w:tcBorders>
              <w:left w:val="single" w:sz="4" w:space="0" w:color="auto"/>
              <w:right w:val="single" w:sz="4" w:space="0" w:color="auto"/>
            </w:tcBorders>
          </w:tcPr>
          <w:p w14:paraId="327C0F0D" w14:textId="77777777" w:rsidR="000F0FA0" w:rsidRPr="00BE5131" w:rsidRDefault="000F0FA0" w:rsidP="000F0FA0">
            <w:pPr>
              <w:rPr>
                <w:b/>
                <w:bCs/>
                <w:color w:val="00000A"/>
                <w:sz w:val="22"/>
                <w:szCs w:val="22"/>
                <w:lang w:eastAsia="zh-CN"/>
              </w:rPr>
            </w:pPr>
            <w:r w:rsidRPr="00BE5131">
              <w:rPr>
                <w:b/>
                <w:bCs/>
                <w:color w:val="00000A"/>
                <w:sz w:val="22"/>
                <w:szCs w:val="22"/>
                <w:lang w:eastAsia="zh-CN"/>
              </w:rPr>
              <w:t>5.9.</w:t>
            </w:r>
          </w:p>
        </w:tc>
        <w:tc>
          <w:tcPr>
            <w:tcW w:w="1548" w:type="pct"/>
            <w:tcBorders>
              <w:left w:val="single" w:sz="4" w:space="0" w:color="auto"/>
              <w:right w:val="single" w:sz="4" w:space="0" w:color="auto"/>
            </w:tcBorders>
          </w:tcPr>
          <w:p w14:paraId="5C5A3D9D" w14:textId="77777777" w:rsidR="000F0FA0" w:rsidRPr="00BE5131" w:rsidRDefault="000F0FA0" w:rsidP="000F0FA0">
            <w:pPr>
              <w:shd w:val="clear" w:color="auto" w:fill="FFFFFF"/>
              <w:jc w:val="both"/>
              <w:rPr>
                <w:sz w:val="22"/>
                <w:szCs w:val="22"/>
                <w:lang w:eastAsia="en-US"/>
              </w:rPr>
            </w:pPr>
            <w:r w:rsidRPr="00BE5131">
              <w:rPr>
                <w:sz w:val="22"/>
                <w:szCs w:val="22"/>
                <w:lang w:eastAsia="en-US"/>
              </w:rPr>
              <w:t xml:space="preserve">Порядок предоставления обеспечения договора </w:t>
            </w:r>
          </w:p>
        </w:tc>
        <w:tc>
          <w:tcPr>
            <w:tcW w:w="3071" w:type="pct"/>
            <w:tcBorders>
              <w:left w:val="single" w:sz="4" w:space="0" w:color="auto"/>
              <w:right w:val="single" w:sz="4" w:space="0" w:color="auto"/>
            </w:tcBorders>
          </w:tcPr>
          <w:p w14:paraId="0CFA8C5A" w14:textId="736058F1" w:rsidR="000F0FA0" w:rsidRPr="001E418B" w:rsidRDefault="000F0FA0" w:rsidP="000F0FA0">
            <w:pPr>
              <w:tabs>
                <w:tab w:val="center" w:pos="3235"/>
              </w:tabs>
              <w:jc w:val="both"/>
              <w:rPr>
                <w:rFonts w:eastAsiaTheme="minorEastAsia"/>
                <w:color w:val="000000"/>
                <w:sz w:val="22"/>
                <w:szCs w:val="22"/>
              </w:rPr>
            </w:pPr>
            <w:r w:rsidRPr="001E418B">
              <w:rPr>
                <w:sz w:val="22"/>
                <w:szCs w:val="22"/>
              </w:rPr>
              <w:t>Не установлен</w:t>
            </w:r>
          </w:p>
        </w:tc>
      </w:tr>
      <w:tr w:rsidR="000A0758" w:rsidRPr="00BE5131" w14:paraId="4D6F3197" w14:textId="77777777" w:rsidTr="00D60B66">
        <w:trPr>
          <w:trHeight w:val="190"/>
        </w:trPr>
        <w:tc>
          <w:tcPr>
            <w:tcW w:w="381"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548" w:type="pct"/>
            <w:tcBorders>
              <w:left w:val="single" w:sz="4" w:space="0" w:color="auto"/>
              <w:right w:val="single" w:sz="4" w:space="0" w:color="auto"/>
            </w:tcBorders>
          </w:tcPr>
          <w:p w14:paraId="633F43AB" w14:textId="72AC0A93" w:rsidR="000A0758" w:rsidRPr="00BE5131" w:rsidRDefault="000A0758" w:rsidP="000A0758">
            <w:pPr>
              <w:shd w:val="clear" w:color="auto" w:fill="FFFFFF"/>
              <w:jc w:val="both"/>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307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D60B66">
        <w:trPr>
          <w:trHeight w:val="190"/>
        </w:trPr>
        <w:tc>
          <w:tcPr>
            <w:tcW w:w="381"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548" w:type="pct"/>
            <w:tcBorders>
              <w:left w:val="single" w:sz="4" w:space="0" w:color="auto"/>
              <w:right w:val="single" w:sz="4" w:space="0" w:color="auto"/>
            </w:tcBorders>
          </w:tcPr>
          <w:p w14:paraId="2C93157E" w14:textId="77777777" w:rsidR="00FD22BB" w:rsidRPr="00BE5131" w:rsidRDefault="00D03B52">
            <w:pPr>
              <w:shd w:val="clear" w:color="auto" w:fill="FFFFFF"/>
              <w:jc w:val="both"/>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307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B16E0B">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B16E0B">
        <w:trPr>
          <w:trHeight w:val="190"/>
        </w:trPr>
        <w:tc>
          <w:tcPr>
            <w:tcW w:w="381"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19"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640739A4" w:rsidR="007274C0" w:rsidRPr="00BE5131" w:rsidRDefault="007274C0" w:rsidP="00437D96">
            <w:pPr>
              <w:shd w:val="clear" w:color="auto" w:fill="FFFFFF"/>
              <w:jc w:val="both"/>
              <w:rPr>
                <w:i/>
                <w:iCs/>
                <w:sz w:val="22"/>
                <w:szCs w:val="22"/>
              </w:rPr>
            </w:pPr>
            <w:r w:rsidRPr="00BE5131">
              <w:rPr>
                <w:i/>
                <w:iCs/>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190F142" w14:textId="77777777" w:rsidR="000F0FA0" w:rsidRPr="000F0FA0" w:rsidRDefault="000F0FA0" w:rsidP="000F0FA0">
            <w:pPr>
              <w:shd w:val="clear" w:color="auto" w:fill="FFFFFF"/>
              <w:jc w:val="both"/>
              <w:rPr>
                <w:color w:val="000000"/>
                <w:sz w:val="22"/>
                <w:szCs w:val="22"/>
              </w:rPr>
            </w:pPr>
            <w:r w:rsidRPr="000F0FA0">
              <w:rPr>
                <w:color w:val="000000"/>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0842CE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2)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лица </w:t>
            </w:r>
          </w:p>
          <w:p w14:paraId="69BC1932" w14:textId="77777777" w:rsidR="000F0FA0" w:rsidRPr="000F0FA0" w:rsidRDefault="000F0FA0" w:rsidP="000F0FA0">
            <w:pPr>
              <w:shd w:val="clear" w:color="auto" w:fill="FFFFFF"/>
              <w:jc w:val="both"/>
              <w:rPr>
                <w:color w:val="000000"/>
                <w:sz w:val="22"/>
                <w:szCs w:val="22"/>
              </w:rPr>
            </w:pPr>
            <w:r w:rsidRPr="000F0FA0">
              <w:rPr>
                <w:color w:val="000000"/>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01F8D98" w14:textId="77777777" w:rsidR="000F0FA0" w:rsidRPr="000F0FA0" w:rsidRDefault="000F0FA0" w:rsidP="000F0FA0">
            <w:pPr>
              <w:shd w:val="clear" w:color="auto" w:fill="FFFFFF"/>
              <w:jc w:val="both"/>
              <w:rPr>
                <w:color w:val="000000"/>
                <w:sz w:val="22"/>
                <w:szCs w:val="22"/>
              </w:rPr>
            </w:pPr>
            <w:r w:rsidRPr="000F0FA0">
              <w:rPr>
                <w:color w:val="000000"/>
                <w:sz w:val="22"/>
                <w:szCs w:val="22"/>
              </w:rPr>
              <w:lastRenderedPageBreak/>
              <w:t xml:space="preserve">3)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588043F"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E179A76"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7A8D75D5"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1FEE6BD6" w14:textId="77777777" w:rsidR="000F0FA0" w:rsidRPr="000F0FA0" w:rsidRDefault="000F0FA0" w:rsidP="000F0FA0">
            <w:pPr>
              <w:shd w:val="clear" w:color="auto" w:fill="FFFFFF"/>
              <w:jc w:val="both"/>
              <w:rPr>
                <w:color w:val="000000"/>
                <w:sz w:val="22"/>
                <w:szCs w:val="22"/>
              </w:rPr>
            </w:pPr>
            <w:r w:rsidRPr="000F0FA0">
              <w:rPr>
                <w:color w:val="000000"/>
                <w:sz w:val="22"/>
                <w:szCs w:val="22"/>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8ABA32C"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0B9F8BD4"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административного наказания в виде дисквалификации; </w:t>
            </w:r>
          </w:p>
          <w:p w14:paraId="02C40A61"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5.1) участник закупки - юридическое лицо, которое в течение 2 лет до момента подачи заявки на участие в закупке не было привлечено </w:t>
            </w:r>
          </w:p>
          <w:p w14:paraId="35CECDDB"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59BC2140" w14:textId="77777777" w:rsidR="000F0FA0" w:rsidRPr="000F0FA0" w:rsidRDefault="000F0FA0" w:rsidP="000F0FA0">
            <w:pPr>
              <w:shd w:val="clear" w:color="auto" w:fill="FFFFFF"/>
              <w:jc w:val="both"/>
              <w:rPr>
                <w:color w:val="000000"/>
                <w:sz w:val="22"/>
                <w:szCs w:val="22"/>
              </w:rPr>
            </w:pPr>
            <w:r w:rsidRPr="000F0FA0">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1548B2A"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436B87D9"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F477583"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4373E8B9"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50B3DBA5"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и сестрами), усыновителями или усыновленными указанных физических лиц; </w:t>
            </w:r>
          </w:p>
          <w:p w14:paraId="1EFE2C00" w14:textId="77777777" w:rsidR="000F0FA0" w:rsidRPr="000F0FA0" w:rsidRDefault="000F0FA0" w:rsidP="000F0FA0">
            <w:pPr>
              <w:shd w:val="clear" w:color="auto" w:fill="FFFFFF"/>
              <w:jc w:val="both"/>
              <w:rPr>
                <w:color w:val="000000"/>
                <w:sz w:val="22"/>
                <w:szCs w:val="22"/>
              </w:rPr>
            </w:pPr>
            <w:r w:rsidRPr="000F0FA0">
              <w:rPr>
                <w:color w:val="000000"/>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3121515" w14:textId="17EAB46C" w:rsidR="00075D2D" w:rsidRPr="000F0FA0" w:rsidRDefault="000F0FA0" w:rsidP="000F0FA0">
            <w:pPr>
              <w:shd w:val="clear" w:color="auto" w:fill="FFFFFF"/>
              <w:jc w:val="both"/>
              <w:rPr>
                <w:color w:val="000000"/>
                <w:sz w:val="22"/>
                <w:szCs w:val="22"/>
              </w:rPr>
            </w:pPr>
            <w:r w:rsidRPr="000F0FA0">
              <w:rPr>
                <w:color w:val="000000"/>
                <w:sz w:val="22"/>
                <w:szCs w:val="22"/>
              </w:rPr>
              <w:t xml:space="preserve">9) участник закупки не является офшорной компанией.  </w:t>
            </w:r>
          </w:p>
          <w:p w14:paraId="777D3085" w14:textId="694FAFEB" w:rsidR="008D0BCB" w:rsidRPr="00BE5131" w:rsidRDefault="008D0BCB" w:rsidP="000F0FA0">
            <w:pPr>
              <w:widowControl w:val="0"/>
              <w:tabs>
                <w:tab w:val="left" w:pos="540"/>
                <w:tab w:val="left" w:pos="900"/>
              </w:tabs>
              <w:jc w:val="both"/>
              <w:rPr>
                <w:b/>
                <w:sz w:val="22"/>
                <w:szCs w:val="22"/>
                <w:lang w:eastAsia="en-US"/>
              </w:rPr>
            </w:pPr>
          </w:p>
        </w:tc>
      </w:tr>
      <w:tr w:rsidR="00FD22BB" w:rsidRPr="00BE5131" w14:paraId="06C3F96C" w14:textId="77777777" w:rsidTr="00B16E0B">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B16E0B">
        <w:trPr>
          <w:trHeight w:val="190"/>
        </w:trPr>
        <w:tc>
          <w:tcPr>
            <w:tcW w:w="381"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lastRenderedPageBreak/>
              <w:t>7.1.</w:t>
            </w:r>
          </w:p>
        </w:tc>
        <w:tc>
          <w:tcPr>
            <w:tcW w:w="4619" w:type="pct"/>
            <w:gridSpan w:val="2"/>
            <w:tcBorders>
              <w:left w:val="single" w:sz="4" w:space="0" w:color="auto"/>
              <w:right w:val="single" w:sz="4" w:space="0" w:color="auto"/>
            </w:tcBorders>
          </w:tcPr>
          <w:p w14:paraId="031B5AB4" w14:textId="626E5968" w:rsidR="00437D96" w:rsidRDefault="00437D96" w:rsidP="00437D96">
            <w:pPr>
              <w:pStyle w:val="affa"/>
              <w:ind w:left="-25" w:firstLine="25"/>
              <w:jc w:val="left"/>
              <w:rPr>
                <w:b/>
                <w:bCs/>
                <w:szCs w:val="22"/>
                <w:lang w:eastAsia="en-US"/>
              </w:rPr>
            </w:pPr>
            <w:r w:rsidRPr="00BE5131">
              <w:rPr>
                <w:b/>
                <w:bCs/>
                <w:szCs w:val="22"/>
                <w:lang w:eastAsia="en-US"/>
              </w:rPr>
              <w:t>ТРЕБОВАНИЕ К СОСТАВУ ЗАЯВКИ</w:t>
            </w:r>
          </w:p>
          <w:p w14:paraId="3E68CA04" w14:textId="77777777" w:rsidR="0075392D" w:rsidRPr="00BE5131" w:rsidRDefault="0075392D" w:rsidP="00437D96">
            <w:pPr>
              <w:pStyle w:val="affa"/>
              <w:ind w:left="-25" w:firstLine="25"/>
              <w:jc w:val="left"/>
              <w:rPr>
                <w:b/>
                <w:bCs/>
                <w:szCs w:val="22"/>
                <w:lang w:eastAsia="en-US"/>
              </w:rPr>
            </w:pPr>
          </w:p>
          <w:p w14:paraId="4899A0F0" w14:textId="77777777" w:rsidR="0075392D" w:rsidRPr="0075392D" w:rsidRDefault="0075392D" w:rsidP="0075392D">
            <w:pPr>
              <w:pStyle w:val="affa"/>
              <w:ind w:left="-25" w:firstLine="25"/>
              <w:jc w:val="both"/>
              <w:rPr>
                <w:b/>
                <w:bCs/>
                <w:i/>
                <w:iCs/>
                <w:szCs w:val="22"/>
                <w:lang w:eastAsia="en-US"/>
              </w:rPr>
            </w:pPr>
            <w:r w:rsidRPr="0075392D">
              <w:rPr>
                <w:b/>
                <w:bCs/>
                <w:i/>
                <w:iCs/>
                <w:szCs w:val="22"/>
                <w:lang w:eastAsia="en-US"/>
              </w:rPr>
              <w:t>Заявка на участие должна содержать следующую информацию:</w:t>
            </w:r>
          </w:p>
          <w:p w14:paraId="48BFF752" w14:textId="77777777" w:rsidR="0075392D" w:rsidRPr="0075392D" w:rsidRDefault="0075392D" w:rsidP="0075392D">
            <w:pPr>
              <w:pStyle w:val="affa"/>
              <w:ind w:left="-25" w:firstLine="25"/>
              <w:jc w:val="both"/>
              <w:rPr>
                <w:i/>
                <w:iCs/>
                <w:szCs w:val="22"/>
                <w:lang w:eastAsia="en-US"/>
              </w:rPr>
            </w:pPr>
            <w:r w:rsidRPr="0075392D">
              <w:rPr>
                <w:i/>
                <w:iCs/>
                <w:szCs w:val="22"/>
                <w:lang w:eastAsia="en-US"/>
              </w:rPr>
              <w:t>1) при заключении договора на поставку товара:</w:t>
            </w:r>
          </w:p>
          <w:p w14:paraId="077FE05B" w14:textId="77777777" w:rsidR="0075392D" w:rsidRPr="0075392D" w:rsidRDefault="0075392D" w:rsidP="0075392D">
            <w:pPr>
              <w:pStyle w:val="affa"/>
              <w:ind w:left="-25" w:firstLine="25"/>
              <w:jc w:val="both"/>
              <w:rPr>
                <w:i/>
                <w:iCs/>
                <w:szCs w:val="22"/>
                <w:lang w:eastAsia="en-US"/>
              </w:rPr>
            </w:pPr>
            <w:r w:rsidRPr="0075392D">
              <w:rPr>
                <w:i/>
                <w:iCs/>
                <w:szCs w:val="22"/>
                <w:lang w:eastAsia="en-US"/>
              </w:rPr>
              <w:t xml:space="preserve">согласие участника такого аукциона на поставку товара в случае, если этот участник предлагает для поставки товар, в отношении которого в документации </w:t>
            </w:r>
            <w:r w:rsidRPr="0075392D">
              <w:rPr>
                <w:i/>
                <w:iCs/>
                <w:szCs w:val="22"/>
                <w:lang w:eastAsia="en-US"/>
              </w:rPr>
              <w:br/>
              <w:t>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4FCEB52F" w14:textId="77777777" w:rsidR="0075392D" w:rsidRPr="0075392D" w:rsidRDefault="0075392D" w:rsidP="0075392D">
            <w:pPr>
              <w:pStyle w:val="affa"/>
              <w:ind w:left="-25" w:firstLine="25"/>
              <w:jc w:val="both"/>
              <w:rPr>
                <w:i/>
                <w:iCs/>
                <w:szCs w:val="22"/>
                <w:lang w:eastAsia="en-US"/>
              </w:rPr>
            </w:pPr>
            <w:r w:rsidRPr="0075392D">
              <w:rPr>
                <w:i/>
                <w:iCs/>
                <w:szCs w:val="22"/>
                <w:lang w:eastAsia="en-US"/>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sidRPr="0075392D">
              <w:rPr>
                <w:i/>
                <w:iCs/>
                <w:szCs w:val="22"/>
                <w:vertAlign w:val="superscript"/>
                <w:lang w:eastAsia="en-US"/>
              </w:rPr>
              <w:footnoteReference w:id="1"/>
            </w:r>
            <w:r w:rsidRPr="0075392D">
              <w:rPr>
                <w:i/>
                <w:iCs/>
                <w:szCs w:val="22"/>
                <w:lang w:eastAsia="en-US"/>
              </w:rPr>
              <w:t>;</w:t>
            </w:r>
          </w:p>
          <w:p w14:paraId="4809B9C5" w14:textId="77777777" w:rsidR="0075392D" w:rsidRPr="0075392D" w:rsidRDefault="0075392D" w:rsidP="0075392D">
            <w:pPr>
              <w:pStyle w:val="affa"/>
              <w:ind w:left="-25" w:firstLine="25"/>
              <w:jc w:val="both"/>
              <w:rPr>
                <w:i/>
                <w:iCs/>
                <w:szCs w:val="22"/>
                <w:lang w:eastAsia="en-US"/>
              </w:rPr>
            </w:pPr>
            <w:bookmarkStart w:id="5" w:name="Par137"/>
            <w:bookmarkEnd w:id="5"/>
            <w:r w:rsidRPr="0075392D">
              <w:rPr>
                <w:i/>
                <w:iCs/>
                <w:szCs w:val="22"/>
                <w:lang w:eastAsia="en-US"/>
              </w:rPr>
              <w:t>2) согласие участника аукциона на выполнение работы или оказание услуги на условиях, предусмотренных документацией об аукционе, при проведении такого аукциона на выполнение работы или оказание услуги;</w:t>
            </w:r>
          </w:p>
          <w:p w14:paraId="38289169" w14:textId="77777777" w:rsidR="0075392D" w:rsidRPr="0075392D" w:rsidRDefault="0075392D" w:rsidP="0075392D">
            <w:pPr>
              <w:pStyle w:val="affa"/>
              <w:ind w:left="-25" w:firstLine="25"/>
              <w:jc w:val="both"/>
              <w:rPr>
                <w:i/>
                <w:iCs/>
                <w:szCs w:val="22"/>
                <w:lang w:eastAsia="en-US"/>
              </w:rPr>
            </w:pPr>
            <w:r w:rsidRPr="0075392D">
              <w:rPr>
                <w:i/>
                <w:iCs/>
                <w:szCs w:val="22"/>
                <w:lang w:eastAsia="en-US"/>
              </w:rPr>
              <w:t>3) при заключении договора на выполнение работы или оказание услуги, для выполнения или оказания которых используется товар:</w:t>
            </w:r>
          </w:p>
          <w:p w14:paraId="075F30A1" w14:textId="77777777" w:rsidR="0075392D" w:rsidRPr="0075392D" w:rsidRDefault="0075392D" w:rsidP="0075392D">
            <w:pPr>
              <w:pStyle w:val="affa"/>
              <w:ind w:left="-25" w:firstLine="25"/>
              <w:jc w:val="both"/>
              <w:rPr>
                <w:i/>
                <w:iCs/>
                <w:szCs w:val="22"/>
                <w:lang w:eastAsia="en-US"/>
              </w:rPr>
            </w:pPr>
            <w:r w:rsidRPr="0075392D">
              <w:rPr>
                <w:i/>
                <w:iCs/>
                <w:szCs w:val="22"/>
                <w:lang w:eastAsia="en-US"/>
              </w:rPr>
              <w:t>согласие, предусмотренное под</w:t>
            </w:r>
            <w:hyperlink r:id="rId9" w:anchor="Par137" w:history="1">
              <w:r w:rsidRPr="0075392D">
                <w:rPr>
                  <w:rStyle w:val="ab"/>
                  <w:i/>
                  <w:iCs/>
                  <w:szCs w:val="22"/>
                  <w:lang w:eastAsia="en-US"/>
                </w:rPr>
                <w:t>пунктом 2</w:t>
              </w:r>
            </w:hyperlink>
            <w:r w:rsidRPr="0075392D">
              <w:rPr>
                <w:i/>
                <w:iCs/>
                <w:szCs w:val="22"/>
                <w:lang w:eastAsia="en-US"/>
              </w:rPr>
              <w:t xml:space="preserve">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9D94EE7" w14:textId="77777777" w:rsidR="0075392D" w:rsidRPr="0075392D" w:rsidRDefault="0075392D" w:rsidP="0075392D">
            <w:pPr>
              <w:pStyle w:val="affa"/>
              <w:ind w:left="-25" w:firstLine="25"/>
              <w:jc w:val="both"/>
              <w:rPr>
                <w:i/>
                <w:iCs/>
                <w:szCs w:val="22"/>
                <w:lang w:eastAsia="en-US"/>
              </w:rPr>
            </w:pPr>
            <w:r w:rsidRPr="0075392D">
              <w:rPr>
                <w:i/>
                <w:iCs/>
                <w:szCs w:val="22"/>
                <w:lang w:eastAsia="en-US"/>
              </w:rPr>
              <w:t>согласие, предусмотренное под</w:t>
            </w:r>
            <w:hyperlink r:id="rId10" w:anchor="Par137" w:history="1">
              <w:r w:rsidRPr="0075392D">
                <w:rPr>
                  <w:rStyle w:val="ab"/>
                  <w:i/>
                  <w:iCs/>
                  <w:szCs w:val="22"/>
                  <w:lang w:eastAsia="en-US"/>
                </w:rPr>
                <w:t>пунктом 2</w:t>
              </w:r>
            </w:hyperlink>
            <w:r w:rsidRPr="0075392D">
              <w:rPr>
                <w:i/>
                <w:iCs/>
                <w:szCs w:val="22"/>
                <w:lang w:eastAsia="en-US"/>
              </w:rPr>
              <w:t xml:space="preserve">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50B4D985" w14:textId="77777777" w:rsidR="0075392D" w:rsidRPr="0075392D" w:rsidRDefault="0075392D" w:rsidP="0075392D">
            <w:pPr>
              <w:pStyle w:val="affa"/>
              <w:ind w:left="-25" w:firstLine="25"/>
              <w:jc w:val="both"/>
              <w:rPr>
                <w:b/>
                <w:bCs/>
                <w:i/>
                <w:iCs/>
                <w:szCs w:val="22"/>
                <w:lang w:eastAsia="en-US"/>
              </w:rPr>
            </w:pPr>
            <w:r w:rsidRPr="0075392D">
              <w:rPr>
                <w:b/>
                <w:bCs/>
                <w:i/>
                <w:iCs/>
                <w:szCs w:val="22"/>
                <w:lang w:eastAsia="en-US"/>
              </w:rPr>
              <w:t>Заявка на участие в аукционе может содержать эскиз, рисунок, чертеж, фотографию, иное изображение товара, на поставку которого заключается договор.</w:t>
            </w:r>
          </w:p>
          <w:p w14:paraId="2E826BFB" w14:textId="5E8C9096" w:rsidR="00CD72B7" w:rsidRPr="00273FB4" w:rsidRDefault="00CD72B7" w:rsidP="00273FB4">
            <w:pPr>
              <w:pStyle w:val="affa"/>
              <w:ind w:left="-25" w:firstLine="25"/>
              <w:jc w:val="both"/>
              <w:rPr>
                <w:i/>
                <w:iCs/>
                <w:szCs w:val="22"/>
                <w:lang w:eastAsia="en-US"/>
              </w:rPr>
            </w:pPr>
            <w:bookmarkStart w:id="6" w:name="Par144"/>
            <w:bookmarkEnd w:id="6"/>
          </w:p>
          <w:p w14:paraId="1B80CD5E" w14:textId="77777777" w:rsidR="00273FB4" w:rsidRPr="00273FB4" w:rsidRDefault="00273FB4" w:rsidP="00273FB4">
            <w:pPr>
              <w:pStyle w:val="affa"/>
              <w:ind w:left="-25" w:firstLine="25"/>
              <w:jc w:val="both"/>
              <w:rPr>
                <w:i/>
                <w:iCs/>
                <w:szCs w:val="22"/>
                <w:lang w:eastAsia="en-US"/>
              </w:rPr>
            </w:pPr>
            <w:r w:rsidRPr="00273FB4">
              <w:rPr>
                <w:i/>
                <w:iCs/>
                <w:szCs w:val="22"/>
                <w:lang w:eastAsia="en-US"/>
              </w:rPr>
              <w:t>а) документы и информацию об участнике закупки:</w:t>
            </w:r>
          </w:p>
          <w:p w14:paraId="37534120" w14:textId="77777777" w:rsidR="00273FB4" w:rsidRPr="00273FB4" w:rsidRDefault="00273FB4" w:rsidP="00273FB4">
            <w:pPr>
              <w:pStyle w:val="affa"/>
              <w:ind w:left="-25" w:firstLine="25"/>
              <w:jc w:val="both"/>
              <w:rPr>
                <w:i/>
                <w:iCs/>
                <w:szCs w:val="22"/>
                <w:lang w:eastAsia="en-US"/>
              </w:rPr>
            </w:pPr>
            <w:r w:rsidRPr="00273FB4">
              <w:rPr>
                <w:i/>
                <w:iCs/>
                <w:szCs w:val="22"/>
                <w:lang w:eastAsia="en-US"/>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FF64863"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согласие участника закупки на обработку персональных данных (для физического </w:t>
            </w:r>
            <w:r w:rsidRPr="00273FB4">
              <w:rPr>
                <w:rFonts w:ascii="Times New Roman" w:eastAsia="Times New Roman" w:hAnsi="Times New Roman" w:cs="Times New Roman"/>
                <w:i/>
                <w:iCs/>
                <w:color w:val="000000"/>
                <w:lang w:eastAsia="en-US"/>
              </w:rPr>
              <w:lastRenderedPageBreak/>
              <w:t>лица);</w:t>
            </w:r>
          </w:p>
          <w:p w14:paraId="7643B6AF" w14:textId="77777777" w:rsidR="00273FB4" w:rsidRPr="00273FB4" w:rsidRDefault="00273FB4" w:rsidP="00273FB4">
            <w:pPr>
              <w:pStyle w:val="aff8"/>
              <w:tabs>
                <w:tab w:val="left" w:pos="7088"/>
              </w:tabs>
              <w:ind w:firstLine="709"/>
              <w:jc w:val="both"/>
              <w:rPr>
                <w:i/>
                <w:iCs/>
                <w:color w:val="000000"/>
                <w:sz w:val="22"/>
                <w:szCs w:val="22"/>
                <w:lang w:eastAsia="en-US"/>
              </w:rPr>
            </w:pPr>
            <w:r w:rsidRPr="00273FB4">
              <w:rPr>
                <w:i/>
                <w:iCs/>
                <w:color w:val="000000"/>
                <w:sz w:val="22"/>
                <w:szCs w:val="22"/>
                <w:lang w:eastAsia="en-US"/>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w:t>
            </w:r>
            <w:r w:rsidRPr="00273FB4">
              <w:rPr>
                <w:i/>
                <w:iCs/>
                <w:color w:val="000000"/>
                <w:sz w:val="22"/>
                <w:szCs w:val="22"/>
                <w:lang w:eastAsia="en-US"/>
              </w:rPr>
              <w:br/>
              <w:t xml:space="preserve">о государственной регистрации юридического лица или физического лица </w:t>
            </w:r>
            <w:r w:rsidRPr="00273FB4">
              <w:rPr>
                <w:i/>
                <w:iCs/>
                <w:color w:val="000000"/>
                <w:sz w:val="22"/>
                <w:szCs w:val="22"/>
                <w:lang w:eastAsia="en-US"/>
              </w:rPr>
              <w:br/>
              <w:t xml:space="preserve">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1EC444AC" w14:textId="77777777" w:rsidR="00273FB4" w:rsidRPr="00273FB4" w:rsidRDefault="00273FB4" w:rsidP="00273FB4">
            <w:pPr>
              <w:pStyle w:val="aff8"/>
              <w:tabs>
                <w:tab w:val="left" w:pos="7088"/>
              </w:tabs>
              <w:ind w:firstLine="709"/>
              <w:jc w:val="both"/>
              <w:rPr>
                <w:i/>
                <w:iCs/>
                <w:color w:val="000000"/>
                <w:sz w:val="22"/>
                <w:szCs w:val="22"/>
                <w:lang w:eastAsia="en-US"/>
              </w:rPr>
            </w:pPr>
            <w:r w:rsidRPr="00273FB4">
              <w:rPr>
                <w:i/>
                <w:iCs/>
                <w:color w:val="000000"/>
                <w:sz w:val="22"/>
                <w:szCs w:val="22"/>
                <w:lang w:eastAsia="en-US"/>
              </w:rPr>
              <w:t xml:space="preserve">документ, подтверждающий полномочия лица на осуществление действий </w:t>
            </w:r>
            <w:r w:rsidRPr="00273FB4">
              <w:rPr>
                <w:i/>
                <w:iCs/>
                <w:color w:val="000000"/>
                <w:sz w:val="22"/>
                <w:szCs w:val="22"/>
                <w:lang w:eastAsia="en-US"/>
              </w:rPr>
              <w:br/>
              <w:t xml:space="preserve">от имени участника конкурса – юридического лица (копию решения о назначении или об избрании либо копию приказа о назначении физического лица </w:t>
            </w:r>
            <w:r w:rsidRPr="00273FB4">
              <w:rPr>
                <w:i/>
                <w:iCs/>
                <w:color w:val="000000"/>
                <w:sz w:val="22"/>
                <w:szCs w:val="22"/>
                <w:lang w:eastAsia="en-US"/>
              </w:rPr>
              <w:br/>
              <w:t xml:space="preserve">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w:t>
            </w:r>
            <w:r w:rsidRPr="00273FB4">
              <w:rPr>
                <w:i/>
                <w:iCs/>
                <w:color w:val="000000"/>
                <w:sz w:val="22"/>
                <w:szCs w:val="22"/>
                <w:lang w:eastAsia="en-US"/>
              </w:rPr>
              <w:br/>
              <w:t xml:space="preserve">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273FB4">
              <w:rPr>
                <w:i/>
                <w:iCs/>
                <w:color w:val="000000"/>
                <w:sz w:val="22"/>
                <w:szCs w:val="22"/>
                <w:lang w:eastAsia="en-US"/>
              </w:rPr>
              <w:br/>
              <w:t>на участие в конкурсе должна содержать также документ, подтверждающий полномочия такого лица;</w:t>
            </w:r>
          </w:p>
          <w:p w14:paraId="6A8B3FF1"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копии учредительных документов участника конкурса (для юридического лица);</w:t>
            </w:r>
          </w:p>
          <w:p w14:paraId="7B20E8FF"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389786C8"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C806C8B" w14:textId="77777777" w:rsidR="00273FB4" w:rsidRDefault="00273FB4" w:rsidP="00273FB4">
            <w:pPr>
              <w:pStyle w:val="affe"/>
              <w:widowControl w:val="0"/>
              <w:ind w:firstLine="709"/>
              <w:jc w:val="both"/>
              <w:rPr>
                <w:rFonts w:ascii="Times New Roman" w:eastAsia="Times New Roman" w:hAnsi="Times New Roman" w:cs="Times New Roman"/>
                <w:i/>
                <w:iCs/>
                <w:color w:val="000000"/>
                <w:lang w:eastAsia="en-US"/>
              </w:rPr>
            </w:pPr>
          </w:p>
          <w:p w14:paraId="281A8225" w14:textId="5C25AD91"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w:t>
            </w:r>
            <w:r w:rsidRPr="00273FB4">
              <w:rPr>
                <w:rFonts w:ascii="Times New Roman" w:eastAsia="Times New Roman" w:hAnsi="Times New Roman" w:cs="Times New Roman"/>
                <w:i/>
                <w:iCs/>
                <w:color w:val="000000"/>
                <w:lang w:eastAsia="en-US"/>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273FB4">
              <w:rPr>
                <w:rFonts w:ascii="Times New Roman" w:eastAsia="Times New Roman" w:hAnsi="Times New Roman" w:cs="Times New Roman"/>
                <w:i/>
                <w:iCs/>
                <w:color w:val="000000"/>
                <w:lang w:eastAsia="en-US"/>
              </w:rPr>
              <w:br/>
              <w:t>в случае признания его победителем процедуры закупки представить вышеуказанное решение до момента заключения договора;</w:t>
            </w:r>
          </w:p>
          <w:p w14:paraId="1BFF96F7" w14:textId="4FBE8CA0"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документы, подтверждающие соответствие участника закупки требованиям </w:t>
            </w:r>
            <w:r w:rsidRPr="00273FB4">
              <w:rPr>
                <w:rFonts w:ascii="Times New Roman" w:eastAsia="Times New Roman" w:hAnsi="Times New Roman" w:cs="Times New Roman"/>
                <w:i/>
                <w:iCs/>
                <w:color w:val="000000"/>
                <w:lang w:eastAsia="en-US"/>
              </w:rPr>
              <w:br/>
              <w:t>к участникам закупки в соответствии с подпунктом 1  пункта 3.9.1 Положения,  или копии таких документов;</w:t>
            </w:r>
          </w:p>
          <w:p w14:paraId="374F4D2F"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 xml:space="preserve">документы, подтверждающие соответствие участника конкурса и (или) предлагаемых им товара, работы или услуги дополнительным требованиям (пункт 3.9.3 настоящего Положения), условиям, запретам и ограничениям в случае, если такие дополнительные требования, условия, запреты и ограничения установлены Заказчиком в </w:t>
            </w:r>
            <w:r w:rsidRPr="00273FB4">
              <w:rPr>
                <w:rFonts w:ascii="Times New Roman" w:eastAsia="Times New Roman" w:hAnsi="Times New Roman" w:cs="Times New Roman"/>
                <w:i/>
                <w:iCs/>
                <w:color w:val="000000"/>
                <w:lang w:eastAsia="en-US"/>
              </w:rPr>
              <w:lastRenderedPageBreak/>
              <w:t>конкурсной документации, а также декларацию о соответствии участника конкурса требованиям, установленным в соответствии с подпунктами 2 – 8   пункта 3.9.1 настоящего Положения;</w:t>
            </w:r>
          </w:p>
          <w:p w14:paraId="7850DA8A"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w:t>
            </w:r>
            <w:r w:rsidRPr="00273FB4">
              <w:rPr>
                <w:rFonts w:eastAsia="Times New Roman"/>
                <w:i/>
                <w:iCs/>
                <w:color w:val="000000"/>
                <w:lang w:eastAsia="en-US"/>
              </w:rPr>
              <w:footnoteReference w:id="2"/>
            </w:r>
            <w:r w:rsidRPr="00273FB4">
              <w:rPr>
                <w:rFonts w:ascii="Times New Roman" w:eastAsia="Times New Roman" w:hAnsi="Times New Roman" w:cs="Times New Roman"/>
                <w:i/>
                <w:iCs/>
                <w:color w:val="000000"/>
                <w:lang w:eastAsia="en-US"/>
              </w:rPr>
              <w:t xml:space="preserve"> </w:t>
            </w:r>
            <w:r w:rsidRPr="00273FB4">
              <w:rPr>
                <w:rFonts w:ascii="Times New Roman" w:eastAsia="Times New Roman" w:hAnsi="Times New Roman" w:cs="Times New Roman"/>
                <w:i/>
                <w:iCs/>
                <w:color w:val="000000"/>
                <w:lang w:eastAsia="en-US"/>
              </w:rPr>
              <w:br/>
              <w:t>и производителе товара;</w:t>
            </w:r>
          </w:p>
          <w:p w14:paraId="50DCD180"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425DEE98" w14:textId="77777777"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289727EB" w14:textId="36AE173F" w:rsidR="00273FB4" w:rsidRPr="00273FB4" w:rsidRDefault="00273FB4" w:rsidP="00273FB4">
            <w:pPr>
              <w:pStyle w:val="affe"/>
              <w:widowControl w:val="0"/>
              <w:ind w:firstLine="709"/>
              <w:jc w:val="both"/>
              <w:rPr>
                <w:rFonts w:ascii="Times New Roman" w:eastAsia="Times New Roman" w:hAnsi="Times New Roman" w:cs="Times New Roman"/>
                <w:i/>
                <w:iCs/>
                <w:color w:val="000000"/>
                <w:lang w:eastAsia="en-US"/>
              </w:rPr>
            </w:pPr>
            <w:r w:rsidRPr="00273FB4">
              <w:rPr>
                <w:rFonts w:ascii="Times New Roman" w:eastAsia="Times New Roman" w:hAnsi="Times New Roman" w:cs="Times New Roman"/>
                <w:i/>
                <w:iCs/>
                <w:color w:val="000000"/>
                <w:lang w:eastAsia="en-US"/>
              </w:rPr>
              <w:t>д)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5193A4EE" w14:textId="77777777" w:rsidR="00273FB4" w:rsidRPr="00273FB4" w:rsidRDefault="00273FB4" w:rsidP="00F15D7F">
            <w:pPr>
              <w:pStyle w:val="ConsPlusNormal"/>
              <w:jc w:val="both"/>
              <w:rPr>
                <w:rFonts w:ascii="Times New Roman" w:hAnsi="Times New Roman" w:cs="Times New Roman"/>
                <w:i/>
                <w:iCs/>
                <w:color w:val="000000"/>
                <w:sz w:val="22"/>
                <w:szCs w:val="22"/>
                <w:lang w:eastAsia="en-US"/>
              </w:rPr>
            </w:pPr>
          </w:p>
          <w:p w14:paraId="7706E503" w14:textId="77777777" w:rsidR="00273FB4" w:rsidRPr="00BE5131" w:rsidRDefault="00273FB4" w:rsidP="00F15D7F">
            <w:pPr>
              <w:pStyle w:val="ConsPlusNormal"/>
              <w:jc w:val="both"/>
              <w:rPr>
                <w:rFonts w:ascii="Times New Roman" w:hAnsi="Times New Roman" w:cs="Times New Roman"/>
                <w:b/>
                <w:color w:val="000000" w:themeColor="text1"/>
                <w:sz w:val="22"/>
                <w:szCs w:val="22"/>
              </w:rPr>
            </w:pPr>
          </w:p>
          <w:p w14:paraId="64F279E5" w14:textId="5B3C5E21" w:rsidR="00EC6A74" w:rsidRPr="00BE5131" w:rsidRDefault="00EC6A74" w:rsidP="00CD72B7">
            <w:pPr>
              <w:pStyle w:val="ConsPlusNormal"/>
              <w:jc w:val="both"/>
              <w:rPr>
                <w:sz w:val="22"/>
                <w:szCs w:val="22"/>
              </w:rPr>
            </w:pPr>
          </w:p>
        </w:tc>
      </w:tr>
      <w:tr w:rsidR="00FD22BB" w:rsidRPr="00BE5131" w14:paraId="719A96C6" w14:textId="77777777" w:rsidTr="00B16E0B">
        <w:trPr>
          <w:trHeight w:val="190"/>
        </w:trPr>
        <w:tc>
          <w:tcPr>
            <w:tcW w:w="381"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19" w:type="pct"/>
            <w:gridSpan w:val="2"/>
            <w:tcBorders>
              <w:left w:val="single" w:sz="4" w:space="0" w:color="auto"/>
              <w:right w:val="single" w:sz="4" w:space="0" w:color="auto"/>
            </w:tcBorders>
          </w:tcPr>
          <w:p w14:paraId="7E9D3F84" w14:textId="326CA1C3"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w:t>
            </w:r>
            <w:r w:rsidRPr="00BE5131">
              <w:rPr>
                <w:b/>
                <w:bCs/>
                <w:color w:val="FF0000"/>
                <w:sz w:val="22"/>
                <w:szCs w:val="22"/>
              </w:rPr>
              <w:t>положения настоящей статьи</w:t>
            </w:r>
            <w:r w:rsidRPr="00BE5131">
              <w:rPr>
                <w:b/>
                <w:bCs/>
                <w:sz w:val="22"/>
                <w:szCs w:val="22"/>
              </w:rPr>
              <w:t xml:space="preserve">,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w:t>
            </w:r>
            <w:r w:rsidRPr="00BE5131">
              <w:rPr>
                <w:b/>
                <w:bCs/>
                <w:sz w:val="22"/>
                <w:szCs w:val="22"/>
              </w:rPr>
              <w:lastRenderedPageBreak/>
              <w:t>условия с товаром российского происхождения, работой, услугой, соответственно выполняемой, оказываемой российским лицом:</w:t>
            </w:r>
          </w:p>
        </w:tc>
      </w:tr>
      <w:tr w:rsidR="00B44ABE" w:rsidRPr="00BE5131" w14:paraId="7A51CE1A" w14:textId="77777777" w:rsidTr="00D60B66">
        <w:trPr>
          <w:trHeight w:val="190"/>
        </w:trPr>
        <w:tc>
          <w:tcPr>
            <w:tcW w:w="381" w:type="pct"/>
            <w:tcBorders>
              <w:left w:val="single" w:sz="4" w:space="0" w:color="auto"/>
              <w:right w:val="single" w:sz="4" w:space="0" w:color="auto"/>
            </w:tcBorders>
          </w:tcPr>
          <w:p w14:paraId="0138A82E"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2426DBF8" w14:textId="60A84799"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071" w:type="pct"/>
            <w:tcBorders>
              <w:left w:val="single" w:sz="4" w:space="0" w:color="auto"/>
              <w:right w:val="single" w:sz="4" w:space="0" w:color="auto"/>
            </w:tcBorders>
            <w:vAlign w:val="center"/>
          </w:tcPr>
          <w:p w14:paraId="759899D1" w14:textId="55D0D44E"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2AAFDCF" w14:textId="77777777" w:rsidTr="00D60B66">
        <w:trPr>
          <w:trHeight w:val="190"/>
        </w:trPr>
        <w:tc>
          <w:tcPr>
            <w:tcW w:w="381" w:type="pct"/>
            <w:tcBorders>
              <w:left w:val="single" w:sz="4" w:space="0" w:color="auto"/>
              <w:right w:val="single" w:sz="4" w:space="0" w:color="auto"/>
            </w:tcBorders>
          </w:tcPr>
          <w:p w14:paraId="74689AF0"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529C259F" w14:textId="63A66312"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71" w:type="pct"/>
            <w:tcBorders>
              <w:left w:val="single" w:sz="4" w:space="0" w:color="auto"/>
              <w:right w:val="single" w:sz="4" w:space="0" w:color="auto"/>
            </w:tcBorders>
            <w:vAlign w:val="center"/>
          </w:tcPr>
          <w:p w14:paraId="6C0CD096" w14:textId="476D9CF0"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B44ABE" w:rsidRPr="00BE5131" w14:paraId="4B9C9633" w14:textId="77777777" w:rsidTr="00D60B66">
        <w:trPr>
          <w:trHeight w:val="190"/>
        </w:trPr>
        <w:tc>
          <w:tcPr>
            <w:tcW w:w="381" w:type="pct"/>
            <w:tcBorders>
              <w:left w:val="single" w:sz="4" w:space="0" w:color="auto"/>
              <w:right w:val="single" w:sz="4" w:space="0" w:color="auto"/>
            </w:tcBorders>
          </w:tcPr>
          <w:p w14:paraId="399FE072" w14:textId="77777777" w:rsidR="00B44ABE" w:rsidRPr="00BE5131" w:rsidRDefault="00B44ABE" w:rsidP="00B44ABE">
            <w:pPr>
              <w:rPr>
                <w:b/>
                <w:sz w:val="22"/>
                <w:szCs w:val="22"/>
                <w:lang w:eastAsia="en-US"/>
              </w:rPr>
            </w:pPr>
          </w:p>
        </w:tc>
        <w:tc>
          <w:tcPr>
            <w:tcW w:w="1548" w:type="pct"/>
            <w:tcBorders>
              <w:left w:val="single" w:sz="4" w:space="0" w:color="auto"/>
              <w:right w:val="single" w:sz="4" w:space="0" w:color="auto"/>
            </w:tcBorders>
            <w:vAlign w:val="center"/>
          </w:tcPr>
          <w:p w14:paraId="7B076F7F" w14:textId="3573F62A" w:rsidR="00B44ABE" w:rsidRPr="00BE5131" w:rsidRDefault="00B44ABE" w:rsidP="00B44ABE">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71" w:type="pct"/>
            <w:tcBorders>
              <w:left w:val="single" w:sz="4" w:space="0" w:color="auto"/>
              <w:right w:val="single" w:sz="4" w:space="0" w:color="auto"/>
            </w:tcBorders>
            <w:vAlign w:val="center"/>
          </w:tcPr>
          <w:p w14:paraId="457243B7" w14:textId="532A6C8B" w:rsidR="00B44ABE" w:rsidRPr="00BE5131" w:rsidRDefault="00B44ABE" w:rsidP="00B44ABE">
            <w:pPr>
              <w:tabs>
                <w:tab w:val="left" w:pos="0"/>
                <w:tab w:val="left" w:pos="318"/>
                <w:tab w:val="left" w:pos="353"/>
              </w:tabs>
              <w:suppressAutoHyphens/>
              <w:jc w:val="both"/>
              <w:rPr>
                <w:b/>
                <w:bCs/>
                <w:sz w:val="22"/>
                <w:szCs w:val="22"/>
                <w:highlight w:val="yellow"/>
              </w:rPr>
            </w:pPr>
            <w:r w:rsidRPr="00BE5131">
              <w:rPr>
                <w:sz w:val="22"/>
                <w:szCs w:val="22"/>
                <w:highlight w:val="yellow"/>
              </w:rPr>
              <w:t>НЕ предоставляется</w:t>
            </w:r>
          </w:p>
        </w:tc>
      </w:tr>
      <w:tr w:rsidR="00C07998" w:rsidRPr="00BE5131" w14:paraId="39B3DA0E" w14:textId="77777777" w:rsidTr="00D60B66">
        <w:trPr>
          <w:trHeight w:val="190"/>
        </w:trPr>
        <w:tc>
          <w:tcPr>
            <w:tcW w:w="381"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t>7.6.</w:t>
            </w:r>
          </w:p>
        </w:tc>
        <w:tc>
          <w:tcPr>
            <w:tcW w:w="1548"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307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D60B66">
        <w:trPr>
          <w:trHeight w:val="1706"/>
        </w:trPr>
        <w:tc>
          <w:tcPr>
            <w:tcW w:w="381"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548"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307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w:t>
            </w:r>
            <w:r w:rsidRPr="00BE5131">
              <w:rPr>
                <w:sz w:val="22"/>
                <w:szCs w:val="22"/>
                <w:shd w:val="clear" w:color="auto" w:fill="FFFFFF"/>
              </w:rPr>
              <w:lastRenderedPageBreak/>
              <w:t xml:space="preserve">Последствия признания процедуры закупки несостоявшейся установлены в приложении № 7 к Положению. </w:t>
            </w:r>
          </w:p>
          <w:p w14:paraId="078A1F32" w14:textId="51C99C3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p>
          <w:p w14:paraId="3E7AED41" w14:textId="77777777" w:rsidR="00E53B47" w:rsidRPr="00BE5131" w:rsidRDefault="00E53B47" w:rsidP="00F15D7F">
            <w:pPr>
              <w:tabs>
                <w:tab w:val="left" w:pos="0"/>
                <w:tab w:val="left" w:pos="318"/>
                <w:tab w:val="left" w:pos="353"/>
              </w:tabs>
              <w:suppressAutoHyphens/>
              <w:jc w:val="both"/>
              <w:rPr>
                <w:sz w:val="22"/>
                <w:szCs w:val="22"/>
                <w:shd w:val="clear" w:color="auto" w:fill="FFFFFF"/>
              </w:rPr>
            </w:pPr>
          </w:p>
          <w:p w14:paraId="4A4E64C8" w14:textId="77777777" w:rsidR="00273FB4" w:rsidRPr="00273FB4" w:rsidRDefault="00F15D7F" w:rsidP="00273FB4">
            <w:pPr>
              <w:tabs>
                <w:tab w:val="left" w:pos="0"/>
                <w:tab w:val="left" w:pos="318"/>
                <w:tab w:val="left" w:pos="353"/>
              </w:tabs>
              <w:suppressAutoHyphens/>
              <w:jc w:val="both"/>
              <w:rPr>
                <w:i/>
                <w:iCs/>
                <w:sz w:val="22"/>
                <w:szCs w:val="22"/>
                <w:shd w:val="clear" w:color="auto" w:fill="FFFFFF"/>
              </w:rPr>
            </w:pPr>
            <w:r w:rsidRPr="00BE5131">
              <w:rPr>
                <w:b/>
                <w:bCs/>
                <w:sz w:val="22"/>
                <w:szCs w:val="22"/>
                <w:shd w:val="clear" w:color="auto" w:fill="FFFFFF"/>
              </w:rPr>
              <w:t>Отклонение заявки:</w:t>
            </w:r>
            <w:r w:rsidR="00E53B47" w:rsidRPr="00BE5131">
              <w:rPr>
                <w:b/>
                <w:bCs/>
                <w:sz w:val="22"/>
                <w:szCs w:val="22"/>
                <w:shd w:val="clear" w:color="auto" w:fill="FFFFFF"/>
              </w:rPr>
              <w:t xml:space="preserve"> </w:t>
            </w:r>
            <w:r w:rsidR="00273FB4" w:rsidRPr="00273FB4">
              <w:rPr>
                <w:i/>
                <w:iCs/>
                <w:sz w:val="22"/>
                <w:szCs w:val="22"/>
                <w:shd w:val="clear" w:color="auto" w:fill="FFFFFF"/>
              </w:rPr>
              <w:t>При осуществлении закупки Заказчик отказывает в допуске к участию в процедурах закупок в случаях:</w:t>
            </w:r>
          </w:p>
          <w:p w14:paraId="3C7D267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1) непредставления обязательных документов либо наличия в таких документах недостоверных сведений;</w:t>
            </w:r>
          </w:p>
          <w:p w14:paraId="283AA7CF"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2) несоответствия участника процедуры закупки требованиям, установленным документацией о закупке;</w:t>
            </w:r>
          </w:p>
          <w:p w14:paraId="6D44899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795F341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4) несоответствия заявки на участие в закупке требованиям документации </w:t>
            </w:r>
          </w:p>
          <w:p w14:paraId="545DD561"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о закупке (а в случае проведения запроса котировок – требованиям извещения </w:t>
            </w:r>
          </w:p>
          <w:p w14:paraId="2ECFDCA8"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о проведении такого запроса), в том числе наличия в таких заявках предложения </w:t>
            </w:r>
          </w:p>
          <w:p w14:paraId="7750DA84"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73DBF0B6"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57AE7292"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6) осуществления закупки лекарственных препаратов, которые включены </w:t>
            </w:r>
          </w:p>
          <w:p w14:paraId="5A6E4000" w14:textId="77777777" w:rsidR="00273FB4" w:rsidRPr="00273FB4" w:rsidRDefault="00273FB4" w:rsidP="00273FB4">
            <w:pPr>
              <w:tabs>
                <w:tab w:val="left" w:pos="0"/>
                <w:tab w:val="left" w:pos="318"/>
                <w:tab w:val="left" w:pos="353"/>
              </w:tabs>
              <w:suppressAutoHyphens/>
              <w:jc w:val="both"/>
              <w:rPr>
                <w:i/>
                <w:iCs/>
                <w:sz w:val="22"/>
                <w:szCs w:val="22"/>
                <w:shd w:val="clear" w:color="auto" w:fill="FFFFFF"/>
              </w:rPr>
            </w:pPr>
            <w:r w:rsidRPr="00273FB4">
              <w:rPr>
                <w:i/>
                <w:iCs/>
                <w:sz w:val="22"/>
                <w:szCs w:val="22"/>
                <w:shd w:val="clear" w:color="auto" w:fill="FFFFFF"/>
              </w:rPr>
              <w:t xml:space="preserve">в перечень жизненно необходимых и важнейших лекарственных препаратов, </w:t>
            </w:r>
          </w:p>
          <w:p w14:paraId="5478E437" w14:textId="529A2E98" w:rsidR="00F15D7F" w:rsidRPr="00BE5131" w:rsidRDefault="00273FB4" w:rsidP="00273FB4">
            <w:pPr>
              <w:tabs>
                <w:tab w:val="left" w:pos="0"/>
                <w:tab w:val="left" w:pos="318"/>
                <w:tab w:val="left" w:pos="353"/>
              </w:tabs>
              <w:suppressAutoHyphens/>
              <w:jc w:val="both"/>
              <w:rPr>
                <w:i/>
                <w:iCs/>
                <w:sz w:val="22"/>
                <w:szCs w:val="22"/>
                <w:highlight w:val="yellow"/>
                <w:shd w:val="clear" w:color="auto" w:fill="FFFFFF"/>
              </w:rPr>
            </w:pPr>
            <w:r w:rsidRPr="00273FB4">
              <w:rPr>
                <w:i/>
                <w:iCs/>
                <w:sz w:val="22"/>
                <w:szCs w:val="22"/>
                <w:shd w:val="clear" w:color="auto" w:fill="FFFFFF"/>
              </w:rPr>
              <w:t>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19BDC3A4" w14:textId="77777777" w:rsidR="00BA5851" w:rsidRPr="00BE5131" w:rsidRDefault="00BA5851" w:rsidP="00F15D7F">
            <w:pPr>
              <w:tabs>
                <w:tab w:val="left" w:pos="0"/>
                <w:tab w:val="left" w:pos="318"/>
                <w:tab w:val="left" w:pos="353"/>
              </w:tabs>
              <w:suppressAutoHyphens/>
              <w:jc w:val="both"/>
              <w:rPr>
                <w:i/>
                <w:iCs/>
                <w:sz w:val="22"/>
                <w:szCs w:val="22"/>
                <w:highlight w:val="yellow"/>
                <w:shd w:val="clear" w:color="auto" w:fill="FFFFFF"/>
              </w:rPr>
            </w:pPr>
          </w:p>
          <w:p w14:paraId="3CD7F603"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Рассмотрение заявок:</w:t>
            </w:r>
          </w:p>
          <w:p w14:paraId="4405975F"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Рассмотрение первых частей заявок на участие в закупке осуществляется ЗК в сроки, установленные извещением, документацией о закупке</w:t>
            </w:r>
          </w:p>
          <w:p w14:paraId="258CFFE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2D418248"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lastRenderedPageBreak/>
              <w:t>2.</w:t>
            </w:r>
            <w:r w:rsidRPr="00BE5131">
              <w:rPr>
                <w:sz w:val="22"/>
                <w:szCs w:val="22"/>
                <w:shd w:val="clear" w:color="auto" w:fill="FFFFFF"/>
              </w:rPr>
              <w:tab/>
              <w:t>В рамках рассмотрения первых частей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452FBD54"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3.</w:t>
            </w:r>
            <w:r w:rsidRPr="00BE5131">
              <w:rPr>
                <w:sz w:val="22"/>
                <w:szCs w:val="22"/>
                <w:shd w:val="clear" w:color="auto" w:fill="FFFFFF"/>
              </w:rPr>
              <w:tab/>
              <w:t>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p>
          <w:p w14:paraId="537F09B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 </w:t>
            </w:r>
          </w:p>
          <w:p w14:paraId="4BA3C4C2"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4.</w:t>
            </w:r>
            <w:r w:rsidRPr="00BE5131">
              <w:rPr>
                <w:sz w:val="22"/>
                <w:szCs w:val="22"/>
                <w:shd w:val="clear" w:color="auto" w:fill="FFFFFF"/>
              </w:rPr>
              <w:tab/>
              <w:t>В ходе   проведения   процедуры   рассмотрения   первых   частей   заявок,   в   том   числе   с   учетом   окончательных   предложений о функциональных характеристиках (потребительских свойствах) товаров, качестве работ, услуг и об иных условиях выполнения договора (при необходимости), ЗК в отношении каждой поступившей заявки осуществляет следующие действия:</w:t>
            </w:r>
          </w:p>
          <w:p w14:paraId="64C0312C"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(1)</w:t>
            </w:r>
            <w:r w:rsidRPr="00BE5131">
              <w:rPr>
                <w:sz w:val="22"/>
                <w:szCs w:val="22"/>
                <w:shd w:val="clear" w:color="auto" w:fill="FFFFFF"/>
              </w:rPr>
              <w:tab/>
              <w:t>проверку состава и содержания первой части заявки на соответствие требованиям документации о закупке и (или) извещении;</w:t>
            </w:r>
          </w:p>
          <w:p w14:paraId="3C2B5800" w14:textId="77777777" w:rsidR="00F15D7F" w:rsidRPr="00BE5131" w:rsidRDefault="00F15D7F" w:rsidP="00F15D7F">
            <w:pPr>
              <w:tabs>
                <w:tab w:val="left" w:pos="0"/>
                <w:tab w:val="left" w:pos="318"/>
                <w:tab w:val="left" w:pos="353"/>
              </w:tabs>
              <w:suppressAutoHyphens/>
              <w:jc w:val="both"/>
              <w:rPr>
                <w:sz w:val="22"/>
                <w:szCs w:val="22"/>
                <w:shd w:val="clear" w:color="auto" w:fill="FFFFFF"/>
              </w:rPr>
            </w:pP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D60B66">
        <w:trPr>
          <w:trHeight w:val="1706"/>
        </w:trPr>
        <w:tc>
          <w:tcPr>
            <w:tcW w:w="381" w:type="pct"/>
            <w:tcBorders>
              <w:left w:val="single" w:sz="4" w:space="0" w:color="auto"/>
              <w:right w:val="single" w:sz="4" w:space="0" w:color="auto"/>
            </w:tcBorders>
          </w:tcPr>
          <w:p w14:paraId="7AB0E328" w14:textId="180BE40C" w:rsidR="00DD433D" w:rsidRPr="00BE5131" w:rsidRDefault="00DD433D">
            <w:pPr>
              <w:rPr>
                <w:b/>
                <w:sz w:val="22"/>
                <w:szCs w:val="22"/>
                <w:lang w:eastAsia="en-US"/>
              </w:rPr>
            </w:pPr>
            <w:r w:rsidRPr="00BE5131">
              <w:rPr>
                <w:b/>
                <w:sz w:val="22"/>
                <w:szCs w:val="22"/>
                <w:lang w:eastAsia="en-US"/>
              </w:rPr>
              <w:lastRenderedPageBreak/>
              <w:t>7.8.</w:t>
            </w:r>
          </w:p>
        </w:tc>
        <w:tc>
          <w:tcPr>
            <w:tcW w:w="1548"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3071" w:type="pct"/>
            <w:tcBorders>
              <w:left w:val="single" w:sz="4" w:space="0" w:color="auto"/>
              <w:right w:val="single" w:sz="4" w:space="0" w:color="auto"/>
            </w:tcBorders>
          </w:tcPr>
          <w:p w14:paraId="7BD7BBA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1E482CE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14:paraId="51EF450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документацией об аукционе предусмотрено  два  и  более  лота,  аукцион  признается  не  состоявшимся только   в   отношении    тех    лотов,   </w:t>
            </w:r>
          </w:p>
          <w:p w14:paraId="6336FBD9"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по    которым    подана  только  одна </w:t>
            </w:r>
          </w:p>
          <w:p w14:paraId="4F688E6B"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заявка на участие в аукционе или не подана ни одна заявка на участие в аукционе.</w:t>
            </w:r>
          </w:p>
          <w:p w14:paraId="792C8FDC" w14:textId="06F286A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по окончании срока подачи заявок на участие </w:t>
            </w:r>
          </w:p>
          <w:p w14:paraId="3D97E7D4"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аукционе подана только одна заявка на участие в аукционе или не подана ни одна заявка на участие в аукционе, в протокол рассмотрения заявок на участие </w:t>
            </w:r>
          </w:p>
          <w:p w14:paraId="07A58211" w14:textId="369B22DC"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аукционе вносится информация о признании аукциона несостоявшимся. Указанный протокол размещается в единой информационной системе в срок, указанный в пункте 2.2.6 Положения.</w:t>
            </w:r>
          </w:p>
          <w:p w14:paraId="737B75AD" w14:textId="21257F8E"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Участникам аукциона, подавшим заявки на участие в аукционе </w:t>
            </w:r>
          </w:p>
          <w:p w14:paraId="5C9C6FDD" w14:textId="0A5B7071"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и признанным его участниками, и участникам закупки, подавшим заявки </w:t>
            </w:r>
            <w:r>
              <w:rPr>
                <w:rFonts w:eastAsia="Calibri"/>
                <w:sz w:val="22"/>
                <w:szCs w:val="22"/>
                <w:lang w:eastAsia="hi-IN" w:bidi="hi-IN"/>
              </w:rPr>
              <w:t xml:space="preserve"> </w:t>
            </w:r>
            <w:r w:rsidRPr="00273FB4">
              <w:rPr>
                <w:rFonts w:eastAsia="Calibri"/>
                <w:sz w:val="22"/>
                <w:szCs w:val="22"/>
                <w:lang w:eastAsia="hi-IN" w:bidi="hi-IN"/>
              </w:rPr>
              <w:t xml:space="preserve">на участие в аукционе и не допущенным к участию в аукционе,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787C58FC" w14:textId="70F55EF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на основании результатов рассмотрения заявок </w:t>
            </w:r>
          </w:p>
          <w:p w14:paraId="556EA45F"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подавшего заявку на участие в аукционе, участником аукциона, аукцион признается несостоявшимся. В случае, если документацией </w:t>
            </w:r>
          </w:p>
          <w:p w14:paraId="2C8990FB" w14:textId="303251E6"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lastRenderedPageBreak/>
              <w:t xml:space="preserve">об аукционе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на участие в аукционе в отношении этого лота. </w:t>
            </w:r>
          </w:p>
          <w:p w14:paraId="348BAB86" w14:textId="10490140"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В случае если аукцион признан несостоявшимся и только один участник закупки, подавший заявку на участие в аукционе, признан участником аукциона, Заказчик не позднее трех рабочих дней с даты подписания протокола рассмотрения заявок на участие в аукционе обязан передать с использованием ЭТП такому участнику аукциона проект договора, прилагаемого к документации об аукционе. При этом договор заключается на условиях, предусмотренных документацией об аукционе, по НМЦ договора, указанной в извещении о проведении аукциона, или по согласованной с указанным участником аукциона </w:t>
            </w:r>
          </w:p>
          <w:p w14:paraId="6D401250"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и не превышающей НМЦ договора цене договора. Такой участник аукциона не вправе отказаться от заключения договора. </w:t>
            </w:r>
          </w:p>
          <w:p w14:paraId="4E0B70B6" w14:textId="77777777" w:rsidR="00273FB4" w:rsidRPr="00273FB4"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 xml:space="preserve">При непредставлении Заказчику таким участником закупки в срок, предусмотренный документацией об аукционе,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C64BD3D" w14:textId="6A25E274" w:rsidR="00735040" w:rsidRPr="00BE5131" w:rsidRDefault="00273FB4" w:rsidP="00273FB4">
            <w:pPr>
              <w:tabs>
                <w:tab w:val="left" w:pos="0"/>
                <w:tab w:val="left" w:pos="318"/>
                <w:tab w:val="left" w:pos="353"/>
              </w:tabs>
              <w:suppressAutoHyphens/>
              <w:jc w:val="both"/>
              <w:rPr>
                <w:rFonts w:eastAsia="Calibri"/>
                <w:sz w:val="22"/>
                <w:szCs w:val="22"/>
                <w:lang w:eastAsia="hi-IN" w:bidi="hi-IN"/>
              </w:rPr>
            </w:pPr>
            <w:r w:rsidRPr="00273FB4">
              <w:rPr>
                <w:rFonts w:eastAsia="Calibri"/>
                <w:sz w:val="22"/>
                <w:szCs w:val="22"/>
                <w:lang w:eastAsia="hi-IN" w:bidi="hi-IN"/>
              </w:rPr>
              <w:t>В случае, если в аукционе 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tc>
      </w:tr>
      <w:tr w:rsidR="00FD22BB" w:rsidRPr="00BE5131" w14:paraId="7B3FE914" w14:textId="77777777" w:rsidTr="00B16E0B">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lastRenderedPageBreak/>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D60B66">
        <w:tc>
          <w:tcPr>
            <w:tcW w:w="381"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548"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Форма, порядок, дата и время окончания срока предоставления участникам закупки разъяснений положений извещения о закупке</w:t>
            </w:r>
          </w:p>
        </w:tc>
        <w:tc>
          <w:tcPr>
            <w:tcW w:w="307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t>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r w:rsidRPr="00BE5131">
              <w:rPr>
                <w:sz w:val="22"/>
                <w:szCs w:val="22"/>
              </w:rPr>
              <w:lastRenderedPageBreak/>
              <w:t>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39DADCC0" w:rsidR="00FD22BB" w:rsidRPr="00BE5131" w:rsidRDefault="00D03B52">
            <w:pPr>
              <w:shd w:val="clear" w:color="auto" w:fill="FFFFFF"/>
              <w:jc w:val="both"/>
              <w:rPr>
                <w:b/>
                <w:bCs/>
                <w:sz w:val="22"/>
                <w:szCs w:val="22"/>
              </w:rPr>
            </w:pPr>
            <w:r w:rsidRPr="00BE5131">
              <w:rPr>
                <w:b/>
                <w:bCs/>
                <w:sz w:val="22"/>
                <w:szCs w:val="22"/>
              </w:rPr>
              <w:t xml:space="preserve">С </w:t>
            </w:r>
            <w:r w:rsidRPr="00BE5131">
              <w:rPr>
                <w:b/>
                <w:bCs/>
                <w:sz w:val="22"/>
                <w:szCs w:val="22"/>
                <w:highlight w:val="yellow"/>
              </w:rPr>
              <w:t>даты размещения документации в ЕИС</w:t>
            </w:r>
            <w:r w:rsidR="00437D96" w:rsidRPr="00BE5131">
              <w:rPr>
                <w:b/>
                <w:bCs/>
                <w:sz w:val="22"/>
                <w:szCs w:val="22"/>
                <w:highlight w:val="yellow"/>
              </w:rPr>
              <w:t xml:space="preserve"> </w:t>
            </w:r>
            <w:r w:rsidRPr="00BE5131">
              <w:rPr>
                <w:b/>
                <w:bCs/>
                <w:sz w:val="22"/>
                <w:szCs w:val="22"/>
                <w:highlight w:val="yellow"/>
              </w:rPr>
              <w:t xml:space="preserve">до </w:t>
            </w:r>
            <w:r w:rsidR="0069516E">
              <w:rPr>
                <w:b/>
                <w:bCs/>
                <w:sz w:val="22"/>
                <w:szCs w:val="22"/>
                <w:highlight w:val="yellow"/>
              </w:rPr>
              <w:t>2</w:t>
            </w:r>
            <w:r w:rsidR="00273FB4">
              <w:rPr>
                <w:b/>
                <w:bCs/>
                <w:sz w:val="22"/>
                <w:szCs w:val="22"/>
                <w:highlight w:val="yellow"/>
              </w:rPr>
              <w:t>1 февраля</w:t>
            </w:r>
            <w:r w:rsidRPr="00BE5131">
              <w:rPr>
                <w:b/>
                <w:sz w:val="22"/>
                <w:szCs w:val="22"/>
                <w:highlight w:val="yellow"/>
                <w:lang w:eastAsia="en-US"/>
              </w:rPr>
              <w:t xml:space="preserve"> года 09.59 часов </w:t>
            </w:r>
            <w:r w:rsidRPr="00BE5131">
              <w:rPr>
                <w:b/>
                <w:sz w:val="22"/>
                <w:szCs w:val="22"/>
                <w:highlight w:val="yellow"/>
              </w:rPr>
              <w:t>(по местному времени</w:t>
            </w:r>
            <w:r w:rsidRPr="00BE5131">
              <w:rPr>
                <w:b/>
                <w:bCs/>
                <w:sz w:val="22"/>
                <w:szCs w:val="22"/>
                <w:highlight w:val="yellow"/>
                <w:lang w:eastAsia="en-US"/>
              </w:rPr>
              <w:t xml:space="preserve"> Заказчика</w:t>
            </w:r>
            <w:r w:rsidRPr="00BE5131">
              <w:rPr>
                <w:b/>
                <w:sz w:val="22"/>
                <w:szCs w:val="22"/>
                <w:highlight w:val="yellow"/>
              </w:rPr>
              <w:t>).</w:t>
            </w:r>
            <w:r w:rsidR="00E8233C" w:rsidRPr="00BE5131">
              <w:rPr>
                <w:b/>
                <w:bCs/>
                <w:sz w:val="22"/>
                <w:szCs w:val="22"/>
                <w:highlight w:val="yellow"/>
              </w:rPr>
              <w:t xml:space="preserve"> последний день подачи</w:t>
            </w:r>
          </w:p>
        </w:tc>
      </w:tr>
      <w:tr w:rsidR="00FD22BB" w:rsidRPr="00BE5131" w14:paraId="05FF5FBF" w14:textId="77777777" w:rsidTr="00B16E0B">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D60B66">
        <w:tc>
          <w:tcPr>
            <w:tcW w:w="381"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548"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307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D60B66">
        <w:tc>
          <w:tcPr>
            <w:tcW w:w="381"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548"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307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 xml:space="preserve">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w:t>
            </w:r>
            <w:r w:rsidRPr="00BE5131">
              <w:rPr>
                <w:sz w:val="22"/>
                <w:szCs w:val="22"/>
              </w:rPr>
              <w:lastRenderedPageBreak/>
              <w:t>издержки, связанные с подготовкой к участию и участием в конкурентной закупке.</w:t>
            </w:r>
          </w:p>
        </w:tc>
      </w:tr>
      <w:tr w:rsidR="00FD22BB" w:rsidRPr="00BE5131" w14:paraId="1F607D3E" w14:textId="77777777" w:rsidTr="00B16E0B">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D60B66">
        <w:tc>
          <w:tcPr>
            <w:tcW w:w="381"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548"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6380C0BE" w14:textId="77777777"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p>
        </w:tc>
      </w:tr>
      <w:tr w:rsidR="00FD22BB" w:rsidRPr="00BE5131" w14:paraId="7F0CA3B9" w14:textId="77777777" w:rsidTr="00D60B66">
        <w:tc>
          <w:tcPr>
            <w:tcW w:w="381"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548"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3071" w:type="pct"/>
            <w:tcBorders>
              <w:top w:val="single" w:sz="4" w:space="0" w:color="auto"/>
              <w:left w:val="single" w:sz="4" w:space="0" w:color="auto"/>
              <w:bottom w:val="single" w:sz="4" w:space="0" w:color="auto"/>
              <w:right w:val="single" w:sz="4" w:space="0" w:color="auto"/>
            </w:tcBorders>
          </w:tcPr>
          <w:p w14:paraId="2C65860C" w14:textId="77777777"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D60B66">
        <w:trPr>
          <w:trHeight w:val="704"/>
        </w:trPr>
        <w:tc>
          <w:tcPr>
            <w:tcW w:w="381"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548"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307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1"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D60B66">
        <w:trPr>
          <w:trHeight w:val="704"/>
        </w:trPr>
        <w:tc>
          <w:tcPr>
            <w:tcW w:w="381"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548"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3071" w:type="pct"/>
            <w:tcBorders>
              <w:top w:val="single" w:sz="4" w:space="0" w:color="auto"/>
              <w:left w:val="single" w:sz="4" w:space="0" w:color="auto"/>
              <w:bottom w:val="single" w:sz="4" w:space="0" w:color="auto"/>
              <w:right w:val="single" w:sz="4" w:space="0" w:color="auto"/>
            </w:tcBorders>
          </w:tcPr>
          <w:p w14:paraId="1C512539" w14:textId="745FA30F" w:rsidR="009A1C8F" w:rsidRPr="00BE5131" w:rsidRDefault="00273FB4"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332BAE34" w14:textId="77777777" w:rsidR="00FD22BB" w:rsidRPr="00BE5131" w:rsidRDefault="00FD22BB">
      <w:pPr>
        <w:jc w:val="center"/>
        <w:rPr>
          <w:b/>
          <w:bCs/>
          <w:sz w:val="22"/>
          <w:szCs w:val="22"/>
        </w:rPr>
      </w:pPr>
    </w:p>
    <w:p w14:paraId="2DC6E020" w14:textId="24A8AD69" w:rsidR="00FD22BB" w:rsidRPr="00BE5131" w:rsidRDefault="00FD22BB">
      <w:pPr>
        <w:jc w:val="center"/>
        <w:rPr>
          <w:b/>
          <w:bCs/>
          <w:sz w:val="22"/>
          <w:szCs w:val="22"/>
        </w:rPr>
      </w:pPr>
    </w:p>
    <w:p w14:paraId="761151AF" w14:textId="11779DCA" w:rsidR="00931845" w:rsidRPr="00BE5131" w:rsidRDefault="00931845">
      <w:pPr>
        <w:jc w:val="center"/>
        <w:rPr>
          <w:b/>
          <w:bCs/>
          <w:sz w:val="22"/>
          <w:szCs w:val="22"/>
        </w:rPr>
      </w:pPr>
    </w:p>
    <w:p w14:paraId="34ED018F" w14:textId="63F31E7F" w:rsidR="00931845" w:rsidRPr="00BE5131" w:rsidRDefault="00931845">
      <w:pPr>
        <w:jc w:val="center"/>
        <w:rPr>
          <w:b/>
          <w:bCs/>
          <w:sz w:val="22"/>
          <w:szCs w:val="22"/>
        </w:rPr>
      </w:pPr>
    </w:p>
    <w:p w14:paraId="00E5DBD6" w14:textId="0D2F5139" w:rsidR="002A3C92" w:rsidRPr="00BE5131" w:rsidRDefault="002A3C92">
      <w:pPr>
        <w:jc w:val="center"/>
        <w:rPr>
          <w:b/>
          <w:bCs/>
          <w:sz w:val="22"/>
          <w:szCs w:val="22"/>
        </w:rPr>
      </w:pPr>
    </w:p>
    <w:p w14:paraId="6B4BBF30" w14:textId="53F284B7" w:rsidR="002A3C92" w:rsidRPr="00BE5131" w:rsidRDefault="002A3C92">
      <w:pPr>
        <w:jc w:val="center"/>
        <w:rPr>
          <w:b/>
          <w:bCs/>
          <w:sz w:val="22"/>
          <w:szCs w:val="22"/>
        </w:rPr>
      </w:pPr>
    </w:p>
    <w:p w14:paraId="19DA54D9" w14:textId="67F5BFAD" w:rsidR="002A3C92" w:rsidRPr="00BE5131" w:rsidRDefault="002A3C92">
      <w:pPr>
        <w:jc w:val="center"/>
        <w:rPr>
          <w:b/>
          <w:bCs/>
          <w:sz w:val="22"/>
          <w:szCs w:val="22"/>
        </w:rPr>
      </w:pPr>
    </w:p>
    <w:p w14:paraId="59C74E8D" w14:textId="4E1D56FB" w:rsidR="002A3C92" w:rsidRPr="00BE5131" w:rsidRDefault="002A3C92">
      <w:pPr>
        <w:jc w:val="center"/>
        <w:rPr>
          <w:b/>
          <w:bCs/>
          <w:sz w:val="22"/>
          <w:szCs w:val="22"/>
        </w:rPr>
      </w:pPr>
    </w:p>
    <w:p w14:paraId="569EBA44" w14:textId="225CAFCD" w:rsidR="002A3C92" w:rsidRPr="00BE5131" w:rsidRDefault="002A3C92">
      <w:pPr>
        <w:jc w:val="center"/>
        <w:rPr>
          <w:b/>
          <w:bCs/>
          <w:sz w:val="22"/>
          <w:szCs w:val="22"/>
        </w:rPr>
      </w:pPr>
    </w:p>
    <w:p w14:paraId="58D110EE" w14:textId="678362E9" w:rsidR="002A3C92" w:rsidRPr="00BE5131" w:rsidRDefault="002A3C92">
      <w:pPr>
        <w:jc w:val="center"/>
        <w:rPr>
          <w:b/>
          <w:bCs/>
          <w:sz w:val="22"/>
          <w:szCs w:val="22"/>
        </w:rPr>
      </w:pPr>
    </w:p>
    <w:p w14:paraId="3676666D" w14:textId="77443F02" w:rsidR="002A3C92" w:rsidRPr="00BE5131" w:rsidRDefault="002A3C92">
      <w:pPr>
        <w:jc w:val="center"/>
        <w:rPr>
          <w:b/>
          <w:bCs/>
          <w:sz w:val="22"/>
          <w:szCs w:val="22"/>
        </w:rPr>
      </w:pPr>
    </w:p>
    <w:p w14:paraId="103220A6" w14:textId="6E1B2996" w:rsidR="002A3C92" w:rsidRPr="00BE5131" w:rsidRDefault="002A3C92">
      <w:pPr>
        <w:jc w:val="center"/>
        <w:rPr>
          <w:b/>
          <w:bCs/>
          <w:sz w:val="22"/>
          <w:szCs w:val="22"/>
        </w:rPr>
      </w:pPr>
    </w:p>
    <w:p w14:paraId="231762EB" w14:textId="533A9BED" w:rsidR="002A3C92" w:rsidRPr="00BE5131" w:rsidRDefault="002A3C92">
      <w:pPr>
        <w:jc w:val="center"/>
        <w:rPr>
          <w:b/>
          <w:bCs/>
          <w:sz w:val="22"/>
          <w:szCs w:val="22"/>
        </w:rPr>
      </w:pPr>
    </w:p>
    <w:p w14:paraId="0A7CA2AD" w14:textId="6A797693" w:rsidR="002A3C92" w:rsidRPr="00BE5131" w:rsidRDefault="002A3C92">
      <w:pPr>
        <w:jc w:val="center"/>
        <w:rPr>
          <w:b/>
          <w:bCs/>
          <w:sz w:val="22"/>
          <w:szCs w:val="22"/>
        </w:rPr>
      </w:pPr>
    </w:p>
    <w:p w14:paraId="50C6DA4A" w14:textId="77B13081" w:rsidR="002A3C92" w:rsidRPr="00BE5131" w:rsidRDefault="002A3C92">
      <w:pPr>
        <w:jc w:val="center"/>
        <w:rPr>
          <w:b/>
          <w:bCs/>
          <w:sz w:val="22"/>
          <w:szCs w:val="22"/>
        </w:rPr>
      </w:pPr>
    </w:p>
    <w:p w14:paraId="639ECD15" w14:textId="5E2E8128" w:rsidR="002A3C92" w:rsidRPr="00BE5131" w:rsidRDefault="002A3C92">
      <w:pPr>
        <w:jc w:val="center"/>
        <w:rPr>
          <w:b/>
          <w:bCs/>
          <w:sz w:val="22"/>
          <w:szCs w:val="22"/>
        </w:rPr>
      </w:pPr>
    </w:p>
    <w:p w14:paraId="391DD644" w14:textId="48B1B669" w:rsidR="002A3C92" w:rsidRPr="00BE5131" w:rsidRDefault="002A3C92">
      <w:pPr>
        <w:jc w:val="center"/>
        <w:rPr>
          <w:b/>
          <w:bCs/>
          <w:sz w:val="22"/>
          <w:szCs w:val="22"/>
        </w:rPr>
      </w:pPr>
    </w:p>
    <w:p w14:paraId="64AFAD76" w14:textId="429E8778" w:rsidR="002A3C92" w:rsidRPr="00BE5131" w:rsidRDefault="002A3C92">
      <w:pPr>
        <w:jc w:val="center"/>
        <w:rPr>
          <w:b/>
          <w:bCs/>
          <w:sz w:val="22"/>
          <w:szCs w:val="22"/>
        </w:rPr>
      </w:pPr>
    </w:p>
    <w:p w14:paraId="56BFED3F" w14:textId="1BFD5DE2" w:rsidR="002A3C92" w:rsidRPr="00BE5131" w:rsidRDefault="002A3C92">
      <w:pPr>
        <w:jc w:val="center"/>
        <w:rPr>
          <w:b/>
          <w:bCs/>
          <w:sz w:val="22"/>
          <w:szCs w:val="22"/>
        </w:rPr>
      </w:pPr>
    </w:p>
    <w:p w14:paraId="62077254" w14:textId="52B9E871" w:rsidR="002A3C92" w:rsidRPr="00BE5131" w:rsidRDefault="002A3C92">
      <w:pPr>
        <w:jc w:val="center"/>
        <w:rPr>
          <w:b/>
          <w:bCs/>
          <w:sz w:val="22"/>
          <w:szCs w:val="22"/>
        </w:rPr>
      </w:pPr>
    </w:p>
    <w:p w14:paraId="41170E6B" w14:textId="2C90F0C5" w:rsidR="002A3C92" w:rsidRPr="00BE5131" w:rsidRDefault="002A3C92">
      <w:pPr>
        <w:jc w:val="center"/>
        <w:rPr>
          <w:b/>
          <w:bCs/>
          <w:sz w:val="22"/>
          <w:szCs w:val="22"/>
        </w:rPr>
      </w:pPr>
    </w:p>
    <w:p w14:paraId="4F717D7F" w14:textId="4FE8595C" w:rsidR="002A3C92" w:rsidRPr="00BE5131" w:rsidRDefault="002A3C92">
      <w:pPr>
        <w:jc w:val="center"/>
        <w:rPr>
          <w:b/>
          <w:bCs/>
          <w:sz w:val="22"/>
          <w:szCs w:val="22"/>
        </w:rPr>
      </w:pPr>
    </w:p>
    <w:p w14:paraId="1FB911AA" w14:textId="19E7682C" w:rsidR="002A3C92" w:rsidRPr="00BE5131" w:rsidRDefault="002A3C92">
      <w:pPr>
        <w:jc w:val="center"/>
        <w:rPr>
          <w:b/>
          <w:bCs/>
          <w:sz w:val="22"/>
          <w:szCs w:val="22"/>
        </w:rPr>
      </w:pPr>
    </w:p>
    <w:p w14:paraId="5D94296A" w14:textId="1805A1A6" w:rsidR="002A3C92" w:rsidRPr="00BE5131" w:rsidRDefault="002A3C92">
      <w:pPr>
        <w:jc w:val="center"/>
        <w:rPr>
          <w:b/>
          <w:bCs/>
          <w:sz w:val="22"/>
          <w:szCs w:val="22"/>
        </w:rPr>
      </w:pPr>
    </w:p>
    <w:p w14:paraId="2B17247D" w14:textId="31DF9851" w:rsidR="002A3C92" w:rsidRPr="00BE5131" w:rsidRDefault="002A3C92">
      <w:pPr>
        <w:jc w:val="center"/>
        <w:rPr>
          <w:b/>
          <w:bCs/>
          <w:sz w:val="22"/>
          <w:szCs w:val="22"/>
        </w:rPr>
      </w:pPr>
    </w:p>
    <w:p w14:paraId="69E32B26" w14:textId="4AFB34D5" w:rsidR="002A3C92" w:rsidRPr="00BE5131" w:rsidRDefault="002A3C92">
      <w:pPr>
        <w:jc w:val="center"/>
        <w:rPr>
          <w:b/>
          <w:bCs/>
          <w:sz w:val="22"/>
          <w:szCs w:val="22"/>
        </w:rPr>
      </w:pPr>
    </w:p>
    <w:p w14:paraId="2226BC07" w14:textId="43081A8E" w:rsidR="002A3C92" w:rsidRPr="00BE5131" w:rsidRDefault="002A3C92">
      <w:pPr>
        <w:jc w:val="center"/>
        <w:rPr>
          <w:b/>
          <w:bCs/>
          <w:sz w:val="22"/>
          <w:szCs w:val="22"/>
        </w:rPr>
      </w:pPr>
    </w:p>
    <w:p w14:paraId="28EF9467" w14:textId="0A1CEC98" w:rsidR="002A3C92" w:rsidRPr="00BE5131" w:rsidRDefault="002A3C92">
      <w:pPr>
        <w:jc w:val="center"/>
        <w:rPr>
          <w:b/>
          <w:bCs/>
          <w:sz w:val="22"/>
          <w:szCs w:val="22"/>
        </w:rPr>
      </w:pPr>
    </w:p>
    <w:p w14:paraId="12AD270A" w14:textId="17BF575E" w:rsidR="002A3C92" w:rsidRPr="00BE5131" w:rsidRDefault="002A3C92">
      <w:pPr>
        <w:jc w:val="center"/>
        <w:rPr>
          <w:b/>
          <w:bCs/>
          <w:sz w:val="22"/>
          <w:szCs w:val="22"/>
        </w:rPr>
      </w:pPr>
    </w:p>
    <w:p w14:paraId="2287757C" w14:textId="41B2E2B3" w:rsidR="002A3C92" w:rsidRPr="00BE5131" w:rsidRDefault="002A3C92">
      <w:pPr>
        <w:jc w:val="center"/>
        <w:rPr>
          <w:b/>
          <w:bCs/>
          <w:sz w:val="22"/>
          <w:szCs w:val="22"/>
        </w:rPr>
      </w:pPr>
    </w:p>
    <w:p w14:paraId="06AFBFE7" w14:textId="1F61B05A" w:rsidR="002A3C92" w:rsidRPr="00BE5131" w:rsidRDefault="002A3C92">
      <w:pPr>
        <w:jc w:val="center"/>
        <w:rPr>
          <w:b/>
          <w:bCs/>
          <w:sz w:val="22"/>
          <w:szCs w:val="22"/>
        </w:rPr>
      </w:pPr>
    </w:p>
    <w:p w14:paraId="01B71F5A" w14:textId="693A6B14" w:rsidR="002A3C92" w:rsidRPr="00BE5131" w:rsidRDefault="002A3C92">
      <w:pPr>
        <w:jc w:val="center"/>
        <w:rPr>
          <w:b/>
          <w:bCs/>
          <w:sz w:val="22"/>
          <w:szCs w:val="22"/>
        </w:rPr>
      </w:pPr>
    </w:p>
    <w:p w14:paraId="012ABEA1" w14:textId="5FDFE13B" w:rsidR="002A3C92" w:rsidRPr="00BE5131" w:rsidRDefault="002A3C92">
      <w:pPr>
        <w:jc w:val="center"/>
        <w:rPr>
          <w:b/>
          <w:bCs/>
          <w:sz w:val="22"/>
          <w:szCs w:val="22"/>
        </w:rPr>
      </w:pPr>
    </w:p>
    <w:p w14:paraId="2AD07DDC" w14:textId="1B7935AB" w:rsidR="002A3C92" w:rsidRPr="00BE5131" w:rsidRDefault="002A3C92">
      <w:pPr>
        <w:jc w:val="center"/>
        <w:rPr>
          <w:b/>
          <w:bCs/>
          <w:sz w:val="22"/>
          <w:szCs w:val="22"/>
        </w:rPr>
      </w:pPr>
    </w:p>
    <w:p w14:paraId="140CA54F" w14:textId="77777777" w:rsidR="002A3C92" w:rsidRPr="00BE5131" w:rsidRDefault="002A3C92">
      <w:pPr>
        <w:jc w:val="center"/>
        <w:rPr>
          <w:b/>
          <w:bCs/>
          <w:sz w:val="22"/>
          <w:szCs w:val="22"/>
        </w:rPr>
      </w:pPr>
    </w:p>
    <w:p w14:paraId="5454C70B" w14:textId="29D3FF20" w:rsidR="00651278" w:rsidRPr="00BE5131" w:rsidRDefault="00651278">
      <w:pPr>
        <w:rPr>
          <w:b/>
          <w:bCs/>
          <w:sz w:val="22"/>
          <w:szCs w:val="22"/>
        </w:rPr>
      </w:pPr>
      <w:r w:rsidRPr="00BE5131">
        <w:rPr>
          <w:b/>
          <w:bCs/>
          <w:sz w:val="22"/>
          <w:szCs w:val="22"/>
        </w:rPr>
        <w:br w:type="page"/>
      </w:r>
    </w:p>
    <w:p w14:paraId="44EF2DCA" w14:textId="77777777" w:rsidR="00931845" w:rsidRPr="00BE5131" w:rsidRDefault="00931845">
      <w:pPr>
        <w:jc w:val="center"/>
        <w:rPr>
          <w:b/>
          <w:bCs/>
          <w:sz w:val="22"/>
          <w:szCs w:val="22"/>
        </w:rPr>
      </w:pPr>
    </w:p>
    <w:p w14:paraId="67C48BDB" w14:textId="1A4C7879" w:rsidR="00ED6B99" w:rsidRPr="00BE5131" w:rsidRDefault="00ED6B99">
      <w:pPr>
        <w:jc w:val="center"/>
        <w:rPr>
          <w:b/>
          <w:bCs/>
          <w:sz w:val="22"/>
          <w:szCs w:val="22"/>
        </w:rPr>
      </w:pPr>
    </w:p>
    <w:p w14:paraId="144C2D58" w14:textId="0971C6F8" w:rsidR="00FD22BB" w:rsidRPr="00BE5131" w:rsidRDefault="00D03B52">
      <w:pPr>
        <w:jc w:val="center"/>
        <w:rPr>
          <w:b/>
          <w:bCs/>
          <w:sz w:val="22"/>
          <w:szCs w:val="22"/>
        </w:rPr>
      </w:pPr>
      <w:r w:rsidRPr="00BE5131">
        <w:rPr>
          <w:b/>
          <w:bCs/>
          <w:sz w:val="22"/>
          <w:szCs w:val="22"/>
        </w:rPr>
        <w:t>ФОРМЫ ДЛЯ ЗАПОЛНЕНИЯ УЧАСТНИКОМ ЗАКУПКИ</w:t>
      </w:r>
    </w:p>
    <w:p w14:paraId="0C92E3D4" w14:textId="77777777" w:rsidR="00FD22BB" w:rsidRPr="00BE5131" w:rsidRDefault="00D03B52">
      <w:pPr>
        <w:jc w:val="center"/>
        <w:rPr>
          <w:sz w:val="22"/>
          <w:szCs w:val="22"/>
        </w:rPr>
      </w:pPr>
      <w:r w:rsidRPr="00BE5131">
        <w:rPr>
          <w:sz w:val="22"/>
          <w:szCs w:val="22"/>
        </w:rPr>
        <w:t>СОГЛАСИЕ УЧАСТНИКА ЗАКУПКИ НА ПОСТАВКУ ТОВАРА, ВЫПОЛНЕНИЕ РАБОТ, ОКАЗАНИЕ УСЛУГ</w:t>
      </w:r>
    </w:p>
    <w:p w14:paraId="7A3AFB7A" w14:textId="77777777" w:rsidR="00FD22BB" w:rsidRPr="00BE5131" w:rsidRDefault="00FD22BB">
      <w:pPr>
        <w:jc w:val="center"/>
        <w:rPr>
          <w:sz w:val="22"/>
          <w:szCs w:val="22"/>
        </w:rPr>
      </w:pPr>
    </w:p>
    <w:p w14:paraId="43CE71C1" w14:textId="77777777" w:rsidR="00FD22BB" w:rsidRPr="00BE5131" w:rsidRDefault="00D03B52">
      <w:pPr>
        <w:jc w:val="both"/>
        <w:rPr>
          <w:sz w:val="22"/>
          <w:szCs w:val="22"/>
        </w:rPr>
      </w:pPr>
      <w:r w:rsidRPr="00BE5131">
        <w:rPr>
          <w:sz w:val="22"/>
          <w:szCs w:val="22"/>
        </w:rPr>
        <w:t xml:space="preserve">    1.  Изучив   Документацию об электронном Аукционе на право заключения  договора на ______________________________, а также  применимые к данному аукциону законодательство и нормативно-правовые акты,   мы   сообщаем  о  согласии  участвовать  в  Аукционе  на  условиях, установленных в указанных выше документах, и направляем настоящую заявку на участие в Аукционе в электронной форме.</w:t>
      </w:r>
    </w:p>
    <w:p w14:paraId="61EECB75" w14:textId="77777777" w:rsidR="00FD22BB" w:rsidRPr="00BE5131" w:rsidRDefault="00D03B52">
      <w:pPr>
        <w:jc w:val="both"/>
        <w:rPr>
          <w:sz w:val="22"/>
          <w:szCs w:val="22"/>
        </w:rPr>
      </w:pPr>
      <w:r w:rsidRPr="00BE5131">
        <w:rPr>
          <w:sz w:val="22"/>
          <w:szCs w:val="22"/>
        </w:rPr>
        <w:t xml:space="preserve">    2.  Мы  согласны  поставить  товар,  выполнить  работы, оказать услуги, являющиеся   предметом   Аукциона  в  пределах  стоимости,  не  превышающей начальную (максимальную) цену договора, указанную в извещении о проведении настоящего  Аукциона.  Предлагаемая  нами  цена договора будет объявлена в ходе проведения Аукциона в электронной форме.</w:t>
      </w:r>
    </w:p>
    <w:p w14:paraId="2100393F" w14:textId="77777777" w:rsidR="00FD22BB" w:rsidRPr="00BE5131" w:rsidRDefault="00D03B52">
      <w:pPr>
        <w:jc w:val="both"/>
        <w:rPr>
          <w:sz w:val="22"/>
          <w:szCs w:val="22"/>
        </w:rPr>
      </w:pPr>
      <w:r w:rsidRPr="00BE5131">
        <w:rPr>
          <w:sz w:val="22"/>
          <w:szCs w:val="22"/>
        </w:rPr>
        <w:t xml:space="preserve">    3.  Мы  согласны  поставить  товар,  выполнить работы, оказать услуги в соответствии  с  требованиями  Документации  об  электронном  Аукционе и на условиях,  которые  мы  представили  в  составе  нашей  заявки на участие в Аукционе в электронной форме.</w:t>
      </w:r>
    </w:p>
    <w:p w14:paraId="20A0F563" w14:textId="77777777" w:rsidR="00FD22BB" w:rsidRPr="00BE5131" w:rsidRDefault="00D03B52">
      <w:pPr>
        <w:jc w:val="both"/>
        <w:rPr>
          <w:sz w:val="22"/>
          <w:szCs w:val="22"/>
        </w:rPr>
      </w:pPr>
      <w:r w:rsidRPr="00BE5131">
        <w:rPr>
          <w:sz w:val="22"/>
          <w:szCs w:val="22"/>
        </w:rPr>
        <w:t xml:space="preserve">    4.  Мы  ознакомлены  с  материалами,  содержащимися  в  Документации об электронном  Аукционе  и  ее  технической  части  и  влияющими на стоимость поставляемого товара, выполняемых работ, оказываемых услуг.</w:t>
      </w:r>
    </w:p>
    <w:p w14:paraId="59F2A616" w14:textId="77777777" w:rsidR="00FD22BB" w:rsidRPr="00BE5131" w:rsidRDefault="00D03B52">
      <w:pPr>
        <w:jc w:val="both"/>
        <w:rPr>
          <w:sz w:val="22"/>
          <w:szCs w:val="22"/>
        </w:rPr>
      </w:pPr>
      <w:r w:rsidRPr="00BE5131">
        <w:rPr>
          <w:sz w:val="22"/>
          <w:szCs w:val="22"/>
        </w:rPr>
        <w:t xml:space="preserve">    5.  Мы согласны с тем, что в случае, если нами при подаче предложения о цене  договора  на  Аукционе не будут учтены какие-либо расценки на товар, работы,  услуги,  которые  должны  быть  поставлены,  выполнены,  оказаны в соответствии  с  предметом  Аукциона,  данный товар, работы, услуги будут в любом  случае  поставлены,  выполнены,  оказаны  в  полном  соответствии  с требованиями  Документации  об  электронном  Аукционе,  включая требования,</w:t>
      </w:r>
    </w:p>
    <w:p w14:paraId="4CDA9300" w14:textId="77777777" w:rsidR="00FD22BB" w:rsidRPr="00BE5131" w:rsidRDefault="00D03B52">
      <w:pPr>
        <w:jc w:val="both"/>
        <w:rPr>
          <w:sz w:val="22"/>
          <w:szCs w:val="22"/>
        </w:rPr>
      </w:pPr>
      <w:r w:rsidRPr="00BE5131">
        <w:rPr>
          <w:sz w:val="22"/>
          <w:szCs w:val="22"/>
        </w:rPr>
        <w:t xml:space="preserve">содержащиеся в техническом задании Документации об электронном Аукционе.    </w:t>
      </w:r>
    </w:p>
    <w:p w14:paraId="78464E40" w14:textId="77777777" w:rsidR="00FD22BB" w:rsidRPr="00BE5131" w:rsidRDefault="00D03B52">
      <w:pPr>
        <w:jc w:val="both"/>
        <w:rPr>
          <w:sz w:val="22"/>
          <w:szCs w:val="22"/>
        </w:rPr>
      </w:pPr>
      <w:r w:rsidRPr="00BE5131">
        <w:rPr>
          <w:sz w:val="22"/>
          <w:szCs w:val="22"/>
        </w:rPr>
        <w:t xml:space="preserve"> 6.  Если  по  итогам  Аукциона  заказчик предложит нам заключить   договор,  мы  берем  на  себя  обязательство поставить   товар,   выполнить   работу,   оказать  услуги  на  условиях  в соответствии  с  требованиями Документации об электронном Аукционе, включая требования,  содержащиеся в техническом задании Документации об электронном Аукционе  и  согласно  нашим  предложениям,  которые  мы  просим включить в договор.</w:t>
      </w:r>
    </w:p>
    <w:p w14:paraId="3C34D2A1" w14:textId="77777777" w:rsidR="00FD22BB" w:rsidRPr="00BE5131" w:rsidRDefault="00D03B52">
      <w:pPr>
        <w:jc w:val="both"/>
        <w:rPr>
          <w:sz w:val="22"/>
          <w:szCs w:val="22"/>
        </w:rPr>
      </w:pPr>
      <w:r w:rsidRPr="00BE5131">
        <w:rPr>
          <w:sz w:val="22"/>
          <w:szCs w:val="22"/>
        </w:rPr>
        <w:t xml:space="preserve">    7. Настоящим гарантируем достоверность предоставленной нами в заявке на участие в Аукционе в электронной форме информации.</w:t>
      </w:r>
    </w:p>
    <w:p w14:paraId="51813B2F" w14:textId="182F803C" w:rsidR="00FD22BB" w:rsidRPr="00BE5131" w:rsidRDefault="00D03B52">
      <w:pPr>
        <w:jc w:val="both"/>
        <w:rPr>
          <w:sz w:val="22"/>
          <w:szCs w:val="22"/>
        </w:rPr>
      </w:pPr>
      <w:r w:rsidRPr="00BE5131">
        <w:rPr>
          <w:sz w:val="22"/>
          <w:szCs w:val="22"/>
        </w:rPr>
        <w:t xml:space="preserve">    8.  В случае если по итогам Аукциона заказчик предложит нам  заключить  договор,  мы  берем на себя обязательства подписать  договор  с  </w:t>
      </w:r>
      <w:r w:rsidR="006B1ADD" w:rsidRPr="00BE5131">
        <w:rPr>
          <w:sz w:val="22"/>
          <w:szCs w:val="22"/>
        </w:rPr>
        <w:t>Заказчиком</w:t>
      </w:r>
      <w:r w:rsidRPr="00BE5131">
        <w:rPr>
          <w:sz w:val="22"/>
          <w:szCs w:val="22"/>
        </w:rPr>
        <w:t xml:space="preserve"> на поставку   товара,  выполнение  работ,  оказание  услуг  в  соответствии  с требованиями   Документации  об  электронном  Аукционе  и  условиями  наших предложений.</w:t>
      </w:r>
    </w:p>
    <w:p w14:paraId="65C86BF7" w14:textId="77777777" w:rsidR="00FD22BB" w:rsidRPr="00BE5131" w:rsidRDefault="00D03B52">
      <w:pPr>
        <w:jc w:val="both"/>
        <w:rPr>
          <w:sz w:val="22"/>
          <w:szCs w:val="22"/>
        </w:rPr>
      </w:pPr>
      <w:r w:rsidRPr="00BE5131">
        <w:rPr>
          <w:sz w:val="22"/>
          <w:szCs w:val="22"/>
        </w:rPr>
        <w:t xml:space="preserve">    9.  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на поставку товара, выполнение работ, оказание услуг  в соответствии с требованиями Документации об электронном Аукционе и нашим предложением о цене договора.</w:t>
      </w:r>
    </w:p>
    <w:p w14:paraId="54E2C02A" w14:textId="77777777" w:rsidR="00FD22BB" w:rsidRPr="00BE5131" w:rsidRDefault="00D03B52">
      <w:pPr>
        <w:jc w:val="both"/>
        <w:rPr>
          <w:sz w:val="22"/>
          <w:szCs w:val="22"/>
        </w:rPr>
      </w:pPr>
      <w:r w:rsidRPr="00BE5131">
        <w:rPr>
          <w:sz w:val="22"/>
          <w:szCs w:val="22"/>
        </w:rPr>
        <w:t xml:space="preserve">    10.  В случае если мы будем признаны единственным Участником Аукциона в электронной  форме,  мы  обязуемся  подписать  договор на поставку   товара,  выполнение  работ,  оказание  услуг  в  соответствии  с требованиями  Документации  об электронном Аукционе и в пределах стоимости, не   превышающей  начальную  (максимальную)  цену  договора,  указанную  в извещении о проведении настоящего Аукциона.</w:t>
      </w:r>
    </w:p>
    <w:p w14:paraId="19F2F882" w14:textId="77777777" w:rsidR="00FD22BB" w:rsidRPr="00BE5131" w:rsidRDefault="00D03B52">
      <w:pPr>
        <w:jc w:val="both"/>
        <w:rPr>
          <w:sz w:val="22"/>
          <w:szCs w:val="22"/>
        </w:rPr>
      </w:pPr>
      <w:r w:rsidRPr="00BE5131">
        <w:rPr>
          <w:sz w:val="22"/>
          <w:szCs w:val="22"/>
        </w:rPr>
        <w:t xml:space="preserve">    11.  Подтверждаем,  что  мы  извещены  о  включении  сведений  о  нашей организации  в  Реестр недобросовестных поставщиков в случае уклонения нами от заключения договора.</w:t>
      </w:r>
    </w:p>
    <w:p w14:paraId="19344043" w14:textId="77777777" w:rsidR="00FD22BB" w:rsidRPr="00BE5131" w:rsidRDefault="00FD22BB">
      <w:pPr>
        <w:widowControl w:val="0"/>
        <w:ind w:firstLine="567"/>
        <w:jc w:val="center"/>
        <w:rPr>
          <w:rFonts w:eastAsia="SimSun"/>
          <w:b/>
          <w:color w:val="00000A"/>
          <w:spacing w:val="-6"/>
          <w:sz w:val="22"/>
          <w:szCs w:val="22"/>
          <w:lang w:eastAsia="zh-CN" w:bidi="hi-IN"/>
        </w:rPr>
      </w:pPr>
    </w:p>
    <w:p w14:paraId="04920430" w14:textId="77777777" w:rsidR="00FD22BB" w:rsidRPr="00BE5131" w:rsidRDefault="00FD22BB">
      <w:pPr>
        <w:widowControl w:val="0"/>
        <w:ind w:firstLine="567"/>
        <w:jc w:val="center"/>
        <w:rPr>
          <w:rFonts w:eastAsia="SimSun"/>
          <w:b/>
          <w:color w:val="00000A"/>
          <w:spacing w:val="-6"/>
          <w:sz w:val="22"/>
          <w:szCs w:val="22"/>
          <w:lang w:eastAsia="zh-CN" w:bidi="hi-IN"/>
        </w:rPr>
      </w:pPr>
    </w:p>
    <w:p w14:paraId="70B7619A" w14:textId="77777777" w:rsidR="00FD22BB" w:rsidRPr="00BE5131" w:rsidRDefault="00FD22BB">
      <w:pPr>
        <w:widowControl w:val="0"/>
        <w:ind w:firstLine="567"/>
        <w:jc w:val="center"/>
        <w:rPr>
          <w:rFonts w:eastAsia="SimSun"/>
          <w:b/>
          <w:color w:val="00000A"/>
          <w:spacing w:val="-6"/>
          <w:sz w:val="22"/>
          <w:szCs w:val="22"/>
          <w:lang w:eastAsia="zh-CN" w:bidi="hi-IN"/>
        </w:rPr>
      </w:pPr>
    </w:p>
    <w:p w14:paraId="46284BAE" w14:textId="26F88658" w:rsidR="00FD22BB" w:rsidRPr="00BE5131" w:rsidRDefault="00FD22BB">
      <w:pPr>
        <w:widowControl w:val="0"/>
        <w:ind w:firstLine="567"/>
        <w:jc w:val="center"/>
        <w:rPr>
          <w:rFonts w:eastAsia="SimSun"/>
          <w:b/>
          <w:color w:val="00000A"/>
          <w:spacing w:val="-6"/>
          <w:sz w:val="22"/>
          <w:szCs w:val="22"/>
          <w:lang w:eastAsia="zh-CN" w:bidi="hi-IN"/>
        </w:rPr>
      </w:pPr>
    </w:p>
    <w:p w14:paraId="2746B317" w14:textId="77777777" w:rsidR="00F11E61" w:rsidRPr="00BE5131" w:rsidRDefault="00F11E61">
      <w:pPr>
        <w:widowControl w:val="0"/>
        <w:ind w:firstLine="567"/>
        <w:jc w:val="center"/>
        <w:rPr>
          <w:rFonts w:eastAsia="SimSun"/>
          <w:b/>
          <w:color w:val="00000A"/>
          <w:spacing w:val="-6"/>
          <w:sz w:val="22"/>
          <w:szCs w:val="22"/>
          <w:lang w:eastAsia="zh-CN" w:bidi="hi-IN"/>
        </w:rPr>
      </w:pPr>
    </w:p>
    <w:p w14:paraId="12EC1A12" w14:textId="77777777" w:rsidR="00FD22BB" w:rsidRPr="00BE5131" w:rsidRDefault="00FD22BB">
      <w:pPr>
        <w:widowControl w:val="0"/>
        <w:ind w:firstLine="567"/>
        <w:jc w:val="center"/>
        <w:rPr>
          <w:rFonts w:eastAsia="SimSun"/>
          <w:b/>
          <w:color w:val="00000A"/>
          <w:spacing w:val="-6"/>
          <w:sz w:val="22"/>
          <w:szCs w:val="22"/>
          <w:lang w:eastAsia="zh-CN" w:bidi="hi-IN"/>
        </w:rPr>
      </w:pPr>
    </w:p>
    <w:p w14:paraId="06B0DF70" w14:textId="77777777" w:rsidR="00FD22BB" w:rsidRPr="00BE5131" w:rsidRDefault="00FD22BB">
      <w:pPr>
        <w:widowControl w:val="0"/>
        <w:ind w:firstLine="567"/>
        <w:jc w:val="center"/>
        <w:rPr>
          <w:rFonts w:eastAsia="SimSun"/>
          <w:b/>
          <w:color w:val="00000A"/>
          <w:spacing w:val="-6"/>
          <w:sz w:val="22"/>
          <w:szCs w:val="22"/>
          <w:lang w:eastAsia="zh-CN" w:bidi="hi-IN"/>
        </w:rPr>
      </w:pPr>
    </w:p>
    <w:p w14:paraId="4A787652" w14:textId="090C537E" w:rsidR="00FD22BB" w:rsidRPr="00BE5131" w:rsidRDefault="00FD22BB">
      <w:pPr>
        <w:widowControl w:val="0"/>
        <w:ind w:firstLine="567"/>
        <w:jc w:val="center"/>
        <w:rPr>
          <w:rFonts w:eastAsia="SimSun"/>
          <w:b/>
          <w:color w:val="00000A"/>
          <w:spacing w:val="-6"/>
          <w:sz w:val="22"/>
          <w:szCs w:val="22"/>
          <w:lang w:eastAsia="zh-CN" w:bidi="hi-IN"/>
        </w:rPr>
      </w:pPr>
    </w:p>
    <w:p w14:paraId="38EBB2A9" w14:textId="4531C57A" w:rsidR="00155C1E" w:rsidRPr="00BE5131" w:rsidRDefault="00155C1E">
      <w:pPr>
        <w:widowControl w:val="0"/>
        <w:ind w:firstLine="567"/>
        <w:jc w:val="center"/>
        <w:rPr>
          <w:rFonts w:eastAsia="SimSun"/>
          <w:b/>
          <w:color w:val="00000A"/>
          <w:spacing w:val="-6"/>
          <w:sz w:val="22"/>
          <w:szCs w:val="22"/>
          <w:lang w:eastAsia="zh-CN" w:bidi="hi-IN"/>
        </w:rPr>
      </w:pPr>
    </w:p>
    <w:p w14:paraId="2171A91F" w14:textId="77777777" w:rsidR="00155C1E" w:rsidRPr="00BE5131" w:rsidRDefault="00155C1E">
      <w:pPr>
        <w:widowControl w:val="0"/>
        <w:ind w:firstLine="567"/>
        <w:jc w:val="center"/>
        <w:rPr>
          <w:rFonts w:eastAsia="SimSun"/>
          <w:b/>
          <w:color w:val="00000A"/>
          <w:spacing w:val="-6"/>
          <w:sz w:val="22"/>
          <w:szCs w:val="22"/>
          <w:lang w:eastAsia="zh-CN" w:bidi="hi-IN"/>
        </w:rPr>
      </w:pPr>
    </w:p>
    <w:p w14:paraId="0A600F32" w14:textId="77777777" w:rsidR="00FD22BB" w:rsidRPr="00BE5131" w:rsidRDefault="00FD22BB">
      <w:pPr>
        <w:widowControl w:val="0"/>
        <w:ind w:firstLine="567"/>
        <w:jc w:val="center"/>
        <w:rPr>
          <w:rFonts w:eastAsia="SimSun"/>
          <w:b/>
          <w:color w:val="00000A"/>
          <w:spacing w:val="-6"/>
          <w:sz w:val="22"/>
          <w:szCs w:val="22"/>
          <w:lang w:eastAsia="zh-CN" w:bidi="hi-IN"/>
        </w:rPr>
      </w:pPr>
    </w:p>
    <w:p w14:paraId="223397C1" w14:textId="77777777" w:rsidR="00FD22BB" w:rsidRPr="00BE5131" w:rsidRDefault="00D03B52">
      <w:pPr>
        <w:widowControl w:val="0"/>
        <w:ind w:firstLine="567"/>
        <w:jc w:val="center"/>
        <w:rPr>
          <w:rFonts w:eastAsia="SimSun"/>
          <w:b/>
          <w:color w:val="00000A"/>
          <w:spacing w:val="-6"/>
          <w:sz w:val="22"/>
          <w:szCs w:val="22"/>
          <w:lang w:eastAsia="zh-CN" w:bidi="hi-IN"/>
        </w:rPr>
      </w:pPr>
      <w:r w:rsidRPr="00BE5131">
        <w:rPr>
          <w:rFonts w:eastAsia="SimSun"/>
          <w:b/>
          <w:color w:val="00000A"/>
          <w:spacing w:val="-6"/>
          <w:sz w:val="22"/>
          <w:szCs w:val="22"/>
          <w:lang w:eastAsia="zh-CN" w:bidi="hi-IN"/>
        </w:rPr>
        <w:t xml:space="preserve">ТЕХНИЧЕСКОЕ ПРЕДЛОЖЕНИЕ </w:t>
      </w:r>
    </w:p>
    <w:tbl>
      <w:tblPr>
        <w:tblStyle w:val="aff9"/>
        <w:tblpPr w:leftFromText="180" w:rightFromText="180" w:vertAnchor="text" w:horzAnchor="margin" w:tblpXSpec="center" w:tblpY="322"/>
        <w:tblW w:w="9747" w:type="dxa"/>
        <w:tblLayout w:type="fixed"/>
        <w:tblLook w:val="04A0" w:firstRow="1" w:lastRow="0" w:firstColumn="1" w:lastColumn="0" w:noHBand="0" w:noVBand="1"/>
      </w:tblPr>
      <w:tblGrid>
        <w:gridCol w:w="2405"/>
        <w:gridCol w:w="2552"/>
        <w:gridCol w:w="2097"/>
        <w:gridCol w:w="2693"/>
      </w:tblGrid>
      <w:tr w:rsidR="00E91BBB" w:rsidRPr="00BE5131" w14:paraId="05B5AFEE" w14:textId="7091F2B9" w:rsidTr="00E91BBB">
        <w:tc>
          <w:tcPr>
            <w:tcW w:w="2405" w:type="dxa"/>
            <w:tcBorders>
              <w:top w:val="single" w:sz="4" w:space="0" w:color="auto"/>
              <w:left w:val="single" w:sz="4" w:space="0" w:color="auto"/>
              <w:bottom w:val="single" w:sz="4" w:space="0" w:color="auto"/>
              <w:right w:val="single" w:sz="4" w:space="0" w:color="auto"/>
            </w:tcBorders>
          </w:tcPr>
          <w:p w14:paraId="30518F7F" w14:textId="68059AF3" w:rsidR="00E91BBB" w:rsidRPr="00BE5131" w:rsidRDefault="00E91BBB">
            <w:pPr>
              <w:rPr>
                <w:rStyle w:val="FontStyle12"/>
                <w:rFonts w:ascii="Times New Roman" w:hAnsi="Times New Roman" w:cs="Times New Roman"/>
                <w:sz w:val="22"/>
                <w:szCs w:val="22"/>
              </w:rPr>
            </w:pPr>
            <w:r w:rsidRPr="00BE5131">
              <w:rPr>
                <w:rStyle w:val="FontStyle12"/>
                <w:rFonts w:ascii="Times New Roman" w:hAnsi="Times New Roman" w:cs="Times New Roman"/>
                <w:sz w:val="22"/>
                <w:szCs w:val="22"/>
              </w:rPr>
              <w:t>Наименование</w:t>
            </w:r>
          </w:p>
        </w:tc>
        <w:tc>
          <w:tcPr>
            <w:tcW w:w="2552" w:type="dxa"/>
            <w:tcBorders>
              <w:top w:val="single" w:sz="4" w:space="0" w:color="auto"/>
              <w:left w:val="single" w:sz="4" w:space="0" w:color="auto"/>
              <w:bottom w:val="single" w:sz="4" w:space="0" w:color="auto"/>
              <w:right w:val="single" w:sz="4" w:space="0" w:color="auto"/>
            </w:tcBorders>
          </w:tcPr>
          <w:p w14:paraId="43FAC072" w14:textId="1E869AC3" w:rsidR="00E91BBB" w:rsidRPr="00BE5131" w:rsidRDefault="00E91BBB">
            <w:pPr>
              <w:rPr>
                <w:sz w:val="22"/>
                <w:szCs w:val="22"/>
              </w:rPr>
            </w:pPr>
            <w:r w:rsidRPr="00BE5131">
              <w:rPr>
                <w:sz w:val="22"/>
                <w:szCs w:val="22"/>
              </w:rPr>
              <w:t>Характеристики</w:t>
            </w:r>
          </w:p>
        </w:tc>
        <w:tc>
          <w:tcPr>
            <w:tcW w:w="2097" w:type="dxa"/>
            <w:tcBorders>
              <w:top w:val="single" w:sz="4" w:space="0" w:color="auto"/>
              <w:left w:val="single" w:sz="4" w:space="0" w:color="auto"/>
              <w:bottom w:val="single" w:sz="4" w:space="0" w:color="auto"/>
              <w:right w:val="single" w:sz="4" w:space="0" w:color="auto"/>
            </w:tcBorders>
          </w:tcPr>
          <w:p w14:paraId="1B6C5C3F" w14:textId="03026A90" w:rsidR="00E91BBB" w:rsidRPr="00BE5131" w:rsidRDefault="00E91BBB" w:rsidP="00E91BBB">
            <w:pPr>
              <w:jc w:val="both"/>
              <w:rPr>
                <w:sz w:val="22"/>
                <w:szCs w:val="22"/>
              </w:rPr>
            </w:pPr>
            <w:r w:rsidRPr="00BE5131">
              <w:rPr>
                <w:sz w:val="22"/>
                <w:szCs w:val="22"/>
              </w:rPr>
              <w:t>Единица измерения</w:t>
            </w:r>
          </w:p>
        </w:tc>
        <w:tc>
          <w:tcPr>
            <w:tcW w:w="2693" w:type="dxa"/>
            <w:tcBorders>
              <w:top w:val="single" w:sz="4" w:space="0" w:color="auto"/>
              <w:left w:val="single" w:sz="4" w:space="0" w:color="auto"/>
              <w:bottom w:val="single" w:sz="4" w:space="0" w:color="auto"/>
              <w:right w:val="single" w:sz="4" w:space="0" w:color="auto"/>
            </w:tcBorders>
          </w:tcPr>
          <w:p w14:paraId="2A198511" w14:textId="079ED4C3" w:rsidR="00E91BBB" w:rsidRPr="00BE5131" w:rsidRDefault="00E91BBB">
            <w:pPr>
              <w:rPr>
                <w:sz w:val="22"/>
                <w:szCs w:val="22"/>
              </w:rPr>
            </w:pPr>
            <w:r w:rsidRPr="00BE5131">
              <w:rPr>
                <w:sz w:val="22"/>
                <w:szCs w:val="22"/>
              </w:rPr>
              <w:t>Страна происхождения</w:t>
            </w:r>
          </w:p>
        </w:tc>
      </w:tr>
      <w:tr w:rsidR="00E91BBB" w:rsidRPr="00BE5131" w14:paraId="6CD496D1" w14:textId="30129958" w:rsidTr="00E91BBB">
        <w:tc>
          <w:tcPr>
            <w:tcW w:w="2405" w:type="dxa"/>
            <w:tcBorders>
              <w:top w:val="single" w:sz="4" w:space="0" w:color="auto"/>
              <w:left w:val="single" w:sz="4" w:space="0" w:color="auto"/>
              <w:bottom w:val="single" w:sz="4" w:space="0" w:color="auto"/>
              <w:right w:val="single" w:sz="4" w:space="0" w:color="auto"/>
            </w:tcBorders>
            <w:vAlign w:val="center"/>
          </w:tcPr>
          <w:p w14:paraId="5727AAF6" w14:textId="42917539" w:rsidR="00E91BBB" w:rsidRPr="00BE5131" w:rsidRDefault="006D7DD9">
            <w:pPr>
              <w:pStyle w:val="Style2"/>
              <w:widowControl/>
              <w:rPr>
                <w:i/>
                <w:iCs/>
                <w:sz w:val="22"/>
                <w:szCs w:val="22"/>
              </w:rPr>
            </w:pPr>
            <w:r w:rsidRPr="00BE5131">
              <w:rPr>
                <w:i/>
                <w:iCs/>
                <w:sz w:val="22"/>
                <w:szCs w:val="22"/>
              </w:rPr>
              <w:t>Заполняется участником закупки</w:t>
            </w:r>
          </w:p>
        </w:tc>
        <w:tc>
          <w:tcPr>
            <w:tcW w:w="2552" w:type="dxa"/>
            <w:tcBorders>
              <w:top w:val="single" w:sz="4" w:space="0" w:color="auto"/>
              <w:left w:val="single" w:sz="4" w:space="0" w:color="auto"/>
              <w:bottom w:val="single" w:sz="4" w:space="0" w:color="auto"/>
              <w:right w:val="single" w:sz="4" w:space="0" w:color="auto"/>
            </w:tcBorders>
          </w:tcPr>
          <w:p w14:paraId="27D68C64" w14:textId="11A579EA" w:rsidR="00E91BBB" w:rsidRPr="00BE5131" w:rsidRDefault="006D7DD9">
            <w:pPr>
              <w:rPr>
                <w:sz w:val="22"/>
                <w:szCs w:val="22"/>
              </w:rPr>
            </w:pPr>
            <w:r w:rsidRPr="00BE5131">
              <w:rPr>
                <w:i/>
                <w:iCs/>
                <w:sz w:val="22"/>
                <w:szCs w:val="22"/>
              </w:rPr>
              <w:t>Заполняется участником закупки</w:t>
            </w:r>
          </w:p>
        </w:tc>
        <w:tc>
          <w:tcPr>
            <w:tcW w:w="2097" w:type="dxa"/>
            <w:tcBorders>
              <w:top w:val="single" w:sz="4" w:space="0" w:color="auto"/>
              <w:left w:val="single" w:sz="4" w:space="0" w:color="auto"/>
              <w:bottom w:val="single" w:sz="4" w:space="0" w:color="auto"/>
              <w:right w:val="single" w:sz="4" w:space="0" w:color="auto"/>
            </w:tcBorders>
          </w:tcPr>
          <w:p w14:paraId="67D72D72" w14:textId="1442B8BD" w:rsidR="00E154E0" w:rsidRPr="00BE5131" w:rsidRDefault="006D7DD9">
            <w:pPr>
              <w:rPr>
                <w:sz w:val="22"/>
                <w:szCs w:val="22"/>
              </w:rPr>
            </w:pPr>
            <w:r w:rsidRPr="00BE5131">
              <w:rPr>
                <w:i/>
                <w:iCs/>
                <w:sz w:val="22"/>
                <w:szCs w:val="22"/>
              </w:rPr>
              <w:t>Заполняется участником закупки</w:t>
            </w:r>
          </w:p>
        </w:tc>
        <w:tc>
          <w:tcPr>
            <w:tcW w:w="2693" w:type="dxa"/>
            <w:tcBorders>
              <w:top w:val="single" w:sz="4" w:space="0" w:color="auto"/>
              <w:left w:val="single" w:sz="4" w:space="0" w:color="auto"/>
              <w:bottom w:val="single" w:sz="4" w:space="0" w:color="auto"/>
              <w:right w:val="single" w:sz="4" w:space="0" w:color="auto"/>
            </w:tcBorders>
          </w:tcPr>
          <w:p w14:paraId="54919956" w14:textId="5EB5DD03" w:rsidR="00E91BBB" w:rsidRPr="00BE5131" w:rsidRDefault="006D7DD9">
            <w:pPr>
              <w:rPr>
                <w:sz w:val="22"/>
                <w:szCs w:val="22"/>
              </w:rPr>
            </w:pPr>
            <w:r w:rsidRPr="00BE5131">
              <w:rPr>
                <w:i/>
                <w:iCs/>
                <w:sz w:val="22"/>
                <w:szCs w:val="22"/>
              </w:rPr>
              <w:t>Заполняется участником закупки</w:t>
            </w:r>
          </w:p>
        </w:tc>
      </w:tr>
    </w:tbl>
    <w:p w14:paraId="32AABC7F" w14:textId="77777777" w:rsidR="00FD22BB" w:rsidRPr="00BE5131" w:rsidRDefault="00FD22BB">
      <w:pPr>
        <w:widowControl w:val="0"/>
        <w:ind w:firstLine="567"/>
        <w:jc w:val="center"/>
        <w:rPr>
          <w:rFonts w:eastAsia="SimSun"/>
          <w:b/>
          <w:color w:val="00000A"/>
          <w:spacing w:val="-6"/>
          <w:sz w:val="22"/>
          <w:szCs w:val="22"/>
          <w:lang w:eastAsia="zh-CN" w:bidi="hi-IN"/>
        </w:rPr>
      </w:pPr>
    </w:p>
    <w:p w14:paraId="4B2BD44D" w14:textId="77777777" w:rsidR="00FD22BB" w:rsidRPr="00BE5131" w:rsidRDefault="00FD22BB">
      <w:pPr>
        <w:widowControl w:val="0"/>
        <w:ind w:firstLine="567"/>
        <w:jc w:val="both"/>
        <w:rPr>
          <w:rFonts w:eastAsia="SimSun"/>
          <w:b/>
          <w:color w:val="00000A"/>
          <w:spacing w:val="-6"/>
          <w:sz w:val="22"/>
          <w:szCs w:val="22"/>
          <w:lang w:eastAsia="zh-CN" w:bidi="hi-IN"/>
        </w:rPr>
      </w:pPr>
    </w:p>
    <w:p w14:paraId="6B7C6902" w14:textId="77777777" w:rsidR="00FD22BB" w:rsidRPr="00BE5131" w:rsidRDefault="00FD22BB">
      <w:pPr>
        <w:widowControl w:val="0"/>
        <w:ind w:firstLine="567"/>
        <w:jc w:val="both"/>
        <w:rPr>
          <w:rFonts w:eastAsia="SimSun"/>
          <w:b/>
          <w:color w:val="00000A"/>
          <w:spacing w:val="-6"/>
          <w:sz w:val="22"/>
          <w:szCs w:val="22"/>
          <w:lang w:eastAsia="zh-CN" w:bidi="hi-IN"/>
        </w:rPr>
      </w:pPr>
    </w:p>
    <w:p w14:paraId="1ED5662B" w14:textId="28930C13" w:rsidR="00FD22BB" w:rsidRPr="00BE5131" w:rsidRDefault="00FD22BB">
      <w:pPr>
        <w:widowControl w:val="0"/>
        <w:ind w:firstLine="567"/>
        <w:jc w:val="both"/>
        <w:rPr>
          <w:rFonts w:eastAsia="SimSun"/>
          <w:b/>
          <w:color w:val="00000A"/>
          <w:spacing w:val="-6"/>
          <w:sz w:val="22"/>
          <w:szCs w:val="22"/>
          <w:lang w:eastAsia="zh-CN" w:bidi="hi-IN"/>
        </w:rPr>
      </w:pPr>
    </w:p>
    <w:p w14:paraId="2C42EAED" w14:textId="1E3B5E84" w:rsidR="00FB3012" w:rsidRPr="00BE5131" w:rsidRDefault="00FB3012">
      <w:pPr>
        <w:widowControl w:val="0"/>
        <w:ind w:firstLine="567"/>
        <w:jc w:val="both"/>
        <w:rPr>
          <w:rFonts w:eastAsia="SimSun"/>
          <w:b/>
          <w:color w:val="00000A"/>
          <w:spacing w:val="-6"/>
          <w:sz w:val="22"/>
          <w:szCs w:val="22"/>
          <w:lang w:eastAsia="zh-CN" w:bidi="hi-IN"/>
        </w:rPr>
      </w:pPr>
    </w:p>
    <w:p w14:paraId="66A5AE51" w14:textId="7D1D3463" w:rsidR="00FB3012" w:rsidRPr="00BE5131" w:rsidRDefault="00FB3012">
      <w:pPr>
        <w:widowControl w:val="0"/>
        <w:ind w:firstLine="567"/>
        <w:jc w:val="both"/>
        <w:rPr>
          <w:rFonts w:eastAsia="SimSun"/>
          <w:b/>
          <w:color w:val="00000A"/>
          <w:spacing w:val="-6"/>
          <w:sz w:val="22"/>
          <w:szCs w:val="22"/>
          <w:lang w:eastAsia="zh-CN" w:bidi="hi-IN"/>
        </w:rPr>
      </w:pPr>
    </w:p>
    <w:p w14:paraId="646FA76F" w14:textId="2A7735B3" w:rsidR="00FB3012" w:rsidRPr="00BE5131" w:rsidRDefault="00FB3012">
      <w:pPr>
        <w:widowControl w:val="0"/>
        <w:ind w:firstLine="567"/>
        <w:jc w:val="both"/>
        <w:rPr>
          <w:rFonts w:eastAsia="SimSun"/>
          <w:b/>
          <w:color w:val="00000A"/>
          <w:spacing w:val="-6"/>
          <w:sz w:val="22"/>
          <w:szCs w:val="22"/>
          <w:lang w:eastAsia="zh-CN" w:bidi="hi-IN"/>
        </w:rPr>
      </w:pPr>
    </w:p>
    <w:p w14:paraId="3A53EED7" w14:textId="40FE8DA4" w:rsidR="00FB3012" w:rsidRPr="00BE5131" w:rsidRDefault="00FB3012">
      <w:pPr>
        <w:widowControl w:val="0"/>
        <w:ind w:firstLine="567"/>
        <w:jc w:val="both"/>
        <w:rPr>
          <w:rFonts w:eastAsia="SimSun"/>
          <w:b/>
          <w:color w:val="00000A"/>
          <w:spacing w:val="-6"/>
          <w:sz w:val="22"/>
          <w:szCs w:val="22"/>
          <w:lang w:eastAsia="zh-CN" w:bidi="hi-IN"/>
        </w:rPr>
      </w:pPr>
    </w:p>
    <w:p w14:paraId="008C96C3" w14:textId="2C806393" w:rsidR="00FB3012" w:rsidRPr="00BE5131" w:rsidRDefault="00FB3012">
      <w:pPr>
        <w:widowControl w:val="0"/>
        <w:ind w:firstLine="567"/>
        <w:jc w:val="both"/>
        <w:rPr>
          <w:rFonts w:eastAsia="SimSun"/>
          <w:b/>
          <w:color w:val="00000A"/>
          <w:spacing w:val="-6"/>
          <w:sz w:val="22"/>
          <w:szCs w:val="22"/>
          <w:lang w:eastAsia="zh-CN" w:bidi="hi-IN"/>
        </w:rPr>
      </w:pPr>
    </w:p>
    <w:p w14:paraId="5478C2BD" w14:textId="37D3A4D0" w:rsidR="00FB3012" w:rsidRPr="00BE5131" w:rsidRDefault="00FB3012">
      <w:pPr>
        <w:widowControl w:val="0"/>
        <w:ind w:firstLine="567"/>
        <w:jc w:val="both"/>
        <w:rPr>
          <w:rFonts w:eastAsia="SimSun"/>
          <w:b/>
          <w:color w:val="00000A"/>
          <w:spacing w:val="-6"/>
          <w:sz w:val="22"/>
          <w:szCs w:val="22"/>
          <w:lang w:eastAsia="zh-CN" w:bidi="hi-IN"/>
        </w:rPr>
      </w:pPr>
    </w:p>
    <w:p w14:paraId="4D66A11E" w14:textId="753FE8C4" w:rsidR="00FB3012" w:rsidRPr="00BE5131" w:rsidRDefault="00FB3012">
      <w:pPr>
        <w:widowControl w:val="0"/>
        <w:ind w:firstLine="567"/>
        <w:jc w:val="both"/>
        <w:rPr>
          <w:rFonts w:eastAsia="SimSun"/>
          <w:b/>
          <w:color w:val="00000A"/>
          <w:spacing w:val="-6"/>
          <w:sz w:val="22"/>
          <w:szCs w:val="22"/>
          <w:lang w:eastAsia="zh-CN" w:bidi="hi-IN"/>
        </w:rPr>
      </w:pPr>
    </w:p>
    <w:p w14:paraId="2FD1A47C" w14:textId="189FF780" w:rsidR="00FB3012" w:rsidRPr="00BE5131" w:rsidRDefault="00FB3012">
      <w:pPr>
        <w:widowControl w:val="0"/>
        <w:ind w:firstLine="567"/>
        <w:jc w:val="both"/>
        <w:rPr>
          <w:rFonts w:eastAsia="SimSun"/>
          <w:b/>
          <w:color w:val="00000A"/>
          <w:spacing w:val="-6"/>
          <w:sz w:val="22"/>
          <w:szCs w:val="22"/>
          <w:lang w:eastAsia="zh-CN" w:bidi="hi-IN"/>
        </w:rPr>
      </w:pPr>
    </w:p>
    <w:p w14:paraId="4BE6A3CB" w14:textId="6A2688B9" w:rsidR="00FB3012" w:rsidRPr="00BE5131" w:rsidRDefault="00FB3012">
      <w:pPr>
        <w:widowControl w:val="0"/>
        <w:ind w:firstLine="567"/>
        <w:jc w:val="both"/>
        <w:rPr>
          <w:rFonts w:eastAsia="SimSun"/>
          <w:b/>
          <w:color w:val="00000A"/>
          <w:spacing w:val="-6"/>
          <w:sz w:val="22"/>
          <w:szCs w:val="22"/>
          <w:lang w:eastAsia="zh-CN" w:bidi="hi-IN"/>
        </w:rPr>
      </w:pPr>
    </w:p>
    <w:p w14:paraId="63580336" w14:textId="42801EEF" w:rsidR="00FB3012" w:rsidRPr="00BE5131" w:rsidRDefault="00FB3012">
      <w:pPr>
        <w:widowControl w:val="0"/>
        <w:ind w:firstLine="567"/>
        <w:jc w:val="both"/>
        <w:rPr>
          <w:rFonts w:eastAsia="SimSun"/>
          <w:b/>
          <w:color w:val="00000A"/>
          <w:spacing w:val="-6"/>
          <w:sz w:val="22"/>
          <w:szCs w:val="22"/>
          <w:lang w:eastAsia="zh-CN" w:bidi="hi-IN"/>
        </w:rPr>
      </w:pPr>
    </w:p>
    <w:p w14:paraId="482F9B61" w14:textId="6568A8EF" w:rsidR="00FB3012" w:rsidRPr="00BE5131" w:rsidRDefault="00FB3012">
      <w:pPr>
        <w:widowControl w:val="0"/>
        <w:ind w:firstLine="567"/>
        <w:jc w:val="both"/>
        <w:rPr>
          <w:rFonts w:eastAsia="SimSun"/>
          <w:b/>
          <w:color w:val="00000A"/>
          <w:spacing w:val="-6"/>
          <w:sz w:val="22"/>
          <w:szCs w:val="22"/>
          <w:lang w:eastAsia="zh-CN" w:bidi="hi-IN"/>
        </w:rPr>
      </w:pPr>
    </w:p>
    <w:p w14:paraId="7B25CAB6" w14:textId="73DEABEA" w:rsidR="00FB3012" w:rsidRPr="00BE5131" w:rsidRDefault="00FB3012">
      <w:pPr>
        <w:widowControl w:val="0"/>
        <w:ind w:firstLine="567"/>
        <w:jc w:val="both"/>
        <w:rPr>
          <w:rFonts w:eastAsia="SimSun"/>
          <w:b/>
          <w:color w:val="00000A"/>
          <w:spacing w:val="-6"/>
          <w:sz w:val="22"/>
          <w:szCs w:val="22"/>
          <w:lang w:eastAsia="zh-CN" w:bidi="hi-IN"/>
        </w:rPr>
      </w:pPr>
    </w:p>
    <w:p w14:paraId="40761D54" w14:textId="0E4FF9F5" w:rsidR="00FB3012" w:rsidRPr="00BE5131" w:rsidRDefault="00FB3012">
      <w:pPr>
        <w:widowControl w:val="0"/>
        <w:ind w:firstLine="567"/>
        <w:jc w:val="both"/>
        <w:rPr>
          <w:rFonts w:eastAsia="SimSun"/>
          <w:b/>
          <w:color w:val="00000A"/>
          <w:spacing w:val="-6"/>
          <w:sz w:val="22"/>
          <w:szCs w:val="22"/>
          <w:lang w:eastAsia="zh-CN" w:bidi="hi-IN"/>
        </w:rPr>
      </w:pPr>
    </w:p>
    <w:p w14:paraId="2D34E8B3" w14:textId="61CFD372" w:rsidR="00FB3012" w:rsidRPr="00BE5131" w:rsidRDefault="00FB3012">
      <w:pPr>
        <w:widowControl w:val="0"/>
        <w:ind w:firstLine="567"/>
        <w:jc w:val="both"/>
        <w:rPr>
          <w:rFonts w:eastAsia="SimSun"/>
          <w:b/>
          <w:color w:val="00000A"/>
          <w:spacing w:val="-6"/>
          <w:sz w:val="22"/>
          <w:szCs w:val="22"/>
          <w:lang w:eastAsia="zh-CN" w:bidi="hi-IN"/>
        </w:rPr>
      </w:pPr>
    </w:p>
    <w:p w14:paraId="7CEFB3FF" w14:textId="12D939F2" w:rsidR="00FB3012" w:rsidRPr="00BE5131" w:rsidRDefault="00FB3012">
      <w:pPr>
        <w:widowControl w:val="0"/>
        <w:ind w:firstLine="567"/>
        <w:jc w:val="both"/>
        <w:rPr>
          <w:rFonts w:eastAsia="SimSun"/>
          <w:b/>
          <w:color w:val="00000A"/>
          <w:spacing w:val="-6"/>
          <w:sz w:val="22"/>
          <w:szCs w:val="22"/>
          <w:lang w:eastAsia="zh-CN" w:bidi="hi-IN"/>
        </w:rPr>
      </w:pPr>
    </w:p>
    <w:p w14:paraId="3290B994" w14:textId="752C333C" w:rsidR="00FB3012" w:rsidRPr="00BE5131" w:rsidRDefault="00FB3012">
      <w:pPr>
        <w:widowControl w:val="0"/>
        <w:ind w:firstLine="567"/>
        <w:jc w:val="both"/>
        <w:rPr>
          <w:rFonts w:eastAsia="SimSun"/>
          <w:b/>
          <w:color w:val="00000A"/>
          <w:spacing w:val="-6"/>
          <w:sz w:val="22"/>
          <w:szCs w:val="22"/>
          <w:lang w:eastAsia="zh-CN" w:bidi="hi-IN"/>
        </w:rPr>
      </w:pPr>
    </w:p>
    <w:p w14:paraId="3BB68826" w14:textId="6491DD50" w:rsidR="00FB3012" w:rsidRPr="00BE5131" w:rsidRDefault="00FB3012">
      <w:pPr>
        <w:widowControl w:val="0"/>
        <w:ind w:firstLine="567"/>
        <w:jc w:val="both"/>
        <w:rPr>
          <w:rFonts w:eastAsia="SimSun"/>
          <w:b/>
          <w:color w:val="00000A"/>
          <w:spacing w:val="-6"/>
          <w:sz w:val="22"/>
          <w:szCs w:val="22"/>
          <w:lang w:eastAsia="zh-CN" w:bidi="hi-IN"/>
        </w:rPr>
      </w:pPr>
    </w:p>
    <w:p w14:paraId="4AE43927" w14:textId="30716702" w:rsidR="00FB3012" w:rsidRPr="00BE5131" w:rsidRDefault="00FB3012">
      <w:pPr>
        <w:widowControl w:val="0"/>
        <w:ind w:firstLine="567"/>
        <w:jc w:val="both"/>
        <w:rPr>
          <w:rFonts w:eastAsia="SimSun"/>
          <w:b/>
          <w:color w:val="00000A"/>
          <w:spacing w:val="-6"/>
          <w:sz w:val="22"/>
          <w:szCs w:val="22"/>
          <w:lang w:eastAsia="zh-CN" w:bidi="hi-IN"/>
        </w:rPr>
      </w:pPr>
    </w:p>
    <w:p w14:paraId="09898967" w14:textId="7C68E771" w:rsidR="00FB3012" w:rsidRPr="00BE5131" w:rsidRDefault="00FB3012">
      <w:pPr>
        <w:widowControl w:val="0"/>
        <w:ind w:firstLine="567"/>
        <w:jc w:val="both"/>
        <w:rPr>
          <w:rFonts w:eastAsia="SimSun"/>
          <w:b/>
          <w:color w:val="00000A"/>
          <w:spacing w:val="-6"/>
          <w:sz w:val="22"/>
          <w:szCs w:val="22"/>
          <w:lang w:eastAsia="zh-CN" w:bidi="hi-IN"/>
        </w:rPr>
      </w:pPr>
    </w:p>
    <w:p w14:paraId="5F83CEA3" w14:textId="5E9B3554" w:rsidR="00FB3012" w:rsidRPr="00BE5131" w:rsidRDefault="00FB3012">
      <w:pPr>
        <w:widowControl w:val="0"/>
        <w:ind w:firstLine="567"/>
        <w:jc w:val="both"/>
        <w:rPr>
          <w:rFonts w:eastAsia="SimSun"/>
          <w:b/>
          <w:color w:val="00000A"/>
          <w:spacing w:val="-6"/>
          <w:sz w:val="22"/>
          <w:szCs w:val="22"/>
          <w:lang w:eastAsia="zh-CN" w:bidi="hi-IN"/>
        </w:rPr>
      </w:pPr>
    </w:p>
    <w:p w14:paraId="0359C9DC" w14:textId="26A1B771" w:rsidR="00FB3012" w:rsidRPr="00BE5131" w:rsidRDefault="00FB3012">
      <w:pPr>
        <w:widowControl w:val="0"/>
        <w:ind w:firstLine="567"/>
        <w:jc w:val="both"/>
        <w:rPr>
          <w:rFonts w:eastAsia="SimSun"/>
          <w:b/>
          <w:color w:val="00000A"/>
          <w:spacing w:val="-6"/>
          <w:sz w:val="22"/>
          <w:szCs w:val="22"/>
          <w:lang w:eastAsia="zh-CN" w:bidi="hi-IN"/>
        </w:rPr>
      </w:pPr>
    </w:p>
    <w:p w14:paraId="25073E92" w14:textId="21F83CAF" w:rsidR="00FB3012" w:rsidRPr="00BE5131" w:rsidRDefault="00FB3012">
      <w:pPr>
        <w:widowControl w:val="0"/>
        <w:ind w:firstLine="567"/>
        <w:jc w:val="both"/>
        <w:rPr>
          <w:rFonts w:eastAsia="SimSun"/>
          <w:b/>
          <w:color w:val="00000A"/>
          <w:spacing w:val="-6"/>
          <w:sz w:val="22"/>
          <w:szCs w:val="22"/>
          <w:lang w:eastAsia="zh-CN" w:bidi="hi-IN"/>
        </w:rPr>
      </w:pPr>
    </w:p>
    <w:p w14:paraId="4B3CD0A7" w14:textId="771D70A7" w:rsidR="00FB3012" w:rsidRPr="00BE5131" w:rsidRDefault="00FB3012">
      <w:pPr>
        <w:widowControl w:val="0"/>
        <w:ind w:firstLine="567"/>
        <w:jc w:val="both"/>
        <w:rPr>
          <w:rFonts w:eastAsia="SimSun"/>
          <w:b/>
          <w:color w:val="00000A"/>
          <w:spacing w:val="-6"/>
          <w:sz w:val="22"/>
          <w:szCs w:val="22"/>
          <w:lang w:eastAsia="zh-CN" w:bidi="hi-IN"/>
        </w:rPr>
      </w:pPr>
    </w:p>
    <w:p w14:paraId="3F77BCA4" w14:textId="6F8CB0B9" w:rsidR="00FB3012" w:rsidRPr="00BE5131" w:rsidRDefault="00FB3012">
      <w:pPr>
        <w:widowControl w:val="0"/>
        <w:ind w:firstLine="567"/>
        <w:jc w:val="both"/>
        <w:rPr>
          <w:rFonts w:eastAsia="SimSun"/>
          <w:b/>
          <w:color w:val="00000A"/>
          <w:spacing w:val="-6"/>
          <w:sz w:val="22"/>
          <w:szCs w:val="22"/>
          <w:lang w:eastAsia="zh-CN" w:bidi="hi-IN"/>
        </w:rPr>
      </w:pPr>
    </w:p>
    <w:p w14:paraId="03649E8C" w14:textId="462325B8" w:rsidR="00FB3012" w:rsidRPr="00BE5131" w:rsidRDefault="00FB3012">
      <w:pPr>
        <w:widowControl w:val="0"/>
        <w:ind w:firstLine="567"/>
        <w:jc w:val="both"/>
        <w:rPr>
          <w:rFonts w:eastAsia="SimSun"/>
          <w:b/>
          <w:color w:val="00000A"/>
          <w:spacing w:val="-6"/>
          <w:sz w:val="22"/>
          <w:szCs w:val="22"/>
          <w:lang w:eastAsia="zh-CN" w:bidi="hi-IN"/>
        </w:rPr>
      </w:pPr>
    </w:p>
    <w:p w14:paraId="4D6ADAE9" w14:textId="175CF909" w:rsidR="00FB3012" w:rsidRPr="00BE5131" w:rsidRDefault="00FB3012">
      <w:pPr>
        <w:widowControl w:val="0"/>
        <w:ind w:firstLine="567"/>
        <w:jc w:val="both"/>
        <w:rPr>
          <w:rFonts w:eastAsia="SimSun"/>
          <w:b/>
          <w:color w:val="00000A"/>
          <w:spacing w:val="-6"/>
          <w:sz w:val="22"/>
          <w:szCs w:val="22"/>
          <w:lang w:eastAsia="zh-CN" w:bidi="hi-IN"/>
        </w:rPr>
      </w:pPr>
    </w:p>
    <w:p w14:paraId="64CA8052" w14:textId="47A9B084" w:rsidR="00FB3012" w:rsidRPr="00BE5131" w:rsidRDefault="00FB3012">
      <w:pPr>
        <w:widowControl w:val="0"/>
        <w:ind w:firstLine="567"/>
        <w:jc w:val="both"/>
        <w:rPr>
          <w:rFonts w:eastAsia="SimSun"/>
          <w:b/>
          <w:color w:val="00000A"/>
          <w:spacing w:val="-6"/>
          <w:sz w:val="22"/>
          <w:szCs w:val="22"/>
          <w:lang w:eastAsia="zh-CN" w:bidi="hi-IN"/>
        </w:rPr>
      </w:pPr>
    </w:p>
    <w:p w14:paraId="53E592EA" w14:textId="2942087B" w:rsidR="00FB3012" w:rsidRPr="00BE5131" w:rsidRDefault="00FB3012">
      <w:pPr>
        <w:widowControl w:val="0"/>
        <w:ind w:firstLine="567"/>
        <w:jc w:val="both"/>
        <w:rPr>
          <w:rFonts w:eastAsia="SimSun"/>
          <w:b/>
          <w:color w:val="00000A"/>
          <w:spacing w:val="-6"/>
          <w:sz w:val="22"/>
          <w:szCs w:val="22"/>
          <w:lang w:eastAsia="zh-CN" w:bidi="hi-IN"/>
        </w:rPr>
      </w:pPr>
    </w:p>
    <w:p w14:paraId="654C189E" w14:textId="33595F9C" w:rsidR="00FB3012" w:rsidRPr="00BE5131" w:rsidRDefault="00FB3012">
      <w:pPr>
        <w:widowControl w:val="0"/>
        <w:ind w:firstLine="567"/>
        <w:jc w:val="both"/>
        <w:rPr>
          <w:rFonts w:eastAsia="SimSun"/>
          <w:b/>
          <w:color w:val="00000A"/>
          <w:spacing w:val="-6"/>
          <w:sz w:val="22"/>
          <w:szCs w:val="22"/>
          <w:lang w:eastAsia="zh-CN" w:bidi="hi-IN"/>
        </w:rPr>
      </w:pPr>
    </w:p>
    <w:p w14:paraId="06B5A0F8" w14:textId="00ECED8A" w:rsidR="00FB3012" w:rsidRPr="00BE5131" w:rsidRDefault="00FB3012">
      <w:pPr>
        <w:widowControl w:val="0"/>
        <w:ind w:firstLine="567"/>
        <w:jc w:val="both"/>
        <w:rPr>
          <w:rFonts w:eastAsia="SimSun"/>
          <w:b/>
          <w:color w:val="00000A"/>
          <w:spacing w:val="-6"/>
          <w:sz w:val="22"/>
          <w:szCs w:val="22"/>
          <w:lang w:eastAsia="zh-CN" w:bidi="hi-IN"/>
        </w:rPr>
      </w:pPr>
    </w:p>
    <w:p w14:paraId="1C617764" w14:textId="622DE9E7" w:rsidR="00FB3012" w:rsidRPr="00BE5131" w:rsidRDefault="00FB3012">
      <w:pPr>
        <w:widowControl w:val="0"/>
        <w:ind w:firstLine="567"/>
        <w:jc w:val="both"/>
        <w:rPr>
          <w:rFonts w:eastAsia="SimSun"/>
          <w:b/>
          <w:color w:val="00000A"/>
          <w:spacing w:val="-6"/>
          <w:sz w:val="22"/>
          <w:szCs w:val="22"/>
          <w:lang w:eastAsia="zh-CN" w:bidi="hi-IN"/>
        </w:rPr>
      </w:pPr>
    </w:p>
    <w:p w14:paraId="16733F90" w14:textId="5E5A440A" w:rsidR="00FB3012" w:rsidRPr="00BE5131" w:rsidRDefault="00FB3012">
      <w:pPr>
        <w:widowControl w:val="0"/>
        <w:ind w:firstLine="567"/>
        <w:jc w:val="both"/>
        <w:rPr>
          <w:rFonts w:eastAsia="SimSun"/>
          <w:b/>
          <w:color w:val="00000A"/>
          <w:spacing w:val="-6"/>
          <w:sz w:val="22"/>
          <w:szCs w:val="22"/>
          <w:lang w:eastAsia="zh-CN" w:bidi="hi-IN"/>
        </w:rPr>
      </w:pPr>
    </w:p>
    <w:p w14:paraId="47F10D79" w14:textId="059EACA2" w:rsidR="00FB3012" w:rsidRPr="00BE5131" w:rsidRDefault="00FB3012">
      <w:pPr>
        <w:widowControl w:val="0"/>
        <w:ind w:firstLine="567"/>
        <w:jc w:val="both"/>
        <w:rPr>
          <w:rFonts w:eastAsia="SimSun"/>
          <w:b/>
          <w:color w:val="00000A"/>
          <w:spacing w:val="-6"/>
          <w:sz w:val="22"/>
          <w:szCs w:val="22"/>
          <w:lang w:eastAsia="zh-CN" w:bidi="hi-IN"/>
        </w:rPr>
      </w:pPr>
    </w:p>
    <w:p w14:paraId="335175E1" w14:textId="572406F6" w:rsidR="00FB3012" w:rsidRPr="00BE5131" w:rsidRDefault="00FB3012">
      <w:pPr>
        <w:widowControl w:val="0"/>
        <w:ind w:firstLine="567"/>
        <w:jc w:val="both"/>
        <w:rPr>
          <w:rFonts w:eastAsia="SimSun"/>
          <w:b/>
          <w:color w:val="00000A"/>
          <w:spacing w:val="-6"/>
          <w:sz w:val="22"/>
          <w:szCs w:val="22"/>
          <w:lang w:eastAsia="zh-CN" w:bidi="hi-IN"/>
        </w:rPr>
      </w:pPr>
    </w:p>
    <w:p w14:paraId="1C2BFD7C" w14:textId="5EA84A06" w:rsidR="00FB3012" w:rsidRPr="00BE5131" w:rsidRDefault="00FB3012">
      <w:pPr>
        <w:widowControl w:val="0"/>
        <w:ind w:firstLine="567"/>
        <w:jc w:val="both"/>
        <w:rPr>
          <w:rFonts w:eastAsia="SimSun"/>
          <w:b/>
          <w:color w:val="00000A"/>
          <w:spacing w:val="-6"/>
          <w:sz w:val="22"/>
          <w:szCs w:val="22"/>
          <w:lang w:eastAsia="zh-CN" w:bidi="hi-IN"/>
        </w:rPr>
      </w:pPr>
    </w:p>
    <w:p w14:paraId="792CA90F" w14:textId="415E9F55" w:rsidR="00FB3012" w:rsidRPr="00BE5131" w:rsidRDefault="00FB3012">
      <w:pPr>
        <w:widowControl w:val="0"/>
        <w:ind w:firstLine="567"/>
        <w:jc w:val="both"/>
        <w:rPr>
          <w:rFonts w:eastAsia="SimSun"/>
          <w:b/>
          <w:color w:val="00000A"/>
          <w:spacing w:val="-6"/>
          <w:sz w:val="22"/>
          <w:szCs w:val="22"/>
          <w:lang w:eastAsia="zh-CN" w:bidi="hi-IN"/>
        </w:rPr>
      </w:pPr>
    </w:p>
    <w:p w14:paraId="66135585" w14:textId="0EC4C0C3" w:rsidR="00FB3012" w:rsidRPr="00BE5131" w:rsidRDefault="00FB3012">
      <w:pPr>
        <w:widowControl w:val="0"/>
        <w:ind w:firstLine="567"/>
        <w:jc w:val="both"/>
        <w:rPr>
          <w:rFonts w:eastAsia="SimSun"/>
          <w:b/>
          <w:color w:val="00000A"/>
          <w:spacing w:val="-6"/>
          <w:sz w:val="22"/>
          <w:szCs w:val="22"/>
          <w:lang w:eastAsia="zh-CN" w:bidi="hi-IN"/>
        </w:rPr>
      </w:pPr>
    </w:p>
    <w:p w14:paraId="2D23AC78" w14:textId="4C9C30D7" w:rsidR="00FB3012" w:rsidRPr="00BE5131" w:rsidRDefault="00FB3012">
      <w:pPr>
        <w:widowControl w:val="0"/>
        <w:ind w:firstLine="567"/>
        <w:jc w:val="both"/>
        <w:rPr>
          <w:rFonts w:eastAsia="SimSun"/>
          <w:b/>
          <w:color w:val="00000A"/>
          <w:spacing w:val="-6"/>
          <w:sz w:val="22"/>
          <w:szCs w:val="22"/>
          <w:lang w:eastAsia="zh-CN" w:bidi="hi-IN"/>
        </w:rPr>
      </w:pPr>
    </w:p>
    <w:p w14:paraId="1F0A7941" w14:textId="5657ADDC" w:rsidR="00FB3012" w:rsidRPr="00BE5131" w:rsidRDefault="00FB3012">
      <w:pPr>
        <w:widowControl w:val="0"/>
        <w:ind w:firstLine="567"/>
        <w:jc w:val="both"/>
        <w:rPr>
          <w:rFonts w:eastAsia="SimSun"/>
          <w:b/>
          <w:color w:val="00000A"/>
          <w:spacing w:val="-6"/>
          <w:sz w:val="22"/>
          <w:szCs w:val="22"/>
          <w:lang w:eastAsia="zh-CN" w:bidi="hi-IN"/>
        </w:rPr>
      </w:pPr>
    </w:p>
    <w:p w14:paraId="7CB5B6F9" w14:textId="77777777" w:rsidR="00A42B99" w:rsidRPr="00BE5131" w:rsidRDefault="00A42B99">
      <w:pPr>
        <w:widowControl w:val="0"/>
        <w:ind w:firstLine="567"/>
        <w:jc w:val="both"/>
        <w:rPr>
          <w:rFonts w:eastAsia="SimSun"/>
          <w:b/>
          <w:color w:val="00000A"/>
          <w:spacing w:val="-6"/>
          <w:sz w:val="22"/>
          <w:szCs w:val="22"/>
          <w:lang w:eastAsia="zh-CN" w:bidi="hi-IN"/>
        </w:rPr>
      </w:pPr>
    </w:p>
    <w:p w14:paraId="2CAA4291" w14:textId="1AC87DE2" w:rsidR="00FB3012" w:rsidRPr="00BE5131" w:rsidRDefault="00FB3012">
      <w:pPr>
        <w:widowControl w:val="0"/>
        <w:ind w:firstLine="567"/>
        <w:jc w:val="both"/>
        <w:rPr>
          <w:rFonts w:eastAsia="SimSun"/>
          <w:b/>
          <w:color w:val="00000A"/>
          <w:spacing w:val="-6"/>
          <w:sz w:val="22"/>
          <w:szCs w:val="22"/>
          <w:lang w:eastAsia="zh-CN" w:bidi="hi-IN"/>
        </w:rPr>
      </w:pPr>
    </w:p>
    <w:p w14:paraId="18920C57" w14:textId="35F012CA" w:rsidR="00FB3012" w:rsidRPr="00BE5131" w:rsidRDefault="00FB3012">
      <w:pPr>
        <w:widowControl w:val="0"/>
        <w:ind w:firstLine="567"/>
        <w:jc w:val="both"/>
        <w:rPr>
          <w:rFonts w:eastAsia="SimSun"/>
          <w:b/>
          <w:color w:val="00000A"/>
          <w:spacing w:val="-6"/>
          <w:sz w:val="22"/>
          <w:szCs w:val="22"/>
          <w:lang w:eastAsia="zh-CN" w:bidi="hi-IN"/>
        </w:rPr>
      </w:pPr>
    </w:p>
    <w:p w14:paraId="560D972A" w14:textId="626D008B" w:rsidR="00FB3012" w:rsidRPr="00BE5131" w:rsidRDefault="00FB3012">
      <w:pPr>
        <w:widowControl w:val="0"/>
        <w:ind w:firstLine="567"/>
        <w:jc w:val="both"/>
        <w:rPr>
          <w:rFonts w:eastAsia="SimSun"/>
          <w:b/>
          <w:color w:val="00000A"/>
          <w:spacing w:val="-6"/>
          <w:sz w:val="22"/>
          <w:szCs w:val="22"/>
          <w:lang w:eastAsia="zh-CN" w:bidi="hi-IN"/>
        </w:rPr>
      </w:pPr>
    </w:p>
    <w:p w14:paraId="0ABACFFB" w14:textId="2D244E26" w:rsidR="00FB3012" w:rsidRPr="00BE5131" w:rsidRDefault="00FB3012">
      <w:pPr>
        <w:widowControl w:val="0"/>
        <w:ind w:firstLine="567"/>
        <w:jc w:val="both"/>
        <w:rPr>
          <w:rFonts w:eastAsia="SimSun"/>
          <w:b/>
          <w:color w:val="00000A"/>
          <w:spacing w:val="-6"/>
          <w:sz w:val="22"/>
          <w:szCs w:val="22"/>
          <w:lang w:eastAsia="zh-CN" w:bidi="hi-IN"/>
        </w:rPr>
      </w:pPr>
    </w:p>
    <w:p w14:paraId="64D6CCE3" w14:textId="1F7F0C70" w:rsidR="00487EF9" w:rsidRPr="00BE5131" w:rsidRDefault="00487EF9">
      <w:pPr>
        <w:widowControl w:val="0"/>
        <w:ind w:firstLine="567"/>
        <w:jc w:val="both"/>
        <w:rPr>
          <w:rFonts w:eastAsia="SimSun"/>
          <w:b/>
          <w:color w:val="00000A"/>
          <w:spacing w:val="-6"/>
          <w:sz w:val="22"/>
          <w:szCs w:val="22"/>
          <w:lang w:eastAsia="zh-CN" w:bidi="hi-IN"/>
        </w:rPr>
      </w:pPr>
    </w:p>
    <w:p w14:paraId="680CF4B5" w14:textId="5414C3A8" w:rsidR="00487EF9" w:rsidRPr="00BE5131" w:rsidRDefault="00487EF9">
      <w:pPr>
        <w:widowControl w:val="0"/>
        <w:ind w:firstLine="567"/>
        <w:jc w:val="both"/>
        <w:rPr>
          <w:rFonts w:eastAsia="SimSun"/>
          <w:b/>
          <w:color w:val="00000A"/>
          <w:spacing w:val="-6"/>
          <w:sz w:val="22"/>
          <w:szCs w:val="22"/>
          <w:lang w:eastAsia="zh-CN" w:bidi="hi-IN"/>
        </w:rPr>
      </w:pPr>
    </w:p>
    <w:p w14:paraId="3BA2E032" w14:textId="77777777" w:rsidR="00487EF9" w:rsidRPr="00BE5131" w:rsidRDefault="00487EF9">
      <w:pPr>
        <w:widowControl w:val="0"/>
        <w:ind w:firstLine="567"/>
        <w:jc w:val="both"/>
        <w:rPr>
          <w:rFonts w:eastAsia="SimSun"/>
          <w:b/>
          <w:color w:val="00000A"/>
          <w:spacing w:val="-6"/>
          <w:sz w:val="22"/>
          <w:szCs w:val="22"/>
          <w:lang w:eastAsia="zh-CN" w:bidi="hi-IN"/>
        </w:rPr>
      </w:pPr>
    </w:p>
    <w:p w14:paraId="11E30184" w14:textId="77777777" w:rsidR="00D20561" w:rsidRPr="00BE5131" w:rsidRDefault="00D20561">
      <w:pPr>
        <w:contextualSpacing/>
        <w:jc w:val="center"/>
        <w:rPr>
          <w:rFonts w:eastAsiaTheme="minorEastAsia"/>
          <w:b/>
          <w:sz w:val="22"/>
          <w:szCs w:val="22"/>
        </w:rPr>
      </w:pPr>
    </w:p>
    <w:p w14:paraId="28275F38" w14:textId="0BBDF815" w:rsidR="00FD22BB" w:rsidRPr="00BE5131" w:rsidRDefault="00D03B52">
      <w:pPr>
        <w:contextualSpacing/>
        <w:jc w:val="center"/>
        <w:rPr>
          <w:rFonts w:eastAsiaTheme="minorEastAsia"/>
          <w:b/>
          <w:sz w:val="22"/>
          <w:szCs w:val="22"/>
        </w:rPr>
      </w:pPr>
      <w:r w:rsidRPr="00BE5131">
        <w:rPr>
          <w:rFonts w:eastAsiaTheme="minorEastAsia"/>
          <w:b/>
          <w:sz w:val="22"/>
          <w:szCs w:val="22"/>
        </w:rPr>
        <w:t>АНКЕТА</w:t>
      </w:r>
    </w:p>
    <w:p w14:paraId="097CB08D" w14:textId="77777777" w:rsidR="00FD22BB" w:rsidRPr="00BE5131" w:rsidRDefault="00D03B52">
      <w:pPr>
        <w:contextualSpacing/>
        <w:jc w:val="center"/>
        <w:rPr>
          <w:rFonts w:eastAsiaTheme="minorEastAsia"/>
          <w:b/>
          <w:sz w:val="22"/>
          <w:szCs w:val="22"/>
        </w:rPr>
      </w:pPr>
      <w:r w:rsidRPr="00BE5131">
        <w:rPr>
          <w:rFonts w:eastAsiaTheme="minorEastAsia"/>
          <w:b/>
          <w:sz w:val="22"/>
          <w:szCs w:val="22"/>
        </w:rPr>
        <w:t>участника аукциона в электронной форме</w:t>
      </w:r>
    </w:p>
    <w:p w14:paraId="0F8DD676" w14:textId="77777777" w:rsidR="00FD22BB" w:rsidRPr="00BE5131" w:rsidRDefault="00FD22BB">
      <w:pPr>
        <w:contextualSpacing/>
        <w:jc w:val="center"/>
        <w:rPr>
          <w:rFonts w:eastAsiaTheme="minorEastAsia"/>
          <w:b/>
          <w:sz w:val="22"/>
          <w:szCs w:val="22"/>
        </w:rPr>
      </w:pPr>
    </w:p>
    <w:tbl>
      <w:tblPr>
        <w:tblW w:w="10491" w:type="dxa"/>
        <w:tblInd w:w="-885" w:type="dxa"/>
        <w:tblLayout w:type="fixed"/>
        <w:tblLook w:val="04A0" w:firstRow="1" w:lastRow="0" w:firstColumn="1" w:lastColumn="0" w:noHBand="0" w:noVBand="1"/>
      </w:tblPr>
      <w:tblGrid>
        <w:gridCol w:w="677"/>
        <w:gridCol w:w="5282"/>
        <w:gridCol w:w="4532"/>
      </w:tblGrid>
      <w:tr w:rsidR="00FD22BB" w:rsidRPr="00BE5131" w14:paraId="37FD4C4A" w14:textId="77777777">
        <w:trPr>
          <w:cantSplit/>
          <w:trHeight w:val="240"/>
          <w:tblHeader/>
        </w:trPr>
        <w:tc>
          <w:tcPr>
            <w:tcW w:w="677" w:type="dxa"/>
            <w:tcBorders>
              <w:top w:val="single" w:sz="4" w:space="0" w:color="000000"/>
              <w:left w:val="single" w:sz="4" w:space="0" w:color="000000"/>
              <w:bottom w:val="single" w:sz="4" w:space="0" w:color="000000"/>
            </w:tcBorders>
            <w:shd w:val="clear" w:color="auto" w:fill="auto"/>
            <w:vAlign w:val="center"/>
          </w:tcPr>
          <w:p w14:paraId="4F691A0C"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w:t>
            </w:r>
          </w:p>
        </w:tc>
        <w:tc>
          <w:tcPr>
            <w:tcW w:w="5282" w:type="dxa"/>
            <w:tcBorders>
              <w:top w:val="single" w:sz="4" w:space="0" w:color="000000"/>
              <w:left w:val="single" w:sz="4" w:space="0" w:color="000000"/>
              <w:bottom w:val="single" w:sz="4" w:space="0" w:color="000000"/>
            </w:tcBorders>
            <w:shd w:val="clear" w:color="auto" w:fill="auto"/>
            <w:vAlign w:val="center"/>
          </w:tcPr>
          <w:p w14:paraId="0E192C82"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Наименование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D2B26" w14:textId="77777777" w:rsidR="00FD22BB" w:rsidRPr="00BE5131" w:rsidRDefault="00D03B52">
            <w:pPr>
              <w:widowControl w:val="0"/>
              <w:suppressAutoHyphens/>
              <w:snapToGrid w:val="0"/>
              <w:contextualSpacing/>
              <w:jc w:val="center"/>
              <w:rPr>
                <w:sz w:val="22"/>
                <w:szCs w:val="22"/>
                <w:lang w:eastAsia="zh-CN"/>
              </w:rPr>
            </w:pPr>
            <w:r w:rsidRPr="00BE5131">
              <w:rPr>
                <w:sz w:val="22"/>
                <w:szCs w:val="22"/>
                <w:lang w:eastAsia="zh-CN"/>
              </w:rPr>
              <w:t>Сведения об участнике аукциона в электронной форме</w:t>
            </w:r>
          </w:p>
        </w:tc>
      </w:tr>
      <w:tr w:rsidR="00FD22BB" w:rsidRPr="00BE5131" w14:paraId="595047C9" w14:textId="77777777">
        <w:trPr>
          <w:cantSplit/>
          <w:trHeight w:val="472"/>
        </w:trPr>
        <w:tc>
          <w:tcPr>
            <w:tcW w:w="677" w:type="dxa"/>
            <w:tcBorders>
              <w:top w:val="single" w:sz="4" w:space="0" w:color="000000"/>
              <w:left w:val="single" w:sz="4" w:space="0" w:color="000000"/>
              <w:bottom w:val="single" w:sz="4" w:space="0" w:color="000000"/>
            </w:tcBorders>
            <w:shd w:val="clear" w:color="auto" w:fill="auto"/>
            <w:vAlign w:val="center"/>
          </w:tcPr>
          <w:p w14:paraId="0B64738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7B19256"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а) для физических лиц – фамилия, имя, отчество, год и место рождения </w:t>
            </w:r>
          </w:p>
          <w:p w14:paraId="6247A3DD" w14:textId="77777777" w:rsidR="00FD22BB" w:rsidRPr="00BE5131" w:rsidRDefault="00D03B52">
            <w:pPr>
              <w:widowControl w:val="0"/>
              <w:tabs>
                <w:tab w:val="left" w:pos="445"/>
              </w:tabs>
              <w:suppressAutoHyphens/>
              <w:snapToGrid w:val="0"/>
              <w:contextualSpacing/>
              <w:jc w:val="both"/>
              <w:rPr>
                <w:sz w:val="22"/>
                <w:szCs w:val="22"/>
                <w:lang w:eastAsia="zh-CN"/>
              </w:rPr>
            </w:pPr>
            <w:r w:rsidRPr="00BE5131">
              <w:rPr>
                <w:sz w:val="22"/>
                <w:szCs w:val="22"/>
                <w:lang w:eastAsia="zh-CN"/>
              </w:rPr>
              <w:t xml:space="preserve">б) для индивидуальных предпринимателей – фамилия, имя, отчество, </w:t>
            </w:r>
          </w:p>
          <w:p w14:paraId="71663F15" w14:textId="77777777" w:rsidR="00FD22BB" w:rsidRPr="00BE5131" w:rsidRDefault="00D03B52">
            <w:pPr>
              <w:widowControl w:val="0"/>
              <w:tabs>
                <w:tab w:val="left" w:pos="445"/>
              </w:tabs>
              <w:suppressAutoHyphens/>
              <w:contextualSpacing/>
              <w:jc w:val="both"/>
              <w:rPr>
                <w:sz w:val="22"/>
                <w:szCs w:val="22"/>
                <w:lang w:eastAsia="zh-CN"/>
              </w:rPr>
            </w:pPr>
            <w:r w:rsidRPr="00BE5131">
              <w:rPr>
                <w:sz w:val="22"/>
                <w:szCs w:val="22"/>
                <w:lang w:eastAsia="zh-CN"/>
              </w:rPr>
              <w:t>в) для организаций – фирменное наименование (наименование) полное и сокращенное</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EF4BF"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32EE6A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7DEC2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7D3232E"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Организационно - правовая форма (для юридических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97AF2" w14:textId="77777777" w:rsidR="00FD22BB" w:rsidRPr="00BE5131" w:rsidRDefault="00FD22BB">
            <w:pPr>
              <w:widowControl w:val="0"/>
              <w:suppressAutoHyphens/>
              <w:snapToGrid w:val="0"/>
              <w:contextualSpacing/>
              <w:jc w:val="center"/>
              <w:rPr>
                <w:sz w:val="22"/>
                <w:szCs w:val="22"/>
                <w:lang w:eastAsia="zh-CN"/>
              </w:rPr>
            </w:pPr>
          </w:p>
        </w:tc>
      </w:tr>
      <w:tr w:rsidR="00FD22BB" w:rsidRPr="00BE5131" w14:paraId="4B3A25CE" w14:textId="77777777">
        <w:trPr>
          <w:cantSplit/>
          <w:trHeight w:val="1381"/>
        </w:trPr>
        <w:tc>
          <w:tcPr>
            <w:tcW w:w="677" w:type="dxa"/>
            <w:tcBorders>
              <w:top w:val="single" w:sz="4" w:space="0" w:color="000000"/>
              <w:left w:val="single" w:sz="4" w:space="0" w:color="000000"/>
              <w:bottom w:val="single" w:sz="4" w:space="0" w:color="000000"/>
            </w:tcBorders>
            <w:shd w:val="clear" w:color="auto" w:fill="auto"/>
            <w:vAlign w:val="center"/>
          </w:tcPr>
          <w:p w14:paraId="7F7BB9B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48903DF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946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C58F4C1"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10C91E24"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E95F770"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4B8C"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25EF571" w14:textId="77777777">
        <w:trPr>
          <w:cantSplit/>
          <w:trHeight w:val="1183"/>
        </w:trPr>
        <w:tc>
          <w:tcPr>
            <w:tcW w:w="677" w:type="dxa"/>
            <w:tcBorders>
              <w:top w:val="single" w:sz="4" w:space="0" w:color="000000"/>
              <w:left w:val="single" w:sz="4" w:space="0" w:color="000000"/>
              <w:bottom w:val="single" w:sz="4" w:space="0" w:color="000000"/>
            </w:tcBorders>
            <w:shd w:val="clear" w:color="auto" w:fill="auto"/>
            <w:vAlign w:val="center"/>
          </w:tcPr>
          <w:p w14:paraId="0BB2611D"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445692" w14:textId="77777777" w:rsidR="00FD22BB" w:rsidRPr="00BE5131" w:rsidRDefault="00D03B52">
            <w:pPr>
              <w:autoSpaceDE w:val="0"/>
              <w:autoSpaceDN w:val="0"/>
              <w:adjustRightInd w:val="0"/>
              <w:contextualSpacing/>
              <w:jc w:val="both"/>
              <w:rPr>
                <w:sz w:val="22"/>
                <w:szCs w:val="22"/>
                <w:lang w:eastAsia="zh-CN"/>
              </w:rPr>
            </w:pPr>
            <w:r w:rsidRPr="00BE5131">
              <w:rPr>
                <w:rFonts w:eastAsiaTheme="minorEastAsia"/>
                <w:sz w:val="22"/>
                <w:szCs w:val="22"/>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A125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30B757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FFAB55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0C64E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Юридический адрес (страна, адрес) / место проживания для физических лиц</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90EDA"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5D09042D"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79A75ABB"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2450B0B8"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Фактический адрес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8553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A245F"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3DF22836"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0DFD6EBF"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Почтовый адрес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41A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1749E96"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62D235E3"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56A3C7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Телефоны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F2B3"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0EAD72F3"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41F4A70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1B781E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Факс (с указанием кода города)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FE2D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A376B37" w14:textId="77777777">
        <w:trPr>
          <w:cantSplit/>
          <w:trHeight w:val="284"/>
        </w:trPr>
        <w:tc>
          <w:tcPr>
            <w:tcW w:w="677" w:type="dxa"/>
            <w:tcBorders>
              <w:top w:val="single" w:sz="4" w:space="0" w:color="000000"/>
              <w:left w:val="single" w:sz="4" w:space="0" w:color="000000"/>
              <w:bottom w:val="single" w:sz="4" w:space="0" w:color="000000"/>
            </w:tcBorders>
            <w:shd w:val="clear" w:color="auto" w:fill="auto"/>
            <w:vAlign w:val="center"/>
          </w:tcPr>
          <w:p w14:paraId="2F1F93E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697973D5"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Адрес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A2B2"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4274ACED" w14:textId="77777777">
        <w:trPr>
          <w:cantSplit/>
          <w:trHeight w:val="828"/>
        </w:trPr>
        <w:tc>
          <w:tcPr>
            <w:tcW w:w="677" w:type="dxa"/>
            <w:tcBorders>
              <w:top w:val="single" w:sz="4" w:space="0" w:color="000000"/>
              <w:left w:val="single" w:sz="4" w:space="0" w:color="000000"/>
              <w:bottom w:val="single" w:sz="4" w:space="0" w:color="000000"/>
            </w:tcBorders>
            <w:shd w:val="clear" w:color="auto" w:fill="auto"/>
            <w:vAlign w:val="center"/>
          </w:tcPr>
          <w:p w14:paraId="6B191430"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C28754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Банковские реквизиты (наименование и адрес банка, номер расчетного счета в банке, БИК банка, </w:t>
            </w:r>
            <w:proofErr w:type="spellStart"/>
            <w:r w:rsidRPr="00BE5131">
              <w:rPr>
                <w:sz w:val="22"/>
                <w:szCs w:val="22"/>
                <w:lang w:eastAsia="zh-CN"/>
              </w:rPr>
              <w:t>кор</w:t>
            </w:r>
            <w:proofErr w:type="spellEnd"/>
            <w:r w:rsidRPr="00BE5131">
              <w:rPr>
                <w:sz w:val="22"/>
                <w:szCs w:val="22"/>
                <w:lang w:eastAsia="zh-CN"/>
              </w:rPr>
              <w:t>. счет)</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870B"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698D2AB5"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111AEAB9"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0AB80E4"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C81D1"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201C6CDF" w14:textId="77777777">
        <w:trPr>
          <w:cantSplit/>
          <w:trHeight w:val="552"/>
        </w:trPr>
        <w:tc>
          <w:tcPr>
            <w:tcW w:w="677" w:type="dxa"/>
            <w:tcBorders>
              <w:top w:val="single" w:sz="4" w:space="0" w:color="000000"/>
              <w:left w:val="single" w:sz="4" w:space="0" w:color="000000"/>
              <w:bottom w:val="single" w:sz="4" w:space="0" w:color="000000"/>
            </w:tcBorders>
            <w:shd w:val="clear" w:color="auto" w:fill="auto"/>
            <w:vAlign w:val="center"/>
          </w:tcPr>
          <w:p w14:paraId="67AC3E4A"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55DE833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На основании какого документа действует руководитель</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7348"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33AF09D9" w14:textId="77777777">
        <w:trPr>
          <w:cantSplit/>
          <w:trHeight w:val="1105"/>
        </w:trPr>
        <w:tc>
          <w:tcPr>
            <w:tcW w:w="677" w:type="dxa"/>
            <w:tcBorders>
              <w:top w:val="single" w:sz="4" w:space="0" w:color="000000"/>
              <w:left w:val="single" w:sz="4" w:space="0" w:color="000000"/>
              <w:bottom w:val="single" w:sz="4" w:space="0" w:color="000000"/>
            </w:tcBorders>
            <w:shd w:val="clear" w:color="auto" w:fill="auto"/>
            <w:vAlign w:val="center"/>
          </w:tcPr>
          <w:p w14:paraId="7D896712"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1B44295C"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5FCD" w14:textId="77777777" w:rsidR="00FD22BB" w:rsidRPr="00BE5131" w:rsidRDefault="00FD22BB">
            <w:pPr>
              <w:widowControl w:val="0"/>
              <w:suppressAutoHyphens/>
              <w:snapToGrid w:val="0"/>
              <w:contextualSpacing/>
              <w:jc w:val="both"/>
              <w:rPr>
                <w:sz w:val="22"/>
                <w:szCs w:val="22"/>
                <w:lang w:eastAsia="zh-CN"/>
              </w:rPr>
            </w:pPr>
          </w:p>
        </w:tc>
      </w:tr>
      <w:tr w:rsidR="00FD22BB" w:rsidRPr="00BE5131" w14:paraId="1FB72D8E" w14:textId="77777777">
        <w:trPr>
          <w:cantSplit/>
          <w:trHeight w:val="263"/>
        </w:trPr>
        <w:tc>
          <w:tcPr>
            <w:tcW w:w="677" w:type="dxa"/>
            <w:tcBorders>
              <w:top w:val="single" w:sz="4" w:space="0" w:color="000000"/>
              <w:left w:val="single" w:sz="4" w:space="0" w:color="000000"/>
              <w:bottom w:val="single" w:sz="4" w:space="0" w:color="000000"/>
            </w:tcBorders>
            <w:shd w:val="clear" w:color="auto" w:fill="auto"/>
            <w:vAlign w:val="center"/>
          </w:tcPr>
          <w:p w14:paraId="5D19A385" w14:textId="77777777" w:rsidR="00FD22BB" w:rsidRPr="00BE5131" w:rsidRDefault="00FD22BB">
            <w:pPr>
              <w:widowControl w:val="0"/>
              <w:numPr>
                <w:ilvl w:val="0"/>
                <w:numId w:val="14"/>
              </w:numPr>
              <w:suppressAutoHyphens/>
              <w:snapToGrid w:val="0"/>
              <w:ind w:left="0" w:firstLine="0"/>
              <w:contextualSpacing/>
              <w:jc w:val="center"/>
              <w:rPr>
                <w:sz w:val="22"/>
                <w:szCs w:val="22"/>
                <w:lang w:eastAsia="zh-CN"/>
              </w:rPr>
            </w:pPr>
          </w:p>
        </w:tc>
        <w:tc>
          <w:tcPr>
            <w:tcW w:w="5282" w:type="dxa"/>
            <w:tcBorders>
              <w:top w:val="single" w:sz="4" w:space="0" w:color="000000"/>
              <w:left w:val="single" w:sz="4" w:space="0" w:color="000000"/>
              <w:bottom w:val="single" w:sz="4" w:space="0" w:color="000000"/>
            </w:tcBorders>
            <w:shd w:val="clear" w:color="auto" w:fill="auto"/>
            <w:vAlign w:val="center"/>
          </w:tcPr>
          <w:p w14:paraId="3BA30F6A" w14:textId="77777777" w:rsidR="00FD22BB" w:rsidRPr="00BE5131" w:rsidRDefault="00D03B52">
            <w:pPr>
              <w:widowControl w:val="0"/>
              <w:suppressAutoHyphens/>
              <w:snapToGrid w:val="0"/>
              <w:contextualSpacing/>
              <w:jc w:val="both"/>
              <w:rPr>
                <w:sz w:val="22"/>
                <w:szCs w:val="22"/>
                <w:lang w:eastAsia="zh-CN"/>
              </w:rPr>
            </w:pPr>
            <w:r w:rsidRPr="00BE5131">
              <w:rPr>
                <w:sz w:val="22"/>
                <w:szCs w:val="22"/>
                <w:lang w:eastAsia="zh-CN"/>
              </w:rPr>
              <w:t>Сведения о НДС</w:t>
            </w:r>
          </w:p>
        </w:tc>
        <w:tc>
          <w:tcPr>
            <w:tcW w:w="45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3723" w14:textId="77777777" w:rsidR="00FD22BB" w:rsidRPr="00BE5131" w:rsidRDefault="00FD22BB">
            <w:pPr>
              <w:widowControl w:val="0"/>
              <w:suppressAutoHyphens/>
              <w:snapToGrid w:val="0"/>
              <w:contextualSpacing/>
              <w:jc w:val="both"/>
              <w:rPr>
                <w:sz w:val="22"/>
                <w:szCs w:val="22"/>
                <w:lang w:eastAsia="zh-CN"/>
              </w:rPr>
            </w:pPr>
          </w:p>
        </w:tc>
      </w:tr>
    </w:tbl>
    <w:p w14:paraId="515B7388" w14:textId="77777777" w:rsidR="00FD22BB" w:rsidRPr="00BE5131" w:rsidRDefault="00FD22BB">
      <w:pPr>
        <w:jc w:val="center"/>
        <w:rPr>
          <w:sz w:val="22"/>
          <w:szCs w:val="22"/>
        </w:rPr>
      </w:pPr>
    </w:p>
    <w:p w14:paraId="07C6373C" w14:textId="0A983105" w:rsidR="00133ADC" w:rsidRPr="00BE5131" w:rsidRDefault="00133ADC">
      <w:pPr>
        <w:jc w:val="center"/>
        <w:rPr>
          <w:b/>
          <w:bCs/>
          <w:sz w:val="22"/>
          <w:szCs w:val="22"/>
        </w:rPr>
      </w:pPr>
    </w:p>
    <w:p w14:paraId="328B2DCC" w14:textId="4CBDEE28" w:rsidR="009A1C8F" w:rsidRPr="00BE5131" w:rsidRDefault="009A1C8F">
      <w:pPr>
        <w:jc w:val="center"/>
        <w:rPr>
          <w:b/>
          <w:bCs/>
          <w:sz w:val="22"/>
          <w:szCs w:val="22"/>
        </w:rPr>
      </w:pPr>
    </w:p>
    <w:p w14:paraId="2D666021" w14:textId="4B82A588" w:rsidR="00D20561" w:rsidRPr="00BE5131" w:rsidRDefault="00D20561">
      <w:pPr>
        <w:jc w:val="center"/>
        <w:rPr>
          <w:b/>
          <w:bCs/>
          <w:sz w:val="22"/>
          <w:szCs w:val="22"/>
        </w:rPr>
      </w:pPr>
    </w:p>
    <w:p w14:paraId="6E15408C" w14:textId="405A3B83" w:rsidR="00D20561" w:rsidRPr="00BE5131" w:rsidRDefault="00D20561">
      <w:pPr>
        <w:jc w:val="center"/>
        <w:rPr>
          <w:b/>
          <w:bCs/>
          <w:sz w:val="22"/>
          <w:szCs w:val="22"/>
        </w:rPr>
      </w:pPr>
    </w:p>
    <w:p w14:paraId="60A9E5C8" w14:textId="77777777" w:rsidR="00D20561" w:rsidRPr="00BE5131" w:rsidRDefault="00D20561">
      <w:pPr>
        <w:jc w:val="center"/>
        <w:rPr>
          <w:b/>
          <w:bCs/>
          <w:sz w:val="22"/>
          <w:szCs w:val="22"/>
        </w:rPr>
      </w:pPr>
    </w:p>
    <w:p w14:paraId="0E764731" w14:textId="77777777" w:rsidR="00DC23F7" w:rsidRPr="00BE5131" w:rsidRDefault="00DC23F7">
      <w:pPr>
        <w:jc w:val="center"/>
        <w:rPr>
          <w:b/>
          <w:bCs/>
          <w:sz w:val="22"/>
          <w:szCs w:val="22"/>
        </w:rPr>
      </w:pPr>
    </w:p>
    <w:p w14:paraId="3C6C052B" w14:textId="169FB3ED" w:rsidR="00FD22BB" w:rsidRPr="00BE5131" w:rsidRDefault="00D03B52">
      <w:pPr>
        <w:jc w:val="center"/>
        <w:rPr>
          <w:b/>
          <w:bCs/>
          <w:sz w:val="22"/>
          <w:szCs w:val="22"/>
        </w:rPr>
      </w:pPr>
      <w:r w:rsidRPr="00BE5131">
        <w:rPr>
          <w:b/>
          <w:bCs/>
          <w:sz w:val="22"/>
          <w:szCs w:val="22"/>
        </w:rPr>
        <w:t>Декларация о соответствии требованиям установленным в документации о закупке</w:t>
      </w:r>
    </w:p>
    <w:p w14:paraId="170F1785" w14:textId="77777777" w:rsidR="00FD22BB" w:rsidRPr="00BE5131" w:rsidRDefault="00FD22BB">
      <w:pPr>
        <w:jc w:val="center"/>
        <w:rPr>
          <w:sz w:val="22"/>
          <w:szCs w:val="22"/>
        </w:rPr>
      </w:pPr>
    </w:p>
    <w:p w14:paraId="3497B6BD" w14:textId="695338C8" w:rsidR="00FD22BB" w:rsidRPr="00BE5131" w:rsidRDefault="00D03B52" w:rsidP="00DA71AE">
      <w:pPr>
        <w:jc w:val="both"/>
        <w:rPr>
          <w:sz w:val="22"/>
          <w:szCs w:val="22"/>
        </w:rPr>
      </w:pPr>
      <w:r w:rsidRPr="00BE5131">
        <w:rPr>
          <w:sz w:val="22"/>
          <w:szCs w:val="22"/>
        </w:rPr>
        <w:t>Настоящим подтверждаем, что «_______» (наименование участника)</w:t>
      </w:r>
      <w:r w:rsidR="007A6C9C" w:rsidRPr="00BE5131">
        <w:rPr>
          <w:sz w:val="22"/>
          <w:szCs w:val="22"/>
        </w:rPr>
        <w:t xml:space="preserve"> соответствует требованиям документации, а именно:</w:t>
      </w:r>
      <w:r w:rsidRPr="00BE5131">
        <w:rPr>
          <w:sz w:val="22"/>
          <w:szCs w:val="22"/>
        </w:rPr>
        <w:tab/>
      </w:r>
    </w:p>
    <w:p w14:paraId="16BA2EE7" w14:textId="26BC7CF2" w:rsidR="00FA7FA8" w:rsidRPr="00BE5131" w:rsidRDefault="00FA7FA8" w:rsidP="00DA71AE">
      <w:pPr>
        <w:jc w:val="center"/>
        <w:rPr>
          <w:bCs/>
          <w:sz w:val="22"/>
          <w:szCs w:val="22"/>
        </w:rPr>
      </w:pPr>
    </w:p>
    <w:p w14:paraId="108539F4" w14:textId="24D8C868"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непроведение</w:t>
      </w:r>
      <w:proofErr w:type="spellEnd"/>
      <w:r w:rsidRPr="000F0FA0">
        <w:rPr>
          <w:color w:val="000000"/>
          <w:sz w:val="22"/>
          <w:szCs w:val="22"/>
        </w:rPr>
        <w:t xml:space="preserve"> ликвидации участника закупки – юридического лица </w:t>
      </w:r>
      <w:r>
        <w:rPr>
          <w:color w:val="000000"/>
          <w:sz w:val="22"/>
          <w:szCs w:val="22"/>
        </w:rPr>
        <w:t xml:space="preserve"> </w:t>
      </w:r>
      <w:r w:rsidRPr="000F0FA0">
        <w:rPr>
          <w:color w:val="000000"/>
          <w:sz w:val="22"/>
          <w:szCs w:val="22"/>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0CFE49" w14:textId="4F4C5302" w:rsidR="00273FB4" w:rsidRPr="000F0FA0" w:rsidRDefault="00273FB4" w:rsidP="00273FB4">
      <w:pPr>
        <w:shd w:val="clear" w:color="auto" w:fill="FFFFFF"/>
        <w:jc w:val="both"/>
        <w:rPr>
          <w:color w:val="000000"/>
          <w:sz w:val="22"/>
          <w:szCs w:val="22"/>
        </w:rPr>
      </w:pPr>
      <w:r>
        <w:rPr>
          <w:color w:val="000000"/>
          <w:sz w:val="22"/>
          <w:szCs w:val="22"/>
        </w:rPr>
        <w:t xml:space="preserve">-   </w:t>
      </w:r>
      <w:proofErr w:type="spellStart"/>
      <w:r w:rsidRPr="000F0FA0">
        <w:rPr>
          <w:color w:val="000000"/>
          <w:sz w:val="22"/>
          <w:szCs w:val="22"/>
        </w:rPr>
        <w:t>неприостановление</w:t>
      </w:r>
      <w:proofErr w:type="spellEnd"/>
      <w:r w:rsidRPr="000F0FA0">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24BD5E3" w14:textId="2B82B9B8"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r>
        <w:rPr>
          <w:color w:val="000000"/>
          <w:sz w:val="22"/>
          <w:szCs w:val="22"/>
        </w:rPr>
        <w:t xml:space="preserve"> </w:t>
      </w:r>
      <w:r w:rsidRPr="000F0FA0">
        <w:rPr>
          <w:color w:val="000000"/>
          <w:sz w:val="22"/>
          <w:szCs w:val="22"/>
        </w:rPr>
        <w:t xml:space="preserve">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0259272E"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p>
    <w:p w14:paraId="3140CEA7" w14:textId="77777777" w:rsidR="00273FB4" w:rsidRPr="000F0FA0" w:rsidRDefault="00273FB4" w:rsidP="00273FB4">
      <w:pPr>
        <w:shd w:val="clear" w:color="auto" w:fill="FFFFFF"/>
        <w:jc w:val="both"/>
        <w:rPr>
          <w:color w:val="000000"/>
          <w:sz w:val="22"/>
          <w:szCs w:val="22"/>
        </w:rPr>
      </w:pPr>
      <w:r w:rsidRPr="000F0FA0">
        <w:rPr>
          <w:color w:val="000000"/>
          <w:sz w:val="22"/>
          <w:szCs w:val="22"/>
        </w:rP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44A654" w14:textId="2C69E47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p>
    <w:p w14:paraId="4AAD9DD6"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и административного наказания в виде дисквалификации; </w:t>
      </w:r>
    </w:p>
    <w:p w14:paraId="018CF2DD" w14:textId="58EA31E6"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 юридическое лицо, которое в течение 2 лет до момента подачи заявки на участие в закупке не было привлечено </w:t>
      </w:r>
    </w:p>
    <w:p w14:paraId="174DACC7"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9EA1361" w14:textId="46379C2C"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935D201" w14:textId="15E630CA"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p>
    <w:p w14:paraId="00C64A48" w14:textId="77777777" w:rsidR="00273FB4" w:rsidRPr="000F0FA0" w:rsidRDefault="00273FB4" w:rsidP="00273FB4">
      <w:pPr>
        <w:shd w:val="clear" w:color="auto" w:fill="FFFFFF"/>
        <w:jc w:val="both"/>
        <w:rPr>
          <w:color w:val="000000"/>
          <w:sz w:val="22"/>
          <w:szCs w:val="22"/>
        </w:rPr>
      </w:pPr>
      <w:r w:rsidRPr="000F0FA0">
        <w:rPr>
          <w:color w:val="000000"/>
          <w:sz w:val="22"/>
          <w:szCs w:val="22"/>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p>
    <w:p w14:paraId="521C5E6F"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и нисходящей линии (родителями и детьми, дедушкой, бабушкой и внуками), полнородными и </w:t>
      </w:r>
      <w:proofErr w:type="spellStart"/>
      <w:r w:rsidRPr="000F0FA0">
        <w:rPr>
          <w:color w:val="000000"/>
          <w:sz w:val="22"/>
          <w:szCs w:val="22"/>
        </w:rPr>
        <w:t>неполнородными</w:t>
      </w:r>
      <w:proofErr w:type="spellEnd"/>
      <w:r w:rsidRPr="000F0FA0">
        <w:rPr>
          <w:color w:val="000000"/>
          <w:sz w:val="22"/>
          <w:szCs w:val="22"/>
        </w:rPr>
        <w:t xml:space="preserve"> (имеющими общих отца или мать) братьями </w:t>
      </w:r>
    </w:p>
    <w:p w14:paraId="255F9D99" w14:textId="77777777" w:rsidR="00273FB4" w:rsidRPr="000F0FA0" w:rsidRDefault="00273FB4" w:rsidP="00273FB4">
      <w:pPr>
        <w:shd w:val="clear" w:color="auto" w:fill="FFFFFF"/>
        <w:jc w:val="both"/>
        <w:rPr>
          <w:color w:val="000000"/>
          <w:sz w:val="22"/>
          <w:szCs w:val="22"/>
        </w:rPr>
      </w:pPr>
      <w:r w:rsidRPr="000F0FA0">
        <w:rPr>
          <w:color w:val="000000"/>
          <w:sz w:val="22"/>
          <w:szCs w:val="22"/>
        </w:rPr>
        <w:t xml:space="preserve">и сестрами), усыновителями или усыновленными указанных физических лиц; </w:t>
      </w:r>
    </w:p>
    <w:p w14:paraId="602DAA48" w14:textId="4EAB873F"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2EA72BB" w14:textId="63DA381E" w:rsidR="00273FB4" w:rsidRPr="000F0FA0" w:rsidRDefault="00273FB4" w:rsidP="00273FB4">
      <w:pPr>
        <w:shd w:val="clear" w:color="auto" w:fill="FFFFFF"/>
        <w:jc w:val="both"/>
        <w:rPr>
          <w:color w:val="000000"/>
          <w:sz w:val="22"/>
          <w:szCs w:val="22"/>
        </w:rPr>
      </w:pPr>
      <w:r>
        <w:rPr>
          <w:color w:val="000000"/>
          <w:sz w:val="22"/>
          <w:szCs w:val="22"/>
        </w:rPr>
        <w:t xml:space="preserve">-   </w:t>
      </w:r>
      <w:r w:rsidRPr="000F0FA0">
        <w:rPr>
          <w:color w:val="000000"/>
          <w:sz w:val="22"/>
          <w:szCs w:val="22"/>
        </w:rPr>
        <w:t xml:space="preserve">участник закупки не является офшорной компанией.  </w:t>
      </w:r>
    </w:p>
    <w:p w14:paraId="205C7505" w14:textId="16020395" w:rsidR="00FA7FA8" w:rsidRPr="00BE5131" w:rsidRDefault="00FA7FA8" w:rsidP="00DA71AE">
      <w:pPr>
        <w:jc w:val="center"/>
        <w:rPr>
          <w:b/>
          <w:sz w:val="22"/>
          <w:szCs w:val="22"/>
        </w:rPr>
      </w:pPr>
    </w:p>
    <w:p w14:paraId="66501889" w14:textId="29CA1C75" w:rsidR="00FA7FA8" w:rsidRPr="00BE5131" w:rsidRDefault="00FA7FA8" w:rsidP="00DA71AE">
      <w:pPr>
        <w:jc w:val="center"/>
        <w:rPr>
          <w:b/>
          <w:sz w:val="22"/>
          <w:szCs w:val="22"/>
        </w:rPr>
      </w:pPr>
    </w:p>
    <w:p w14:paraId="49B2826E" w14:textId="60428C34" w:rsidR="00FA7FA8" w:rsidRPr="00BE5131" w:rsidRDefault="00FA7FA8" w:rsidP="00DA71AE">
      <w:pPr>
        <w:jc w:val="center"/>
        <w:rPr>
          <w:b/>
          <w:sz w:val="22"/>
          <w:szCs w:val="22"/>
        </w:rPr>
      </w:pPr>
    </w:p>
    <w:p w14:paraId="74098359" w14:textId="2C00F315" w:rsidR="00FA7FA8" w:rsidRPr="00BE5131" w:rsidRDefault="00FA7FA8" w:rsidP="00DA71AE">
      <w:pPr>
        <w:jc w:val="center"/>
        <w:rPr>
          <w:b/>
          <w:sz w:val="22"/>
          <w:szCs w:val="22"/>
        </w:rPr>
      </w:pPr>
    </w:p>
    <w:p w14:paraId="3B7A28F2" w14:textId="5881AE38" w:rsidR="00FA7FA8" w:rsidRPr="00BE5131" w:rsidRDefault="00FA7FA8" w:rsidP="00DA71AE">
      <w:pPr>
        <w:jc w:val="center"/>
        <w:rPr>
          <w:b/>
          <w:sz w:val="22"/>
          <w:szCs w:val="22"/>
        </w:rPr>
      </w:pPr>
    </w:p>
    <w:p w14:paraId="0205802D" w14:textId="2812EC0E" w:rsidR="00FA7FA8" w:rsidRPr="00BE5131" w:rsidRDefault="00FA7FA8" w:rsidP="00DA71AE">
      <w:pPr>
        <w:jc w:val="center"/>
        <w:rPr>
          <w:b/>
          <w:sz w:val="22"/>
          <w:szCs w:val="22"/>
        </w:rPr>
      </w:pPr>
    </w:p>
    <w:p w14:paraId="78F6A748" w14:textId="297C6FF7" w:rsidR="00FA7FA8" w:rsidRPr="00BE5131" w:rsidRDefault="00FA7FA8" w:rsidP="00DA71AE">
      <w:pPr>
        <w:jc w:val="center"/>
        <w:rPr>
          <w:b/>
          <w:sz w:val="22"/>
          <w:szCs w:val="22"/>
        </w:rPr>
      </w:pPr>
    </w:p>
    <w:p w14:paraId="25E0257B" w14:textId="230AB5DA" w:rsidR="00FA7FA8" w:rsidRPr="00BE5131" w:rsidRDefault="00FA7FA8" w:rsidP="00DA71AE">
      <w:pPr>
        <w:jc w:val="center"/>
        <w:rPr>
          <w:b/>
          <w:sz w:val="22"/>
          <w:szCs w:val="22"/>
        </w:rPr>
      </w:pPr>
    </w:p>
    <w:p w14:paraId="6CEF41B0" w14:textId="31B7E072" w:rsidR="00FA7FA8" w:rsidRPr="00BE5131" w:rsidRDefault="00FA7FA8" w:rsidP="00DA71AE">
      <w:pPr>
        <w:jc w:val="center"/>
        <w:rPr>
          <w:b/>
          <w:sz w:val="22"/>
          <w:szCs w:val="22"/>
        </w:rPr>
      </w:pPr>
    </w:p>
    <w:p w14:paraId="762A3147" w14:textId="4BB17604" w:rsidR="00FA7FA8" w:rsidRPr="00BE5131" w:rsidRDefault="00FA7FA8" w:rsidP="00DA71AE">
      <w:pPr>
        <w:jc w:val="center"/>
        <w:rPr>
          <w:b/>
          <w:sz w:val="22"/>
          <w:szCs w:val="22"/>
        </w:rPr>
      </w:pPr>
    </w:p>
    <w:p w14:paraId="72094FCA" w14:textId="6A46FE81" w:rsidR="00FA7FA8" w:rsidRPr="00BE5131" w:rsidRDefault="00FA7FA8" w:rsidP="00DA71AE">
      <w:pPr>
        <w:jc w:val="center"/>
        <w:rPr>
          <w:b/>
          <w:sz w:val="22"/>
          <w:szCs w:val="22"/>
        </w:rPr>
      </w:pPr>
    </w:p>
    <w:p w14:paraId="409E7A19" w14:textId="1ABEE5C1" w:rsidR="00FA7FA8" w:rsidRPr="00BE5131" w:rsidRDefault="00FA7FA8" w:rsidP="00DA71AE">
      <w:pPr>
        <w:jc w:val="center"/>
        <w:rPr>
          <w:b/>
          <w:sz w:val="22"/>
          <w:szCs w:val="22"/>
        </w:rPr>
      </w:pPr>
    </w:p>
    <w:p w14:paraId="2880DA55" w14:textId="7244B1B6" w:rsidR="00FA7FA8" w:rsidRPr="00BE5131" w:rsidRDefault="00FA7FA8" w:rsidP="00DA71AE">
      <w:pPr>
        <w:jc w:val="center"/>
        <w:rPr>
          <w:b/>
          <w:sz w:val="22"/>
          <w:szCs w:val="22"/>
        </w:rPr>
      </w:pPr>
    </w:p>
    <w:p w14:paraId="50629438" w14:textId="70DD00FB" w:rsidR="00FA7FA8" w:rsidRPr="00BE5131" w:rsidRDefault="00FA7FA8" w:rsidP="00DA71AE">
      <w:pPr>
        <w:jc w:val="center"/>
        <w:rPr>
          <w:b/>
          <w:sz w:val="22"/>
          <w:szCs w:val="22"/>
        </w:rPr>
      </w:pPr>
    </w:p>
    <w:p w14:paraId="697B98D0" w14:textId="45A258AD" w:rsidR="00FA7FA8" w:rsidRPr="00BE5131" w:rsidRDefault="00FA7FA8" w:rsidP="00DA71AE">
      <w:pPr>
        <w:jc w:val="center"/>
        <w:rPr>
          <w:b/>
          <w:sz w:val="22"/>
          <w:szCs w:val="22"/>
        </w:rPr>
      </w:pPr>
    </w:p>
    <w:p w14:paraId="0030BB05" w14:textId="70E117A6" w:rsidR="00FA7FA8" w:rsidRPr="00BE5131" w:rsidRDefault="00FA7FA8" w:rsidP="00DA71AE">
      <w:pPr>
        <w:jc w:val="center"/>
        <w:rPr>
          <w:b/>
          <w:sz w:val="22"/>
          <w:szCs w:val="22"/>
        </w:rPr>
      </w:pPr>
    </w:p>
    <w:p w14:paraId="06552E06" w14:textId="0CD35341" w:rsidR="00D20561" w:rsidRPr="00BE5131" w:rsidRDefault="00D20561" w:rsidP="00DA71AE">
      <w:pPr>
        <w:jc w:val="center"/>
        <w:rPr>
          <w:b/>
          <w:sz w:val="22"/>
          <w:szCs w:val="22"/>
        </w:rPr>
      </w:pPr>
    </w:p>
    <w:p w14:paraId="222DAB7F" w14:textId="4D18FA88" w:rsidR="00D20561" w:rsidRPr="00BE5131" w:rsidRDefault="00D20561" w:rsidP="00DA71AE">
      <w:pPr>
        <w:jc w:val="center"/>
        <w:rPr>
          <w:b/>
          <w:sz w:val="22"/>
          <w:szCs w:val="22"/>
        </w:rPr>
      </w:pPr>
    </w:p>
    <w:p w14:paraId="5250139D" w14:textId="77777777" w:rsidR="00D20561" w:rsidRPr="00BE5131" w:rsidRDefault="00D20561" w:rsidP="00DA71AE">
      <w:pPr>
        <w:jc w:val="center"/>
        <w:rPr>
          <w:b/>
          <w:sz w:val="22"/>
          <w:szCs w:val="22"/>
        </w:rPr>
      </w:pPr>
    </w:p>
    <w:p w14:paraId="12B7F06C" w14:textId="480DDDE9" w:rsidR="00FA7FA8" w:rsidRPr="00BE5131" w:rsidRDefault="00FA7FA8" w:rsidP="00DA71AE">
      <w:pPr>
        <w:jc w:val="center"/>
        <w:rPr>
          <w:b/>
          <w:sz w:val="22"/>
          <w:szCs w:val="22"/>
        </w:rPr>
      </w:pPr>
    </w:p>
    <w:p w14:paraId="5706FDF9" w14:textId="424A1A7D" w:rsidR="0051663F" w:rsidRPr="00BE5131" w:rsidRDefault="0051663F" w:rsidP="00DA71AE">
      <w:pPr>
        <w:jc w:val="center"/>
        <w:rPr>
          <w:b/>
          <w:sz w:val="22"/>
          <w:szCs w:val="22"/>
        </w:rPr>
      </w:pPr>
    </w:p>
    <w:p w14:paraId="2FE70FDE" w14:textId="4E58850C" w:rsidR="0051663F" w:rsidRPr="00BE5131" w:rsidRDefault="0051663F" w:rsidP="00DA71AE">
      <w:pPr>
        <w:jc w:val="center"/>
        <w:rPr>
          <w:b/>
          <w:sz w:val="22"/>
          <w:szCs w:val="22"/>
        </w:rPr>
      </w:pPr>
    </w:p>
    <w:p w14:paraId="34F50F8D" w14:textId="3862672B" w:rsidR="0051663F" w:rsidRPr="00BE5131" w:rsidRDefault="0051663F" w:rsidP="00DA71AE">
      <w:pPr>
        <w:jc w:val="center"/>
        <w:rPr>
          <w:b/>
          <w:sz w:val="22"/>
          <w:szCs w:val="22"/>
        </w:rPr>
      </w:pPr>
    </w:p>
    <w:p w14:paraId="321CB962" w14:textId="1300B980" w:rsidR="0051663F" w:rsidRPr="00BE5131" w:rsidRDefault="0051663F" w:rsidP="00DA71AE">
      <w:pPr>
        <w:jc w:val="center"/>
        <w:rPr>
          <w:b/>
          <w:sz w:val="22"/>
          <w:szCs w:val="22"/>
        </w:rPr>
      </w:pPr>
    </w:p>
    <w:p w14:paraId="1DD90F43" w14:textId="2B2B33D0" w:rsidR="0051663F" w:rsidRPr="00BE5131" w:rsidRDefault="0051663F" w:rsidP="00DA71AE">
      <w:pPr>
        <w:jc w:val="center"/>
        <w:rPr>
          <w:b/>
          <w:sz w:val="22"/>
          <w:szCs w:val="22"/>
        </w:rPr>
      </w:pPr>
    </w:p>
    <w:p w14:paraId="336F8E6D" w14:textId="59B7B999" w:rsidR="0051663F" w:rsidRPr="00BE5131" w:rsidRDefault="0051663F" w:rsidP="00DA71AE">
      <w:pPr>
        <w:jc w:val="center"/>
        <w:rPr>
          <w:b/>
          <w:sz w:val="22"/>
          <w:szCs w:val="22"/>
        </w:rPr>
      </w:pPr>
    </w:p>
    <w:p w14:paraId="7857FFCA" w14:textId="62FCE716" w:rsidR="0051663F" w:rsidRPr="00BE5131" w:rsidRDefault="0051663F" w:rsidP="00DA71AE">
      <w:pPr>
        <w:jc w:val="center"/>
        <w:rPr>
          <w:b/>
          <w:sz w:val="22"/>
          <w:szCs w:val="22"/>
        </w:rPr>
      </w:pPr>
    </w:p>
    <w:p w14:paraId="1B3A16D4" w14:textId="1E8A82B5" w:rsidR="0051663F" w:rsidRPr="00BE5131" w:rsidRDefault="0051663F" w:rsidP="00DA71AE">
      <w:pPr>
        <w:jc w:val="center"/>
        <w:rPr>
          <w:b/>
          <w:sz w:val="22"/>
          <w:szCs w:val="22"/>
        </w:rPr>
      </w:pPr>
    </w:p>
    <w:p w14:paraId="42C51C5E" w14:textId="1EDE07FC" w:rsidR="0051663F" w:rsidRPr="00BE5131" w:rsidRDefault="0051663F" w:rsidP="00DA71AE">
      <w:pPr>
        <w:jc w:val="center"/>
        <w:rPr>
          <w:b/>
          <w:sz w:val="22"/>
          <w:szCs w:val="22"/>
        </w:rPr>
      </w:pPr>
    </w:p>
    <w:p w14:paraId="46E50D1D" w14:textId="5C34DEB6" w:rsidR="0051663F" w:rsidRPr="00BE5131" w:rsidRDefault="0051663F" w:rsidP="00DA71AE">
      <w:pPr>
        <w:jc w:val="center"/>
        <w:rPr>
          <w:b/>
          <w:sz w:val="22"/>
          <w:szCs w:val="22"/>
        </w:rPr>
      </w:pPr>
    </w:p>
    <w:p w14:paraId="7350C966" w14:textId="7D4B53B9" w:rsidR="0051663F" w:rsidRPr="00BE5131" w:rsidRDefault="0051663F" w:rsidP="00DA71AE">
      <w:pPr>
        <w:jc w:val="center"/>
        <w:rPr>
          <w:b/>
          <w:sz w:val="22"/>
          <w:szCs w:val="22"/>
        </w:rPr>
      </w:pPr>
    </w:p>
    <w:p w14:paraId="4DD7E235" w14:textId="6E0DEAC9" w:rsidR="0051663F" w:rsidRPr="00BE5131" w:rsidRDefault="0051663F" w:rsidP="00DA71AE">
      <w:pPr>
        <w:jc w:val="center"/>
        <w:rPr>
          <w:b/>
          <w:sz w:val="22"/>
          <w:szCs w:val="22"/>
        </w:rPr>
      </w:pPr>
    </w:p>
    <w:p w14:paraId="26F51190" w14:textId="22AF948F" w:rsidR="0051663F" w:rsidRPr="00BE5131" w:rsidRDefault="0051663F" w:rsidP="00DA71AE">
      <w:pPr>
        <w:jc w:val="center"/>
        <w:rPr>
          <w:b/>
          <w:sz w:val="22"/>
          <w:szCs w:val="22"/>
        </w:rPr>
      </w:pPr>
    </w:p>
    <w:p w14:paraId="44E30438" w14:textId="5425C31E" w:rsidR="0051663F" w:rsidRPr="00BE5131" w:rsidRDefault="0051663F" w:rsidP="00DA71AE">
      <w:pPr>
        <w:jc w:val="center"/>
        <w:rPr>
          <w:b/>
          <w:sz w:val="22"/>
          <w:szCs w:val="22"/>
        </w:rPr>
      </w:pPr>
    </w:p>
    <w:p w14:paraId="47BB2985" w14:textId="7234A210" w:rsidR="0051663F" w:rsidRPr="00BE5131" w:rsidRDefault="0051663F" w:rsidP="00DA71AE">
      <w:pPr>
        <w:jc w:val="center"/>
        <w:rPr>
          <w:b/>
          <w:sz w:val="22"/>
          <w:szCs w:val="22"/>
        </w:rPr>
      </w:pPr>
    </w:p>
    <w:p w14:paraId="683A3C57" w14:textId="1D29D19D" w:rsidR="0051663F" w:rsidRPr="00BE5131" w:rsidRDefault="0051663F" w:rsidP="00DA71AE">
      <w:pPr>
        <w:jc w:val="center"/>
        <w:rPr>
          <w:b/>
          <w:sz w:val="22"/>
          <w:szCs w:val="22"/>
        </w:rPr>
      </w:pPr>
    </w:p>
    <w:p w14:paraId="685B3F1C" w14:textId="0F911587" w:rsidR="0051663F" w:rsidRPr="00BE5131" w:rsidRDefault="0051663F" w:rsidP="00DA71AE">
      <w:pPr>
        <w:jc w:val="center"/>
        <w:rPr>
          <w:b/>
          <w:sz w:val="22"/>
          <w:szCs w:val="22"/>
        </w:rPr>
      </w:pPr>
    </w:p>
    <w:p w14:paraId="4BF3954A" w14:textId="5AB30907" w:rsidR="0051663F" w:rsidRPr="00BE5131" w:rsidRDefault="0051663F" w:rsidP="00DA71AE">
      <w:pPr>
        <w:jc w:val="center"/>
        <w:rPr>
          <w:b/>
          <w:sz w:val="22"/>
          <w:szCs w:val="22"/>
        </w:rPr>
      </w:pPr>
    </w:p>
    <w:p w14:paraId="216E46E2" w14:textId="1EA210D0" w:rsidR="0051663F" w:rsidRPr="00BE5131" w:rsidRDefault="0051663F" w:rsidP="00DA71AE">
      <w:pPr>
        <w:jc w:val="center"/>
        <w:rPr>
          <w:b/>
          <w:sz w:val="22"/>
          <w:szCs w:val="22"/>
        </w:rPr>
      </w:pPr>
    </w:p>
    <w:p w14:paraId="4A6BC4B1" w14:textId="23659EEE" w:rsidR="0051663F" w:rsidRPr="00BE5131" w:rsidRDefault="0051663F" w:rsidP="00DA71AE">
      <w:pPr>
        <w:jc w:val="center"/>
        <w:rPr>
          <w:b/>
          <w:sz w:val="22"/>
          <w:szCs w:val="22"/>
        </w:rPr>
      </w:pPr>
    </w:p>
    <w:p w14:paraId="0C8EE821" w14:textId="616C0165" w:rsidR="0051663F" w:rsidRPr="00BE5131" w:rsidRDefault="0051663F" w:rsidP="00DA71AE">
      <w:pPr>
        <w:jc w:val="center"/>
        <w:rPr>
          <w:b/>
          <w:sz w:val="22"/>
          <w:szCs w:val="22"/>
        </w:rPr>
      </w:pPr>
    </w:p>
    <w:p w14:paraId="077E5D81" w14:textId="15D5E13A" w:rsidR="0051663F" w:rsidRPr="00BE5131" w:rsidRDefault="0051663F" w:rsidP="00DA71AE">
      <w:pPr>
        <w:jc w:val="center"/>
        <w:rPr>
          <w:b/>
          <w:sz w:val="22"/>
          <w:szCs w:val="22"/>
        </w:rPr>
      </w:pPr>
    </w:p>
    <w:p w14:paraId="492E2CDC" w14:textId="0B7BD602" w:rsidR="0051663F" w:rsidRPr="00BE5131" w:rsidRDefault="0051663F" w:rsidP="00DA71AE">
      <w:pPr>
        <w:jc w:val="center"/>
        <w:rPr>
          <w:b/>
          <w:sz w:val="22"/>
          <w:szCs w:val="22"/>
        </w:rPr>
      </w:pPr>
    </w:p>
    <w:p w14:paraId="28CDB54A" w14:textId="76B091F3" w:rsidR="0051663F" w:rsidRPr="00BE5131" w:rsidRDefault="0051663F" w:rsidP="00DA71AE">
      <w:pPr>
        <w:jc w:val="center"/>
        <w:rPr>
          <w:b/>
          <w:sz w:val="22"/>
          <w:szCs w:val="22"/>
        </w:rPr>
      </w:pPr>
    </w:p>
    <w:p w14:paraId="6EDC0EB6" w14:textId="0B2D4AA4" w:rsidR="0051663F" w:rsidRPr="00BE5131" w:rsidRDefault="0051663F" w:rsidP="00DA71AE">
      <w:pPr>
        <w:jc w:val="center"/>
        <w:rPr>
          <w:b/>
          <w:sz w:val="22"/>
          <w:szCs w:val="22"/>
        </w:rPr>
      </w:pPr>
    </w:p>
    <w:p w14:paraId="6395260E" w14:textId="6BE1D4EE" w:rsidR="0051663F" w:rsidRPr="00BE5131" w:rsidRDefault="0051663F" w:rsidP="00DA71AE">
      <w:pPr>
        <w:jc w:val="center"/>
        <w:rPr>
          <w:b/>
          <w:sz w:val="22"/>
          <w:szCs w:val="22"/>
        </w:rPr>
      </w:pPr>
    </w:p>
    <w:p w14:paraId="51B2933D" w14:textId="77777777" w:rsidR="0051663F" w:rsidRPr="00BE5131" w:rsidRDefault="0051663F" w:rsidP="00DA71AE">
      <w:pPr>
        <w:jc w:val="center"/>
        <w:rPr>
          <w:b/>
          <w:sz w:val="22"/>
          <w:szCs w:val="22"/>
        </w:rPr>
      </w:pPr>
    </w:p>
    <w:p w14:paraId="50377A79" w14:textId="7B625A88" w:rsidR="00FA7FA8" w:rsidRPr="00BE5131" w:rsidRDefault="00FA7FA8" w:rsidP="00DA71AE">
      <w:pPr>
        <w:jc w:val="center"/>
        <w:rPr>
          <w:b/>
          <w:sz w:val="22"/>
          <w:szCs w:val="22"/>
        </w:rPr>
      </w:pPr>
    </w:p>
    <w:p w14:paraId="073806CD" w14:textId="0B698F76" w:rsidR="00FA7FA8" w:rsidRPr="00BE5131" w:rsidRDefault="00FA7FA8" w:rsidP="00DA71AE">
      <w:pPr>
        <w:jc w:val="center"/>
        <w:rPr>
          <w:b/>
          <w:sz w:val="22"/>
          <w:szCs w:val="22"/>
        </w:rPr>
      </w:pPr>
    </w:p>
    <w:p w14:paraId="6BB1630D" w14:textId="0F31EAFA" w:rsidR="00FA7FA8" w:rsidRPr="00BE5131" w:rsidRDefault="00FA7FA8" w:rsidP="00DA71AE">
      <w:pPr>
        <w:jc w:val="center"/>
        <w:rPr>
          <w:b/>
          <w:sz w:val="22"/>
          <w:szCs w:val="22"/>
        </w:rPr>
      </w:pPr>
    </w:p>
    <w:p w14:paraId="0910390A" w14:textId="4E68DB4C" w:rsidR="00FA7FA8" w:rsidRPr="00BE5131" w:rsidRDefault="00FA7FA8" w:rsidP="00DA71AE">
      <w:pPr>
        <w:jc w:val="center"/>
        <w:rPr>
          <w:b/>
          <w:sz w:val="22"/>
          <w:szCs w:val="22"/>
        </w:rPr>
      </w:pPr>
    </w:p>
    <w:p w14:paraId="27B1C1F6" w14:textId="696ABB8D" w:rsidR="00FA7FA8" w:rsidRPr="00BE5131" w:rsidRDefault="00FA7FA8" w:rsidP="00DA71AE">
      <w:pPr>
        <w:jc w:val="center"/>
        <w:rPr>
          <w:b/>
          <w:sz w:val="22"/>
          <w:szCs w:val="22"/>
        </w:rPr>
      </w:pPr>
    </w:p>
    <w:p w14:paraId="3EAA1179" w14:textId="1D6D3576" w:rsidR="00FA7FA8" w:rsidRPr="00BE5131" w:rsidRDefault="00FA7FA8" w:rsidP="00DA71AE">
      <w:pPr>
        <w:jc w:val="center"/>
        <w:rPr>
          <w:b/>
          <w:sz w:val="22"/>
          <w:szCs w:val="22"/>
        </w:rPr>
      </w:pPr>
    </w:p>
    <w:p w14:paraId="01A8B5EE" w14:textId="77777777" w:rsidR="00FA7FA8" w:rsidRPr="00BE5131" w:rsidRDefault="00FA7FA8" w:rsidP="00DA71AE">
      <w:pPr>
        <w:jc w:val="center"/>
        <w:rPr>
          <w:b/>
          <w:sz w:val="22"/>
          <w:szCs w:val="22"/>
        </w:rPr>
      </w:pPr>
    </w:p>
    <w:p w14:paraId="6008DC45" w14:textId="3B65EF95" w:rsidR="00FD22BB" w:rsidRPr="00BE5131" w:rsidRDefault="00D03B52">
      <w:pPr>
        <w:jc w:val="center"/>
        <w:rPr>
          <w:b/>
          <w:color w:val="1E1E1E"/>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EF729B8"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7B084BD6" w14:textId="77777777" w:rsidR="00FD22BB" w:rsidRPr="00BE5131" w:rsidRDefault="00D03B52">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08524256" w14:textId="77777777" w:rsidR="00FD22BB" w:rsidRPr="00BE5131" w:rsidRDefault="00D03B52">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56C79ECE" w14:textId="77777777" w:rsidR="00FD22BB" w:rsidRPr="00BE5131" w:rsidRDefault="00FD22BB">
      <w:pPr>
        <w:widowControl w:val="0"/>
        <w:jc w:val="both"/>
        <w:rPr>
          <w:snapToGrid w:val="0"/>
          <w:color w:val="1E1E1E"/>
          <w:sz w:val="22"/>
          <w:szCs w:val="22"/>
        </w:rPr>
      </w:pPr>
    </w:p>
    <w:p w14:paraId="43241C34" w14:textId="77777777" w:rsidR="00FD22BB" w:rsidRPr="00BE5131" w:rsidRDefault="00D03B52">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5B5AC8C9" w14:textId="77777777" w:rsidR="00FD22BB" w:rsidRPr="00BE5131" w:rsidRDefault="00FD22BB">
      <w:pPr>
        <w:widowControl w:val="0"/>
        <w:jc w:val="both"/>
        <w:rPr>
          <w:snapToGrid w:val="0"/>
          <w:color w:val="1E1E1E"/>
          <w:sz w:val="22"/>
          <w:szCs w:val="22"/>
        </w:rPr>
      </w:pPr>
    </w:p>
    <w:p w14:paraId="44D5B550" w14:textId="77777777" w:rsidR="00FD22BB" w:rsidRPr="00BE5131" w:rsidRDefault="00D03B52">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599A649" w14:textId="77777777" w:rsidR="00FD22BB" w:rsidRPr="00BE5131" w:rsidRDefault="00FD22BB">
      <w:pPr>
        <w:widowControl w:val="0"/>
        <w:jc w:val="both"/>
        <w:rPr>
          <w:snapToGrid w:val="0"/>
          <w:color w:val="1E1E1E"/>
          <w:sz w:val="22"/>
          <w:szCs w:val="22"/>
        </w:rPr>
      </w:pPr>
    </w:p>
    <w:p w14:paraId="028D31C3" w14:textId="77777777" w:rsidR="00FD22BB" w:rsidRPr="00BE5131" w:rsidRDefault="00D03B52">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DBAC740"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17AD20D"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5FD8E136"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1E44C01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4E891D3F"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7D33E841" w14:textId="77777777" w:rsidR="00FD22BB" w:rsidRPr="00BE5131" w:rsidRDefault="00D03B52">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61F4CE" w14:textId="77777777" w:rsidR="00FD22BB" w:rsidRPr="00BE5131" w:rsidRDefault="00D03B52">
      <w:pPr>
        <w:widowControl w:val="0"/>
        <w:jc w:val="right"/>
        <w:rPr>
          <w:snapToGrid w:val="0"/>
          <w:sz w:val="22"/>
          <w:szCs w:val="22"/>
        </w:rPr>
      </w:pPr>
      <w:r w:rsidRPr="00BE5131">
        <w:rPr>
          <w:snapToGrid w:val="0"/>
          <w:color w:val="1E1E1E"/>
          <w:sz w:val="22"/>
          <w:szCs w:val="22"/>
        </w:rPr>
        <w:t>__________________________________________________</w:t>
      </w:r>
    </w:p>
    <w:p w14:paraId="07F971F5" w14:textId="77777777" w:rsidR="00FD22BB" w:rsidRPr="00BE5131" w:rsidRDefault="00D03B52">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079585CB" w14:textId="2466AC02" w:rsidR="00FD22BB" w:rsidRPr="00BE5131" w:rsidRDefault="00D03B52">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б </w:t>
      </w:r>
    </w:p>
    <w:p w14:paraId="0E3A82A8" w14:textId="6342F15C" w:rsidR="00FD22BB" w:rsidRPr="00BE5131" w:rsidRDefault="00FD22BB">
      <w:pPr>
        <w:jc w:val="both"/>
        <w:rPr>
          <w:sz w:val="22"/>
          <w:szCs w:val="22"/>
        </w:rPr>
      </w:pPr>
    </w:p>
    <w:p w14:paraId="1A3253DB" w14:textId="17C7AE96" w:rsidR="00BE15D5" w:rsidRPr="00BE5131" w:rsidRDefault="00BE15D5">
      <w:pPr>
        <w:jc w:val="both"/>
        <w:rPr>
          <w:sz w:val="22"/>
          <w:szCs w:val="22"/>
        </w:rPr>
      </w:pPr>
    </w:p>
    <w:p w14:paraId="6281628B" w14:textId="18AE553A" w:rsidR="00BE15D5" w:rsidRPr="00BE5131" w:rsidRDefault="00BE15D5">
      <w:pPr>
        <w:jc w:val="both"/>
        <w:rPr>
          <w:sz w:val="22"/>
          <w:szCs w:val="22"/>
        </w:rPr>
      </w:pPr>
    </w:p>
    <w:p w14:paraId="730846AB" w14:textId="1F8BFB98" w:rsidR="00BE15D5" w:rsidRPr="00BE5131" w:rsidRDefault="00BE15D5">
      <w:pPr>
        <w:jc w:val="both"/>
        <w:rPr>
          <w:sz w:val="22"/>
          <w:szCs w:val="22"/>
        </w:rPr>
      </w:pPr>
    </w:p>
    <w:p w14:paraId="47C4C04D" w14:textId="621220F6" w:rsidR="00BE15D5" w:rsidRPr="00BE5131" w:rsidRDefault="00BE15D5">
      <w:pPr>
        <w:jc w:val="both"/>
        <w:rPr>
          <w:sz w:val="22"/>
          <w:szCs w:val="22"/>
        </w:rPr>
      </w:pPr>
    </w:p>
    <w:p w14:paraId="6C877925" w14:textId="243F8358" w:rsidR="00BE15D5" w:rsidRPr="00BE5131" w:rsidRDefault="00BE15D5">
      <w:pPr>
        <w:jc w:val="both"/>
        <w:rPr>
          <w:sz w:val="22"/>
          <w:szCs w:val="22"/>
        </w:rPr>
      </w:pPr>
    </w:p>
    <w:p w14:paraId="339E8709" w14:textId="5E8E9A08" w:rsidR="00BE15D5" w:rsidRPr="00BE5131" w:rsidRDefault="00BE15D5">
      <w:pPr>
        <w:jc w:val="both"/>
        <w:rPr>
          <w:sz w:val="22"/>
          <w:szCs w:val="22"/>
        </w:rPr>
      </w:pPr>
    </w:p>
    <w:p w14:paraId="1FB7FFB9" w14:textId="70DA1560" w:rsidR="00DD2563" w:rsidRPr="00BE5131" w:rsidRDefault="00DD2563">
      <w:pPr>
        <w:jc w:val="both"/>
        <w:rPr>
          <w:sz w:val="22"/>
          <w:szCs w:val="22"/>
        </w:rPr>
      </w:pPr>
    </w:p>
    <w:p w14:paraId="75B32C90" w14:textId="77777777" w:rsidR="00FD22BB" w:rsidRPr="00BE5131" w:rsidRDefault="00FD22BB">
      <w:pPr>
        <w:jc w:val="both"/>
        <w:rPr>
          <w:sz w:val="22"/>
          <w:szCs w:val="22"/>
        </w:rPr>
      </w:pPr>
    </w:p>
    <w:p w14:paraId="75C17FBA" w14:textId="77777777" w:rsidR="00FD22BB" w:rsidRPr="00BE5131" w:rsidRDefault="00FD22BB">
      <w:pPr>
        <w:jc w:val="both"/>
        <w:rPr>
          <w:sz w:val="22"/>
          <w:szCs w:val="22"/>
        </w:rPr>
      </w:pPr>
    </w:p>
    <w:p w14:paraId="1B4E06AC" w14:textId="77777777" w:rsidR="00FD22BB" w:rsidRPr="00BE5131" w:rsidRDefault="00D03B52">
      <w:pPr>
        <w:ind w:left="6379"/>
        <w:jc w:val="right"/>
        <w:rPr>
          <w:b/>
          <w:sz w:val="22"/>
          <w:szCs w:val="22"/>
        </w:rPr>
      </w:pPr>
      <w:r w:rsidRPr="00BE5131">
        <w:rPr>
          <w:b/>
          <w:sz w:val="22"/>
          <w:szCs w:val="22"/>
        </w:rPr>
        <w:lastRenderedPageBreak/>
        <w:t>Приложение № 1 к Документации об электронном Аукционе</w:t>
      </w:r>
    </w:p>
    <w:p w14:paraId="1B62B0F4" w14:textId="77777777" w:rsidR="00FD22BB" w:rsidRPr="00BE5131" w:rsidRDefault="00FD22BB">
      <w:pPr>
        <w:jc w:val="right"/>
        <w:rPr>
          <w:b/>
          <w:sz w:val="22"/>
          <w:szCs w:val="22"/>
        </w:rPr>
      </w:pPr>
    </w:p>
    <w:p w14:paraId="342B4A85" w14:textId="77777777" w:rsidR="00FD22BB" w:rsidRPr="00BE5131" w:rsidRDefault="00FD22BB">
      <w:pPr>
        <w:pStyle w:val="affa"/>
        <w:tabs>
          <w:tab w:val="left" w:pos="567"/>
          <w:tab w:val="left" w:pos="2440"/>
        </w:tabs>
        <w:autoSpaceDE w:val="0"/>
        <w:autoSpaceDN w:val="0"/>
        <w:adjustRightInd w:val="0"/>
        <w:jc w:val="both"/>
        <w:rPr>
          <w:rFonts w:eastAsia="Calibri"/>
          <w:bCs/>
          <w:szCs w:val="22"/>
          <w:lang w:eastAsia="en-US"/>
        </w:rPr>
      </w:pPr>
    </w:p>
    <w:p w14:paraId="7BD6ADE6" w14:textId="77777777" w:rsidR="00FD22BB" w:rsidRPr="00BE5131" w:rsidRDefault="00D03B52">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75DA4BBC" w14:textId="77777777" w:rsidR="00FD22BB" w:rsidRPr="00BE5131" w:rsidRDefault="00D03B52">
      <w:pPr>
        <w:jc w:val="center"/>
        <w:rPr>
          <w:b/>
          <w:sz w:val="22"/>
          <w:szCs w:val="22"/>
        </w:rPr>
      </w:pPr>
      <w:r w:rsidRPr="00BE5131">
        <w:rPr>
          <w:b/>
          <w:sz w:val="22"/>
          <w:szCs w:val="22"/>
        </w:rPr>
        <w:t>Прилагается отдельным файлом</w:t>
      </w:r>
    </w:p>
    <w:p w14:paraId="52985CD0" w14:textId="77777777" w:rsidR="00FD22BB" w:rsidRPr="00BE5131" w:rsidRDefault="00FD22BB">
      <w:pPr>
        <w:jc w:val="center"/>
        <w:rPr>
          <w:sz w:val="22"/>
          <w:szCs w:val="22"/>
        </w:rPr>
      </w:pPr>
    </w:p>
    <w:p w14:paraId="3A2D7898" w14:textId="77777777" w:rsidR="00FD22BB" w:rsidRPr="00BE5131" w:rsidRDefault="00D03B52">
      <w:pPr>
        <w:ind w:left="6379"/>
        <w:jc w:val="right"/>
        <w:rPr>
          <w:b/>
          <w:sz w:val="22"/>
          <w:szCs w:val="22"/>
        </w:rPr>
      </w:pPr>
      <w:bookmarkStart w:id="7" w:name="OLE_LINK2"/>
      <w:bookmarkStart w:id="8" w:name="OLE_LINK1"/>
      <w:bookmarkStart w:id="9" w:name="OLE_LINK3"/>
      <w:r w:rsidRPr="00BE5131">
        <w:rPr>
          <w:b/>
          <w:sz w:val="22"/>
          <w:szCs w:val="22"/>
        </w:rPr>
        <w:t>Приложение № 2 к Документации об электронном Аукционе</w:t>
      </w:r>
    </w:p>
    <w:p w14:paraId="7D7841AC" w14:textId="77777777" w:rsidR="00FD22BB" w:rsidRPr="00BE5131" w:rsidRDefault="00FD22BB">
      <w:pPr>
        <w:jc w:val="right"/>
        <w:rPr>
          <w:b/>
          <w:sz w:val="22"/>
          <w:szCs w:val="22"/>
        </w:rPr>
      </w:pPr>
    </w:p>
    <w:bookmarkEnd w:id="7"/>
    <w:bookmarkEnd w:id="8"/>
    <w:bookmarkEnd w:id="9"/>
    <w:p w14:paraId="097C5741" w14:textId="77777777" w:rsidR="00FD22BB" w:rsidRPr="00BE5131" w:rsidRDefault="00FD22BB">
      <w:pPr>
        <w:pStyle w:val="affa"/>
        <w:tabs>
          <w:tab w:val="left" w:pos="567"/>
          <w:tab w:val="left" w:pos="2440"/>
        </w:tabs>
        <w:autoSpaceDE w:val="0"/>
        <w:autoSpaceDN w:val="0"/>
        <w:adjustRightInd w:val="0"/>
        <w:jc w:val="both"/>
        <w:rPr>
          <w:rFonts w:eastAsia="Calibri"/>
          <w:b/>
          <w:szCs w:val="22"/>
          <w:lang w:eastAsia="en-US"/>
        </w:rPr>
      </w:pPr>
    </w:p>
    <w:p w14:paraId="022BFE28" w14:textId="77777777" w:rsidR="00FD22BB" w:rsidRPr="00BE5131" w:rsidRDefault="00D03B52">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CC1F814" w14:textId="77777777" w:rsidR="00FD22BB" w:rsidRPr="00BE5131" w:rsidRDefault="00D03B52">
      <w:pPr>
        <w:jc w:val="center"/>
        <w:rPr>
          <w:b/>
          <w:bCs/>
          <w:sz w:val="22"/>
          <w:szCs w:val="22"/>
        </w:rPr>
      </w:pPr>
      <w:r w:rsidRPr="00BE5131">
        <w:rPr>
          <w:b/>
          <w:bCs/>
          <w:sz w:val="22"/>
          <w:szCs w:val="22"/>
        </w:rPr>
        <w:t>Техническое задание</w:t>
      </w:r>
    </w:p>
    <w:p w14:paraId="4F567803" w14:textId="14DB0641" w:rsidR="00FD22BB" w:rsidRPr="00BE5131" w:rsidRDefault="00D03B52">
      <w:pPr>
        <w:jc w:val="center"/>
        <w:rPr>
          <w:b/>
          <w:sz w:val="22"/>
          <w:szCs w:val="22"/>
        </w:rPr>
      </w:pPr>
      <w:r w:rsidRPr="00BE5131">
        <w:rPr>
          <w:b/>
          <w:bCs/>
          <w:sz w:val="22"/>
          <w:szCs w:val="22"/>
        </w:rPr>
        <w:t>Прилагается отдельным файлом</w:t>
      </w:r>
    </w:p>
    <w:p w14:paraId="4346E707" w14:textId="77777777" w:rsidR="00FD22BB" w:rsidRPr="00BE5131" w:rsidRDefault="00FD22BB">
      <w:pPr>
        <w:jc w:val="center"/>
        <w:rPr>
          <w:b/>
          <w:sz w:val="22"/>
          <w:szCs w:val="22"/>
        </w:rPr>
      </w:pPr>
    </w:p>
    <w:p w14:paraId="1219CC84" w14:textId="77777777" w:rsidR="00FD22BB" w:rsidRPr="00BE5131" w:rsidRDefault="00FD22BB">
      <w:pPr>
        <w:jc w:val="center"/>
        <w:rPr>
          <w:b/>
          <w:sz w:val="22"/>
          <w:szCs w:val="22"/>
        </w:rPr>
      </w:pPr>
    </w:p>
    <w:p w14:paraId="02C796AF" w14:textId="77777777" w:rsidR="00FD22BB" w:rsidRPr="00BE5131" w:rsidRDefault="00FD22BB">
      <w:pPr>
        <w:jc w:val="center"/>
        <w:rPr>
          <w:b/>
          <w:sz w:val="22"/>
          <w:szCs w:val="22"/>
        </w:rPr>
      </w:pPr>
    </w:p>
    <w:p w14:paraId="3DEC69ED" w14:textId="77777777" w:rsidR="00FD22BB" w:rsidRPr="00BE5131" w:rsidRDefault="00FD22BB">
      <w:pPr>
        <w:jc w:val="center"/>
        <w:rPr>
          <w:b/>
          <w:sz w:val="22"/>
          <w:szCs w:val="22"/>
        </w:rPr>
      </w:pPr>
    </w:p>
    <w:p w14:paraId="31A88557" w14:textId="77777777" w:rsidR="00FD22BB" w:rsidRPr="00BE5131" w:rsidRDefault="00FD22BB">
      <w:pPr>
        <w:jc w:val="right"/>
        <w:rPr>
          <w:b/>
          <w:sz w:val="22"/>
          <w:szCs w:val="22"/>
        </w:rPr>
      </w:pPr>
    </w:p>
    <w:p w14:paraId="291015BA" w14:textId="77777777" w:rsidR="00FD22BB" w:rsidRPr="00BE5131" w:rsidRDefault="00D03B52">
      <w:pPr>
        <w:ind w:left="6379"/>
        <w:jc w:val="right"/>
        <w:rPr>
          <w:b/>
          <w:sz w:val="22"/>
          <w:szCs w:val="22"/>
        </w:rPr>
      </w:pPr>
      <w:r w:rsidRPr="00BE5131">
        <w:rPr>
          <w:b/>
          <w:sz w:val="22"/>
          <w:szCs w:val="22"/>
        </w:rPr>
        <w:t>Приложение № 3 к Документации об электронном Аукционе</w:t>
      </w:r>
    </w:p>
    <w:p w14:paraId="691E401B" w14:textId="77777777" w:rsidR="00FD22BB" w:rsidRPr="00BE5131" w:rsidRDefault="00FD22BB">
      <w:pPr>
        <w:overflowPunct w:val="0"/>
        <w:ind w:firstLine="360"/>
        <w:jc w:val="center"/>
        <w:rPr>
          <w:b/>
          <w:color w:val="00000A"/>
          <w:sz w:val="22"/>
          <w:szCs w:val="22"/>
          <w:lang w:eastAsia="zh-CN"/>
        </w:rPr>
      </w:pPr>
    </w:p>
    <w:p w14:paraId="488E4D36" w14:textId="77777777" w:rsidR="00FD22BB" w:rsidRPr="00BE5131" w:rsidRDefault="00D03B52">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1634DEB2" w14:textId="77777777" w:rsidR="00FD22BB" w:rsidRPr="00BE5131" w:rsidRDefault="00FD22BB">
      <w:pPr>
        <w:jc w:val="right"/>
        <w:rPr>
          <w:b/>
          <w:color w:val="00000A"/>
          <w:sz w:val="22"/>
          <w:szCs w:val="22"/>
          <w:lang w:eastAsia="zh-CN"/>
        </w:rPr>
      </w:pPr>
    </w:p>
    <w:p w14:paraId="0550107C" w14:textId="77777777" w:rsidR="00FD22BB" w:rsidRPr="00BE5131" w:rsidRDefault="00D03B52">
      <w:pPr>
        <w:jc w:val="center"/>
        <w:rPr>
          <w:b/>
          <w:sz w:val="22"/>
          <w:szCs w:val="22"/>
        </w:rPr>
      </w:pPr>
      <w:r w:rsidRPr="00BE5131">
        <w:rPr>
          <w:b/>
          <w:sz w:val="22"/>
          <w:szCs w:val="22"/>
        </w:rPr>
        <w:t xml:space="preserve">ДОГОВОР № </w:t>
      </w:r>
    </w:p>
    <w:p w14:paraId="6B9512E7" w14:textId="77777777" w:rsidR="00FD22BB" w:rsidRPr="00BE5131" w:rsidRDefault="00D03B52">
      <w:pPr>
        <w:jc w:val="center"/>
        <w:rPr>
          <w:b/>
          <w:bCs/>
          <w:sz w:val="22"/>
          <w:szCs w:val="22"/>
        </w:rPr>
      </w:pPr>
      <w:r w:rsidRPr="00BE5131">
        <w:rPr>
          <w:b/>
          <w:bCs/>
          <w:sz w:val="22"/>
          <w:szCs w:val="22"/>
        </w:rPr>
        <w:t>Прилагается отдельным файлом</w:t>
      </w:r>
    </w:p>
    <w:sectPr w:rsidR="00FD22BB" w:rsidRPr="00BE5131">
      <w:headerReference w:type="default" r:id="rId12"/>
      <w:footerReference w:type="default" r:id="rId13"/>
      <w:headerReference w:type="first" r:id="rId14"/>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2D271" w14:textId="77777777" w:rsidR="00E1322A" w:rsidRDefault="00E1322A">
      <w:r>
        <w:separator/>
      </w:r>
    </w:p>
  </w:endnote>
  <w:endnote w:type="continuationSeparator" w:id="0">
    <w:p w14:paraId="7A4DCEFA" w14:textId="77777777" w:rsidR="00E1322A" w:rsidRDefault="00E1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charset w:val="00"/>
    <w:family w:val="auto"/>
    <w:pitch w:val="default"/>
    <w:sig w:usb0="00000000" w:usb1="0000000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1FA28" w14:textId="17CEAFD0" w:rsidR="00273FB4" w:rsidRDefault="00273FB4">
    <w:pPr>
      <w:pStyle w:val="aff6"/>
    </w:pPr>
    <w:r>
      <w:rPr>
        <w:noProof/>
      </w:rPr>
      <w:drawing>
        <wp:inline distT="0" distB="0" distL="0" distR="0" wp14:anchorId="38DD565B" wp14:editId="3189AAB8">
          <wp:extent cx="1335073" cy="44673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21" cy="46468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8112" w14:textId="77777777" w:rsidR="00E1322A" w:rsidRDefault="00E1322A">
      <w:r>
        <w:separator/>
      </w:r>
    </w:p>
  </w:footnote>
  <w:footnote w:type="continuationSeparator" w:id="0">
    <w:p w14:paraId="04293E90" w14:textId="77777777" w:rsidR="00E1322A" w:rsidRDefault="00E1322A">
      <w:r>
        <w:continuationSeparator/>
      </w:r>
    </w:p>
  </w:footnote>
  <w:footnote w:id="1">
    <w:p w14:paraId="1E9F4508" w14:textId="77777777" w:rsidR="00273FB4" w:rsidRDefault="00273FB4" w:rsidP="0075392D">
      <w:pPr>
        <w:pStyle w:val="afc"/>
        <w:jc w:val="both"/>
        <w:rPr>
          <w:rFonts w:ascii="Calibri" w:hAnsi="Calibri"/>
        </w:rPr>
      </w:pPr>
      <w:r>
        <w:rPr>
          <w:rStyle w:val="a7"/>
        </w:rPr>
        <w:footnoteRef/>
      </w:r>
      <w:r>
        <w:t xml:space="preserve"> </w:t>
      </w:r>
      <w:r>
        <w:rPr>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 w:id="2">
    <w:p w14:paraId="49E32F06" w14:textId="77777777" w:rsidR="00273FB4" w:rsidRDefault="00273FB4" w:rsidP="00273FB4">
      <w:pPr>
        <w:pStyle w:val="afc"/>
        <w:jc w:val="both"/>
        <w:rPr>
          <w:sz w:val="24"/>
          <w:szCs w:val="24"/>
        </w:rPr>
      </w:pPr>
      <w:r>
        <w:rPr>
          <w:rStyle w:val="a7"/>
          <w:sz w:val="24"/>
          <w:szCs w:val="24"/>
        </w:rPr>
        <w:footnoteRef/>
      </w:r>
      <w:r>
        <w:rPr>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w:t>
      </w:r>
      <w:r>
        <w:rPr>
          <w:sz w:val="24"/>
          <w:szCs w:val="24"/>
        </w:rPr>
        <w:br/>
        <w:t>и такая заявка рассматривается как содержащая предложение о поставке иностранных товаров.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1D456" w14:textId="77777777" w:rsidR="00273FB4" w:rsidRDefault="00273FB4">
    <w:pPr>
      <w:pStyle w:val="afe"/>
      <w:jc w:val="center"/>
    </w:pPr>
  </w:p>
  <w:p w14:paraId="3E1BC1C2" w14:textId="77777777" w:rsidR="00273FB4" w:rsidRDefault="00273FB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06060" w14:textId="77777777" w:rsidR="00273FB4" w:rsidRDefault="00273FB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93"/>
    <w:rsid w:val="000102BE"/>
    <w:rsid w:val="0001185C"/>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3812"/>
    <w:rsid w:val="000D38F8"/>
    <w:rsid w:val="000D3935"/>
    <w:rsid w:val="000D42BF"/>
    <w:rsid w:val="000D49FB"/>
    <w:rsid w:val="000D5EED"/>
    <w:rsid w:val="000D6009"/>
    <w:rsid w:val="000D69BA"/>
    <w:rsid w:val="000D6E43"/>
    <w:rsid w:val="000D6F8E"/>
    <w:rsid w:val="000D7F29"/>
    <w:rsid w:val="000E0376"/>
    <w:rsid w:val="000E0DEA"/>
    <w:rsid w:val="000E28CC"/>
    <w:rsid w:val="000E2DC4"/>
    <w:rsid w:val="000E3BEC"/>
    <w:rsid w:val="000E5FFE"/>
    <w:rsid w:val="000E6FEB"/>
    <w:rsid w:val="000E7D70"/>
    <w:rsid w:val="000F0DA9"/>
    <w:rsid w:val="000F0FA0"/>
    <w:rsid w:val="000F12DB"/>
    <w:rsid w:val="000F1C53"/>
    <w:rsid w:val="000F3651"/>
    <w:rsid w:val="000F385E"/>
    <w:rsid w:val="000F6000"/>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0E0"/>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18B"/>
    <w:rsid w:val="001E4777"/>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B4"/>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9FB"/>
    <w:rsid w:val="00315A7A"/>
    <w:rsid w:val="00315CFC"/>
    <w:rsid w:val="00315D52"/>
    <w:rsid w:val="00315E88"/>
    <w:rsid w:val="003169F2"/>
    <w:rsid w:val="00316F4E"/>
    <w:rsid w:val="00316FF1"/>
    <w:rsid w:val="00320D15"/>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E5B"/>
    <w:rsid w:val="003F781D"/>
    <w:rsid w:val="004053A6"/>
    <w:rsid w:val="004070FE"/>
    <w:rsid w:val="00407A5C"/>
    <w:rsid w:val="0041007C"/>
    <w:rsid w:val="0041128C"/>
    <w:rsid w:val="00412E3B"/>
    <w:rsid w:val="0041307F"/>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6F3A"/>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557"/>
    <w:rsid w:val="00563827"/>
    <w:rsid w:val="00563C1C"/>
    <w:rsid w:val="005646FD"/>
    <w:rsid w:val="00564EDA"/>
    <w:rsid w:val="00565B8D"/>
    <w:rsid w:val="00565C7F"/>
    <w:rsid w:val="00565D94"/>
    <w:rsid w:val="00566B55"/>
    <w:rsid w:val="00566BEB"/>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16E"/>
    <w:rsid w:val="00695F08"/>
    <w:rsid w:val="00696236"/>
    <w:rsid w:val="00697669"/>
    <w:rsid w:val="006A0515"/>
    <w:rsid w:val="006A159E"/>
    <w:rsid w:val="006A1A46"/>
    <w:rsid w:val="006A2107"/>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949"/>
    <w:rsid w:val="00744895"/>
    <w:rsid w:val="00744C86"/>
    <w:rsid w:val="00745696"/>
    <w:rsid w:val="0074588C"/>
    <w:rsid w:val="00746456"/>
    <w:rsid w:val="00746D92"/>
    <w:rsid w:val="00746F18"/>
    <w:rsid w:val="0074729B"/>
    <w:rsid w:val="00750667"/>
    <w:rsid w:val="00751A6A"/>
    <w:rsid w:val="007524D2"/>
    <w:rsid w:val="00752B0D"/>
    <w:rsid w:val="00752E69"/>
    <w:rsid w:val="0075392D"/>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4936"/>
    <w:rsid w:val="00806271"/>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F0C33"/>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6ADC"/>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E47"/>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160"/>
    <w:rsid w:val="00A51D05"/>
    <w:rsid w:val="00A52569"/>
    <w:rsid w:val="00A530C5"/>
    <w:rsid w:val="00A53126"/>
    <w:rsid w:val="00A53484"/>
    <w:rsid w:val="00A54E1C"/>
    <w:rsid w:val="00A550F2"/>
    <w:rsid w:val="00A556E2"/>
    <w:rsid w:val="00A56136"/>
    <w:rsid w:val="00A5693E"/>
    <w:rsid w:val="00A57807"/>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45D9"/>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874"/>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F7"/>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3405"/>
    <w:rsid w:val="00C24F14"/>
    <w:rsid w:val="00C25995"/>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194"/>
    <w:rsid w:val="00D20430"/>
    <w:rsid w:val="00D20561"/>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A9"/>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22A"/>
    <w:rsid w:val="00E13A20"/>
    <w:rsid w:val="00E141B2"/>
    <w:rsid w:val="00E15391"/>
    <w:rsid w:val="00E154E0"/>
    <w:rsid w:val="00E16983"/>
    <w:rsid w:val="00E16C62"/>
    <w:rsid w:val="00E175E7"/>
    <w:rsid w:val="00E17A58"/>
    <w:rsid w:val="00E20A7D"/>
    <w:rsid w:val="00E215F9"/>
    <w:rsid w:val="00E21BFC"/>
    <w:rsid w:val="00E21E6B"/>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6E12"/>
    <w:rsid w:val="00F16F43"/>
    <w:rsid w:val="00F17AC4"/>
    <w:rsid w:val="00F17DBB"/>
    <w:rsid w:val="00F205D1"/>
    <w:rsid w:val="00F21DCE"/>
    <w:rsid w:val="00F21E4C"/>
    <w:rsid w:val="00F22502"/>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3229"/>
    <w:rsid w:val="00F641C9"/>
    <w:rsid w:val="00F64785"/>
    <w:rsid w:val="00F64A02"/>
    <w:rsid w:val="00F65115"/>
    <w:rsid w:val="00F661B5"/>
    <w:rsid w:val="00F664D0"/>
    <w:rsid w:val="00F67168"/>
    <w:rsid w:val="00F7128B"/>
    <w:rsid w:val="00F715EF"/>
    <w:rsid w:val="00F718D5"/>
    <w:rsid w:val="00F731C3"/>
    <w:rsid w:val="00F73405"/>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7C"/>
    <w:rsid w:val="00FC7F62"/>
    <w:rsid w:val="00FD0279"/>
    <w:rsid w:val="00FD1546"/>
    <w:rsid w:val="00FD16C1"/>
    <w:rsid w:val="00FD22BB"/>
    <w:rsid w:val="00FD2337"/>
    <w:rsid w:val="00FD24E4"/>
    <w:rsid w:val="00FD2575"/>
    <w:rsid w:val="00FD2BF8"/>
    <w:rsid w:val="00FD3484"/>
    <w:rsid w:val="00FD5D30"/>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15:docId w15:val="{52B764C4-83F6-464D-A86B-C07D922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uiPriority w:val="99"/>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uiPriority w:val="99"/>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uiPriority w:val="99"/>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customStyle="1" w:styleId="UnresolvedMention">
    <w:name w:val="Unresolved Mention"/>
    <w:basedOn w:val="a4"/>
    <w:uiPriority w:val="99"/>
    <w:semiHidden/>
    <w:unhideWhenUsed/>
    <w:rsid w:val="00753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349529407">
      <w:bodyDiv w:val="1"/>
      <w:marLeft w:val="0"/>
      <w:marRight w:val="0"/>
      <w:marTop w:val="0"/>
      <w:marBottom w:val="0"/>
      <w:divBdr>
        <w:top w:val="none" w:sz="0" w:space="0" w:color="auto"/>
        <w:left w:val="none" w:sz="0" w:space="0" w:color="auto"/>
        <w:bottom w:val="none" w:sz="0" w:space="0" w:color="auto"/>
        <w:right w:val="none" w:sz="0" w:space="0" w:color="auto"/>
      </w:divBdr>
    </w:div>
    <w:div w:id="568617973">
      <w:bodyDiv w:val="1"/>
      <w:marLeft w:val="0"/>
      <w:marRight w:val="0"/>
      <w:marTop w:val="0"/>
      <w:marBottom w:val="0"/>
      <w:divBdr>
        <w:top w:val="none" w:sz="0" w:space="0" w:color="auto"/>
        <w:left w:val="none" w:sz="0" w:space="0" w:color="auto"/>
        <w:bottom w:val="none" w:sz="0" w:space="0" w:color="auto"/>
        <w:right w:val="none" w:sz="0" w:space="0" w:color="auto"/>
      </w:divBdr>
    </w:div>
    <w:div w:id="645431242">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96276">
      <w:bodyDiv w:val="1"/>
      <w:marLeft w:val="0"/>
      <w:marRight w:val="0"/>
      <w:marTop w:val="0"/>
      <w:marBottom w:val="0"/>
      <w:divBdr>
        <w:top w:val="none" w:sz="0" w:space="0" w:color="auto"/>
        <w:left w:val="none" w:sz="0" w:space="0" w:color="auto"/>
        <w:bottom w:val="none" w:sz="0" w:space="0" w:color="auto"/>
        <w:right w:val="none" w:sz="0" w:space="0" w:color="auto"/>
      </w:divBdr>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25_2\Downloads\&#1087;&#1086;&#1083;&#1086;&#1078;&#1077;&#1085;&#1080;&#1077;%20&#1052;&#1040;&#1054;&#1059;%20&#1064;&#1050;&#1054;&#1051;&#1040;%20&#8470;%2018%2028.09.2022%20(1).doc" TargetMode="External"/><Relationship Id="rId4" Type="http://schemas.openxmlformats.org/officeDocument/2006/relationships/settings" Target="settings.xml"/><Relationship Id="rId9" Type="http://schemas.openxmlformats.org/officeDocument/2006/relationships/hyperlink" Target="file:///C:\Users\User25_2\Downloads\&#1087;&#1086;&#1083;&#1086;&#1078;&#1077;&#1085;&#1080;&#1077;%20&#1052;&#1040;&#1054;&#1059;%20&#1064;&#1050;&#1054;&#1051;&#1040;%20&#8470;%2018%2028.09.2022%20(1).do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B320E-E0E1-42E6-97DC-2293F8DF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8806</Words>
  <Characters>50199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Анна</cp:lastModifiedBy>
  <cp:revision>101</cp:revision>
  <cp:lastPrinted>2020-02-13T13:55:00Z</cp:lastPrinted>
  <dcterms:created xsi:type="dcterms:W3CDTF">2024-08-13T05:44:00Z</dcterms:created>
  <dcterms:modified xsi:type="dcterms:W3CDTF">2025-03-05T08:42:00Z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