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9DB7" w14:textId="77777777" w:rsidR="004228FD" w:rsidRDefault="004228FD" w:rsidP="004228FD">
      <w:pPr>
        <w:pStyle w:val="a3"/>
        <w:spacing w:after="0" w:afterAutospacing="0"/>
        <w:jc w:val="both"/>
        <w:rPr>
          <w:rFonts w:ascii="Open Sans" w:hAnsi="Open Sans" w:cs="Open Sans"/>
          <w:color w:val="333333"/>
        </w:rPr>
      </w:pPr>
      <w:r>
        <w:rPr>
          <w:color w:val="333333"/>
        </w:rPr>
        <w:t>Требования к заявкам на участие в конкурсе в электронной форме, аукционе в электронной форме, запросе предложений в электронной форме установлены частью 19 статьи 3.4 Закона N 223-ФЗ.</w:t>
      </w:r>
    </w:p>
    <w:p w14:paraId="71F11F96" w14:textId="77777777" w:rsidR="004228FD" w:rsidRDefault="004228FD" w:rsidP="004228FD">
      <w:pPr>
        <w:pStyle w:val="a3"/>
        <w:spacing w:after="0" w:afterAutospacing="0"/>
        <w:jc w:val="both"/>
        <w:rPr>
          <w:rFonts w:ascii="Open Sans" w:hAnsi="Open Sans" w:cs="Open Sans"/>
          <w:color w:val="333333"/>
        </w:rPr>
      </w:pPr>
      <w:r>
        <w:rPr>
          <w:b/>
          <w:bCs/>
          <w:color w:val="333333"/>
          <w:u w:val="single"/>
        </w:rPr>
        <w:t>Первая часть заявки</w:t>
      </w:r>
      <w:r>
        <w:rPr>
          <w:color w:val="333333"/>
        </w:rPr>
        <w:t> на участие в конкурсе в электронной форме, аукционе в электронной форме, запросе предложений в электронной форме должна содержать </w:t>
      </w:r>
      <w:r>
        <w:rPr>
          <w:b/>
          <w:bCs/>
          <w:color w:val="333333"/>
          <w:u w:val="single"/>
        </w:rPr>
        <w:t>описание</w:t>
      </w:r>
      <w:r>
        <w:rPr>
          <w:color w:val="333333"/>
        </w:rPr>
        <w:t> поставляемого </w:t>
      </w:r>
      <w:r>
        <w:rPr>
          <w:b/>
          <w:bCs/>
          <w:color w:val="333333"/>
          <w:u w:val="single"/>
        </w:rPr>
        <w:t>товара</w:t>
      </w:r>
      <w:r>
        <w:rPr>
          <w:color w:val="333333"/>
        </w:rPr>
        <w:t>, выполняемой работы, оказываемой услуги, которые являются предметом закупки в соответствии с требованиями документации о закупке. При этом не допускается указание в первой части заявки на участие в конкурентной закупке сведений об участнике конкурса, аукциона или запроса предложений и о его соответствии единым квалификационным требованиям, установленным в документации о конкурентной закупке.</w:t>
      </w:r>
    </w:p>
    <w:p w14:paraId="12117B1F" w14:textId="77777777" w:rsidR="0004060C" w:rsidRDefault="0004060C"/>
    <w:sectPr w:rsidR="00040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FD"/>
    <w:rsid w:val="0004060C"/>
    <w:rsid w:val="0042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6D01"/>
  <w15:chartTrackingRefBased/>
  <w15:docId w15:val="{E433FDF8-72A9-46DA-9D34-C6FC5BC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GUPSZ</dc:creator>
  <cp:keywords/>
  <dc:description/>
  <cp:lastModifiedBy>GUPSZ</cp:lastModifiedBy>
  <cp:revision>1</cp:revision>
  <dcterms:created xsi:type="dcterms:W3CDTF">2024-03-15T09:53:00Z</dcterms:created>
  <dcterms:modified xsi:type="dcterms:W3CDTF">2024-03-15T09:53:00Z</dcterms:modified>
</cp:coreProperties>
</file>