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Ind w:w="-830" w:type="dxa"/>
        <w:tblLayout w:type="fixed"/>
        <w:tblLook w:val="01E0" w:firstRow="1" w:lastRow="1" w:firstColumn="1" w:lastColumn="1" w:noHBand="0" w:noVBand="0"/>
      </w:tblPr>
      <w:tblGrid>
        <w:gridCol w:w="10174"/>
      </w:tblGrid>
      <w:tr w:rsidR="00FE557B" w:rsidRPr="00995BAD" w14:paraId="32F5760A" w14:textId="77777777" w:rsidTr="00B64A54">
        <w:trPr>
          <w:trHeight w:val="1135"/>
        </w:trPr>
        <w:tc>
          <w:tcPr>
            <w:tcW w:w="10174" w:type="dxa"/>
            <w:shd w:val="clear" w:color="auto" w:fill="auto"/>
          </w:tcPr>
          <w:p w14:paraId="176C6B89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E14ADC" w14:textId="4A22B417" w:rsidR="00FE557B" w:rsidRPr="00CF7441" w:rsidRDefault="00CF7441" w:rsidP="004B187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Техническое задание </w:t>
            </w:r>
          </w:p>
          <w:p w14:paraId="3063B418" w14:textId="4AA845E5" w:rsidR="00CF7441" w:rsidRPr="00CF7441" w:rsidRDefault="00CF7441" w:rsidP="004B187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разработку проектно-сметной документации на капитальный ремонт системы вентиляции</w:t>
            </w:r>
          </w:p>
          <w:p w14:paraId="4301B123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DBE2DCF" w14:textId="77777777" w:rsidR="00FE557B" w:rsidRPr="00995BAD" w:rsidRDefault="00FE557B" w:rsidP="00FE557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5BAD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 закупки. </w:t>
      </w:r>
    </w:p>
    <w:p w14:paraId="53F01F50" w14:textId="77777777" w:rsidR="00FE557B" w:rsidRPr="00995BAD" w:rsidRDefault="00FE557B" w:rsidP="00FE557B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5BAD">
        <w:rPr>
          <w:rFonts w:ascii="Times New Roman" w:eastAsia="Times New Roman" w:hAnsi="Times New Roman" w:cs="Times New Roman"/>
          <w:b/>
          <w:bCs/>
          <w:lang w:eastAsia="ru-RU"/>
        </w:rPr>
        <w:t>Требования к количественным характеристикам (объему) работ</w:t>
      </w:r>
    </w:p>
    <w:p w14:paraId="3DEE13FC" w14:textId="5580ED6C" w:rsidR="00FE557B" w:rsidRPr="00995BAD" w:rsidRDefault="00FE557B" w:rsidP="00FE557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95BAD">
        <w:rPr>
          <w:rFonts w:ascii="Times New Roman" w:eastAsia="Times New Roman" w:hAnsi="Times New Roman" w:cs="Times New Roman"/>
          <w:bCs/>
          <w:lang w:eastAsia="ru-RU"/>
        </w:rPr>
        <w:t xml:space="preserve">1.1. Предмет закупки: разработка проектно-сметной документации на капитальный ремонт системы вентиляции в </w:t>
      </w:r>
      <w:r>
        <w:rPr>
          <w:rFonts w:ascii="Times New Roman" w:eastAsia="Times New Roman" w:hAnsi="Times New Roman" w:cs="Times New Roman"/>
          <w:bCs/>
          <w:lang w:eastAsia="ru-RU"/>
        </w:rPr>
        <w:t>помещениях</w:t>
      </w:r>
      <w:r w:rsidRPr="00995BA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F7441" w:rsidRPr="00CF7441">
        <w:rPr>
          <w:rFonts w:ascii="Times New Roman" w:eastAsia="Times New Roman" w:hAnsi="Times New Roman" w:cs="Times New Roman"/>
          <w:bCs/>
          <w:lang w:eastAsia="ru-RU"/>
        </w:rPr>
        <w:t>МАУ ДО "СШ "Лидер"</w:t>
      </w:r>
      <w:r w:rsidRPr="00995BAD">
        <w:rPr>
          <w:rFonts w:ascii="Times New Roman" w:eastAsia="Times New Roman" w:hAnsi="Times New Roman" w:cs="Times New Roman"/>
          <w:bCs/>
          <w:lang w:eastAsia="ru-RU"/>
        </w:rPr>
        <w:t xml:space="preserve"> по адресу: </w:t>
      </w:r>
      <w:r w:rsidR="00CF7441" w:rsidRPr="00CF7441">
        <w:rPr>
          <w:rFonts w:ascii="Times New Roman" w:eastAsia="Times New Roman" w:hAnsi="Times New Roman" w:cs="Times New Roman"/>
          <w:bCs/>
          <w:lang w:eastAsia="ru-RU"/>
        </w:rPr>
        <w:t xml:space="preserve">629730, Ямало-Ненецкий Автономный Округ, </w:t>
      </w:r>
      <w:r w:rsidR="00CF7441">
        <w:rPr>
          <w:rFonts w:ascii="Times New Roman" w:eastAsia="Times New Roman" w:hAnsi="Times New Roman" w:cs="Times New Roman"/>
          <w:bCs/>
          <w:lang w:eastAsia="ru-RU"/>
        </w:rPr>
        <w:t>г</w:t>
      </w:r>
      <w:r w:rsidR="00CF7441" w:rsidRPr="00CF7441">
        <w:rPr>
          <w:rFonts w:ascii="Times New Roman" w:eastAsia="Times New Roman" w:hAnsi="Times New Roman" w:cs="Times New Roman"/>
          <w:bCs/>
          <w:lang w:eastAsia="ru-RU"/>
        </w:rPr>
        <w:t xml:space="preserve">ород Надым, </w:t>
      </w:r>
      <w:r w:rsidR="00CF7441">
        <w:rPr>
          <w:rFonts w:ascii="Times New Roman" w:eastAsia="Times New Roman" w:hAnsi="Times New Roman" w:cs="Times New Roman"/>
          <w:bCs/>
          <w:lang w:eastAsia="ru-RU"/>
        </w:rPr>
        <w:t>у</w:t>
      </w:r>
      <w:r w:rsidR="00CF7441" w:rsidRPr="00CF7441">
        <w:rPr>
          <w:rFonts w:ascii="Times New Roman" w:eastAsia="Times New Roman" w:hAnsi="Times New Roman" w:cs="Times New Roman"/>
          <w:bCs/>
          <w:lang w:eastAsia="ru-RU"/>
        </w:rPr>
        <w:t>лица Заводская, 13</w:t>
      </w:r>
    </w:p>
    <w:p w14:paraId="71816ECE" w14:textId="4E213016" w:rsidR="00FE557B" w:rsidRPr="00995BAD" w:rsidRDefault="00FE557B" w:rsidP="00FE557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95BAD">
        <w:rPr>
          <w:rFonts w:ascii="Times New Roman" w:eastAsia="Times New Roman" w:hAnsi="Times New Roman" w:cs="Times New Roman"/>
          <w:bCs/>
          <w:lang w:eastAsia="ru-RU"/>
        </w:rPr>
        <w:t>1.2. Объем, содержание работ и другие предъявляемые к ним требования определяются утвержденными в установленном порядке заданием на проектирование, спецификацией Заказчика.</w:t>
      </w:r>
    </w:p>
    <w:p w14:paraId="0D84C0E3" w14:textId="77777777" w:rsidR="00FE557B" w:rsidRPr="00995BAD" w:rsidRDefault="00FE557B" w:rsidP="00FE557B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8E8753E" w14:textId="77777777" w:rsidR="00FE557B" w:rsidRPr="00995BAD" w:rsidRDefault="00FE557B" w:rsidP="00FE557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95BAD">
        <w:rPr>
          <w:rFonts w:ascii="Times New Roman" w:eastAsia="Times New Roman" w:hAnsi="Times New Roman" w:cs="Times New Roman"/>
          <w:b/>
          <w:bCs/>
          <w:lang w:eastAsia="ru-RU"/>
        </w:rPr>
        <w:t xml:space="preserve">2. Требования к качеству работ, к их техническим, функциональным </w:t>
      </w:r>
    </w:p>
    <w:p w14:paraId="48E6AEE1" w14:textId="77777777" w:rsidR="00FE557B" w:rsidRPr="00995BAD" w:rsidRDefault="00FE557B" w:rsidP="00FE557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95BAD">
        <w:rPr>
          <w:rFonts w:ascii="Times New Roman" w:eastAsia="Times New Roman" w:hAnsi="Times New Roman" w:cs="Times New Roman"/>
          <w:b/>
          <w:bCs/>
          <w:lang w:eastAsia="ru-RU"/>
        </w:rPr>
        <w:t>и эксплуатационным характеристикам</w:t>
      </w:r>
    </w:p>
    <w:p w14:paraId="54CFC208" w14:textId="77777777" w:rsidR="00FE557B" w:rsidRPr="00995BAD" w:rsidRDefault="00FE557B" w:rsidP="00FE557B">
      <w:pPr>
        <w:ind w:firstLine="54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  <w:color w:val="000000"/>
        </w:rPr>
        <w:t xml:space="preserve">2.1. </w:t>
      </w:r>
      <w:r w:rsidRPr="00995BAD">
        <w:rPr>
          <w:rFonts w:ascii="Times New Roman" w:hAnsi="Times New Roman" w:cs="Times New Roman"/>
        </w:rPr>
        <w:t xml:space="preserve">Требования к составу разделов проектной документации и к их содержанию установлены </w:t>
      </w:r>
      <w:hyperlink r:id="rId5" w:history="1">
        <w:r w:rsidRPr="00995BAD">
          <w:rPr>
            <w:rFonts w:ascii="Times New Roman" w:hAnsi="Times New Roman" w:cs="Times New Roman"/>
          </w:rPr>
          <w:t>постановлением</w:t>
        </w:r>
      </w:hyperlink>
      <w:r w:rsidRPr="00995BAD">
        <w:rPr>
          <w:rFonts w:ascii="Times New Roman" w:hAnsi="Times New Roman" w:cs="Times New Roman"/>
        </w:rPr>
        <w:t xml:space="preserve"> Постановление Правительства Российской Федерации от 16.02.2008 № 87 «О составе разделов проектной документации и требованиях к их содержанию». Основные требования к технической документации установлены ГОСТ Р 21.101-2020 "Система проектной документации для строительства. Основные требования к технической документации"</w:t>
      </w:r>
    </w:p>
    <w:p w14:paraId="41539402" w14:textId="77777777" w:rsidR="00FE557B" w:rsidRPr="00995BAD" w:rsidRDefault="00FE557B" w:rsidP="00FE557B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995BAD">
        <w:rPr>
          <w:rFonts w:ascii="Times New Roman" w:hAnsi="Times New Roman" w:cs="Times New Roman"/>
          <w:color w:val="000000"/>
        </w:rPr>
        <w:t xml:space="preserve">2.2. Подрядчик, осуществляющий подготовку проектной документации, несет ответственность за качество проектной документации и ее соответствие требованиям технических регламентов (часть 5 статьи 48 </w:t>
      </w:r>
      <w:proofErr w:type="spellStart"/>
      <w:r w:rsidRPr="00995BAD">
        <w:rPr>
          <w:rFonts w:ascii="Times New Roman" w:hAnsi="Times New Roman" w:cs="Times New Roman"/>
          <w:color w:val="000000"/>
        </w:rPr>
        <w:t>ГрК</w:t>
      </w:r>
      <w:proofErr w:type="spellEnd"/>
      <w:r w:rsidRPr="00995BAD">
        <w:rPr>
          <w:rFonts w:ascii="Times New Roman" w:hAnsi="Times New Roman" w:cs="Times New Roman"/>
          <w:color w:val="000000"/>
        </w:rPr>
        <w:t xml:space="preserve"> РФ от 29.12.2004 № 190-ФЗ).</w:t>
      </w:r>
    </w:p>
    <w:p w14:paraId="3E61E82B" w14:textId="77777777" w:rsidR="00FE557B" w:rsidRPr="00995BAD" w:rsidRDefault="00FE557B" w:rsidP="00FE557B">
      <w:pPr>
        <w:tabs>
          <w:tab w:val="left" w:pos="1170"/>
        </w:tabs>
        <w:ind w:firstLine="540"/>
        <w:jc w:val="both"/>
        <w:rPr>
          <w:rFonts w:ascii="Times New Roman" w:hAnsi="Times New Roman" w:cs="Times New Roman"/>
          <w:color w:val="000000"/>
        </w:rPr>
      </w:pPr>
      <w:r w:rsidRPr="00995BAD">
        <w:rPr>
          <w:rFonts w:ascii="Times New Roman" w:hAnsi="Times New Roman" w:cs="Times New Roman"/>
          <w:color w:val="000000"/>
        </w:rPr>
        <w:t xml:space="preserve">Требования к качеству работ устанавливаются в соответствии с утвержденным в установленном порядке заданием на проектирование </w:t>
      </w:r>
      <w:r w:rsidRPr="00995BAD">
        <w:rPr>
          <w:rFonts w:ascii="Times New Roman" w:hAnsi="Times New Roman" w:cs="Times New Roman"/>
          <w:bCs/>
        </w:rPr>
        <w:t xml:space="preserve">и </w:t>
      </w:r>
      <w:r w:rsidRPr="00995BAD">
        <w:rPr>
          <w:rFonts w:ascii="Times New Roman" w:hAnsi="Times New Roman" w:cs="Times New Roman"/>
        </w:rPr>
        <w:t xml:space="preserve">спецификацией Заказчика (Приложения №1, №2 </w:t>
      </w:r>
      <w:r w:rsidRPr="00995BAD">
        <w:rPr>
          <w:rFonts w:ascii="Times New Roman" w:hAnsi="Times New Roman" w:cs="Times New Roman"/>
          <w:bCs/>
        </w:rPr>
        <w:t>к описанию объекта закупки</w:t>
      </w:r>
      <w:r w:rsidRPr="00995BAD">
        <w:rPr>
          <w:rFonts w:ascii="Times New Roman" w:hAnsi="Times New Roman" w:cs="Times New Roman"/>
        </w:rPr>
        <w:t>).</w:t>
      </w:r>
    </w:p>
    <w:p w14:paraId="4D14927C" w14:textId="77777777" w:rsidR="00FE557B" w:rsidRPr="00995BAD" w:rsidRDefault="00FE557B" w:rsidP="00FE557B">
      <w:pPr>
        <w:ind w:firstLine="540"/>
        <w:jc w:val="both"/>
        <w:outlineLvl w:val="2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>2.3. Ра</w:t>
      </w:r>
      <w:r w:rsidRPr="00995BAD">
        <w:rPr>
          <w:rFonts w:ascii="Times New Roman" w:hAnsi="Times New Roman" w:cs="Times New Roman"/>
          <w:color w:val="000000"/>
        </w:rPr>
        <w:t>боты должны быть выполнены с соблюдением требований законодательства Российской Федерации, установленных в том числе:</w:t>
      </w:r>
    </w:p>
    <w:p w14:paraId="29448939" w14:textId="77777777" w:rsidR="00FE557B" w:rsidRPr="00995BAD" w:rsidRDefault="00FE557B" w:rsidP="00FE557B">
      <w:pPr>
        <w:widowControl w:val="0"/>
        <w:numPr>
          <w:ilvl w:val="0"/>
          <w:numId w:val="2"/>
        </w:numPr>
        <w:tabs>
          <w:tab w:val="num" w:pos="720"/>
          <w:tab w:val="left" w:pos="993"/>
        </w:tabs>
        <w:autoSpaceDE w:val="0"/>
        <w:autoSpaceDN w:val="0"/>
        <w:adjustRightInd w:val="0"/>
        <w:ind w:left="0" w:firstLine="540"/>
        <w:jc w:val="both"/>
        <w:outlineLvl w:val="2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>Федеральным законом «Технический регламент о безопасности зданий и сооружений» №384-ФЗ от 30.12.2009;</w:t>
      </w:r>
    </w:p>
    <w:p w14:paraId="455111F2" w14:textId="77777777" w:rsidR="00FE557B" w:rsidRPr="00995BAD" w:rsidRDefault="00FE557B" w:rsidP="00FE55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2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>Документами из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от 30 декабря 2009 года №384-ФЗ "Технический регламент о безопасности зданий и сооружений" (утвержден Постановлением Правительства РФ от 28 мая 2021 года N 815);</w:t>
      </w:r>
    </w:p>
    <w:p w14:paraId="522A3A45" w14:textId="77777777" w:rsidR="00FE557B" w:rsidRPr="00995BAD" w:rsidRDefault="00FE557B" w:rsidP="00FE55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2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>Документами из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№384-ФЗ "Технический регламент о безопасности зданий и сооружений" (Приказ Росстандарта от 02 апреля 2020 г. N 687);</w:t>
      </w:r>
    </w:p>
    <w:p w14:paraId="390A3C3D" w14:textId="77777777" w:rsidR="00FE557B" w:rsidRPr="00995BAD" w:rsidRDefault="00FE557B" w:rsidP="00FE55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2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 xml:space="preserve"> Федеральным законом «Технический регламент о требованиях пожарной безопасности» №123-ФЗ от 22.07.2008; </w:t>
      </w:r>
    </w:p>
    <w:p w14:paraId="58B5BB76" w14:textId="77777777" w:rsidR="00FE557B" w:rsidRPr="00995BAD" w:rsidRDefault="00FE557B" w:rsidP="00FE55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2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 xml:space="preserve"> Документами из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№ 123-ФЗ «Технический регламент о требованиях пожарной безопасности». (утвержден Приказом Росстандарта от 13.02.2023 N 318);</w:t>
      </w:r>
    </w:p>
    <w:p w14:paraId="4EE58CC3" w14:textId="77777777" w:rsidR="00FE557B" w:rsidRPr="00995BAD" w:rsidRDefault="00FE557B" w:rsidP="00FE55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2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 xml:space="preserve"> Федеральным законом от 27.12.2002 N 184-ФЗ "О техническом регулировании"</w:t>
      </w:r>
    </w:p>
    <w:p w14:paraId="5755E816" w14:textId="77777777" w:rsidR="00FE557B" w:rsidRPr="00995BAD" w:rsidRDefault="00FE557B" w:rsidP="00FE55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2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 xml:space="preserve">Федеральным законом от 30.03.1999г. № 52-ФЗ «О санитарно-эпидемиологическом благополучии населения»; </w:t>
      </w:r>
    </w:p>
    <w:p w14:paraId="15B56644" w14:textId="77777777" w:rsidR="00FE557B" w:rsidRPr="00995BAD" w:rsidRDefault="00FE557B" w:rsidP="00FE55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>Постановлением Правительства РФ от 16.02.2008 №87 «О составе разделов проектной документации и требованиях к их содержанию»;</w:t>
      </w:r>
    </w:p>
    <w:p w14:paraId="6B21031C" w14:textId="77777777" w:rsidR="00FE557B" w:rsidRPr="00995BAD" w:rsidRDefault="00FE557B" w:rsidP="00FE55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>ГОСТ Р 21.101-2020 "СПДС. Основные требования к технической документации";</w:t>
      </w:r>
    </w:p>
    <w:p w14:paraId="6C814327" w14:textId="77777777" w:rsidR="00FE557B" w:rsidRPr="00995BAD" w:rsidRDefault="00FE557B" w:rsidP="00FE557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 xml:space="preserve">  РМД 11-22-2013 Санкт-Петербург. Руководство по проектной подготовке капитального строительства в Санкт-Петербурге" (одобрено и рекомендовано к применению распоряжением Комитета по строительству Санкт-Петербурга от 18.12.2013 N 143); </w:t>
      </w:r>
    </w:p>
    <w:p w14:paraId="35FA2448" w14:textId="77777777" w:rsidR="00FE557B" w:rsidRPr="00995BAD" w:rsidRDefault="00FE557B" w:rsidP="00FE557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 xml:space="preserve">     ГОСТ 31937-2024. «Здания и сооружения. Правила обследования и мониторинга технического состояния» </w:t>
      </w:r>
    </w:p>
    <w:p w14:paraId="584EB466" w14:textId="77777777" w:rsidR="00FE557B" w:rsidRPr="00995BAD" w:rsidRDefault="00FE557B" w:rsidP="00FE557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lastRenderedPageBreak/>
        <w:t xml:space="preserve">     СП 13-102-2003. Правила обследования несущих строительных конструкций зданий и сооружений" (Постановление Госстроя РФ от 21.08.2003 N 153)</w:t>
      </w:r>
    </w:p>
    <w:p w14:paraId="5E6B8984" w14:textId="77777777" w:rsidR="00FE557B" w:rsidRPr="00995BAD" w:rsidRDefault="00FE557B" w:rsidP="00FE557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 xml:space="preserve">   Правилами устройства электроустановок, утвержденным приказом Минэнерго РФ от 08.07.02 № 204</w:t>
      </w:r>
    </w:p>
    <w:p w14:paraId="5E876C56" w14:textId="77777777" w:rsidR="00FE557B" w:rsidRPr="00995BAD" w:rsidRDefault="00FE557B" w:rsidP="00FE557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 xml:space="preserve">    Постановление Главного государственного санитарного врача РФ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(Зарегистрировано в Минюсте России 30.12.2020 N 61953)</w:t>
      </w:r>
    </w:p>
    <w:p w14:paraId="0C5401DA" w14:textId="77777777" w:rsidR="00FE557B" w:rsidRPr="00995BAD" w:rsidRDefault="00FE557B" w:rsidP="00FE557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>Иными действующими Стандартами, Нормами и Правилами</w:t>
      </w:r>
    </w:p>
    <w:p w14:paraId="0DD7BD2C" w14:textId="77777777" w:rsidR="00FE557B" w:rsidRPr="00995BAD" w:rsidRDefault="00FE557B" w:rsidP="00FE557B">
      <w:pPr>
        <w:ind w:firstLine="540"/>
        <w:jc w:val="both"/>
        <w:rPr>
          <w:rFonts w:ascii="Times New Roman" w:hAnsi="Times New Roman" w:cs="Times New Roman"/>
          <w:b/>
          <w:color w:val="000000"/>
        </w:rPr>
      </w:pPr>
    </w:p>
    <w:p w14:paraId="28810492" w14:textId="77777777" w:rsidR="00FE557B" w:rsidRPr="00995BAD" w:rsidRDefault="00FE557B" w:rsidP="00FE557B">
      <w:pPr>
        <w:ind w:right="-6" w:firstLine="540"/>
        <w:jc w:val="center"/>
        <w:rPr>
          <w:rFonts w:ascii="Times New Roman" w:hAnsi="Times New Roman" w:cs="Times New Roman"/>
          <w:b/>
        </w:rPr>
      </w:pPr>
      <w:r w:rsidRPr="00995BAD">
        <w:rPr>
          <w:rFonts w:ascii="Times New Roman" w:hAnsi="Times New Roman" w:cs="Times New Roman"/>
          <w:b/>
          <w:bCs/>
        </w:rPr>
        <w:t xml:space="preserve">3. </w:t>
      </w:r>
      <w:r w:rsidRPr="00995BAD">
        <w:rPr>
          <w:rFonts w:ascii="Times New Roman" w:hAnsi="Times New Roman" w:cs="Times New Roman"/>
          <w:b/>
        </w:rPr>
        <w:t xml:space="preserve">Требования к гарантийному сроку работы </w:t>
      </w:r>
    </w:p>
    <w:p w14:paraId="789928BB" w14:textId="77777777" w:rsidR="00FE557B" w:rsidRPr="00995BAD" w:rsidRDefault="00FE557B" w:rsidP="00FE557B">
      <w:pPr>
        <w:ind w:right="-6" w:firstLine="540"/>
        <w:jc w:val="center"/>
        <w:rPr>
          <w:rFonts w:ascii="Times New Roman" w:hAnsi="Times New Roman" w:cs="Times New Roman"/>
          <w:b/>
        </w:rPr>
      </w:pPr>
      <w:r w:rsidRPr="00995BAD">
        <w:rPr>
          <w:rFonts w:ascii="Times New Roman" w:hAnsi="Times New Roman" w:cs="Times New Roman"/>
          <w:b/>
        </w:rPr>
        <w:t xml:space="preserve">и объему предоставления гарантий их качества </w:t>
      </w:r>
    </w:p>
    <w:p w14:paraId="26BC8A04" w14:textId="77777777" w:rsidR="00FE557B" w:rsidRPr="00995BAD" w:rsidRDefault="00FE557B" w:rsidP="00FE55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 xml:space="preserve">3.1. «Подрядчик» несет ответственность за соответствие проектно-сметной документации действующим нормативным и законодательным требованиям, требованиям Заказчика, исходным данным. </w:t>
      </w:r>
    </w:p>
    <w:p w14:paraId="2A078D80" w14:textId="77777777" w:rsidR="00FE557B" w:rsidRPr="00995BAD" w:rsidRDefault="00FE557B" w:rsidP="00FE55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>3.2. «Подрядчик» несет ответственность за ненадлежащее составление проектно- сметной документации, включая недостатки, обнаруженные впоследствии в ходе ремонтно-строительных работ, а также в течение всего периода эксплуатации объекта, отремонтированного на основании проектно-сметной документации.</w:t>
      </w:r>
    </w:p>
    <w:p w14:paraId="7ECC3D5D" w14:textId="77777777" w:rsidR="00FE557B" w:rsidRPr="00995BAD" w:rsidRDefault="00FE557B" w:rsidP="00FE55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>3.3. В случае обнаружения недостатков в выполненных работах и проектно-сметной документации, включая недостатки, обнаруженные впоследствии в ходе ремонтно-строительных работ, а также в процессе эксплуатации объекта, отремонтированного на основании указанной проектно-сметной документации, Заказчик письменно уведомляет об этом Подрядчика и устанавливает разумные сроки устранения недостатков, а Подрядчик обязан безвозмездно устранить недостатки в установленный  заказчиком срок, а также возместить Заказчику причиненный ущерб.</w:t>
      </w:r>
    </w:p>
    <w:p w14:paraId="7C5B1F21" w14:textId="77777777" w:rsidR="00FE557B" w:rsidRPr="00995BAD" w:rsidRDefault="00FE557B" w:rsidP="00FE55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>3.4. В случае не устранения Подрядчиком обнаруженных в выполненных работах и проектно-сметной документации недостатков в определенный заказчиком срок, Заказчик вправе поручить исполнение указанных обязательств Подрядчика третьим лицам и потребовать от Подрядчика возмещения понесенных расходов, а также уплаты неустоек, предусмотренных Контрактом.</w:t>
      </w:r>
    </w:p>
    <w:p w14:paraId="4EC6290D" w14:textId="77777777" w:rsidR="00FE557B" w:rsidRPr="00995BAD" w:rsidRDefault="00FE557B" w:rsidP="00FE557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</w:p>
    <w:p w14:paraId="2321BF80" w14:textId="77777777" w:rsidR="00FE557B" w:rsidRPr="00995BAD" w:rsidRDefault="00FE557B" w:rsidP="00FE557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995BAD">
        <w:rPr>
          <w:rFonts w:ascii="Times New Roman" w:hAnsi="Times New Roman" w:cs="Times New Roman"/>
          <w:b/>
          <w:bCs/>
        </w:rPr>
        <w:t>4. Т</w:t>
      </w:r>
      <w:r w:rsidRPr="00995BAD">
        <w:rPr>
          <w:rFonts w:ascii="Times New Roman" w:hAnsi="Times New Roman" w:cs="Times New Roman"/>
          <w:b/>
        </w:rPr>
        <w:t xml:space="preserve">ребования энергетической эффективности работ </w:t>
      </w:r>
    </w:p>
    <w:p w14:paraId="60BC5AEE" w14:textId="670C92E0" w:rsidR="00FE557B" w:rsidRPr="00995BAD" w:rsidRDefault="00FE557B" w:rsidP="00FE557B">
      <w:pPr>
        <w:widowControl w:val="0"/>
        <w:numPr>
          <w:ilvl w:val="12"/>
          <w:numId w:val="0"/>
        </w:numPr>
        <w:tabs>
          <w:tab w:val="left" w:pos="360"/>
          <w:tab w:val="left" w:pos="9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>4.1. Качество работ, а также используемых материалов (изделий и оборудования) должно соответствовать следующей нормативно-технической и методической документации:</w:t>
      </w:r>
    </w:p>
    <w:p w14:paraId="34F9369A" w14:textId="77777777" w:rsidR="00FE557B" w:rsidRPr="00995BAD" w:rsidRDefault="00FE557B" w:rsidP="00FE55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>Федеральному закону «Об энергосбережении и о повышении энергетической эффективности и о внесении изменений в отдельные законодательные акты РФ» № 261-ФЗ от 23.11.2009 г.</w:t>
      </w:r>
    </w:p>
    <w:p w14:paraId="57B07920" w14:textId="77777777" w:rsidR="00FE557B" w:rsidRPr="00995BAD" w:rsidRDefault="00FE557B" w:rsidP="00FE55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>Постановлению Правительства Российской Федерации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 №1221 от 31.12.2009 (ред. от 03.12.2014, с изм. от 28.08.2015).</w:t>
      </w:r>
    </w:p>
    <w:p w14:paraId="2823AFE5" w14:textId="77777777" w:rsidR="00FE557B" w:rsidRPr="00995BAD" w:rsidRDefault="00FE557B" w:rsidP="00FE55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</w:rPr>
        <w:t xml:space="preserve"> Приказу Минэкономразвития РФ от 04.06.2010 №229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</w:t>
      </w:r>
      <w:proofErr w:type="spellStart"/>
      <w:r w:rsidRPr="00995BAD">
        <w:rPr>
          <w:rFonts w:ascii="Times New Roman" w:hAnsi="Times New Roman" w:cs="Times New Roman"/>
        </w:rPr>
        <w:t>ресурсоснабжения</w:t>
      </w:r>
      <w:proofErr w:type="spellEnd"/>
      <w:r w:rsidRPr="00995BAD">
        <w:rPr>
          <w:rFonts w:ascii="Times New Roman" w:hAnsi="Times New Roman" w:cs="Times New Roman"/>
        </w:rPr>
        <w:t xml:space="preserve">, влияющих на энергетическую эффективность зданий, строений, сооружений» (Зарегистрировано в Минюсте РФ 24.06.2010 №17626).  </w:t>
      </w:r>
    </w:p>
    <w:p w14:paraId="6745FC09" w14:textId="5D55EEC0" w:rsidR="00FE557B" w:rsidRPr="00995BAD" w:rsidRDefault="00FE557B" w:rsidP="00365D1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2E2D1FF" w14:textId="77777777" w:rsidR="00FE557B" w:rsidRPr="00995BAD" w:rsidRDefault="00FE557B" w:rsidP="00FE55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0" w:firstLine="540"/>
        <w:contextualSpacing/>
        <w:jc w:val="center"/>
        <w:rPr>
          <w:rFonts w:ascii="Times New Roman" w:hAnsi="Times New Roman" w:cs="Times New Roman"/>
          <w:b/>
        </w:rPr>
      </w:pPr>
      <w:r w:rsidRPr="00995BAD">
        <w:rPr>
          <w:rFonts w:ascii="Times New Roman" w:hAnsi="Times New Roman" w:cs="Times New Roman"/>
          <w:b/>
          <w:bCs/>
        </w:rPr>
        <w:t>Место выполнения работ или условия и сроки выполнения работ</w:t>
      </w:r>
    </w:p>
    <w:p w14:paraId="529EC641" w14:textId="49D09FF3" w:rsidR="00FE557B" w:rsidRPr="00995BAD" w:rsidRDefault="00FE557B" w:rsidP="00FE557B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95BAD">
        <w:rPr>
          <w:rFonts w:ascii="Times New Roman" w:hAnsi="Times New Roman" w:cs="Times New Roman"/>
          <w:bCs/>
        </w:rPr>
        <w:t xml:space="preserve">Место выполнения </w:t>
      </w:r>
      <w:r w:rsidRPr="00995BAD">
        <w:rPr>
          <w:rFonts w:ascii="Times New Roman" w:hAnsi="Times New Roman" w:cs="Times New Roman"/>
          <w:color w:val="000000"/>
          <w:lang w:val="x-none" w:eastAsia="x-none"/>
        </w:rPr>
        <w:t xml:space="preserve">работ: </w:t>
      </w:r>
      <w:r w:rsidR="00CF7441" w:rsidRPr="00CF7441">
        <w:rPr>
          <w:rFonts w:ascii="Times New Roman" w:eastAsia="Times New Roman" w:hAnsi="Times New Roman" w:cs="Times New Roman"/>
          <w:bCs/>
          <w:color w:val="000000"/>
          <w:lang w:eastAsia="ru-RU"/>
        </w:rPr>
        <w:t>629730, Ямало-Ненецкий Автономный Округ, город Надым, улица Заводская, 13</w:t>
      </w:r>
      <w:r w:rsidR="00B64A5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14:paraId="3028824F" w14:textId="4428A9BB" w:rsidR="00FE557B" w:rsidRPr="00995BAD" w:rsidRDefault="00CF7441" w:rsidP="00FE557B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>С</w:t>
      </w:r>
      <w:r w:rsidR="00FE557B" w:rsidRPr="00995BAD">
        <w:rPr>
          <w:rFonts w:ascii="Times New Roman" w:hAnsi="Times New Roman" w:cs="Times New Roman"/>
          <w:lang w:val="x-none"/>
        </w:rPr>
        <w:t>роки выполнения работ:</w:t>
      </w:r>
      <w:r>
        <w:rPr>
          <w:rFonts w:ascii="Times New Roman" w:hAnsi="Times New Roman" w:cs="Times New Roman"/>
        </w:rPr>
        <w:t xml:space="preserve"> в течение 30 календарных дней с момента заключения договора.</w:t>
      </w:r>
    </w:p>
    <w:p w14:paraId="11C24AC9" w14:textId="77777777" w:rsidR="00FE557B" w:rsidRPr="00995BAD" w:rsidRDefault="00FE557B" w:rsidP="00FE557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</w:p>
    <w:p w14:paraId="65BBC727" w14:textId="77777777" w:rsidR="00FE557B" w:rsidRPr="00995BAD" w:rsidRDefault="00FE557B" w:rsidP="00FE557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95BAD">
        <w:rPr>
          <w:rFonts w:ascii="Times New Roman" w:eastAsia="Times New Roman" w:hAnsi="Times New Roman" w:cs="Times New Roman"/>
          <w:b/>
          <w:bCs/>
          <w:lang w:eastAsia="ru-RU"/>
        </w:rPr>
        <w:t xml:space="preserve">6. Перечень приложений к описанию объекта закупки </w:t>
      </w:r>
    </w:p>
    <w:p w14:paraId="6FD3FD9B" w14:textId="63950338" w:rsidR="00FE557B" w:rsidRPr="00995BAD" w:rsidRDefault="00FE557B" w:rsidP="00FE557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5BAD">
        <w:rPr>
          <w:rFonts w:ascii="Times New Roman" w:hAnsi="Times New Roman" w:cs="Times New Roman"/>
          <w:b/>
        </w:rPr>
        <w:t>Приложение № 1.</w:t>
      </w:r>
      <w:r w:rsidRPr="00995BAD">
        <w:rPr>
          <w:rFonts w:ascii="Times New Roman" w:hAnsi="Times New Roman" w:cs="Times New Roman"/>
        </w:rPr>
        <w:t xml:space="preserve"> –задание на проектирование: </w:t>
      </w:r>
      <w:r w:rsidRPr="00995BAD">
        <w:rPr>
          <w:rFonts w:ascii="Times New Roman" w:hAnsi="Times New Roman" w:cs="Times New Roman"/>
          <w:bCs/>
        </w:rPr>
        <w:t xml:space="preserve">на разработку проектно-сметной документации на капитальный ремонт системы вентиляции </w:t>
      </w:r>
    </w:p>
    <w:p w14:paraId="047C12FC" w14:textId="4BE75116" w:rsidR="00365D1B" w:rsidRPr="00995BAD" w:rsidRDefault="00FE557B" w:rsidP="00365D1B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95BAD">
        <w:rPr>
          <w:rFonts w:ascii="Times New Roman" w:hAnsi="Times New Roman" w:cs="Times New Roman"/>
          <w:b/>
        </w:rPr>
        <w:lastRenderedPageBreak/>
        <w:t xml:space="preserve"> </w:t>
      </w:r>
      <w:r w:rsidRPr="00365D1B">
        <w:rPr>
          <w:rFonts w:ascii="Times New Roman" w:hAnsi="Times New Roman" w:cs="Times New Roman"/>
          <w:b/>
        </w:rPr>
        <w:t>Приложение № 2</w:t>
      </w:r>
      <w:r w:rsidRPr="00365D1B">
        <w:rPr>
          <w:rFonts w:ascii="Times New Roman" w:hAnsi="Times New Roman" w:cs="Times New Roman"/>
        </w:rPr>
        <w:t xml:space="preserve"> – Спецификация Заказчика </w:t>
      </w:r>
      <w:r w:rsidRPr="00365D1B">
        <w:rPr>
          <w:rFonts w:ascii="Times New Roman" w:hAnsi="Times New Roman" w:cs="Times New Roman"/>
          <w:bCs/>
        </w:rPr>
        <w:t xml:space="preserve">на разработку проектно-сметной документации на капитальный ремонт системы вентиляции в помещениях </w:t>
      </w:r>
      <w:r w:rsidR="00365D1B" w:rsidRPr="00365D1B">
        <w:rPr>
          <w:rFonts w:ascii="Times New Roman" w:hAnsi="Times New Roman" w:cs="Times New Roman"/>
          <w:bCs/>
        </w:rPr>
        <w:t>спортивной</w:t>
      </w:r>
      <w:r w:rsidR="00365D1B">
        <w:rPr>
          <w:rFonts w:ascii="Times New Roman" w:hAnsi="Times New Roman" w:cs="Times New Roman"/>
          <w:bCs/>
        </w:rPr>
        <w:t xml:space="preserve"> школы </w:t>
      </w:r>
      <w:r w:rsidR="00365D1B" w:rsidRPr="00CF7441">
        <w:rPr>
          <w:rFonts w:ascii="Times New Roman" w:eastAsia="Times New Roman" w:hAnsi="Times New Roman" w:cs="Times New Roman"/>
          <w:bCs/>
          <w:color w:val="000000"/>
          <w:lang w:eastAsia="ru-RU"/>
        </w:rPr>
        <w:t>629730, Ямало-Ненецкий Автономный Округ, город Надым, улица Заводская, 13</w:t>
      </w:r>
      <w:r w:rsidR="00365D1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14:paraId="1A053A11" w14:textId="14B9F7C4" w:rsidR="00FE557B" w:rsidRPr="00995BAD" w:rsidRDefault="00FE557B" w:rsidP="00365D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4A7C23" w14:textId="77777777" w:rsidR="00FE557B" w:rsidRPr="00995BAD" w:rsidRDefault="00FE557B" w:rsidP="00FE557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7188FEDD" w14:textId="77777777" w:rsidR="00FE557B" w:rsidRPr="00995BAD" w:rsidRDefault="00FE557B" w:rsidP="00FE557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95BAD">
        <w:rPr>
          <w:rFonts w:ascii="Times New Roman" w:eastAsia="Times New Roman" w:hAnsi="Times New Roman" w:cs="Times New Roman"/>
          <w:b/>
          <w:u w:val="single"/>
          <w:lang w:eastAsia="ru-RU"/>
        </w:rPr>
        <w:t>ЗАДАНИЕ НА ПРОЕКТИРОВАНИЕ</w:t>
      </w:r>
    </w:p>
    <w:p w14:paraId="2FA64E4F" w14:textId="66A9624B" w:rsidR="00FE557B" w:rsidRPr="00995BAD" w:rsidRDefault="00FE557B" w:rsidP="00FE557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5BAD">
        <w:rPr>
          <w:rFonts w:ascii="Times New Roman" w:eastAsia="Times New Roman" w:hAnsi="Times New Roman" w:cs="Times New Roman"/>
          <w:b/>
          <w:lang w:eastAsia="ru-RU"/>
        </w:rPr>
        <w:tab/>
      </w:r>
      <w:r w:rsidRPr="00995B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разработку проектно-сметной документации на капитальный ремонт системы вентиляции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7796"/>
      </w:tblGrid>
      <w:tr w:rsidR="00FE557B" w:rsidRPr="00995BAD" w14:paraId="2F47BBBB" w14:textId="77777777" w:rsidTr="004B1876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70771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№№</w:t>
            </w:r>
          </w:p>
          <w:p w14:paraId="00852C42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FFF87EB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Перечень основных данных</w:t>
            </w:r>
          </w:p>
          <w:p w14:paraId="590DEEBB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 требований.</w:t>
            </w:r>
          </w:p>
        </w:tc>
        <w:tc>
          <w:tcPr>
            <w:tcW w:w="779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68C4F4C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Основные данные и</w:t>
            </w:r>
          </w:p>
          <w:p w14:paraId="4FCAB9D3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требования.</w:t>
            </w:r>
          </w:p>
        </w:tc>
      </w:tr>
      <w:tr w:rsidR="00FE557B" w:rsidRPr="00995BAD" w14:paraId="3AC95C8C" w14:textId="77777777" w:rsidTr="004B1876"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F9B3DF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F766208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B9B95AA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</w:tr>
      <w:tr w:rsidR="00FE557B" w:rsidRPr="00995BAD" w14:paraId="14A8013D" w14:textId="77777777" w:rsidTr="004B1876">
        <w:trPr>
          <w:trHeight w:val="47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F02CC4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DF24719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адрес объекта</w:t>
            </w:r>
          </w:p>
        </w:tc>
        <w:tc>
          <w:tcPr>
            <w:tcW w:w="7796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29E7981" w14:textId="3AC6D94E" w:rsidR="00FE557B" w:rsidRPr="00995BAD" w:rsidRDefault="00B64A54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"Лидер"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</w:t>
            </w:r>
            <w:r w:rsidRPr="00B6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629730, Ямало-Ненецкий Автономный Округ, город Надым, улица Заводская,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557B" w:rsidRPr="00995BAD" w14:paraId="0D2E6D6D" w14:textId="77777777" w:rsidTr="004B1876">
        <w:trPr>
          <w:trHeight w:val="285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8170C7" w14:textId="7598B735" w:rsidR="00FE557B" w:rsidRPr="00995BAD" w:rsidRDefault="00365D1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left w:val="nil"/>
              <w:right w:val="double" w:sz="4" w:space="0" w:color="auto"/>
            </w:tcBorders>
            <w:vAlign w:val="center"/>
          </w:tcPr>
          <w:p w14:paraId="21D03060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7796" w:type="dxa"/>
            <w:tcBorders>
              <w:left w:val="nil"/>
              <w:right w:val="double" w:sz="4" w:space="0" w:color="auto"/>
            </w:tcBorders>
            <w:vAlign w:val="center"/>
          </w:tcPr>
          <w:p w14:paraId="4ADCA18D" w14:textId="3D99BA8C" w:rsidR="00FE557B" w:rsidRPr="00995BAD" w:rsidRDefault="00B64A54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"Лидер"</w:t>
            </w:r>
          </w:p>
        </w:tc>
      </w:tr>
      <w:tr w:rsidR="00FE557B" w:rsidRPr="00995BAD" w14:paraId="38DDC525" w14:textId="77777777" w:rsidTr="004B1876">
        <w:trPr>
          <w:trHeight w:val="3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B3BF1B" w14:textId="277A792C" w:rsidR="00FE557B" w:rsidRPr="00995BAD" w:rsidRDefault="00365D1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nil"/>
              <w:right w:val="double" w:sz="4" w:space="0" w:color="auto"/>
            </w:tcBorders>
            <w:vAlign w:val="center"/>
          </w:tcPr>
          <w:p w14:paraId="11B72BE1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Стадийность проектирования</w:t>
            </w:r>
          </w:p>
        </w:tc>
        <w:tc>
          <w:tcPr>
            <w:tcW w:w="7796" w:type="dxa"/>
            <w:tcBorders>
              <w:left w:val="nil"/>
              <w:right w:val="double" w:sz="4" w:space="0" w:color="auto"/>
            </w:tcBorders>
            <w:vAlign w:val="center"/>
          </w:tcPr>
          <w:p w14:paraId="3B1B0BA3" w14:textId="77777777" w:rsidR="00FE557B" w:rsidRPr="00995BAD" w:rsidRDefault="00FE557B" w:rsidP="004B1876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iCs/>
                <w:kern w:val="32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iCs/>
                <w:kern w:val="32"/>
                <w:sz w:val="20"/>
                <w:szCs w:val="20"/>
                <w:lang w:eastAsia="ru-RU"/>
              </w:rPr>
              <w:t>Одна стадия:</w:t>
            </w:r>
          </w:p>
          <w:p w14:paraId="179A4F33" w14:textId="77777777" w:rsidR="00FE557B" w:rsidRPr="00995BAD" w:rsidRDefault="00FE557B" w:rsidP="004B1876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iCs/>
                <w:kern w:val="32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iCs/>
                <w:kern w:val="32"/>
                <w:sz w:val="20"/>
                <w:szCs w:val="20"/>
                <w:lang w:eastAsia="ru-RU"/>
              </w:rPr>
              <w:t>- Сбор исходных данных;</w:t>
            </w:r>
          </w:p>
          <w:p w14:paraId="15DD08FC" w14:textId="77777777" w:rsidR="00FE557B" w:rsidRPr="00995BAD" w:rsidRDefault="00FE557B" w:rsidP="004B1876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iCs/>
                <w:kern w:val="32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iCs/>
                <w:kern w:val="32"/>
                <w:sz w:val="20"/>
                <w:szCs w:val="20"/>
                <w:lang w:eastAsia="ru-RU"/>
              </w:rPr>
              <w:t xml:space="preserve">- Обмерные работы и инженерные обследования; </w:t>
            </w:r>
          </w:p>
          <w:p w14:paraId="5BAE5A87" w14:textId="77777777" w:rsidR="00FE557B" w:rsidRPr="00995BAD" w:rsidRDefault="00FE557B" w:rsidP="004B1876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iCs/>
                <w:kern w:val="32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iCs/>
                <w:kern w:val="32"/>
                <w:sz w:val="20"/>
                <w:szCs w:val="20"/>
                <w:lang w:eastAsia="ru-RU"/>
              </w:rPr>
              <w:t>- Техническая документация, с том числе сметная документация;</w:t>
            </w:r>
          </w:p>
          <w:p w14:paraId="4AD3C29C" w14:textId="77777777" w:rsidR="00FE557B" w:rsidRPr="00995BAD" w:rsidRDefault="00FE557B" w:rsidP="004B1876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iCs/>
                <w:kern w:val="32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iCs/>
                <w:kern w:val="32"/>
                <w:sz w:val="20"/>
                <w:szCs w:val="20"/>
                <w:lang w:eastAsia="ru-RU"/>
              </w:rPr>
              <w:t>- Согласование документации</w:t>
            </w:r>
          </w:p>
        </w:tc>
      </w:tr>
      <w:tr w:rsidR="00FE557B" w:rsidRPr="00995BAD" w14:paraId="0FE44B97" w14:textId="77777777" w:rsidTr="004B1876">
        <w:trPr>
          <w:trHeight w:val="5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E0FA8D" w14:textId="00C374E7" w:rsidR="00FE557B" w:rsidRPr="00995BAD" w:rsidRDefault="00365D1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left w:val="nil"/>
              <w:right w:val="double" w:sz="4" w:space="0" w:color="auto"/>
            </w:tcBorders>
            <w:vAlign w:val="center"/>
          </w:tcPr>
          <w:p w14:paraId="07F8D276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Заказчику проектной документации.</w:t>
            </w:r>
          </w:p>
        </w:tc>
        <w:tc>
          <w:tcPr>
            <w:tcW w:w="7796" w:type="dxa"/>
            <w:tcBorders>
              <w:left w:val="nil"/>
              <w:right w:val="double" w:sz="4" w:space="0" w:color="auto"/>
            </w:tcBorders>
            <w:vAlign w:val="center"/>
          </w:tcPr>
          <w:p w14:paraId="6FAEA72C" w14:textId="5BA40471" w:rsidR="00FE557B" w:rsidRPr="00995BAD" w:rsidRDefault="00FE557B" w:rsidP="004B18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работ: с даты подписания сторонами </w:t>
            </w:r>
            <w:r w:rsidR="00B6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</w:t>
            </w:r>
          </w:p>
          <w:p w14:paraId="1A502691" w14:textId="5232A310" w:rsidR="00FE557B" w:rsidRPr="00995BAD" w:rsidRDefault="00FE557B" w:rsidP="004B18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Окончание работ: не позднее </w:t>
            </w:r>
            <w:r w:rsidR="00B6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календарных дней с даты начала работ </w:t>
            </w:r>
          </w:p>
        </w:tc>
      </w:tr>
      <w:tr w:rsidR="00FE557B" w:rsidRPr="00995BAD" w14:paraId="08F237E0" w14:textId="77777777" w:rsidTr="004B1876">
        <w:trPr>
          <w:trHeight w:val="5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349B33" w14:textId="7543E027" w:rsidR="00FE557B" w:rsidRPr="00B51C95" w:rsidRDefault="00365D1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left w:val="nil"/>
              <w:right w:val="double" w:sz="4" w:space="0" w:color="auto"/>
            </w:tcBorders>
            <w:vAlign w:val="center"/>
          </w:tcPr>
          <w:p w14:paraId="3132C7F9" w14:textId="77777777" w:rsidR="00FE557B" w:rsidRPr="00B51C95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показатели объекта</w:t>
            </w:r>
          </w:p>
        </w:tc>
        <w:tc>
          <w:tcPr>
            <w:tcW w:w="7796" w:type="dxa"/>
            <w:tcBorders>
              <w:left w:val="nil"/>
              <w:right w:val="double" w:sz="4" w:space="0" w:color="auto"/>
            </w:tcBorders>
            <w:vAlign w:val="center"/>
          </w:tcPr>
          <w:p w14:paraId="042E6A23" w14:textId="599008D9" w:rsidR="00FE557B" w:rsidRPr="00B51C95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помещений: </w:t>
            </w:r>
            <w:r w:rsidR="00AC0BF2" w:rsidRPr="00B5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1837,2</w:t>
            </w:r>
            <w:r w:rsidR="00B64A54" w:rsidRPr="00B5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м2, </w:t>
            </w:r>
          </w:p>
          <w:p w14:paraId="03AA698E" w14:textId="48267A2B" w:rsidR="00FE557B" w:rsidRPr="00B51C95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Строительный объем помещений </w:t>
            </w:r>
            <w:r w:rsidR="00AC0BF2" w:rsidRPr="00B5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12304</w:t>
            </w:r>
            <w:r w:rsidR="00B64A54" w:rsidRPr="00B5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м3;</w:t>
            </w:r>
          </w:p>
          <w:p w14:paraId="3BA01FD6" w14:textId="56AC92DB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h=</w:t>
            </w:r>
            <w:r w:rsidR="00AC0BF2" w:rsidRPr="00B5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3,25</w:t>
            </w:r>
            <w:r w:rsidRPr="00B5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bookmarkStart w:id="0" w:name="_GoBack"/>
            <w:bookmarkEnd w:id="0"/>
          </w:p>
        </w:tc>
      </w:tr>
      <w:tr w:rsidR="00FE557B" w:rsidRPr="00995BAD" w14:paraId="456FB116" w14:textId="77777777" w:rsidTr="004B1876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564BC4" w14:textId="09C89C31" w:rsidR="00FE557B" w:rsidRPr="00995BAD" w:rsidRDefault="00365D1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CA56B4E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выполняемых работ и состав документации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11265A8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 Выполнить сбор исходных данных; обмерные работы и инженерное обследование, составить Отчет с Актом технического осмотра объекта.  </w:t>
            </w:r>
          </w:p>
          <w:p w14:paraId="29D29B19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Разработать техническую документацию:  </w:t>
            </w:r>
          </w:p>
          <w:p w14:paraId="0F94E959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Капитальный ремонт системы приточно-вытяжной вентиляции воздуха, включая сопутствующие ремонтные и отделочные работы (АР);</w:t>
            </w:r>
          </w:p>
          <w:p w14:paraId="5EC8B7F3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ПОС;</w:t>
            </w:r>
          </w:p>
          <w:p w14:paraId="5545BD18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 Сметная документация.</w:t>
            </w:r>
          </w:p>
          <w:p w14:paraId="6F74170F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Прилагаемые документы: </w:t>
            </w:r>
          </w:p>
          <w:p w14:paraId="53A59661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Спецификации оборудования, изделий, материалов;</w:t>
            </w:r>
          </w:p>
          <w:p w14:paraId="1286F1DD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Опросные листы (ОЛ) на все оборудование, предусмотренное спецификациями, выполненные в соответствии с данными изготовителей (поставщиков) оборудования. В наименовании опросного листа указать наименование оборудования, которое в нем описывается. Опросный лист должен содержать все сведения об оборудовании (функциональные, технические и качественные характеристики, эксплуатационные характеристики оборудования), позволяющие определить параметры его эквивалентности. Соответствующие ссылки (обозначения опросных листов) отразить в графе 3 спецификации оборудования.</w:t>
            </w:r>
          </w:p>
          <w:p w14:paraId="5DF970F8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Ведомости объемов демонтажных, строительных и монтажных работ и дефектные ведомости. В ведомости объемов работ и дефектной ведомости дать ссылку на чертеж, спецификацию, а также представить формулы подсчетов объемов работ, данные по расходу материалов. Указать основные характеристики материалов и конструкций. В дефектной ведомости в позициях на демонтаж указать процент износа. Также в ведомости представить расчет массы строительного мусора.</w:t>
            </w:r>
          </w:p>
        </w:tc>
      </w:tr>
      <w:tr w:rsidR="00FE557B" w:rsidRPr="00995BAD" w14:paraId="4BE690E5" w14:textId="77777777" w:rsidTr="004B1876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E96E69" w14:textId="1B986EF9" w:rsidR="00FE557B" w:rsidRPr="00995BAD" w:rsidRDefault="00365D1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E3D8EAE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составу работ и разработке технической документации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A978F8F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Отчет по обмерным работам и инженерному обследованию технического состояния строительных конструкций, взаимосвязанных с системами вентиляции помещени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пищеблока, обследованию существующей системы вентиляции воздуха помещени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пищеблока; электроснабжения вентиляции</w:t>
            </w:r>
            <w:r w:rsidRPr="00995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воздуха</w:t>
            </w:r>
            <w:r w:rsidRPr="00995BAD">
              <w:rPr>
                <w:rFonts w:ascii="Times New Roman" w:hAnsi="Times New Roman" w:cs="Times New Roman"/>
              </w:rPr>
              <w:t xml:space="preserve"> 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пищеблока.</w:t>
            </w:r>
          </w:p>
          <w:p w14:paraId="236B65CD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Техническая документация на капитальный ремонт системы приточно-вытяжной вентиляции помещений пищеблока: </w:t>
            </w:r>
          </w:p>
          <w:p w14:paraId="6A2D1EE5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Раздел АР – Архитектурные и объемно-планировочные решения:</w:t>
            </w:r>
          </w:p>
          <w:p w14:paraId="60072496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Выполнить раздел АР на помещения в объеме, необходимом для разработки раздела «Вентиляция»: отразить все фактические изменения в планировках и функциональном назначении помещений, выполнить экспликацию помещений, указать категорию помещений по пожароопасности;</w:t>
            </w:r>
          </w:p>
          <w:p w14:paraId="0D136FD4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Ведомости объемов работ по отделке помещений после демонтажа существующих 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 и монтажа проектируемых систем вентиляции</w:t>
            </w:r>
            <w:r w:rsidRPr="00995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воздуха.</w:t>
            </w:r>
          </w:p>
          <w:p w14:paraId="3DB5C99E" w14:textId="5085EE34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Листы согласования (при необходимости) размещения наружных блоков и вентиляционных каналов системы вентиляции на фасадах здания </w:t>
            </w:r>
          </w:p>
          <w:p w14:paraId="020495AF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Поэтажные планы с указанием размеров и экспликацией помещений, c нанесением расположения систем и оборудования вентиляции воздуха</w:t>
            </w:r>
          </w:p>
          <w:p w14:paraId="04EF018A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Поэтажные планы с указанием размеров и экспликацией помещений c нанесением расположения оборудования и внешних проводок систем автоматизации и электроснабжения вентиляции воздуха</w:t>
            </w:r>
          </w:p>
          <w:p w14:paraId="601ACFFE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Чертежи разрезов с изображением прокладки воздуховодов и других элементов систем вентиляции воздуха через несущие и ограждающие конструкции здания, с указанием относительных высотных отметок и привязочных размеров к конструкциям здания</w:t>
            </w:r>
          </w:p>
          <w:p w14:paraId="7FAA3155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Чертежи разрезов с изображением установки оборудования систем вентиляции воздуха с указанием относительных высотных отметок и привязочных размеров к конструкциям здания.</w:t>
            </w:r>
          </w:p>
          <w:p w14:paraId="3F337447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 кровли (при необходимости).</w:t>
            </w:r>
          </w:p>
          <w:p w14:paraId="34009EF0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Раздел «Вентиляция»:</w:t>
            </w:r>
          </w:p>
          <w:p w14:paraId="16DE1A2F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Пояснительная записка (Общие указания, расчет теплопритоков и воздухообменов, расчет производительности систем вентиляции воздуха, описание проектных решений противопожарных мероприятий, аэродинамический расчет, акустический расчет, гидравлический расчет, решения по автоматизации системы вентиляции воздуха, описание и обоснование принятого оборудования системы вентиляции воздуха, автоматизации, решения по защите от шума);</w:t>
            </w:r>
          </w:p>
          <w:p w14:paraId="619F2B01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Общие данные;</w:t>
            </w:r>
          </w:p>
          <w:p w14:paraId="3241AC77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Схемы аксонометрические (системы воздуховодов);</w:t>
            </w:r>
          </w:p>
          <w:p w14:paraId="1C8228AD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Схемы гидравлические принципиальные;</w:t>
            </w:r>
          </w:p>
          <w:p w14:paraId="485F2759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Схемы трассировки воздуховодов;</w:t>
            </w:r>
          </w:p>
          <w:p w14:paraId="05756B82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Схемы расположения оборудования систем вентиляции воздуха;</w:t>
            </w:r>
          </w:p>
          <w:p w14:paraId="04AA1C78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Раздел «Теплоснабжение (электроснабжение) калориферов приточных систем вентиляции» •</w:t>
            </w:r>
          </w:p>
          <w:p w14:paraId="0D12CA97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•2.3. Раздел «Электроснабжение и автоматизация систем вентиляции воздуха»:</w:t>
            </w:r>
          </w:p>
          <w:p w14:paraId="24F2AFAA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Описание работы систем электроснабжения и автоматизации систем вентиляции воздуха.</w:t>
            </w:r>
          </w:p>
          <w:p w14:paraId="0D49D810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Схемы принципиальные автоматизации и электроснабжения систем вентиляции воздуха.</w:t>
            </w:r>
          </w:p>
          <w:p w14:paraId="64F2A657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Схемы кабельных трасс систем автоматизации и электроснабжения систем вентиляции воздуха.</w:t>
            </w:r>
          </w:p>
          <w:p w14:paraId="4BE45137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Принципиальные схемы щитов автоматизации и электроснабжения систем вентиляции воздуха.</w:t>
            </w:r>
          </w:p>
          <w:p w14:paraId="110C7D41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Спецификации применяемых материалов, изделий, конструкций (в т.ч. комплектации щитов автоматизации и электроснабжения систем вентиляции воздуха)</w:t>
            </w:r>
          </w:p>
          <w:p w14:paraId="272DEB06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Ведомость объемов демонтажных работ.</w:t>
            </w:r>
          </w:p>
          <w:p w14:paraId="279E18CD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Ведомость объемов строительных и монтажных работ.</w:t>
            </w:r>
          </w:p>
          <w:p w14:paraId="772A3F38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     Раздел «ПОС». </w:t>
            </w:r>
          </w:p>
          <w:p w14:paraId="2AC843E0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     Раздел «Сметная документация».</w:t>
            </w:r>
          </w:p>
          <w:p w14:paraId="5FE0BE04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     Прилагаемые документы.</w:t>
            </w:r>
          </w:p>
        </w:tc>
      </w:tr>
      <w:tr w:rsidR="00FE557B" w:rsidRPr="00995BAD" w14:paraId="2B693A2E" w14:textId="77777777" w:rsidTr="004B1876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517B2E" w14:textId="2FA94C60" w:rsidR="00FE557B" w:rsidRPr="00995BAD" w:rsidRDefault="00365D1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BEF7352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требования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C27E1EF" w14:textId="77777777" w:rsidR="00FE557B" w:rsidRPr="00995BAD" w:rsidRDefault="00FE557B" w:rsidP="004B1876">
            <w:pPr>
              <w:widowControl w:val="0"/>
              <w:tabs>
                <w:tab w:val="left" w:pos="426"/>
              </w:tabs>
              <w:autoSpaceDN w:val="0"/>
              <w:spacing w:line="240" w:lineRule="exact"/>
              <w:ind w:right="80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95BA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Pr="00995BA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  <w:t xml:space="preserve">Техническую документацию систем приточно-вытяжной вентиляции воздуха помещений 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пищеблока </w:t>
            </w:r>
            <w:r w:rsidRPr="00995BA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здания</w:t>
            </w:r>
            <w:r w:rsidRPr="00995BAD">
              <w:rPr>
                <w:rFonts w:ascii="Times New Roman" w:hAnsi="Times New Roman" w:cs="Times New Roman"/>
              </w:rPr>
              <w:t xml:space="preserve"> </w:t>
            </w:r>
            <w:r w:rsidRPr="00995BA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разработать в соответствии с требованиями:</w:t>
            </w:r>
          </w:p>
          <w:p w14:paraId="51138329" w14:textId="77777777" w:rsidR="00FE557B" w:rsidRPr="00995BAD" w:rsidRDefault="00FE557B" w:rsidP="004B1876">
            <w:pPr>
              <w:widowControl w:val="0"/>
              <w:tabs>
                <w:tab w:val="left" w:pos="426"/>
              </w:tabs>
              <w:autoSpaceDN w:val="0"/>
              <w:spacing w:line="240" w:lineRule="exact"/>
              <w:ind w:right="80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95BA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 Федерального закона от 30 декабря 2009 года №384-ФЗ «Технический регламент о безопасности зданий и сооружений»;</w:t>
            </w:r>
          </w:p>
          <w:p w14:paraId="749BA71D" w14:textId="77777777" w:rsidR="00FE557B" w:rsidRPr="00995BAD" w:rsidRDefault="00FE557B" w:rsidP="004B1876">
            <w:pPr>
              <w:widowControl w:val="0"/>
              <w:tabs>
                <w:tab w:val="left" w:pos="426"/>
              </w:tabs>
              <w:autoSpaceDN w:val="0"/>
              <w:spacing w:line="240" w:lineRule="exact"/>
              <w:ind w:right="80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95BA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 Правил технической эксплуатации электроустановок потребителей, (утв. Приказом Минэнерго России от 13.01.2003 N 6);</w:t>
            </w:r>
          </w:p>
          <w:p w14:paraId="126700F8" w14:textId="77777777" w:rsidR="00FE557B" w:rsidRPr="00995BAD" w:rsidRDefault="00FE557B" w:rsidP="004B1876">
            <w:pPr>
              <w:widowControl w:val="0"/>
              <w:tabs>
                <w:tab w:val="left" w:pos="426"/>
              </w:tabs>
              <w:autoSpaceDN w:val="0"/>
              <w:spacing w:line="240" w:lineRule="exact"/>
              <w:ind w:right="80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95BA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 СП 30.13330.2020 «Внутренний водопровод и канализация зданий»;</w:t>
            </w:r>
          </w:p>
          <w:p w14:paraId="149CE045" w14:textId="77777777" w:rsidR="00FE557B" w:rsidRPr="00995BAD" w:rsidRDefault="00FE557B" w:rsidP="004B1876">
            <w:pPr>
              <w:widowControl w:val="0"/>
              <w:tabs>
                <w:tab w:val="left" w:pos="426"/>
              </w:tabs>
              <w:autoSpaceDN w:val="0"/>
              <w:spacing w:line="240" w:lineRule="exact"/>
              <w:ind w:right="80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95BA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 СП 60.13330.2020 «Отопление, вентиляция и кондиционирование воздуха» </w:t>
            </w:r>
          </w:p>
          <w:p w14:paraId="6154770E" w14:textId="77777777" w:rsidR="00FE557B" w:rsidRPr="00995BAD" w:rsidRDefault="00FE557B" w:rsidP="004B1876">
            <w:pPr>
              <w:widowControl w:val="0"/>
              <w:tabs>
                <w:tab w:val="left" w:pos="426"/>
              </w:tabs>
              <w:autoSpaceDN w:val="0"/>
              <w:spacing w:line="240" w:lineRule="exact"/>
              <w:ind w:right="80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95BA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 Для проектируемых систем использовать энергосберегающие технологии и энергосберегающее оборудование.</w:t>
            </w:r>
          </w:p>
          <w:p w14:paraId="00683293" w14:textId="77777777" w:rsidR="00FE557B" w:rsidRPr="00995BAD" w:rsidRDefault="00FE557B" w:rsidP="004B1876">
            <w:pPr>
              <w:widowControl w:val="0"/>
              <w:tabs>
                <w:tab w:val="left" w:pos="426"/>
              </w:tabs>
              <w:autoSpaceDN w:val="0"/>
              <w:spacing w:line="240" w:lineRule="exact"/>
              <w:ind w:right="80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95BA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 Проектом предусмотреть общестроительные работы в объёме, необходимом для данного вида работ, отделочные восстановительные работы.</w:t>
            </w:r>
          </w:p>
          <w:p w14:paraId="3868E6C1" w14:textId="77777777" w:rsidR="00FE557B" w:rsidRPr="00995BAD" w:rsidRDefault="00FE557B" w:rsidP="004B1876">
            <w:pPr>
              <w:widowControl w:val="0"/>
              <w:tabs>
                <w:tab w:val="left" w:pos="426"/>
              </w:tabs>
              <w:autoSpaceDN w:val="0"/>
              <w:spacing w:line="240" w:lineRule="exact"/>
              <w:ind w:right="80"/>
              <w:rPr>
                <w:rFonts w:ascii="Times New Roman" w:eastAsia="Lucida Sans Unicode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95BA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 Используемое оборудование должно быть отечественным, иметь российский сертификат соответствия по стандарту ГОСТ Р и гигиенический сертификат.</w:t>
            </w:r>
          </w:p>
        </w:tc>
      </w:tr>
      <w:tr w:rsidR="00FE557B" w:rsidRPr="00995BAD" w14:paraId="624A688E" w14:textId="77777777" w:rsidTr="004B1876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E9C42F" w14:textId="1A8DC6B5" w:rsidR="00FE557B" w:rsidRPr="00995BAD" w:rsidRDefault="00365D1B" w:rsidP="004B1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918383B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к разделу ПОС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13224B2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действующими законодательными и техническими нормами и правилами, в объеме требований СП 48.13330.2019 и МДС 12-46.2008. В состав ПОС в обязательном порядке включаются: </w:t>
            </w:r>
          </w:p>
          <w:p w14:paraId="5BB6A4C4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Пояснительная записка с обоснованиями принятых решений и расчетами потребности в ресурсах, обоснование потребности строительства в кадрах, основных строительных машинах, механизмах, транспортных средствах, а также в электроэнергии, воде, временных зданиях и сооружениях;</w:t>
            </w:r>
          </w:p>
          <w:p w14:paraId="08DBE6D2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Календарный план, с определением сроков и очередности (последовательности) выполнения работ, выделение этапов;</w:t>
            </w:r>
          </w:p>
          <w:p w14:paraId="7732C42D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Обоснование принятой продолжительности выполнения работ и отдельных этапов</w:t>
            </w:r>
          </w:p>
          <w:p w14:paraId="719CF3E5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      </w:r>
          </w:p>
          <w:p w14:paraId="2D459AA5" w14:textId="77777777" w:rsidR="00FE557B" w:rsidRPr="00995BAD" w:rsidRDefault="00FE557B" w:rsidP="004B1876">
            <w:pPr>
              <w:widowControl w:val="0"/>
              <w:tabs>
                <w:tab w:val="left" w:pos="426"/>
              </w:tabs>
              <w:autoSpaceDN w:val="0"/>
              <w:spacing w:line="240" w:lineRule="exact"/>
              <w:ind w:right="80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Описание особенностей проведения работ в стесненных условиях (в условиях работы действующего учреждения).</w:t>
            </w:r>
          </w:p>
        </w:tc>
      </w:tr>
      <w:tr w:rsidR="00FE557B" w:rsidRPr="00995BAD" w14:paraId="4E9923C2" w14:textId="77777777" w:rsidTr="004B1876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9A0DC4" w14:textId="249C5539" w:rsidR="00FE557B" w:rsidRPr="00995BAD" w:rsidRDefault="00FE557B" w:rsidP="0036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6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00EED8C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разработке сметной документации</w:t>
            </w:r>
          </w:p>
        </w:tc>
        <w:tc>
          <w:tcPr>
            <w:tcW w:w="7796" w:type="dxa"/>
          </w:tcPr>
          <w:p w14:paraId="17BBE96E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Формирование сметной стоимости осуществлять в соответствии с Методикой определения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жилищно-коммунального хозяйства Российской Федерации </w:t>
            </w:r>
            <w:r w:rsidRPr="00995B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 04.08.2020 № 421/</w:t>
            </w:r>
            <w:proofErr w:type="spellStart"/>
            <w:r w:rsidRPr="00995B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(далее - Методика) (в ред. Приказа Минстроя РФ от 07.07.2022 №557/</w:t>
            </w:r>
            <w:proofErr w:type="spellStart"/>
            <w:r w:rsidRPr="00995B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95B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shd w:val="clear" w:color="auto" w:fill="E8E8E8"/>
                <w:lang w:eastAsia="ru-RU"/>
              </w:rPr>
              <w:t xml:space="preserve"> </w:t>
            </w:r>
            <w:r w:rsidRPr="00995B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Приказа Минстроя России от 30.01.2024 N 55/</w:t>
            </w:r>
            <w:proofErr w:type="spellStart"/>
            <w:r w:rsidRPr="00995B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).</w:t>
            </w:r>
          </w:p>
          <w:p w14:paraId="1EF6E513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2. Раздел «Смета» должен содержать текстовую часть в составе пояснительной записки к сметной документации, сметную документацию и приложения (п. 28-30 Постановления Правительства РФ от 16.02.2008 N 87"О составе разделов проектной документации и требованиях к их содержанию", п. 27 Методики). В пояснительной записке в том числе, указать итоговую сметную стоимость с распределением на строительно-монтажные работы, оборудование и прочие затраты.</w:t>
            </w:r>
          </w:p>
          <w:p w14:paraId="00BEC1A7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сметной документации должны быть приложены и являться ее неотъемлемыми частями: </w:t>
            </w:r>
          </w:p>
          <w:p w14:paraId="3117DC8A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а) ведомости объемов работ (с указанием наименований работ, их единиц измерения и количества, ссылок на чертежи и спецификации, расчет объемов работ и расхода материальных ресурсов (с приведением формул расчета);</w:t>
            </w:r>
          </w:p>
          <w:p w14:paraId="7B746ECD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б) обосновывающие документы.</w:t>
            </w:r>
          </w:p>
          <w:p w14:paraId="3CCB9D8E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3. Выполнить: локальные сметы (ЛС), раздельно на каждый раздел проекта с формулами подсчета общего объема по видам работ; объектную смету (ОС - при необходимости) и сводный сметный расчет (ССРСС).</w:t>
            </w:r>
          </w:p>
          <w:p w14:paraId="6A68222E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4. Сводный сметный расчет (ССРСС):</w:t>
            </w:r>
          </w:p>
          <w:p w14:paraId="37F4377F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Представить в двух уровнях: в текущих ценах (с НДС) и в базисных ценах (без НДС).</w:t>
            </w:r>
          </w:p>
          <w:p w14:paraId="2F01D57C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 итогом ССРСС, при необходимости справочно учесть возврат металлолома с НДС.</w:t>
            </w:r>
          </w:p>
          <w:p w14:paraId="7467C16C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 ССРСС включить:</w:t>
            </w:r>
          </w:p>
          <w:p w14:paraId="4B744219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резерв средств на непредвиденные работы и затраты - 2%;</w:t>
            </w:r>
          </w:p>
          <w:p w14:paraId="46188848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сумму налога на добавленную стоимость - НДС - 20%.</w:t>
            </w:r>
          </w:p>
          <w:p w14:paraId="36310BC5" w14:textId="77777777" w:rsidR="00FE557B" w:rsidRPr="00995BAD" w:rsidRDefault="00FE557B" w:rsidP="004B1876">
            <w:pPr>
              <w:widowControl w:val="0"/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 Локальные сметы выполнить в текущем уровне цен, с применением </w:t>
            </w:r>
            <w:r w:rsidRPr="00995B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ресурсно-индексного метода</w:t>
            </w: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соответствии с положениями и требованиями Раздела II, Раздела III и Раздела V Методики, на основе сметно-нормативной базы ФСНБ-2022, утвержденной приказом Минстроя РФ от 30.12.2021 № 1046 (с изменениями и дополнениями): </w:t>
            </w:r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Сметные нормы на строительные работы ГЭСН (приложение № 1 к приказу Минстроя России от 30 декабря 2021 г. № 1046/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); Сметные нормы на монтаж оборудования 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ГЭСНм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(приложение № 2 к приказу Минстроя России от 30 декабря 2021 г. № 1046/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); Сметные нормы на капитальный ремонт оборудования 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ГЭСНмр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(приложение № 3 к приказу Минстроя России от 30 декабря 2021 г. № 1046/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); Сметные нормы на пусконаладочные работы 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ГЭСНп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(приложение № 4 к приказу Минстроя России от 30 декабря 2021 г. № 1046/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; Сметные нормы на ремонтно-строительные работы 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ГЭСНр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(приложение № 5 к приказу Минстроя России от 30 декабря 2021 г. № 1046/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 Сметные цены на материалы, изделия, конструкции и оборудование, применяемые в строительстве, в базисном уровне цен по состоянию на 1 января 2022 года ФСБЦ (приложение № 6 к приказу Минстроя России от 30 декабря 2021 г. № 1046/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 Сметные цены на эксплуатацию машин и механизмов в базисном уровне цен по состоянию на 1 января 2022 года ФСЭМ (приложение № 7 к приказу Минстроя России от 30 декабря 2021 г. № 1046/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)), </w:t>
            </w:r>
            <w:r w:rsidRPr="00995B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 применением индексов изменения сметной стоимости строительства к группам однородных ресурсов для строительных ресурсов, информация о текущих сметных ценах которых будет отсутствовать в ФГИС ЦС</w:t>
            </w: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129D67B3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 Стоимость материальных ресурсов, оборудования, работ и услуг, отсутствующих в ФГИС ЦС, определять на основании сбора информации о текущих ценах от не менее трех организаций-производителей и (или) поставщиков материальных ресурсов, оборудования, работ и услуг, далее - конъюнктурного анализа, проведенного в соответствии с требованиями пунктов 13-24 Методики. В сметный расчет включить наиболее экономичный вариант. Результаты конъюнктурного анализа представить в форме таблицы, приведенной в Приложении N 1 к Методике. Соответствующие ссылки на номер позиции материальных ресурсов, оборудования, работ и услуг из таблицы конъюнктурного анализа должны быть отображены в локальных сметах. Документы, </w:t>
            </w: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предоставляемые производителями и (или) поставщиками материальных ресурсов, оборудования, работ и услуг, должны быть оформлены, согласно пунктов 15-24 Методики, и должны быть приложены к сметной документации в качестве обосновывающих документов. В случае предоставления копий обосновывающих документов – должны быть заверены подписью и печатью проектной организации со штампом «Копия верна».</w:t>
            </w:r>
          </w:p>
          <w:p w14:paraId="3B9FFD6B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7. В локальные сметы включить лимитированные затраты:</w:t>
            </w:r>
          </w:p>
          <w:p w14:paraId="03C9BEFA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Накладные расходы (Приказ Минстроя России от 21.12.2020 N 812/</w:t>
            </w:r>
            <w:proofErr w:type="spellStart"/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ред. Приказов Минстроя России №№ </w:t>
            </w:r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636/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611/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"Об утверждении 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строительства" (Зарегистрировано в Минюсте России 25.03.2021 N 62869).</w:t>
            </w:r>
          </w:p>
          <w:p w14:paraId="6DB02CC6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Сметную прибыль (Приказ Минстроя России от 11.12.2020 N 774/</w:t>
            </w:r>
            <w:proofErr w:type="spellStart"/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ред. Приказа Минстроя России №317/</w:t>
            </w:r>
            <w:proofErr w:type="spellStart"/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"Об утверждении Методики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строительства" (Зарегистрировано в Минюсте России 11.02.2021 N 62465). </w:t>
            </w:r>
          </w:p>
          <w:p w14:paraId="1AB28B5D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8. Сметные расчеты выполнить в сметной программе «</w:t>
            </w:r>
            <w:proofErr w:type="spellStart"/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Smeta</w:t>
            </w:r>
            <w:proofErr w:type="spellEnd"/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Wizard</w:t>
            </w:r>
            <w:proofErr w:type="spellEnd"/>
            <w:r w:rsidRPr="00995B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 в последней действующей редакции.</w:t>
            </w:r>
          </w:p>
        </w:tc>
      </w:tr>
      <w:tr w:rsidR="00FE557B" w:rsidRPr="00995BAD" w14:paraId="1B01400E" w14:textId="77777777" w:rsidTr="004B1876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FDB36C" w14:textId="2FB28666" w:rsidR="00FE557B" w:rsidRPr="00995BAD" w:rsidRDefault="00FE557B" w:rsidP="0036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36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6D9304C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согласованию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2F7" w14:textId="77777777" w:rsidR="00FE557B" w:rsidRPr="00995BAD" w:rsidRDefault="00FE557B" w:rsidP="004B1876">
            <w:pPr>
              <w:widowControl w:val="0"/>
              <w:tabs>
                <w:tab w:val="left" w:pos="2733"/>
              </w:tabs>
              <w:autoSpaceDE w:val="0"/>
              <w:autoSpaceDN w:val="0"/>
              <w:adjustRightInd w:val="0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Согласования с заинтересованными ведомствами и организациями выполняются Проектной организацией в объеме требований, действующих нормативных и законодательных документов.</w:t>
            </w:r>
          </w:p>
          <w:p w14:paraId="1E930FC8" w14:textId="77777777" w:rsidR="00FE557B" w:rsidRPr="00995BAD" w:rsidRDefault="00FE557B" w:rsidP="004B1876">
            <w:pPr>
              <w:widowControl w:val="0"/>
              <w:tabs>
                <w:tab w:val="left" w:pos="2733"/>
              </w:tabs>
              <w:autoSpaceDE w:val="0"/>
              <w:autoSpaceDN w:val="0"/>
              <w:adjustRightInd w:val="0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Проектно-сметная документация в полном объеме должна быть согласована:</w:t>
            </w:r>
          </w:p>
          <w:p w14:paraId="0AD11B2A" w14:textId="77777777" w:rsidR="00FE557B" w:rsidRPr="00995BAD" w:rsidRDefault="00FE557B" w:rsidP="004B1876">
            <w:pPr>
              <w:widowControl w:val="0"/>
              <w:tabs>
                <w:tab w:val="left" w:pos="2733"/>
              </w:tabs>
              <w:autoSpaceDE w:val="0"/>
              <w:autoSpaceDN w:val="0"/>
              <w:adjustRightInd w:val="0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– с Заказчиком;</w:t>
            </w:r>
          </w:p>
          <w:p w14:paraId="130BD3E1" w14:textId="77777777" w:rsidR="00FE557B" w:rsidRPr="00995BAD" w:rsidRDefault="00FE557B" w:rsidP="004B1876">
            <w:pPr>
              <w:widowControl w:val="0"/>
              <w:tabs>
                <w:tab w:val="left" w:pos="2733"/>
              </w:tabs>
              <w:autoSpaceDE w:val="0"/>
              <w:autoSpaceDN w:val="0"/>
              <w:adjustRightInd w:val="0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 в КГА – Листы согласования размещения наружных блоков и вентиляционных каналов системы вентиляции на фасадах здания (в случае необходимости);</w:t>
            </w:r>
          </w:p>
          <w:p w14:paraId="47CC2C5D" w14:textId="77777777" w:rsidR="00FE557B" w:rsidRPr="00995BAD" w:rsidRDefault="00FE557B" w:rsidP="004B1876">
            <w:pPr>
              <w:widowControl w:val="0"/>
              <w:tabs>
                <w:tab w:val="left" w:pos="2733"/>
              </w:tabs>
              <w:autoSpaceDE w:val="0"/>
              <w:autoSpaceDN w:val="0"/>
              <w:adjustRightInd w:val="0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прочими заинтересованными организациями и ведомствами.</w:t>
            </w:r>
          </w:p>
          <w:p w14:paraId="7ECECC84" w14:textId="3D1031CF" w:rsidR="00FE557B" w:rsidRPr="00995BAD" w:rsidRDefault="00FE557B" w:rsidP="004B1876">
            <w:pPr>
              <w:widowControl w:val="0"/>
              <w:tabs>
                <w:tab w:val="left" w:pos="2733"/>
              </w:tabs>
              <w:autoSpaceDE w:val="0"/>
              <w:autoSpaceDN w:val="0"/>
              <w:adjustRightInd w:val="0"/>
              <w:ind w:firstLine="5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995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Получить положительное заключение о достоверности определения сметной стоимости работ объекта проектирования</w:t>
            </w:r>
            <w:r w:rsidRPr="00995BA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.;</w:t>
            </w:r>
          </w:p>
          <w:p w14:paraId="5E88D0E6" w14:textId="77777777" w:rsidR="00FE557B" w:rsidRPr="00995BAD" w:rsidRDefault="00FE557B" w:rsidP="004B1876">
            <w:pPr>
              <w:widowControl w:val="0"/>
              <w:tabs>
                <w:tab w:val="left" w:pos="2733"/>
              </w:tabs>
              <w:autoSpaceDE w:val="0"/>
              <w:autoSpaceDN w:val="0"/>
              <w:adjustRightInd w:val="0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Оплату за согласования и экспертизу проектно-сметной документации с негосударственными и федеральными организациями осуществляет подрядчик. </w:t>
            </w:r>
          </w:p>
          <w:p w14:paraId="6CEEAA1E" w14:textId="7071FF05" w:rsidR="00FE557B" w:rsidRPr="00995BAD" w:rsidRDefault="00B64A54" w:rsidP="004B1876">
            <w:pPr>
              <w:widowControl w:val="0"/>
              <w:tabs>
                <w:tab w:val="left" w:pos="273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E557B"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Время согласования и экспертиз входит в срок выполнения работ по контракту</w:t>
            </w:r>
          </w:p>
        </w:tc>
      </w:tr>
      <w:tr w:rsidR="00FE557B" w:rsidRPr="00995BAD" w14:paraId="5169CBDA" w14:textId="77777777" w:rsidTr="004B187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031601" w14:textId="5B2AF742" w:rsidR="00FE557B" w:rsidRPr="00995BAD" w:rsidRDefault="00FE557B" w:rsidP="0036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6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36FF1B1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предоставляемых Заказчику.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897D828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Проектировщик (Подрядчик) представляет Заказчику:</w:t>
            </w:r>
          </w:p>
          <w:p w14:paraId="744C73F5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Комплект документов (проектно-сметной документации) на бумажном носителе в переплетенном виде в четырех экземплярах: оригинал со всеми согласованиями – 1 экземпляр, копии оригинала со всеми согласованиями – 3 экземпляра;</w:t>
            </w:r>
          </w:p>
          <w:p w14:paraId="340980E8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Комплект документов (проектно-сметной документации - копия оригинала со всеми согласованиями) на электронном носителе в одном экземпляре - USB-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-накопителе: таблицы в формате 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текстовая часть в формате 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чертежи и схемы в формате 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Auto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CAD. </w:t>
            </w:r>
          </w:p>
          <w:p w14:paraId="6BA30458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Комплект документов (проектно-сметной документации - копия оригинала со всеми согласованиями) на электронном носителе в одном экземпляре - в PDF.</w:t>
            </w:r>
          </w:p>
          <w:p w14:paraId="67EA896B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(Электронная версия документации должна быть передана Заказчику с возможностью редактирования.  Передача документации в сканированном виде не допускается.</w:t>
            </w:r>
          </w:p>
          <w:p w14:paraId="2BA6CBFA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версия сметной документации должна быть передана Заказчику в формате файлов программы 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Smeta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Wizard</w:t>
            </w:r>
            <w:proofErr w:type="spellEnd"/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»).</w:t>
            </w:r>
          </w:p>
          <w:p w14:paraId="38EC0432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Оригиналы согласований и положительных экспертных заключений .</w:t>
            </w:r>
          </w:p>
        </w:tc>
      </w:tr>
      <w:tr w:rsidR="00FE557B" w:rsidRPr="00995BAD" w14:paraId="67444408" w14:textId="77777777" w:rsidTr="004B1876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BE544B" w14:textId="6C42912D" w:rsidR="00FE557B" w:rsidRPr="00995BAD" w:rsidRDefault="00FE557B" w:rsidP="0036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6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AB4A2E1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передаваемые заказчиком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ED95F37" w14:textId="77777777" w:rsidR="00FE557B" w:rsidRPr="00995BAD" w:rsidRDefault="00FE557B" w:rsidP="00FE55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Технического паспорта, поэтажных планов; Договоров с поставщиками энергоресурсов;</w:t>
            </w:r>
          </w:p>
          <w:p w14:paraId="342693C7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Доверенность на право представления Проектировщиком интересов Заказчика в сторонних организациях и ведомствах (при необходимости и по запросу Проектировщика);</w:t>
            </w:r>
          </w:p>
          <w:p w14:paraId="4700081E" w14:textId="77777777" w:rsidR="00FE557B" w:rsidRPr="00995BAD" w:rsidRDefault="00FE557B" w:rsidP="004B1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При необходимости, прочая исходно-разрешительная документация, включая получение технических условий, необходимых разрешений на выполнение работ, получается в сторонних организациях и ведомствах, в архивах, разрабатывается Проектной организацией за свой счет и в пределах срока выполнения работ по контракту.</w:t>
            </w:r>
          </w:p>
        </w:tc>
      </w:tr>
    </w:tbl>
    <w:p w14:paraId="5AFBF26A" w14:textId="605157B4" w:rsidR="008012C4" w:rsidRDefault="008012C4" w:rsidP="00B64A54">
      <w:pPr>
        <w:widowControl w:val="0"/>
        <w:autoSpaceDE w:val="0"/>
        <w:autoSpaceDN w:val="0"/>
        <w:adjustRightInd w:val="0"/>
      </w:pPr>
    </w:p>
    <w:sectPr w:rsidR="0080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C9"/>
    <w:multiLevelType w:val="hybridMultilevel"/>
    <w:tmpl w:val="CB864A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Tahoma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Lucida Sans Unicode" w:hAnsi="Lucida Sans Unicode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Tahoma" w:hAnsi="Tahoma" w:cs="Tahoma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Lucida Sans Unicode" w:hAnsi="Lucida Sans Unicode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Tahoma" w:hAnsi="Tahoma" w:cs="Tahoma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Lucida Sans Unicode" w:hAnsi="Lucida Sans Unicode" w:hint="default"/>
      </w:rPr>
    </w:lvl>
  </w:abstractNum>
  <w:abstractNum w:abstractNumId="1" w15:restartNumberingAfterBreak="0">
    <w:nsid w:val="3030642A"/>
    <w:multiLevelType w:val="hybridMultilevel"/>
    <w:tmpl w:val="8A82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6820"/>
    <w:multiLevelType w:val="multilevel"/>
    <w:tmpl w:val="9CECB3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8531892"/>
    <w:multiLevelType w:val="hybridMultilevel"/>
    <w:tmpl w:val="7AFC9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Tahoma" w:hAnsi="Tahoma" w:cs="Tahoma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Lucida Sans Unicode" w:hAnsi="Lucida Sans Unicode" w:cs="Lucida Sans Unicode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Arial" w:hAnsi="Arial" w:cs="Aria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Tahoma" w:hAnsi="Tahoma" w:cs="Tahoma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Lucida Sans Unicode" w:hAnsi="Lucida Sans Unicode" w:cs="Lucida Sans Unicode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Arial" w:hAnsi="Arial" w:cs="Aria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Tahoma" w:hAnsi="Tahoma" w:cs="Tahoma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Lucida Sans Unicode" w:hAnsi="Lucida Sans Unicode" w:cs="Lucida Sans Unicode" w:hint="default"/>
      </w:rPr>
    </w:lvl>
  </w:abstractNum>
  <w:abstractNum w:abstractNumId="4" w15:restartNumberingAfterBreak="0">
    <w:nsid w:val="3ECF42D6"/>
    <w:multiLevelType w:val="multilevel"/>
    <w:tmpl w:val="35BA6A46"/>
    <w:lvl w:ilvl="0">
      <w:start w:val="5"/>
      <w:numFmt w:val="decimal"/>
      <w:lvlText w:val="%1."/>
      <w:lvlJc w:val="left"/>
      <w:pPr>
        <w:ind w:left="720" w:hanging="360"/>
      </w:pPr>
      <w:rPr>
        <w:rFonts w:eastAsia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Courier New" w:cs="Symbo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Courier New" w:cs="Symbol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Courier New" w:cs="Symbol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Courier New" w:cs="Symbol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Courier New" w:cs="Symbol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Courier New" w:cs="Symbol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Courier New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Courier New" w:cs="Symbol" w:hint="default"/>
      </w:rPr>
    </w:lvl>
  </w:abstractNum>
  <w:abstractNum w:abstractNumId="5" w15:restartNumberingAfterBreak="0">
    <w:nsid w:val="7D2C624B"/>
    <w:multiLevelType w:val="hybridMultilevel"/>
    <w:tmpl w:val="48DA588A"/>
    <w:lvl w:ilvl="0" w:tplc="9232F4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38"/>
    <w:rsid w:val="00365D1B"/>
    <w:rsid w:val="008012C4"/>
    <w:rsid w:val="00881D38"/>
    <w:rsid w:val="00A55895"/>
    <w:rsid w:val="00AC0BF2"/>
    <w:rsid w:val="00AC24EA"/>
    <w:rsid w:val="00B51C95"/>
    <w:rsid w:val="00B64A54"/>
    <w:rsid w:val="00CF7441"/>
    <w:rsid w:val="00EB701D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2540"/>
  <w15:docId w15:val="{2083FC48-C692-4793-8DA6-86FC88FE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1B"/>
    <w:pPr>
      <w:spacing w:after="0" w:line="240" w:lineRule="auto"/>
    </w:pPr>
    <w:rPr>
      <w:rFonts w:ascii="Symbol" w:eastAsia="Courier New" w:hAnsi="Symbol" w:cs="Symbo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B1A823A39CE9148677089058D32462694EA65E2035DA87827D6283n4m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МААлейникова</cp:lastModifiedBy>
  <cp:revision>3</cp:revision>
  <dcterms:created xsi:type="dcterms:W3CDTF">2025-03-13T10:11:00Z</dcterms:created>
  <dcterms:modified xsi:type="dcterms:W3CDTF">2025-03-13T10:18:00Z</dcterms:modified>
</cp:coreProperties>
</file>