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33" w:rsidRDefault="00F24833" w:rsidP="00237799">
      <w:pPr>
        <w:pStyle w:val="af1"/>
        <w:jc w:val="right"/>
        <w:rPr>
          <w:rFonts w:ascii="Times New Roman" w:hAnsi="Times New Roman"/>
          <w:b w:val="0"/>
          <w:bCs/>
          <w:color w:val="000000"/>
          <w:szCs w:val="22"/>
        </w:rPr>
      </w:pPr>
    </w:p>
    <w:p w:rsidR="00237799" w:rsidRDefault="0087246D">
      <w:pPr>
        <w:pStyle w:val="af1"/>
        <w:rPr>
          <w:rFonts w:ascii="Times New Roman" w:hAnsi="Times New Roman"/>
          <w:b w:val="0"/>
          <w:bCs/>
          <w:color w:val="000000"/>
          <w:szCs w:val="22"/>
        </w:rPr>
      </w:pPr>
      <w:r>
        <w:rPr>
          <w:rFonts w:ascii="Times New Roman" w:hAnsi="Times New Roman"/>
          <w:b w:val="0"/>
          <w:bCs/>
          <w:color w:val="000000"/>
          <w:szCs w:val="22"/>
        </w:rPr>
        <w:t>ДОГОВОР</w:t>
      </w:r>
      <w:r w:rsidR="009B6C71">
        <w:rPr>
          <w:rFonts w:ascii="Times New Roman" w:hAnsi="Times New Roman"/>
          <w:b w:val="0"/>
          <w:bCs/>
          <w:color w:val="000000"/>
          <w:szCs w:val="22"/>
        </w:rPr>
        <w:t xml:space="preserve"> №</w:t>
      </w:r>
      <w:r w:rsidR="0063409F">
        <w:rPr>
          <w:rFonts w:ascii="Times New Roman" w:hAnsi="Times New Roman"/>
          <w:b w:val="0"/>
          <w:bCs/>
          <w:color w:val="000000"/>
          <w:szCs w:val="22"/>
        </w:rPr>
        <w:t xml:space="preserve"> </w:t>
      </w:r>
      <w:r w:rsidR="0033769F">
        <w:rPr>
          <w:rFonts w:ascii="Times New Roman" w:hAnsi="Times New Roman"/>
          <w:b w:val="0"/>
          <w:bCs/>
          <w:color w:val="000000"/>
          <w:szCs w:val="22"/>
        </w:rPr>
        <w:t>______</w:t>
      </w:r>
    </w:p>
    <w:p w:rsidR="007E0FA3" w:rsidRDefault="0087246D">
      <w:pPr>
        <w:pStyle w:val="af1"/>
        <w:rPr>
          <w:rFonts w:ascii="Times New Roman" w:hAnsi="Times New Roman"/>
          <w:b w:val="0"/>
          <w:bCs/>
          <w:color w:val="000000"/>
          <w:szCs w:val="22"/>
        </w:rPr>
      </w:pPr>
      <w:r>
        <w:rPr>
          <w:rFonts w:ascii="Times New Roman" w:hAnsi="Times New Roman"/>
          <w:b w:val="0"/>
          <w:bCs/>
          <w:color w:val="000000"/>
          <w:szCs w:val="22"/>
        </w:rPr>
        <w:t>на оказание услуг</w:t>
      </w:r>
    </w:p>
    <w:p w:rsidR="007E0FA3" w:rsidRDefault="007E0FA3">
      <w:pPr>
        <w:pStyle w:val="af1"/>
        <w:rPr>
          <w:rFonts w:ascii="Times New Roman" w:hAnsi="Times New Roman"/>
          <w:b w:val="0"/>
          <w:bCs/>
          <w:color w:val="000000"/>
          <w:szCs w:val="22"/>
        </w:rPr>
      </w:pPr>
    </w:p>
    <w:p w:rsidR="007E0FA3" w:rsidRDefault="0087246D">
      <w:pPr>
        <w:pStyle w:val="af1"/>
        <w:jc w:val="left"/>
        <w:rPr>
          <w:rFonts w:ascii="Times New Roman" w:hAnsi="Times New Roman"/>
          <w:b w:val="0"/>
          <w:color w:val="000000"/>
          <w:szCs w:val="22"/>
        </w:rPr>
      </w:pPr>
      <w:r>
        <w:rPr>
          <w:rFonts w:ascii="Times New Roman" w:hAnsi="Times New Roman"/>
          <w:b w:val="0"/>
          <w:color w:val="000000"/>
          <w:szCs w:val="22"/>
        </w:rPr>
        <w:t xml:space="preserve">г. Улан-Удэ </w:t>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Pr>
          <w:rFonts w:ascii="Times New Roman" w:hAnsi="Times New Roman"/>
          <w:b w:val="0"/>
          <w:color w:val="000000"/>
          <w:szCs w:val="22"/>
        </w:rPr>
        <w:tab/>
      </w:r>
      <w:r w:rsidR="0063409F">
        <w:rPr>
          <w:rFonts w:ascii="Times New Roman" w:hAnsi="Times New Roman"/>
          <w:b w:val="0"/>
          <w:color w:val="000000"/>
          <w:szCs w:val="22"/>
        </w:rPr>
        <w:t xml:space="preserve">         </w:t>
      </w:r>
      <w:r>
        <w:rPr>
          <w:rFonts w:ascii="Times New Roman" w:hAnsi="Times New Roman"/>
          <w:b w:val="0"/>
          <w:color w:val="000000"/>
          <w:szCs w:val="22"/>
        </w:rPr>
        <w:t xml:space="preserve">   «__</w:t>
      </w:r>
      <w:r w:rsidR="0033769F">
        <w:rPr>
          <w:rFonts w:ascii="Times New Roman" w:hAnsi="Times New Roman"/>
          <w:b w:val="0"/>
          <w:color w:val="000000"/>
          <w:szCs w:val="22"/>
        </w:rPr>
        <w:t>__</w:t>
      </w:r>
      <w:r>
        <w:rPr>
          <w:rFonts w:ascii="Times New Roman" w:hAnsi="Times New Roman"/>
          <w:b w:val="0"/>
          <w:color w:val="000000"/>
          <w:szCs w:val="22"/>
        </w:rPr>
        <w:t>_» ____</w:t>
      </w:r>
      <w:r w:rsidR="0033769F">
        <w:rPr>
          <w:rFonts w:ascii="Times New Roman" w:hAnsi="Times New Roman"/>
          <w:b w:val="0"/>
          <w:color w:val="000000"/>
          <w:szCs w:val="22"/>
        </w:rPr>
        <w:t>__</w:t>
      </w:r>
      <w:r w:rsidR="00481FFD">
        <w:rPr>
          <w:rFonts w:ascii="Times New Roman" w:hAnsi="Times New Roman"/>
          <w:b w:val="0"/>
          <w:color w:val="000000"/>
          <w:szCs w:val="22"/>
        </w:rPr>
        <w:t>______2025</w:t>
      </w:r>
      <w:r>
        <w:rPr>
          <w:rFonts w:ascii="Times New Roman" w:hAnsi="Times New Roman"/>
          <w:b w:val="0"/>
          <w:color w:val="000000"/>
          <w:szCs w:val="22"/>
        </w:rPr>
        <w:t xml:space="preserve"> года</w:t>
      </w:r>
    </w:p>
    <w:p w:rsidR="007E0FA3" w:rsidRDefault="007E0FA3">
      <w:pPr>
        <w:pStyle w:val="af1"/>
        <w:jc w:val="both"/>
        <w:rPr>
          <w:rFonts w:ascii="Times New Roman" w:hAnsi="Times New Roman"/>
          <w:b w:val="0"/>
          <w:color w:val="000000"/>
          <w:szCs w:val="22"/>
        </w:rPr>
      </w:pPr>
    </w:p>
    <w:p w:rsidR="0033769F" w:rsidRPr="00EE5F32" w:rsidRDefault="00E82179" w:rsidP="0033769F">
      <w:pPr>
        <w:suppressLineNumbers/>
        <w:suppressAutoHyphens/>
        <w:ind w:firstLineChars="300" w:firstLine="663"/>
        <w:jc w:val="both"/>
        <w:rPr>
          <w:rFonts w:ascii="Times New Roman" w:eastAsia="Calibri" w:hAnsi="Times New Roman"/>
          <w:lang w:eastAsia="en-US"/>
        </w:rPr>
      </w:pPr>
      <w:r w:rsidRPr="00E82179">
        <w:rPr>
          <w:rFonts w:ascii="Times New Roman" w:hAnsi="Times New Roman"/>
          <w:b/>
          <w:bCs/>
        </w:rPr>
        <w:t xml:space="preserve">Муниципальное унитарное предприятие «Водоканал» города Улан-Удэ, </w:t>
      </w:r>
      <w:r w:rsidRPr="00E82179">
        <w:rPr>
          <w:rFonts w:ascii="Times New Roman" w:hAnsi="Times New Roman"/>
          <w:bCs/>
        </w:rPr>
        <w:t xml:space="preserve">далее именуемое «Заказчик», в лице </w:t>
      </w:r>
      <w:r w:rsidR="006A1C54" w:rsidRPr="006A1C54">
        <w:rPr>
          <w:rFonts w:ascii="Times New Roman" w:hAnsi="Times New Roman"/>
          <w:bCs/>
        </w:rPr>
        <w:t xml:space="preserve">директора </w:t>
      </w:r>
      <w:proofErr w:type="spellStart"/>
      <w:r w:rsidR="006A1C54" w:rsidRPr="006A1C54">
        <w:rPr>
          <w:rFonts w:ascii="Times New Roman" w:hAnsi="Times New Roman"/>
          <w:bCs/>
        </w:rPr>
        <w:t>Нагибнева</w:t>
      </w:r>
      <w:proofErr w:type="spellEnd"/>
      <w:r w:rsidR="006A1C54" w:rsidRPr="006A1C54">
        <w:rPr>
          <w:rFonts w:ascii="Times New Roman" w:hAnsi="Times New Roman"/>
          <w:bCs/>
        </w:rPr>
        <w:t xml:space="preserve"> Валерия Викторовича, действующего на основании Приказа МУ «Комитет городского хозяйства» Администрации города Улан-Удэ №256-к от «17» марта 2025 г</w:t>
      </w:r>
      <w:r w:rsidRPr="00E82179">
        <w:rPr>
          <w:rFonts w:ascii="Times New Roman" w:hAnsi="Times New Roman"/>
          <w:bCs/>
        </w:rPr>
        <w:t>.</w:t>
      </w:r>
      <w:r w:rsidR="0033769F" w:rsidRPr="00E82179">
        <w:rPr>
          <w:rFonts w:ascii="Times New Roman" w:hAnsi="Times New Roman"/>
        </w:rPr>
        <w:t>,</w:t>
      </w:r>
      <w:r w:rsidR="0033769F" w:rsidRPr="00A00953">
        <w:rPr>
          <w:rFonts w:ascii="Times New Roman" w:hAnsi="Times New Roman"/>
        </w:rPr>
        <w:t xml:space="preserve"> с одной стороны, и </w:t>
      </w:r>
      <w:r w:rsidR="0033769F">
        <w:rPr>
          <w:rFonts w:ascii="Times New Roman" w:hAnsi="Times New Roman"/>
        </w:rPr>
        <w:t>_______________________</w:t>
      </w:r>
      <w:r w:rsidR="0033769F" w:rsidRPr="00A00953">
        <w:rPr>
          <w:rFonts w:ascii="Times New Roman" w:hAnsi="Times New Roman"/>
          <w:b/>
          <w:bCs/>
        </w:rPr>
        <w:t>,</w:t>
      </w:r>
      <w:r w:rsidR="0033769F" w:rsidRPr="00A00953">
        <w:rPr>
          <w:rFonts w:ascii="Times New Roman" w:hAnsi="Times New Roman"/>
        </w:rPr>
        <w:t xml:space="preserve"> именуемое в дальнейшем «</w:t>
      </w:r>
      <w:r w:rsidR="0033769F">
        <w:rPr>
          <w:rFonts w:ascii="Times New Roman" w:hAnsi="Times New Roman"/>
        </w:rPr>
        <w:t>Подрядчик</w:t>
      </w:r>
      <w:r w:rsidR="0033769F" w:rsidRPr="00A00953">
        <w:rPr>
          <w:rFonts w:ascii="Times New Roman" w:hAnsi="Times New Roman"/>
        </w:rPr>
        <w:t xml:space="preserve">», в лице </w:t>
      </w:r>
      <w:r w:rsidR="0033769F">
        <w:rPr>
          <w:rFonts w:ascii="Times New Roman" w:hAnsi="Times New Roman"/>
        </w:rPr>
        <w:t>____________________</w:t>
      </w:r>
      <w:r w:rsidR="0033769F" w:rsidRPr="00A00953">
        <w:rPr>
          <w:rFonts w:ascii="Times New Roman" w:hAnsi="Times New Roman"/>
        </w:rPr>
        <w:t xml:space="preserve">, действующего на основании </w:t>
      </w:r>
      <w:r w:rsidR="0033769F">
        <w:rPr>
          <w:rFonts w:ascii="Times New Roman" w:hAnsi="Times New Roman"/>
        </w:rPr>
        <w:t>_______________________</w:t>
      </w:r>
      <w:r w:rsidR="0033769F" w:rsidRPr="00A00953">
        <w:rPr>
          <w:rFonts w:ascii="Times New Roman" w:hAnsi="Times New Roman"/>
        </w:rPr>
        <w:t xml:space="preserve">, с другой </w:t>
      </w:r>
      <w:r w:rsidR="0033769F" w:rsidRPr="00A00953">
        <w:rPr>
          <w:rFonts w:ascii="Times New Roman" w:hAnsi="Times New Roman"/>
          <w:noProof/>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3769F" w:rsidRPr="00A00953">
        <w:rPr>
          <w:rFonts w:ascii="Times New Roman" w:hAnsi="Times New Roman"/>
        </w:rPr>
        <w:t xml:space="preserve">стороны, </w:t>
      </w:r>
      <w:r w:rsidR="0033769F" w:rsidRPr="00EE5F32">
        <w:rPr>
          <w:rFonts w:ascii="Times New Roman" w:eastAsia="Calibri" w:hAnsi="Times New Roman"/>
          <w:lang w:eastAsia="en-US"/>
        </w:rPr>
        <w:t xml:space="preserve"> </w:t>
      </w:r>
      <w:r w:rsidR="0033769F" w:rsidRPr="00EE5F32">
        <w:rPr>
          <w:rFonts w:ascii="Times New Roman" w:eastAsia="Calibri" w:hAnsi="Times New Roman"/>
          <w:color w:val="000000"/>
          <w:lang w:eastAsia="en-US"/>
        </w:rPr>
        <w:t xml:space="preserve">в соответствии с Федеральным законом от 18.07.2011 г. № 223-ФЗ «О закупках товаров, работ, услуг отдельными видами юридических лиц» и п. 22.3 Положения о закупке товаров, работ, услуг для нужд МУП «Водоканал» г. Улан-Удэ,  </w:t>
      </w:r>
      <w:r w:rsidR="0033769F" w:rsidRPr="00EE5F32">
        <w:rPr>
          <w:rFonts w:ascii="Times New Roman" w:eastAsia="Calibri" w:hAnsi="Times New Roman"/>
          <w:lang w:eastAsia="en-US"/>
        </w:rPr>
        <w:t xml:space="preserve"> заключили настоящий договор (далее – «Договор») о н</w:t>
      </w:r>
      <w:r w:rsidR="0033769F">
        <w:rPr>
          <w:rFonts w:ascii="Times New Roman" w:eastAsia="Calibri" w:hAnsi="Times New Roman"/>
          <w:lang w:eastAsia="en-US"/>
        </w:rPr>
        <w:t>ижеследующем:</w:t>
      </w:r>
    </w:p>
    <w:p w:rsidR="007E0FA3" w:rsidRDefault="0087246D" w:rsidP="005D7589">
      <w:pPr>
        <w:pStyle w:val="af6"/>
        <w:numPr>
          <w:ilvl w:val="0"/>
          <w:numId w:val="5"/>
        </w:numPr>
        <w:ind w:left="0" w:firstLine="0"/>
        <w:jc w:val="center"/>
        <w:rPr>
          <w:b/>
        </w:rPr>
      </w:pPr>
      <w:r>
        <w:rPr>
          <w:b/>
        </w:rPr>
        <w:t>Предмет договора</w:t>
      </w:r>
    </w:p>
    <w:p w:rsidR="005D7589" w:rsidRPr="00E82179" w:rsidRDefault="005D7589" w:rsidP="002A1303">
      <w:pPr>
        <w:pStyle w:val="af8"/>
        <w:numPr>
          <w:ilvl w:val="1"/>
          <w:numId w:val="7"/>
        </w:numPr>
        <w:spacing w:after="0" w:line="240" w:lineRule="auto"/>
        <w:jc w:val="both"/>
        <w:rPr>
          <w:rFonts w:ascii="Times New Roman" w:hAnsi="Times New Roman"/>
        </w:rPr>
      </w:pPr>
      <w:r w:rsidRPr="00E82179">
        <w:rPr>
          <w:rFonts w:ascii="Times New Roman" w:hAnsi="Times New Roman"/>
        </w:rPr>
        <w:t xml:space="preserve">Исполнитель обязуется </w:t>
      </w:r>
      <w:r w:rsidR="002A1303">
        <w:rPr>
          <w:rFonts w:ascii="Times New Roman" w:hAnsi="Times New Roman"/>
        </w:rPr>
        <w:t xml:space="preserve">оказать услуги по </w:t>
      </w:r>
      <w:r w:rsidR="002A1303" w:rsidRPr="002A1303">
        <w:rPr>
          <w:rFonts w:ascii="Times New Roman" w:hAnsi="Times New Roman"/>
        </w:rPr>
        <w:t>предоставлению грузового автотранспорта с манипулятором-краном</w:t>
      </w:r>
      <w:r w:rsidR="00E82179">
        <w:rPr>
          <w:rFonts w:ascii="Times New Roman" w:hAnsi="Times New Roman"/>
        </w:rPr>
        <w:t xml:space="preserve"> </w:t>
      </w:r>
      <w:r w:rsidRPr="00E82179">
        <w:rPr>
          <w:rFonts w:ascii="Times New Roman" w:hAnsi="Times New Roman"/>
        </w:rPr>
        <w:t xml:space="preserve">(далее – услуги), а Заказчик обязуется создать Исполнителю необходимые условия для оказания услуг, принять результат и оплатить обусловленную настоящим договором цену. </w:t>
      </w:r>
    </w:p>
    <w:p w:rsidR="008B34F3" w:rsidRPr="00C30887" w:rsidRDefault="005D7589" w:rsidP="00937AF2">
      <w:pPr>
        <w:spacing w:after="0" w:line="240" w:lineRule="auto"/>
        <w:contextualSpacing/>
        <w:jc w:val="both"/>
        <w:rPr>
          <w:rFonts w:ascii="Times New Roman" w:hAnsi="Times New Roman"/>
          <w:b/>
        </w:rPr>
      </w:pPr>
      <w:r w:rsidRPr="005D7589">
        <w:rPr>
          <w:rFonts w:ascii="Times New Roman" w:hAnsi="Times New Roman"/>
        </w:rPr>
        <w:t>1.2.</w:t>
      </w:r>
      <w:r w:rsidRPr="005D7589">
        <w:rPr>
          <w:rFonts w:ascii="Times New Roman" w:hAnsi="Times New Roman"/>
        </w:rPr>
        <w:tab/>
        <w:t>Объем услуг, оказываемых Исполнителем, требования к оказываемым услугам, требования к результатам услуг определены в техническом задании, являющимся неотъемлемой частью настоящего договора (Приложение №1).</w:t>
      </w:r>
    </w:p>
    <w:p w:rsidR="00237799" w:rsidRPr="008B34F3" w:rsidRDefault="00237799" w:rsidP="005D7589">
      <w:pPr>
        <w:pStyle w:val="af8"/>
        <w:numPr>
          <w:ilvl w:val="0"/>
          <w:numId w:val="5"/>
        </w:numPr>
        <w:spacing w:after="0" w:line="240" w:lineRule="auto"/>
        <w:ind w:left="0" w:firstLine="0"/>
        <w:jc w:val="center"/>
        <w:rPr>
          <w:rFonts w:ascii="Times New Roman" w:hAnsi="Times New Roman"/>
          <w:b/>
        </w:rPr>
      </w:pPr>
      <w:r w:rsidRPr="008B34F3">
        <w:rPr>
          <w:rFonts w:ascii="Times New Roman" w:hAnsi="Times New Roman"/>
          <w:b/>
        </w:rPr>
        <w:t>Цена договора, порядок и срок оплаты</w:t>
      </w:r>
    </w:p>
    <w:p w:rsidR="00237799" w:rsidRPr="005D7589" w:rsidRDefault="00237799" w:rsidP="005D7589">
      <w:pPr>
        <w:pStyle w:val="af8"/>
        <w:numPr>
          <w:ilvl w:val="1"/>
          <w:numId w:val="6"/>
        </w:numPr>
        <w:spacing w:after="0" w:line="240" w:lineRule="auto"/>
        <w:ind w:left="0" w:firstLine="0"/>
        <w:jc w:val="both"/>
        <w:rPr>
          <w:rFonts w:ascii="Times New Roman" w:hAnsi="Times New Roman"/>
        </w:rPr>
      </w:pPr>
      <w:r w:rsidRPr="005D7589">
        <w:rPr>
          <w:rFonts w:ascii="Times New Roman" w:hAnsi="Times New Roman"/>
        </w:rPr>
        <w:t xml:space="preserve">Общая стоимость услуг, оказываемых по настоящему договору, составляет ____________ (______________________) рублей _____________ </w:t>
      </w:r>
      <w:proofErr w:type="gramStart"/>
      <w:r w:rsidRPr="005D7589">
        <w:rPr>
          <w:rFonts w:ascii="Times New Roman" w:hAnsi="Times New Roman"/>
        </w:rPr>
        <w:t>коп.,</w:t>
      </w:r>
      <w:proofErr w:type="gramEnd"/>
      <w:r w:rsidRPr="005D7589">
        <w:rPr>
          <w:rFonts w:ascii="Times New Roman" w:hAnsi="Times New Roman"/>
        </w:rPr>
        <w:t xml:space="preserve"> в том числе НДС __________________________. (Примечание: Если Исполнитель имеет право на освобождение от уплаты НДС в соответствии с налоговым законодательством, то слова «в том числе НДС» заменяются словами «НДС не облагается»). </w:t>
      </w:r>
    </w:p>
    <w:p w:rsidR="00237799" w:rsidRPr="008B34F3" w:rsidRDefault="00237799" w:rsidP="005D7589">
      <w:pPr>
        <w:pStyle w:val="af8"/>
        <w:numPr>
          <w:ilvl w:val="1"/>
          <w:numId w:val="6"/>
        </w:numPr>
        <w:spacing w:after="0" w:line="240" w:lineRule="auto"/>
        <w:ind w:left="0" w:firstLine="0"/>
        <w:jc w:val="both"/>
        <w:rPr>
          <w:rFonts w:ascii="Times New Roman" w:hAnsi="Times New Roman"/>
        </w:rPr>
      </w:pPr>
      <w:r w:rsidRPr="008B34F3">
        <w:rPr>
          <w:rFonts w:ascii="Times New Roman" w:hAnsi="Times New Roman"/>
        </w:rPr>
        <w:t>Все расходы Исполнителя, в том числе расходы на уплату налогов и других обязательных платежей, а также затраты, связанные с оказанием услуг по договору включены Исполнителем в цену договора.</w:t>
      </w:r>
    </w:p>
    <w:p w:rsidR="00237799" w:rsidRPr="00237799" w:rsidRDefault="00237799" w:rsidP="005D7589">
      <w:pPr>
        <w:numPr>
          <w:ilvl w:val="1"/>
          <w:numId w:val="6"/>
        </w:numPr>
        <w:spacing w:after="0" w:line="240" w:lineRule="auto"/>
        <w:ind w:left="0" w:firstLine="0"/>
        <w:jc w:val="both"/>
        <w:rPr>
          <w:rFonts w:ascii="Times New Roman" w:hAnsi="Times New Roman"/>
        </w:rPr>
      </w:pPr>
      <w:r w:rsidRPr="00237799">
        <w:rPr>
          <w:rFonts w:ascii="Times New Roman" w:hAnsi="Times New Roman"/>
        </w:rPr>
        <w:t>Цена договора является твердой и определяется на весь срок исполнения договора, за исключением случаев, предусмотренных Положением о закупке товаров, работ, услуг для нужд МУП «Водоканал» г. Улан-Удэ и законодательством РФ.</w:t>
      </w:r>
    </w:p>
    <w:p w:rsidR="00237799" w:rsidRPr="00237799" w:rsidRDefault="00237799" w:rsidP="005D7589">
      <w:pPr>
        <w:spacing w:after="0" w:line="240" w:lineRule="auto"/>
        <w:jc w:val="both"/>
        <w:rPr>
          <w:rFonts w:ascii="Times New Roman" w:hAnsi="Times New Roman"/>
        </w:rPr>
      </w:pPr>
      <w:r w:rsidRPr="00237799">
        <w:rPr>
          <w:rFonts w:ascii="Times New Roman" w:hAnsi="Times New Roman"/>
        </w:rPr>
        <w:t xml:space="preserve">Финансирование настоящего договора осуществляется за счет собственных средств предприятия.  </w:t>
      </w:r>
    </w:p>
    <w:p w:rsidR="00237799" w:rsidRPr="00237799" w:rsidRDefault="00237799" w:rsidP="005D7589">
      <w:pPr>
        <w:numPr>
          <w:ilvl w:val="1"/>
          <w:numId w:val="6"/>
        </w:numPr>
        <w:spacing w:after="0" w:line="240" w:lineRule="auto"/>
        <w:ind w:left="0" w:firstLine="0"/>
        <w:jc w:val="both"/>
        <w:rPr>
          <w:rFonts w:ascii="Times New Roman" w:hAnsi="Times New Roman"/>
          <w:b/>
        </w:rPr>
      </w:pPr>
      <w:r w:rsidRPr="00237799">
        <w:rPr>
          <w:rFonts w:ascii="Times New Roman" w:hAnsi="Times New Roman"/>
        </w:rPr>
        <w:t xml:space="preserve">Оплата по договору осуществляется по безналичному расчету путем перечисления Заказчиком денежных средств на расчетный счет Исполнителя, указанный в настоящем договоре. В случае изменения расчетного счета Исполнитель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Исполнителя несет Исполнитель. </w:t>
      </w:r>
      <w:r w:rsidRPr="00237799">
        <w:rPr>
          <w:rFonts w:ascii="Times New Roman" w:hAnsi="Times New Roman"/>
          <w:b/>
        </w:rPr>
        <w:t>Оплата по договору производится Заказчиком ежемесячно, в течение 7 (семи) рабочих дней с момента подписания сторонами Акта приемки оказанных услуг (ее результатов).</w:t>
      </w:r>
    </w:p>
    <w:p w:rsidR="00237799" w:rsidRPr="00D56BBB" w:rsidRDefault="00237799" w:rsidP="005D7589">
      <w:pPr>
        <w:numPr>
          <w:ilvl w:val="1"/>
          <w:numId w:val="6"/>
        </w:numPr>
        <w:spacing w:after="0" w:line="240" w:lineRule="auto"/>
        <w:ind w:left="0" w:firstLine="0"/>
        <w:jc w:val="both"/>
        <w:rPr>
          <w:rFonts w:ascii="Times New Roman" w:hAnsi="Times New Roman"/>
        </w:rPr>
      </w:pPr>
      <w:r w:rsidRPr="00237799">
        <w:rPr>
          <w:rFonts w:ascii="Times New Roman" w:hAnsi="Times New Roman"/>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w:t>
      </w:r>
      <w:r w:rsidR="00E82179" w:rsidRPr="00D56BBB">
        <w:rPr>
          <w:rFonts w:ascii="Times New Roman" w:hAnsi="Times New Roman"/>
        </w:rPr>
        <w:t>физическому лицу,</w:t>
      </w:r>
      <w:r w:rsidRPr="00D56BBB">
        <w:rPr>
          <w:rFonts w:ascii="Times New Roman" w:hAnsi="Times New Roman"/>
        </w:rPr>
        <w:t xml:space="preserve"> уменьшается на размер налоговых платежей, связанных с оплатой договора.</w:t>
      </w:r>
    </w:p>
    <w:p w:rsidR="00237799" w:rsidRPr="00D56BBB" w:rsidRDefault="00237799" w:rsidP="005D7589">
      <w:pPr>
        <w:numPr>
          <w:ilvl w:val="0"/>
          <w:numId w:val="6"/>
        </w:numPr>
        <w:spacing w:after="0" w:line="240" w:lineRule="auto"/>
        <w:jc w:val="center"/>
        <w:rPr>
          <w:rFonts w:ascii="Times New Roman" w:hAnsi="Times New Roman"/>
          <w:b/>
        </w:rPr>
      </w:pPr>
      <w:r w:rsidRPr="00D56BBB">
        <w:rPr>
          <w:rFonts w:ascii="Times New Roman" w:hAnsi="Times New Roman"/>
          <w:b/>
        </w:rPr>
        <w:t>Место и срок оказания услуг</w:t>
      </w:r>
    </w:p>
    <w:p w:rsidR="00D56BBB" w:rsidRDefault="00237799" w:rsidP="00D56BBB">
      <w:pPr>
        <w:numPr>
          <w:ilvl w:val="1"/>
          <w:numId w:val="6"/>
        </w:numPr>
        <w:spacing w:after="0" w:line="240" w:lineRule="auto"/>
        <w:ind w:left="0" w:firstLine="0"/>
        <w:contextualSpacing/>
        <w:jc w:val="both"/>
        <w:rPr>
          <w:rFonts w:ascii="Times New Roman" w:hAnsi="Times New Roman"/>
        </w:rPr>
      </w:pPr>
      <w:r w:rsidRPr="00D56BBB">
        <w:rPr>
          <w:rFonts w:ascii="Times New Roman" w:hAnsi="Times New Roman"/>
        </w:rPr>
        <w:t>Место оказания услуг: 670034, г. Улан-Удэ, ул. Красноармейская, 24</w:t>
      </w:r>
    </w:p>
    <w:p w:rsidR="005D7589" w:rsidRPr="00D56BBB" w:rsidRDefault="00237799" w:rsidP="00D56BBB">
      <w:pPr>
        <w:numPr>
          <w:ilvl w:val="1"/>
          <w:numId w:val="6"/>
        </w:numPr>
        <w:spacing w:after="0" w:line="240" w:lineRule="auto"/>
        <w:ind w:left="0" w:firstLine="0"/>
        <w:contextualSpacing/>
        <w:jc w:val="both"/>
        <w:rPr>
          <w:rFonts w:ascii="Times New Roman" w:hAnsi="Times New Roman"/>
        </w:rPr>
      </w:pPr>
      <w:r w:rsidRPr="00D56BBB">
        <w:rPr>
          <w:rFonts w:ascii="Times New Roman" w:hAnsi="Times New Roman"/>
        </w:rPr>
        <w:t xml:space="preserve">Срок оказания услуг: </w:t>
      </w:r>
      <w:r w:rsidR="002A1303">
        <w:rPr>
          <w:rFonts w:ascii="Times New Roman" w:hAnsi="Times New Roman"/>
        </w:rPr>
        <w:t>12 месяцев</w:t>
      </w:r>
      <w:r w:rsidRPr="00D56BBB">
        <w:rPr>
          <w:rFonts w:ascii="Times New Roman" w:hAnsi="Times New Roman"/>
        </w:rPr>
        <w:t>, с момента подписания договора.</w:t>
      </w:r>
    </w:p>
    <w:p w:rsidR="00237799" w:rsidRPr="00D56BBB" w:rsidRDefault="00237799" w:rsidP="005D7589">
      <w:pPr>
        <w:spacing w:line="240" w:lineRule="auto"/>
        <w:ind w:leftChars="2" w:left="4"/>
        <w:contextualSpacing/>
        <w:jc w:val="center"/>
        <w:rPr>
          <w:rFonts w:ascii="Times New Roman" w:hAnsi="Times New Roman"/>
          <w:b/>
          <w:bCs/>
          <w:color w:val="26282F"/>
        </w:rPr>
      </w:pPr>
      <w:r w:rsidRPr="00D56BBB">
        <w:rPr>
          <w:rFonts w:ascii="Times New Roman" w:hAnsi="Times New Roman"/>
          <w:b/>
        </w:rPr>
        <w:t>4.</w:t>
      </w:r>
      <w:bookmarkStart w:id="0" w:name="sub_3400"/>
      <w:r w:rsidRPr="00D56BBB">
        <w:rPr>
          <w:rFonts w:ascii="Times New Roman" w:hAnsi="Times New Roman"/>
          <w:b/>
          <w:bCs/>
          <w:color w:val="26282F"/>
        </w:rPr>
        <w:t>Права и обязанности Сторон</w:t>
      </w:r>
      <w:bookmarkEnd w:id="0"/>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4.1. Исполнитель обязан:</w:t>
      </w:r>
      <w:bookmarkStart w:id="1" w:name="sub_34411"/>
    </w:p>
    <w:p w:rsidR="00237799" w:rsidRPr="00D56BBB" w:rsidRDefault="00237799" w:rsidP="00D56BBB">
      <w:pPr>
        <w:widowControl w:val="0"/>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4.1.1. Оказать Услуги надлежащего качества</w:t>
      </w:r>
      <w:bookmarkStart w:id="2" w:name="sub_34412"/>
      <w:bookmarkEnd w:id="1"/>
      <w:r w:rsidRPr="00D56BBB">
        <w:rPr>
          <w:rFonts w:ascii="Times New Roman" w:hAnsi="Times New Roman"/>
        </w:rPr>
        <w:t>, в соответствии с требованиями договора, технического задания (Приложение № 1 к договору).</w:t>
      </w:r>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 xml:space="preserve">4.1.2. Оказать Услуги в полном объеме в срок, указанный в </w:t>
      </w:r>
      <w:hyperlink w:anchor="sub_3112" w:history="1">
        <w:r w:rsidRPr="00D56BBB">
          <w:rPr>
            <w:rFonts w:ascii="Times New Roman" w:hAnsi="Times New Roman"/>
          </w:rPr>
          <w:t>пункте 3.2</w:t>
        </w:r>
      </w:hyperlink>
      <w:bookmarkEnd w:id="2"/>
      <w:r w:rsidRPr="00D56BBB">
        <w:rPr>
          <w:rFonts w:ascii="Times New Roman" w:hAnsi="Times New Roman"/>
        </w:rPr>
        <w:t xml:space="preserve"> настоящего </w:t>
      </w:r>
      <w:bookmarkStart w:id="3" w:name="sub_34413"/>
      <w:r w:rsidRPr="00D56BBB">
        <w:rPr>
          <w:rFonts w:ascii="Times New Roman" w:hAnsi="Times New Roman"/>
        </w:rPr>
        <w:t>договора.</w:t>
      </w:r>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bookmarkStart w:id="4" w:name="sub_34414"/>
      <w:bookmarkEnd w:id="3"/>
      <w:r w:rsidRPr="00D56BBB">
        <w:rPr>
          <w:rFonts w:ascii="Times New Roman" w:hAnsi="Times New Roman"/>
        </w:rPr>
        <w:t>4.1.3. Своими силами и за свой счет устранить недостатки, допущенные по его вине при оказании Услуг.</w:t>
      </w:r>
      <w:bookmarkStart w:id="5" w:name="sub_3442"/>
      <w:bookmarkEnd w:id="4"/>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4.2. Исполнитель вправе:</w:t>
      </w:r>
    </w:p>
    <w:p w:rsidR="00237799" w:rsidRPr="00D56BBB" w:rsidRDefault="00237799" w:rsidP="00D56BBB">
      <w:pPr>
        <w:tabs>
          <w:tab w:val="left" w:pos="709"/>
        </w:tabs>
        <w:spacing w:after="0" w:line="240" w:lineRule="auto"/>
        <w:contextualSpacing/>
        <w:jc w:val="both"/>
        <w:rPr>
          <w:rFonts w:ascii="Times New Roman" w:hAnsi="Times New Roman"/>
        </w:rPr>
      </w:pPr>
      <w:r w:rsidRPr="00D56BBB">
        <w:rPr>
          <w:rFonts w:ascii="Times New Roman" w:hAnsi="Times New Roman"/>
        </w:rPr>
        <w:t xml:space="preserve">4.2.1. Требовать оплаты надлежащим образом за оказанные Услуги в соответствии с условиями настоящего договора. </w:t>
      </w:r>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4.3. Заказчик обязан:</w:t>
      </w:r>
      <w:bookmarkStart w:id="6" w:name="sub_34421"/>
      <w:bookmarkEnd w:id="5"/>
    </w:p>
    <w:p w:rsidR="00237799" w:rsidRPr="00D56BBB" w:rsidRDefault="00237799" w:rsidP="00D56BBB">
      <w:pPr>
        <w:autoSpaceDE w:val="0"/>
        <w:autoSpaceDN w:val="0"/>
        <w:adjustRightInd w:val="0"/>
        <w:spacing w:after="0" w:line="240" w:lineRule="auto"/>
        <w:contextualSpacing/>
        <w:jc w:val="both"/>
        <w:rPr>
          <w:rFonts w:ascii="Times New Roman" w:hAnsi="Times New Roman"/>
        </w:rPr>
      </w:pPr>
      <w:r w:rsidRPr="00D56BBB">
        <w:rPr>
          <w:rFonts w:ascii="Times New Roman" w:hAnsi="Times New Roman"/>
        </w:rPr>
        <w:t xml:space="preserve">4.3.1. Оплатить Услуги согласно </w:t>
      </w:r>
      <w:hyperlink w:anchor="sub_3221" w:history="1">
        <w:r w:rsidRPr="00D56BBB">
          <w:rPr>
            <w:rFonts w:ascii="Times New Roman" w:hAnsi="Times New Roman"/>
          </w:rPr>
          <w:t>пункту 2.1</w:t>
        </w:r>
      </w:hyperlink>
      <w:r w:rsidRPr="00D56BBB">
        <w:rPr>
          <w:rFonts w:ascii="Times New Roman" w:hAnsi="Times New Roman"/>
        </w:rPr>
        <w:t xml:space="preserve"> настоящего</w:t>
      </w:r>
      <w:bookmarkEnd w:id="6"/>
      <w:r w:rsidRPr="00D56BBB">
        <w:rPr>
          <w:rFonts w:ascii="Times New Roman" w:hAnsi="Times New Roman"/>
        </w:rPr>
        <w:t xml:space="preserve"> договора на основании акта приемки об оказании Услуг.</w:t>
      </w:r>
      <w:bookmarkStart w:id="7" w:name="sub_3443"/>
    </w:p>
    <w:p w:rsidR="00237799" w:rsidRPr="00237799" w:rsidRDefault="00237799" w:rsidP="00D56BBB">
      <w:pPr>
        <w:autoSpaceDE w:val="0"/>
        <w:autoSpaceDN w:val="0"/>
        <w:adjustRightInd w:val="0"/>
        <w:spacing w:after="0" w:line="240" w:lineRule="auto"/>
        <w:contextualSpacing/>
        <w:jc w:val="both"/>
        <w:rPr>
          <w:rFonts w:ascii="Times New Roman" w:hAnsi="Times New Roman"/>
        </w:rPr>
      </w:pPr>
      <w:r w:rsidRPr="00237799">
        <w:rPr>
          <w:rFonts w:ascii="Times New Roman" w:hAnsi="Times New Roman"/>
        </w:rPr>
        <w:t>4.4. Заказчик вправе:</w:t>
      </w:r>
    </w:p>
    <w:p w:rsidR="00237799" w:rsidRPr="00237799" w:rsidRDefault="00237799" w:rsidP="00D56BBB">
      <w:pPr>
        <w:autoSpaceDE w:val="0"/>
        <w:autoSpaceDN w:val="0"/>
        <w:adjustRightInd w:val="0"/>
        <w:spacing w:after="0" w:line="240" w:lineRule="auto"/>
        <w:contextualSpacing/>
        <w:jc w:val="both"/>
        <w:rPr>
          <w:rFonts w:ascii="Times New Roman" w:hAnsi="Times New Roman"/>
        </w:rPr>
      </w:pPr>
      <w:r w:rsidRPr="00237799">
        <w:rPr>
          <w:rFonts w:ascii="Times New Roman" w:hAnsi="Times New Roman"/>
        </w:rPr>
        <w:t>4.4.1.Проверять в любое время ход и качество</w:t>
      </w:r>
      <w:bookmarkEnd w:id="7"/>
      <w:r w:rsidRPr="00237799">
        <w:rPr>
          <w:rFonts w:ascii="Times New Roman" w:hAnsi="Times New Roman"/>
        </w:rPr>
        <w:t xml:space="preserve"> оказания Исполнителем Услуг, не вмешиваясь в его деятельность.</w:t>
      </w:r>
      <w:bookmarkStart w:id="8" w:name="sub_3444"/>
    </w:p>
    <w:bookmarkEnd w:id="8"/>
    <w:p w:rsidR="002A1303" w:rsidRDefault="002A1303" w:rsidP="00237799">
      <w:pPr>
        <w:spacing w:after="0" w:line="240" w:lineRule="auto"/>
        <w:ind w:left="644"/>
        <w:jc w:val="center"/>
        <w:rPr>
          <w:rFonts w:ascii="Times New Roman" w:hAnsi="Times New Roman"/>
          <w:b/>
        </w:rPr>
      </w:pP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lastRenderedPageBreak/>
        <w:t>5. Гарантии качества услуг</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5.1.Исполнитель гарантирует:</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 качество оказанных услуг в соответствии с техническим заданием, действующими нормами и техническими условиями, своевременное устранение недостатков и дефектов, выявленных при приемке услуг.</w:t>
      </w:r>
    </w:p>
    <w:p w:rsidR="00237799" w:rsidRPr="00237799" w:rsidRDefault="00237799" w:rsidP="00237799">
      <w:pPr>
        <w:numPr>
          <w:ilvl w:val="0"/>
          <w:numId w:val="2"/>
        </w:numPr>
        <w:spacing w:after="0" w:line="240" w:lineRule="auto"/>
        <w:jc w:val="center"/>
        <w:rPr>
          <w:rFonts w:ascii="Times New Roman" w:hAnsi="Times New Roman"/>
          <w:b/>
        </w:rPr>
      </w:pPr>
      <w:r w:rsidRPr="00237799">
        <w:rPr>
          <w:rFonts w:ascii="Times New Roman" w:hAnsi="Times New Roman"/>
          <w:b/>
        </w:rPr>
        <w:t>Обстоятельства непреодолимой силы</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6.1.Стороны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также которые Стороны были не в состоянии предвидеть и предотвратить. При наступлении обстоятельств непреодолимой силы стороны обязаны обсудить целесообразность дальнейшего продолжения исполнения обязательств либо инициировать процедуру расторжения Договора.</w:t>
      </w:r>
    </w:p>
    <w:p w:rsidR="00237799" w:rsidRDefault="00237799" w:rsidP="00237799">
      <w:pPr>
        <w:numPr>
          <w:ilvl w:val="0"/>
          <w:numId w:val="3"/>
        </w:numPr>
        <w:spacing w:after="0" w:line="240" w:lineRule="auto"/>
        <w:ind w:left="0" w:firstLine="0"/>
        <w:jc w:val="center"/>
        <w:rPr>
          <w:rFonts w:ascii="Times New Roman" w:hAnsi="Times New Roman"/>
          <w:b/>
        </w:rPr>
      </w:pPr>
      <w:r w:rsidRPr="00237799">
        <w:rPr>
          <w:rFonts w:ascii="Times New Roman" w:hAnsi="Times New Roman"/>
          <w:b/>
        </w:rPr>
        <w:t>Ответственность сторон</w:t>
      </w:r>
    </w:p>
    <w:p w:rsidR="00937AF2" w:rsidRPr="00EA7DE5" w:rsidRDefault="00937AF2" w:rsidP="00937AF2">
      <w:pPr>
        <w:pStyle w:val="af9"/>
        <w:numPr>
          <w:ilvl w:val="1"/>
          <w:numId w:val="9"/>
        </w:numPr>
        <w:shd w:val="clear" w:color="auto" w:fill="FFFFFF"/>
        <w:tabs>
          <w:tab w:val="left" w:pos="0"/>
        </w:tabs>
        <w:spacing w:after="0"/>
        <w:ind w:left="0" w:firstLine="0"/>
        <w:jc w:val="both"/>
        <w:rPr>
          <w:sz w:val="22"/>
          <w:szCs w:val="22"/>
        </w:rPr>
      </w:pPr>
      <w:r w:rsidRPr="00EA7DE5">
        <w:rPr>
          <w:sz w:val="22"/>
          <w:szCs w:val="22"/>
        </w:rPr>
        <w:t xml:space="preserve">За неисполнение или ненадлежащее исполнение своих обязательств по </w:t>
      </w:r>
      <w:r w:rsidR="006832E3" w:rsidRPr="00EA7DE5">
        <w:rPr>
          <w:sz w:val="22"/>
          <w:szCs w:val="22"/>
        </w:rPr>
        <w:t>настоящему Договору</w:t>
      </w:r>
      <w:r w:rsidRPr="00EA7DE5">
        <w:rPr>
          <w:sz w:val="22"/>
          <w:szCs w:val="22"/>
        </w:rPr>
        <w:t xml:space="preserve"> Стороны несут ответственность в соответствии с действующим законодательством Российской Федерации.</w:t>
      </w:r>
    </w:p>
    <w:p w:rsidR="00937AF2" w:rsidRPr="00EA7DE5" w:rsidRDefault="00937AF2" w:rsidP="00937AF2">
      <w:pPr>
        <w:pStyle w:val="af9"/>
        <w:numPr>
          <w:ilvl w:val="1"/>
          <w:numId w:val="9"/>
        </w:numPr>
        <w:shd w:val="clear" w:color="auto" w:fill="FFFFFF"/>
        <w:tabs>
          <w:tab w:val="left" w:pos="0"/>
        </w:tabs>
        <w:spacing w:after="0"/>
        <w:ind w:left="0" w:firstLine="0"/>
        <w:jc w:val="both"/>
        <w:rPr>
          <w:sz w:val="22"/>
          <w:szCs w:val="22"/>
        </w:rPr>
      </w:pPr>
      <w:r w:rsidRPr="00EA7DE5">
        <w:rPr>
          <w:sz w:val="22"/>
          <w:szCs w:val="22"/>
        </w:rPr>
        <w:t>Неустойки (пени и штрафы) начисляются в соответствии с Договором.</w:t>
      </w:r>
    </w:p>
    <w:p w:rsidR="00937AF2" w:rsidRPr="00EA7DE5" w:rsidRDefault="00937AF2" w:rsidP="00937AF2">
      <w:pPr>
        <w:pStyle w:val="af9"/>
        <w:numPr>
          <w:ilvl w:val="1"/>
          <w:numId w:val="9"/>
        </w:numPr>
        <w:shd w:val="clear" w:color="auto" w:fill="FFFFFF"/>
        <w:tabs>
          <w:tab w:val="left" w:pos="7560"/>
        </w:tabs>
        <w:spacing w:after="0" w:line="276" w:lineRule="auto"/>
        <w:jc w:val="both"/>
        <w:rPr>
          <w:b/>
          <w:bCs/>
          <w:sz w:val="22"/>
          <w:szCs w:val="22"/>
        </w:rPr>
      </w:pPr>
      <w:r w:rsidRPr="00EA7DE5">
        <w:rPr>
          <w:b/>
          <w:bCs/>
          <w:sz w:val="22"/>
          <w:szCs w:val="22"/>
        </w:rPr>
        <w:t>Ответственность Исполнителя:</w:t>
      </w:r>
    </w:p>
    <w:p w:rsidR="00937AF2" w:rsidRPr="00EA7DE5" w:rsidRDefault="00937AF2" w:rsidP="00937AF2">
      <w:pPr>
        <w:pStyle w:val="af9"/>
        <w:numPr>
          <w:ilvl w:val="2"/>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В случае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штрафа. Размер штрафа определяется в порядке, установленном постановлением Правительства Российской Федерации от 02.08.2019 г. № 1011 «О внесении изменений в постановление Правительства Российской Федерации от 30.08.2017 г. </w:t>
      </w:r>
    </w:p>
    <w:p w:rsidR="00937AF2" w:rsidRPr="00EA7DE5" w:rsidRDefault="00937AF2" w:rsidP="00937AF2">
      <w:pPr>
        <w:pStyle w:val="af8"/>
        <w:numPr>
          <w:ilvl w:val="2"/>
          <w:numId w:val="9"/>
        </w:numPr>
        <w:spacing w:after="0"/>
        <w:ind w:left="0" w:firstLine="0"/>
        <w:jc w:val="both"/>
        <w:rPr>
          <w:rFonts w:ascii="Times New Roman" w:hAnsi="Times New Roman"/>
          <w:color w:val="000000"/>
        </w:rPr>
      </w:pPr>
      <w:r w:rsidRPr="00EA7DE5">
        <w:rPr>
          <w:rFonts w:ascii="Times New Roman" w:hAnsi="Times New Roman"/>
          <w:color w:val="000000"/>
        </w:rPr>
        <w:t>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составит 0</w:t>
      </w:r>
      <w:r w:rsidR="004107B9" w:rsidRPr="00EA7DE5">
        <w:rPr>
          <w:rFonts w:ascii="Times New Roman" w:hAnsi="Times New Roman"/>
          <w:color w:val="000000"/>
        </w:rPr>
        <w:t>,1</w:t>
      </w:r>
      <w:r w:rsidRPr="00EA7DE5">
        <w:rPr>
          <w:rFonts w:ascii="Times New Roman" w:hAnsi="Times New Roman"/>
          <w:color w:val="000000"/>
        </w:rPr>
        <w:t xml:space="preserve"> % от цены Договора, а именно            </w:t>
      </w:r>
      <w:r w:rsidR="004107B9" w:rsidRPr="00EA7DE5">
        <w:rPr>
          <w:rFonts w:ascii="Times New Roman" w:hAnsi="Times New Roman"/>
          <w:color w:val="000000"/>
        </w:rPr>
        <w:t>_____________</w:t>
      </w:r>
      <w:r w:rsidRPr="00EA7DE5">
        <w:rPr>
          <w:rFonts w:ascii="Times New Roman" w:hAnsi="Times New Roman"/>
          <w:color w:val="000000"/>
        </w:rPr>
        <w:t xml:space="preserve"> (</w:t>
      </w:r>
      <w:r w:rsidR="004107B9" w:rsidRPr="00EA7DE5">
        <w:rPr>
          <w:rFonts w:ascii="Times New Roman" w:hAnsi="Times New Roman"/>
          <w:color w:val="000000"/>
        </w:rPr>
        <w:t>_________________________________________</w:t>
      </w:r>
      <w:r w:rsidRPr="00EA7DE5">
        <w:rPr>
          <w:rFonts w:ascii="Times New Roman" w:hAnsi="Times New Roman"/>
          <w:color w:val="000000"/>
        </w:rPr>
        <w:t>) рублей 00 копеек.».</w:t>
      </w:r>
    </w:p>
    <w:p w:rsidR="00937AF2" w:rsidRPr="00EA7DE5" w:rsidRDefault="00937AF2" w:rsidP="00937AF2">
      <w:pPr>
        <w:pStyle w:val="af8"/>
        <w:numPr>
          <w:ilvl w:val="2"/>
          <w:numId w:val="9"/>
        </w:numPr>
        <w:spacing w:after="0"/>
        <w:ind w:left="0" w:firstLine="0"/>
        <w:jc w:val="both"/>
        <w:rPr>
          <w:rFonts w:ascii="Times New Roman" w:hAnsi="Times New Roman"/>
        </w:rPr>
      </w:pPr>
      <w:r w:rsidRPr="00EA7DE5">
        <w:rPr>
          <w:rFonts w:ascii="Times New Roman" w:hAnsi="Times New Roman"/>
        </w:rPr>
        <w:t>В случае неисполнения или ненадлежащего исполнения Исполнителем своих обязательств,</w:t>
      </w:r>
      <w:r w:rsidR="004107B9" w:rsidRPr="00EA7DE5">
        <w:rPr>
          <w:rFonts w:ascii="Times New Roman" w:hAnsi="Times New Roman"/>
        </w:rPr>
        <w:t xml:space="preserve"> </w:t>
      </w:r>
      <w:r w:rsidRPr="00EA7DE5">
        <w:rPr>
          <w:rFonts w:ascii="Times New Roman" w:hAnsi="Times New Roman"/>
        </w:rPr>
        <w:t xml:space="preserve">оплата по </w:t>
      </w:r>
      <w:r w:rsidR="004107B9" w:rsidRPr="00EA7DE5">
        <w:rPr>
          <w:rFonts w:ascii="Times New Roman" w:hAnsi="Times New Roman"/>
        </w:rPr>
        <w:t>Договору</w:t>
      </w:r>
      <w:r w:rsidRPr="00EA7DE5">
        <w:rPr>
          <w:rFonts w:ascii="Times New Roman" w:hAnsi="Times New Roman"/>
        </w:rPr>
        <w:t xml:space="preserve"> осуществляется на основании товарной накладной  и/или универсального передаточного документа, в котором указывается: сумма, подлежащая оплате в соответствии с условиями заключённого </w:t>
      </w:r>
      <w:r w:rsidR="004107B9" w:rsidRPr="00EA7DE5">
        <w:rPr>
          <w:rFonts w:ascii="Times New Roman" w:hAnsi="Times New Roman"/>
        </w:rPr>
        <w:t>Договора</w:t>
      </w:r>
      <w:r w:rsidRPr="00EA7DE5">
        <w:rPr>
          <w:rFonts w:ascii="Times New Roman" w:hAnsi="Times New Roman"/>
        </w:rPr>
        <w:t xml:space="preserve">; размер неустойки (штрафа, пени), подлежащей взысканию; основания применения и порядок расчёта неустойки (штрафа, пени), подлежащей взысканию; итоговая сумма, подлежащая оплате исполнителю по </w:t>
      </w:r>
      <w:r w:rsidR="004107B9" w:rsidRPr="00EA7DE5">
        <w:rPr>
          <w:rFonts w:ascii="Times New Roman" w:hAnsi="Times New Roman"/>
        </w:rPr>
        <w:t>Договору</w:t>
      </w:r>
      <w:r w:rsidRPr="00EA7DE5">
        <w:rPr>
          <w:rFonts w:ascii="Times New Roman" w:hAnsi="Times New Roman"/>
        </w:rPr>
        <w:t>.</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b/>
          <w:bCs/>
          <w:sz w:val="22"/>
          <w:szCs w:val="22"/>
        </w:rPr>
      </w:pPr>
      <w:r w:rsidRPr="00EA7DE5">
        <w:rPr>
          <w:b/>
          <w:bCs/>
          <w:sz w:val="22"/>
          <w:szCs w:val="22"/>
        </w:rPr>
        <w:t>Ответственность Заказчика:</w:t>
      </w:r>
    </w:p>
    <w:p w:rsidR="00937AF2" w:rsidRPr="00EA7DE5" w:rsidRDefault="00937AF2" w:rsidP="00937AF2">
      <w:pPr>
        <w:pStyle w:val="af9"/>
        <w:numPr>
          <w:ilvl w:val="2"/>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В случае  просрочки исполнения Заказчиком обязательств, предусмотренных </w:t>
      </w:r>
      <w:r w:rsidR="004107B9" w:rsidRPr="00EA7DE5">
        <w:rPr>
          <w:sz w:val="22"/>
          <w:szCs w:val="22"/>
        </w:rPr>
        <w:t>Договором</w:t>
      </w:r>
      <w:r w:rsidRPr="00EA7DE5">
        <w:rPr>
          <w:sz w:val="22"/>
          <w:szCs w:val="22"/>
        </w:rPr>
        <w:t>, Исполнитель вправе потребовать уплаты неустоек (штрафов, пени).</w:t>
      </w:r>
    </w:p>
    <w:p w:rsidR="00937AF2" w:rsidRPr="00EA7DE5" w:rsidRDefault="00937AF2" w:rsidP="00937AF2">
      <w:pPr>
        <w:pStyle w:val="af8"/>
        <w:numPr>
          <w:ilvl w:val="2"/>
          <w:numId w:val="9"/>
        </w:numPr>
        <w:tabs>
          <w:tab w:val="left" w:pos="0"/>
        </w:tabs>
        <w:spacing w:after="0"/>
        <w:ind w:left="0" w:firstLine="0"/>
        <w:jc w:val="both"/>
        <w:rPr>
          <w:rFonts w:ascii="Times New Roman" w:hAnsi="Times New Roman"/>
          <w:color w:val="000000"/>
        </w:rPr>
      </w:pPr>
      <w:r w:rsidRPr="00EA7DE5">
        <w:rPr>
          <w:rFonts w:ascii="Times New Roman" w:hAnsi="Times New Roman"/>
          <w:color w:val="000000"/>
        </w:rPr>
        <w:t xml:space="preserve">За каждый факт неисполнения или ненадлежащего исполнения Заказчиком обязательств, предусмотренных </w:t>
      </w:r>
      <w:r w:rsidR="004107B9" w:rsidRPr="00EA7DE5">
        <w:rPr>
          <w:rFonts w:ascii="Times New Roman" w:hAnsi="Times New Roman"/>
          <w:color w:val="000000"/>
        </w:rPr>
        <w:t>Договором</w:t>
      </w:r>
      <w:r w:rsidRPr="00EA7DE5">
        <w:rPr>
          <w:rFonts w:ascii="Times New Roman" w:hAnsi="Times New Roman"/>
          <w:color w:val="000000"/>
        </w:rPr>
        <w:t xml:space="preserve">, Заказчику </w:t>
      </w:r>
      <w:r w:rsidR="00E82179" w:rsidRPr="00EA7DE5">
        <w:rPr>
          <w:rFonts w:ascii="Times New Roman" w:hAnsi="Times New Roman"/>
          <w:color w:val="000000"/>
        </w:rPr>
        <w:t>начисляется штраф</w:t>
      </w:r>
      <w:r w:rsidRPr="00EA7DE5">
        <w:rPr>
          <w:rFonts w:ascii="Times New Roman" w:hAnsi="Times New Roman"/>
          <w:color w:val="000000"/>
        </w:rPr>
        <w:t xml:space="preserve"> в размере</w:t>
      </w:r>
      <w:r w:rsidR="004107B9" w:rsidRPr="00EA7DE5">
        <w:rPr>
          <w:rFonts w:ascii="Times New Roman" w:hAnsi="Times New Roman"/>
          <w:color w:val="000000"/>
        </w:rPr>
        <w:t xml:space="preserve"> </w:t>
      </w:r>
      <w:r w:rsidRPr="00EA7DE5">
        <w:rPr>
          <w:rFonts w:ascii="Times New Roman" w:hAnsi="Times New Roman"/>
          <w:color w:val="000000"/>
        </w:rPr>
        <w:t>0</w:t>
      </w:r>
      <w:r w:rsidR="004107B9" w:rsidRPr="00EA7DE5">
        <w:rPr>
          <w:rFonts w:ascii="Times New Roman" w:hAnsi="Times New Roman"/>
          <w:color w:val="000000"/>
        </w:rPr>
        <w:t>,1</w:t>
      </w:r>
      <w:r w:rsidRPr="00EA7DE5">
        <w:rPr>
          <w:rFonts w:ascii="Times New Roman" w:hAnsi="Times New Roman"/>
          <w:color w:val="000000"/>
        </w:rPr>
        <w:t xml:space="preserve"> % от цены Контракта, а именно           </w:t>
      </w:r>
      <w:r w:rsidR="004107B9" w:rsidRPr="00EA7DE5">
        <w:rPr>
          <w:rFonts w:ascii="Times New Roman" w:hAnsi="Times New Roman"/>
          <w:color w:val="000000"/>
        </w:rPr>
        <w:t>_____________</w:t>
      </w:r>
      <w:r w:rsidRPr="00EA7DE5">
        <w:rPr>
          <w:rFonts w:ascii="Times New Roman" w:hAnsi="Times New Roman"/>
          <w:color w:val="000000"/>
        </w:rPr>
        <w:t xml:space="preserve"> (</w:t>
      </w:r>
      <w:r w:rsidR="004107B9" w:rsidRPr="00EA7DE5">
        <w:rPr>
          <w:rFonts w:ascii="Times New Roman" w:hAnsi="Times New Roman"/>
          <w:color w:val="000000"/>
        </w:rPr>
        <w:t>_______________________________________</w:t>
      </w:r>
      <w:r w:rsidRPr="00EA7DE5">
        <w:rPr>
          <w:rFonts w:ascii="Times New Roman" w:hAnsi="Times New Roman"/>
          <w:color w:val="000000"/>
        </w:rPr>
        <w:t>) рублей 00 копеек.».</w:t>
      </w:r>
    </w:p>
    <w:p w:rsidR="00937AF2" w:rsidRPr="00EA7DE5" w:rsidRDefault="00937AF2" w:rsidP="00937AF2">
      <w:pPr>
        <w:pStyle w:val="af9"/>
        <w:numPr>
          <w:ilvl w:val="2"/>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Пени начисляются Заказчику за каждый день просрочки исполнения предусмотренного </w:t>
      </w:r>
      <w:r w:rsidR="004107B9" w:rsidRPr="00EA7DE5">
        <w:rPr>
          <w:sz w:val="22"/>
          <w:szCs w:val="22"/>
        </w:rPr>
        <w:t>Договором</w:t>
      </w:r>
      <w:r w:rsidRPr="00EA7DE5">
        <w:rPr>
          <w:sz w:val="22"/>
          <w:szCs w:val="22"/>
        </w:rPr>
        <w:t xml:space="preserve"> обязательства начиная со дня, следующего за днём истечения установленного </w:t>
      </w:r>
      <w:r w:rsidR="004107B9" w:rsidRPr="00EA7DE5">
        <w:rPr>
          <w:sz w:val="22"/>
          <w:szCs w:val="22"/>
        </w:rPr>
        <w:t>Договором</w:t>
      </w:r>
      <w:r w:rsidRPr="00EA7DE5">
        <w:rPr>
          <w:sz w:val="22"/>
          <w:szCs w:val="22"/>
        </w:rPr>
        <w:t xml:space="preserve"> срока исполнения обязательств в размере 1/300 действующей на дату уплаты пеней ключевой ставки Центрального банка Российской Федерации от не уплаченной в срок суммы.</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Стороны освобождаются от уплаты неустойки (</w:t>
      </w:r>
      <w:r w:rsidR="00E82179" w:rsidRPr="00EA7DE5">
        <w:rPr>
          <w:sz w:val="22"/>
          <w:szCs w:val="22"/>
        </w:rPr>
        <w:t>штрафа,</w:t>
      </w:r>
      <w:r w:rsidRPr="00EA7DE5">
        <w:rPr>
          <w:sz w:val="22"/>
          <w:szCs w:val="22"/>
        </w:rPr>
        <w:t xml:space="preserve"> пени), если докажут, что </w:t>
      </w:r>
      <w:r w:rsidR="00E82179" w:rsidRPr="00EA7DE5">
        <w:rPr>
          <w:sz w:val="22"/>
          <w:szCs w:val="22"/>
        </w:rPr>
        <w:t>неисполнение или</w:t>
      </w:r>
      <w:r w:rsidRPr="00EA7DE5">
        <w:rPr>
          <w:sz w:val="22"/>
          <w:szCs w:val="22"/>
        </w:rPr>
        <w:t xml:space="preserve"> ненадлежащее исполнение обязательства, предусмотренное </w:t>
      </w:r>
      <w:r w:rsidR="004107B9" w:rsidRPr="00EA7DE5">
        <w:rPr>
          <w:sz w:val="22"/>
          <w:szCs w:val="22"/>
        </w:rPr>
        <w:t>Договором</w:t>
      </w:r>
      <w:r w:rsidRPr="00EA7DE5">
        <w:rPr>
          <w:sz w:val="22"/>
          <w:szCs w:val="22"/>
        </w:rPr>
        <w:t>, произошло вследствие непреодолимой силы или по вине другой Стороны.</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Заказчик вправе произвести оплату по </w:t>
      </w:r>
      <w:r w:rsidR="004107B9" w:rsidRPr="00EA7DE5">
        <w:rPr>
          <w:sz w:val="22"/>
          <w:szCs w:val="22"/>
        </w:rPr>
        <w:t>Договору</w:t>
      </w:r>
      <w:r w:rsidRPr="00EA7DE5">
        <w:rPr>
          <w:sz w:val="22"/>
          <w:szCs w:val="22"/>
        </w:rPr>
        <w:t xml:space="preserve"> за вычетом соответствующего размера неустойки (пени, штрафа), на основании Решения Арбитражного суда РБ вступившего в законную силу, либо по письменному соглашению Сторон.</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Уплата неустоек (пеней) и штрафов не освобождает Стороны от исполнения своих обязательств по </w:t>
      </w:r>
      <w:r w:rsidR="004107B9" w:rsidRPr="00EA7DE5">
        <w:rPr>
          <w:sz w:val="22"/>
          <w:szCs w:val="22"/>
        </w:rPr>
        <w:t>Договору</w:t>
      </w:r>
      <w:r w:rsidRPr="00EA7DE5">
        <w:rPr>
          <w:sz w:val="22"/>
          <w:szCs w:val="22"/>
        </w:rPr>
        <w:t>.</w:t>
      </w:r>
    </w:p>
    <w:p w:rsidR="00937AF2" w:rsidRPr="00EA7DE5" w:rsidRDefault="00937AF2" w:rsidP="00937AF2">
      <w:pPr>
        <w:pStyle w:val="af9"/>
        <w:numPr>
          <w:ilvl w:val="1"/>
          <w:numId w:val="9"/>
        </w:numPr>
        <w:shd w:val="clear" w:color="auto" w:fill="FFFFFF"/>
        <w:tabs>
          <w:tab w:val="left" w:pos="0"/>
        </w:tabs>
        <w:spacing w:after="0" w:line="276" w:lineRule="auto"/>
        <w:ind w:left="0" w:firstLine="0"/>
        <w:jc w:val="both"/>
        <w:rPr>
          <w:sz w:val="22"/>
          <w:szCs w:val="22"/>
        </w:rPr>
      </w:pPr>
      <w:r w:rsidRPr="00EA7DE5">
        <w:rPr>
          <w:sz w:val="22"/>
          <w:szCs w:val="22"/>
        </w:rPr>
        <w:t xml:space="preserve">В случае расторжения </w:t>
      </w:r>
      <w:r w:rsidR="004107B9" w:rsidRPr="00EA7DE5">
        <w:rPr>
          <w:sz w:val="22"/>
          <w:szCs w:val="22"/>
        </w:rPr>
        <w:t>Договора</w:t>
      </w:r>
      <w:r w:rsidRPr="00EA7DE5">
        <w:rPr>
          <w:sz w:val="22"/>
          <w:szCs w:val="22"/>
        </w:rPr>
        <w:t xml:space="preserve"> в связи с односторонним отказом Стороны от исполнения </w:t>
      </w:r>
      <w:r w:rsidR="004107B9" w:rsidRPr="00EA7DE5">
        <w:rPr>
          <w:sz w:val="22"/>
          <w:szCs w:val="22"/>
        </w:rPr>
        <w:t>Договора</w:t>
      </w:r>
      <w:r w:rsidRPr="00EA7DE5">
        <w:rPr>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107B9" w:rsidRPr="00EA7DE5">
        <w:rPr>
          <w:sz w:val="22"/>
          <w:szCs w:val="22"/>
        </w:rPr>
        <w:t>Договора</w:t>
      </w:r>
      <w:r w:rsidRPr="00EA7DE5">
        <w:rPr>
          <w:sz w:val="22"/>
          <w:szCs w:val="22"/>
        </w:rPr>
        <w:t>.</w:t>
      </w:r>
    </w:p>
    <w:p w:rsidR="00937AF2" w:rsidRDefault="00937AF2" w:rsidP="00937AF2">
      <w:pPr>
        <w:spacing w:after="0" w:line="240" w:lineRule="auto"/>
        <w:rPr>
          <w:rFonts w:ascii="Times New Roman" w:hAnsi="Times New Roman"/>
          <w:b/>
        </w:rPr>
      </w:pP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lastRenderedPageBreak/>
        <w:t>8. Порядок урегулирования споров</w:t>
      </w:r>
    </w:p>
    <w:p w:rsidR="00237799" w:rsidRPr="00237799" w:rsidRDefault="00237799" w:rsidP="00237799">
      <w:pPr>
        <w:spacing w:after="0" w:line="240" w:lineRule="auto"/>
        <w:jc w:val="both"/>
      </w:pPr>
      <w:r w:rsidRPr="00237799">
        <w:rPr>
          <w:rFonts w:ascii="Times New Roman" w:hAnsi="Times New Roman"/>
        </w:rPr>
        <w:t>8.1. Все споры по настоящему договору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Сторона, к которой адресована претензия (требование), должна дать письменный ответ по существу претензии (требования) в срок не позднее 10 календарных дней с даты ее получения.</w:t>
      </w:r>
    </w:p>
    <w:p w:rsidR="00237799" w:rsidRPr="00237799" w:rsidRDefault="00237799" w:rsidP="00237799">
      <w:pPr>
        <w:spacing w:after="0" w:line="240" w:lineRule="auto"/>
        <w:jc w:val="both"/>
      </w:pPr>
      <w:r w:rsidRPr="00237799">
        <w:t xml:space="preserve">8.2. </w:t>
      </w:r>
      <w:r w:rsidRPr="00237799">
        <w:rPr>
          <w:rFonts w:ascii="Times New Roman" w:hAnsi="Times New Roman"/>
        </w:rPr>
        <w:t>Спор, возникающий по настоящему договору, может быть передан на разрешение Арбитражного суда Республики Бурятия после принятия сторонами мер по досудебному урегулированию по истечении тридцати календарных дней со дня направления претензии (требования).</w:t>
      </w: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t>9. Изменение условий договора</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9.1. По соглашению сторон изменение существенных условий договора возможно в случаях, предусмотренных Положением о закупке товаров, работ, услуг для нужд МУП «Водоканал» г. Улан-Удэ.</w:t>
      </w:r>
    </w:p>
    <w:p w:rsidR="00237799" w:rsidRPr="00237799" w:rsidRDefault="00237799" w:rsidP="00237799">
      <w:pPr>
        <w:widowControl w:val="0"/>
        <w:autoSpaceDE w:val="0"/>
        <w:autoSpaceDN w:val="0"/>
        <w:adjustRightInd w:val="0"/>
        <w:spacing w:after="0" w:line="240" w:lineRule="auto"/>
        <w:jc w:val="both"/>
        <w:rPr>
          <w:rFonts w:ascii="Times New Roman" w:hAnsi="Times New Roman"/>
        </w:rPr>
      </w:pPr>
      <w:r w:rsidRPr="00237799">
        <w:rPr>
          <w:rFonts w:ascii="Times New Roman" w:hAnsi="Times New Roman"/>
        </w:rPr>
        <w:t>9.2. Любые изменения к настоящему договору, не противоречащие действующему законодательству РФ, оформляются дополнительными соглашениями Сторон, подписанными обеими сторонами договора с надлежащим оформлением полномочий.</w:t>
      </w:r>
    </w:p>
    <w:p w:rsidR="00237799" w:rsidRPr="00237799" w:rsidRDefault="00237799" w:rsidP="00237799">
      <w:pPr>
        <w:spacing w:after="0" w:line="240" w:lineRule="auto"/>
        <w:ind w:left="644"/>
        <w:jc w:val="center"/>
        <w:rPr>
          <w:rFonts w:ascii="Times New Roman" w:hAnsi="Times New Roman"/>
          <w:b/>
        </w:rPr>
      </w:pPr>
      <w:r w:rsidRPr="00237799">
        <w:rPr>
          <w:rFonts w:ascii="Times New Roman" w:hAnsi="Times New Roman"/>
          <w:b/>
        </w:rPr>
        <w:t>10. Срок действия договора, порядок расторжения договора</w:t>
      </w:r>
    </w:p>
    <w:p w:rsidR="00937AF2" w:rsidRDefault="00237799" w:rsidP="00237799">
      <w:pPr>
        <w:spacing w:after="0" w:line="240" w:lineRule="auto"/>
        <w:jc w:val="both"/>
        <w:rPr>
          <w:rFonts w:ascii="Times New Roman" w:hAnsi="Times New Roman"/>
        </w:rPr>
      </w:pPr>
      <w:r w:rsidRPr="00237799">
        <w:rPr>
          <w:rFonts w:ascii="Times New Roman" w:hAnsi="Times New Roman"/>
        </w:rPr>
        <w:t xml:space="preserve">10.1. Настоящий договор вступает в силу </w:t>
      </w:r>
      <w:r w:rsidR="00937AF2" w:rsidRPr="00937AF2">
        <w:rPr>
          <w:rFonts w:ascii="Times New Roman" w:hAnsi="Times New Roman"/>
        </w:rPr>
        <w:t>с даты заключения настоящего договора и действует до полного исполнения обязательств в рамках настоящего договора.</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10.2.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 если исполнитель не приступает своевременно к исполнению договора или оказывает услуги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 (ч. 2 ст. 715 ГК РФ);</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 если во время оказания услуг станет очевидным, что они не будут оказаны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исполнения договора (ч.3 ст. 715 ГК РФ);</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 если отступления в услуге от условий договора или иные недостатки результата услуг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(ч.3 ст.723 ГК РФ).</w:t>
      </w:r>
    </w:p>
    <w:p w:rsidR="00237799" w:rsidRPr="00237799" w:rsidRDefault="00237799" w:rsidP="00237799">
      <w:pPr>
        <w:spacing w:after="0" w:line="240" w:lineRule="auto"/>
        <w:jc w:val="both"/>
        <w:rPr>
          <w:rFonts w:ascii="Times New Roman" w:hAnsi="Times New Roman"/>
          <w:color w:val="000000"/>
          <w:spacing w:val="-3"/>
        </w:rPr>
      </w:pPr>
      <w:r w:rsidRPr="00237799">
        <w:rPr>
          <w:rFonts w:ascii="Times New Roman" w:hAnsi="Times New Roman"/>
          <w:color w:val="000000"/>
          <w:spacing w:val="-3"/>
        </w:rPr>
        <w:t>10.3.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237799" w:rsidRPr="00237799" w:rsidRDefault="00237799" w:rsidP="00237799">
      <w:pPr>
        <w:spacing w:after="0" w:line="240" w:lineRule="auto"/>
        <w:jc w:val="center"/>
        <w:rPr>
          <w:rFonts w:ascii="Times New Roman" w:hAnsi="Times New Roman"/>
        </w:rPr>
      </w:pPr>
      <w:r w:rsidRPr="00237799">
        <w:rPr>
          <w:rFonts w:ascii="Times New Roman" w:hAnsi="Times New Roman"/>
          <w:b/>
        </w:rPr>
        <w:t>11.Антикоррупционнаяоговорка</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11.3. В случае возникновения у Стороны подозрений, что произошло или может произойти нарушение каких-либо положений п. п. 11.1 и 11.2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п. 11.1 и 11.2 настоящего Договора другой Стороной, ее аффилированными лицами, работниками или посредниками.</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11.4. Каналы уведомления Заказчика о нарушениях каких-либо положений п. п. 11.1 и 11.2 настоящего Договора: указанные в п.13 настоящего договора.</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11.5. Каналы уведомления Исполнителя о нарушениях каких-либо положений п. п.11.1 и 11.2 настоящего Договора: указанные в п.13 настоящего договора.</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rPr>
        <w:t>11.6. Сторона, получившая уведомление о нарушении каких-либо положений п. п. 11.1 и 11.2 настоящего Договора, обязана рассмотреть уведомление и сообщить другой Стороне об итогах его рассмотрения в течение 3 (трех) рабочих дней с даты получения письменного уведомления.</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lastRenderedPageBreak/>
        <w:t>11.7. Стороны гарантируют осуществление надлежащего разбирательства по фактам нарушения положений п. п. 11.1 и 11.2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237799" w:rsidRPr="00237799" w:rsidRDefault="00237799" w:rsidP="00237799">
      <w:pPr>
        <w:spacing w:after="0" w:line="240" w:lineRule="auto"/>
        <w:contextualSpacing/>
        <w:jc w:val="both"/>
        <w:rPr>
          <w:rFonts w:ascii="Times New Roman" w:hAnsi="Times New Roman"/>
        </w:rPr>
      </w:pPr>
      <w:r w:rsidRPr="00237799">
        <w:rPr>
          <w:rFonts w:ascii="Times New Roman" w:hAnsi="Times New Roman"/>
        </w:rPr>
        <w:t>11.8. В случае подтверждения факта нарушения одной Стороной положений п. п. 11.1 и 11.2 настоящего Договора и/или неполучения другой Стороной информации об итогах рассмотрения уведомления о нарушении в соответствии с п. 11.3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237799" w:rsidRPr="00237799" w:rsidRDefault="00237799" w:rsidP="00830D2A">
      <w:pPr>
        <w:shd w:val="clear" w:color="auto" w:fill="FFFFFF"/>
        <w:spacing w:after="0" w:line="240" w:lineRule="auto"/>
        <w:contextualSpacing/>
        <w:jc w:val="center"/>
        <w:rPr>
          <w:rFonts w:ascii="Times New Roman" w:hAnsi="Times New Roman"/>
          <w:b/>
        </w:rPr>
      </w:pPr>
      <w:r w:rsidRPr="00237799">
        <w:rPr>
          <w:rFonts w:ascii="Times New Roman" w:hAnsi="Times New Roman"/>
          <w:b/>
        </w:rPr>
        <w:t>12. Обеспечение исполнения договора</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.1.Договор заключается после предоставления участником закупки, с которым заключается договор, обеспечения исполнения договора в соответствии с Документацией о проведении электронного аукциона. </w:t>
      </w:r>
    </w:p>
    <w:p w:rsidR="00E82179" w:rsidRPr="00E8217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.2. Размер обеспечения исполнения договора составляет 3 (три) процента от начально-максимальной цены договора, в денежном выражении – </w:t>
      </w:r>
      <w:r w:rsidR="006C649B" w:rsidRPr="006C649B">
        <w:rPr>
          <w:rFonts w:ascii="Times New Roman" w:hAnsi="Times New Roman"/>
          <w:color w:val="0066FF"/>
        </w:rPr>
        <w:t>15519.72 (пятнадцать тысяч пятьсот девятнадцать рублей семьдесят две копейки).</w:t>
      </w:r>
      <w:bookmarkStart w:id="9" w:name="_GoBack"/>
      <w:bookmarkEnd w:id="9"/>
    </w:p>
    <w:p w:rsidR="00237799" w:rsidRPr="00237799" w:rsidRDefault="00830D2A" w:rsidP="00830D2A">
      <w:pPr>
        <w:spacing w:after="0" w:line="240" w:lineRule="auto"/>
        <w:contextualSpacing/>
        <w:jc w:val="both"/>
        <w:rPr>
          <w:rFonts w:ascii="Times New Roman" w:hAnsi="Times New Roman"/>
        </w:rPr>
      </w:pPr>
      <w:r>
        <w:rPr>
          <w:rFonts w:ascii="Times New Roman" w:hAnsi="Times New Roman"/>
        </w:rPr>
        <w:t>12</w:t>
      </w:r>
      <w:r w:rsidR="00237799" w:rsidRPr="00237799">
        <w:rPr>
          <w:rFonts w:ascii="Times New Roman" w:hAnsi="Times New Roman"/>
        </w:rPr>
        <w:t>.3. Исполнение договора может обеспечиваться предоставлением независимой гарантии, выданной банком или внесением денежных средств на счет Заказчика.</w:t>
      </w:r>
    </w:p>
    <w:p w:rsidR="00237799" w:rsidRPr="00237799" w:rsidRDefault="00830D2A" w:rsidP="00830D2A">
      <w:pPr>
        <w:spacing w:after="0" w:line="240" w:lineRule="auto"/>
        <w:contextualSpacing/>
        <w:jc w:val="both"/>
        <w:rPr>
          <w:rFonts w:ascii="Times New Roman" w:hAnsi="Times New Roman"/>
        </w:rPr>
      </w:pPr>
      <w:r>
        <w:rPr>
          <w:rFonts w:ascii="Times New Roman" w:hAnsi="Times New Roman"/>
        </w:rPr>
        <w:t>12</w:t>
      </w:r>
      <w:r w:rsidR="00237799" w:rsidRPr="00237799">
        <w:rPr>
          <w:rFonts w:ascii="Times New Roman" w:hAnsi="Times New Roman"/>
        </w:rPr>
        <w:t xml:space="preserve">.4. Способ обеспечения исполнения договора определяется участником закупки, с которым заключается договор, самостоятельно. </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.5. В ходе исполнения договора </w:t>
      </w:r>
      <w:r w:rsidR="006B4314">
        <w:rPr>
          <w:rFonts w:ascii="Times New Roman" w:hAnsi="Times New Roman"/>
        </w:rPr>
        <w:t>исполнитель</w:t>
      </w:r>
      <w:r w:rsidRPr="00237799">
        <w:rPr>
          <w:rFonts w:ascii="Times New Roman" w:hAnsi="Times New Roman"/>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 xml:space="preserve">.6. Условие об обеспечении исполнения договора не применяется к участнику закупки (победителю в отборе </w:t>
      </w:r>
      <w:r w:rsidR="005D7589">
        <w:rPr>
          <w:rFonts w:ascii="Times New Roman" w:hAnsi="Times New Roman"/>
        </w:rPr>
        <w:t>исполнителя</w:t>
      </w:r>
      <w:r w:rsidRPr="00237799">
        <w:rPr>
          <w:rFonts w:ascii="Times New Roman" w:hAnsi="Times New Roman"/>
        </w:rPr>
        <w:t>), являющемуся бюджетным или автономным учреждением.</w:t>
      </w:r>
    </w:p>
    <w:p w:rsidR="00237799" w:rsidRPr="00237799" w:rsidRDefault="00830D2A" w:rsidP="00830D2A">
      <w:pPr>
        <w:tabs>
          <w:tab w:val="left" w:pos="0"/>
        </w:tabs>
        <w:autoSpaceDE w:val="0"/>
        <w:autoSpaceDN w:val="0"/>
        <w:adjustRightInd w:val="0"/>
        <w:spacing w:after="0" w:line="240" w:lineRule="auto"/>
        <w:ind w:leftChars="-4" w:hangingChars="4" w:hanging="9"/>
        <w:contextualSpacing/>
        <w:jc w:val="both"/>
        <w:rPr>
          <w:rFonts w:ascii="Times New Roman" w:hAnsi="Times New Roman"/>
          <w:color w:val="000000"/>
        </w:rPr>
      </w:pPr>
      <w:r>
        <w:rPr>
          <w:rFonts w:ascii="Times New Roman" w:hAnsi="Times New Roman"/>
        </w:rPr>
        <w:t>12</w:t>
      </w:r>
      <w:r w:rsidR="00237799" w:rsidRPr="00237799">
        <w:rPr>
          <w:rFonts w:ascii="Times New Roman" w:hAnsi="Times New Roman"/>
        </w:rPr>
        <w:t xml:space="preserve">.7. </w:t>
      </w:r>
      <w:r w:rsidR="00237799" w:rsidRPr="00237799">
        <w:rPr>
          <w:rFonts w:ascii="Times New Roman" w:hAnsi="Times New Roman"/>
          <w:color w:val="000000"/>
          <w:shd w:val="clear" w:color="auto" w:fill="FFFFFF"/>
        </w:rPr>
        <w:t>Независимая гарантия должна соответствовать следующим требованиям:</w:t>
      </w:r>
    </w:p>
    <w:p w:rsidR="00237799" w:rsidRPr="00237799" w:rsidRDefault="00237799" w:rsidP="00830D2A">
      <w:pPr>
        <w:spacing w:after="0" w:line="240" w:lineRule="auto"/>
        <w:ind w:firstLine="567"/>
        <w:contextualSpacing/>
        <w:jc w:val="both"/>
        <w:rPr>
          <w:rFonts w:ascii="Times New Roman" w:hAnsi="Times New Roman"/>
        </w:rPr>
      </w:pPr>
      <w:r w:rsidRPr="00237799">
        <w:rPr>
          <w:rFonts w:ascii="Times New Roman" w:eastAsia="SimSun" w:hAnsi="Times New Roman"/>
          <w:lang w:eastAsia="zh-CN"/>
        </w:rPr>
        <w:t>1) независимая гарантия должна быть выдана гарантом, предусмотренным</w:t>
      </w:r>
      <w:r w:rsidRPr="00237799">
        <w:rPr>
          <w:rFonts w:ascii="Times New Roman" w:eastAsia="SimSun" w:hAnsi="Times New Roman"/>
          <w:lang w:val="en-US" w:eastAsia="zh-CN"/>
        </w:rPr>
        <w:t> </w:t>
      </w:r>
      <w:hyperlink r:id="rId9" w:anchor="dst2441" w:history="1">
        <w:r w:rsidRPr="00237799">
          <w:rPr>
            <w:rFonts w:ascii="Times New Roman" w:eastAsia="SimSun" w:hAnsi="Times New Roman"/>
            <w:color w:val="0000FF"/>
            <w:u w:val="single"/>
          </w:rPr>
          <w:t>частью 1 статьи 45</w:t>
        </w:r>
      </w:hyperlink>
      <w:r w:rsidRPr="00237799">
        <w:rPr>
          <w:rFonts w:ascii="Times New Roman" w:eastAsia="SimSun" w:hAnsi="Times New Roman"/>
          <w:lang w:val="en-US" w:eastAsia="zh-CN"/>
        </w:rPr>
        <w:t> </w:t>
      </w:r>
      <w:r w:rsidRPr="00237799">
        <w:rPr>
          <w:rFonts w:ascii="Times New Roman" w:eastAsia="SimSun" w:hAnsi="Times New Roman"/>
          <w:lang w:eastAsia="zh-CN"/>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237799" w:rsidRPr="00237799" w:rsidRDefault="00237799" w:rsidP="00830D2A">
      <w:pPr>
        <w:spacing w:after="0" w:line="240" w:lineRule="auto"/>
        <w:ind w:firstLine="567"/>
        <w:contextualSpacing/>
        <w:jc w:val="both"/>
        <w:rPr>
          <w:rFonts w:ascii="Times New Roman" w:hAnsi="Times New Roman"/>
        </w:rPr>
      </w:pPr>
      <w:r w:rsidRPr="00237799">
        <w:rPr>
          <w:rFonts w:ascii="Times New Roman" w:eastAsia="SimSun" w:hAnsi="Times New Roman"/>
          <w:lang w:eastAsia="zh-CN"/>
        </w:rPr>
        <w:t>2) информация о независимой гарантии должна быть включена в реестр независимых гарантий, предусмотренный</w:t>
      </w:r>
      <w:r w:rsidRPr="00237799">
        <w:rPr>
          <w:rFonts w:ascii="Times New Roman" w:eastAsia="SimSun" w:hAnsi="Times New Roman"/>
          <w:lang w:val="en-US" w:eastAsia="zh-CN"/>
        </w:rPr>
        <w:t> </w:t>
      </w:r>
      <w:hyperlink r:id="rId10" w:anchor="dst2465" w:history="1">
        <w:r w:rsidRPr="00237799">
          <w:rPr>
            <w:rFonts w:ascii="Times New Roman" w:eastAsia="SimSun" w:hAnsi="Times New Roman"/>
            <w:color w:val="0000FF"/>
            <w:u w:val="single"/>
          </w:rPr>
          <w:t>частью 8 статьи 45</w:t>
        </w:r>
      </w:hyperlink>
      <w:r w:rsidRPr="00237799">
        <w:rPr>
          <w:rFonts w:ascii="Times New Roman" w:eastAsia="SimSun" w:hAnsi="Times New Roman"/>
          <w:lang w:val="en-US" w:eastAsia="zh-CN"/>
        </w:rPr>
        <w:t> </w:t>
      </w:r>
      <w:r w:rsidRPr="00237799">
        <w:rPr>
          <w:rFonts w:ascii="Times New Roman" w:eastAsia="SimSun" w:hAnsi="Times New Roman"/>
          <w:lang w:eastAsia="zh-CN"/>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(вступает в силу с 01.04.2023 г.);</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3) независимая гарантия не может быть отозвана выдавшим ее гарантом;</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4) независимая гарантия должна содержать:</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днём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w:t>
      </w:r>
      <w:r w:rsidRPr="00237799">
        <w:rPr>
          <w:rFonts w:ascii="Times New Roman" w:eastAsia="SimSun" w:hAnsi="Times New Roman"/>
          <w:lang w:val="en-US" w:eastAsia="zh-CN"/>
        </w:rPr>
        <w:t> </w:t>
      </w:r>
      <w:hyperlink r:id="rId11" w:anchor="dst10646" w:history="1">
        <w:r w:rsidRPr="00237799">
          <w:rPr>
            <w:rFonts w:ascii="Times New Roman" w:eastAsia="SimSun" w:hAnsi="Times New Roman"/>
            <w:color w:val="0000FF"/>
            <w:u w:val="single"/>
          </w:rPr>
          <w:t>кодексом</w:t>
        </w:r>
      </w:hyperlink>
      <w:r w:rsidRPr="00237799">
        <w:rPr>
          <w:rFonts w:ascii="Times New Roman" w:eastAsia="SimSun" w:hAnsi="Times New Roman"/>
          <w:lang w:val="en-US" w:eastAsia="zh-CN"/>
        </w:rPr>
        <w:t> </w:t>
      </w:r>
      <w:r w:rsidRPr="00237799">
        <w:rPr>
          <w:rFonts w:ascii="Times New Roman" w:eastAsia="SimSun" w:hAnsi="Times New Roman"/>
          <w:lang w:eastAsia="zh-CN"/>
        </w:rPr>
        <w:t>Российской Федерации оснований для отказа в удовлетворении этого требования;</w:t>
      </w:r>
    </w:p>
    <w:p w:rsidR="00237799" w:rsidRPr="00237799" w:rsidRDefault="00237799" w:rsidP="00830D2A">
      <w:pPr>
        <w:spacing w:after="0" w:line="240" w:lineRule="auto"/>
        <w:ind w:firstLineChars="253" w:firstLine="557"/>
        <w:contextualSpacing/>
        <w:jc w:val="both"/>
        <w:rPr>
          <w:rFonts w:ascii="Times New Roman" w:eastAsia="SimSun" w:hAnsi="Times New Roman"/>
          <w:lang w:eastAsia="zh-CN"/>
        </w:rPr>
      </w:pPr>
      <w:r w:rsidRPr="00237799">
        <w:rPr>
          <w:rFonts w:ascii="Times New Roman" w:eastAsia="SimSun" w:hAnsi="Times New Roman"/>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w:t>
      </w:r>
      <w:r w:rsidRPr="00237799">
        <w:rPr>
          <w:rFonts w:ascii="Times New Roman" w:eastAsia="SimSun" w:hAnsi="Times New Roman"/>
          <w:lang w:val="en-US" w:eastAsia="zh-CN"/>
        </w:rPr>
        <w:t> </w:t>
      </w:r>
      <w:hyperlink r:id="rId12" w:anchor="dst559" w:history="1">
        <w:r w:rsidRPr="00237799">
          <w:rPr>
            <w:rFonts w:ascii="Times New Roman" w:eastAsia="SimSun" w:hAnsi="Times New Roman"/>
            <w:color w:val="0000FF"/>
            <w:u w:val="single"/>
          </w:rPr>
          <w:t>пунктом 4 части 32</w:t>
        </w:r>
      </w:hyperlink>
      <w:r w:rsidRPr="00237799">
        <w:rPr>
          <w:rFonts w:ascii="Times New Roman" w:eastAsia="SimSun" w:hAnsi="Times New Roman"/>
          <w:lang w:val="en-US" w:eastAsia="zh-CN"/>
        </w:rPr>
        <w:t> </w:t>
      </w:r>
      <w:r w:rsidRPr="00237799">
        <w:rPr>
          <w:rFonts w:ascii="Times New Roman" w:eastAsia="SimSun" w:hAnsi="Times New Roman"/>
          <w:lang w:eastAsia="zh-CN"/>
        </w:rPr>
        <w:t xml:space="preserve"> статьи 3.4 Закона 223-ФЗ; </w:t>
      </w:r>
    </w:p>
    <w:p w:rsidR="00237799" w:rsidRPr="00237799" w:rsidRDefault="00237799" w:rsidP="00830D2A">
      <w:p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eastAsia="SimSun" w:hAnsi="Times New Roman"/>
          <w:lang w:eastAsia="zh-CN"/>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статьёй 3.4 Закона 223-ФЗ, является основанием для отказа в принятии ее заказчиком.</w:t>
      </w:r>
    </w:p>
    <w:p w:rsidR="00237799" w:rsidRPr="00237799" w:rsidRDefault="00237799" w:rsidP="00830D2A">
      <w:pPr>
        <w:spacing w:after="0" w:line="240" w:lineRule="auto"/>
        <w:ind w:firstLineChars="253" w:firstLine="557"/>
        <w:contextualSpacing/>
        <w:jc w:val="both"/>
        <w:rPr>
          <w:rFonts w:ascii="Times New Roman" w:eastAsia="SimSun" w:hAnsi="Times New Roman"/>
          <w:lang w:eastAsia="zh-CN"/>
        </w:rPr>
      </w:pPr>
      <w:r w:rsidRPr="00237799">
        <w:rPr>
          <w:rFonts w:ascii="Times New Roman" w:eastAsia="SimSun" w:hAnsi="Times New Roman"/>
          <w:lang w:eastAsia="zh-CN"/>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237799" w:rsidRPr="00237799" w:rsidRDefault="00237799" w:rsidP="00830D2A">
      <w:p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В отношении независимой гарантии, предоставляемой в качестве обеспечения исполнения договора, применяются положения </w:t>
      </w:r>
      <w:hyperlink r:id="rId13" w:anchor="dst541" w:history="1">
        <w:r w:rsidRPr="00237799">
          <w:rPr>
            <w:rFonts w:ascii="Times New Roman" w:hAnsi="Times New Roman"/>
            <w:color w:val="0000FF"/>
            <w:u w:val="single"/>
            <w:shd w:val="clear" w:color="auto" w:fill="FFFFFF"/>
          </w:rPr>
          <w:t>пунктов 1</w:t>
        </w:r>
      </w:hyperlink>
      <w:r w:rsidRPr="00237799">
        <w:rPr>
          <w:rFonts w:ascii="Times New Roman" w:hAnsi="Times New Roman"/>
          <w:shd w:val="clear" w:color="auto" w:fill="FFFFFF"/>
        </w:rPr>
        <w:t> - </w:t>
      </w:r>
      <w:hyperlink r:id="rId14" w:anchor="dst543" w:history="1">
        <w:r w:rsidRPr="00237799">
          <w:rPr>
            <w:rFonts w:ascii="Times New Roman" w:hAnsi="Times New Roman"/>
            <w:color w:val="0000FF"/>
            <w:u w:val="single"/>
            <w:shd w:val="clear" w:color="auto" w:fill="FFFFFF"/>
          </w:rPr>
          <w:t>3</w:t>
        </w:r>
      </w:hyperlink>
      <w:r w:rsidRPr="00237799">
        <w:rPr>
          <w:rFonts w:ascii="Times New Roman" w:hAnsi="Times New Roman"/>
          <w:shd w:val="clear" w:color="auto" w:fill="FFFFFF"/>
        </w:rPr>
        <w:t>, </w:t>
      </w:r>
      <w:hyperlink r:id="rId15" w:anchor="dst545" w:history="1">
        <w:r w:rsidRPr="00237799">
          <w:rPr>
            <w:rFonts w:ascii="Times New Roman" w:hAnsi="Times New Roman"/>
            <w:color w:val="0000FF"/>
            <w:u w:val="single"/>
            <w:shd w:val="clear" w:color="auto" w:fill="FFFFFF"/>
          </w:rPr>
          <w:t>подпунктов "а"</w:t>
        </w:r>
      </w:hyperlink>
      <w:r w:rsidRPr="00237799">
        <w:rPr>
          <w:rFonts w:ascii="Times New Roman" w:hAnsi="Times New Roman"/>
          <w:shd w:val="clear" w:color="auto" w:fill="FFFFFF"/>
        </w:rPr>
        <w:t> и </w:t>
      </w:r>
      <w:hyperlink r:id="rId16" w:anchor="dst546" w:history="1">
        <w:r w:rsidRPr="00237799">
          <w:rPr>
            <w:rFonts w:ascii="Times New Roman" w:hAnsi="Times New Roman"/>
            <w:color w:val="0000FF"/>
            <w:u w:val="single"/>
            <w:shd w:val="clear" w:color="auto" w:fill="FFFFFF"/>
          </w:rPr>
          <w:t>"б" пункта 4 части 14.1</w:t>
        </w:r>
      </w:hyperlink>
      <w:r w:rsidRPr="00237799">
        <w:rPr>
          <w:rFonts w:ascii="Times New Roman" w:hAnsi="Times New Roman"/>
          <w:shd w:val="clear" w:color="auto" w:fill="FFFFFF"/>
        </w:rPr>
        <w:t>, </w:t>
      </w:r>
      <w:hyperlink r:id="rId17" w:anchor="dst548" w:history="1">
        <w:r w:rsidRPr="00237799">
          <w:rPr>
            <w:rFonts w:ascii="Times New Roman" w:hAnsi="Times New Roman"/>
            <w:color w:val="0000FF"/>
            <w:u w:val="single"/>
            <w:shd w:val="clear" w:color="auto" w:fill="FFFFFF"/>
          </w:rPr>
          <w:t>частей 14.2</w:t>
        </w:r>
      </w:hyperlink>
      <w:r w:rsidRPr="00237799">
        <w:rPr>
          <w:rFonts w:ascii="Times New Roman" w:hAnsi="Times New Roman"/>
          <w:shd w:val="clear" w:color="auto" w:fill="FFFFFF"/>
        </w:rPr>
        <w:t> и </w:t>
      </w:r>
      <w:hyperlink r:id="rId18" w:anchor="dst549" w:history="1">
        <w:r w:rsidRPr="00237799">
          <w:rPr>
            <w:rFonts w:ascii="Times New Roman" w:hAnsi="Times New Roman"/>
            <w:color w:val="0000FF"/>
            <w:u w:val="single"/>
            <w:shd w:val="clear" w:color="auto" w:fill="FFFFFF"/>
          </w:rPr>
          <w:t>14.3</w:t>
        </w:r>
      </w:hyperlink>
      <w:r w:rsidRPr="00237799">
        <w:rPr>
          <w:rFonts w:ascii="Times New Roman" w:hAnsi="Times New Roman"/>
          <w:shd w:val="clear" w:color="auto" w:fill="FFFFFF"/>
        </w:rPr>
        <w:t>  с</w:t>
      </w:r>
      <w:r w:rsidRPr="00237799">
        <w:rPr>
          <w:rFonts w:ascii="Times New Roman" w:hAnsi="Times New Roman"/>
          <w:color w:val="000000"/>
          <w:shd w:val="clear" w:color="auto" w:fill="FFFFFF"/>
        </w:rPr>
        <w:t xml:space="preserve">татьи 3.4 Закона 223-ФЗ. При этом такая независимая гарантия: </w:t>
      </w:r>
    </w:p>
    <w:p w:rsidR="00237799" w:rsidRPr="00237799" w:rsidRDefault="00237799" w:rsidP="00830D2A">
      <w:pPr>
        <w:numPr>
          <w:ilvl w:val="0"/>
          <w:numId w:val="4"/>
        </w:num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 xml:space="preserve">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 </w:t>
      </w:r>
    </w:p>
    <w:p w:rsidR="00237799" w:rsidRPr="00237799" w:rsidRDefault="00237799" w:rsidP="00830D2A">
      <w:pPr>
        <w:numPr>
          <w:ilvl w:val="0"/>
          <w:numId w:val="4"/>
        </w:numPr>
        <w:spacing w:after="0" w:line="240" w:lineRule="auto"/>
        <w:ind w:firstLineChars="253" w:firstLine="557"/>
        <w:contextualSpacing/>
        <w:jc w:val="both"/>
        <w:rPr>
          <w:rFonts w:ascii="Times New Roman" w:hAnsi="Times New Roman"/>
          <w:color w:val="000000"/>
        </w:rPr>
      </w:pPr>
      <w:r w:rsidRPr="00237799">
        <w:rPr>
          <w:rFonts w:ascii="Times New Roman" w:hAnsi="Times New Roman"/>
          <w:color w:val="000000"/>
          <w:shd w:val="clear" w:color="auto" w:fill="FFFFFF"/>
        </w:rPr>
        <w:lastRenderedPageBreak/>
        <w:t xml:space="preserve">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237799" w:rsidRPr="00237799" w:rsidRDefault="00237799" w:rsidP="00830D2A">
      <w:pPr>
        <w:spacing w:after="0" w:line="240" w:lineRule="auto"/>
        <w:ind w:firstLineChars="253" w:firstLine="557"/>
        <w:contextualSpacing/>
        <w:jc w:val="both"/>
        <w:rPr>
          <w:rFonts w:ascii="Times New Roman" w:hAnsi="Times New Roman"/>
          <w:color w:val="000000"/>
          <w:shd w:val="clear" w:color="auto" w:fill="FFFFFF"/>
        </w:rPr>
      </w:pPr>
      <w:r w:rsidRPr="00237799">
        <w:rPr>
          <w:rFonts w:ascii="Times New Roman" w:hAnsi="Times New Roman"/>
          <w:color w:val="000000"/>
          <w:shd w:val="clear" w:color="auto" w:fill="FFFFFF"/>
        </w:rPr>
        <w:t>Типовая форма независимой гарантии утверждена Постановлением Правительства Российской Федерации от 09.08.2022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 субъектов малого и среднего предпринимательства, и не 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hAnsi="Times New Roman"/>
        </w:rPr>
        <w:t>Заказчик рассматривает поступившую в качестве обеспечения исполнения договора независимую гарантию в срок, не превышающий трех рабочих дней со дня ее поступления.</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hAnsi="Times New Roman"/>
        </w:rPr>
        <w:t>В случае отказа в принятии независимой гарантии заказчик в срок, не превышающий трех рабочих дней со дня ее поступления,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237799" w:rsidRPr="00237799" w:rsidRDefault="00237799" w:rsidP="00830D2A">
      <w:pPr>
        <w:spacing w:after="0" w:line="240" w:lineRule="auto"/>
        <w:contextualSpacing/>
        <w:jc w:val="both"/>
        <w:rPr>
          <w:rFonts w:ascii="Times New Roman" w:hAnsi="Times New Roman"/>
        </w:rPr>
      </w:pPr>
      <w:r w:rsidRPr="00237799">
        <w:rPr>
          <w:rFonts w:ascii="Times New Roman" w:hAnsi="Times New Roman"/>
        </w:rPr>
        <w:t>1</w:t>
      </w:r>
      <w:r w:rsidR="00830D2A">
        <w:rPr>
          <w:rFonts w:ascii="Times New Roman" w:hAnsi="Times New Roman"/>
        </w:rPr>
        <w:t>2</w:t>
      </w:r>
      <w:r w:rsidRPr="00237799">
        <w:rPr>
          <w:rFonts w:ascii="Times New Roman" w:hAnsi="Times New Roman"/>
        </w:rPr>
        <w:t>.8. Внесение денежных средств должно быть произведено в полном размере на счет, реквизиты, которого предоставляются Заказчиком перед заключением договора. В противном случае, данное обеспечение исполнения договора считается не представленным.</w:t>
      </w:r>
    </w:p>
    <w:p w:rsidR="00237799" w:rsidRPr="00237799" w:rsidRDefault="00237799" w:rsidP="00830D2A">
      <w:pPr>
        <w:spacing w:after="0" w:line="240" w:lineRule="auto"/>
        <w:ind w:firstLineChars="253" w:firstLine="557"/>
        <w:contextualSpacing/>
        <w:jc w:val="both"/>
        <w:rPr>
          <w:rFonts w:ascii="Times New Roman" w:hAnsi="Times New Roman"/>
        </w:rPr>
      </w:pPr>
      <w:r w:rsidRPr="00237799">
        <w:rPr>
          <w:rFonts w:ascii="Times New Roman" w:hAnsi="Times New Roman"/>
        </w:rPr>
        <w:t>Внесения денежных средств в обеспечение исполнения договора подтверждается платежным поручением с отметкой банка об оплате/внесении денежных средств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37799" w:rsidRPr="00237799" w:rsidRDefault="00237799" w:rsidP="00237799">
      <w:pPr>
        <w:spacing w:after="0" w:line="240" w:lineRule="auto"/>
        <w:ind w:firstLineChars="253" w:firstLine="557"/>
        <w:jc w:val="both"/>
        <w:rPr>
          <w:rFonts w:ascii="Times New Roman" w:hAnsi="Times New Roman"/>
          <w:color w:val="0000FF"/>
        </w:rPr>
      </w:pPr>
      <w:r w:rsidRPr="00237799">
        <w:rPr>
          <w:rFonts w:ascii="Times New Roman" w:hAnsi="Times New Roman"/>
          <w:color w:val="0000FF"/>
        </w:rPr>
        <w:t>Реквизиты для перечисления денежных средств в качестве обеспечения исполнения Договора:</w:t>
      </w:r>
    </w:p>
    <w:p w:rsidR="00237799" w:rsidRPr="00237799" w:rsidRDefault="00237799" w:rsidP="00237799">
      <w:pPr>
        <w:spacing w:after="0" w:line="240" w:lineRule="auto"/>
        <w:ind w:left="567" w:firstLineChars="253" w:firstLine="557"/>
        <w:contextualSpacing/>
        <w:jc w:val="both"/>
        <w:rPr>
          <w:rFonts w:ascii="Times New Roman" w:hAnsi="Times New Roman"/>
          <w:i/>
          <w:color w:val="0000FF"/>
        </w:rPr>
      </w:pPr>
      <w:r w:rsidRPr="00237799">
        <w:rPr>
          <w:rFonts w:ascii="Times New Roman" w:hAnsi="Times New Roman"/>
          <w:i/>
          <w:color w:val="0000FF"/>
        </w:rPr>
        <w:t>Полное наименование Муниципальное унитарное предприятие Водоканал города Улан-Удэ:</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р/с 40702810709160001053</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 xml:space="preserve">в банке ПАО «Сбербанк России» Бурятское отделение № 8601 </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к/с 30101810400000000604</w:t>
      </w:r>
    </w:p>
    <w:p w:rsidR="00237799" w:rsidRPr="00237799" w:rsidRDefault="00237799" w:rsidP="00237799">
      <w:pPr>
        <w:spacing w:after="0" w:line="240" w:lineRule="auto"/>
        <w:ind w:left="567" w:firstLineChars="253" w:firstLine="557"/>
        <w:jc w:val="both"/>
        <w:rPr>
          <w:rFonts w:ascii="Times New Roman" w:hAnsi="Times New Roman"/>
          <w:i/>
          <w:color w:val="0000FF"/>
        </w:rPr>
      </w:pPr>
      <w:r w:rsidRPr="00237799">
        <w:rPr>
          <w:rFonts w:ascii="Times New Roman" w:hAnsi="Times New Roman"/>
          <w:i/>
          <w:color w:val="0000FF"/>
        </w:rPr>
        <w:t xml:space="preserve">БИК: 048142604  </w:t>
      </w:r>
    </w:p>
    <w:p w:rsidR="00237799" w:rsidRPr="00237799" w:rsidRDefault="00237799" w:rsidP="00237799">
      <w:pPr>
        <w:spacing w:after="0" w:line="240" w:lineRule="auto"/>
        <w:ind w:firstLineChars="253" w:firstLine="557"/>
        <w:jc w:val="both"/>
        <w:rPr>
          <w:rFonts w:ascii="Times New Roman" w:hAnsi="Times New Roman"/>
          <w:color w:val="0000FF"/>
        </w:rPr>
      </w:pPr>
      <w:r w:rsidRPr="00237799">
        <w:rPr>
          <w:rFonts w:ascii="Times New Roman" w:hAnsi="Times New Roman"/>
          <w:color w:val="0000FF"/>
        </w:rPr>
        <w:t xml:space="preserve">Обеспечение исполнения договора возвращаются участнику закупки, с которым заключается договор, при условии надлежащего исполнения им своих обязательств по договору, в течение 15 (пятнадцати) банковских дней с момента исполнения договора </w:t>
      </w:r>
      <w:r w:rsidR="005D7589">
        <w:rPr>
          <w:rFonts w:ascii="Times New Roman" w:hAnsi="Times New Roman"/>
          <w:color w:val="0000FF"/>
        </w:rPr>
        <w:t>Исполнителем</w:t>
      </w:r>
      <w:r w:rsidRPr="00237799">
        <w:rPr>
          <w:rFonts w:ascii="Times New Roman" w:hAnsi="Times New Roman"/>
          <w:color w:val="0000FF"/>
        </w:rPr>
        <w:t>.</w:t>
      </w:r>
    </w:p>
    <w:p w:rsidR="00237799" w:rsidRPr="00237799" w:rsidRDefault="00237799" w:rsidP="00237799">
      <w:pPr>
        <w:spacing w:after="0" w:line="240" w:lineRule="auto"/>
        <w:ind w:left="644"/>
        <w:jc w:val="center"/>
        <w:rPr>
          <w:rFonts w:ascii="Times New Roman" w:hAnsi="Times New Roman"/>
          <w:b/>
          <w:color w:val="000000"/>
        </w:rPr>
      </w:pPr>
      <w:r w:rsidRPr="00237799">
        <w:rPr>
          <w:rFonts w:ascii="Times New Roman" w:hAnsi="Times New Roman"/>
          <w:b/>
          <w:color w:val="000000"/>
        </w:rPr>
        <w:t>13. Прочие условия</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.1.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.2. В случае перемены Заказчика права и обязанности Заказчика, предусмотренные договором, переходят к новому Заказчику.</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 xml:space="preserve">.3. 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при этом цена договора не меняется. </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.4.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Уведомление вступает в силу в день его получения лицом, которому оно адресовано, если иное не установлено законом.</w:t>
      </w:r>
    </w:p>
    <w:p w:rsidR="00237799" w:rsidRPr="00237799" w:rsidRDefault="00237799" w:rsidP="00237799">
      <w:pPr>
        <w:spacing w:after="0" w:line="240" w:lineRule="auto"/>
        <w:jc w:val="both"/>
        <w:rPr>
          <w:rFonts w:ascii="Times New Roman" w:hAnsi="Times New Roman"/>
          <w:color w:val="000000"/>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.5. Во всем, что не предусмотрено настоящим договором, стороны руководствуются действующим законодательством РФ.</w:t>
      </w:r>
    </w:p>
    <w:p w:rsidR="00237799" w:rsidRPr="00237799" w:rsidRDefault="00237799" w:rsidP="00237799">
      <w:pPr>
        <w:spacing w:after="0" w:line="240" w:lineRule="auto"/>
        <w:jc w:val="both"/>
        <w:rPr>
          <w:rFonts w:ascii="Times New Roman" w:hAnsi="Times New Roman"/>
        </w:rPr>
      </w:pPr>
      <w:r w:rsidRPr="00237799">
        <w:rPr>
          <w:rFonts w:ascii="Times New Roman" w:hAnsi="Times New Roman"/>
          <w:color w:val="000000"/>
        </w:rPr>
        <w:t>1</w:t>
      </w:r>
      <w:r w:rsidR="00830D2A">
        <w:rPr>
          <w:rFonts w:ascii="Times New Roman" w:hAnsi="Times New Roman"/>
          <w:color w:val="000000"/>
        </w:rPr>
        <w:t>3</w:t>
      </w:r>
      <w:r w:rsidRPr="00237799">
        <w:rPr>
          <w:rFonts w:ascii="Times New Roman" w:hAnsi="Times New Roman"/>
          <w:color w:val="000000"/>
        </w:rPr>
        <w:t xml:space="preserve">.6. </w:t>
      </w:r>
      <w:r w:rsidRPr="00237799">
        <w:rPr>
          <w:rFonts w:ascii="Times New Roman" w:hAnsi="Times New Roman"/>
        </w:rPr>
        <w:t>Настоящий Договор составлен в двух экземплярах, имеющих одинаковую юридическую силу, по одному для каждой из Сторон, и содержит вместе с Приложениями №1 _____ страниц.</w:t>
      </w:r>
    </w:p>
    <w:p w:rsidR="00237799" w:rsidRDefault="00237799" w:rsidP="00237799">
      <w:pPr>
        <w:spacing w:after="0" w:line="240" w:lineRule="auto"/>
        <w:ind w:left="-567" w:firstLine="567"/>
        <w:jc w:val="both"/>
        <w:rPr>
          <w:rFonts w:ascii="Times New Roman" w:hAnsi="Times New Roman"/>
        </w:rPr>
      </w:pPr>
      <w:r w:rsidRPr="00237799">
        <w:rPr>
          <w:rFonts w:ascii="Times New Roman" w:hAnsi="Times New Roman"/>
          <w:color w:val="000000"/>
        </w:rPr>
        <w:t>1) Приложение №1.</w:t>
      </w:r>
      <w:r w:rsidRPr="00237799">
        <w:rPr>
          <w:rFonts w:ascii="Times New Roman" w:hAnsi="Times New Roman"/>
        </w:rPr>
        <w:t xml:space="preserve"> Техническое задание</w:t>
      </w:r>
    </w:p>
    <w:p w:rsidR="004C2F1A" w:rsidRDefault="004C2F1A" w:rsidP="004C2F1A">
      <w:pPr>
        <w:pStyle w:val="af"/>
        <w:jc w:val="center"/>
        <w:rPr>
          <w:b/>
          <w:bCs/>
        </w:rPr>
      </w:pPr>
      <w:r w:rsidRPr="004C2F1A">
        <w:rPr>
          <w:b/>
          <w:bCs/>
        </w:rPr>
        <w:t>14</w:t>
      </w:r>
      <w:r w:rsidRPr="00046E0A">
        <w:rPr>
          <w:b/>
          <w:bCs/>
        </w:rPr>
        <w:t xml:space="preserve">. </w:t>
      </w:r>
      <w:proofErr w:type="spellStart"/>
      <w:r>
        <w:rPr>
          <w:b/>
          <w:bCs/>
        </w:rPr>
        <w:t>Прослеживаемость</w:t>
      </w:r>
      <w:proofErr w:type="spellEnd"/>
    </w:p>
    <w:p w:rsidR="004C2F1A" w:rsidRPr="00237799" w:rsidRDefault="00051663" w:rsidP="00FD209C">
      <w:pPr>
        <w:spacing w:after="0" w:line="240" w:lineRule="auto"/>
        <w:jc w:val="both"/>
        <w:rPr>
          <w:rFonts w:ascii="Times New Roman" w:hAnsi="Times New Roman"/>
        </w:rPr>
      </w:pPr>
      <w:r>
        <w:rPr>
          <w:rFonts w:ascii="Times New Roman" w:hAnsi="Times New Roman"/>
        </w:rPr>
        <w:t xml:space="preserve">     14.1. </w:t>
      </w:r>
      <w:r w:rsidR="004C2F1A" w:rsidRPr="004C2F1A">
        <w:rPr>
          <w:rFonts w:ascii="Times New Roman" w:hAnsi="Times New Roman"/>
        </w:rPr>
        <w:t xml:space="preserve">Поставщик обязуется не позднее, чем в течение 3 (трех) календарных дней с даты отгрузки Товара выставить и передать Покупателю на бумажном носителе счет-фактуру, товарную накладную на отгруженный Товар, или универсальный передаточный документ (далее - «УПД»), оформленные в соответствии с требованиями законодательства Российской Федерации (корректировочную счет-фактуру, при необходимости ее выставления), передать первичные учетные документы. В этот же срок Поставщик направляет Покупателю паспорта качества (сертификаты соответствия) на Товар, а также иные документы, надлежащим образом подтверждающие его качество и безопасность. В случае поставки Товара, подлежащего </w:t>
      </w:r>
      <w:proofErr w:type="spellStart"/>
      <w:r w:rsidR="004C2F1A" w:rsidRPr="004C2F1A">
        <w:rPr>
          <w:rFonts w:ascii="Times New Roman" w:hAnsi="Times New Roman"/>
        </w:rPr>
        <w:t>прослеживаемости</w:t>
      </w:r>
      <w:proofErr w:type="spellEnd"/>
      <w:r w:rsidR="004C2F1A" w:rsidRPr="004C2F1A">
        <w:rPr>
          <w:rFonts w:ascii="Times New Roman" w:hAnsi="Times New Roman"/>
        </w:rPr>
        <w:t xml:space="preserve">, счета-фактуры, в том числе корректировочные счета-фактуры или УПД выставляются в электронной форме в соответствии с требованиями действующего законодательства. Порядок выставления, направления и обмена документами через систему электронного документооборота регламентирован (должен быть регламентирован) соглашением об обмене электронными документами со </w:t>
      </w:r>
      <w:r w:rsidR="004C2F1A" w:rsidRPr="004C2F1A">
        <w:rPr>
          <w:rFonts w:ascii="Times New Roman" w:hAnsi="Times New Roman"/>
        </w:rPr>
        <w:lastRenderedPageBreak/>
        <w:t>сторонними организациями, заключенным между Покупателем и Поставщиком. Первичные учетные документы должны содержать все обязательные</w:t>
      </w:r>
      <w:r w:rsidR="00FD209C">
        <w:rPr>
          <w:rFonts w:ascii="Times New Roman" w:hAnsi="Times New Roman"/>
        </w:rPr>
        <w:t xml:space="preserve"> </w:t>
      </w:r>
      <w:r w:rsidR="004C2F1A" w:rsidRPr="004C2F1A">
        <w:rPr>
          <w:rFonts w:ascii="Times New Roman" w:hAnsi="Times New Roman"/>
        </w:rPr>
        <w:t xml:space="preserve">реквизиты согласно требованиям законодательства Российской Федерации. Стороны вправе согласовать форму первичных учетных документов в дополнениях к настоящему Договору. В случае поставки Товара, подлежащего </w:t>
      </w:r>
      <w:proofErr w:type="spellStart"/>
      <w:r w:rsidR="004C2F1A" w:rsidRPr="004C2F1A">
        <w:rPr>
          <w:rFonts w:ascii="Times New Roman" w:hAnsi="Times New Roman"/>
        </w:rPr>
        <w:t>прослеживаемости</w:t>
      </w:r>
      <w:proofErr w:type="spellEnd"/>
      <w:r w:rsidR="004C2F1A" w:rsidRPr="004C2F1A">
        <w:rPr>
          <w:rFonts w:ascii="Times New Roman" w:hAnsi="Times New Roman"/>
        </w:rPr>
        <w:t xml:space="preserve">, Поставщик обязан предоставить покупателю информацию, предусмотренную действующим законодательством о </w:t>
      </w:r>
      <w:proofErr w:type="spellStart"/>
      <w:r w:rsidR="004C2F1A" w:rsidRPr="004C2F1A">
        <w:rPr>
          <w:rFonts w:ascii="Times New Roman" w:hAnsi="Times New Roman"/>
        </w:rPr>
        <w:t>прослеживаемости</w:t>
      </w:r>
      <w:proofErr w:type="spellEnd"/>
      <w:r w:rsidR="004C2F1A" w:rsidRPr="004C2F1A">
        <w:rPr>
          <w:rFonts w:ascii="Times New Roman" w:hAnsi="Times New Roman"/>
        </w:rPr>
        <w:t xml:space="preserve"> товаров (в том числе, но не ограничиваясь регистрационный номер прослеживаемых товаров (РНПТ), код ТН ВЭД, код ОКПД2).  При непредставлении информации, указанной выше, Поставщик обязан возместить Покупателю понесенные в связи с этим убытки. В случае, если приложением (спецификацией) предусматривается авансовый платеж, Поставщик обязуется не позднее, чем в течение 3 (трех) календарных дней со дня получения авансового платежа выставить Покупателю счет-фактуру, оформленную в соответствии с законодательством Российской Федерации.</w:t>
      </w:r>
    </w:p>
    <w:p w:rsidR="00237799" w:rsidRPr="00237799" w:rsidRDefault="004C2F1A" w:rsidP="00237799">
      <w:pPr>
        <w:spacing w:after="0" w:line="240" w:lineRule="auto"/>
        <w:ind w:left="644"/>
        <w:jc w:val="center"/>
        <w:rPr>
          <w:rFonts w:ascii="Times New Roman" w:hAnsi="Times New Roman"/>
          <w:b/>
          <w:color w:val="000000"/>
        </w:rPr>
      </w:pPr>
      <w:r>
        <w:rPr>
          <w:rFonts w:ascii="Times New Roman" w:hAnsi="Times New Roman"/>
          <w:b/>
          <w:color w:val="000000"/>
        </w:rPr>
        <w:t>15</w:t>
      </w:r>
      <w:r w:rsidR="00237799" w:rsidRPr="00237799">
        <w:rPr>
          <w:rFonts w:ascii="Times New Roman" w:hAnsi="Times New Roman"/>
          <w:b/>
          <w:color w:val="000000"/>
        </w:rPr>
        <w:t>.</w:t>
      </w:r>
      <w:r w:rsidRPr="004C2F1A">
        <w:rPr>
          <w:rFonts w:ascii="Times New Roman" w:hAnsi="Times New Roman"/>
          <w:b/>
          <w:color w:val="000000"/>
        </w:rPr>
        <w:t xml:space="preserve"> </w:t>
      </w:r>
      <w:r w:rsidR="00237799" w:rsidRPr="00237799">
        <w:rPr>
          <w:rFonts w:ascii="Times New Roman" w:hAnsi="Times New Roman"/>
          <w:b/>
          <w:color w:val="000000"/>
        </w:rPr>
        <w:t>Юридические адреса, реквизиты и подписи сторон</w:t>
      </w:r>
    </w:p>
    <w:tbl>
      <w:tblPr>
        <w:tblW w:w="995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4962"/>
      </w:tblGrid>
      <w:tr w:rsidR="00237799" w:rsidRPr="00237799" w:rsidTr="00237799">
        <w:trPr>
          <w:trHeight w:val="205"/>
        </w:trPr>
        <w:tc>
          <w:tcPr>
            <w:tcW w:w="4990" w:type="dxa"/>
          </w:tcPr>
          <w:p w:rsidR="00237799" w:rsidRPr="00237799" w:rsidRDefault="00237799" w:rsidP="00237799">
            <w:pPr>
              <w:spacing w:after="0" w:line="240" w:lineRule="auto"/>
              <w:jc w:val="center"/>
              <w:rPr>
                <w:rFonts w:ascii="Times New Roman" w:hAnsi="Times New Roman"/>
              </w:rPr>
            </w:pPr>
            <w:r w:rsidRPr="00237799">
              <w:rPr>
                <w:rFonts w:ascii="Times New Roman" w:hAnsi="Times New Roman"/>
              </w:rPr>
              <w:t>Заказчик:</w:t>
            </w:r>
          </w:p>
        </w:tc>
        <w:tc>
          <w:tcPr>
            <w:tcW w:w="4962" w:type="dxa"/>
          </w:tcPr>
          <w:p w:rsidR="00237799" w:rsidRPr="00237799" w:rsidRDefault="00237799" w:rsidP="00237799">
            <w:pPr>
              <w:spacing w:after="0" w:line="240" w:lineRule="auto"/>
              <w:jc w:val="center"/>
              <w:rPr>
                <w:rFonts w:ascii="Times New Roman" w:hAnsi="Times New Roman"/>
              </w:rPr>
            </w:pPr>
            <w:r w:rsidRPr="00237799">
              <w:rPr>
                <w:rFonts w:ascii="Times New Roman" w:hAnsi="Times New Roman"/>
              </w:rPr>
              <w:t>Исполнитель:</w:t>
            </w:r>
          </w:p>
        </w:tc>
      </w:tr>
      <w:tr w:rsidR="00237799" w:rsidRPr="00237799" w:rsidTr="00237799">
        <w:trPr>
          <w:trHeight w:val="332"/>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Муниципальное унитарное предприятие «Водоканал» города Улан-Удэ</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ИНН:0326540932</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 xml:space="preserve">КПП: </w:t>
            </w:r>
            <w:r w:rsidRPr="00237799">
              <w:rPr>
                <w:rFonts w:ascii="Times New Roman" w:hAnsi="Times New Roman"/>
                <w:color w:val="000000"/>
              </w:rPr>
              <w:t>032601001</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ОГРН:1150327010426</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482"/>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Место нахождения: 670034, Республика Бурятия, г. Улан-Удэ, ул. Красноармейская, д.24</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87"/>
        </w:trPr>
        <w:tc>
          <w:tcPr>
            <w:tcW w:w="4990" w:type="dxa"/>
          </w:tcPr>
          <w:p w:rsidR="00237799" w:rsidRPr="00237799" w:rsidRDefault="00237799" w:rsidP="00E82179">
            <w:pPr>
              <w:spacing w:after="0" w:line="240" w:lineRule="auto"/>
              <w:rPr>
                <w:rFonts w:ascii="Times New Roman" w:hAnsi="Times New Roman"/>
                <w:highlight w:val="yellow"/>
              </w:rPr>
            </w:pPr>
            <w:r w:rsidRPr="00237799">
              <w:rPr>
                <w:rFonts w:ascii="Times New Roman" w:hAnsi="Times New Roman"/>
              </w:rPr>
              <w:t xml:space="preserve">Электронная почта: </w:t>
            </w:r>
            <w:hyperlink r:id="rId19" w:history="1">
              <w:r w:rsidR="00E82179" w:rsidRPr="002050EA">
                <w:rPr>
                  <w:rStyle w:val="a3"/>
                  <w:rFonts w:ascii="Times New Roman" w:hAnsi="Times New Roman"/>
                  <w:bCs/>
                  <w:lang w:val="en-US"/>
                </w:rPr>
                <w:t>zakupki</w:t>
              </w:r>
              <w:r w:rsidR="00E82179" w:rsidRPr="002050EA">
                <w:rPr>
                  <w:rStyle w:val="a3"/>
                  <w:rFonts w:ascii="Times New Roman" w:hAnsi="Times New Roman"/>
                  <w:bCs/>
                </w:rPr>
                <w:t>@</w:t>
              </w:r>
              <w:r w:rsidR="00E82179" w:rsidRPr="002050EA">
                <w:rPr>
                  <w:rStyle w:val="a3"/>
                  <w:rFonts w:ascii="Times New Roman" w:hAnsi="Times New Roman"/>
                  <w:bCs/>
                  <w:lang w:val="en-US"/>
                </w:rPr>
                <w:t>vdk</w:t>
              </w:r>
              <w:r w:rsidR="00E82179" w:rsidRPr="002050EA">
                <w:rPr>
                  <w:rStyle w:val="a3"/>
                  <w:rFonts w:ascii="Times New Roman" w:hAnsi="Times New Roman"/>
                  <w:bCs/>
                </w:rPr>
                <w:t>03.</w:t>
              </w:r>
              <w:proofErr w:type="spellStart"/>
              <w:r w:rsidR="00E82179" w:rsidRPr="002050EA">
                <w:rPr>
                  <w:rStyle w:val="a3"/>
                  <w:rFonts w:ascii="Times New Roman" w:hAnsi="Times New Roman"/>
                  <w:bCs/>
                  <w:lang w:val="en-US"/>
                </w:rPr>
                <w:t>ru</w:t>
              </w:r>
              <w:proofErr w:type="spellEnd"/>
            </w:hyperlink>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121"/>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Тел. (с кодом): (3012) 553607</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cantSplit/>
          <w:trHeight w:val="1531"/>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 xml:space="preserve">Банковские реквизиты: </w:t>
            </w:r>
          </w:p>
          <w:p w:rsidR="00237799" w:rsidRPr="00237799" w:rsidRDefault="00237799" w:rsidP="00237799">
            <w:pPr>
              <w:spacing w:after="0" w:line="240" w:lineRule="auto"/>
              <w:rPr>
                <w:rFonts w:ascii="Times New Roman" w:hAnsi="Times New Roman"/>
                <w:color w:val="000000"/>
              </w:rPr>
            </w:pPr>
            <w:r w:rsidRPr="00237799">
              <w:rPr>
                <w:rFonts w:ascii="Times New Roman" w:hAnsi="Times New Roman"/>
                <w:color w:val="000000"/>
              </w:rPr>
              <w:t>р/с 40702810709160001053</w:t>
            </w:r>
          </w:p>
          <w:p w:rsidR="00237799" w:rsidRPr="00237799" w:rsidRDefault="00237799" w:rsidP="00237799">
            <w:pPr>
              <w:spacing w:after="0" w:line="240" w:lineRule="auto"/>
              <w:rPr>
                <w:rFonts w:ascii="Times New Roman" w:hAnsi="Times New Roman"/>
                <w:color w:val="000000"/>
              </w:rPr>
            </w:pPr>
            <w:r w:rsidRPr="00237799">
              <w:rPr>
                <w:rFonts w:ascii="Times New Roman" w:hAnsi="Times New Roman"/>
                <w:color w:val="000000"/>
              </w:rPr>
              <w:t xml:space="preserve">в банке ПАО «Сбербанк России» Бурятское отделение № 8601 </w:t>
            </w:r>
          </w:p>
          <w:p w:rsidR="00237799" w:rsidRPr="00237799" w:rsidRDefault="00237799" w:rsidP="00237799">
            <w:pPr>
              <w:spacing w:after="0" w:line="240" w:lineRule="auto"/>
              <w:rPr>
                <w:rFonts w:ascii="Times New Roman" w:hAnsi="Times New Roman"/>
                <w:color w:val="000000"/>
              </w:rPr>
            </w:pPr>
            <w:r w:rsidRPr="00237799">
              <w:rPr>
                <w:rFonts w:ascii="Times New Roman" w:hAnsi="Times New Roman"/>
                <w:color w:val="000000"/>
              </w:rPr>
              <w:t>к/с 30101810400000000604</w:t>
            </w:r>
          </w:p>
          <w:p w:rsidR="00237799" w:rsidRPr="00237799" w:rsidRDefault="00237799" w:rsidP="00237799">
            <w:pPr>
              <w:spacing w:after="0" w:line="240" w:lineRule="auto"/>
              <w:rPr>
                <w:rFonts w:ascii="Times New Roman" w:hAnsi="Times New Roman"/>
              </w:rPr>
            </w:pPr>
            <w:r w:rsidRPr="00237799">
              <w:rPr>
                <w:rFonts w:ascii="Times New Roman" w:hAnsi="Times New Roman"/>
                <w:color w:val="000000"/>
              </w:rPr>
              <w:t xml:space="preserve">БИК: 048142604  </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rPr>
          <w:trHeight w:val="205"/>
        </w:trPr>
        <w:tc>
          <w:tcPr>
            <w:tcW w:w="4990" w:type="dxa"/>
          </w:tcPr>
          <w:p w:rsidR="00237799" w:rsidRPr="00237799" w:rsidRDefault="00237799" w:rsidP="006B4314">
            <w:pPr>
              <w:spacing w:after="0" w:line="240" w:lineRule="auto"/>
              <w:rPr>
                <w:rFonts w:ascii="Times New Roman" w:hAnsi="Times New Roman"/>
              </w:rPr>
            </w:pPr>
            <w:r w:rsidRPr="00237799">
              <w:rPr>
                <w:rFonts w:ascii="Times New Roman" w:hAnsi="Times New Roman"/>
              </w:rPr>
              <w:t>Заказчик:</w:t>
            </w:r>
          </w:p>
        </w:tc>
        <w:tc>
          <w:tcPr>
            <w:tcW w:w="4962" w:type="dxa"/>
          </w:tcPr>
          <w:p w:rsidR="00237799" w:rsidRPr="00237799" w:rsidRDefault="00237799" w:rsidP="00237799">
            <w:pPr>
              <w:spacing w:after="0" w:line="240" w:lineRule="auto"/>
              <w:jc w:val="center"/>
              <w:rPr>
                <w:rFonts w:ascii="Times New Roman" w:hAnsi="Times New Roman"/>
              </w:rPr>
            </w:pPr>
            <w:r w:rsidRPr="00237799">
              <w:rPr>
                <w:rFonts w:ascii="Times New Roman" w:hAnsi="Times New Roman"/>
              </w:rPr>
              <w:t>Исполнитель:</w:t>
            </w:r>
          </w:p>
        </w:tc>
      </w:tr>
      <w:tr w:rsidR="00237799" w:rsidRPr="00237799" w:rsidTr="00237799">
        <w:trPr>
          <w:trHeight w:val="332"/>
        </w:trPr>
        <w:tc>
          <w:tcPr>
            <w:tcW w:w="4990" w:type="dxa"/>
          </w:tcPr>
          <w:p w:rsidR="00237799" w:rsidRPr="00237799" w:rsidRDefault="00237799" w:rsidP="00237799">
            <w:pPr>
              <w:spacing w:after="0" w:line="240" w:lineRule="auto"/>
              <w:rPr>
                <w:rFonts w:ascii="Times New Roman" w:hAnsi="Times New Roman"/>
              </w:rPr>
            </w:pPr>
            <w:r w:rsidRPr="00237799">
              <w:rPr>
                <w:rFonts w:ascii="Times New Roman" w:hAnsi="Times New Roman"/>
              </w:rPr>
              <w:t>Муниципальное унитарное предприятие «Водоканал» города Улан-Удэ</w:t>
            </w:r>
          </w:p>
        </w:tc>
        <w:tc>
          <w:tcPr>
            <w:tcW w:w="4962" w:type="dxa"/>
          </w:tcPr>
          <w:p w:rsidR="00237799" w:rsidRPr="00237799" w:rsidRDefault="00237799" w:rsidP="00237799">
            <w:pPr>
              <w:spacing w:after="0" w:line="240" w:lineRule="auto"/>
              <w:rPr>
                <w:rFonts w:ascii="Times New Roman" w:hAnsi="Times New Roman"/>
              </w:rPr>
            </w:pPr>
          </w:p>
        </w:tc>
      </w:tr>
      <w:tr w:rsidR="00237799" w:rsidRPr="00237799" w:rsidTr="00237799">
        <w:tblPrEx>
          <w:tblLook w:val="0000" w:firstRow="0" w:lastRow="0" w:firstColumn="0" w:lastColumn="0" w:noHBand="0" w:noVBand="0"/>
        </w:tblPrEx>
        <w:trPr>
          <w:cantSplit/>
          <w:trHeight w:val="841"/>
        </w:trPr>
        <w:tc>
          <w:tcPr>
            <w:tcW w:w="4990" w:type="dxa"/>
          </w:tcPr>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r w:rsidRPr="00237799">
              <w:rPr>
                <w:rFonts w:ascii="Times New Roman" w:hAnsi="Times New Roman"/>
              </w:rPr>
              <w:t>________________________/_______________/</w:t>
            </w:r>
          </w:p>
          <w:p w:rsidR="00237799" w:rsidRPr="00237799" w:rsidRDefault="00237799" w:rsidP="00237799">
            <w:pPr>
              <w:spacing w:after="0" w:line="240" w:lineRule="auto"/>
              <w:rPr>
                <w:rFonts w:ascii="Times New Roman" w:hAnsi="Times New Roman"/>
              </w:rPr>
            </w:pPr>
          </w:p>
        </w:tc>
        <w:tc>
          <w:tcPr>
            <w:tcW w:w="4962" w:type="dxa"/>
          </w:tcPr>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p>
          <w:p w:rsidR="00237799" w:rsidRPr="00237799" w:rsidRDefault="00237799" w:rsidP="00237799">
            <w:pPr>
              <w:spacing w:after="0" w:line="240" w:lineRule="auto"/>
              <w:rPr>
                <w:rFonts w:ascii="Times New Roman" w:hAnsi="Times New Roman"/>
              </w:rPr>
            </w:pPr>
            <w:r w:rsidRPr="00237799">
              <w:rPr>
                <w:rFonts w:ascii="Times New Roman" w:hAnsi="Times New Roman"/>
              </w:rPr>
              <w:t>________________________/_______________/</w:t>
            </w:r>
          </w:p>
          <w:p w:rsidR="00237799" w:rsidRPr="00237799" w:rsidRDefault="00237799" w:rsidP="00237799">
            <w:pPr>
              <w:spacing w:after="0" w:line="240" w:lineRule="auto"/>
              <w:rPr>
                <w:rFonts w:ascii="Times New Roman" w:hAnsi="Times New Roman"/>
              </w:rPr>
            </w:pPr>
          </w:p>
        </w:tc>
      </w:tr>
    </w:tbl>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jc w:val="center"/>
        <w:rPr>
          <w:rFonts w:ascii="Times New Roman" w:hAnsi="Times New Roman"/>
        </w:rPr>
      </w:pPr>
    </w:p>
    <w:p w:rsidR="00237799" w:rsidRPr="00237799" w:rsidRDefault="00237799" w:rsidP="00237799">
      <w:pPr>
        <w:rPr>
          <w:rFonts w:ascii="Times New Roman" w:hAnsi="Times New Roman"/>
        </w:rPr>
      </w:pPr>
    </w:p>
    <w:p w:rsidR="007E0FA3" w:rsidRDefault="007E0FA3" w:rsidP="00DC24F4">
      <w:pPr>
        <w:pStyle w:val="af6"/>
        <w:ind w:left="360"/>
      </w:pPr>
    </w:p>
    <w:sectPr w:rsidR="007E0FA3" w:rsidSect="00661E4E">
      <w:footerReference w:type="even" r:id="rId20"/>
      <w:footerReference w:type="default" r:id="rId21"/>
      <w:pgSz w:w="11906" w:h="16838"/>
      <w:pgMar w:top="426" w:right="566"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5A" w:rsidRDefault="00BB595A">
      <w:pPr>
        <w:spacing w:line="240" w:lineRule="auto"/>
      </w:pPr>
      <w:r>
        <w:separator/>
      </w:r>
    </w:p>
  </w:endnote>
  <w:endnote w:type="continuationSeparator" w:id="0">
    <w:p w:rsidR="00BB595A" w:rsidRDefault="00BB59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altName w:val="Yu Gothic"/>
    <w:charset w:val="80"/>
    <w:family w:val="auto"/>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79" w:rsidRDefault="00E82179">
    <w:pPr>
      <w:pStyle w:val="af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82179" w:rsidRDefault="00E82179">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179" w:rsidRDefault="00E82179">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5A" w:rsidRDefault="00BB595A">
      <w:pPr>
        <w:spacing w:after="0"/>
      </w:pPr>
      <w:r>
        <w:separator/>
      </w:r>
    </w:p>
  </w:footnote>
  <w:footnote w:type="continuationSeparator" w:id="0">
    <w:p w:rsidR="00BB595A" w:rsidRDefault="00BB595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C42CD5"/>
    <w:multiLevelType w:val="multilevel"/>
    <w:tmpl w:val="12BE865A"/>
    <w:lvl w:ilvl="0">
      <w:start w:val="1"/>
      <w:numFmt w:val="decimal"/>
      <w:lvlText w:val="%1."/>
      <w:lvlJc w:val="left"/>
      <w:pPr>
        <w:tabs>
          <w:tab w:val="left" w:pos="425"/>
        </w:tabs>
        <w:ind w:left="425" w:hanging="425"/>
      </w:pPr>
      <w:rPr>
        <w:rFonts w:hint="default"/>
        <w:b/>
        <w:bCs/>
      </w:rPr>
    </w:lvl>
    <w:lvl w:ilvl="1">
      <w:start w:val="1"/>
      <w:numFmt w:val="decimal"/>
      <w:suff w:val="space"/>
      <w:lvlText w:val="%1.%2."/>
      <w:lvlJc w:val="left"/>
      <w:pPr>
        <w:ind w:left="0" w:firstLine="0"/>
      </w:pPr>
      <w:rPr>
        <w:rFonts w:hint="default"/>
        <w:b w:val="0"/>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C22C00E"/>
    <w:multiLevelType w:val="multilevel"/>
    <w:tmpl w:val="9C22C00E"/>
    <w:lvl w:ilvl="0">
      <w:start w:val="3"/>
      <w:numFmt w:val="decimal"/>
      <w:suff w:val="space"/>
      <w:lvlText w:val="%1."/>
      <w:lvlJc w:val="left"/>
      <w:pPr>
        <w:ind w:left="2640"/>
      </w:pPr>
    </w:lvl>
    <w:lvl w:ilvl="1">
      <w:start w:val="1"/>
      <w:numFmt w:val="decimal"/>
      <w:suff w:val="space"/>
      <w:lvlText w:val="%1.%2."/>
      <w:lvlJc w:val="left"/>
      <w:pPr>
        <w:ind w:left="0" w:firstLine="0"/>
      </w:pPr>
      <w:rPr>
        <w:rFonts w:hint="default"/>
        <w:b w:val="0"/>
        <w:bCs w:val="0"/>
      </w:rPr>
    </w:lvl>
    <w:lvl w:ilvl="2">
      <w:start w:val="1"/>
      <w:numFmt w:val="decimal"/>
      <w:suff w:val="space"/>
      <w:lvlText w:val="%1.%2.%3."/>
      <w:lvlJc w:val="left"/>
      <w:pPr>
        <w:ind w:left="0" w:firstLine="0"/>
      </w:pPr>
      <w:rPr>
        <w:rFonts w:hint="default"/>
        <w:b w:val="0"/>
        <w:bCs w: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B78434A2"/>
    <w:multiLevelType w:val="singleLevel"/>
    <w:tmpl w:val="B78434A2"/>
    <w:lvl w:ilvl="0">
      <w:start w:val="1"/>
      <w:numFmt w:val="decimal"/>
      <w:suff w:val="space"/>
      <w:lvlText w:val="%1)"/>
      <w:lvlJc w:val="left"/>
    </w:lvl>
  </w:abstractNum>
  <w:abstractNum w:abstractNumId="3" w15:restartNumberingAfterBreak="0">
    <w:nsid w:val="008F2B5D"/>
    <w:multiLevelType w:val="multilevel"/>
    <w:tmpl w:val="AC0000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658BD"/>
    <w:multiLevelType w:val="hybridMultilevel"/>
    <w:tmpl w:val="941EE940"/>
    <w:lvl w:ilvl="0" w:tplc="B074EFC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56062"/>
    <w:multiLevelType w:val="multilevel"/>
    <w:tmpl w:val="B36EF654"/>
    <w:lvl w:ilvl="0">
      <w:start w:val="5"/>
      <w:numFmt w:val="decimal"/>
      <w:lvlText w:val="%1"/>
      <w:lvlJc w:val="left"/>
      <w:pPr>
        <w:ind w:left="360" w:hanging="360"/>
      </w:pPr>
      <w:rPr>
        <w:rFonts w:asciiTheme="minorHAnsi" w:hAnsiTheme="minorHAnsi" w:cstheme="minorBidi" w:hint="default"/>
        <w:b w:val="0"/>
        <w:color w:val="auto"/>
        <w:sz w:val="22"/>
      </w:rPr>
    </w:lvl>
    <w:lvl w:ilvl="1">
      <w:start w:val="1"/>
      <w:numFmt w:val="decimal"/>
      <w:lvlText w:val="%1.%2"/>
      <w:lvlJc w:val="left"/>
      <w:pPr>
        <w:ind w:left="360" w:hanging="360"/>
      </w:pPr>
      <w:rPr>
        <w:rFonts w:asciiTheme="minorHAnsi" w:hAnsiTheme="minorHAnsi" w:cstheme="minorBidi" w:hint="default"/>
        <w:b w:val="0"/>
        <w:color w:val="auto"/>
        <w:sz w:val="22"/>
      </w:rPr>
    </w:lvl>
    <w:lvl w:ilvl="2">
      <w:start w:val="1"/>
      <w:numFmt w:val="decimal"/>
      <w:lvlText w:val="%1.%2.%3"/>
      <w:lvlJc w:val="left"/>
      <w:pPr>
        <w:ind w:left="720" w:hanging="720"/>
      </w:pPr>
      <w:rPr>
        <w:rFonts w:asciiTheme="minorHAnsi" w:hAnsiTheme="minorHAnsi" w:cstheme="minorBidi" w:hint="default"/>
        <w:b w:val="0"/>
        <w:color w:val="auto"/>
        <w:sz w:val="22"/>
      </w:rPr>
    </w:lvl>
    <w:lvl w:ilvl="3">
      <w:start w:val="1"/>
      <w:numFmt w:val="decimal"/>
      <w:lvlText w:val="%1.%2.%3.%4"/>
      <w:lvlJc w:val="left"/>
      <w:pPr>
        <w:ind w:left="720" w:hanging="720"/>
      </w:pPr>
      <w:rPr>
        <w:rFonts w:asciiTheme="minorHAnsi" w:hAnsiTheme="minorHAnsi" w:cstheme="minorBidi" w:hint="default"/>
        <w:b w:val="0"/>
        <w:color w:val="auto"/>
        <w:sz w:val="22"/>
      </w:rPr>
    </w:lvl>
    <w:lvl w:ilvl="4">
      <w:start w:val="1"/>
      <w:numFmt w:val="decimal"/>
      <w:lvlText w:val="%1.%2.%3.%4.%5"/>
      <w:lvlJc w:val="left"/>
      <w:pPr>
        <w:ind w:left="1080" w:hanging="1080"/>
      </w:pPr>
      <w:rPr>
        <w:rFonts w:asciiTheme="minorHAnsi" w:hAnsiTheme="minorHAnsi" w:cstheme="minorBidi" w:hint="default"/>
        <w:b w:val="0"/>
        <w:color w:val="auto"/>
        <w:sz w:val="22"/>
      </w:rPr>
    </w:lvl>
    <w:lvl w:ilvl="5">
      <w:start w:val="1"/>
      <w:numFmt w:val="decimal"/>
      <w:lvlText w:val="%1.%2.%3.%4.%5.%6"/>
      <w:lvlJc w:val="left"/>
      <w:pPr>
        <w:ind w:left="1080" w:hanging="1080"/>
      </w:pPr>
      <w:rPr>
        <w:rFonts w:asciiTheme="minorHAnsi" w:hAnsiTheme="minorHAnsi" w:cstheme="minorBidi" w:hint="default"/>
        <w:b w:val="0"/>
        <w:color w:val="auto"/>
        <w:sz w:val="22"/>
      </w:rPr>
    </w:lvl>
    <w:lvl w:ilvl="6">
      <w:start w:val="1"/>
      <w:numFmt w:val="decimal"/>
      <w:lvlText w:val="%1.%2.%3.%4.%5.%6.%7"/>
      <w:lvlJc w:val="left"/>
      <w:pPr>
        <w:ind w:left="1440" w:hanging="1440"/>
      </w:pPr>
      <w:rPr>
        <w:rFonts w:asciiTheme="minorHAnsi" w:hAnsiTheme="minorHAnsi" w:cstheme="minorBidi" w:hint="default"/>
        <w:b w:val="0"/>
        <w:color w:val="auto"/>
        <w:sz w:val="22"/>
      </w:rPr>
    </w:lvl>
    <w:lvl w:ilvl="7">
      <w:start w:val="1"/>
      <w:numFmt w:val="decimal"/>
      <w:lvlText w:val="%1.%2.%3.%4.%5.%6.%7.%8"/>
      <w:lvlJc w:val="left"/>
      <w:pPr>
        <w:ind w:left="1440" w:hanging="1440"/>
      </w:pPr>
      <w:rPr>
        <w:rFonts w:asciiTheme="minorHAnsi" w:hAnsiTheme="minorHAnsi" w:cstheme="minorBidi" w:hint="default"/>
        <w:b w:val="0"/>
        <w:color w:val="auto"/>
        <w:sz w:val="22"/>
      </w:rPr>
    </w:lvl>
    <w:lvl w:ilvl="8">
      <w:start w:val="1"/>
      <w:numFmt w:val="decimal"/>
      <w:lvlText w:val="%1.%2.%3.%4.%5.%6.%7.%8.%9"/>
      <w:lvlJc w:val="left"/>
      <w:pPr>
        <w:ind w:left="1440" w:hanging="1440"/>
      </w:pPr>
      <w:rPr>
        <w:rFonts w:asciiTheme="minorHAnsi" w:hAnsiTheme="minorHAnsi" w:cstheme="minorBidi" w:hint="default"/>
        <w:b w:val="0"/>
        <w:color w:val="auto"/>
        <w:sz w:val="22"/>
      </w:rPr>
    </w:lvl>
  </w:abstractNum>
  <w:abstractNum w:abstractNumId="6" w15:restartNumberingAfterBreak="0">
    <w:nsid w:val="1E0C57C2"/>
    <w:multiLevelType w:val="multilevel"/>
    <w:tmpl w:val="FBE638E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D266EE"/>
    <w:multiLevelType w:val="hybridMultilevel"/>
    <w:tmpl w:val="4DD41A1E"/>
    <w:lvl w:ilvl="0" w:tplc="BDEA64E6">
      <w:start w:val="9"/>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BBE55F4"/>
    <w:multiLevelType w:val="hybridMultilevel"/>
    <w:tmpl w:val="D3F629B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D8629B"/>
    <w:multiLevelType w:val="hybridMultilevel"/>
    <w:tmpl w:val="A47CB9A6"/>
    <w:lvl w:ilvl="0" w:tplc="85DCCB34">
      <w:start w:val="1"/>
      <w:numFmt w:val="decimal"/>
      <w:lvlText w:val="%1."/>
      <w:lvlJc w:val="left"/>
      <w:pPr>
        <w:ind w:left="4613" w:hanging="360"/>
      </w:pPr>
      <w:rPr>
        <w:rFonts w:hint="default"/>
        <w:b/>
      </w:rPr>
    </w:lvl>
    <w:lvl w:ilvl="1" w:tplc="04190019">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10" w15:restartNumberingAfterBreak="0">
    <w:nsid w:val="2F4E0B5D"/>
    <w:multiLevelType w:val="multilevel"/>
    <w:tmpl w:val="205CE0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3363EA"/>
    <w:multiLevelType w:val="multilevel"/>
    <w:tmpl w:val="333363EA"/>
    <w:lvl w:ilvl="0">
      <w:start w:val="1"/>
      <w:numFmt w:val="decimal"/>
      <w:lvlText w:val="%1."/>
      <w:lvlJc w:val="left"/>
      <w:pPr>
        <w:ind w:left="644" w:hanging="360"/>
      </w:pPr>
      <w:rPr>
        <w:rFonts w:hint="default"/>
      </w:rPr>
    </w:lvl>
    <w:lvl w:ilvl="1">
      <w:start w:val="1"/>
      <w:numFmt w:val="decimal"/>
      <w:isLgl/>
      <w:lvlText w:val="%1.%2."/>
      <w:lvlJc w:val="left"/>
      <w:pPr>
        <w:ind w:left="465" w:hanging="465"/>
      </w:pPr>
      <w:rPr>
        <w:rFonts w:ascii="Times New Roman" w:hAnsi="Times New Roman" w:cs="Times New Roman"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65F1401"/>
    <w:multiLevelType w:val="hybridMultilevel"/>
    <w:tmpl w:val="AC7463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66E6662"/>
    <w:multiLevelType w:val="multilevel"/>
    <w:tmpl w:val="F1C486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583BD3"/>
    <w:multiLevelType w:val="multilevel"/>
    <w:tmpl w:val="79EEFDF0"/>
    <w:lvl w:ilvl="0">
      <w:start w:val="1"/>
      <w:numFmt w:val="decimal"/>
      <w:lvlText w:val="%1."/>
      <w:lvlJc w:val="left"/>
      <w:pPr>
        <w:ind w:left="2355" w:hanging="360"/>
      </w:pPr>
    </w:lvl>
    <w:lvl w:ilvl="1">
      <w:start w:val="1"/>
      <w:numFmt w:val="decimal"/>
      <w:isLgl/>
      <w:lvlText w:val="%1.%2."/>
      <w:lvlJc w:val="left"/>
      <w:pPr>
        <w:ind w:left="2715" w:hanging="360"/>
      </w:pPr>
      <w:rPr>
        <w:rFonts w:hint="default"/>
      </w:rPr>
    </w:lvl>
    <w:lvl w:ilvl="2">
      <w:start w:val="1"/>
      <w:numFmt w:val="decimal"/>
      <w:isLgl/>
      <w:lvlText w:val="%1.%2.%3."/>
      <w:lvlJc w:val="left"/>
      <w:pPr>
        <w:ind w:left="3435" w:hanging="720"/>
      </w:pPr>
      <w:rPr>
        <w:rFonts w:hint="default"/>
      </w:rPr>
    </w:lvl>
    <w:lvl w:ilvl="3">
      <w:start w:val="1"/>
      <w:numFmt w:val="decimal"/>
      <w:isLgl/>
      <w:lvlText w:val="%1.%2.%3.%4."/>
      <w:lvlJc w:val="left"/>
      <w:pPr>
        <w:ind w:left="3795" w:hanging="720"/>
      </w:pPr>
      <w:rPr>
        <w:rFonts w:hint="default"/>
      </w:rPr>
    </w:lvl>
    <w:lvl w:ilvl="4">
      <w:start w:val="1"/>
      <w:numFmt w:val="decimal"/>
      <w:isLgl/>
      <w:lvlText w:val="%1.%2.%3.%4.%5."/>
      <w:lvlJc w:val="left"/>
      <w:pPr>
        <w:ind w:left="4515" w:hanging="1080"/>
      </w:pPr>
      <w:rPr>
        <w:rFonts w:hint="default"/>
      </w:rPr>
    </w:lvl>
    <w:lvl w:ilvl="5">
      <w:start w:val="1"/>
      <w:numFmt w:val="decimal"/>
      <w:isLgl/>
      <w:lvlText w:val="%1.%2.%3.%4.%5.%6."/>
      <w:lvlJc w:val="left"/>
      <w:pPr>
        <w:ind w:left="4875" w:hanging="1080"/>
      </w:pPr>
      <w:rPr>
        <w:rFonts w:hint="default"/>
      </w:rPr>
    </w:lvl>
    <w:lvl w:ilvl="6">
      <w:start w:val="1"/>
      <w:numFmt w:val="decimal"/>
      <w:isLgl/>
      <w:lvlText w:val="%1.%2.%3.%4.%5.%6.%7."/>
      <w:lvlJc w:val="left"/>
      <w:pPr>
        <w:ind w:left="5595" w:hanging="1440"/>
      </w:pPr>
      <w:rPr>
        <w:rFonts w:hint="default"/>
      </w:rPr>
    </w:lvl>
    <w:lvl w:ilvl="7">
      <w:start w:val="1"/>
      <w:numFmt w:val="decimal"/>
      <w:isLgl/>
      <w:lvlText w:val="%1.%2.%3.%4.%5.%6.%7.%8."/>
      <w:lvlJc w:val="left"/>
      <w:pPr>
        <w:ind w:left="5955" w:hanging="1440"/>
      </w:pPr>
      <w:rPr>
        <w:rFonts w:hint="default"/>
      </w:rPr>
    </w:lvl>
    <w:lvl w:ilvl="8">
      <w:start w:val="1"/>
      <w:numFmt w:val="decimal"/>
      <w:isLgl/>
      <w:lvlText w:val="%1.%2.%3.%4.%5.%6.%7.%8.%9."/>
      <w:lvlJc w:val="left"/>
      <w:pPr>
        <w:ind w:left="6675" w:hanging="1800"/>
      </w:pPr>
      <w:rPr>
        <w:rFonts w:hint="default"/>
      </w:rPr>
    </w:lvl>
  </w:abstractNum>
  <w:abstractNum w:abstractNumId="15" w15:restartNumberingAfterBreak="0">
    <w:nsid w:val="58503A89"/>
    <w:multiLevelType w:val="hybridMultilevel"/>
    <w:tmpl w:val="4CC0CD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D05B3B"/>
    <w:multiLevelType w:val="multilevel"/>
    <w:tmpl w:val="59D05B3B"/>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1847F3"/>
    <w:multiLevelType w:val="multilevel"/>
    <w:tmpl w:val="3F8406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1A23641"/>
    <w:multiLevelType w:val="multilevel"/>
    <w:tmpl w:val="71A23641"/>
    <w:lvl w:ilvl="0">
      <w:start w:val="6"/>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A6A0190"/>
    <w:multiLevelType w:val="multilevel"/>
    <w:tmpl w:val="675CB3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8"/>
  </w:num>
  <w:num w:numId="3">
    <w:abstractNumId w:val="16"/>
  </w:num>
  <w:num w:numId="4">
    <w:abstractNumId w:val="2"/>
  </w:num>
  <w:num w:numId="5">
    <w:abstractNumId w:val="9"/>
  </w:num>
  <w:num w:numId="6">
    <w:abstractNumId w:val="17"/>
  </w:num>
  <w:num w:numId="7">
    <w:abstractNumId w:val="13"/>
  </w:num>
  <w:num w:numId="8">
    <w:abstractNumId w:val="1"/>
  </w:num>
  <w:num w:numId="9">
    <w:abstractNumId w:val="10"/>
  </w:num>
  <w:num w:numId="10">
    <w:abstractNumId w:val="0"/>
  </w:num>
  <w:num w:numId="11">
    <w:abstractNumId w:val="14"/>
  </w:num>
  <w:num w:numId="12">
    <w:abstractNumId w:val="5"/>
  </w:num>
  <w:num w:numId="13">
    <w:abstractNumId w:val="6"/>
  </w:num>
  <w:num w:numId="14">
    <w:abstractNumId w:val="3"/>
  </w:num>
  <w:num w:numId="15">
    <w:abstractNumId w:val="19"/>
  </w:num>
  <w:num w:numId="16">
    <w:abstractNumId w:val="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5"/>
  </w:num>
  <w:num w:numId="2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41"/>
    <w:rsid w:val="00001765"/>
    <w:rsid w:val="000021B0"/>
    <w:rsid w:val="000035C4"/>
    <w:rsid w:val="00007194"/>
    <w:rsid w:val="00007A29"/>
    <w:rsid w:val="00007C47"/>
    <w:rsid w:val="00011BB4"/>
    <w:rsid w:val="00011FC6"/>
    <w:rsid w:val="00013266"/>
    <w:rsid w:val="000141E3"/>
    <w:rsid w:val="00015850"/>
    <w:rsid w:val="00022094"/>
    <w:rsid w:val="000221BA"/>
    <w:rsid w:val="000232BD"/>
    <w:rsid w:val="00023619"/>
    <w:rsid w:val="0002694D"/>
    <w:rsid w:val="000300C1"/>
    <w:rsid w:val="00030419"/>
    <w:rsid w:val="00030C3A"/>
    <w:rsid w:val="00033377"/>
    <w:rsid w:val="00035411"/>
    <w:rsid w:val="0004049C"/>
    <w:rsid w:val="00041475"/>
    <w:rsid w:val="000418AE"/>
    <w:rsid w:val="00041DA5"/>
    <w:rsid w:val="00044533"/>
    <w:rsid w:val="00045607"/>
    <w:rsid w:val="0004590A"/>
    <w:rsid w:val="00047545"/>
    <w:rsid w:val="00051663"/>
    <w:rsid w:val="000532C4"/>
    <w:rsid w:val="00053C3F"/>
    <w:rsid w:val="00055B60"/>
    <w:rsid w:val="000727D4"/>
    <w:rsid w:val="00072985"/>
    <w:rsid w:val="000730CA"/>
    <w:rsid w:val="00073B3E"/>
    <w:rsid w:val="00074382"/>
    <w:rsid w:val="00076DEB"/>
    <w:rsid w:val="00082561"/>
    <w:rsid w:val="00082B70"/>
    <w:rsid w:val="000843DC"/>
    <w:rsid w:val="00085311"/>
    <w:rsid w:val="00087FE4"/>
    <w:rsid w:val="0009067F"/>
    <w:rsid w:val="00096153"/>
    <w:rsid w:val="000A0A76"/>
    <w:rsid w:val="000A2490"/>
    <w:rsid w:val="000A31DB"/>
    <w:rsid w:val="000A7C61"/>
    <w:rsid w:val="000B013A"/>
    <w:rsid w:val="000B06AF"/>
    <w:rsid w:val="000B0B18"/>
    <w:rsid w:val="000B5338"/>
    <w:rsid w:val="000B7CAB"/>
    <w:rsid w:val="000C03F9"/>
    <w:rsid w:val="000C118B"/>
    <w:rsid w:val="000C31AB"/>
    <w:rsid w:val="000C4CA7"/>
    <w:rsid w:val="000C6E87"/>
    <w:rsid w:val="000C78F8"/>
    <w:rsid w:val="000C793F"/>
    <w:rsid w:val="000D0579"/>
    <w:rsid w:val="000D073C"/>
    <w:rsid w:val="000D352B"/>
    <w:rsid w:val="000D3CB8"/>
    <w:rsid w:val="000D46BA"/>
    <w:rsid w:val="000E1069"/>
    <w:rsid w:val="000E1FED"/>
    <w:rsid w:val="000E2AA2"/>
    <w:rsid w:val="000E4505"/>
    <w:rsid w:val="000E5218"/>
    <w:rsid w:val="000F0519"/>
    <w:rsid w:val="000F3B88"/>
    <w:rsid w:val="000F4F5F"/>
    <w:rsid w:val="000F5172"/>
    <w:rsid w:val="000F57A7"/>
    <w:rsid w:val="00100352"/>
    <w:rsid w:val="0010082E"/>
    <w:rsid w:val="00100842"/>
    <w:rsid w:val="001051A4"/>
    <w:rsid w:val="00111339"/>
    <w:rsid w:val="00116C4E"/>
    <w:rsid w:val="001171CC"/>
    <w:rsid w:val="001207D4"/>
    <w:rsid w:val="00120CE9"/>
    <w:rsid w:val="00120D78"/>
    <w:rsid w:val="00124D46"/>
    <w:rsid w:val="001258C1"/>
    <w:rsid w:val="00126A78"/>
    <w:rsid w:val="00126E33"/>
    <w:rsid w:val="00126F9B"/>
    <w:rsid w:val="00132DD3"/>
    <w:rsid w:val="001376E7"/>
    <w:rsid w:val="00140B9E"/>
    <w:rsid w:val="00141403"/>
    <w:rsid w:val="00141FE2"/>
    <w:rsid w:val="00143185"/>
    <w:rsid w:val="0014352B"/>
    <w:rsid w:val="0015447C"/>
    <w:rsid w:val="0015455B"/>
    <w:rsid w:val="00154A99"/>
    <w:rsid w:val="00155C21"/>
    <w:rsid w:val="0015681B"/>
    <w:rsid w:val="00160B81"/>
    <w:rsid w:val="00160EBB"/>
    <w:rsid w:val="00161138"/>
    <w:rsid w:val="0016387F"/>
    <w:rsid w:val="00164207"/>
    <w:rsid w:val="00164393"/>
    <w:rsid w:val="00165736"/>
    <w:rsid w:val="001661B6"/>
    <w:rsid w:val="00170AA7"/>
    <w:rsid w:val="00171167"/>
    <w:rsid w:val="001712DF"/>
    <w:rsid w:val="00175916"/>
    <w:rsid w:val="00177386"/>
    <w:rsid w:val="0017759A"/>
    <w:rsid w:val="001779DB"/>
    <w:rsid w:val="00177A15"/>
    <w:rsid w:val="00186043"/>
    <w:rsid w:val="001873AD"/>
    <w:rsid w:val="001919DA"/>
    <w:rsid w:val="0019339A"/>
    <w:rsid w:val="00193BCB"/>
    <w:rsid w:val="00194FF8"/>
    <w:rsid w:val="001956A1"/>
    <w:rsid w:val="00197C89"/>
    <w:rsid w:val="001A5348"/>
    <w:rsid w:val="001B2C2A"/>
    <w:rsid w:val="001B4121"/>
    <w:rsid w:val="001B4229"/>
    <w:rsid w:val="001B5AAF"/>
    <w:rsid w:val="001C168B"/>
    <w:rsid w:val="001C17C4"/>
    <w:rsid w:val="001C254A"/>
    <w:rsid w:val="001C385C"/>
    <w:rsid w:val="001C65AD"/>
    <w:rsid w:val="001D11CC"/>
    <w:rsid w:val="001D1F60"/>
    <w:rsid w:val="001D6306"/>
    <w:rsid w:val="001E0DAF"/>
    <w:rsid w:val="001E1410"/>
    <w:rsid w:val="001E1D8B"/>
    <w:rsid w:val="001E3AB1"/>
    <w:rsid w:val="001E43A4"/>
    <w:rsid w:val="001E5EF9"/>
    <w:rsid w:val="001E78CD"/>
    <w:rsid w:val="001F0156"/>
    <w:rsid w:val="001F3E5F"/>
    <w:rsid w:val="001F57B6"/>
    <w:rsid w:val="001F678F"/>
    <w:rsid w:val="0020226B"/>
    <w:rsid w:val="0020240D"/>
    <w:rsid w:val="002034C0"/>
    <w:rsid w:val="00203FCB"/>
    <w:rsid w:val="00205126"/>
    <w:rsid w:val="002115E1"/>
    <w:rsid w:val="0021230D"/>
    <w:rsid w:val="00213D8E"/>
    <w:rsid w:val="00223F32"/>
    <w:rsid w:val="002260C5"/>
    <w:rsid w:val="0022699E"/>
    <w:rsid w:val="0023186F"/>
    <w:rsid w:val="002324CF"/>
    <w:rsid w:val="0023365F"/>
    <w:rsid w:val="00233F19"/>
    <w:rsid w:val="00237799"/>
    <w:rsid w:val="00241A27"/>
    <w:rsid w:val="002426EC"/>
    <w:rsid w:val="002521E5"/>
    <w:rsid w:val="002522ED"/>
    <w:rsid w:val="002551D0"/>
    <w:rsid w:val="00255674"/>
    <w:rsid w:val="00256C69"/>
    <w:rsid w:val="00257E31"/>
    <w:rsid w:val="00260DD1"/>
    <w:rsid w:val="00261BF1"/>
    <w:rsid w:val="00267594"/>
    <w:rsid w:val="002704F9"/>
    <w:rsid w:val="002779BF"/>
    <w:rsid w:val="00277E0A"/>
    <w:rsid w:val="002816DD"/>
    <w:rsid w:val="00282201"/>
    <w:rsid w:val="0028285F"/>
    <w:rsid w:val="00285100"/>
    <w:rsid w:val="00286D7F"/>
    <w:rsid w:val="00286E0C"/>
    <w:rsid w:val="0029154C"/>
    <w:rsid w:val="00294AC5"/>
    <w:rsid w:val="00295E20"/>
    <w:rsid w:val="0029740C"/>
    <w:rsid w:val="002A1303"/>
    <w:rsid w:val="002A28DF"/>
    <w:rsid w:val="002A467C"/>
    <w:rsid w:val="002A4816"/>
    <w:rsid w:val="002A75EF"/>
    <w:rsid w:val="002B0F60"/>
    <w:rsid w:val="002B6135"/>
    <w:rsid w:val="002C0792"/>
    <w:rsid w:val="002C0B7B"/>
    <w:rsid w:val="002C70B5"/>
    <w:rsid w:val="002C70F7"/>
    <w:rsid w:val="002C7A98"/>
    <w:rsid w:val="002D114D"/>
    <w:rsid w:val="002D3447"/>
    <w:rsid w:val="002D4243"/>
    <w:rsid w:val="002D6030"/>
    <w:rsid w:val="002D6DBC"/>
    <w:rsid w:val="002E09BB"/>
    <w:rsid w:val="002E19AA"/>
    <w:rsid w:val="002E1A74"/>
    <w:rsid w:val="002E1B61"/>
    <w:rsid w:val="002E66E8"/>
    <w:rsid w:val="002F06B2"/>
    <w:rsid w:val="002F4A87"/>
    <w:rsid w:val="002F7AD7"/>
    <w:rsid w:val="00302B0A"/>
    <w:rsid w:val="00305FAB"/>
    <w:rsid w:val="00311BB0"/>
    <w:rsid w:val="00312139"/>
    <w:rsid w:val="003209BD"/>
    <w:rsid w:val="003209D7"/>
    <w:rsid w:val="00326F7E"/>
    <w:rsid w:val="00331F02"/>
    <w:rsid w:val="00332E19"/>
    <w:rsid w:val="00333009"/>
    <w:rsid w:val="00335605"/>
    <w:rsid w:val="003371F2"/>
    <w:rsid w:val="0033769F"/>
    <w:rsid w:val="00341588"/>
    <w:rsid w:val="00341E17"/>
    <w:rsid w:val="00344BB0"/>
    <w:rsid w:val="003458F0"/>
    <w:rsid w:val="00347D05"/>
    <w:rsid w:val="00352A3D"/>
    <w:rsid w:val="00352E14"/>
    <w:rsid w:val="003539B7"/>
    <w:rsid w:val="0035505A"/>
    <w:rsid w:val="0035527C"/>
    <w:rsid w:val="00355AEB"/>
    <w:rsid w:val="00356018"/>
    <w:rsid w:val="003578D1"/>
    <w:rsid w:val="00361F31"/>
    <w:rsid w:val="00362425"/>
    <w:rsid w:val="0036357E"/>
    <w:rsid w:val="00363FD6"/>
    <w:rsid w:val="003640D0"/>
    <w:rsid w:val="00365352"/>
    <w:rsid w:val="00365823"/>
    <w:rsid w:val="003717A9"/>
    <w:rsid w:val="0037373A"/>
    <w:rsid w:val="00382E5B"/>
    <w:rsid w:val="00384046"/>
    <w:rsid w:val="0038456E"/>
    <w:rsid w:val="00392079"/>
    <w:rsid w:val="003961B3"/>
    <w:rsid w:val="00396727"/>
    <w:rsid w:val="00397B8F"/>
    <w:rsid w:val="00397D0E"/>
    <w:rsid w:val="003A13ED"/>
    <w:rsid w:val="003A49D6"/>
    <w:rsid w:val="003A777A"/>
    <w:rsid w:val="003B012F"/>
    <w:rsid w:val="003B030E"/>
    <w:rsid w:val="003B5775"/>
    <w:rsid w:val="003B6A1E"/>
    <w:rsid w:val="003B6B8E"/>
    <w:rsid w:val="003B774F"/>
    <w:rsid w:val="003C12E8"/>
    <w:rsid w:val="003C59DA"/>
    <w:rsid w:val="003C6D9E"/>
    <w:rsid w:val="003C6DDF"/>
    <w:rsid w:val="003C7975"/>
    <w:rsid w:val="003D01FE"/>
    <w:rsid w:val="003D7229"/>
    <w:rsid w:val="003D75B8"/>
    <w:rsid w:val="003D7D2C"/>
    <w:rsid w:val="003E41E3"/>
    <w:rsid w:val="003E5217"/>
    <w:rsid w:val="003E5C22"/>
    <w:rsid w:val="003F0687"/>
    <w:rsid w:val="003F2195"/>
    <w:rsid w:val="003F2A7D"/>
    <w:rsid w:val="003F7035"/>
    <w:rsid w:val="003F7C68"/>
    <w:rsid w:val="004058D8"/>
    <w:rsid w:val="00407957"/>
    <w:rsid w:val="004107B9"/>
    <w:rsid w:val="004108FB"/>
    <w:rsid w:val="00414334"/>
    <w:rsid w:val="00421711"/>
    <w:rsid w:val="0042190E"/>
    <w:rsid w:val="00422C1B"/>
    <w:rsid w:val="00422E7C"/>
    <w:rsid w:val="0042461F"/>
    <w:rsid w:val="0042641E"/>
    <w:rsid w:val="00426F60"/>
    <w:rsid w:val="00427378"/>
    <w:rsid w:val="00435258"/>
    <w:rsid w:val="00441B6E"/>
    <w:rsid w:val="0044762A"/>
    <w:rsid w:val="004517A2"/>
    <w:rsid w:val="004525D5"/>
    <w:rsid w:val="004529E8"/>
    <w:rsid w:val="004604C9"/>
    <w:rsid w:val="00461030"/>
    <w:rsid w:val="00462DAF"/>
    <w:rsid w:val="00465610"/>
    <w:rsid w:val="00466D83"/>
    <w:rsid w:val="00467052"/>
    <w:rsid w:val="00467AD3"/>
    <w:rsid w:val="00467C06"/>
    <w:rsid w:val="00473456"/>
    <w:rsid w:val="00473A4B"/>
    <w:rsid w:val="0048128C"/>
    <w:rsid w:val="00481FFD"/>
    <w:rsid w:val="00485000"/>
    <w:rsid w:val="00485554"/>
    <w:rsid w:val="00485757"/>
    <w:rsid w:val="0048676F"/>
    <w:rsid w:val="0048776D"/>
    <w:rsid w:val="004967FE"/>
    <w:rsid w:val="004A14AE"/>
    <w:rsid w:val="004A3B26"/>
    <w:rsid w:val="004A48D9"/>
    <w:rsid w:val="004A5893"/>
    <w:rsid w:val="004A67F5"/>
    <w:rsid w:val="004B03A1"/>
    <w:rsid w:val="004B1186"/>
    <w:rsid w:val="004B2404"/>
    <w:rsid w:val="004B2EF3"/>
    <w:rsid w:val="004B515C"/>
    <w:rsid w:val="004C2F1A"/>
    <w:rsid w:val="004D2484"/>
    <w:rsid w:val="004D3CE3"/>
    <w:rsid w:val="004D3FBF"/>
    <w:rsid w:val="004D4AC8"/>
    <w:rsid w:val="004D4D74"/>
    <w:rsid w:val="004D632A"/>
    <w:rsid w:val="004D6F4F"/>
    <w:rsid w:val="004E0337"/>
    <w:rsid w:val="004E462C"/>
    <w:rsid w:val="004E7FB6"/>
    <w:rsid w:val="004F1A8E"/>
    <w:rsid w:val="004F1F19"/>
    <w:rsid w:val="004F3F38"/>
    <w:rsid w:val="004F6F00"/>
    <w:rsid w:val="00500D64"/>
    <w:rsid w:val="005041EF"/>
    <w:rsid w:val="0050443C"/>
    <w:rsid w:val="00514C78"/>
    <w:rsid w:val="005167C0"/>
    <w:rsid w:val="005173CE"/>
    <w:rsid w:val="00520330"/>
    <w:rsid w:val="005303BD"/>
    <w:rsid w:val="00531938"/>
    <w:rsid w:val="00532A22"/>
    <w:rsid w:val="00532F19"/>
    <w:rsid w:val="00533669"/>
    <w:rsid w:val="00533F4F"/>
    <w:rsid w:val="00534A69"/>
    <w:rsid w:val="0053535F"/>
    <w:rsid w:val="00536FE5"/>
    <w:rsid w:val="005372F0"/>
    <w:rsid w:val="00537DEA"/>
    <w:rsid w:val="005408C9"/>
    <w:rsid w:val="00541128"/>
    <w:rsid w:val="0054343E"/>
    <w:rsid w:val="00545B05"/>
    <w:rsid w:val="00545E41"/>
    <w:rsid w:val="005576EA"/>
    <w:rsid w:val="0056352E"/>
    <w:rsid w:val="00565710"/>
    <w:rsid w:val="00570395"/>
    <w:rsid w:val="0057533B"/>
    <w:rsid w:val="005764A3"/>
    <w:rsid w:val="00577580"/>
    <w:rsid w:val="00580417"/>
    <w:rsid w:val="00581832"/>
    <w:rsid w:val="00581EE2"/>
    <w:rsid w:val="00583850"/>
    <w:rsid w:val="00585112"/>
    <w:rsid w:val="00585DD6"/>
    <w:rsid w:val="005872B9"/>
    <w:rsid w:val="00591124"/>
    <w:rsid w:val="00592771"/>
    <w:rsid w:val="00594CCD"/>
    <w:rsid w:val="005971D8"/>
    <w:rsid w:val="00597D8D"/>
    <w:rsid w:val="005A0E22"/>
    <w:rsid w:val="005A283B"/>
    <w:rsid w:val="005A2914"/>
    <w:rsid w:val="005A3668"/>
    <w:rsid w:val="005A3680"/>
    <w:rsid w:val="005A4645"/>
    <w:rsid w:val="005A4EA5"/>
    <w:rsid w:val="005A669B"/>
    <w:rsid w:val="005B0CAB"/>
    <w:rsid w:val="005B7B57"/>
    <w:rsid w:val="005C04AB"/>
    <w:rsid w:val="005C1CB0"/>
    <w:rsid w:val="005C1FF7"/>
    <w:rsid w:val="005C56B7"/>
    <w:rsid w:val="005C7472"/>
    <w:rsid w:val="005C7D6F"/>
    <w:rsid w:val="005D0057"/>
    <w:rsid w:val="005D3A06"/>
    <w:rsid w:val="005D3EE5"/>
    <w:rsid w:val="005D66D8"/>
    <w:rsid w:val="005D7589"/>
    <w:rsid w:val="005E04DA"/>
    <w:rsid w:val="005E15F7"/>
    <w:rsid w:val="005E70C0"/>
    <w:rsid w:val="005F1F37"/>
    <w:rsid w:val="005F2099"/>
    <w:rsid w:val="005F29EC"/>
    <w:rsid w:val="005F4F1D"/>
    <w:rsid w:val="005F5093"/>
    <w:rsid w:val="005F73C6"/>
    <w:rsid w:val="00601629"/>
    <w:rsid w:val="00601665"/>
    <w:rsid w:val="00601AB8"/>
    <w:rsid w:val="006032CE"/>
    <w:rsid w:val="00605F34"/>
    <w:rsid w:val="006156E5"/>
    <w:rsid w:val="0061797B"/>
    <w:rsid w:val="0063305F"/>
    <w:rsid w:val="00633ABB"/>
    <w:rsid w:val="0063409F"/>
    <w:rsid w:val="006358AD"/>
    <w:rsid w:val="00637293"/>
    <w:rsid w:val="00637501"/>
    <w:rsid w:val="0064119E"/>
    <w:rsid w:val="0064350E"/>
    <w:rsid w:val="0065023C"/>
    <w:rsid w:val="006502B8"/>
    <w:rsid w:val="00654104"/>
    <w:rsid w:val="00661E4E"/>
    <w:rsid w:val="006628C6"/>
    <w:rsid w:val="00664447"/>
    <w:rsid w:val="00664EA7"/>
    <w:rsid w:val="0066594C"/>
    <w:rsid w:val="00670029"/>
    <w:rsid w:val="006732AA"/>
    <w:rsid w:val="006735BE"/>
    <w:rsid w:val="006745C8"/>
    <w:rsid w:val="00674F95"/>
    <w:rsid w:val="006751C9"/>
    <w:rsid w:val="006753C6"/>
    <w:rsid w:val="00680911"/>
    <w:rsid w:val="006832E3"/>
    <w:rsid w:val="006877CA"/>
    <w:rsid w:val="00690C4D"/>
    <w:rsid w:val="00690F4F"/>
    <w:rsid w:val="00697E47"/>
    <w:rsid w:val="006A1C54"/>
    <w:rsid w:val="006A371C"/>
    <w:rsid w:val="006A5058"/>
    <w:rsid w:val="006A54C8"/>
    <w:rsid w:val="006A786E"/>
    <w:rsid w:val="006A7AAF"/>
    <w:rsid w:val="006B0F00"/>
    <w:rsid w:val="006B3AA1"/>
    <w:rsid w:val="006B4314"/>
    <w:rsid w:val="006C0B97"/>
    <w:rsid w:val="006C10F8"/>
    <w:rsid w:val="006C1688"/>
    <w:rsid w:val="006C50EF"/>
    <w:rsid w:val="006C649B"/>
    <w:rsid w:val="006C6B21"/>
    <w:rsid w:val="006D31A7"/>
    <w:rsid w:val="006E03EB"/>
    <w:rsid w:val="006E446A"/>
    <w:rsid w:val="006E4DAD"/>
    <w:rsid w:val="006E5DB0"/>
    <w:rsid w:val="006E74E8"/>
    <w:rsid w:val="006F005B"/>
    <w:rsid w:val="006F5CB5"/>
    <w:rsid w:val="006F6590"/>
    <w:rsid w:val="007022A1"/>
    <w:rsid w:val="00703A8D"/>
    <w:rsid w:val="007074D8"/>
    <w:rsid w:val="00712D78"/>
    <w:rsid w:val="00714AA7"/>
    <w:rsid w:val="00714B45"/>
    <w:rsid w:val="007206A0"/>
    <w:rsid w:val="00721416"/>
    <w:rsid w:val="00721C74"/>
    <w:rsid w:val="00722D34"/>
    <w:rsid w:val="00725C95"/>
    <w:rsid w:val="00726D60"/>
    <w:rsid w:val="00727FD8"/>
    <w:rsid w:val="00730295"/>
    <w:rsid w:val="007335C0"/>
    <w:rsid w:val="00734453"/>
    <w:rsid w:val="007345DC"/>
    <w:rsid w:val="00737007"/>
    <w:rsid w:val="00741412"/>
    <w:rsid w:val="0074168D"/>
    <w:rsid w:val="00745E79"/>
    <w:rsid w:val="0075024A"/>
    <w:rsid w:val="007504FF"/>
    <w:rsid w:val="00750527"/>
    <w:rsid w:val="007536AB"/>
    <w:rsid w:val="00755CC3"/>
    <w:rsid w:val="00755EFC"/>
    <w:rsid w:val="0076086D"/>
    <w:rsid w:val="00761141"/>
    <w:rsid w:val="00763F49"/>
    <w:rsid w:val="00770687"/>
    <w:rsid w:val="00770FF6"/>
    <w:rsid w:val="00771861"/>
    <w:rsid w:val="00771F19"/>
    <w:rsid w:val="00772A43"/>
    <w:rsid w:val="00774478"/>
    <w:rsid w:val="0077755C"/>
    <w:rsid w:val="00780471"/>
    <w:rsid w:val="00781B51"/>
    <w:rsid w:val="00782351"/>
    <w:rsid w:val="00783645"/>
    <w:rsid w:val="00783786"/>
    <w:rsid w:val="00785B60"/>
    <w:rsid w:val="007863BB"/>
    <w:rsid w:val="007908B9"/>
    <w:rsid w:val="00792ABC"/>
    <w:rsid w:val="00795DB8"/>
    <w:rsid w:val="00797361"/>
    <w:rsid w:val="007A06C7"/>
    <w:rsid w:val="007A41A5"/>
    <w:rsid w:val="007A59D0"/>
    <w:rsid w:val="007B2956"/>
    <w:rsid w:val="007B432F"/>
    <w:rsid w:val="007B5BE7"/>
    <w:rsid w:val="007B6042"/>
    <w:rsid w:val="007B62AF"/>
    <w:rsid w:val="007C6F5B"/>
    <w:rsid w:val="007D2422"/>
    <w:rsid w:val="007D49C3"/>
    <w:rsid w:val="007D635D"/>
    <w:rsid w:val="007E001E"/>
    <w:rsid w:val="007E0D96"/>
    <w:rsid w:val="007E0FA3"/>
    <w:rsid w:val="007E24AE"/>
    <w:rsid w:val="007E5FE9"/>
    <w:rsid w:val="007E7D35"/>
    <w:rsid w:val="007F1A49"/>
    <w:rsid w:val="007F3887"/>
    <w:rsid w:val="007F5B53"/>
    <w:rsid w:val="007F77CF"/>
    <w:rsid w:val="0080070C"/>
    <w:rsid w:val="00800FCE"/>
    <w:rsid w:val="00803771"/>
    <w:rsid w:val="00804595"/>
    <w:rsid w:val="00806849"/>
    <w:rsid w:val="00806B2E"/>
    <w:rsid w:val="00806BEB"/>
    <w:rsid w:val="00807909"/>
    <w:rsid w:val="008124C3"/>
    <w:rsid w:val="00820C50"/>
    <w:rsid w:val="00820E8C"/>
    <w:rsid w:val="00825A04"/>
    <w:rsid w:val="0082634A"/>
    <w:rsid w:val="00830D2A"/>
    <w:rsid w:val="00831E45"/>
    <w:rsid w:val="00834E45"/>
    <w:rsid w:val="00841E58"/>
    <w:rsid w:val="00844147"/>
    <w:rsid w:val="008461D5"/>
    <w:rsid w:val="00846691"/>
    <w:rsid w:val="00847F3F"/>
    <w:rsid w:val="00850C92"/>
    <w:rsid w:val="008513CD"/>
    <w:rsid w:val="00853125"/>
    <w:rsid w:val="0086076F"/>
    <w:rsid w:val="008671BE"/>
    <w:rsid w:val="00867948"/>
    <w:rsid w:val="008720FC"/>
    <w:rsid w:val="0087246D"/>
    <w:rsid w:val="0087444A"/>
    <w:rsid w:val="0087563E"/>
    <w:rsid w:val="0087730E"/>
    <w:rsid w:val="00880220"/>
    <w:rsid w:val="00880C16"/>
    <w:rsid w:val="00881100"/>
    <w:rsid w:val="0088358C"/>
    <w:rsid w:val="00883A30"/>
    <w:rsid w:val="00883D51"/>
    <w:rsid w:val="00885350"/>
    <w:rsid w:val="00885534"/>
    <w:rsid w:val="008857D6"/>
    <w:rsid w:val="008874F9"/>
    <w:rsid w:val="00887FD7"/>
    <w:rsid w:val="008900EE"/>
    <w:rsid w:val="008908BB"/>
    <w:rsid w:val="00890BAF"/>
    <w:rsid w:val="00892875"/>
    <w:rsid w:val="008A10E8"/>
    <w:rsid w:val="008A12B7"/>
    <w:rsid w:val="008A1948"/>
    <w:rsid w:val="008A1CBF"/>
    <w:rsid w:val="008A3677"/>
    <w:rsid w:val="008A6F2D"/>
    <w:rsid w:val="008B095C"/>
    <w:rsid w:val="008B0D2C"/>
    <w:rsid w:val="008B1B91"/>
    <w:rsid w:val="008B2DEA"/>
    <w:rsid w:val="008B34F3"/>
    <w:rsid w:val="008B3FC4"/>
    <w:rsid w:val="008B69F1"/>
    <w:rsid w:val="008B7203"/>
    <w:rsid w:val="008B747D"/>
    <w:rsid w:val="008C696E"/>
    <w:rsid w:val="008D3065"/>
    <w:rsid w:val="008D3293"/>
    <w:rsid w:val="008D4277"/>
    <w:rsid w:val="008D4D7C"/>
    <w:rsid w:val="008E0676"/>
    <w:rsid w:val="008E594A"/>
    <w:rsid w:val="008E5E3D"/>
    <w:rsid w:val="008F2953"/>
    <w:rsid w:val="008F2F3B"/>
    <w:rsid w:val="008F46CE"/>
    <w:rsid w:val="00900652"/>
    <w:rsid w:val="00901E3C"/>
    <w:rsid w:val="0090501D"/>
    <w:rsid w:val="00906A24"/>
    <w:rsid w:val="00906DE1"/>
    <w:rsid w:val="009077A3"/>
    <w:rsid w:val="00912113"/>
    <w:rsid w:val="00914CB8"/>
    <w:rsid w:val="00917560"/>
    <w:rsid w:val="009216DA"/>
    <w:rsid w:val="00930DB2"/>
    <w:rsid w:val="009313DB"/>
    <w:rsid w:val="00931E04"/>
    <w:rsid w:val="00933CA6"/>
    <w:rsid w:val="00935E82"/>
    <w:rsid w:val="00937AF2"/>
    <w:rsid w:val="0094131B"/>
    <w:rsid w:val="00943063"/>
    <w:rsid w:val="00943BE0"/>
    <w:rsid w:val="00943CB9"/>
    <w:rsid w:val="00943E8C"/>
    <w:rsid w:val="00946DAA"/>
    <w:rsid w:val="00947B55"/>
    <w:rsid w:val="00954DFE"/>
    <w:rsid w:val="00955B40"/>
    <w:rsid w:val="00957AA4"/>
    <w:rsid w:val="00960927"/>
    <w:rsid w:val="00960A12"/>
    <w:rsid w:val="009617C4"/>
    <w:rsid w:val="00965304"/>
    <w:rsid w:val="00965498"/>
    <w:rsid w:val="00965E5A"/>
    <w:rsid w:val="009765F4"/>
    <w:rsid w:val="009834A2"/>
    <w:rsid w:val="00985008"/>
    <w:rsid w:val="00986A9B"/>
    <w:rsid w:val="00987007"/>
    <w:rsid w:val="009907AF"/>
    <w:rsid w:val="0099156B"/>
    <w:rsid w:val="00992CDA"/>
    <w:rsid w:val="009949C9"/>
    <w:rsid w:val="009A04FF"/>
    <w:rsid w:val="009A753E"/>
    <w:rsid w:val="009A7B51"/>
    <w:rsid w:val="009B2CB4"/>
    <w:rsid w:val="009B3080"/>
    <w:rsid w:val="009B3FDB"/>
    <w:rsid w:val="009B4482"/>
    <w:rsid w:val="009B5F6C"/>
    <w:rsid w:val="009B6C71"/>
    <w:rsid w:val="009C19D9"/>
    <w:rsid w:val="009C6845"/>
    <w:rsid w:val="009C75CA"/>
    <w:rsid w:val="009C7744"/>
    <w:rsid w:val="009D236C"/>
    <w:rsid w:val="009D5927"/>
    <w:rsid w:val="009D6656"/>
    <w:rsid w:val="009D6FA7"/>
    <w:rsid w:val="009D70FC"/>
    <w:rsid w:val="009D7DDB"/>
    <w:rsid w:val="009E000F"/>
    <w:rsid w:val="009E2E68"/>
    <w:rsid w:val="009E416D"/>
    <w:rsid w:val="009F0482"/>
    <w:rsid w:val="009F05CF"/>
    <w:rsid w:val="009F1A03"/>
    <w:rsid w:val="009F23B8"/>
    <w:rsid w:val="009F26F5"/>
    <w:rsid w:val="009F40EA"/>
    <w:rsid w:val="009F538A"/>
    <w:rsid w:val="00A000CB"/>
    <w:rsid w:val="00A02D86"/>
    <w:rsid w:val="00A05190"/>
    <w:rsid w:val="00A0525F"/>
    <w:rsid w:val="00A06685"/>
    <w:rsid w:val="00A107C9"/>
    <w:rsid w:val="00A16191"/>
    <w:rsid w:val="00A17645"/>
    <w:rsid w:val="00A213B6"/>
    <w:rsid w:val="00A24721"/>
    <w:rsid w:val="00A256F6"/>
    <w:rsid w:val="00A25C22"/>
    <w:rsid w:val="00A2681C"/>
    <w:rsid w:val="00A2698D"/>
    <w:rsid w:val="00A32FBA"/>
    <w:rsid w:val="00A37E4C"/>
    <w:rsid w:val="00A414B2"/>
    <w:rsid w:val="00A47F3A"/>
    <w:rsid w:val="00A512CC"/>
    <w:rsid w:val="00A52995"/>
    <w:rsid w:val="00A54723"/>
    <w:rsid w:val="00A547C2"/>
    <w:rsid w:val="00A54A9B"/>
    <w:rsid w:val="00A55CF8"/>
    <w:rsid w:val="00A571E7"/>
    <w:rsid w:val="00A60880"/>
    <w:rsid w:val="00A61915"/>
    <w:rsid w:val="00A62ED8"/>
    <w:rsid w:val="00A663D9"/>
    <w:rsid w:val="00A67C11"/>
    <w:rsid w:val="00A70721"/>
    <w:rsid w:val="00A70751"/>
    <w:rsid w:val="00A75630"/>
    <w:rsid w:val="00A7596E"/>
    <w:rsid w:val="00A772C4"/>
    <w:rsid w:val="00A822E2"/>
    <w:rsid w:val="00A843C4"/>
    <w:rsid w:val="00A84AD0"/>
    <w:rsid w:val="00A8537D"/>
    <w:rsid w:val="00A87204"/>
    <w:rsid w:val="00A951FD"/>
    <w:rsid w:val="00A95564"/>
    <w:rsid w:val="00A96286"/>
    <w:rsid w:val="00A96967"/>
    <w:rsid w:val="00A96EB1"/>
    <w:rsid w:val="00AA0045"/>
    <w:rsid w:val="00AA03C1"/>
    <w:rsid w:val="00AA1981"/>
    <w:rsid w:val="00AA1B72"/>
    <w:rsid w:val="00AA1EC4"/>
    <w:rsid w:val="00AA478F"/>
    <w:rsid w:val="00AA4EA8"/>
    <w:rsid w:val="00AA694C"/>
    <w:rsid w:val="00AB0920"/>
    <w:rsid w:val="00AB1EAA"/>
    <w:rsid w:val="00AB2E9C"/>
    <w:rsid w:val="00AB378F"/>
    <w:rsid w:val="00AB6265"/>
    <w:rsid w:val="00AB7F93"/>
    <w:rsid w:val="00AC10E0"/>
    <w:rsid w:val="00AC150B"/>
    <w:rsid w:val="00AC497E"/>
    <w:rsid w:val="00AC6E2D"/>
    <w:rsid w:val="00AC72CC"/>
    <w:rsid w:val="00AD3787"/>
    <w:rsid w:val="00AD6A6B"/>
    <w:rsid w:val="00AD788C"/>
    <w:rsid w:val="00AE3B9B"/>
    <w:rsid w:val="00AE54E9"/>
    <w:rsid w:val="00AF1659"/>
    <w:rsid w:val="00AF1E13"/>
    <w:rsid w:val="00AF7323"/>
    <w:rsid w:val="00B00BDF"/>
    <w:rsid w:val="00B01A4C"/>
    <w:rsid w:val="00B02F61"/>
    <w:rsid w:val="00B03A85"/>
    <w:rsid w:val="00B06867"/>
    <w:rsid w:val="00B07E2D"/>
    <w:rsid w:val="00B1148F"/>
    <w:rsid w:val="00B203FD"/>
    <w:rsid w:val="00B20439"/>
    <w:rsid w:val="00B20BB1"/>
    <w:rsid w:val="00B22A80"/>
    <w:rsid w:val="00B30778"/>
    <w:rsid w:val="00B3080A"/>
    <w:rsid w:val="00B35C79"/>
    <w:rsid w:val="00B37374"/>
    <w:rsid w:val="00B42C3A"/>
    <w:rsid w:val="00B43642"/>
    <w:rsid w:val="00B4573C"/>
    <w:rsid w:val="00B46DD3"/>
    <w:rsid w:val="00B5121F"/>
    <w:rsid w:val="00B51A82"/>
    <w:rsid w:val="00B52998"/>
    <w:rsid w:val="00B60A64"/>
    <w:rsid w:val="00B6299E"/>
    <w:rsid w:val="00B64B16"/>
    <w:rsid w:val="00B65E0D"/>
    <w:rsid w:val="00B6691C"/>
    <w:rsid w:val="00B67F91"/>
    <w:rsid w:val="00B73A70"/>
    <w:rsid w:val="00B740C2"/>
    <w:rsid w:val="00B746C7"/>
    <w:rsid w:val="00B748FD"/>
    <w:rsid w:val="00B767B7"/>
    <w:rsid w:val="00B80730"/>
    <w:rsid w:val="00B8073B"/>
    <w:rsid w:val="00B82234"/>
    <w:rsid w:val="00B86BF8"/>
    <w:rsid w:val="00B942BD"/>
    <w:rsid w:val="00B95716"/>
    <w:rsid w:val="00BA246D"/>
    <w:rsid w:val="00BA32FC"/>
    <w:rsid w:val="00BA3B9E"/>
    <w:rsid w:val="00BA7C1D"/>
    <w:rsid w:val="00BB03BD"/>
    <w:rsid w:val="00BB0672"/>
    <w:rsid w:val="00BB1494"/>
    <w:rsid w:val="00BB42E2"/>
    <w:rsid w:val="00BB45DF"/>
    <w:rsid w:val="00BB595A"/>
    <w:rsid w:val="00BB74E3"/>
    <w:rsid w:val="00BD1BF3"/>
    <w:rsid w:val="00BD2A20"/>
    <w:rsid w:val="00BD37E1"/>
    <w:rsid w:val="00BD3887"/>
    <w:rsid w:val="00BD5638"/>
    <w:rsid w:val="00BD661B"/>
    <w:rsid w:val="00BE1972"/>
    <w:rsid w:val="00BE5459"/>
    <w:rsid w:val="00BE64F8"/>
    <w:rsid w:val="00BE69BE"/>
    <w:rsid w:val="00BE6C5E"/>
    <w:rsid w:val="00BF0D99"/>
    <w:rsid w:val="00BF0E84"/>
    <w:rsid w:val="00BF28C1"/>
    <w:rsid w:val="00BF354D"/>
    <w:rsid w:val="00BF394B"/>
    <w:rsid w:val="00BF6AC2"/>
    <w:rsid w:val="00BF6DCA"/>
    <w:rsid w:val="00BF787D"/>
    <w:rsid w:val="00BF7ABA"/>
    <w:rsid w:val="00C00A01"/>
    <w:rsid w:val="00C01E6B"/>
    <w:rsid w:val="00C02A15"/>
    <w:rsid w:val="00C06079"/>
    <w:rsid w:val="00C06E30"/>
    <w:rsid w:val="00C06FAF"/>
    <w:rsid w:val="00C13CAE"/>
    <w:rsid w:val="00C150B0"/>
    <w:rsid w:val="00C15BE8"/>
    <w:rsid w:val="00C17665"/>
    <w:rsid w:val="00C25146"/>
    <w:rsid w:val="00C30887"/>
    <w:rsid w:val="00C3314A"/>
    <w:rsid w:val="00C358F7"/>
    <w:rsid w:val="00C362AA"/>
    <w:rsid w:val="00C3723B"/>
    <w:rsid w:val="00C40A28"/>
    <w:rsid w:val="00C42B29"/>
    <w:rsid w:val="00C46E9C"/>
    <w:rsid w:val="00C50165"/>
    <w:rsid w:val="00C51685"/>
    <w:rsid w:val="00C531D5"/>
    <w:rsid w:val="00C53B0F"/>
    <w:rsid w:val="00C55A06"/>
    <w:rsid w:val="00C571C8"/>
    <w:rsid w:val="00C6302A"/>
    <w:rsid w:val="00C650D9"/>
    <w:rsid w:val="00C6719A"/>
    <w:rsid w:val="00C72548"/>
    <w:rsid w:val="00C73705"/>
    <w:rsid w:val="00C76C3B"/>
    <w:rsid w:val="00C8153F"/>
    <w:rsid w:val="00C82EC4"/>
    <w:rsid w:val="00C84699"/>
    <w:rsid w:val="00C87F8F"/>
    <w:rsid w:val="00C93874"/>
    <w:rsid w:val="00C97115"/>
    <w:rsid w:val="00CA32B8"/>
    <w:rsid w:val="00CA3347"/>
    <w:rsid w:val="00CA3F6F"/>
    <w:rsid w:val="00CA43B6"/>
    <w:rsid w:val="00CA6B74"/>
    <w:rsid w:val="00CB033F"/>
    <w:rsid w:val="00CB1B91"/>
    <w:rsid w:val="00CB2FF3"/>
    <w:rsid w:val="00CB30A6"/>
    <w:rsid w:val="00CB4DFC"/>
    <w:rsid w:val="00CC2455"/>
    <w:rsid w:val="00CC3FC9"/>
    <w:rsid w:val="00CD07A7"/>
    <w:rsid w:val="00CD0CA0"/>
    <w:rsid w:val="00CD12D4"/>
    <w:rsid w:val="00CD35F0"/>
    <w:rsid w:val="00CD4D43"/>
    <w:rsid w:val="00CD7571"/>
    <w:rsid w:val="00CE08B2"/>
    <w:rsid w:val="00CE0EB2"/>
    <w:rsid w:val="00CE12C9"/>
    <w:rsid w:val="00CE2EE3"/>
    <w:rsid w:val="00CE3C87"/>
    <w:rsid w:val="00CE7DF9"/>
    <w:rsid w:val="00CF009B"/>
    <w:rsid w:val="00CF5A77"/>
    <w:rsid w:val="00CF75B5"/>
    <w:rsid w:val="00D01B89"/>
    <w:rsid w:val="00D02A9F"/>
    <w:rsid w:val="00D05534"/>
    <w:rsid w:val="00D05C54"/>
    <w:rsid w:val="00D107F8"/>
    <w:rsid w:val="00D11402"/>
    <w:rsid w:val="00D11DA7"/>
    <w:rsid w:val="00D1272B"/>
    <w:rsid w:val="00D12FA7"/>
    <w:rsid w:val="00D16433"/>
    <w:rsid w:val="00D205F5"/>
    <w:rsid w:val="00D219BE"/>
    <w:rsid w:val="00D22DAE"/>
    <w:rsid w:val="00D2646C"/>
    <w:rsid w:val="00D26A38"/>
    <w:rsid w:val="00D27A2A"/>
    <w:rsid w:val="00D31F26"/>
    <w:rsid w:val="00D35E56"/>
    <w:rsid w:val="00D40AC8"/>
    <w:rsid w:val="00D50423"/>
    <w:rsid w:val="00D52D6C"/>
    <w:rsid w:val="00D563C6"/>
    <w:rsid w:val="00D56BBB"/>
    <w:rsid w:val="00D56D12"/>
    <w:rsid w:val="00D6053F"/>
    <w:rsid w:val="00D60DD3"/>
    <w:rsid w:val="00D676D7"/>
    <w:rsid w:val="00D724C4"/>
    <w:rsid w:val="00D73E8C"/>
    <w:rsid w:val="00D74899"/>
    <w:rsid w:val="00D81A57"/>
    <w:rsid w:val="00D84BB9"/>
    <w:rsid w:val="00D86750"/>
    <w:rsid w:val="00D86BEE"/>
    <w:rsid w:val="00D87154"/>
    <w:rsid w:val="00D87F8C"/>
    <w:rsid w:val="00D90751"/>
    <w:rsid w:val="00D93E7A"/>
    <w:rsid w:val="00D94C42"/>
    <w:rsid w:val="00D96BD9"/>
    <w:rsid w:val="00D9707B"/>
    <w:rsid w:val="00DA246C"/>
    <w:rsid w:val="00DA485C"/>
    <w:rsid w:val="00DB0391"/>
    <w:rsid w:val="00DB38DB"/>
    <w:rsid w:val="00DB67A6"/>
    <w:rsid w:val="00DB6DA4"/>
    <w:rsid w:val="00DC246B"/>
    <w:rsid w:val="00DC24F4"/>
    <w:rsid w:val="00DC2827"/>
    <w:rsid w:val="00DC3410"/>
    <w:rsid w:val="00DC6E33"/>
    <w:rsid w:val="00DD0864"/>
    <w:rsid w:val="00DD4581"/>
    <w:rsid w:val="00DE0B6E"/>
    <w:rsid w:val="00DE190F"/>
    <w:rsid w:val="00DE3173"/>
    <w:rsid w:val="00DE3FC3"/>
    <w:rsid w:val="00DE4506"/>
    <w:rsid w:val="00DF0286"/>
    <w:rsid w:val="00DF0462"/>
    <w:rsid w:val="00DF0783"/>
    <w:rsid w:val="00DF086C"/>
    <w:rsid w:val="00DF2EE3"/>
    <w:rsid w:val="00DF3306"/>
    <w:rsid w:val="00DF445A"/>
    <w:rsid w:val="00E0031E"/>
    <w:rsid w:val="00E00D0E"/>
    <w:rsid w:val="00E02332"/>
    <w:rsid w:val="00E053D0"/>
    <w:rsid w:val="00E059FC"/>
    <w:rsid w:val="00E06BB6"/>
    <w:rsid w:val="00E07954"/>
    <w:rsid w:val="00E10A32"/>
    <w:rsid w:val="00E117F7"/>
    <w:rsid w:val="00E11878"/>
    <w:rsid w:val="00E126DB"/>
    <w:rsid w:val="00E15238"/>
    <w:rsid w:val="00E16C48"/>
    <w:rsid w:val="00E16C99"/>
    <w:rsid w:val="00E1722D"/>
    <w:rsid w:val="00E236FC"/>
    <w:rsid w:val="00E24429"/>
    <w:rsid w:val="00E37FF9"/>
    <w:rsid w:val="00E407FB"/>
    <w:rsid w:val="00E45321"/>
    <w:rsid w:val="00E464E0"/>
    <w:rsid w:val="00E47403"/>
    <w:rsid w:val="00E508E0"/>
    <w:rsid w:val="00E532BE"/>
    <w:rsid w:val="00E53AFB"/>
    <w:rsid w:val="00E54B95"/>
    <w:rsid w:val="00E55EB2"/>
    <w:rsid w:val="00E57CD7"/>
    <w:rsid w:val="00E60C43"/>
    <w:rsid w:val="00E61E0A"/>
    <w:rsid w:val="00E62051"/>
    <w:rsid w:val="00E64712"/>
    <w:rsid w:val="00E71BAE"/>
    <w:rsid w:val="00E732F5"/>
    <w:rsid w:val="00E74DFA"/>
    <w:rsid w:val="00E7635A"/>
    <w:rsid w:val="00E76DBF"/>
    <w:rsid w:val="00E82179"/>
    <w:rsid w:val="00E830B2"/>
    <w:rsid w:val="00E83270"/>
    <w:rsid w:val="00E848CD"/>
    <w:rsid w:val="00E84B18"/>
    <w:rsid w:val="00E85ECC"/>
    <w:rsid w:val="00E951E8"/>
    <w:rsid w:val="00E9545C"/>
    <w:rsid w:val="00E960C6"/>
    <w:rsid w:val="00EA12BC"/>
    <w:rsid w:val="00EA2DFA"/>
    <w:rsid w:val="00EA35AB"/>
    <w:rsid w:val="00EA606A"/>
    <w:rsid w:val="00EA647C"/>
    <w:rsid w:val="00EA65FE"/>
    <w:rsid w:val="00EA7DE5"/>
    <w:rsid w:val="00EB199B"/>
    <w:rsid w:val="00EB1C09"/>
    <w:rsid w:val="00EB2540"/>
    <w:rsid w:val="00EB68A1"/>
    <w:rsid w:val="00EB7BE6"/>
    <w:rsid w:val="00EC2498"/>
    <w:rsid w:val="00EC2BA1"/>
    <w:rsid w:val="00EC55BA"/>
    <w:rsid w:val="00EC5E89"/>
    <w:rsid w:val="00ED0092"/>
    <w:rsid w:val="00ED19D9"/>
    <w:rsid w:val="00ED260D"/>
    <w:rsid w:val="00ED3075"/>
    <w:rsid w:val="00ED49C1"/>
    <w:rsid w:val="00ED6087"/>
    <w:rsid w:val="00EE122E"/>
    <w:rsid w:val="00EE133C"/>
    <w:rsid w:val="00EE2A3F"/>
    <w:rsid w:val="00EE421D"/>
    <w:rsid w:val="00EE4891"/>
    <w:rsid w:val="00EE72B9"/>
    <w:rsid w:val="00EE75A8"/>
    <w:rsid w:val="00EF03AA"/>
    <w:rsid w:val="00F01C54"/>
    <w:rsid w:val="00F0501C"/>
    <w:rsid w:val="00F062AF"/>
    <w:rsid w:val="00F11A52"/>
    <w:rsid w:val="00F14D89"/>
    <w:rsid w:val="00F17135"/>
    <w:rsid w:val="00F17C84"/>
    <w:rsid w:val="00F22A7F"/>
    <w:rsid w:val="00F22DE0"/>
    <w:rsid w:val="00F23D78"/>
    <w:rsid w:val="00F24788"/>
    <w:rsid w:val="00F24833"/>
    <w:rsid w:val="00F303BB"/>
    <w:rsid w:val="00F30BA2"/>
    <w:rsid w:val="00F32CD5"/>
    <w:rsid w:val="00F345E1"/>
    <w:rsid w:val="00F36E84"/>
    <w:rsid w:val="00F416D7"/>
    <w:rsid w:val="00F4278B"/>
    <w:rsid w:val="00F4462F"/>
    <w:rsid w:val="00F46EC8"/>
    <w:rsid w:val="00F478E2"/>
    <w:rsid w:val="00F47F01"/>
    <w:rsid w:val="00F50D14"/>
    <w:rsid w:val="00F529C9"/>
    <w:rsid w:val="00F542DB"/>
    <w:rsid w:val="00F545F8"/>
    <w:rsid w:val="00F556D0"/>
    <w:rsid w:val="00F56618"/>
    <w:rsid w:val="00F6085B"/>
    <w:rsid w:val="00F61567"/>
    <w:rsid w:val="00F61B0A"/>
    <w:rsid w:val="00F63EA8"/>
    <w:rsid w:val="00F67962"/>
    <w:rsid w:val="00F7010E"/>
    <w:rsid w:val="00F712C7"/>
    <w:rsid w:val="00F72755"/>
    <w:rsid w:val="00F7398B"/>
    <w:rsid w:val="00F73BA4"/>
    <w:rsid w:val="00F73E1E"/>
    <w:rsid w:val="00F80A91"/>
    <w:rsid w:val="00F80F95"/>
    <w:rsid w:val="00F8164E"/>
    <w:rsid w:val="00F84ADF"/>
    <w:rsid w:val="00F851C6"/>
    <w:rsid w:val="00F87B08"/>
    <w:rsid w:val="00F91A65"/>
    <w:rsid w:val="00F9214E"/>
    <w:rsid w:val="00F9302B"/>
    <w:rsid w:val="00F93490"/>
    <w:rsid w:val="00F9588F"/>
    <w:rsid w:val="00FA14F8"/>
    <w:rsid w:val="00FA50AD"/>
    <w:rsid w:val="00FA629B"/>
    <w:rsid w:val="00FA65EF"/>
    <w:rsid w:val="00FB1E7D"/>
    <w:rsid w:val="00FB2800"/>
    <w:rsid w:val="00FB5C92"/>
    <w:rsid w:val="00FB5DB5"/>
    <w:rsid w:val="00FB7354"/>
    <w:rsid w:val="00FC0074"/>
    <w:rsid w:val="00FC2F94"/>
    <w:rsid w:val="00FC41E5"/>
    <w:rsid w:val="00FC4DF0"/>
    <w:rsid w:val="00FC5807"/>
    <w:rsid w:val="00FC6A3A"/>
    <w:rsid w:val="00FD209C"/>
    <w:rsid w:val="00FD3796"/>
    <w:rsid w:val="00FD7154"/>
    <w:rsid w:val="00FD7744"/>
    <w:rsid w:val="00FE01AF"/>
    <w:rsid w:val="00FE4055"/>
    <w:rsid w:val="00FE554C"/>
    <w:rsid w:val="00FE5FFA"/>
    <w:rsid w:val="00FE6EAC"/>
    <w:rsid w:val="00FF00CA"/>
    <w:rsid w:val="00FF1BCF"/>
    <w:rsid w:val="00FF4007"/>
    <w:rsid w:val="00FF4C9D"/>
    <w:rsid w:val="00FF6635"/>
    <w:rsid w:val="00FF7CF1"/>
    <w:rsid w:val="52AD4C19"/>
    <w:rsid w:val="793D5C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0CB8BB-DE1B-4C0B-8D19-EFF25C8C1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E4E"/>
    <w:pPr>
      <w:spacing w:after="200" w:line="276" w:lineRule="auto"/>
    </w:pPr>
    <w:rPr>
      <w:sz w:val="22"/>
      <w:szCs w:val="22"/>
    </w:rPr>
  </w:style>
  <w:style w:type="paragraph" w:styleId="1">
    <w:name w:val="heading 1"/>
    <w:basedOn w:val="a"/>
    <w:next w:val="a"/>
    <w:link w:val="10"/>
    <w:uiPriority w:val="9"/>
    <w:qFormat/>
    <w:rsid w:val="00E82179"/>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qFormat/>
    <w:rsid w:val="00661E4E"/>
    <w:pPr>
      <w:widowControl w:val="0"/>
      <w:spacing w:before="120" w:after="120" w:line="240" w:lineRule="auto"/>
      <w:ind w:left="1418" w:hanging="851"/>
      <w:jc w:val="both"/>
      <w:outlineLvl w:val="1"/>
    </w:pPr>
    <w:rPr>
      <w:rFonts w:ascii="Times New Roman" w:hAnsi="Times New Roman"/>
      <w:b/>
      <w:sz w:val="24"/>
      <w:szCs w:val="20"/>
    </w:rPr>
  </w:style>
  <w:style w:type="paragraph" w:styleId="3">
    <w:name w:val="heading 3"/>
    <w:basedOn w:val="a"/>
    <w:next w:val="a"/>
    <w:link w:val="30"/>
    <w:uiPriority w:val="9"/>
    <w:unhideWhenUsed/>
    <w:qFormat/>
    <w:rsid w:val="00661E4E"/>
    <w:pPr>
      <w:keepNext/>
      <w:keepLines/>
      <w:spacing w:before="200" w:after="0"/>
      <w:outlineLvl w:val="2"/>
    </w:pPr>
    <w:rPr>
      <w:rFonts w:ascii="Cambria" w:hAnsi="Cambria"/>
      <w:b/>
      <w:bCs/>
      <w:color w:val="4F81BD"/>
    </w:rPr>
  </w:style>
  <w:style w:type="paragraph" w:styleId="4">
    <w:name w:val="heading 4"/>
    <w:basedOn w:val="a"/>
    <w:next w:val="a"/>
    <w:link w:val="40"/>
    <w:uiPriority w:val="9"/>
    <w:unhideWhenUsed/>
    <w:qFormat/>
    <w:rsid w:val="00E82179"/>
    <w:pPr>
      <w:keepNext/>
      <w:spacing w:before="240" w:beforeAutospacing="1" w:after="60" w:afterAutospacing="1" w:line="240" w:lineRule="auto"/>
      <w:outlineLvl w:val="3"/>
    </w:pPr>
    <w:rPr>
      <w:rFonts w:asciiTheme="minorHAnsi" w:eastAsiaTheme="minorHAnsi" w:hAnsiTheme="minorHAnsi" w:cstheme="minorBidi"/>
      <w:b/>
      <w:bCs/>
      <w:sz w:val="28"/>
      <w:szCs w:val="28"/>
      <w:lang w:val="en-US" w:eastAsia="en-US"/>
    </w:rPr>
  </w:style>
  <w:style w:type="paragraph" w:styleId="8">
    <w:name w:val="heading 8"/>
    <w:basedOn w:val="a"/>
    <w:next w:val="a"/>
    <w:link w:val="80"/>
    <w:uiPriority w:val="9"/>
    <w:semiHidden/>
    <w:unhideWhenUsed/>
    <w:qFormat/>
    <w:rsid w:val="00661E4E"/>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2179"/>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link w:val="2"/>
    <w:uiPriority w:val="9"/>
    <w:rsid w:val="00661E4E"/>
    <w:rPr>
      <w:rFonts w:ascii="Times New Roman" w:eastAsia="Times New Roman" w:hAnsi="Times New Roman" w:cs="Times New Roman"/>
      <w:b/>
      <w:snapToGrid/>
      <w:sz w:val="24"/>
      <w:szCs w:val="20"/>
    </w:rPr>
  </w:style>
  <w:style w:type="character" w:customStyle="1" w:styleId="30">
    <w:name w:val="Заголовок 3 Знак"/>
    <w:link w:val="3"/>
    <w:uiPriority w:val="9"/>
    <w:rsid w:val="00661E4E"/>
    <w:rPr>
      <w:rFonts w:ascii="Cambria" w:eastAsia="Times New Roman" w:hAnsi="Cambria" w:cs="Times New Roman"/>
      <w:b/>
      <w:bCs/>
      <w:color w:val="4F81BD"/>
    </w:rPr>
  </w:style>
  <w:style w:type="character" w:customStyle="1" w:styleId="40">
    <w:name w:val="Заголовок 4 Знак"/>
    <w:basedOn w:val="a0"/>
    <w:link w:val="4"/>
    <w:uiPriority w:val="9"/>
    <w:rsid w:val="00E82179"/>
    <w:rPr>
      <w:rFonts w:asciiTheme="minorHAnsi" w:eastAsiaTheme="minorHAnsi" w:hAnsiTheme="minorHAnsi" w:cstheme="minorBidi"/>
      <w:b/>
      <w:bCs/>
      <w:sz w:val="28"/>
      <w:szCs w:val="28"/>
      <w:lang w:val="en-US" w:eastAsia="en-US"/>
    </w:rPr>
  </w:style>
  <w:style w:type="character" w:customStyle="1" w:styleId="80">
    <w:name w:val="Заголовок 8 Знак"/>
    <w:link w:val="8"/>
    <w:qFormat/>
    <w:rsid w:val="00661E4E"/>
    <w:rPr>
      <w:rFonts w:ascii="Calibri" w:eastAsia="Times New Roman" w:hAnsi="Calibri" w:cs="Times New Roman"/>
      <w:i/>
      <w:iCs/>
      <w:sz w:val="24"/>
      <w:szCs w:val="24"/>
    </w:rPr>
  </w:style>
  <w:style w:type="character" w:styleId="a3">
    <w:name w:val="Hyperlink"/>
    <w:uiPriority w:val="99"/>
    <w:unhideWhenUsed/>
    <w:rsid w:val="00661E4E"/>
    <w:rPr>
      <w:color w:val="0000FF"/>
      <w:u w:val="single"/>
    </w:rPr>
  </w:style>
  <w:style w:type="character" w:styleId="a4">
    <w:name w:val="page number"/>
    <w:basedOn w:val="a0"/>
    <w:rsid w:val="00661E4E"/>
  </w:style>
  <w:style w:type="paragraph" w:styleId="a5">
    <w:name w:val="Balloon Text"/>
    <w:basedOn w:val="a"/>
    <w:link w:val="a6"/>
    <w:uiPriority w:val="99"/>
    <w:semiHidden/>
    <w:unhideWhenUsed/>
    <w:rsid w:val="00661E4E"/>
    <w:pPr>
      <w:spacing w:after="0" w:line="240" w:lineRule="auto"/>
    </w:pPr>
    <w:rPr>
      <w:rFonts w:ascii="Tahoma" w:hAnsi="Tahoma" w:cs="Tahoma"/>
      <w:sz w:val="16"/>
      <w:szCs w:val="16"/>
    </w:rPr>
  </w:style>
  <w:style w:type="character" w:customStyle="1" w:styleId="a6">
    <w:name w:val="Текст выноски Знак"/>
    <w:link w:val="a5"/>
    <w:uiPriority w:val="99"/>
    <w:semiHidden/>
    <w:qFormat/>
    <w:rsid w:val="00661E4E"/>
    <w:rPr>
      <w:rFonts w:ascii="Tahoma" w:hAnsi="Tahoma" w:cs="Tahoma"/>
      <w:sz w:val="16"/>
      <w:szCs w:val="16"/>
    </w:rPr>
  </w:style>
  <w:style w:type="paragraph" w:styleId="a7">
    <w:name w:val="annotation text"/>
    <w:basedOn w:val="a"/>
    <w:link w:val="a8"/>
    <w:uiPriority w:val="99"/>
    <w:semiHidden/>
    <w:unhideWhenUsed/>
    <w:rsid w:val="00661E4E"/>
    <w:pPr>
      <w:spacing w:line="240" w:lineRule="auto"/>
    </w:pPr>
    <w:rPr>
      <w:sz w:val="20"/>
      <w:szCs w:val="20"/>
    </w:rPr>
  </w:style>
  <w:style w:type="character" w:customStyle="1" w:styleId="a8">
    <w:name w:val="Текст примечания Знак"/>
    <w:link w:val="a7"/>
    <w:uiPriority w:val="99"/>
    <w:semiHidden/>
    <w:rsid w:val="00661E4E"/>
    <w:rPr>
      <w:sz w:val="20"/>
      <w:szCs w:val="20"/>
    </w:rPr>
  </w:style>
  <w:style w:type="paragraph" w:styleId="a9">
    <w:name w:val="annotation subject"/>
    <w:basedOn w:val="a7"/>
    <w:next w:val="a7"/>
    <w:link w:val="aa"/>
    <w:semiHidden/>
    <w:rsid w:val="00661E4E"/>
    <w:pPr>
      <w:spacing w:after="0"/>
    </w:pPr>
    <w:rPr>
      <w:rFonts w:ascii="Times New Roman" w:hAnsi="Times New Roman"/>
      <w:b/>
      <w:bCs/>
    </w:rPr>
  </w:style>
  <w:style w:type="character" w:customStyle="1" w:styleId="aa">
    <w:name w:val="Тема примечания Знак"/>
    <w:link w:val="a9"/>
    <w:semiHidden/>
    <w:rsid w:val="00661E4E"/>
    <w:rPr>
      <w:rFonts w:ascii="Times New Roman" w:eastAsia="Times New Roman" w:hAnsi="Times New Roman" w:cs="Times New Roman"/>
      <w:b/>
      <w:bCs/>
      <w:sz w:val="20"/>
      <w:szCs w:val="20"/>
    </w:rPr>
  </w:style>
  <w:style w:type="paragraph" w:styleId="ab">
    <w:name w:val="header"/>
    <w:basedOn w:val="a"/>
    <w:link w:val="ac"/>
    <w:uiPriority w:val="99"/>
    <w:unhideWhenUsed/>
    <w:rsid w:val="00661E4E"/>
    <w:pPr>
      <w:tabs>
        <w:tab w:val="center" w:pos="4677"/>
        <w:tab w:val="right" w:pos="9355"/>
      </w:tabs>
      <w:spacing w:after="0" w:line="240" w:lineRule="auto"/>
    </w:pPr>
  </w:style>
  <w:style w:type="character" w:customStyle="1" w:styleId="ac">
    <w:name w:val="Верхний колонтитул Знак"/>
    <w:basedOn w:val="a0"/>
    <w:link w:val="ab"/>
    <w:uiPriority w:val="99"/>
    <w:qFormat/>
    <w:rsid w:val="00661E4E"/>
  </w:style>
  <w:style w:type="paragraph" w:styleId="ad">
    <w:name w:val="Body Text"/>
    <w:basedOn w:val="a"/>
    <w:link w:val="ae"/>
    <w:uiPriority w:val="99"/>
    <w:semiHidden/>
    <w:unhideWhenUsed/>
    <w:rsid w:val="00661E4E"/>
    <w:pPr>
      <w:spacing w:after="120"/>
    </w:pPr>
  </w:style>
  <w:style w:type="character" w:customStyle="1" w:styleId="ae">
    <w:name w:val="Основной текст Знак"/>
    <w:basedOn w:val="a0"/>
    <w:link w:val="ad"/>
    <w:uiPriority w:val="99"/>
    <w:semiHidden/>
    <w:rsid w:val="00661E4E"/>
  </w:style>
  <w:style w:type="paragraph" w:styleId="af">
    <w:name w:val="Body Text Indent"/>
    <w:basedOn w:val="a"/>
    <w:link w:val="af0"/>
    <w:rsid w:val="00661E4E"/>
    <w:pPr>
      <w:spacing w:after="120" w:line="240" w:lineRule="auto"/>
      <w:ind w:left="283"/>
    </w:pPr>
    <w:rPr>
      <w:rFonts w:ascii="Times New Roman" w:hAnsi="Times New Roman"/>
      <w:sz w:val="24"/>
      <w:szCs w:val="24"/>
    </w:rPr>
  </w:style>
  <w:style w:type="character" w:customStyle="1" w:styleId="af0">
    <w:name w:val="Основной текст с отступом Знак"/>
    <w:link w:val="af"/>
    <w:rsid w:val="00661E4E"/>
    <w:rPr>
      <w:rFonts w:ascii="Times New Roman" w:eastAsia="Times New Roman" w:hAnsi="Times New Roman" w:cs="Times New Roman"/>
      <w:sz w:val="24"/>
      <w:szCs w:val="24"/>
    </w:rPr>
  </w:style>
  <w:style w:type="paragraph" w:styleId="af1">
    <w:name w:val="Title"/>
    <w:basedOn w:val="a"/>
    <w:link w:val="af2"/>
    <w:qFormat/>
    <w:rsid w:val="00661E4E"/>
    <w:pPr>
      <w:widowControl w:val="0"/>
      <w:autoSpaceDE w:val="0"/>
      <w:autoSpaceDN w:val="0"/>
      <w:adjustRightInd w:val="0"/>
      <w:spacing w:after="0" w:line="240" w:lineRule="auto"/>
      <w:jc w:val="center"/>
    </w:pPr>
    <w:rPr>
      <w:rFonts w:ascii="Courier New" w:hAnsi="Courier New"/>
      <w:b/>
      <w:color w:val="000080"/>
      <w:szCs w:val="20"/>
    </w:rPr>
  </w:style>
  <w:style w:type="character" w:customStyle="1" w:styleId="af2">
    <w:name w:val="Название Знак"/>
    <w:link w:val="af1"/>
    <w:rsid w:val="00661E4E"/>
    <w:rPr>
      <w:rFonts w:ascii="Courier New" w:eastAsia="Times New Roman" w:hAnsi="Courier New" w:cs="Times New Roman"/>
      <w:b/>
      <w:color w:val="000080"/>
      <w:szCs w:val="20"/>
    </w:rPr>
  </w:style>
  <w:style w:type="paragraph" w:styleId="af3">
    <w:name w:val="footer"/>
    <w:basedOn w:val="a"/>
    <w:link w:val="af4"/>
    <w:uiPriority w:val="99"/>
    <w:rsid w:val="00661E4E"/>
    <w:pPr>
      <w:tabs>
        <w:tab w:val="center" w:pos="4677"/>
        <w:tab w:val="right" w:pos="9355"/>
      </w:tabs>
      <w:spacing w:after="0" w:line="240" w:lineRule="auto"/>
    </w:pPr>
    <w:rPr>
      <w:rFonts w:ascii="Times New Roman" w:hAnsi="Times New Roman"/>
      <w:sz w:val="24"/>
      <w:szCs w:val="24"/>
    </w:rPr>
  </w:style>
  <w:style w:type="character" w:customStyle="1" w:styleId="af4">
    <w:name w:val="Нижний колонтитул Знак"/>
    <w:link w:val="af3"/>
    <w:uiPriority w:val="99"/>
    <w:rsid w:val="00661E4E"/>
    <w:rPr>
      <w:rFonts w:ascii="Times New Roman" w:eastAsia="Times New Roman" w:hAnsi="Times New Roman" w:cs="Times New Roman"/>
      <w:sz w:val="24"/>
      <w:szCs w:val="24"/>
    </w:rPr>
  </w:style>
  <w:style w:type="paragraph" w:styleId="31">
    <w:name w:val="Body Text 3"/>
    <w:basedOn w:val="a"/>
    <w:link w:val="32"/>
    <w:rsid w:val="00661E4E"/>
    <w:pPr>
      <w:spacing w:after="120" w:line="240" w:lineRule="auto"/>
    </w:pPr>
    <w:rPr>
      <w:rFonts w:ascii="Times New Roman" w:hAnsi="Times New Roman"/>
      <w:sz w:val="16"/>
      <w:szCs w:val="16"/>
    </w:rPr>
  </w:style>
  <w:style w:type="character" w:customStyle="1" w:styleId="32">
    <w:name w:val="Основной текст 3 Знак"/>
    <w:link w:val="31"/>
    <w:rsid w:val="00661E4E"/>
    <w:rPr>
      <w:rFonts w:ascii="Times New Roman" w:eastAsia="Times New Roman" w:hAnsi="Times New Roman" w:cs="Times New Roman"/>
      <w:sz w:val="16"/>
      <w:szCs w:val="16"/>
    </w:rPr>
  </w:style>
  <w:style w:type="table" w:styleId="af5">
    <w:name w:val="Table Grid"/>
    <w:basedOn w:val="a1"/>
    <w:uiPriority w:val="59"/>
    <w:qFormat/>
    <w:rsid w:val="00661E4E"/>
    <w:pPr>
      <w:jc w:val="center"/>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rsid w:val="00661E4E"/>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sid w:val="00661E4E"/>
    <w:rPr>
      <w:rFonts w:ascii="Arial" w:eastAsia="Times New Roman" w:hAnsi="Arial" w:cs="Arial"/>
      <w:sz w:val="20"/>
      <w:szCs w:val="20"/>
    </w:rPr>
  </w:style>
  <w:style w:type="paragraph" w:styleId="af6">
    <w:name w:val="No Spacing"/>
    <w:link w:val="af7"/>
    <w:uiPriority w:val="99"/>
    <w:qFormat/>
    <w:rsid w:val="00661E4E"/>
    <w:rPr>
      <w:rFonts w:ascii="Times New Roman" w:hAnsi="Times New Roman"/>
      <w:sz w:val="22"/>
      <w:szCs w:val="22"/>
    </w:rPr>
  </w:style>
  <w:style w:type="character" w:customStyle="1" w:styleId="af7">
    <w:name w:val="Без интервала Знак"/>
    <w:link w:val="af6"/>
    <w:uiPriority w:val="99"/>
    <w:qFormat/>
    <w:locked/>
    <w:rsid w:val="00661E4E"/>
    <w:rPr>
      <w:rFonts w:ascii="Times New Roman" w:hAnsi="Times New Roman"/>
    </w:rPr>
  </w:style>
  <w:style w:type="paragraph" w:styleId="af8">
    <w:name w:val="List Paragraph"/>
    <w:basedOn w:val="a"/>
    <w:uiPriority w:val="34"/>
    <w:qFormat/>
    <w:rsid w:val="00661E4E"/>
    <w:pPr>
      <w:ind w:left="720"/>
      <w:contextualSpacing/>
    </w:pPr>
  </w:style>
  <w:style w:type="paragraph" w:customStyle="1" w:styleId="11">
    <w:name w:val="Название1"/>
    <w:qFormat/>
    <w:rsid w:val="00661E4E"/>
    <w:pPr>
      <w:jc w:val="center"/>
    </w:pPr>
    <w:rPr>
      <w:rFonts w:ascii="Times New Roman" w:eastAsia="ヒラギノ角ゴ Pro W3" w:hAnsi="Times New Roman"/>
      <w:color w:val="000000"/>
      <w:sz w:val="28"/>
    </w:rPr>
  </w:style>
  <w:style w:type="paragraph" w:customStyle="1" w:styleId="formattext">
    <w:name w:val="formattext"/>
    <w:basedOn w:val="a"/>
    <w:qFormat/>
    <w:rsid w:val="0087246D"/>
    <w:pPr>
      <w:spacing w:before="100" w:beforeAutospacing="1" w:after="100" w:afterAutospacing="1" w:line="240" w:lineRule="auto"/>
    </w:pPr>
    <w:rPr>
      <w:rFonts w:ascii="Times New Roman" w:hAnsi="Times New Roman"/>
      <w:sz w:val="24"/>
      <w:szCs w:val="24"/>
    </w:rPr>
  </w:style>
  <w:style w:type="paragraph" w:styleId="af9">
    <w:name w:val="Normal (Web)"/>
    <w:basedOn w:val="a"/>
    <w:qFormat/>
    <w:rsid w:val="00937AF2"/>
    <w:pPr>
      <w:spacing w:after="240" w:line="240" w:lineRule="auto"/>
    </w:pPr>
    <w:rPr>
      <w:rFonts w:ascii="Times New Roman" w:hAnsi="Times New Roman"/>
      <w:sz w:val="24"/>
      <w:szCs w:val="24"/>
    </w:rPr>
  </w:style>
  <w:style w:type="character" w:styleId="afa">
    <w:name w:val="annotation reference"/>
    <w:basedOn w:val="a0"/>
    <w:uiPriority w:val="99"/>
    <w:semiHidden/>
    <w:unhideWhenUsed/>
    <w:rsid w:val="00030C3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21874/a3b63487ad7d07ce045a07b0f1e7a9d9b064de95/" TargetMode="External"/><Relationship Id="rId18" Type="http://schemas.openxmlformats.org/officeDocument/2006/relationships/hyperlink" Target="http://www.consultant.ru/document/cons_doc_LAW_421874/a3b63487ad7d07ce045a07b0f1e7a9d9b064de95/"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consultant.ru/document/cons_doc_LAW_421874/a3b63487ad7d07ce045a07b0f1e7a9d9b064de95/" TargetMode="External"/><Relationship Id="rId17" Type="http://schemas.openxmlformats.org/officeDocument/2006/relationships/hyperlink" Target="http://www.consultant.ru/document/cons_doc_LAW_421874/a3b63487ad7d07ce045a07b0f1e7a9d9b064de95/" TargetMode="External"/><Relationship Id="rId2" Type="http://schemas.openxmlformats.org/officeDocument/2006/relationships/numbering" Target="numbering.xml"/><Relationship Id="rId16" Type="http://schemas.openxmlformats.org/officeDocument/2006/relationships/hyperlink" Target="http://www.consultant.ru/document/cons_doc_LAW_421874/a3b63487ad7d07ce045a07b0f1e7a9d9b064de9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0706/6a272c71c7c8b647b8b9d7eba71db4e01d901365/" TargetMode="External"/><Relationship Id="rId5" Type="http://schemas.openxmlformats.org/officeDocument/2006/relationships/webSettings" Target="webSettings.xml"/><Relationship Id="rId15" Type="http://schemas.openxmlformats.org/officeDocument/2006/relationships/hyperlink" Target="http://www.consultant.ru/document/cons_doc_LAW_421874/a3b63487ad7d07ce045a07b0f1e7a9d9b064de95/" TargetMode="External"/><Relationship Id="rId23" Type="http://schemas.openxmlformats.org/officeDocument/2006/relationships/theme" Target="theme/theme1.xml"/><Relationship Id="rId10" Type="http://schemas.openxmlformats.org/officeDocument/2006/relationships/hyperlink" Target="http://www.consultant.ru/document/cons_doc_LAW_421875/af90cad46f4484d18fa490ef1c9d7a3b2fd3be3b/" TargetMode="External"/><Relationship Id="rId19" Type="http://schemas.openxmlformats.org/officeDocument/2006/relationships/hyperlink" Target="mailto:zakupki@vdk03.ru" TargetMode="External"/><Relationship Id="rId4" Type="http://schemas.openxmlformats.org/officeDocument/2006/relationships/settings" Target="settings.xml"/><Relationship Id="rId9" Type="http://schemas.openxmlformats.org/officeDocument/2006/relationships/hyperlink" Target="http://www.consultant.ru/document/cons_doc_LAW_421875/af90cad46f4484d18fa490ef1c9d7a3b2fd3be3b/" TargetMode="External"/><Relationship Id="rId14" Type="http://schemas.openxmlformats.org/officeDocument/2006/relationships/hyperlink" Target="http://www.consultant.ru/document/cons_doc_LAW_421874/a3b63487ad7d07ce045a07b0f1e7a9d9b064de95/"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84EE-0095-44BB-ABF7-675A63C7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3870</Words>
  <Characters>22062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лебедеваАМ</dc:creator>
  <cp:lastModifiedBy>Специалист закупок 3</cp:lastModifiedBy>
  <cp:revision>12</cp:revision>
  <cp:lastPrinted>2017-04-20T23:23:00Z</cp:lastPrinted>
  <dcterms:created xsi:type="dcterms:W3CDTF">2024-09-11T06:41:00Z</dcterms:created>
  <dcterms:modified xsi:type="dcterms:W3CDTF">2025-03-20T06:40:00Z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9914EE8157A74662A9DBB9003CA5D149_13</vt:lpwstr>
  </property>
</Properties>
</file>