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rPr>
          <w:rFonts w:ascii="Times New Roman" w:hAnsi="Times New Roman" w:cs="Times New Roman"/>
        </w:rPr>
        <w:outlineLvl w:val="1"/>
      </w:pPr>
      <w:r>
        <w:rPr>
          <w:rFonts w:ascii="Times New Roman" w:hAnsi="Times New Roman" w:cs="Times New Roman"/>
        </w:rPr>
        <w:t xml:space="preserve">На поступивший запрос о разъяснении документации</w:t>
      </w:r>
      <w:r>
        <w:rPr>
          <w:rFonts w:ascii="Times New Roman" w:hAnsi="Times New Roman" w:cs="Times New Roman"/>
        </w:rPr>
        <w:t xml:space="preserve"> в адрес </w:t>
      </w:r>
      <w:r>
        <w:rPr>
          <w:rFonts w:ascii="Times New Roman" w:hAnsi="Times New Roman" w:cs="Times New Roman"/>
        </w:rPr>
        <w:t xml:space="preserve">ФЕДЕРАЛЬНОЕ ГОСУДАРСТВЕННОЕ БЮДЖЕТНОЕ НАУЧНОЕ УЧРЕЖДЕНИЕ "ВСЕРОССИЙСКИЙ НАУЧНО-ИССЛЕДОВАТЕЛЬСКИЙ ВЕТЕРИНАРНЫЙ ИНСТИТУТ ПАТОЛОГИИ, ФАРМАКОЛОГИИ И ТЕРАПИИ"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поясняем следующее: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Текст запроса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Уважаемый Заказчик, в проекте договора установлены следующие требования:</w:t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7.1.</w:t>
      </w:r>
      <w:r>
        <w:rPr>
          <w:rFonts w:ascii="Times New Roman" w:hAnsi="Times New Roman" w:cs="Times New Roman"/>
        </w:rPr>
        <w:tab/>
        <w:t xml:space="preserve">Поставщик самостоятельно доставляет Товар по адресу: 394087, г. Воронеж, ул. Ломоносова, д. 114 Б (далее - место доставки). Все виды погрузо-</w:t>
      </w:r>
      <w:r>
        <w:rPr>
          <w:rFonts w:ascii="Times New Roman" w:hAnsi="Times New Roman" w:cs="Times New Roman"/>
          <w:strike/>
          <w:highlight w:val="yellow"/>
        </w:rPr>
        <w:t xml:space="preserve">разгрузочных</w:t>
      </w:r>
      <w:r>
        <w:rPr>
          <w:rFonts w:ascii="Times New Roman" w:hAnsi="Times New Roman" w:cs="Times New Roman"/>
        </w:rPr>
        <w:t xml:space="preserve"> работ, осуществляются Поставщиком собственными средствами или за свой счет.</w:t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3. Сроки поставки товаров:</w:t>
      </w:r>
      <w:r>
        <w:rPr>
          <w:rFonts w:ascii="Times New Roman" w:hAnsi="Times New Roman" w:cs="Times New Roman"/>
        </w:rPr>
        <w:t xml:space="preserve"> в течение 110 календарных дней с даты заключения Договора. </w:t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В стоимость товара включена: доставка товара, погрузочно-</w:t>
      </w:r>
      <w:r>
        <w:rPr>
          <w:rFonts w:ascii="Times New Roman" w:hAnsi="Times New Roman" w:cs="Times New Roman"/>
          <w:strike/>
          <w:highlight w:val="yellow"/>
        </w:rPr>
        <w:t xml:space="preserve">разгрузочные</w:t>
      </w:r>
      <w:r>
        <w:rPr>
          <w:rFonts w:ascii="Times New Roman" w:hAnsi="Times New Roman" w:cs="Times New Roman"/>
        </w:rPr>
        <w:t xml:space="preserve"> работы до конкретного места, указанного Заказчиком, а также пусконаладочные работы и валидация бокса.</w:t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подготовке закупочной документации заказчику предоставлялись сведения о том, что осуществление услуг по разгрузке невозможно.  Разгрузка не была согласована. </w:t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связи с этим, для возможности подачи ценового предложения просим скорректировать условия договора.  </w:t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7.1.</w:t>
      </w:r>
      <w:r>
        <w:rPr>
          <w:rFonts w:ascii="Times New Roman" w:hAnsi="Times New Roman" w:cs="Times New Roman"/>
        </w:rPr>
        <w:tab/>
        <w:t xml:space="preserve">Поставщик самостоятельно доставляет Товар по адресу: 394087, г. Воронеж, ул. Ломоносова, д. 114 Б (далее - место доставки). Все виды </w:t>
      </w:r>
      <w:r>
        <w:rPr>
          <w:rFonts w:ascii="Times New Roman" w:hAnsi="Times New Roman" w:cs="Times New Roman"/>
          <w:highlight w:val="green"/>
        </w:rPr>
        <w:t xml:space="preserve">погрузочных работ</w:t>
      </w:r>
      <w:r>
        <w:rPr>
          <w:rFonts w:ascii="Times New Roman" w:hAnsi="Times New Roman" w:cs="Times New Roman"/>
        </w:rPr>
        <w:t xml:space="preserve">, осуществляются Поставщиком собственными средствами или за свой счет.</w:t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3. Сроки поставки товаров:</w:t>
      </w:r>
      <w:r>
        <w:rPr>
          <w:rFonts w:ascii="Times New Roman" w:hAnsi="Times New Roman" w:cs="Times New Roman"/>
        </w:rPr>
        <w:t xml:space="preserve"> в течение 110 календарных дней с даты заключения Договора. </w:t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В стоимость товара включена: доставка товара, </w:t>
      </w:r>
      <w:r>
        <w:rPr>
          <w:rFonts w:ascii="Times New Roman" w:hAnsi="Times New Roman" w:cs="Times New Roman"/>
          <w:highlight w:val="green"/>
        </w:rPr>
        <w:t xml:space="preserve">погрузочных работ</w:t>
      </w:r>
      <w:r>
        <w:rPr>
          <w:rFonts w:ascii="Times New Roman" w:hAnsi="Times New Roman" w:cs="Times New Roman"/>
        </w:rPr>
        <w:t xml:space="preserve"> до конкретного места, указанного Заказчиком, а также пусконаладочные работы и валидация бокса.</w:t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</w:rPr>
        <w:outlineLvl w:val="1"/>
      </w:pPr>
      <w:r>
        <w:rPr>
          <w:rFonts w:ascii="Times New Roman" w:hAnsi="Times New Roman" w:cs="Times New Roman"/>
          <w:b/>
          <w:bCs/>
        </w:rPr>
        <w:t xml:space="preserve">Разъяснение: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</w:rPr>
        <w:outlineLvl w:val="1"/>
      </w:pPr>
      <w:r>
        <w:rPr>
          <w:rFonts w:ascii="Times New Roman" w:hAnsi="Times New Roman" w:cs="Times New Roman"/>
        </w:rPr>
        <w:t xml:space="preserve">Уважаемый участник!</w:t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Основной задачей Заказчика, является не столько обеспечение максимально широкого круга участников закупки, сколько выявление в результате торгов лица, исполнение </w:t>
      </w:r>
      <w:r>
        <w:rPr>
          <w:rFonts w:ascii="Times New Roman" w:hAnsi="Times New Roman" w:cs="Times New Roman"/>
        </w:rPr>
        <w:t xml:space="preserve">договора</w:t>
      </w:r>
      <w:r>
        <w:rPr>
          <w:rFonts w:ascii="Times New Roman" w:hAnsi="Times New Roman" w:cs="Times New Roman"/>
        </w:rPr>
        <w:t xml:space="preserve"> которым в наибольшей степени будет отвечать целям эффективного использования источников финансирования и предотвращения злоупотреблений в сфере закупок. </w:t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Отсутствие у каких-либо лиц, заинтересованных в заключении </w:t>
      </w:r>
      <w:r>
        <w:rPr>
          <w:rFonts w:ascii="Times New Roman" w:hAnsi="Times New Roman" w:cs="Times New Roman"/>
        </w:rPr>
        <w:t xml:space="preserve">договора</w:t>
      </w:r>
      <w:r>
        <w:rPr>
          <w:rFonts w:ascii="Times New Roman" w:hAnsi="Times New Roman" w:cs="Times New Roman"/>
        </w:rPr>
        <w:t xml:space="preserve">, возможности поставить товар, соответствующий потребностям заказчика</w:t>
      </w:r>
      <w:r>
        <w:rPr>
          <w:rFonts w:ascii="Times New Roman" w:hAnsi="Times New Roman" w:cs="Times New Roman"/>
        </w:rPr>
        <w:t xml:space="preserve"> или осуществить сопутствующие действия при поставке товара</w:t>
      </w:r>
      <w:r>
        <w:rPr>
          <w:rFonts w:ascii="Times New Roman" w:hAnsi="Times New Roman" w:cs="Times New Roman"/>
        </w:rPr>
        <w:t xml:space="preserve"> не свидетельствует о нарушении заказчиком прав этих лиц, а также ограничении заказчиком числа участников торгов.</w:t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Вносить изменения в документацию не требуется.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paragraph" w:styleId="623">
    <w:name w:val="List Paragraph"/>
    <w:basedOn w:val="619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ONLYOFFICE/7.4.1.36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User56</dc:creator>
  <cp:keywords/>
  <dc:description/>
  <cp:lastModifiedBy>Линар Ильдусович</cp:lastModifiedBy>
  <cp:revision>16</cp:revision>
  <dcterms:created xsi:type="dcterms:W3CDTF">2023-07-10T10:06:00Z</dcterms:created>
  <dcterms:modified xsi:type="dcterms:W3CDTF">2025-03-21T06:01:50Z</dcterms:modified>
</cp:coreProperties>
</file>