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25083" w14:textId="77777777" w:rsidR="0090316D" w:rsidRDefault="00677A58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Описание объекта закупки</w:t>
      </w:r>
    </w:p>
    <w:p w14:paraId="2BA79A1E" w14:textId="77777777" w:rsidR="0090316D" w:rsidRDefault="00677A58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Наименование объекта закупки (Предмет контракта): </w:t>
      </w:r>
      <w:r>
        <w:rPr>
          <w:rFonts w:ascii="Times New Roman" w:hAnsi="Times New Roman"/>
          <w:sz w:val="20"/>
        </w:rPr>
        <w:t>Оказание</w:t>
      </w:r>
      <w:r>
        <w:rPr>
          <w:rFonts w:ascii="Times New Roman" w:hAnsi="Times New Roman"/>
          <w:b/>
          <w:sz w:val="20"/>
        </w:rPr>
        <w:t xml:space="preserve"> у</w:t>
      </w:r>
      <w:r>
        <w:rPr>
          <w:rStyle w:val="cardmaininfocontent"/>
          <w:rFonts w:ascii="Times New Roman" w:hAnsi="Times New Roman"/>
          <w:sz w:val="20"/>
        </w:rPr>
        <w:t>слуг частной охраны (Выставление поста охраны)</w:t>
      </w:r>
      <w:r>
        <w:rPr>
          <w:rFonts w:ascii="Times New Roman" w:hAnsi="Times New Roman"/>
          <w:color w:val="auto"/>
          <w:sz w:val="20"/>
        </w:rPr>
        <w:t xml:space="preserve"> в образовательных учреждениях города Новокузнецка</w:t>
      </w:r>
      <w:r>
        <w:rPr>
          <w:rStyle w:val="cardmaininfocontent"/>
          <w:rFonts w:ascii="Times New Roman" w:hAnsi="Times New Roman"/>
          <w:sz w:val="20"/>
        </w:rPr>
        <w:t>.</w:t>
      </w:r>
    </w:p>
    <w:p w14:paraId="57D0335C" w14:textId="77777777" w:rsidR="0090316D" w:rsidRDefault="00677A58">
      <w:pPr>
        <w:suppressAutoHyphens/>
        <w:spacing w:after="0"/>
        <w:rPr>
          <w:sz w:val="20"/>
        </w:rPr>
      </w:pPr>
      <w:r>
        <w:rPr>
          <w:rFonts w:ascii="Times New Roman" w:hAnsi="Times New Roman"/>
          <w:b/>
          <w:sz w:val="20"/>
        </w:rPr>
        <w:t xml:space="preserve">При составлении описания объекта закупки использовался: </w:t>
      </w:r>
      <w:r>
        <w:rPr>
          <w:rFonts w:ascii="Times New Roman" w:hAnsi="Times New Roman"/>
          <w:sz w:val="20"/>
        </w:rPr>
        <w:t>Каталог товаров, работ, услуг для обеспечения государственных и муниципальных нужд (далее - КТРУ)</w:t>
      </w:r>
    </w:p>
    <w:tbl>
      <w:tblPr>
        <w:tblW w:w="1074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56"/>
        <w:gridCol w:w="1446"/>
        <w:gridCol w:w="2126"/>
        <w:gridCol w:w="1843"/>
        <w:gridCol w:w="2664"/>
      </w:tblGrid>
      <w:tr w:rsidR="0090316D" w14:paraId="6ACAB4A9" w14:textId="77777777">
        <w:trPr>
          <w:trHeight w:val="323"/>
        </w:trPr>
        <w:tc>
          <w:tcPr>
            <w:tcW w:w="710" w:type="dxa"/>
            <w:vMerge w:val="restart"/>
          </w:tcPr>
          <w:p w14:paraId="694F2EAE" w14:textId="77777777" w:rsidR="0090316D" w:rsidRDefault="00677A5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956" w:type="dxa"/>
            <w:vMerge w:val="restart"/>
          </w:tcPr>
          <w:p w14:paraId="1DBEB662" w14:textId="77777777" w:rsidR="0090316D" w:rsidRDefault="00677A5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позиции КТРУ</w:t>
            </w:r>
          </w:p>
        </w:tc>
        <w:tc>
          <w:tcPr>
            <w:tcW w:w="1446" w:type="dxa"/>
            <w:vMerge w:val="restart"/>
          </w:tcPr>
          <w:p w14:paraId="38679A07" w14:textId="77777777" w:rsidR="0090316D" w:rsidRDefault="00677A58">
            <w:pPr>
              <w:pStyle w:val="a4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3969" w:type="dxa"/>
            <w:gridSpan w:val="2"/>
          </w:tcPr>
          <w:p w14:paraId="798CE2DE" w14:textId="77777777" w:rsidR="0090316D" w:rsidRDefault="00677A58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Характеристики услуги</w:t>
            </w:r>
          </w:p>
        </w:tc>
        <w:tc>
          <w:tcPr>
            <w:tcW w:w="2664" w:type="dxa"/>
            <w:vMerge w:val="restart"/>
          </w:tcPr>
          <w:p w14:paraId="2CE8672B" w14:textId="77777777" w:rsidR="0090316D" w:rsidRDefault="00677A58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 изм. (по ОКЕИ)</w:t>
            </w:r>
          </w:p>
        </w:tc>
      </w:tr>
      <w:tr w:rsidR="0090316D" w14:paraId="5D210650" w14:textId="77777777">
        <w:trPr>
          <w:trHeight w:val="701"/>
        </w:trPr>
        <w:tc>
          <w:tcPr>
            <w:tcW w:w="710" w:type="dxa"/>
            <w:vMerge/>
          </w:tcPr>
          <w:p w14:paraId="7D81A1A4" w14:textId="77777777" w:rsidR="0090316D" w:rsidRDefault="009031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56" w:type="dxa"/>
            <w:vMerge/>
          </w:tcPr>
          <w:p w14:paraId="7123004B" w14:textId="77777777" w:rsidR="0090316D" w:rsidRDefault="009031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6" w:type="dxa"/>
            <w:vMerge/>
            <w:vAlign w:val="center"/>
          </w:tcPr>
          <w:p w14:paraId="66CF36DA" w14:textId="77777777" w:rsidR="0090316D" w:rsidRDefault="0090316D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14:paraId="367841E8" w14:textId="77777777" w:rsidR="0090316D" w:rsidRDefault="00677A58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характеристики</w:t>
            </w:r>
          </w:p>
        </w:tc>
        <w:tc>
          <w:tcPr>
            <w:tcW w:w="1843" w:type="dxa"/>
          </w:tcPr>
          <w:p w14:paraId="3E852CA9" w14:textId="77777777" w:rsidR="0090316D" w:rsidRDefault="00677A58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характеристики</w:t>
            </w:r>
          </w:p>
        </w:tc>
        <w:tc>
          <w:tcPr>
            <w:tcW w:w="2664" w:type="dxa"/>
            <w:vMerge/>
          </w:tcPr>
          <w:p w14:paraId="160F1EE5" w14:textId="77777777" w:rsidR="0090316D" w:rsidRDefault="0090316D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90316D" w14:paraId="10267310" w14:textId="77777777">
        <w:tc>
          <w:tcPr>
            <w:tcW w:w="710" w:type="dxa"/>
            <w:vMerge w:val="restart"/>
          </w:tcPr>
          <w:p w14:paraId="56FC2412" w14:textId="77777777" w:rsidR="0090316D" w:rsidRDefault="00677A5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956" w:type="dxa"/>
            <w:vMerge w:val="restart"/>
          </w:tcPr>
          <w:p w14:paraId="2200ADCB" w14:textId="77777777" w:rsidR="0090316D" w:rsidRDefault="00895107">
            <w:pPr>
              <w:jc w:val="center"/>
              <w:rPr>
                <w:rFonts w:ascii="Times New Roman" w:hAnsi="Times New Roman"/>
                <w:sz w:val="20"/>
              </w:rPr>
            </w:pPr>
            <w:hyperlink r:id="rId7" w:tgtFrame="_blank" w:history="1">
              <w:r w:rsidR="00677A58">
                <w:rPr>
                  <w:rStyle w:val="a3"/>
                  <w:rFonts w:ascii="Times New Roman" w:hAnsi="Times New Roman"/>
                  <w:sz w:val="20"/>
                </w:rPr>
                <w:t>80.10.12.000-00000002</w:t>
              </w:r>
            </w:hyperlink>
          </w:p>
        </w:tc>
        <w:tc>
          <w:tcPr>
            <w:tcW w:w="1446" w:type="dxa"/>
            <w:vMerge w:val="restart"/>
          </w:tcPr>
          <w:p w14:paraId="0F1803C4" w14:textId="77777777" w:rsidR="0090316D" w:rsidRDefault="00677A5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Style w:val="cardmaininfocontent"/>
                <w:rFonts w:ascii="Times New Roman" w:hAnsi="Times New Roman"/>
                <w:sz w:val="20"/>
              </w:rPr>
              <w:t>Услуги частной охраны (Выставление поста охраны)</w:t>
            </w:r>
          </w:p>
        </w:tc>
        <w:tc>
          <w:tcPr>
            <w:tcW w:w="2126" w:type="dxa"/>
            <w:vMerge w:val="restart"/>
          </w:tcPr>
          <w:p w14:paraId="27552077" w14:textId="77777777" w:rsidR="0090316D" w:rsidRDefault="00677A5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 услуги по охране</w:t>
            </w:r>
          </w:p>
        </w:tc>
        <w:tc>
          <w:tcPr>
            <w:tcW w:w="1843" w:type="dxa"/>
          </w:tcPr>
          <w:p w14:paraId="07CB39CB" w14:textId="77777777" w:rsidR="0090316D" w:rsidRDefault="00677A58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Охрана объектов, а также обеспечение внутриобъектового режима на объектах, в отношении которых установлены обязательные для выполнения требования к антитеррористической защищенности</w:t>
            </w:r>
          </w:p>
        </w:tc>
        <w:tc>
          <w:tcPr>
            <w:tcW w:w="2664" w:type="dxa"/>
            <w:vMerge w:val="restart"/>
          </w:tcPr>
          <w:p w14:paraId="1A74DBF1" w14:textId="77777777" w:rsidR="0090316D" w:rsidRDefault="00677A58">
            <w:pPr>
              <w:rPr>
                <w:rFonts w:ascii="Times New Roman" w:hAnsi="Times New Roman"/>
                <w:sz w:val="20"/>
              </w:rPr>
            </w:pPr>
            <w:r>
              <w:rPr>
                <w:rStyle w:val="cardmaininfotitle"/>
                <w:rFonts w:ascii="Times New Roman" w:hAnsi="Times New Roman"/>
                <w:sz w:val="20"/>
              </w:rPr>
              <w:t>Человеко-час</w:t>
            </w:r>
          </w:p>
        </w:tc>
      </w:tr>
      <w:tr w:rsidR="0090316D" w14:paraId="20C5D7D6" w14:textId="77777777">
        <w:tc>
          <w:tcPr>
            <w:tcW w:w="710" w:type="dxa"/>
            <w:vMerge/>
          </w:tcPr>
          <w:p w14:paraId="2E18DD5E" w14:textId="77777777" w:rsidR="0090316D" w:rsidRDefault="009031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56" w:type="dxa"/>
            <w:vMerge/>
          </w:tcPr>
          <w:p w14:paraId="0AF12D9A" w14:textId="77777777" w:rsidR="0090316D" w:rsidRDefault="0090316D">
            <w:pPr>
              <w:jc w:val="center"/>
              <w:rPr>
                <w:sz w:val="20"/>
              </w:rPr>
            </w:pPr>
          </w:p>
        </w:tc>
        <w:tc>
          <w:tcPr>
            <w:tcW w:w="1446" w:type="dxa"/>
            <w:vMerge/>
          </w:tcPr>
          <w:p w14:paraId="616F273D" w14:textId="77777777" w:rsidR="0090316D" w:rsidRDefault="0090316D">
            <w:pPr>
              <w:jc w:val="center"/>
              <w:rPr>
                <w:rStyle w:val="cardmaininfocontent"/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vMerge/>
          </w:tcPr>
          <w:p w14:paraId="00413524" w14:textId="77777777" w:rsidR="0090316D" w:rsidRDefault="0090316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14:paraId="60A061B8" w14:textId="77777777" w:rsidR="0090316D" w:rsidRDefault="00677A58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Охрана объектов, а также обеспечение пропускного режима на объектах, в отношении которых установлены обязательные для выполнения требования к антитеррористической защищенности</w:t>
            </w:r>
          </w:p>
        </w:tc>
        <w:tc>
          <w:tcPr>
            <w:tcW w:w="2664" w:type="dxa"/>
            <w:vMerge/>
          </w:tcPr>
          <w:p w14:paraId="03D1C02B" w14:textId="77777777" w:rsidR="0090316D" w:rsidRDefault="0090316D">
            <w:pPr>
              <w:rPr>
                <w:rStyle w:val="cardmaininfotitle"/>
                <w:rFonts w:ascii="Times New Roman" w:hAnsi="Times New Roman"/>
                <w:sz w:val="20"/>
              </w:rPr>
            </w:pPr>
          </w:p>
        </w:tc>
      </w:tr>
      <w:tr w:rsidR="0090316D" w14:paraId="438AFFF0" w14:textId="77777777">
        <w:tc>
          <w:tcPr>
            <w:tcW w:w="710" w:type="dxa"/>
            <w:vMerge/>
          </w:tcPr>
          <w:p w14:paraId="60F5F8A5" w14:textId="77777777" w:rsidR="0090316D" w:rsidRDefault="009031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56" w:type="dxa"/>
            <w:vMerge/>
          </w:tcPr>
          <w:p w14:paraId="5750ABDB" w14:textId="77777777" w:rsidR="0090316D" w:rsidRDefault="0090316D">
            <w:pPr>
              <w:jc w:val="center"/>
              <w:rPr>
                <w:sz w:val="20"/>
              </w:rPr>
            </w:pPr>
          </w:p>
        </w:tc>
        <w:tc>
          <w:tcPr>
            <w:tcW w:w="1446" w:type="dxa"/>
            <w:vMerge/>
          </w:tcPr>
          <w:p w14:paraId="4CDDC933" w14:textId="77777777" w:rsidR="0090316D" w:rsidRDefault="0090316D">
            <w:pPr>
              <w:jc w:val="center"/>
              <w:rPr>
                <w:rStyle w:val="cardmaininfocontent"/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vMerge/>
          </w:tcPr>
          <w:p w14:paraId="737C7ECB" w14:textId="77777777" w:rsidR="0090316D" w:rsidRDefault="0090316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14:paraId="0A1926B6" w14:textId="77777777" w:rsidR="0090316D" w:rsidRDefault="00677A58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Охрана имущества, а также обеспечение внутриобъектового режима на объектах, в отношении которых установлены обязательные для выполнения требования к антитеррористической защищенности</w:t>
            </w:r>
          </w:p>
        </w:tc>
        <w:tc>
          <w:tcPr>
            <w:tcW w:w="2664" w:type="dxa"/>
            <w:vMerge/>
          </w:tcPr>
          <w:p w14:paraId="01EEDC6D" w14:textId="77777777" w:rsidR="0090316D" w:rsidRDefault="0090316D">
            <w:pPr>
              <w:rPr>
                <w:rStyle w:val="cardmaininfotitle"/>
                <w:rFonts w:ascii="Times New Roman" w:hAnsi="Times New Roman"/>
                <w:sz w:val="20"/>
              </w:rPr>
            </w:pPr>
          </w:p>
        </w:tc>
      </w:tr>
      <w:tr w:rsidR="0090316D" w14:paraId="1F40BCFC" w14:textId="77777777">
        <w:tc>
          <w:tcPr>
            <w:tcW w:w="710" w:type="dxa"/>
            <w:vMerge/>
          </w:tcPr>
          <w:p w14:paraId="468978D3" w14:textId="77777777" w:rsidR="0090316D" w:rsidRDefault="009031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56" w:type="dxa"/>
            <w:vMerge/>
          </w:tcPr>
          <w:p w14:paraId="22ED10F1" w14:textId="77777777" w:rsidR="0090316D" w:rsidRDefault="0090316D">
            <w:pPr>
              <w:jc w:val="center"/>
              <w:rPr>
                <w:sz w:val="20"/>
              </w:rPr>
            </w:pPr>
          </w:p>
        </w:tc>
        <w:tc>
          <w:tcPr>
            <w:tcW w:w="1446" w:type="dxa"/>
            <w:vMerge/>
          </w:tcPr>
          <w:p w14:paraId="7BAFC2AA" w14:textId="77777777" w:rsidR="0090316D" w:rsidRDefault="0090316D">
            <w:pPr>
              <w:jc w:val="center"/>
              <w:rPr>
                <w:rStyle w:val="cardmaininfocontent"/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vMerge/>
          </w:tcPr>
          <w:p w14:paraId="20CC0126" w14:textId="77777777" w:rsidR="0090316D" w:rsidRDefault="0090316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14:paraId="4D54DF5A" w14:textId="77777777" w:rsidR="0090316D" w:rsidRDefault="00677A58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Охрана имущества, а также обеспечение </w:t>
            </w:r>
            <w:r>
              <w:rPr>
                <w:rFonts w:ascii="Times New Roman" w:hAnsi="Times New Roman"/>
                <w:sz w:val="20"/>
              </w:rPr>
              <w:lastRenderedPageBreak/>
              <w:t>пропускного режима на объектах, в отношении которых установлены обязательные для выполнения требования к антитеррористической защищенности</w:t>
            </w:r>
          </w:p>
        </w:tc>
        <w:tc>
          <w:tcPr>
            <w:tcW w:w="2664" w:type="dxa"/>
            <w:vMerge/>
          </w:tcPr>
          <w:p w14:paraId="4C0963A6" w14:textId="77777777" w:rsidR="0090316D" w:rsidRDefault="0090316D">
            <w:pPr>
              <w:rPr>
                <w:rStyle w:val="cardmaininfotitle"/>
                <w:rFonts w:ascii="Times New Roman" w:hAnsi="Times New Roman"/>
                <w:sz w:val="20"/>
              </w:rPr>
            </w:pPr>
          </w:p>
        </w:tc>
      </w:tr>
      <w:tr w:rsidR="0090316D" w14:paraId="3415DA4B" w14:textId="77777777">
        <w:tc>
          <w:tcPr>
            <w:tcW w:w="710" w:type="dxa"/>
            <w:vMerge/>
          </w:tcPr>
          <w:p w14:paraId="119ED5AF" w14:textId="77777777" w:rsidR="0090316D" w:rsidRDefault="009031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56" w:type="dxa"/>
            <w:vMerge/>
          </w:tcPr>
          <w:p w14:paraId="15784EA7" w14:textId="77777777" w:rsidR="0090316D" w:rsidRDefault="009031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6" w:type="dxa"/>
            <w:vMerge/>
          </w:tcPr>
          <w:p w14:paraId="436E195C" w14:textId="77777777" w:rsidR="0090316D" w:rsidRDefault="009031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</w:tcPr>
          <w:p w14:paraId="71CFBD34" w14:textId="77777777" w:rsidR="0090316D" w:rsidRDefault="00677A5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Использование мобильной группы</w:t>
            </w:r>
          </w:p>
        </w:tc>
        <w:tc>
          <w:tcPr>
            <w:tcW w:w="1843" w:type="dxa"/>
          </w:tcPr>
          <w:p w14:paraId="499A6B7A" w14:textId="77777777" w:rsidR="0090316D" w:rsidRDefault="00677A5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2664" w:type="dxa"/>
            <w:vMerge/>
          </w:tcPr>
          <w:p w14:paraId="4419FD43" w14:textId="77777777" w:rsidR="0090316D" w:rsidRDefault="0090316D">
            <w:pPr>
              <w:rPr>
                <w:rFonts w:ascii="Times New Roman" w:hAnsi="Times New Roman"/>
                <w:sz w:val="20"/>
              </w:rPr>
            </w:pPr>
          </w:p>
        </w:tc>
      </w:tr>
      <w:tr w:rsidR="0090316D" w14:paraId="1EC2781C" w14:textId="77777777">
        <w:tc>
          <w:tcPr>
            <w:tcW w:w="710" w:type="dxa"/>
            <w:vMerge/>
          </w:tcPr>
          <w:p w14:paraId="456438C0" w14:textId="77777777" w:rsidR="0090316D" w:rsidRDefault="009031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56" w:type="dxa"/>
            <w:vMerge/>
          </w:tcPr>
          <w:p w14:paraId="30E1FEDC" w14:textId="77777777" w:rsidR="0090316D" w:rsidRDefault="009031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6" w:type="dxa"/>
            <w:vMerge/>
          </w:tcPr>
          <w:p w14:paraId="68FB00FB" w14:textId="77777777" w:rsidR="0090316D" w:rsidRDefault="009031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</w:tcPr>
          <w:p w14:paraId="00618CD5" w14:textId="77777777" w:rsidR="0090316D" w:rsidRDefault="00677A5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Использование специальных средств</w:t>
            </w:r>
          </w:p>
        </w:tc>
        <w:tc>
          <w:tcPr>
            <w:tcW w:w="1843" w:type="dxa"/>
          </w:tcPr>
          <w:p w14:paraId="39646D38" w14:textId="77777777" w:rsidR="0090316D" w:rsidRDefault="00677A5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2664" w:type="dxa"/>
            <w:vMerge/>
          </w:tcPr>
          <w:p w14:paraId="5CBECCC5" w14:textId="77777777" w:rsidR="0090316D" w:rsidRDefault="0090316D">
            <w:pPr>
              <w:rPr>
                <w:rFonts w:ascii="Times New Roman" w:hAnsi="Times New Roman"/>
                <w:sz w:val="20"/>
              </w:rPr>
            </w:pPr>
          </w:p>
        </w:tc>
      </w:tr>
      <w:tr w:rsidR="0090316D" w14:paraId="5947AC52" w14:textId="77777777">
        <w:tc>
          <w:tcPr>
            <w:tcW w:w="710" w:type="dxa"/>
            <w:vMerge/>
          </w:tcPr>
          <w:p w14:paraId="25869C25" w14:textId="77777777" w:rsidR="0090316D" w:rsidRDefault="009031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56" w:type="dxa"/>
            <w:vMerge/>
          </w:tcPr>
          <w:p w14:paraId="38210657" w14:textId="77777777" w:rsidR="0090316D" w:rsidRDefault="009031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6" w:type="dxa"/>
            <w:vMerge/>
          </w:tcPr>
          <w:p w14:paraId="65FD1BB5" w14:textId="77777777" w:rsidR="0090316D" w:rsidRDefault="009031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</w:tcPr>
          <w:p w14:paraId="3A1CE25E" w14:textId="77777777" w:rsidR="0090316D" w:rsidRDefault="00677A58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/>
              </w:rPr>
              <w:t>Наличие оружия у сотрудников мобильной группы</w:t>
            </w:r>
          </w:p>
        </w:tc>
        <w:tc>
          <w:tcPr>
            <w:tcW w:w="1843" w:type="dxa"/>
          </w:tcPr>
          <w:p w14:paraId="01251468" w14:textId="77777777" w:rsidR="0090316D" w:rsidRDefault="00677A58"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  <w:tc>
          <w:tcPr>
            <w:tcW w:w="2664" w:type="dxa"/>
            <w:vMerge/>
          </w:tcPr>
          <w:p w14:paraId="068C8E9C" w14:textId="77777777" w:rsidR="0090316D" w:rsidRDefault="0090316D">
            <w:pPr>
              <w:rPr>
                <w:rFonts w:ascii="Times New Roman" w:hAnsi="Times New Roman"/>
                <w:sz w:val="20"/>
              </w:rPr>
            </w:pPr>
          </w:p>
        </w:tc>
      </w:tr>
      <w:tr w:rsidR="0090316D" w14:paraId="3FFC33D9" w14:textId="77777777">
        <w:tc>
          <w:tcPr>
            <w:tcW w:w="710" w:type="dxa"/>
            <w:vMerge/>
          </w:tcPr>
          <w:p w14:paraId="2DAAAD39" w14:textId="77777777" w:rsidR="0090316D" w:rsidRDefault="009031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56" w:type="dxa"/>
            <w:vMerge/>
          </w:tcPr>
          <w:p w14:paraId="07C43FB9" w14:textId="77777777" w:rsidR="0090316D" w:rsidRDefault="009031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6" w:type="dxa"/>
            <w:vMerge/>
          </w:tcPr>
          <w:p w14:paraId="0ECD51C9" w14:textId="77777777" w:rsidR="0090316D" w:rsidRDefault="009031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</w:tcPr>
          <w:p w14:paraId="75C73A9F" w14:textId="77777777" w:rsidR="0090316D" w:rsidRDefault="00677A5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Наличие оружия у сотрудников охраны</w:t>
            </w:r>
          </w:p>
        </w:tc>
        <w:tc>
          <w:tcPr>
            <w:tcW w:w="1843" w:type="dxa"/>
          </w:tcPr>
          <w:p w14:paraId="7720E536" w14:textId="77777777" w:rsidR="0090316D" w:rsidRDefault="00677A5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2664" w:type="dxa"/>
            <w:vMerge/>
          </w:tcPr>
          <w:p w14:paraId="440647C5" w14:textId="77777777" w:rsidR="0090316D" w:rsidRDefault="0090316D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495DD928" w14:textId="77777777" w:rsidR="0090316D" w:rsidRDefault="0090316D">
      <w:pPr>
        <w:widowControl w:val="0"/>
        <w:tabs>
          <w:tab w:val="left" w:pos="0"/>
        </w:tabs>
        <w:spacing w:after="0"/>
        <w:ind w:firstLine="709"/>
        <w:jc w:val="center"/>
        <w:rPr>
          <w:rFonts w:ascii="Times New Roman" w:hAnsi="Times New Roman"/>
          <w:b/>
          <w:szCs w:val="22"/>
        </w:rPr>
      </w:pPr>
    </w:p>
    <w:p w14:paraId="3060BEC1" w14:textId="77777777" w:rsidR="0090316D" w:rsidRDefault="00677A58">
      <w:pPr>
        <w:widowControl w:val="0"/>
        <w:tabs>
          <w:tab w:val="left" w:pos="0"/>
        </w:tabs>
        <w:spacing w:after="0"/>
        <w:ind w:firstLine="709"/>
        <w:jc w:val="center"/>
        <w:rPr>
          <w:rFonts w:ascii="Times New Roman" w:hAnsi="Times New Roman"/>
          <w:b/>
          <w:szCs w:val="22"/>
          <w:u w:val="single"/>
        </w:rPr>
      </w:pPr>
      <w:r>
        <w:rPr>
          <w:rFonts w:ascii="Times New Roman" w:hAnsi="Times New Roman"/>
          <w:b/>
          <w:szCs w:val="22"/>
        </w:rPr>
        <w:t>1.Требования к качеству и безопасности услуг:</w:t>
      </w:r>
    </w:p>
    <w:p w14:paraId="0A82C92F" w14:textId="77777777" w:rsidR="0090316D" w:rsidRDefault="00677A58">
      <w:pPr>
        <w:widowControl w:val="0"/>
        <w:tabs>
          <w:tab w:val="left" w:pos="709"/>
          <w:tab w:val="left" w:pos="1428"/>
        </w:tabs>
        <w:spacing w:after="0"/>
        <w:ind w:firstLine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1.1. Качество и безопасность оказываемых услуг должно соответствовать всем требованиям, установленным действующим законодательством Российской Федерации в области охранной деятельности.</w:t>
      </w:r>
    </w:p>
    <w:p w14:paraId="566CC619" w14:textId="77777777" w:rsidR="0090316D" w:rsidRDefault="00677A58">
      <w:pPr>
        <w:widowControl w:val="0"/>
        <w:tabs>
          <w:tab w:val="left" w:pos="709"/>
          <w:tab w:val="left" w:pos="1428"/>
        </w:tabs>
        <w:spacing w:after="0"/>
        <w:ind w:firstLine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1.2. Оказание услуг осуществляется с соблюдением трудового законодательства Российской Федерации в части обеспечения требований по нормам выработки, режиму работы, сменности, условиям отдыха.</w:t>
      </w:r>
    </w:p>
    <w:p w14:paraId="25F88580" w14:textId="77777777" w:rsidR="0090316D" w:rsidRDefault="00677A58">
      <w:pPr>
        <w:suppressAutoHyphens/>
        <w:spacing w:after="0"/>
        <w:ind w:firstLine="709"/>
        <w:jc w:val="both"/>
        <w:rPr>
          <w:rFonts w:ascii="Times New Roman" w:eastAsia="Calibri" w:hAnsi="Times New Roman"/>
          <w:color w:val="auto"/>
          <w:szCs w:val="22"/>
        </w:rPr>
      </w:pPr>
      <w:r>
        <w:rPr>
          <w:rFonts w:ascii="Times New Roman" w:hAnsi="Times New Roman"/>
          <w:szCs w:val="22"/>
        </w:rPr>
        <w:t>1.3. </w:t>
      </w:r>
      <w:r>
        <w:rPr>
          <w:rFonts w:ascii="Times New Roman" w:eastAsia="Calibri" w:hAnsi="Times New Roman"/>
          <w:color w:val="auto"/>
          <w:kern w:val="2"/>
          <w:szCs w:val="22"/>
        </w:rPr>
        <w:t>Обе</w:t>
      </w:r>
      <w:r>
        <w:rPr>
          <w:rFonts w:ascii="Times New Roman" w:eastAsia="Calibri" w:hAnsi="Times New Roman"/>
          <w:color w:val="auto"/>
          <w:szCs w:val="22"/>
        </w:rPr>
        <w:t xml:space="preserve">спечение работников, </w:t>
      </w:r>
      <w:r>
        <w:rPr>
          <w:rFonts w:ascii="Times New Roman" w:hAnsi="Times New Roman"/>
          <w:szCs w:val="22"/>
        </w:rPr>
        <w:t xml:space="preserve">на которых возложено непосредственное выполнение обязанностей по охране объектов </w:t>
      </w:r>
      <w:r>
        <w:rPr>
          <w:rFonts w:ascii="Times New Roman" w:eastAsia="Calibri" w:hAnsi="Times New Roman"/>
          <w:color w:val="auto"/>
          <w:szCs w:val="22"/>
        </w:rPr>
        <w:t>специальной форменной одеждой, которая позволяет определить их принадлежность к конкретной охранной организации Исполнителя в соответствии с Постановлением Правительства РФ от 14.08.1992 года № 587 «Вопросы частной детективной (сыскной) и частной охранной деятельности».</w:t>
      </w:r>
    </w:p>
    <w:p w14:paraId="4A263FDD" w14:textId="77777777" w:rsidR="0090316D" w:rsidRDefault="00677A58">
      <w:pPr>
        <w:widowControl w:val="0"/>
        <w:tabs>
          <w:tab w:val="left" w:pos="426"/>
          <w:tab w:val="left" w:pos="1428"/>
        </w:tabs>
        <w:spacing w:after="0"/>
        <w:ind w:firstLine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1.4. Деятельность частных охранных организаций осуществляется в соответствии с Федеральным законом от 04.05.2011 № 99-ФЗ «О лицензировании отдельных видов деятельности», Законом Российской Федерации от 11.03.1992 № 2487-1 «О частной детективной и охранной деятельности в Российской Федерации» и иными нормативными правовыми актами Российской Федерации в области охранной деятельности.</w:t>
      </w:r>
    </w:p>
    <w:p w14:paraId="386CDC40" w14:textId="77777777" w:rsidR="0090316D" w:rsidRDefault="00677A58">
      <w:pPr>
        <w:widowControl w:val="0"/>
        <w:tabs>
          <w:tab w:val="left" w:pos="426"/>
          <w:tab w:val="left" w:pos="1428"/>
        </w:tabs>
        <w:spacing w:after="0"/>
        <w:ind w:firstLine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1.5. Оказание услуг осуществляется в соответствии с национальным стандартом Российской Федерации ГОСТ Р 58485-2019 «Обеспечение безопасности образовательных организаций. Оказание охранных услуг на объектах дошкольных, общеобразовательных и профессиональных образовательных организаций. Общие требования»</w:t>
      </w:r>
    </w:p>
    <w:p w14:paraId="434A4A5B" w14:textId="77777777" w:rsidR="0090316D" w:rsidRDefault="00677A58">
      <w:pPr>
        <w:widowControl w:val="0"/>
        <w:tabs>
          <w:tab w:val="left" w:pos="426"/>
          <w:tab w:val="left" w:pos="1428"/>
        </w:tabs>
        <w:spacing w:after="0"/>
        <w:ind w:firstLine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1.6. Наличие у Исполнителя действующей лицензии на осуществление частной охранной деятельности в соответствии с пунктом 32 части 1 статьи 12 Федерального закона от 04.05.2011№ 99-ФЗ «О лицензировании отдельных видов деятельности», выданную в порядке, предусмотренном статьей 11.2. Закона Российской Федерации от 11.03.1992 №2487-1 «О частной детективной и охранной деятельности в Российской Федерации» (с обязательным включением в лицензию вида услуг: Охрана объектов и (или) имущества, а также обеспечение внутриобъектового и пропускного режимов на объектах, в отношении которых установлены обязательные для выполнения требования к антитеррористической защищенности, за исключением объектов, предусмотренных частью 3 статьи 11 Закона Российской Федерации от 11.03.1992 №2487-1 «О частной детективной и охранной деятельности в Российской Федерации»).</w:t>
      </w:r>
    </w:p>
    <w:p w14:paraId="14136D5D" w14:textId="77777777" w:rsidR="0090316D" w:rsidRDefault="00677A58">
      <w:pPr>
        <w:widowControl w:val="0"/>
        <w:tabs>
          <w:tab w:val="left" w:pos="426"/>
          <w:tab w:val="left" w:pos="1428"/>
        </w:tabs>
        <w:spacing w:after="0"/>
        <w:ind w:firstLine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>1.7. Исполнитель обязан за 1 (один) рабочий день до начала оказания услуг предоставить Заказчику надлежащим образом заверенные Исполнителем копии документов, подтверждающие сведения о работниках, на которых возложено непосредственное выполнение обязанностей по охране:</w:t>
      </w:r>
    </w:p>
    <w:p w14:paraId="48573644" w14:textId="77777777" w:rsidR="0090316D" w:rsidRDefault="00677A58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/>
          <w:color w:val="auto"/>
          <w:szCs w:val="22"/>
        </w:rPr>
      </w:pPr>
      <w:r>
        <w:rPr>
          <w:rFonts w:ascii="Times New Roman" w:eastAsia="Calibri" w:hAnsi="Times New Roman"/>
          <w:color w:val="auto"/>
          <w:szCs w:val="22"/>
        </w:rPr>
        <w:t xml:space="preserve">1.7.1. в соответствии с </w:t>
      </w:r>
      <w:hyperlink r:id="rId8" w:history="1">
        <w:r>
          <w:rPr>
            <w:rFonts w:ascii="Times New Roman" w:eastAsia="Calibri" w:hAnsi="Times New Roman"/>
            <w:color w:val="auto"/>
            <w:szCs w:val="22"/>
          </w:rPr>
          <w:t>частью первой статьи 11.1</w:t>
        </w:r>
      </w:hyperlink>
      <w:r>
        <w:rPr>
          <w:rFonts w:ascii="Times New Roman" w:eastAsia="Calibri" w:hAnsi="Times New Roman"/>
          <w:color w:val="auto"/>
          <w:szCs w:val="22"/>
        </w:rPr>
        <w:t xml:space="preserve"> Закона Российской Федерации от 11.03.1992 № 2487-1 «О частной детективной и охранной деятельности в Российской Федерации» - копию удостоверения частного охранника;</w:t>
      </w:r>
    </w:p>
    <w:p w14:paraId="54C9B25B" w14:textId="77777777" w:rsidR="0090316D" w:rsidRDefault="00677A58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/>
          <w:color w:val="auto"/>
          <w:szCs w:val="22"/>
        </w:rPr>
      </w:pPr>
      <w:r>
        <w:rPr>
          <w:rFonts w:ascii="Times New Roman" w:eastAsia="Calibri" w:hAnsi="Times New Roman"/>
          <w:color w:val="auto"/>
          <w:szCs w:val="22"/>
        </w:rPr>
        <w:t xml:space="preserve">1.7.2. в соответствии с </w:t>
      </w:r>
      <w:hyperlink r:id="rId9" w:history="1">
        <w:r>
          <w:rPr>
            <w:rFonts w:ascii="Times New Roman" w:eastAsia="Calibri" w:hAnsi="Times New Roman"/>
            <w:color w:val="auto"/>
            <w:szCs w:val="22"/>
          </w:rPr>
          <w:t>частью седьмой статьи 12</w:t>
        </w:r>
      </w:hyperlink>
      <w:r>
        <w:rPr>
          <w:rFonts w:ascii="Times New Roman" w:eastAsia="Calibri" w:hAnsi="Times New Roman"/>
          <w:color w:val="auto"/>
          <w:szCs w:val="22"/>
        </w:rPr>
        <w:t xml:space="preserve"> Закона Российской Федерации от 11.03.1992 № 2487-1 «О частной детективной и охранной деятельности в Российской Федерации» - копию личной карточки охранника, выданной федеральным органом исполнительной власти, уполномоченным в сфере охранной деятельности </w:t>
      </w:r>
      <w:r>
        <w:rPr>
          <w:rFonts w:ascii="Times New Roman" w:eastAsia="Calibri" w:hAnsi="Times New Roman"/>
          <w:bCs/>
          <w:color w:val="auto"/>
          <w:szCs w:val="22"/>
        </w:rPr>
        <w:t xml:space="preserve">или его территориальным органом в </w:t>
      </w:r>
      <w:hyperlink r:id="rId10" w:history="1">
        <w:r>
          <w:rPr>
            <w:rFonts w:ascii="Times New Roman" w:eastAsia="Calibri" w:hAnsi="Times New Roman"/>
            <w:bCs/>
            <w:color w:val="auto"/>
            <w:szCs w:val="22"/>
          </w:rPr>
          <w:t>порядке</w:t>
        </w:r>
      </w:hyperlink>
      <w:r>
        <w:rPr>
          <w:rFonts w:ascii="Times New Roman" w:eastAsia="Calibri" w:hAnsi="Times New Roman"/>
          <w:bCs/>
          <w:color w:val="auto"/>
          <w:szCs w:val="22"/>
        </w:rPr>
        <w:t>, установленном федеральным органом исполнительной власти, уполномоченным в сфере частной охранной деятельности.</w:t>
      </w:r>
    </w:p>
    <w:p w14:paraId="58CC3D3A" w14:textId="77777777" w:rsidR="0090316D" w:rsidRDefault="00677A58">
      <w:pPr>
        <w:suppressAutoHyphens/>
        <w:spacing w:after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1.7.3.  справку об отсутствии судимости в соответствии со ст.351.1. ТК РФ;</w:t>
      </w:r>
    </w:p>
    <w:p w14:paraId="2E55B0B0" w14:textId="77777777" w:rsidR="0090316D" w:rsidRDefault="00677A58">
      <w:pPr>
        <w:suppressAutoHyphens/>
        <w:spacing w:after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1.7.4. медицинскую книжку в соответствии с Федеральным законом «О санитарно-эпидемиологическом благополучии населения от 30.03.99 №52-ФЗ, Постановлением Главного государственного санитарного врача РФ от 28.09.2020 г. №28 «Об утверждении Санитарных правил СП 2.4. 3648-20 «Санитарно-эпидемиологические требования к организациям воспитания обучения, отдыха и оздоровления детей и молодежи».</w:t>
      </w:r>
    </w:p>
    <w:p w14:paraId="286828E1" w14:textId="77777777" w:rsidR="0090316D" w:rsidRDefault="00677A58">
      <w:pPr>
        <w:suppressAutoHyphens/>
        <w:spacing w:after="0"/>
        <w:ind w:firstLine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4"/>
        </w:rPr>
        <w:t xml:space="preserve">1.7.5. </w:t>
      </w:r>
      <w:r>
        <w:rPr>
          <w:rFonts w:ascii="Times New Roman" w:hAnsi="Times New Roman"/>
          <w:szCs w:val="22"/>
        </w:rPr>
        <w:t>Список работников, привлекаемых к оказанию услуги. В списке указывается: фамилия, имя, отчество; паспортные данные  и контактный номер телефона (с согласия субъекта персональных данных).</w:t>
      </w:r>
    </w:p>
    <w:p w14:paraId="3EF50A84" w14:textId="77777777" w:rsidR="0090316D" w:rsidRDefault="00677A58">
      <w:pPr>
        <w:suppressAutoHyphens/>
        <w:spacing w:after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1.8. Исполнитель разрабатывает и утверждает «Должностную инструкцию охранника по организации пропускного и внутриобъектового режимов на охраняемом объекте», график дежурств и согласовывает их с Заказчиком.</w:t>
      </w:r>
    </w:p>
    <w:p w14:paraId="59A14E6E" w14:textId="77777777" w:rsidR="0090316D" w:rsidRDefault="00677A58">
      <w:pPr>
        <w:suppressAutoHyphens/>
        <w:spacing w:after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1.9. При выявлении факта нарушения охранником должностной инструкции или по обоснованному требованию Заказчика Исполнитель обязан в течение 45 минут осуществить замену охранника, с извещением Заказчика о данном факте.</w:t>
      </w:r>
    </w:p>
    <w:p w14:paraId="1C4AC20E" w14:textId="77777777" w:rsidR="0090316D" w:rsidRDefault="0090316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</w:p>
    <w:p w14:paraId="7B0362BB" w14:textId="77777777" w:rsidR="0090316D" w:rsidRDefault="00677A58">
      <w:pPr>
        <w:suppressAutoHyphens/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2.Требования к оказываемым услугам:</w:t>
      </w:r>
    </w:p>
    <w:p w14:paraId="4BEFA35C" w14:textId="77777777" w:rsidR="0090316D" w:rsidRDefault="00677A58">
      <w:pPr>
        <w:suppressAutoHyphens/>
        <w:spacing w:after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2.1.Охранные услуги выполняются путем организации поста охраны на Объекте и дежурства на Объекте сотрудников охраны.</w:t>
      </w:r>
    </w:p>
    <w:p w14:paraId="435ACAFA" w14:textId="77777777" w:rsidR="0090316D" w:rsidRDefault="00677A58">
      <w:pPr>
        <w:suppressAutoHyphens/>
        <w:spacing w:after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2.2.Охранные услуги предоставляются с целью защиты </w:t>
      </w:r>
      <w:r>
        <w:rPr>
          <w:rFonts w:ascii="Times New Roman" w:hAnsi="Times New Roman"/>
          <w:color w:val="auto"/>
          <w:szCs w:val="24"/>
        </w:rPr>
        <w:t>объекта и</w:t>
      </w:r>
      <w:r>
        <w:rPr>
          <w:rFonts w:ascii="Times New Roman" w:hAnsi="Times New Roman"/>
          <w:color w:val="FF0000"/>
          <w:szCs w:val="24"/>
        </w:rPr>
        <w:t xml:space="preserve"> </w:t>
      </w:r>
      <w:r>
        <w:rPr>
          <w:rFonts w:ascii="Times New Roman" w:hAnsi="Times New Roman"/>
          <w:color w:val="auto"/>
          <w:szCs w:val="24"/>
        </w:rPr>
        <w:t>имущества Заказчика</w:t>
      </w:r>
      <w:r>
        <w:rPr>
          <w:rFonts w:ascii="Times New Roman" w:hAnsi="Times New Roman"/>
          <w:szCs w:val="24"/>
        </w:rPr>
        <w:t xml:space="preserve"> от противоправных действий и угроз, обеспечения пропускного и внутриобъектового режимов, предупреждения и пресечение преступлений и административных правонарушений на объекте, поддержания общественного порядка и соблюдения мер антитеррористической защищённости объекта и включают в себя в том числе:</w:t>
      </w:r>
    </w:p>
    <w:p w14:paraId="0D29A866" w14:textId="77777777" w:rsidR="0090316D" w:rsidRDefault="00677A58">
      <w:pPr>
        <w:suppressAutoHyphens/>
        <w:spacing w:after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2.2.1.</w:t>
      </w:r>
      <w:r>
        <w:rPr>
          <w:rFonts w:ascii="Times New Roman" w:hAnsi="Times New Roman"/>
          <w:szCs w:val="24"/>
        </w:rPr>
        <w:tab/>
        <w:t>Обеспечение защиты охраняемых объектов и имущества Заказчика от противоправных посягательств, принятие мер к пресечению (профилактике) преступлений и административных правонарушений на охраняемых объектах, охрану имущества Заказчика.</w:t>
      </w:r>
    </w:p>
    <w:p w14:paraId="122E00CA" w14:textId="77777777" w:rsidR="0090316D" w:rsidRDefault="00677A58">
      <w:pPr>
        <w:suppressAutoHyphens/>
        <w:spacing w:after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2.2.2. Обеспечение внутриобъектового и пропускного режимов в целях недопущения проникновения на охраняемые объекты посторонних лиц, недопущения нанесения материального ущерба, недопущения нарушения общественного порядка.</w:t>
      </w:r>
    </w:p>
    <w:p w14:paraId="09E0ED8C" w14:textId="77777777" w:rsidR="0090316D" w:rsidRDefault="00677A58">
      <w:pPr>
        <w:suppressAutoHyphens/>
        <w:spacing w:after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2.2.3. Осуществление требования от персонала и посетителей охраняемых объектов соблюдения внутриобъектового и пропускного режимов, которые не должны противоречить законодательству РФ.</w:t>
      </w:r>
    </w:p>
    <w:p w14:paraId="1505D520" w14:textId="77777777" w:rsidR="0090316D" w:rsidRDefault="00677A58">
      <w:pPr>
        <w:suppressAutoHyphens/>
        <w:spacing w:after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2.2.4. Неукоснительное осуществление соблюдения установленных на охраняемом объекте правил, согласованных с Заказчиком. </w:t>
      </w:r>
    </w:p>
    <w:p w14:paraId="1BCDE81F" w14:textId="77777777" w:rsidR="0090316D" w:rsidRDefault="00677A58">
      <w:pPr>
        <w:suppressAutoHyphens/>
        <w:spacing w:after="0"/>
        <w:ind w:firstLine="709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szCs w:val="24"/>
        </w:rPr>
        <w:t xml:space="preserve">2.2.5. </w:t>
      </w:r>
      <w:r>
        <w:rPr>
          <w:rFonts w:ascii="Times New Roman" w:hAnsi="Times New Roman"/>
          <w:color w:val="auto"/>
          <w:szCs w:val="24"/>
        </w:rPr>
        <w:t>Предотвращение нападения на Заказчика немедленным реагированием, физическим противодействием, вызовом группы оперативного реагирования, сотрудников правоохранительных органов.</w:t>
      </w:r>
    </w:p>
    <w:p w14:paraId="454EA947" w14:textId="77777777" w:rsidR="0090316D" w:rsidRDefault="00677A58">
      <w:pPr>
        <w:suppressAutoHyphens/>
        <w:spacing w:after="0"/>
        <w:ind w:firstLine="709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 xml:space="preserve">2.2.6. Осуществление защиты материальных ценностей (имущества), находящихся в помещении и на территории Заказчика, от противоправных действий со стороны любого лица </w:t>
      </w:r>
      <w:r>
        <w:rPr>
          <w:rFonts w:ascii="Times New Roman" w:hAnsi="Times New Roman"/>
          <w:color w:val="auto"/>
          <w:szCs w:val="24"/>
        </w:rPr>
        <w:lastRenderedPageBreak/>
        <w:t>немедленным реагированием, физическим противодействием, вызовом группы оперативного реагирования, сотрудников правоохранительных органов.</w:t>
      </w:r>
    </w:p>
    <w:p w14:paraId="75C0F596" w14:textId="77777777" w:rsidR="0090316D" w:rsidRDefault="00677A58">
      <w:pPr>
        <w:suppressAutoHyphens/>
        <w:spacing w:after="0"/>
        <w:ind w:firstLine="709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2.2.7. Поддержание общественного порядка, предотвращение чрезвычайных ситуаций на прилегающей территории охраняемых объектов визуальным осмотром и с помощью видеонаблюдения, реагировать на аварийные ситуации систем жизнеобеспечения (электроснабжение, теплоснабжение, водоснабжение) немедленным сообщением представителям Заказчика, при необходимости оповещением об эвакуации.</w:t>
      </w:r>
    </w:p>
    <w:p w14:paraId="069A71CF" w14:textId="77777777" w:rsidR="0090316D" w:rsidRDefault="00677A58">
      <w:pPr>
        <w:suppressAutoHyphens/>
        <w:spacing w:after="0"/>
        <w:ind w:firstLine="709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 xml:space="preserve">2.2.8. Осуществление охранником обхода охраняемых объектов по установленному маршруту не менее 2-х раз в сутки (при приеме/сдаче смены) с занесением результатов обхода в «Журнал контроля обхода охраняемого объекта». </w:t>
      </w:r>
    </w:p>
    <w:p w14:paraId="6E0CBE7B" w14:textId="77777777" w:rsidR="0090316D" w:rsidRDefault="00677A58">
      <w:pPr>
        <w:suppressAutoHyphens/>
        <w:spacing w:after="0"/>
        <w:ind w:firstLine="709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2.2.9. Обеспечивать порядок на прилегающей территории, сохранность и целостность зданий охраняемых объектов, ограждений территории по периметру, коммуникаций и других инженерных сооружений. Не допускать парковки личных автомобилей вблизи ограждений.</w:t>
      </w:r>
    </w:p>
    <w:p w14:paraId="79F45BEE" w14:textId="77777777" w:rsidR="0090316D" w:rsidRDefault="00677A58">
      <w:pPr>
        <w:suppressAutoHyphens/>
        <w:spacing w:after="0"/>
        <w:ind w:firstLine="709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szCs w:val="24"/>
        </w:rPr>
        <w:t xml:space="preserve">2.2.10. </w:t>
      </w:r>
      <w:r>
        <w:rPr>
          <w:rFonts w:ascii="Times New Roman" w:hAnsi="Times New Roman"/>
          <w:color w:val="auto"/>
          <w:szCs w:val="24"/>
        </w:rPr>
        <w:t>Обеспечивать надежную охрану материалов, оборудования, технических средств и другого имущества, расположенного на охраняемом объекте и принятого под охрану; обращать особое внимание на целостность окон, дверей, их своевременное закрытие, на отсутствие посторонних людей внутри помещений охраняемых объектов.</w:t>
      </w:r>
    </w:p>
    <w:p w14:paraId="2E77C55A" w14:textId="77777777" w:rsidR="0090316D" w:rsidRDefault="00677A58">
      <w:pPr>
        <w:suppressAutoHyphens/>
        <w:spacing w:after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2.2.11. Обеспечение </w:t>
      </w:r>
      <w:r>
        <w:rPr>
          <w:rFonts w:ascii="Times New Roman" w:hAnsi="Times New Roman"/>
          <w:color w:val="auto"/>
          <w:szCs w:val="24"/>
        </w:rPr>
        <w:t>моментальной подачи сигнала «Тревога» от «тревожной кнопки» и от «тревожной сигнализации» для вызова группы оперативного реагирования.</w:t>
      </w:r>
      <w:r>
        <w:rPr>
          <w:rFonts w:ascii="Times New Roman" w:hAnsi="Times New Roman"/>
          <w:szCs w:val="24"/>
        </w:rPr>
        <w:t xml:space="preserve"> </w:t>
      </w:r>
    </w:p>
    <w:p w14:paraId="43DAEC54" w14:textId="77777777" w:rsidR="0090316D" w:rsidRDefault="00677A58">
      <w:pPr>
        <w:suppressAutoHyphens/>
        <w:spacing w:after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2.2.12. Осуществление контроля за состоянием «тревожной </w:t>
      </w:r>
      <w:r>
        <w:rPr>
          <w:rFonts w:ascii="Times New Roman" w:hAnsi="Times New Roman"/>
          <w:color w:val="auto"/>
          <w:szCs w:val="24"/>
        </w:rPr>
        <w:t>сигнализации» и «тревожных кнопок» на охраняемых объектах Заказчика. В случае неисправности «тревожной сигнализации» или «тревожных кнопок» самостоятельно прин</w:t>
      </w:r>
      <w:r>
        <w:rPr>
          <w:rFonts w:ascii="Times New Roman" w:hAnsi="Times New Roman"/>
          <w:szCs w:val="24"/>
        </w:rPr>
        <w:t xml:space="preserve">ять меры к незамедлительному устранению причины ее неисправности и/или сообщить об этом Заказчику. </w:t>
      </w:r>
    </w:p>
    <w:p w14:paraId="40A93C2A" w14:textId="77777777" w:rsidR="0090316D" w:rsidRDefault="00677A58">
      <w:pPr>
        <w:suppressAutoHyphens/>
        <w:spacing w:after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2.2.13. Взаимодействие в экстремальных ситуациях с органами внутренних дел и аварийно-спасательными службами:</w:t>
      </w:r>
    </w:p>
    <w:p w14:paraId="3775F572" w14:textId="77777777" w:rsidR="0090316D" w:rsidRDefault="00677A58">
      <w:pPr>
        <w:suppressAutoHyphens/>
        <w:spacing w:after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готовность к принятию мер пожарной безопасности;</w:t>
      </w:r>
    </w:p>
    <w:p w14:paraId="4355D641" w14:textId="77777777" w:rsidR="0090316D" w:rsidRDefault="00677A58">
      <w:pPr>
        <w:suppressAutoHyphens/>
        <w:spacing w:after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готовность к принятию мер при угрозе взрыва, обнаружении взрывных устройств;</w:t>
      </w:r>
    </w:p>
    <w:p w14:paraId="4F094C29" w14:textId="77777777" w:rsidR="0090316D" w:rsidRDefault="00677A58">
      <w:pPr>
        <w:suppressAutoHyphens/>
        <w:spacing w:after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готовность при террористических угрозах, захвате охраняемого объекта, заложников, вызывать представителей ФСБ, УВД, МЧС.</w:t>
      </w:r>
    </w:p>
    <w:p w14:paraId="32BBA4DA" w14:textId="77777777" w:rsidR="0090316D" w:rsidRDefault="00677A58">
      <w:pPr>
        <w:suppressAutoHyphens/>
        <w:spacing w:after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2.2.14. Не разглашение посторонним лицам сведения об охраняемом объекте.</w:t>
      </w:r>
    </w:p>
    <w:p w14:paraId="63AFFE82" w14:textId="77777777" w:rsidR="0090316D" w:rsidRDefault="00677A58">
      <w:pPr>
        <w:suppressAutoHyphens/>
        <w:spacing w:after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2.2.15. Возмещение в полном объеме причиненный Заказчику материальный ущерб в соответствии с действующим законодательством РФ.</w:t>
      </w:r>
    </w:p>
    <w:p w14:paraId="71C3ADB8" w14:textId="77777777" w:rsidR="0090316D" w:rsidRDefault="00677A58">
      <w:pPr>
        <w:suppressAutoHyphens/>
        <w:spacing w:after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2.2.16. Немедленное уведомление о фактах нарушения целостности охраняемых объектов (повреждения дверей, замков или при наличии признаков несанкционированного проникновения на охраняемый объект посторонних лиц), Заказчика или его официального представителя, сообщение в территориальный орган внутренних дел и обеспечение неприкосновенности места происшествия до прибытия указанных лиц.</w:t>
      </w:r>
    </w:p>
    <w:p w14:paraId="7AEC6CA4" w14:textId="77777777" w:rsidR="0090316D" w:rsidRDefault="00677A58">
      <w:pPr>
        <w:suppressAutoHyphens/>
        <w:spacing w:after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2.2.17. Надлежащим образом ведение документации на постах охраняемых объектов:</w:t>
      </w:r>
    </w:p>
    <w:p w14:paraId="5B10D912" w14:textId="77777777" w:rsidR="0090316D" w:rsidRDefault="00677A58">
      <w:pPr>
        <w:suppressAutoHyphens/>
        <w:spacing w:after="0"/>
        <w:ind w:firstLine="709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szCs w:val="24"/>
        </w:rPr>
        <w:t xml:space="preserve">- «Журнал </w:t>
      </w:r>
      <w:r>
        <w:rPr>
          <w:rFonts w:ascii="Times New Roman" w:hAnsi="Times New Roman"/>
          <w:color w:val="auto"/>
          <w:szCs w:val="24"/>
        </w:rPr>
        <w:t>учета посетителей»;</w:t>
      </w:r>
    </w:p>
    <w:p w14:paraId="30646D5E" w14:textId="77777777" w:rsidR="0090316D" w:rsidRDefault="00677A58">
      <w:pPr>
        <w:suppressAutoHyphens/>
        <w:spacing w:after="0"/>
        <w:ind w:firstLine="709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- «Журнал контроля обхода охраняемого объекта»;</w:t>
      </w:r>
    </w:p>
    <w:p w14:paraId="17C48339" w14:textId="77777777" w:rsidR="0090316D" w:rsidRDefault="00677A58">
      <w:pPr>
        <w:suppressAutoHyphens/>
        <w:spacing w:after="0"/>
        <w:ind w:firstLine="709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- «Журнал приема-сдачи смен».</w:t>
      </w:r>
    </w:p>
    <w:p w14:paraId="68EACD8A" w14:textId="77777777" w:rsidR="0090316D" w:rsidRDefault="00677A58">
      <w:pPr>
        <w:suppressAutoHyphens/>
        <w:spacing w:after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auto"/>
          <w:szCs w:val="24"/>
        </w:rPr>
        <w:t>2.2.18. Обеспечить недопущение</w:t>
      </w:r>
      <w:r>
        <w:rPr>
          <w:rFonts w:ascii="Times New Roman" w:hAnsi="Times New Roman"/>
          <w:szCs w:val="24"/>
        </w:rPr>
        <w:t>:</w:t>
      </w:r>
    </w:p>
    <w:p w14:paraId="12DC0AF1" w14:textId="77777777" w:rsidR="0090316D" w:rsidRDefault="00677A58">
      <w:pPr>
        <w:suppressAutoHyphens/>
        <w:spacing w:after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доставления на территорию охраняемых объектов взрывчатых, легковоспламеняющихся, биологических и иных веществ, запрещенных законодательством РФ; </w:t>
      </w:r>
    </w:p>
    <w:p w14:paraId="1E9C70EE" w14:textId="77777777" w:rsidR="0090316D" w:rsidRDefault="00677A58">
      <w:pPr>
        <w:suppressAutoHyphens/>
        <w:spacing w:after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выноса с охраняемых объектов материальных ценностей без письменного разрешения руководителя Заказчика;</w:t>
      </w:r>
    </w:p>
    <w:p w14:paraId="72A528D5" w14:textId="77777777" w:rsidR="0090316D" w:rsidRDefault="00677A58">
      <w:pPr>
        <w:suppressAutoHyphens/>
        <w:spacing w:after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употребления охранниками любых спиртных напитков, в том числе слабоалкогольных, появление охранников на охраняемых объектах в состоянии опьянения;</w:t>
      </w:r>
    </w:p>
    <w:p w14:paraId="451C736E" w14:textId="77777777" w:rsidR="0090316D" w:rsidRDefault="00677A58">
      <w:pPr>
        <w:spacing w:after="0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оставления охраняемых объектов.</w:t>
      </w:r>
    </w:p>
    <w:p w14:paraId="6F852D22" w14:textId="77777777" w:rsidR="0090316D" w:rsidRPr="00965C02" w:rsidRDefault="00677A58">
      <w:pPr>
        <w:suppressAutoHyphens/>
        <w:spacing w:after="0" w:line="240" w:lineRule="auto"/>
        <w:ind w:firstLine="747"/>
        <w:rPr>
          <w:rFonts w:hAnsi="Times New Roman"/>
          <w:b/>
          <w:szCs w:val="22"/>
        </w:rPr>
      </w:pPr>
      <w:r w:rsidRPr="00965C02">
        <w:rPr>
          <w:rFonts w:hAnsi="Times New Roman"/>
          <w:b/>
          <w:szCs w:val="22"/>
        </w:rPr>
        <w:t>Характеристика</w:t>
      </w:r>
      <w:r w:rsidRPr="00965C02">
        <w:rPr>
          <w:rFonts w:hAnsi="Times New Roman"/>
          <w:b/>
          <w:szCs w:val="22"/>
        </w:rPr>
        <w:t xml:space="preserve"> </w:t>
      </w:r>
      <w:r w:rsidRPr="00965C02">
        <w:rPr>
          <w:rFonts w:hAnsi="Times New Roman"/>
          <w:b/>
          <w:szCs w:val="22"/>
        </w:rPr>
        <w:t>объекта</w:t>
      </w:r>
      <w:r w:rsidRPr="00965C02">
        <w:rPr>
          <w:rFonts w:hAnsi="Times New Roman"/>
          <w:b/>
          <w:szCs w:val="22"/>
        </w:rPr>
        <w:t xml:space="preserve"> </w:t>
      </w:r>
      <w:r w:rsidRPr="00965C02">
        <w:rPr>
          <w:rFonts w:hAnsi="Times New Roman"/>
          <w:b/>
          <w:szCs w:val="22"/>
        </w:rPr>
        <w:t>охраны</w:t>
      </w:r>
      <w:r w:rsidRPr="00965C02">
        <w:rPr>
          <w:rFonts w:hAnsi="Times New Roman"/>
          <w:b/>
          <w:szCs w:val="22"/>
        </w:rPr>
        <w:t>:</w:t>
      </w:r>
    </w:p>
    <w:p w14:paraId="632159F3" w14:textId="6473EFD8" w:rsidR="0090316D" w:rsidRPr="00965C02" w:rsidRDefault="00677A58">
      <w:pPr>
        <w:suppressAutoHyphens/>
        <w:spacing w:after="0" w:line="240" w:lineRule="auto"/>
        <w:ind w:firstLine="747"/>
        <w:rPr>
          <w:rFonts w:hAnsi="Times New Roman"/>
          <w:szCs w:val="22"/>
        </w:rPr>
      </w:pPr>
      <w:r w:rsidRPr="00965C02">
        <w:rPr>
          <w:rFonts w:hAnsi="Times New Roman"/>
          <w:szCs w:val="22"/>
        </w:rPr>
        <w:t>Отдельно</w:t>
      </w:r>
      <w:r w:rsidRPr="00965C02">
        <w:rPr>
          <w:rFonts w:hAnsi="Times New Roman"/>
          <w:szCs w:val="22"/>
        </w:rPr>
        <w:t xml:space="preserve"> </w:t>
      </w:r>
      <w:r w:rsidRPr="00965C02">
        <w:rPr>
          <w:rFonts w:hAnsi="Times New Roman"/>
          <w:szCs w:val="22"/>
        </w:rPr>
        <w:t>стоящее</w:t>
      </w:r>
      <w:r w:rsidRPr="00965C02">
        <w:rPr>
          <w:rFonts w:hAnsi="Times New Roman"/>
          <w:szCs w:val="22"/>
        </w:rPr>
        <w:t xml:space="preserve"> </w:t>
      </w:r>
      <w:r w:rsidR="00DF1FD3">
        <w:rPr>
          <w:rFonts w:hAnsi="Times New Roman"/>
          <w:szCs w:val="22"/>
        </w:rPr>
        <w:t>трех</w:t>
      </w:r>
      <w:r w:rsidRPr="00965C02">
        <w:rPr>
          <w:rFonts w:hAnsi="Times New Roman"/>
          <w:szCs w:val="22"/>
        </w:rPr>
        <w:t>этажное</w:t>
      </w:r>
      <w:r w:rsidRPr="00965C02">
        <w:rPr>
          <w:rFonts w:hAnsi="Times New Roman"/>
          <w:szCs w:val="22"/>
        </w:rPr>
        <w:t xml:space="preserve"> </w:t>
      </w:r>
      <w:r w:rsidRPr="00965C02">
        <w:rPr>
          <w:rFonts w:hAnsi="Times New Roman"/>
          <w:szCs w:val="22"/>
        </w:rPr>
        <w:t>здание</w:t>
      </w:r>
      <w:r w:rsidRPr="00965C02">
        <w:rPr>
          <w:rFonts w:hAnsi="Times New Roman"/>
          <w:szCs w:val="22"/>
        </w:rPr>
        <w:t>.</w:t>
      </w:r>
    </w:p>
    <w:p w14:paraId="1184AF00" w14:textId="5B7BE15B" w:rsidR="0090316D" w:rsidRPr="00DF1FD3" w:rsidRDefault="00677A58">
      <w:pPr>
        <w:suppressAutoHyphens/>
        <w:spacing w:after="0" w:line="240" w:lineRule="auto"/>
        <w:ind w:firstLine="747"/>
        <w:jc w:val="both"/>
        <w:rPr>
          <w:rFonts w:ascii="Times New Roman" w:hAnsi="Times New Roman"/>
          <w:szCs w:val="22"/>
        </w:rPr>
      </w:pPr>
      <w:r w:rsidRPr="00965C02">
        <w:rPr>
          <w:rFonts w:hAnsi="Times New Roman"/>
          <w:szCs w:val="22"/>
        </w:rPr>
        <w:t>Охраняемая</w:t>
      </w:r>
      <w:r w:rsidRPr="00965C02">
        <w:rPr>
          <w:rFonts w:hAnsi="Times New Roman"/>
          <w:szCs w:val="22"/>
        </w:rPr>
        <w:t xml:space="preserve"> </w:t>
      </w:r>
      <w:r w:rsidRPr="00965C02">
        <w:rPr>
          <w:rFonts w:hAnsi="Times New Roman"/>
          <w:szCs w:val="22"/>
        </w:rPr>
        <w:t>площадь</w:t>
      </w:r>
      <w:r w:rsidRPr="00965C02">
        <w:rPr>
          <w:rFonts w:hAnsi="Times New Roman"/>
          <w:szCs w:val="22"/>
        </w:rPr>
        <w:t xml:space="preserve"> </w:t>
      </w:r>
      <w:r w:rsidRPr="00965C02">
        <w:rPr>
          <w:rFonts w:hAnsi="Times New Roman"/>
          <w:szCs w:val="22"/>
        </w:rPr>
        <w:t>здания</w:t>
      </w:r>
      <w:r w:rsidRPr="00965C02">
        <w:rPr>
          <w:rFonts w:hAnsi="Times New Roman"/>
          <w:szCs w:val="22"/>
        </w:rPr>
        <w:t xml:space="preserve">: </w:t>
      </w:r>
      <w:proofErr w:type="spellStart"/>
      <w:r w:rsidR="00DF1FD3" w:rsidRPr="00DF1FD3">
        <w:rPr>
          <w:rFonts w:ascii="Times New Roman" w:hAnsi="Times New Roman"/>
          <w:szCs w:val="22"/>
        </w:rPr>
        <w:t>пр</w:t>
      </w:r>
      <w:proofErr w:type="gramStart"/>
      <w:r w:rsidR="00DF1FD3" w:rsidRPr="00DF1FD3">
        <w:rPr>
          <w:rFonts w:ascii="Times New Roman" w:hAnsi="Times New Roman"/>
          <w:szCs w:val="22"/>
        </w:rPr>
        <w:t>.А</w:t>
      </w:r>
      <w:proofErr w:type="gramEnd"/>
      <w:r w:rsidR="00DF1FD3" w:rsidRPr="00DF1FD3">
        <w:rPr>
          <w:rFonts w:ascii="Times New Roman" w:hAnsi="Times New Roman"/>
          <w:szCs w:val="22"/>
        </w:rPr>
        <w:t>виаторов</w:t>
      </w:r>
      <w:proofErr w:type="spellEnd"/>
      <w:r w:rsidR="00DF1FD3" w:rsidRPr="00DF1FD3">
        <w:rPr>
          <w:rFonts w:ascii="Times New Roman" w:hAnsi="Times New Roman"/>
          <w:szCs w:val="22"/>
        </w:rPr>
        <w:t>, 56</w:t>
      </w:r>
      <w:r w:rsidRPr="00DF1FD3">
        <w:rPr>
          <w:rFonts w:ascii="Times New Roman" w:hAnsi="Times New Roman"/>
          <w:szCs w:val="22"/>
        </w:rPr>
        <w:t xml:space="preserve"> – </w:t>
      </w:r>
      <w:r w:rsidR="00DF1FD3" w:rsidRPr="00DF1FD3">
        <w:rPr>
          <w:rFonts w:ascii="Times New Roman" w:hAnsi="Times New Roman"/>
          <w:szCs w:val="22"/>
        </w:rPr>
        <w:t>6074,2</w:t>
      </w:r>
      <w:r w:rsidRPr="00DF1FD3">
        <w:rPr>
          <w:rFonts w:ascii="Times New Roman" w:hAnsi="Times New Roman"/>
          <w:szCs w:val="22"/>
        </w:rPr>
        <w:t xml:space="preserve"> </w:t>
      </w:r>
      <w:proofErr w:type="spellStart"/>
      <w:r w:rsidRPr="00DF1FD3">
        <w:rPr>
          <w:rFonts w:ascii="Times New Roman" w:hAnsi="Times New Roman"/>
          <w:szCs w:val="22"/>
        </w:rPr>
        <w:t>кв.м</w:t>
      </w:r>
      <w:proofErr w:type="spellEnd"/>
      <w:r w:rsidRPr="00DF1FD3">
        <w:rPr>
          <w:rFonts w:ascii="Times New Roman" w:hAnsi="Times New Roman"/>
          <w:szCs w:val="22"/>
        </w:rPr>
        <w:t>.</w:t>
      </w:r>
    </w:p>
    <w:p w14:paraId="2A3A3FCF" w14:textId="77777777" w:rsidR="0090316D" w:rsidRPr="00965C02" w:rsidRDefault="00677A58">
      <w:pPr>
        <w:suppressAutoHyphens/>
        <w:spacing w:after="0" w:line="240" w:lineRule="auto"/>
        <w:ind w:firstLine="747"/>
        <w:jc w:val="both"/>
        <w:rPr>
          <w:rFonts w:hAnsi="Times New Roman"/>
          <w:szCs w:val="22"/>
        </w:rPr>
      </w:pPr>
      <w:r w:rsidRPr="00965C02">
        <w:rPr>
          <w:rFonts w:hAnsi="Times New Roman"/>
          <w:szCs w:val="22"/>
        </w:rPr>
        <w:t>Категория</w:t>
      </w:r>
      <w:r w:rsidRPr="00965C02">
        <w:rPr>
          <w:rFonts w:hAnsi="Times New Roman"/>
          <w:szCs w:val="22"/>
        </w:rPr>
        <w:t xml:space="preserve"> </w:t>
      </w:r>
      <w:r w:rsidRPr="00965C02">
        <w:rPr>
          <w:rFonts w:hAnsi="Times New Roman"/>
          <w:szCs w:val="22"/>
        </w:rPr>
        <w:t>здания</w:t>
      </w:r>
      <w:r w:rsidRPr="00965C02">
        <w:rPr>
          <w:rFonts w:hAnsi="Times New Roman"/>
          <w:szCs w:val="22"/>
        </w:rPr>
        <w:t xml:space="preserve"> </w:t>
      </w:r>
      <w:r w:rsidRPr="00965C02">
        <w:rPr>
          <w:rFonts w:hAnsi="Times New Roman"/>
          <w:szCs w:val="22"/>
        </w:rPr>
        <w:t>–</w:t>
      </w:r>
      <w:r w:rsidRPr="00965C02">
        <w:rPr>
          <w:rFonts w:hAnsi="Times New Roman"/>
          <w:szCs w:val="22"/>
        </w:rPr>
        <w:t xml:space="preserve"> </w:t>
      </w:r>
      <w:r w:rsidRPr="00965C02">
        <w:rPr>
          <w:rFonts w:hAnsi="Times New Roman"/>
          <w:szCs w:val="22"/>
        </w:rPr>
        <w:t>учреждение</w:t>
      </w:r>
      <w:r w:rsidRPr="00965C02">
        <w:rPr>
          <w:rFonts w:hAnsi="Times New Roman"/>
          <w:szCs w:val="22"/>
        </w:rPr>
        <w:t xml:space="preserve"> </w:t>
      </w:r>
      <w:r w:rsidRPr="00965C02">
        <w:rPr>
          <w:rFonts w:hAnsi="Times New Roman"/>
          <w:szCs w:val="22"/>
        </w:rPr>
        <w:t>дополнительного</w:t>
      </w:r>
      <w:r w:rsidRPr="00965C02">
        <w:rPr>
          <w:rFonts w:hAnsi="Times New Roman"/>
          <w:szCs w:val="22"/>
        </w:rPr>
        <w:t xml:space="preserve"> </w:t>
      </w:r>
      <w:r w:rsidRPr="00965C02">
        <w:rPr>
          <w:rFonts w:hAnsi="Times New Roman"/>
          <w:szCs w:val="22"/>
        </w:rPr>
        <w:t>образования</w:t>
      </w:r>
      <w:r w:rsidRPr="00965C02">
        <w:rPr>
          <w:rFonts w:hAnsi="Times New Roman"/>
          <w:szCs w:val="22"/>
        </w:rPr>
        <w:t>.</w:t>
      </w:r>
    </w:p>
    <w:p w14:paraId="17AEB381" w14:textId="77777777" w:rsidR="0090316D" w:rsidRDefault="0090316D">
      <w:pPr>
        <w:spacing w:after="0"/>
        <w:ind w:firstLine="709"/>
        <w:rPr>
          <w:rFonts w:ascii="Times New Roman" w:hAnsi="Times New Roman"/>
          <w:szCs w:val="24"/>
        </w:rPr>
      </w:pPr>
    </w:p>
    <w:p w14:paraId="21069883" w14:textId="77777777" w:rsidR="00DF1FD3" w:rsidRPr="00DF1FD3" w:rsidRDefault="00677A58" w:rsidP="00DF1FD3">
      <w:pPr>
        <w:spacing w:after="0" w:line="240" w:lineRule="auto"/>
        <w:ind w:firstLine="708"/>
        <w:jc w:val="both"/>
        <w:rPr>
          <w:rFonts w:ascii="Times New Roman" w:hAnsi="Times New Roman"/>
          <w:szCs w:val="22"/>
        </w:rPr>
      </w:pPr>
      <w:r w:rsidRPr="00DF1FD3">
        <w:rPr>
          <w:rFonts w:ascii="Times New Roman" w:hAnsi="Times New Roman"/>
          <w:szCs w:val="22"/>
        </w:rPr>
        <w:t xml:space="preserve">Адрес оказания услуг: </w:t>
      </w:r>
      <w:r w:rsidR="00DF1FD3" w:rsidRPr="00DF1FD3">
        <w:rPr>
          <w:rFonts w:ascii="Times New Roman" w:hAnsi="Times New Roman"/>
          <w:szCs w:val="22"/>
        </w:rPr>
        <w:t>654011, Российская Федерация, Кемеровская область - Кузбасс,</w:t>
      </w:r>
      <w:r w:rsidR="00DF1FD3" w:rsidRPr="00DF1FD3">
        <w:rPr>
          <w:rFonts w:ascii="Times New Roman" w:hAnsi="Times New Roman"/>
          <w:spacing w:val="1"/>
          <w:szCs w:val="22"/>
        </w:rPr>
        <w:t xml:space="preserve"> </w:t>
      </w:r>
      <w:r w:rsidR="00DF1FD3" w:rsidRPr="00DF1FD3">
        <w:rPr>
          <w:rFonts w:ascii="Times New Roman" w:hAnsi="Times New Roman"/>
          <w:szCs w:val="22"/>
        </w:rPr>
        <w:t>Новокузнецк</w:t>
      </w:r>
      <w:r w:rsidR="00DF1FD3" w:rsidRPr="00DF1FD3">
        <w:rPr>
          <w:rFonts w:ascii="Times New Roman" w:hAnsi="Times New Roman"/>
          <w:spacing w:val="-1"/>
          <w:szCs w:val="22"/>
        </w:rPr>
        <w:t xml:space="preserve"> </w:t>
      </w:r>
      <w:proofErr w:type="gramStart"/>
      <w:r w:rsidR="00DF1FD3" w:rsidRPr="00DF1FD3">
        <w:rPr>
          <w:rFonts w:ascii="Times New Roman" w:hAnsi="Times New Roman"/>
          <w:szCs w:val="22"/>
        </w:rPr>
        <w:t>г</w:t>
      </w:r>
      <w:proofErr w:type="gramEnd"/>
      <w:r w:rsidR="00DF1FD3" w:rsidRPr="00DF1FD3">
        <w:rPr>
          <w:rFonts w:ascii="Times New Roman" w:hAnsi="Times New Roman"/>
          <w:szCs w:val="22"/>
        </w:rPr>
        <w:t>,</w:t>
      </w:r>
      <w:r w:rsidR="00DF1FD3" w:rsidRPr="00DF1FD3">
        <w:rPr>
          <w:rFonts w:ascii="Times New Roman" w:hAnsi="Times New Roman"/>
          <w:spacing w:val="-1"/>
          <w:szCs w:val="22"/>
        </w:rPr>
        <w:t xml:space="preserve"> </w:t>
      </w:r>
      <w:r w:rsidR="00DF1FD3" w:rsidRPr="00DF1FD3">
        <w:rPr>
          <w:rFonts w:ascii="Times New Roman" w:hAnsi="Times New Roman"/>
          <w:szCs w:val="22"/>
        </w:rPr>
        <w:t>проспект</w:t>
      </w:r>
      <w:r w:rsidR="00DF1FD3" w:rsidRPr="00DF1FD3">
        <w:rPr>
          <w:rFonts w:ascii="Times New Roman" w:hAnsi="Times New Roman"/>
          <w:spacing w:val="3"/>
          <w:szCs w:val="22"/>
        </w:rPr>
        <w:t xml:space="preserve"> </w:t>
      </w:r>
      <w:r w:rsidR="00DF1FD3" w:rsidRPr="00DF1FD3">
        <w:rPr>
          <w:rFonts w:ascii="Times New Roman" w:hAnsi="Times New Roman"/>
          <w:szCs w:val="22"/>
        </w:rPr>
        <w:t>Авиаторов, 56</w:t>
      </w:r>
    </w:p>
    <w:p w14:paraId="5B2AD56B" w14:textId="77777777" w:rsidR="00DF1FD3" w:rsidRDefault="00677A58" w:rsidP="00DF1FD3">
      <w:pPr>
        <w:spacing w:after="0" w:line="240" w:lineRule="auto"/>
        <w:ind w:firstLine="708"/>
        <w:rPr>
          <w:rFonts w:hAnsi="Times New Roman"/>
          <w:szCs w:val="22"/>
        </w:rPr>
      </w:pPr>
      <w:r>
        <w:rPr>
          <w:rFonts w:ascii="Times New Roman" w:eastAsia="Arial" w:hAnsi="Times New Roman"/>
          <w:bCs/>
          <w:szCs w:val="24"/>
          <w:shd w:val="clear" w:color="auto" w:fill="FFFFFF"/>
          <w:lang w:eastAsia="ar-SA"/>
        </w:rPr>
        <w:t xml:space="preserve">Режим работы заказчика: </w:t>
      </w:r>
      <w:r>
        <w:rPr>
          <w:rFonts w:hAnsi="Times New Roman"/>
          <w:szCs w:val="22"/>
        </w:rPr>
        <w:t>с</w:t>
      </w:r>
      <w:r>
        <w:rPr>
          <w:rFonts w:hAnsi="Times New Roman"/>
          <w:szCs w:val="22"/>
        </w:rPr>
        <w:t xml:space="preserve"> 8:00 </w:t>
      </w:r>
      <w:r>
        <w:rPr>
          <w:rFonts w:hAnsi="Times New Roman"/>
          <w:szCs w:val="22"/>
        </w:rPr>
        <w:t>до</w:t>
      </w:r>
      <w:r>
        <w:rPr>
          <w:rFonts w:hAnsi="Times New Roman"/>
          <w:szCs w:val="22"/>
        </w:rPr>
        <w:t xml:space="preserve"> 20:00, 6-</w:t>
      </w:r>
      <w:r>
        <w:rPr>
          <w:rFonts w:hAnsi="Times New Roman"/>
          <w:szCs w:val="22"/>
        </w:rPr>
        <w:t>дневная</w:t>
      </w:r>
      <w:r>
        <w:rPr>
          <w:rFonts w:hAnsi="Times New Roman"/>
          <w:szCs w:val="22"/>
        </w:rPr>
        <w:t xml:space="preserve"> </w:t>
      </w:r>
      <w:r>
        <w:rPr>
          <w:rFonts w:hAnsi="Times New Roman"/>
          <w:szCs w:val="22"/>
        </w:rPr>
        <w:t>рабочая</w:t>
      </w:r>
      <w:r>
        <w:rPr>
          <w:rFonts w:hAnsi="Times New Roman"/>
          <w:szCs w:val="22"/>
        </w:rPr>
        <w:t xml:space="preserve"> </w:t>
      </w:r>
      <w:r>
        <w:rPr>
          <w:rFonts w:hAnsi="Times New Roman"/>
          <w:szCs w:val="22"/>
        </w:rPr>
        <w:t>неделя</w:t>
      </w:r>
      <w:r>
        <w:rPr>
          <w:rFonts w:hAnsi="Times New Roman"/>
          <w:szCs w:val="22"/>
        </w:rPr>
        <w:t xml:space="preserve"> (</w:t>
      </w:r>
      <w:r>
        <w:rPr>
          <w:rFonts w:hAnsi="Times New Roman"/>
          <w:szCs w:val="22"/>
        </w:rPr>
        <w:t>в</w:t>
      </w:r>
      <w:r>
        <w:rPr>
          <w:rFonts w:hAnsi="Times New Roman"/>
          <w:szCs w:val="22"/>
        </w:rPr>
        <w:t xml:space="preserve"> </w:t>
      </w:r>
      <w:r>
        <w:rPr>
          <w:rFonts w:hAnsi="Times New Roman"/>
          <w:szCs w:val="22"/>
        </w:rPr>
        <w:t>выходные</w:t>
      </w:r>
      <w:r>
        <w:rPr>
          <w:rFonts w:hAnsi="Times New Roman"/>
          <w:szCs w:val="22"/>
        </w:rPr>
        <w:t xml:space="preserve"> </w:t>
      </w:r>
      <w:r>
        <w:rPr>
          <w:rFonts w:hAnsi="Times New Roman"/>
          <w:szCs w:val="22"/>
        </w:rPr>
        <w:t>и</w:t>
      </w:r>
      <w:r>
        <w:rPr>
          <w:rFonts w:hAnsi="Times New Roman"/>
          <w:szCs w:val="22"/>
        </w:rPr>
        <w:t xml:space="preserve"> </w:t>
      </w:r>
      <w:r>
        <w:rPr>
          <w:rFonts w:hAnsi="Times New Roman"/>
          <w:szCs w:val="22"/>
        </w:rPr>
        <w:t>праздничные</w:t>
      </w:r>
      <w:r>
        <w:rPr>
          <w:rFonts w:hAnsi="Times New Roman"/>
          <w:szCs w:val="22"/>
        </w:rPr>
        <w:t xml:space="preserve"> </w:t>
      </w:r>
      <w:r>
        <w:rPr>
          <w:rFonts w:hAnsi="Times New Roman"/>
          <w:szCs w:val="22"/>
        </w:rPr>
        <w:t>дни</w:t>
      </w:r>
      <w:r>
        <w:rPr>
          <w:rFonts w:hAnsi="Times New Roman"/>
          <w:szCs w:val="22"/>
        </w:rPr>
        <w:t xml:space="preserve"> </w:t>
      </w:r>
      <w:r>
        <w:rPr>
          <w:rFonts w:hAnsi="Times New Roman"/>
          <w:szCs w:val="22"/>
        </w:rPr>
        <w:t>услуга</w:t>
      </w:r>
      <w:r>
        <w:rPr>
          <w:rFonts w:hAnsi="Times New Roman"/>
          <w:szCs w:val="22"/>
        </w:rPr>
        <w:t xml:space="preserve">     </w:t>
      </w:r>
      <w:r>
        <w:rPr>
          <w:rFonts w:hAnsi="Times New Roman"/>
          <w:szCs w:val="22"/>
        </w:rPr>
        <w:t>не</w:t>
      </w:r>
      <w:r>
        <w:rPr>
          <w:rFonts w:hAnsi="Times New Roman"/>
          <w:szCs w:val="22"/>
        </w:rPr>
        <w:t xml:space="preserve"> </w:t>
      </w:r>
      <w:r>
        <w:rPr>
          <w:rFonts w:hAnsi="Times New Roman"/>
          <w:szCs w:val="22"/>
        </w:rPr>
        <w:t>оказывается</w:t>
      </w:r>
      <w:r>
        <w:rPr>
          <w:rFonts w:hAnsi="Times New Roman"/>
          <w:szCs w:val="22"/>
        </w:rPr>
        <w:t xml:space="preserve">). </w:t>
      </w:r>
    </w:p>
    <w:p w14:paraId="6197FACC" w14:textId="77777777" w:rsidR="00DF1FD3" w:rsidRDefault="00677A58" w:rsidP="00DF1FD3">
      <w:pPr>
        <w:spacing w:after="0" w:line="240" w:lineRule="auto"/>
        <w:ind w:firstLine="708"/>
        <w:rPr>
          <w:rFonts w:hAnsi="Times New Roman"/>
          <w:szCs w:val="22"/>
        </w:rPr>
      </w:pPr>
      <w:r>
        <w:rPr>
          <w:rFonts w:hAnsi="Times New Roman"/>
          <w:szCs w:val="22"/>
        </w:rPr>
        <w:t>Количество</w:t>
      </w:r>
      <w:r>
        <w:rPr>
          <w:rFonts w:hAnsi="Times New Roman"/>
          <w:szCs w:val="22"/>
        </w:rPr>
        <w:t xml:space="preserve">  </w:t>
      </w:r>
      <w:r>
        <w:rPr>
          <w:rFonts w:hAnsi="Times New Roman"/>
          <w:szCs w:val="22"/>
        </w:rPr>
        <w:t>постов</w:t>
      </w:r>
      <w:proofErr w:type="gramStart"/>
      <w:r>
        <w:rPr>
          <w:rFonts w:hAnsi="Times New Roman"/>
          <w:szCs w:val="22"/>
        </w:rPr>
        <w:t xml:space="preserve"> :</w:t>
      </w:r>
      <w:proofErr w:type="gramEnd"/>
      <w:r>
        <w:rPr>
          <w:rFonts w:hAnsi="Times New Roman"/>
          <w:szCs w:val="22"/>
        </w:rPr>
        <w:t xml:space="preserve"> 1 </w:t>
      </w:r>
      <w:r>
        <w:rPr>
          <w:rFonts w:hAnsi="Times New Roman"/>
          <w:szCs w:val="22"/>
        </w:rPr>
        <w:t>пост</w:t>
      </w:r>
      <w:r>
        <w:rPr>
          <w:rFonts w:hAnsi="Times New Roman"/>
          <w:szCs w:val="22"/>
        </w:rPr>
        <w:t xml:space="preserve">. </w:t>
      </w:r>
    </w:p>
    <w:p w14:paraId="596609EF" w14:textId="1E7D5CD2" w:rsidR="0090316D" w:rsidRDefault="00677A58" w:rsidP="00DF1FD3">
      <w:pPr>
        <w:spacing w:after="0" w:line="240" w:lineRule="auto"/>
        <w:ind w:firstLine="708"/>
        <w:rPr>
          <w:rFonts w:ascii="Times New Roman" w:eastAsia="Arial" w:hAnsi="Times New Roman"/>
          <w:bCs/>
          <w:szCs w:val="24"/>
          <w:shd w:val="clear" w:color="auto" w:fill="FFFFFF"/>
          <w:lang w:eastAsia="ar-SA"/>
        </w:rPr>
      </w:pPr>
      <w:bookmarkStart w:id="0" w:name="_GoBack"/>
      <w:bookmarkEnd w:id="0"/>
      <w:r>
        <w:rPr>
          <w:rFonts w:ascii="Times New Roman" w:eastAsia="Arial" w:hAnsi="Times New Roman"/>
          <w:bCs/>
          <w:szCs w:val="24"/>
          <w:shd w:val="clear" w:color="auto" w:fill="FFFFFF"/>
          <w:lang w:eastAsia="ar-SA"/>
        </w:rPr>
        <w:t>Количество человек на посту в день: 1 человек.</w:t>
      </w:r>
    </w:p>
    <w:p w14:paraId="3A980E76" w14:textId="77777777" w:rsidR="0090316D" w:rsidRDefault="0090316D">
      <w:pPr>
        <w:suppressAutoHyphens/>
        <w:spacing w:after="0" w:line="240" w:lineRule="auto"/>
        <w:jc w:val="both"/>
        <w:rPr>
          <w:rFonts w:hAnsi="Times New Roman"/>
          <w:szCs w:val="22"/>
        </w:rPr>
      </w:pPr>
    </w:p>
    <w:p w14:paraId="766F8946" w14:textId="77777777" w:rsidR="0090316D" w:rsidRDefault="0090316D">
      <w:pPr>
        <w:suppressAutoHyphens/>
        <w:spacing w:after="0" w:line="240" w:lineRule="auto"/>
        <w:jc w:val="both"/>
        <w:rPr>
          <w:rFonts w:hAnsi="Times New Roman"/>
          <w:szCs w:val="22"/>
        </w:rPr>
      </w:pPr>
    </w:p>
    <w:p w14:paraId="2FF23C6A" w14:textId="77777777" w:rsidR="0090316D" w:rsidRDefault="0090316D">
      <w:pPr>
        <w:spacing w:after="0" w:line="240" w:lineRule="auto"/>
        <w:rPr>
          <w:rFonts w:ascii="Times New Roman" w:eastAsia="Arial" w:hAnsi="Times New Roman"/>
          <w:bCs/>
          <w:szCs w:val="24"/>
          <w:highlight w:val="yellow"/>
          <w:shd w:val="clear" w:color="auto" w:fill="FFFFFF"/>
          <w:lang w:eastAsia="ar-SA"/>
        </w:rPr>
      </w:pPr>
    </w:p>
    <w:p w14:paraId="7B047D41" w14:textId="77777777" w:rsidR="0090316D" w:rsidRDefault="0090316D"/>
    <w:p w14:paraId="76462324" w14:textId="77777777" w:rsidR="0090316D" w:rsidRDefault="0090316D"/>
    <w:sectPr w:rsidR="0090316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DA7F30" w14:textId="77777777" w:rsidR="00895107" w:rsidRDefault="00895107">
      <w:pPr>
        <w:spacing w:line="240" w:lineRule="auto"/>
      </w:pPr>
      <w:r>
        <w:separator/>
      </w:r>
    </w:p>
  </w:endnote>
  <w:endnote w:type="continuationSeparator" w:id="0">
    <w:p w14:paraId="1D9D3F20" w14:textId="77777777" w:rsidR="00895107" w:rsidRDefault="008951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0E8BA9" w14:textId="77777777" w:rsidR="00895107" w:rsidRDefault="00895107">
      <w:pPr>
        <w:spacing w:after="0"/>
      </w:pPr>
      <w:r>
        <w:separator/>
      </w:r>
    </w:p>
  </w:footnote>
  <w:footnote w:type="continuationSeparator" w:id="0">
    <w:p w14:paraId="5E7BF032" w14:textId="77777777" w:rsidR="00895107" w:rsidRDefault="0089510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BFD"/>
    <w:rsid w:val="00087BAA"/>
    <w:rsid w:val="002B35CD"/>
    <w:rsid w:val="00677A58"/>
    <w:rsid w:val="00895107"/>
    <w:rsid w:val="0090316D"/>
    <w:rsid w:val="00965C02"/>
    <w:rsid w:val="00A50C32"/>
    <w:rsid w:val="00D327D1"/>
    <w:rsid w:val="00DF1FD3"/>
    <w:rsid w:val="00E15BFD"/>
    <w:rsid w:val="00F267CB"/>
    <w:rsid w:val="15E213BE"/>
    <w:rsid w:val="16543692"/>
    <w:rsid w:val="247E4D02"/>
    <w:rsid w:val="6FF3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6B1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Times New Roman" w:hAnsi="Calibri" w:cs="Times New Roman"/>
      <w:color w:val="00000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Body Text"/>
    <w:basedOn w:val="a"/>
    <w:link w:val="a5"/>
    <w:unhideWhenUsed/>
    <w:pPr>
      <w:spacing w:after="120" w:line="276" w:lineRule="auto"/>
    </w:pPr>
    <w:rPr>
      <w:color w:val="auto"/>
      <w:sz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pPr>
      <w:spacing w:after="120"/>
      <w:ind w:left="283"/>
    </w:pPr>
  </w:style>
  <w:style w:type="character" w:customStyle="1" w:styleId="a5">
    <w:name w:val="Основной текст Знак"/>
    <w:basedOn w:val="a0"/>
    <w:link w:val="a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ardmaininfocontent">
    <w:name w:val="cardmaininfo__content"/>
    <w:basedOn w:val="a0"/>
  </w:style>
  <w:style w:type="character" w:customStyle="1" w:styleId="cardmaininfotitle">
    <w:name w:val="cardmaininfo__title"/>
    <w:basedOn w:val="a0"/>
  </w:style>
  <w:style w:type="character" w:customStyle="1" w:styleId="a7">
    <w:name w:val="Основной текст с отступом Знак"/>
    <w:basedOn w:val="a0"/>
    <w:link w:val="a6"/>
    <w:uiPriority w:val="99"/>
    <w:semiHidden/>
    <w:rPr>
      <w:rFonts w:ascii="Calibri" w:eastAsia="Times New Roman" w:hAnsi="Calibri" w:cs="Times New Roman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Times New Roman" w:hAnsi="Calibri" w:cs="Times New Roman"/>
      <w:color w:val="00000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Body Text"/>
    <w:basedOn w:val="a"/>
    <w:link w:val="a5"/>
    <w:unhideWhenUsed/>
    <w:pPr>
      <w:spacing w:after="120" w:line="276" w:lineRule="auto"/>
    </w:pPr>
    <w:rPr>
      <w:color w:val="auto"/>
      <w:sz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pPr>
      <w:spacing w:after="120"/>
      <w:ind w:left="283"/>
    </w:pPr>
  </w:style>
  <w:style w:type="character" w:customStyle="1" w:styleId="a5">
    <w:name w:val="Основной текст Знак"/>
    <w:basedOn w:val="a0"/>
    <w:link w:val="a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ardmaininfocontent">
    <w:name w:val="cardmaininfo__content"/>
    <w:basedOn w:val="a0"/>
  </w:style>
  <w:style w:type="character" w:customStyle="1" w:styleId="cardmaininfotitle">
    <w:name w:val="cardmaininfo__title"/>
    <w:basedOn w:val="a0"/>
  </w:style>
  <w:style w:type="character" w:customStyle="1" w:styleId="a7">
    <w:name w:val="Основной текст с отступом Знак"/>
    <w:basedOn w:val="a0"/>
    <w:link w:val="a6"/>
    <w:uiPriority w:val="99"/>
    <w:semiHidden/>
    <w:rPr>
      <w:rFonts w:ascii="Calibri" w:eastAsia="Times New Roman" w:hAnsi="Calibri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7855BB1D014A43212EFAAAA241801D2361DF930FAA0934A28D39F0E484ADD768F7E82BFC8CD33684B12EBE5B8CE42D2917EE3F5ER6TD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ktru/ktruCard/ktru-description.html?itemId=61436&amp;backUrl=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B8301262F65F5C4A547EA45D40F9D42D3B7C74172D2B8D55D2D48EF1756F6862D4AAA2D6B30240C2E073B783191673726754371E866C560h9J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7855BB1D014A43212EFAAAA241801D2361DF930FAA0934A28D39F0E484ADD768F7E828FD8DDA66DDFE2FE21EDFF72D2E17ED3E426F8A21R0T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1790</Words>
  <Characters>10208</Characters>
  <Application>Microsoft Office Word</Application>
  <DocSecurity>0</DocSecurity>
  <Lines>85</Lines>
  <Paragraphs>23</Paragraphs>
  <ScaleCrop>false</ScaleCrop>
  <Company/>
  <LinksUpToDate>false</LinksUpToDate>
  <CharactersWithSpaces>11975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Dns</cp:lastModifiedBy>
  <cp:revision>4</cp:revision>
  <dcterms:created xsi:type="dcterms:W3CDTF">2025-03-21T06:36:00Z</dcterms:created>
  <dcterms:modified xsi:type="dcterms:W3CDTF">2025-03-24T08:44:00Z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87861E8ECBB944E1896E4A0EF407AE7D_12</vt:lpwstr>
  </property>
</Properties>
</file>