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67B68" w14:textId="77777777" w:rsidR="00830A12" w:rsidRPr="00A95C15" w:rsidRDefault="00830A12" w:rsidP="00830A12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contextualSpacing/>
        <w:jc w:val="center"/>
        <w:rPr>
          <w:rFonts w:ascii="Times New Roman" w:hAnsi="Times New Roman"/>
          <w:b/>
          <w:bCs/>
          <w:lang w:eastAsia="ru-RU"/>
        </w:rPr>
      </w:pPr>
      <w:r w:rsidRPr="00234BDD">
        <w:rPr>
          <w:rFonts w:ascii="Times New Roman" w:hAnsi="Times New Roman"/>
          <w:b/>
          <w:bCs/>
          <w:lang w:eastAsia="ru-RU"/>
        </w:rPr>
        <w:t xml:space="preserve">ГОСУДАРСТВЕННОЕ БЮДЖЕТНОЕ НАУЧНО-ТВОРЧЕСКОЕ УЧРЕЖДЕНИЕ КУЛЬТУРЫ КРАСНОДАРСКОГО КРАЯ </w:t>
      </w:r>
      <w:r>
        <w:rPr>
          <w:rFonts w:ascii="Times New Roman" w:hAnsi="Times New Roman"/>
          <w:b/>
          <w:bCs/>
          <w:lang w:eastAsia="ru-RU"/>
        </w:rPr>
        <w:t>«</w:t>
      </w:r>
      <w:r w:rsidRPr="00234BDD">
        <w:rPr>
          <w:rFonts w:ascii="Times New Roman" w:hAnsi="Times New Roman"/>
          <w:b/>
          <w:bCs/>
          <w:lang w:eastAsia="ru-RU"/>
        </w:rPr>
        <w:t>КУБАНСКИЙ КАЗАЧИЙ ХОР</w:t>
      </w:r>
      <w:r w:rsidRPr="00A95C15">
        <w:rPr>
          <w:rFonts w:ascii="Times New Roman" w:hAnsi="Times New Roman"/>
          <w:b/>
          <w:bCs/>
          <w:lang w:eastAsia="ru-RU"/>
        </w:rPr>
        <w:t>»</w:t>
      </w:r>
    </w:p>
    <w:p w14:paraId="1F493AF2" w14:textId="77777777" w:rsidR="00830A12" w:rsidRPr="00A95C15" w:rsidRDefault="00830A12" w:rsidP="00830A12">
      <w:pPr>
        <w:widowControl w:val="0"/>
        <w:ind w:firstLine="709"/>
        <w:jc w:val="both"/>
        <w:rPr>
          <w:rFonts w:ascii="Times New Roman" w:hAnsi="Times New Roman"/>
          <w:bCs/>
          <w:lang w:eastAsia="ru-RU"/>
        </w:rPr>
      </w:pPr>
    </w:p>
    <w:p w14:paraId="57671A8C" w14:textId="77777777" w:rsidR="00830A12" w:rsidRPr="00A95C15" w:rsidRDefault="00830A12" w:rsidP="00830A12">
      <w:pPr>
        <w:widowControl w:val="0"/>
        <w:ind w:firstLine="709"/>
        <w:jc w:val="both"/>
        <w:rPr>
          <w:rFonts w:ascii="Times New Roman" w:hAnsi="Times New Roman"/>
          <w:b/>
          <w:bCs/>
          <w:lang w:eastAsia="ru-RU"/>
        </w:rPr>
      </w:pPr>
    </w:p>
    <w:p w14:paraId="29725563" w14:textId="77777777" w:rsidR="00830A12" w:rsidRPr="00A95C15" w:rsidRDefault="00830A12" w:rsidP="00830A12">
      <w:pPr>
        <w:widowControl w:val="0"/>
        <w:tabs>
          <w:tab w:val="left" w:pos="2701"/>
        </w:tabs>
        <w:ind w:left="4962"/>
        <w:contextualSpacing/>
        <w:jc w:val="right"/>
        <w:rPr>
          <w:rFonts w:ascii="Times New Roman" w:hAnsi="Times New Roman"/>
          <w:lang w:eastAsia="ru-RU"/>
        </w:rPr>
      </w:pPr>
      <w:r w:rsidRPr="00A95C15">
        <w:rPr>
          <w:rFonts w:ascii="Times New Roman" w:hAnsi="Times New Roman"/>
          <w:lang w:eastAsia="ru-RU"/>
        </w:rPr>
        <w:t>«Утверждаю»:</w:t>
      </w:r>
    </w:p>
    <w:p w14:paraId="2242795A" w14:textId="77777777" w:rsidR="00830A12" w:rsidRPr="00A95C15" w:rsidRDefault="00830A12" w:rsidP="00830A12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4962"/>
        <w:contextualSpacing/>
        <w:jc w:val="right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Заместитель г</w:t>
      </w:r>
      <w:r w:rsidRPr="00234BDD">
        <w:rPr>
          <w:rFonts w:ascii="Times New Roman" w:hAnsi="Times New Roman"/>
          <w:bCs/>
          <w:lang w:eastAsia="ru-RU"/>
        </w:rPr>
        <w:t>енеральн</w:t>
      </w:r>
      <w:r>
        <w:rPr>
          <w:rFonts w:ascii="Times New Roman" w:hAnsi="Times New Roman"/>
          <w:bCs/>
          <w:lang w:eastAsia="ru-RU"/>
        </w:rPr>
        <w:t>ого</w:t>
      </w:r>
      <w:r w:rsidRPr="00234BDD">
        <w:rPr>
          <w:rFonts w:ascii="Times New Roman" w:hAnsi="Times New Roman"/>
          <w:bCs/>
          <w:lang w:eastAsia="ru-RU"/>
        </w:rPr>
        <w:t xml:space="preserve"> </w:t>
      </w:r>
      <w:r>
        <w:rPr>
          <w:rFonts w:ascii="Times New Roman" w:hAnsi="Times New Roman"/>
          <w:bCs/>
          <w:lang w:eastAsia="ru-RU"/>
        </w:rPr>
        <w:t>д</w:t>
      </w:r>
      <w:r w:rsidRPr="00A95C15">
        <w:rPr>
          <w:rFonts w:ascii="Times New Roman" w:hAnsi="Times New Roman"/>
          <w:bCs/>
          <w:lang w:eastAsia="ru-RU"/>
        </w:rPr>
        <w:t>иректор</w:t>
      </w:r>
      <w:r>
        <w:rPr>
          <w:rFonts w:ascii="Times New Roman" w:hAnsi="Times New Roman"/>
          <w:bCs/>
          <w:lang w:eastAsia="ru-RU"/>
        </w:rPr>
        <w:t>а</w:t>
      </w:r>
    </w:p>
    <w:p w14:paraId="6B3648FC" w14:textId="77777777" w:rsidR="00830A12" w:rsidRPr="00A95C15" w:rsidRDefault="00830A12" w:rsidP="00830A12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4962"/>
        <w:contextualSpacing/>
        <w:jc w:val="right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>ГБНТУК КК «Кубанский казачий хор»</w:t>
      </w:r>
    </w:p>
    <w:p w14:paraId="1C9ADCD7" w14:textId="77777777" w:rsidR="00830A12" w:rsidRPr="00A95C15" w:rsidRDefault="00830A12" w:rsidP="00830A12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529"/>
          <w:tab w:val="left" w:pos="6797"/>
          <w:tab w:val="left" w:pos="7363"/>
          <w:tab w:val="left" w:pos="7930"/>
          <w:tab w:val="left" w:pos="8496"/>
          <w:tab w:val="left" w:pos="9063"/>
        </w:tabs>
        <w:ind w:left="4962"/>
        <w:contextualSpacing/>
        <w:jc w:val="right"/>
        <w:rPr>
          <w:rFonts w:ascii="Times New Roman" w:hAnsi="Times New Roman"/>
          <w:bCs/>
          <w:lang w:eastAsia="ru-RU"/>
        </w:rPr>
      </w:pPr>
    </w:p>
    <w:p w14:paraId="7C16F028" w14:textId="77777777" w:rsidR="00830A12" w:rsidRPr="00A95C15" w:rsidRDefault="00830A12" w:rsidP="00830A12">
      <w:pPr>
        <w:widowControl w:val="0"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4962"/>
        <w:contextualSpacing/>
        <w:jc w:val="right"/>
        <w:rPr>
          <w:rFonts w:ascii="Times New Roman" w:hAnsi="Times New Roman"/>
          <w:bCs/>
          <w:lang w:eastAsia="ru-RU"/>
        </w:rPr>
      </w:pPr>
      <w:r w:rsidRPr="00A95C15">
        <w:rPr>
          <w:rFonts w:ascii="Times New Roman" w:hAnsi="Times New Roman"/>
          <w:bCs/>
          <w:lang w:eastAsia="ru-RU"/>
        </w:rPr>
        <w:t xml:space="preserve">_______________ </w:t>
      </w:r>
      <w:proofErr w:type="spellStart"/>
      <w:r>
        <w:rPr>
          <w:rFonts w:ascii="Times New Roman" w:hAnsi="Times New Roman"/>
          <w:bCs/>
          <w:lang w:eastAsia="ru-RU"/>
        </w:rPr>
        <w:t>В.Н.Лютый</w:t>
      </w:r>
      <w:proofErr w:type="spellEnd"/>
    </w:p>
    <w:p w14:paraId="17081662" w14:textId="78EB15B2" w:rsidR="00830A12" w:rsidRPr="00A95C15" w:rsidRDefault="00830A12" w:rsidP="00830A12">
      <w:pPr>
        <w:widowControl w:val="0"/>
        <w:tabs>
          <w:tab w:val="left" w:pos="247"/>
          <w:tab w:val="left" w:pos="1130"/>
        </w:tabs>
        <w:ind w:left="4962"/>
        <w:contextualSpacing/>
        <w:jc w:val="right"/>
        <w:rPr>
          <w:rFonts w:ascii="Times New Roman" w:hAnsi="Times New Roman"/>
          <w:lang w:eastAsia="ru-RU"/>
        </w:rPr>
      </w:pPr>
      <w:r w:rsidRPr="00A95C15">
        <w:rPr>
          <w:rFonts w:ascii="Times New Roman" w:hAnsi="Times New Roman"/>
          <w:lang w:eastAsia="ru-RU"/>
        </w:rPr>
        <w:t>«</w:t>
      </w:r>
      <w:r w:rsidR="00657D2D">
        <w:rPr>
          <w:rFonts w:ascii="Times New Roman" w:hAnsi="Times New Roman"/>
          <w:lang w:eastAsia="ru-RU"/>
        </w:rPr>
        <w:t>01</w:t>
      </w:r>
      <w:r w:rsidRPr="00A95C15">
        <w:rPr>
          <w:rFonts w:ascii="Times New Roman" w:hAnsi="Times New Roman"/>
          <w:lang w:eastAsia="ru-RU"/>
        </w:rPr>
        <w:t xml:space="preserve">» </w:t>
      </w:r>
      <w:r w:rsidR="00657D2D">
        <w:rPr>
          <w:rFonts w:ascii="Times New Roman" w:hAnsi="Times New Roman"/>
          <w:lang w:eastAsia="ru-RU"/>
        </w:rPr>
        <w:t>апреля</w:t>
      </w:r>
      <w:r w:rsidRPr="00A95C15">
        <w:rPr>
          <w:rFonts w:ascii="Times New Roman" w:hAnsi="Times New Roman"/>
          <w:lang w:eastAsia="ru-RU"/>
        </w:rPr>
        <w:t xml:space="preserve"> 202</w:t>
      </w:r>
      <w:r>
        <w:rPr>
          <w:rFonts w:ascii="Times New Roman" w:hAnsi="Times New Roman"/>
          <w:lang w:eastAsia="ru-RU"/>
        </w:rPr>
        <w:t>5</w:t>
      </w:r>
      <w:r w:rsidRPr="00A95C15">
        <w:rPr>
          <w:rFonts w:ascii="Times New Roman" w:hAnsi="Times New Roman"/>
          <w:lang w:eastAsia="ru-RU"/>
        </w:rPr>
        <w:t xml:space="preserve"> г.</w:t>
      </w:r>
    </w:p>
    <w:p w14:paraId="0E73C370" w14:textId="77777777" w:rsidR="00C8062F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</w:p>
    <w:p w14:paraId="0A1D5ABC" w14:textId="77777777" w:rsidR="00C8062F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</w:p>
    <w:p w14:paraId="232E96DF" w14:textId="77777777" w:rsidR="00C8062F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  <w:r>
        <w:rPr>
          <w:rFonts w:ascii="Times New Roman" w:hAnsi="Times New Roman" w:cs="Times New Roman"/>
          <w:b/>
          <w:spacing w:val="1"/>
          <w:sz w:val="22"/>
          <w:szCs w:val="22"/>
        </w:rPr>
        <w:t>ИЗВЕЩЕНИЕ</w:t>
      </w:r>
    </w:p>
    <w:p w14:paraId="4D5EA1CF" w14:textId="334BEFB8" w:rsidR="00C8062F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spacing w:val="1"/>
          <w:sz w:val="22"/>
          <w:szCs w:val="22"/>
        </w:rPr>
        <w:t>ОБ АУКЦИОНЕ В ЭЛЕКТРОННОЙ ФОРМЕ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14:paraId="42724FE6" w14:textId="34ABA8FB" w:rsidR="00C8062F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color w:val="FF0000"/>
          <w:spacing w:val="1"/>
          <w:sz w:val="22"/>
          <w:szCs w:val="22"/>
        </w:rPr>
      </w:pPr>
      <w:r>
        <w:rPr>
          <w:rFonts w:ascii="Times New Roman" w:hAnsi="Times New Roman" w:cs="Times New Roman"/>
          <w:b/>
          <w:spacing w:val="1"/>
          <w:sz w:val="22"/>
          <w:szCs w:val="22"/>
        </w:rPr>
        <w:t xml:space="preserve">на право заключения договора на поставку </w:t>
      </w:r>
      <w:r w:rsidR="00830A12" w:rsidRPr="00830A12">
        <w:rPr>
          <w:rFonts w:ascii="Times New Roman" w:hAnsi="Times New Roman" w:cs="Times New Roman"/>
          <w:b/>
          <w:spacing w:val="1"/>
          <w:sz w:val="22"/>
          <w:szCs w:val="22"/>
        </w:rPr>
        <w:t>оборудования</w:t>
      </w:r>
    </w:p>
    <w:p w14:paraId="36701242" w14:textId="77777777" w:rsidR="00C8062F" w:rsidRDefault="00C8062F" w:rsidP="00C8062F">
      <w:pPr>
        <w:widowControl w:val="0"/>
        <w:tabs>
          <w:tab w:val="left" w:pos="5442"/>
        </w:tabs>
        <w:jc w:val="center"/>
        <w:rPr>
          <w:rFonts w:ascii="Times New Roman" w:hAnsi="Times New Roman" w:cs="Times New Roman"/>
          <w:b/>
          <w:spacing w:val="1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427"/>
        <w:gridCol w:w="1564"/>
        <w:gridCol w:w="5691"/>
      </w:tblGrid>
      <w:tr w:rsidR="00C8062F" w14:paraId="36CD62AF" w14:textId="77777777" w:rsidTr="00C8062F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D68C32" w14:textId="6EA11D9D" w:rsidR="00C8062F" w:rsidRPr="00F0271E" w:rsidRDefault="00C8062F" w:rsidP="00F0271E">
            <w:pPr>
              <w:pStyle w:val="a8"/>
              <w:widowControl w:val="0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F0271E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Извещение составлено в соответствии со ст. 4 ФЗ-223</w:t>
            </w:r>
          </w:p>
        </w:tc>
      </w:tr>
      <w:tr w:rsidR="00C8062F" w14:paraId="2579E292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FAB9F" w14:textId="4D1DC77E" w:rsidR="00C8062F" w:rsidRPr="00F0271E" w:rsidRDefault="00C8062F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F0271E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Способ осуществления закупки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0C48D6" w14:textId="77777777" w:rsidR="00835118" w:rsidRDefault="00835118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3E40057A" w14:textId="3A80676B" w:rsidR="00C8062F" w:rsidRDefault="00C8062F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Аукцион в электронной форме</w:t>
            </w:r>
          </w:p>
          <w:p w14:paraId="7382DC24" w14:textId="77777777" w:rsidR="0095342B" w:rsidRDefault="0095342B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14:paraId="2E6CF82F" w14:textId="51979D2C" w:rsidR="0095342B" w:rsidRDefault="0095342B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010C3" w14:paraId="55EA4981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4DF08" w14:textId="4D22D504" w:rsidR="008010C3" w:rsidRPr="00F0271E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F0271E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Адрес электронной площадки в информационно-телекоммуникационной сети "Интернет" (при осуществлении конкурентной закупки)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01634C" w14:textId="77777777" w:rsidR="008010C3" w:rsidRDefault="008010C3" w:rsidP="008010C3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Электронная торговая площадка </w:t>
            </w:r>
            <w:r w:rsidRPr="00C8062F">
              <w:rPr>
                <w:rFonts w:ascii="Times New Roman" w:hAnsi="Times New Roman"/>
                <w:sz w:val="22"/>
                <w:szCs w:val="22"/>
                <w:lang w:eastAsia="ru-RU"/>
              </w:rPr>
              <w:t>ООО «РЕГИОН»</w:t>
            </w:r>
          </w:p>
          <w:p w14:paraId="4A4B4335" w14:textId="77777777" w:rsidR="008010C3" w:rsidRDefault="008010C3" w:rsidP="008010C3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8" w:history="1">
              <w:r w:rsidRPr="00C862BE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14:paraId="1E1CE783" w14:textId="77777777" w:rsidR="008010C3" w:rsidRDefault="008010C3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8010C3" w14:paraId="032FDEDF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AD07C" w14:textId="62FC0D2B" w:rsidR="008010C3" w:rsidRPr="008010C3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С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рок, место и порядок предоставления документации о закупке, размер, порядок и сроки внесения платы, взимаемой заказчиком за предоставление данной документации, если такая плата установлена заказчиком, за исключением случаев предоставления документации о закупке в форме электронного документа;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ECD838" w14:textId="40758ADC" w:rsidR="008010C3" w:rsidRDefault="008010C3" w:rsidP="0095342B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5342B">
              <w:rPr>
                <w:rFonts w:ascii="Times New Roman" w:hAnsi="Times New Roman"/>
                <w:sz w:val="22"/>
                <w:szCs w:val="22"/>
                <w:lang w:eastAsia="ru-RU"/>
              </w:rPr>
              <w:t>Документация находится в открытом доступе, начиная с даты размещения извещения в единой информационной системе в сфере закупок товаров, работ, услуг для обеспечения государственных и муниципальных нужд по адресу www.zakupki.gov.ru (далее также – официальный сайт, ЕИС). Закупочная документация предоставляется бесплатно в ЕИС и на сайте электронной торговой площадки (далее также – ЭТП).</w:t>
            </w:r>
          </w:p>
        </w:tc>
      </w:tr>
      <w:tr w:rsidR="00C8062F" w14:paraId="6408FE2A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ED55C" w14:textId="39C4C233" w:rsidR="00C8062F" w:rsidRPr="008010C3" w:rsidRDefault="00C8062F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78486E" w14:textId="77777777" w:rsidR="00830A12" w:rsidRPr="00657D2D" w:rsidRDefault="00830A12" w:rsidP="00657D2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57D2D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 Заказчика: Государственное бюджетное научно-творческое учреждение культуры Краснодарского края «Кубанский казачий хор» (ГБНТУК КК «Кубанский казачий хор»).</w:t>
            </w:r>
          </w:p>
          <w:p w14:paraId="6A7F7DA6" w14:textId="63E2227A" w:rsidR="00830A12" w:rsidRPr="00657D2D" w:rsidRDefault="00830A12" w:rsidP="00657D2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57D2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Место нахождения: 350063, Краснодарский край, город Краснодар, ул. </w:t>
            </w:r>
            <w:proofErr w:type="gramStart"/>
            <w:r w:rsidRPr="00657D2D">
              <w:rPr>
                <w:rFonts w:ascii="Times New Roman" w:hAnsi="Times New Roman"/>
                <w:sz w:val="22"/>
                <w:szCs w:val="22"/>
                <w:lang w:eastAsia="ru-RU"/>
              </w:rPr>
              <w:t>Красная</w:t>
            </w:r>
            <w:proofErr w:type="gramEnd"/>
            <w:r w:rsidRPr="00657D2D">
              <w:rPr>
                <w:rFonts w:ascii="Times New Roman" w:hAnsi="Times New Roman"/>
                <w:sz w:val="22"/>
                <w:szCs w:val="22"/>
                <w:lang w:eastAsia="ru-RU"/>
              </w:rPr>
              <w:t>, д. 5.</w:t>
            </w:r>
          </w:p>
          <w:p w14:paraId="38043367" w14:textId="75519688" w:rsidR="00830A12" w:rsidRPr="00657D2D" w:rsidRDefault="00830A12" w:rsidP="00657D2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57D2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Почтовый адрес: 350063, Краснодарский край, город Краснодар, ул. </w:t>
            </w:r>
            <w:proofErr w:type="gramStart"/>
            <w:r w:rsidRPr="00657D2D">
              <w:rPr>
                <w:rFonts w:ascii="Times New Roman" w:hAnsi="Times New Roman"/>
                <w:sz w:val="22"/>
                <w:szCs w:val="22"/>
                <w:lang w:eastAsia="ru-RU"/>
              </w:rPr>
              <w:t>Красная</w:t>
            </w:r>
            <w:proofErr w:type="gramEnd"/>
            <w:r w:rsidRPr="00657D2D">
              <w:rPr>
                <w:rFonts w:ascii="Times New Roman" w:hAnsi="Times New Roman"/>
                <w:sz w:val="22"/>
                <w:szCs w:val="22"/>
                <w:lang w:eastAsia="ru-RU"/>
              </w:rPr>
              <w:t>, д. 5</w:t>
            </w:r>
          </w:p>
          <w:p w14:paraId="1434D80D" w14:textId="5608D50B" w:rsidR="00830A12" w:rsidRPr="00657D2D" w:rsidRDefault="00830A12" w:rsidP="00657D2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57D2D">
              <w:rPr>
                <w:rFonts w:ascii="Times New Roman" w:hAnsi="Times New Roman"/>
                <w:sz w:val="22"/>
                <w:szCs w:val="22"/>
                <w:lang w:eastAsia="ru-RU"/>
              </w:rPr>
              <w:t>Адрес электронной почты</w:t>
            </w:r>
            <w:r w:rsidR="00276A8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="00276A86" w:rsidRPr="00276A86">
              <w:rPr>
                <w:rFonts w:ascii="Times New Roman" w:hAnsi="Times New Roman"/>
                <w:sz w:val="22"/>
                <w:szCs w:val="22"/>
                <w:lang w:eastAsia="ru-RU"/>
              </w:rPr>
              <w:t>2624785</w:t>
            </w:r>
            <w:r w:rsidRPr="00657D2D">
              <w:rPr>
                <w:rFonts w:ascii="Times New Roman" w:hAnsi="Times New Roman"/>
                <w:sz w:val="22"/>
                <w:szCs w:val="22"/>
                <w:lang w:eastAsia="ru-RU"/>
              </w:rPr>
              <w:t>@</w:t>
            </w:r>
            <w:r w:rsidR="00276A86">
              <w:rPr>
                <w:rFonts w:ascii="Times New Roman" w:hAnsi="Times New Roman"/>
                <w:sz w:val="22"/>
                <w:szCs w:val="22"/>
                <w:lang w:val="en-US" w:eastAsia="ru-RU"/>
              </w:rPr>
              <w:t>mail</w:t>
            </w:r>
            <w:r w:rsidRPr="00657D2D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  <w:proofErr w:type="spellStart"/>
            <w:r w:rsidRPr="00657D2D">
              <w:rPr>
                <w:rFonts w:ascii="Times New Roman" w:hAnsi="Times New Roman"/>
                <w:sz w:val="22"/>
                <w:szCs w:val="22"/>
                <w:lang w:eastAsia="ru-RU"/>
              </w:rPr>
              <w:t>ru</w:t>
            </w:r>
            <w:proofErr w:type="spellEnd"/>
          </w:p>
          <w:p w14:paraId="4A513833" w14:textId="3BCDBEF0" w:rsidR="00830A12" w:rsidRPr="00276A86" w:rsidRDefault="00830A12" w:rsidP="00657D2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57D2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Контактный телефон: 8(861) </w:t>
            </w:r>
            <w:r w:rsidR="00276A86" w:rsidRPr="00276A86">
              <w:rPr>
                <w:rFonts w:ascii="Times New Roman" w:hAnsi="Times New Roman"/>
                <w:sz w:val="22"/>
                <w:szCs w:val="22"/>
                <w:lang w:eastAsia="ru-RU"/>
              </w:rPr>
              <w:t>262-47-85</w:t>
            </w:r>
          </w:p>
          <w:p w14:paraId="5D3C0E99" w14:textId="569D1958" w:rsidR="00C8062F" w:rsidRPr="00276A86" w:rsidRDefault="00830A12" w:rsidP="00276A86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57D2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Ответственное должностное лицо: </w:t>
            </w:r>
            <w:r w:rsidR="00276A86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начальник контрактной службы Чернова Анастасия </w:t>
            </w:r>
            <w:proofErr w:type="spellStart"/>
            <w:r w:rsidR="00276A86">
              <w:rPr>
                <w:rFonts w:ascii="Times New Roman" w:hAnsi="Times New Roman"/>
                <w:sz w:val="22"/>
                <w:szCs w:val="22"/>
                <w:lang w:eastAsia="ru-RU"/>
              </w:rPr>
              <w:t>Андрияновна</w:t>
            </w:r>
            <w:proofErr w:type="spellEnd"/>
          </w:p>
        </w:tc>
      </w:tr>
      <w:tr w:rsidR="00C8062F" w14:paraId="40EC5F8D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F4B1C" w14:textId="53DDD9B2" w:rsidR="00C8062F" w:rsidRPr="008010C3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редмет договора с указанием количества поставляемого товара, объема выполняемой 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lastRenderedPageBreak/>
              <w:t>работы, оказываемой услуги, а также краткое описание предмета закупки в соответствии с </w:t>
            </w:r>
            <w:hyperlink r:id="rId9" w:anchor="dst199" w:history="1">
              <w:r w:rsidRPr="008010C3">
                <w:rPr>
                  <w:rFonts w:ascii="Times New Roman" w:hAnsi="Times New Roman"/>
                  <w:b/>
                  <w:color w:val="000000"/>
                  <w:sz w:val="22"/>
                  <w:szCs w:val="22"/>
                  <w:lang w:eastAsia="ru-RU"/>
                </w:rPr>
                <w:t>частью 6.1 статьи 3</w:t>
              </w:r>
            </w:hyperlink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 настоящего Федерального закона (при необходимости)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A15FFD" w14:textId="3217515D" w:rsidR="00C8062F" w:rsidRDefault="00C8062F" w:rsidP="00657D2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 xml:space="preserve">В соответствии с Техническим заданием </w:t>
            </w:r>
          </w:p>
        </w:tc>
      </w:tr>
      <w:tr w:rsidR="00D74094" w14:paraId="51C92C52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61E45" w14:textId="606AEE08" w:rsidR="00D74094" w:rsidRPr="008010C3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lastRenderedPageBreak/>
              <w:t>М</w:t>
            </w: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есто поставки товара, выполнения работы, оказания услуги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F41B54" w14:textId="0FDC0CAE" w:rsidR="00D74094" w:rsidRDefault="00830A12" w:rsidP="00657D2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657D2D">
              <w:rPr>
                <w:rFonts w:ascii="Times New Roman" w:hAnsi="Times New Roman"/>
                <w:sz w:val="22"/>
                <w:szCs w:val="22"/>
                <w:lang w:eastAsia="ru-RU"/>
              </w:rPr>
              <w:t>г. Краснодар, ул. Красная, д. 5.</w:t>
            </w:r>
          </w:p>
        </w:tc>
      </w:tr>
      <w:tr w:rsidR="00D74094" w14:paraId="5160868E" w14:textId="77777777" w:rsidTr="008010C3">
        <w:trPr>
          <w:trHeight w:val="2287"/>
        </w:trPr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4C77B" w14:textId="740F4DB6" w:rsidR="00D74094" w:rsidRPr="008010C3" w:rsidRDefault="008010C3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8010C3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Сведения о начальной (максимальной) цене договора, либо формула цены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45BC96" w14:textId="661986D8" w:rsidR="00D74094" w:rsidRPr="00657D2D" w:rsidRDefault="004B0F75" w:rsidP="00657D2D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0515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В связи </w:t>
            </w:r>
            <w:proofErr w:type="gramStart"/>
            <w:r w:rsidRPr="00505157">
              <w:rPr>
                <w:rFonts w:ascii="Times New Roman" w:hAnsi="Times New Roman"/>
                <w:sz w:val="22"/>
                <w:szCs w:val="22"/>
                <w:lang w:eastAsia="ru-RU"/>
              </w:rPr>
              <w:t>в</w:t>
            </w:r>
            <w:proofErr w:type="gramEnd"/>
            <w:r w:rsidRPr="0050515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505157">
              <w:rPr>
                <w:rFonts w:ascii="Times New Roman" w:hAnsi="Times New Roman"/>
                <w:sz w:val="22"/>
                <w:szCs w:val="22"/>
                <w:lang w:eastAsia="ru-RU"/>
              </w:rPr>
              <w:t>доведенными</w:t>
            </w:r>
            <w:proofErr w:type="gramEnd"/>
            <w:r w:rsidRPr="00505157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лимитами бюджетных обязательств на 2025 год (938 000 рублей), а также учитывая требования части 2 статьи 72, части 3 статьи 219 Бюджетного Кодекса Российской Федерации начальная (максимальная) цена договора устанавливается в размере 938 000  рублей.</w:t>
            </w:r>
          </w:p>
        </w:tc>
      </w:tr>
      <w:tr w:rsidR="008010C3" w14:paraId="455B681C" w14:textId="77777777" w:rsidTr="008010C3">
        <w:tc>
          <w:tcPr>
            <w:tcW w:w="5000" w:type="pct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DF636" w14:textId="2379C194" w:rsidR="008010C3" w:rsidRPr="00F0271E" w:rsidRDefault="008010C3" w:rsidP="00F0271E">
            <w:pPr>
              <w:pStyle w:val="a8"/>
              <w:widowControl w:val="0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  <w:lang w:eastAsia="ru-RU"/>
              </w:rPr>
            </w:pPr>
            <w:r w:rsidRPr="00F0271E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закупки);</w:t>
            </w:r>
          </w:p>
        </w:tc>
      </w:tr>
      <w:tr w:rsidR="00D74094" w14:paraId="0AF42BAE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9CA29" w14:textId="385491DA" w:rsidR="00D74094" w:rsidRPr="00F0271E" w:rsidRDefault="009C306A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F0271E">
              <w:rPr>
                <w:rFonts w:ascii="Times New Roman" w:hAnsi="Times New Roman"/>
                <w:b/>
                <w:color w:val="000000"/>
                <w:sz w:val="22"/>
                <w:szCs w:val="22"/>
                <w:highlight w:val="yellow"/>
                <w:lang w:eastAsia="ru-RU"/>
              </w:rPr>
              <w:t>Порядок подачи заявок на участие в закупке (этапах конкурентной закупки)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9D734B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Участник вправе подать только одну заявку на участие в электронном Аукционе в отношении предмета закупки.</w:t>
            </w:r>
          </w:p>
          <w:p w14:paraId="185CC1B1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Участник электронного Аукциона, подавший заявку на участие в электронном Аукционе, вправе отозвать данную заявку либо внести в нее изменения не позднее даты окончания срока подачи заявок на участие в электронном Аукционе, направив об этом уведомление оператору электронной площадки.</w:t>
            </w:r>
          </w:p>
          <w:p w14:paraId="397F54AE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Заявка на участие в электронном Аукционе направляется участником такого Аукциона оператору электронной площадки в форме электронного документа, который должен содержать информацию предусмотренную документацией о закупке.</w:t>
            </w:r>
          </w:p>
          <w:p w14:paraId="64E06596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Участник электронного Аукциона формирует заявку на участие в электронном Аукционе в соответствии с регламентом электронной площадки, определенной для проведения настоящего электронного Аукциона, требованиями Федерального закона № 223-ФЗ.</w:t>
            </w:r>
          </w:p>
          <w:p w14:paraId="0FA6052F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действующего законодательства Российской Федерации. Сведения, которые содержатся в заявке участника электронного Аукциона, не должны допускать двусмысленных толкований.</w:t>
            </w:r>
          </w:p>
          <w:p w14:paraId="6F219FCF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Электронные документы, входящие в состав заявки должны иметь один из распространенных форматов документов: с расширением (*.</w:t>
            </w:r>
            <w:proofErr w:type="spellStart"/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doc</w:t>
            </w:r>
            <w:proofErr w:type="spellEnd"/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), (*.</w:t>
            </w:r>
            <w:proofErr w:type="spellStart"/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docx</w:t>
            </w:r>
            <w:proofErr w:type="spellEnd"/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), (*.</w:t>
            </w:r>
            <w:proofErr w:type="spellStart"/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xls</w:t>
            </w:r>
            <w:proofErr w:type="spellEnd"/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), (*.</w:t>
            </w:r>
            <w:proofErr w:type="spellStart"/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xlsx</w:t>
            </w:r>
            <w:proofErr w:type="spellEnd"/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), (*.</w:t>
            </w:r>
            <w:proofErr w:type="spellStart"/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txt</w:t>
            </w:r>
            <w:proofErr w:type="spellEnd"/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), (*.</w:t>
            </w:r>
            <w:proofErr w:type="spellStart"/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pdf</w:t>
            </w:r>
            <w:proofErr w:type="spellEnd"/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), (*.</w:t>
            </w:r>
            <w:proofErr w:type="spellStart"/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jpg</w:t>
            </w:r>
            <w:proofErr w:type="spellEnd"/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) и т.д.</w:t>
            </w:r>
          </w:p>
          <w:p w14:paraId="77FCA9D4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Документы, подписанные электронной подпись (далее – ЭП) участника электронного Аукциона, лица, имеющего право действовать от имени участника электронного Аукциона, признаются документами, подписанными собственноручной подписью участника электронного Аукциона, лица имеющего право действовать от имени участника, заверенные печатью организации.</w:t>
            </w:r>
          </w:p>
          <w:p w14:paraId="330C1DEE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Наличие ЭП участника электронного Аукциона подтверждает, что документ отправлен от имени участника электронного Аукциона и являются точными цифровыми копиями документов-оригиналов. </w:t>
            </w:r>
          </w:p>
          <w:p w14:paraId="72E50D4C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Файлы формируются по принципу: один файл – один документ.</w:t>
            </w:r>
          </w:p>
          <w:p w14:paraId="583C14A5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Участник вправе подать заявку на участие в электронном Аукционе в </w:t>
            </w: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любое время с момента размещения извещения о его проведении до предусмотренных извещением и документацией об Аукционе даты и времени окончания срока подачи заявок на участие в электронном Аукционе.</w:t>
            </w:r>
          </w:p>
          <w:p w14:paraId="13F0D77C" w14:textId="77777777" w:rsidR="00065350" w:rsidRPr="00835118" w:rsidRDefault="00065350" w:rsidP="00065350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 w:rsidRPr="00835118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Проведение аукциона:</w:t>
            </w:r>
          </w:p>
          <w:p w14:paraId="198765D9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1.</w:t>
            </w: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 xml:space="preserve">В аукционе могут участвовать только участники закупки, допущенные к нему по результатам рассмотрения первых частей заявок. Аукцион проводится оператором ЭТП путем использования соответствующих программных и технических средств, не требующих проведения заседания ЗК. </w:t>
            </w:r>
          </w:p>
          <w:p w14:paraId="7A5AF957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2.</w:t>
            </w: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Аукцион проводится на ЭТП в день и время, указанные в извещении и документации о закупке, с использованием программно-аппаратных средств такой ЭТП. Оператор ЭТП обязан обеспечить непрерывность проведения аукциона, надежность функционирования программных и технических средств, используемых для проведения аукциона, равный доступ участников закупки к участию в нем, а также выполнение предусмотренного настоящим подразделом, документацией о закупке, регламентами ЭТП порядка на протяжении всего срока проведения аукциона.</w:t>
            </w:r>
          </w:p>
          <w:p w14:paraId="0F1C71B3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3.</w:t>
            </w: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В случае проведения аукциона по нескольким лотам аукцион проводится последовательно по каждому лоту, начиная с первого, с перерывом начала проведения аукциона по каждому следующему лоту в 10 (десять) минут. Проведение аукциона по каждому следующему лоту начинается только после завершения аукциона по предыдущему.</w:t>
            </w:r>
          </w:p>
          <w:p w14:paraId="51429381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4.</w:t>
            </w: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Аукцион проводится путем снижения НМЦ на шаг аукциона, который составляет от 0,5 до 5% (от половины процента до пяти процентов</w:t>
            </w:r>
            <w:proofErr w:type="gramStart"/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)Н</w:t>
            </w:r>
            <w:proofErr w:type="gramEnd"/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МЦ. В процессе аукциона его участники вправе подать предложения о цене договора (цене лота), предусматривающие снижение текущего минимального предложения о цене договора (цене лота) на произвольную величину в пределах шага аукциона.</w:t>
            </w:r>
          </w:p>
          <w:p w14:paraId="02218D8A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5.</w:t>
            </w: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С помощью программно-аппаратных средств ЭТП обеспечиваются следующие ограничения на подачу предложений о цене договора (цене лота):</w:t>
            </w:r>
          </w:p>
          <w:p w14:paraId="5C3F9A28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(1)</w:t>
            </w: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участник закупки вправе снизить текущее минимальное предложение о цене договора (цене лота), на величину в пределах «шага аукциона»:</w:t>
            </w:r>
          </w:p>
          <w:p w14:paraId="0F09E520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как минимум, на 0,5% (половину процента) и, как максимум, на 5% (пять процентов) (шаг аукциона);</w:t>
            </w:r>
          </w:p>
          <w:p w14:paraId="09A7B905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(2)</w:t>
            </w: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участник закупки не вправе подавать предложение о цене договора (цене лота), равное ранее поданному этим участником предложению о</w:t>
            </w:r>
          </w:p>
          <w:p w14:paraId="0271B7BB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цене договора или больше, чем оно;</w:t>
            </w:r>
          </w:p>
          <w:p w14:paraId="5FA23C46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(3)</w:t>
            </w: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участник закупки не вправе подать предложение о цене договора (цене лота), которое ниже, чем текущее минимальное предложение о</w:t>
            </w:r>
          </w:p>
          <w:p w14:paraId="6DEF443D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цене договора (цене лота), сниженное в пределах «шага аукциона»;</w:t>
            </w:r>
          </w:p>
          <w:p w14:paraId="0F19BDD7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(4)</w:t>
            </w: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участник закупки не вправе подать предложение о цене договора, равное нулю;</w:t>
            </w:r>
          </w:p>
          <w:p w14:paraId="6994A750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(5)</w:t>
            </w: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участник закупки не вправе подать предложение о цене договора (цене лота), которое ниже, чем текущее минимальное предложение о</w:t>
            </w:r>
          </w:p>
          <w:p w14:paraId="06E38979" w14:textId="77777777" w:rsidR="00065350" w:rsidRPr="00065350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цене договора (цене лота) в случае, если оно подано этим участником.</w:t>
            </w:r>
          </w:p>
          <w:p w14:paraId="716D58CA" w14:textId="621D9F87" w:rsidR="00D74094" w:rsidRDefault="00065350" w:rsidP="00065350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>6.</w:t>
            </w:r>
            <w:r w:rsidRPr="00065350">
              <w:rPr>
                <w:rFonts w:ascii="Times New Roman" w:hAnsi="Times New Roman"/>
                <w:sz w:val="22"/>
                <w:szCs w:val="22"/>
                <w:lang w:eastAsia="ru-RU"/>
              </w:rPr>
              <w:tab/>
              <w:t>Если в течение 10 (десять) минут после начала проведения аукциона не подано ни одного предложения о цене договора либо подано только одно предложение о цене договора процедура закупки признается несостоявшейся, а проведение аукциона автоматически завершается программно-аппаратными средствами ЭТП.</w:t>
            </w:r>
          </w:p>
        </w:tc>
      </w:tr>
      <w:tr w:rsidR="009C306A" w14:paraId="6421D3CF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9E243" w14:textId="5675DEB7" w:rsidR="009C306A" w:rsidRPr="00657D2D" w:rsidRDefault="009C306A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657D2D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lastRenderedPageBreak/>
              <w:t xml:space="preserve">Место, дата начала приема заявок 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EDF5EA" w14:textId="77777777" w:rsidR="009C306A" w:rsidRDefault="009C306A" w:rsidP="009C306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Электронная торговая площадка </w:t>
            </w:r>
            <w:r w:rsidRPr="00C8062F">
              <w:rPr>
                <w:rFonts w:ascii="Times New Roman" w:hAnsi="Times New Roman"/>
                <w:sz w:val="22"/>
                <w:szCs w:val="22"/>
                <w:lang w:eastAsia="ru-RU"/>
              </w:rPr>
              <w:t>ООО «РЕГИОН»</w:t>
            </w:r>
          </w:p>
          <w:p w14:paraId="7DFFC6E7" w14:textId="77777777" w:rsidR="009C306A" w:rsidRDefault="009C306A" w:rsidP="009C306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10" w:history="1">
              <w:r w:rsidRPr="00C862BE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</w:p>
          <w:p w14:paraId="6199CB87" w14:textId="587E9543" w:rsidR="009C306A" w:rsidRDefault="009C306A" w:rsidP="009C306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 момента размещения информации об осуществлении закупки на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 xml:space="preserve">официальном сайте ЕИС 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fldChar w:fldCharType="begin">
                <w:ffData>
                  <w:name w:val="ДатаНачалаПриёмаЦП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instrText xml:space="preserve"> FORMTEXT </w:instrText>
            </w:r>
            <w:r w:rsidR="004B0F75">
              <w:rPr>
                <w:rFonts w:ascii="Times New Roman" w:hAnsi="Times New Roman"/>
                <w:sz w:val="22"/>
                <w:szCs w:val="22"/>
                <w:lang w:eastAsia="ru-RU"/>
              </w:rPr>
            </w:r>
            <w:r w:rsidR="004B0F75">
              <w:rPr>
                <w:rFonts w:ascii="Times New Roman" w:hAnsi="Times New Roman"/>
                <w:sz w:val="22"/>
                <w:szCs w:val="22"/>
                <w:lang w:eastAsia="ru-RU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fldChar w:fldCharType="end"/>
            </w:r>
          </w:p>
        </w:tc>
      </w:tr>
      <w:tr w:rsidR="00D74094" w14:paraId="45716695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5B02A" w14:textId="77777777" w:rsidR="00D74094" w:rsidRPr="00657D2D" w:rsidRDefault="00D74094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657D2D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lastRenderedPageBreak/>
              <w:t xml:space="preserve">Место, дата и время окончания срока подачи заявок 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40CC8" w14:textId="4C05D8DB" w:rsidR="00D74094" w:rsidRDefault="00D74094" w:rsidP="00D74094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Электронная торговая площадка </w:t>
            </w:r>
            <w:r w:rsidRPr="00C8062F">
              <w:rPr>
                <w:rFonts w:ascii="Times New Roman" w:hAnsi="Times New Roman"/>
                <w:sz w:val="22"/>
                <w:szCs w:val="22"/>
                <w:lang w:eastAsia="ru-RU"/>
              </w:rPr>
              <w:t>ООО «РЕГИОН»</w:t>
            </w:r>
          </w:p>
          <w:p w14:paraId="3A0B09F2" w14:textId="77777777" w:rsidR="00C93D2A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11" w:history="1">
              <w:r w:rsidRPr="00C862BE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</w:p>
          <w:p w14:paraId="25ABA8A4" w14:textId="27277278" w:rsidR="00D74094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1167"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  <w:t>«</w:t>
            </w:r>
            <w:r w:rsidR="00657D2D"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  <w:t>17</w:t>
            </w:r>
            <w:r w:rsidRPr="00791167"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  <w:t xml:space="preserve">» </w:t>
            </w:r>
            <w:r w:rsidR="000C3B61"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  <w:t>апреля</w:t>
            </w:r>
            <w:r w:rsidRPr="00791167"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  <w:t xml:space="preserve"> 2025 года, </w:t>
            </w:r>
            <w:r w:rsidR="000C3B61">
              <w:rPr>
                <w:rFonts w:ascii="Times New Roman" w:hAnsi="Times New Roman"/>
                <w:sz w:val="22"/>
                <w:szCs w:val="22"/>
                <w:lang w:eastAsia="ru-RU"/>
              </w:rPr>
              <w:t>10:00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(местное время заказчика)</w:t>
            </w:r>
          </w:p>
        </w:tc>
      </w:tr>
      <w:tr w:rsidR="00D74094" w14:paraId="42ACA4FE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93527" w14:textId="23320771" w:rsidR="00D74094" w:rsidRPr="00657D2D" w:rsidRDefault="00D74094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657D2D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Место, дата рассмотрения </w:t>
            </w:r>
            <w:r w:rsidR="00C93D2A" w:rsidRPr="00657D2D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первых частей </w:t>
            </w:r>
            <w:r w:rsidRPr="00657D2D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 xml:space="preserve">заявок 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8D68A" w14:textId="77777777" w:rsidR="00D74094" w:rsidRDefault="00D74094" w:rsidP="00D74094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По месту нахождения Заказчика.</w:t>
            </w:r>
          </w:p>
          <w:p w14:paraId="134B168C" w14:textId="11EA632A" w:rsidR="00D74094" w:rsidRDefault="000C3B61" w:rsidP="00D74094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1167"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  <w:t>«</w:t>
            </w:r>
            <w:r w:rsidR="00657D2D"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  <w:t>17</w:t>
            </w:r>
            <w:r w:rsidRPr="00791167"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  <w:t>апреля</w:t>
            </w:r>
            <w:r w:rsidRPr="00791167"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  <w:t xml:space="preserve"> 2025 года</w:t>
            </w:r>
          </w:p>
        </w:tc>
      </w:tr>
      <w:tr w:rsidR="00C93D2A" w14:paraId="15F3B33A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12D85" w14:textId="58AB702C" w:rsidR="00C93D2A" w:rsidRPr="00657D2D" w:rsidRDefault="00C93D2A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657D2D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Место, дата и время проведения аукциона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E0F757" w14:textId="77777777" w:rsidR="00C93D2A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Адрес электронной площадки в сети Интернет: </w:t>
            </w:r>
            <w:hyperlink r:id="rId12" w:history="1">
              <w:r w:rsidRPr="00C862BE">
                <w:rPr>
                  <w:rStyle w:val="a3"/>
                  <w:rFonts w:ascii="Times New Roman" w:hAnsi="Times New Roman"/>
                  <w:sz w:val="22"/>
                  <w:szCs w:val="22"/>
                  <w:lang w:eastAsia="ru-RU"/>
                </w:rPr>
                <w:t>https://etp-region.ru</w:t>
              </w:r>
            </w:hyperlink>
          </w:p>
          <w:p w14:paraId="526C0B20" w14:textId="5FEF61CE" w:rsidR="00C93D2A" w:rsidRDefault="000C3B61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1167"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  <w:t>«</w:t>
            </w:r>
            <w:r w:rsidR="00657D2D"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  <w:t>18</w:t>
            </w:r>
            <w:r w:rsidRPr="00791167"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  <w:t>апреля</w:t>
            </w:r>
            <w:r w:rsidRPr="00791167"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  <w:t xml:space="preserve"> 2025 года</w:t>
            </w:r>
            <w:r w:rsidR="00C93D2A" w:rsidRPr="00791167"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  <w:t>,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10:00</w:t>
            </w:r>
            <w:r w:rsidR="00C93D2A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(местное время заказчика)</w:t>
            </w:r>
          </w:p>
        </w:tc>
      </w:tr>
      <w:tr w:rsidR="00C93D2A" w14:paraId="6D3E0500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85883" w14:textId="33848EEE" w:rsidR="00C93D2A" w:rsidRPr="00657D2D" w:rsidRDefault="00C93D2A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657D2D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Место и дата рассмотрения вторых частей заявок и подведения итогов закупки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E03ADD" w14:textId="77777777" w:rsidR="00C93D2A" w:rsidRDefault="00C93D2A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По месту нахождения Заказчика.</w:t>
            </w:r>
          </w:p>
          <w:p w14:paraId="57F85768" w14:textId="27B878AF" w:rsidR="00C93D2A" w:rsidRDefault="000C3B61" w:rsidP="00C93D2A">
            <w:pPr>
              <w:widowControl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91167"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  <w:t>«</w:t>
            </w:r>
            <w:r w:rsidR="00657D2D"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  <w:t>21</w:t>
            </w:r>
            <w:r w:rsidRPr="00791167"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  <w:t xml:space="preserve">» </w:t>
            </w:r>
            <w:r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  <w:t>апреля</w:t>
            </w:r>
            <w:r w:rsidRPr="00791167"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  <w:t xml:space="preserve"> 2025 года</w:t>
            </w:r>
          </w:p>
        </w:tc>
      </w:tr>
      <w:tr w:rsidR="009C306A" w14:paraId="3D321C8A" w14:textId="77777777" w:rsidTr="008010C3">
        <w:tc>
          <w:tcPr>
            <w:tcW w:w="16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A5D2A" w14:textId="7E1A4454" w:rsidR="009C306A" w:rsidRPr="00657D2D" w:rsidRDefault="009C306A" w:rsidP="00F0271E">
            <w:pPr>
              <w:pStyle w:val="a8"/>
              <w:widowControl w:val="0"/>
              <w:numPr>
                <w:ilvl w:val="1"/>
                <w:numId w:val="1"/>
              </w:num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</w:pPr>
            <w:r w:rsidRPr="00657D2D">
              <w:rPr>
                <w:rFonts w:ascii="Times New Roman" w:hAnsi="Times New Roman"/>
                <w:b/>
                <w:color w:val="000000"/>
                <w:sz w:val="22"/>
                <w:szCs w:val="22"/>
                <w:lang w:eastAsia="ru-RU"/>
              </w:rPr>
              <w:t>Порядок подведения итогов конкурентной закупки (этапов конкурентной закупки);</w:t>
            </w:r>
          </w:p>
        </w:tc>
        <w:tc>
          <w:tcPr>
            <w:tcW w:w="33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D37A5F" w14:textId="77777777" w:rsidR="00785723" w:rsidRPr="00785723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85723">
              <w:rPr>
                <w:rFonts w:ascii="Times New Roman" w:hAnsi="Times New Roman"/>
                <w:sz w:val="22"/>
                <w:szCs w:val="22"/>
                <w:lang w:eastAsia="ru-RU"/>
              </w:rPr>
              <w:t>По результатам проведения процедуры рассмотрения заявок закупочной комиссией оформляется протокол рассмотрения заявок</w:t>
            </w:r>
          </w:p>
          <w:p w14:paraId="5C0A7DA1" w14:textId="77777777" w:rsidR="00785723" w:rsidRPr="00785723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85723">
              <w:rPr>
                <w:rFonts w:ascii="Times New Roman" w:hAnsi="Times New Roman"/>
                <w:sz w:val="22"/>
                <w:szCs w:val="22"/>
                <w:lang w:eastAsia="ru-RU"/>
              </w:rPr>
              <w:t>Протокол рассмотрения заявок подписывается присутствующими членами закупочной комиссии в день рассмотрения заявок</w:t>
            </w:r>
          </w:p>
          <w:p w14:paraId="198271A4" w14:textId="77777777" w:rsidR="00785723" w:rsidRPr="00785723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85723">
              <w:rPr>
                <w:rFonts w:ascii="Times New Roman" w:hAnsi="Times New Roman"/>
                <w:sz w:val="22"/>
                <w:szCs w:val="22"/>
                <w:lang w:eastAsia="ru-RU"/>
              </w:rPr>
              <w:t>Подписанный присутствующими членами закупочной комиссии протокол рассмотрения заявок размещается в ЕИС в течение 3 дней со дня его подписания</w:t>
            </w:r>
          </w:p>
          <w:p w14:paraId="3C4E667D" w14:textId="77777777" w:rsidR="00785723" w:rsidRPr="00785723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85723">
              <w:rPr>
                <w:rFonts w:ascii="Times New Roman" w:hAnsi="Times New Roman"/>
                <w:sz w:val="22"/>
                <w:szCs w:val="22"/>
                <w:lang w:eastAsia="ru-RU"/>
              </w:rPr>
              <w:t>Этап проведения аукциона (далее проведение аукциона в настоящем подразделе) обеспечивается оператором ЭП посредством автоматизированного функционала.</w:t>
            </w:r>
          </w:p>
          <w:p w14:paraId="26BE8EF2" w14:textId="77777777" w:rsidR="00785723" w:rsidRPr="00785723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85723">
              <w:rPr>
                <w:rFonts w:ascii="Times New Roman" w:hAnsi="Times New Roman"/>
                <w:sz w:val="22"/>
                <w:szCs w:val="22"/>
                <w:lang w:eastAsia="ru-RU"/>
              </w:rPr>
              <w:t>К проведению аукциона допускаются только участники аукциона, заявки которых были признаны соответствующими требованиям аукционной документации в соответствии с протоколом рассмотрения заявок.</w:t>
            </w:r>
          </w:p>
          <w:p w14:paraId="72A4F403" w14:textId="777EA2F7" w:rsidR="009C306A" w:rsidRDefault="00785723" w:rsidP="00785723">
            <w:pPr>
              <w:widowControl w:val="0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8572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По результатам проведения аукциона и рассмотрения закупочной комиссией документов и </w:t>
            </w:r>
            <w:proofErr w:type="gramStart"/>
            <w:r w:rsidRPr="00785723">
              <w:rPr>
                <w:rFonts w:ascii="Times New Roman" w:hAnsi="Times New Roman"/>
                <w:sz w:val="22"/>
                <w:szCs w:val="22"/>
                <w:lang w:eastAsia="ru-RU"/>
              </w:rPr>
              <w:t>сведений участников, представленных оператором Подписанный присутствующими членами комиссии протокол проведения аукциона размещается</w:t>
            </w:r>
            <w:proofErr w:type="gramEnd"/>
            <w:r w:rsidRPr="00785723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в ЕИС в течение 3 дней со дня его подписания.</w:t>
            </w:r>
          </w:p>
        </w:tc>
      </w:tr>
      <w:tr w:rsidR="00D5738F" w14:paraId="1B5A6301" w14:textId="77777777" w:rsidTr="008010C3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212A" w14:textId="5B83BF67" w:rsidR="00D5738F" w:rsidRDefault="00F0271E" w:rsidP="008010C3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3.1. </w:t>
            </w:r>
            <w:r w:rsid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Р</w:t>
            </w:r>
            <w:r w:rsidR="008010C3" w:rsidRP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азмер обеспечения заявки на участие в закупке, порядок и срок его предоставления в случае установления требования обеспечения заявки на участие в закупке;</w:t>
            </w:r>
          </w:p>
        </w:tc>
        <w:tc>
          <w:tcPr>
            <w:tcW w:w="3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082C" w14:textId="6BDB1B00" w:rsidR="00D5738F" w:rsidRDefault="000C3B61" w:rsidP="00D5738F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4B0F75"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>-</w:t>
            </w:r>
          </w:p>
        </w:tc>
      </w:tr>
      <w:tr w:rsidR="00D5738F" w14:paraId="653900DF" w14:textId="77777777" w:rsidTr="008010C3"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4C62" w14:textId="0589A079" w:rsidR="00D5738F" w:rsidRPr="00C93D2A" w:rsidRDefault="00F0271E" w:rsidP="008010C3">
            <w:pPr>
              <w:widowControl w:val="0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3.2. </w:t>
            </w:r>
            <w:r w:rsidR="008010C3" w:rsidRP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Размер обеспечения исполнения договора, порядок и срок его предоставления, а также основное обязательство, исполнение которого обеспечивается (в случае установления требования обеспечения исполнения договора), и срок его исполнения;</w:t>
            </w:r>
          </w:p>
        </w:tc>
        <w:tc>
          <w:tcPr>
            <w:tcW w:w="33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F797" w14:textId="07A3572A" w:rsidR="00D5738F" w:rsidRDefault="004B0F75" w:rsidP="00D5738F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  <w:lang w:eastAsia="ru-RU"/>
              </w:rPr>
              <w:t>5 % НМЦД</w:t>
            </w:r>
          </w:p>
        </w:tc>
      </w:tr>
      <w:tr w:rsidR="008010C3" w14:paraId="59B02F6D" w14:textId="77777777" w:rsidTr="008010C3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F992" w14:textId="4D52C83F" w:rsidR="008010C3" w:rsidRPr="00C8062F" w:rsidRDefault="00F0271E" w:rsidP="008010C3">
            <w:pPr>
              <w:widowControl w:val="0"/>
              <w:jc w:val="both"/>
              <w:rPr>
                <w:rFonts w:ascii="Times New Roman" w:hAnsi="Times New Roman"/>
                <w:i/>
                <w:iCs/>
                <w:sz w:val="22"/>
                <w:szCs w:val="22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 xml:space="preserve">3.3. </w:t>
            </w:r>
            <w:r w:rsidR="009C306A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И</w:t>
            </w:r>
            <w:r w:rsidR="008010C3" w:rsidRPr="008010C3"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3.1-4 настоящего Федерального закона в отношении товара, работы, услуги, являющихся предметом закупки;</w:t>
            </w:r>
          </w:p>
        </w:tc>
      </w:tr>
      <w:tr w:rsidR="00C93D2A" w14:paraId="31B09428" w14:textId="77777777" w:rsidTr="00C93D2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6AA2" w14:textId="2BD05D34" w:rsidR="00C93D2A" w:rsidRPr="008010C3" w:rsidRDefault="00C93D2A" w:rsidP="00C93D2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010C3">
              <w:rPr>
                <w:rFonts w:ascii="Times New Roman" w:hAnsi="Times New Roman" w:cs="Times New Roman"/>
                <w:sz w:val="22"/>
                <w:szCs w:val="22"/>
              </w:rPr>
              <w:t xml:space="preserve">При осуществлении закупки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</w:t>
            </w:r>
            <w:r w:rsidRPr="008010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 мер, предусмотренных пунктом 1 части 2 статьи 3.1-4 Федерального закона № 223-ФЗ. Если иное не предусмотрено мерами, принятыми Правительством Российской Федерации в соответствии с пунктом 1 части 2 статьи 3.1-4 Федерального закона № 223-ФЗ, </w:t>
            </w:r>
            <w:r w:rsidRPr="008010C3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положения настоящей статьи</w:t>
            </w:r>
            <w:r w:rsidRPr="008010C3">
              <w:rPr>
                <w:rFonts w:ascii="Times New Roman" w:hAnsi="Times New Roman" w:cs="Times New Roman"/>
                <w:sz w:val="22"/>
                <w:szCs w:val="22"/>
              </w:rPr>
              <w:t>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лицом:</w:t>
            </w:r>
          </w:p>
        </w:tc>
      </w:tr>
      <w:tr w:rsidR="00C93D2A" w14:paraId="3D2BDB05" w14:textId="77777777" w:rsidTr="008010C3"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E9B9" w14:textId="15230E4D" w:rsidR="00C93D2A" w:rsidRDefault="00C93D2A" w:rsidP="002144E3">
            <w:pPr>
              <w:widowControl w:val="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ЗАПРЕТ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229F" w14:textId="2EED9BB6" w:rsidR="00C93D2A" w:rsidRPr="000C3B61" w:rsidRDefault="00C93D2A" w:rsidP="0079116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C3B61">
              <w:rPr>
                <w:rFonts w:ascii="Times New Roman" w:hAnsi="Times New Roman" w:cs="Times New Roman"/>
                <w:sz w:val="22"/>
                <w:szCs w:val="22"/>
              </w:rPr>
              <w:t xml:space="preserve"> НЕ предоставляется</w:t>
            </w:r>
          </w:p>
        </w:tc>
      </w:tr>
      <w:tr w:rsidR="00C93D2A" w14:paraId="53B2953E" w14:textId="77777777" w:rsidTr="008010C3"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48F6" w14:textId="7CE84D87" w:rsidR="00C93D2A" w:rsidRDefault="00C93D2A" w:rsidP="002144E3">
            <w:pPr>
              <w:widowControl w:val="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ОГРАНИЧЕНИЕ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E8E0" w14:textId="6C7B4F7C" w:rsidR="00C93D2A" w:rsidRPr="000C3B61" w:rsidRDefault="00C93D2A" w:rsidP="00791167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</w:pPr>
            <w:r w:rsidRPr="000C3B6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Предоставляется </w:t>
            </w:r>
          </w:p>
        </w:tc>
      </w:tr>
      <w:tr w:rsidR="00C93D2A" w14:paraId="3C01B859" w14:textId="77777777" w:rsidTr="008010C3"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6292" w14:textId="76F31EAA" w:rsidR="00C93D2A" w:rsidRDefault="00C93D2A" w:rsidP="002144E3">
            <w:pPr>
              <w:widowControl w:val="0"/>
              <w:jc w:val="both"/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ПРЕИМУЩЕСТВО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лицами;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3C01" w14:textId="51A534FE" w:rsidR="00C93D2A" w:rsidRPr="000C3B61" w:rsidRDefault="00C93D2A" w:rsidP="00791167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0C3B61">
              <w:rPr>
                <w:rFonts w:ascii="Times New Roman" w:hAnsi="Times New Roman" w:cs="Times New Roman"/>
                <w:sz w:val="22"/>
                <w:szCs w:val="22"/>
              </w:rPr>
              <w:t>НЕ предоставляется</w:t>
            </w:r>
          </w:p>
        </w:tc>
      </w:tr>
      <w:tr w:rsidR="00ED0572" w14:paraId="2B220131" w14:textId="77777777" w:rsidTr="008010C3">
        <w:tc>
          <w:tcPr>
            <w:tcW w:w="2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E61F" w14:textId="33EDC0B6" w:rsidR="00ED0572" w:rsidRDefault="00F0271E" w:rsidP="00C93D2A">
            <w:pPr>
              <w:widowControl w:val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3.4. </w:t>
            </w:r>
            <w:r w:rsidR="00ED057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Иные сведения в соответствии с Положением Заказчика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0335" w14:textId="6A06F8F6" w:rsidR="00ED0572" w:rsidRPr="000C3B61" w:rsidRDefault="000C3B61" w:rsidP="00C93D2A">
            <w:pPr>
              <w:widowControl w:val="0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C3B6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-</w:t>
            </w:r>
          </w:p>
        </w:tc>
      </w:tr>
    </w:tbl>
    <w:p w14:paraId="21C9A053" w14:textId="77777777" w:rsidR="00C8062F" w:rsidRDefault="00C8062F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4F1852B0" w14:textId="2DC60A63" w:rsidR="00C8062F" w:rsidRDefault="00C8062F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21894239" w14:textId="29BE3869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186D45D" w14:textId="2C8D9A73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4F6AFD21" w14:textId="567DA7AD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2D968159" w14:textId="01ED0396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7CAF3335" w14:textId="684C6E6B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5734DA82" w14:textId="21AF8CB0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66B4FF25" w14:textId="48AD2C05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367EA624" w14:textId="33B88341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489015BA" w14:textId="5A9E547D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71C2A09" w14:textId="5E8560F4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3DE547A2" w14:textId="1FF9E746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512A1E9A" w14:textId="57E4E04C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27DA219" w14:textId="28C04E6F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748DB863" w14:textId="7BE7AA6B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181BFD7" w14:textId="69A93D0C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1C97DA11" w14:textId="089581EA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6AA5A946" w14:textId="705BD644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3A1B9DE4" w14:textId="50851010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1BC626A8" w14:textId="1BC5C3A4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CEF1E6F" w14:textId="77777777" w:rsidR="00C379A3" w:rsidRDefault="00C379A3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73290F2A" w14:textId="77777777" w:rsidR="00C8062F" w:rsidRDefault="00C8062F" w:rsidP="00C8062F">
      <w:pPr>
        <w:widowControl w:val="0"/>
        <w:jc w:val="center"/>
        <w:rPr>
          <w:rFonts w:ascii="Times New Roman" w:hAnsi="Times New Roman" w:cs="Times New Roman"/>
          <w:sz w:val="22"/>
          <w:szCs w:val="22"/>
        </w:rPr>
      </w:pPr>
    </w:p>
    <w:p w14:paraId="0937A750" w14:textId="77777777" w:rsidR="00C8062F" w:rsidRDefault="00C8062F" w:rsidP="00C8062F">
      <w:pPr>
        <w:widowControl w:val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2025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г.</w:t>
      </w:r>
    </w:p>
    <w:p w14:paraId="25A763DA" w14:textId="77777777" w:rsidR="009D0233" w:rsidRDefault="009D0233"/>
    <w:sectPr w:rsidR="009D0233" w:rsidSect="008C2E2C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098E8" w14:textId="77777777" w:rsidR="00146574" w:rsidRDefault="00146574" w:rsidP="00020506">
      <w:r>
        <w:separator/>
      </w:r>
    </w:p>
  </w:endnote>
  <w:endnote w:type="continuationSeparator" w:id="0">
    <w:p w14:paraId="3A602D86" w14:textId="77777777" w:rsidR="00146574" w:rsidRDefault="00146574" w:rsidP="0002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7B355" w14:textId="0584974F" w:rsidR="00020506" w:rsidRDefault="00020506">
    <w:pPr>
      <w:pStyle w:val="a6"/>
    </w:pPr>
    <w:r>
      <w:rPr>
        <w:noProof/>
        <w:lang w:eastAsia="ru-RU"/>
      </w:rPr>
      <w:drawing>
        <wp:inline distT="0" distB="0" distL="0" distR="0" wp14:anchorId="4AAD6A32" wp14:editId="79CFD85A">
          <wp:extent cx="1335073" cy="446737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721" cy="464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208926" w14:textId="77777777" w:rsidR="00146574" w:rsidRDefault="00146574" w:rsidP="00020506">
      <w:r>
        <w:separator/>
      </w:r>
    </w:p>
  </w:footnote>
  <w:footnote w:type="continuationSeparator" w:id="0">
    <w:p w14:paraId="7DDA4F20" w14:textId="77777777" w:rsidR="00146574" w:rsidRDefault="00146574" w:rsidP="00020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95472"/>
    <w:multiLevelType w:val="multilevel"/>
    <w:tmpl w:val="14F45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C0C"/>
    <w:rsid w:val="0000202B"/>
    <w:rsid w:val="00020506"/>
    <w:rsid w:val="00065350"/>
    <w:rsid w:val="000C3B61"/>
    <w:rsid w:val="00146574"/>
    <w:rsid w:val="001468BC"/>
    <w:rsid w:val="002144E3"/>
    <w:rsid w:val="00276A86"/>
    <w:rsid w:val="002D6E95"/>
    <w:rsid w:val="003C4EA7"/>
    <w:rsid w:val="004A0EF0"/>
    <w:rsid w:val="004B0F75"/>
    <w:rsid w:val="004D23E7"/>
    <w:rsid w:val="004F6445"/>
    <w:rsid w:val="00604017"/>
    <w:rsid w:val="00657D2D"/>
    <w:rsid w:val="00785723"/>
    <w:rsid w:val="00791167"/>
    <w:rsid w:val="008010C3"/>
    <w:rsid w:val="00830A12"/>
    <w:rsid w:val="00835118"/>
    <w:rsid w:val="008C2E2C"/>
    <w:rsid w:val="0095342B"/>
    <w:rsid w:val="009C306A"/>
    <w:rsid w:val="009D0233"/>
    <w:rsid w:val="00A24CA5"/>
    <w:rsid w:val="00A76D61"/>
    <w:rsid w:val="00AE3C0C"/>
    <w:rsid w:val="00B174B1"/>
    <w:rsid w:val="00C379A3"/>
    <w:rsid w:val="00C8062F"/>
    <w:rsid w:val="00C82C1B"/>
    <w:rsid w:val="00C93D2A"/>
    <w:rsid w:val="00D309AA"/>
    <w:rsid w:val="00D5738F"/>
    <w:rsid w:val="00D74094"/>
    <w:rsid w:val="00E623BA"/>
    <w:rsid w:val="00ED0572"/>
    <w:rsid w:val="00F0271E"/>
    <w:rsid w:val="00F26B16"/>
    <w:rsid w:val="00FB15AB"/>
    <w:rsid w:val="00FB30AB"/>
    <w:rsid w:val="00FB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4A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62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62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062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0205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0506"/>
    <w:rPr>
      <w:rFonts w:ascii="Calibri" w:eastAsia="Times New Roman" w:hAnsi="Calibri" w:cs="Calibri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0205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0506"/>
    <w:rPr>
      <w:rFonts w:ascii="Calibri" w:eastAsia="Times New Roman" w:hAnsi="Calibri" w:cs="Calibri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F0271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76A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6A86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62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062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062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0205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20506"/>
    <w:rPr>
      <w:rFonts w:ascii="Calibri" w:eastAsia="Times New Roman" w:hAnsi="Calibri" w:cs="Calibri"/>
      <w:sz w:val="20"/>
      <w:szCs w:val="20"/>
      <w:lang w:eastAsia="zh-CN"/>
    </w:rPr>
  </w:style>
  <w:style w:type="paragraph" w:styleId="a6">
    <w:name w:val="footer"/>
    <w:basedOn w:val="a"/>
    <w:link w:val="a7"/>
    <w:uiPriority w:val="99"/>
    <w:unhideWhenUsed/>
    <w:rsid w:val="000205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0506"/>
    <w:rPr>
      <w:rFonts w:ascii="Calibri" w:eastAsia="Times New Roman" w:hAnsi="Calibri" w:cs="Calibri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F0271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76A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6A8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-region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tp-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tp-regio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p-regi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3052/fddec0f5c16a67f6fca41f9e31dfb0dcc72cc49a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2030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Контрактная служба</cp:lastModifiedBy>
  <cp:revision>71</cp:revision>
  <dcterms:created xsi:type="dcterms:W3CDTF">2025-01-09T04:30:00Z</dcterms:created>
  <dcterms:modified xsi:type="dcterms:W3CDTF">2025-04-01T12:24:00Z</dcterms:modified>
</cp:coreProperties>
</file>