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FA" w:rsidRDefault="00C7686E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7686E">
        <w:rPr>
          <w:rFonts w:ascii="Times New Roman" w:hAnsi="Times New Roman" w:cs="Times New Roman"/>
          <w:sz w:val="24"/>
          <w:szCs w:val="24"/>
        </w:rPr>
        <w:t xml:space="preserve">Ответ на запрос </w:t>
      </w:r>
      <w:r w:rsidRPr="00C768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5964</w:t>
      </w:r>
    </w:p>
    <w:p w:rsidR="00C7686E" w:rsidRDefault="00934B74" w:rsidP="00C7686E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Работы производятся на</w:t>
      </w:r>
      <w:r w:rsidR="00C768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опасном производственном объекте.</w:t>
      </w:r>
    </w:p>
    <w:p w:rsidR="00C7686E" w:rsidRDefault="00934B74" w:rsidP="00C7686E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 9.6 необходим при п</w:t>
      </w:r>
      <w:r w:rsidR="001A75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рименении подъемных сооружений (строительного подъемника) и/или другой грузоподъемной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техники</w:t>
      </w:r>
      <w:r w:rsidR="001A75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Необходимость применения строительных подъемников определяется в проекте производства работ.</w:t>
      </w:r>
    </w:p>
    <w:p w:rsidR="00D0663C" w:rsidRPr="00C7686E" w:rsidRDefault="00D0663C" w:rsidP="00C7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 8.3 и Б 8.6 необходимы при применении газовой резки (использование сосудов под давлением) при ремонте мо</w:t>
      </w:r>
      <w:bookmarkStart w:id="0" w:name="_GoBack"/>
      <w:bookmarkEnd w:id="0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нтажного оборудования, настройки оснастки и пр.</w:t>
      </w:r>
    </w:p>
    <w:sectPr w:rsidR="00D0663C" w:rsidRPr="00C7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2B"/>
    <w:rsid w:val="001A7539"/>
    <w:rsid w:val="00393C6A"/>
    <w:rsid w:val="00461ED9"/>
    <w:rsid w:val="00934B74"/>
    <w:rsid w:val="00AE002B"/>
    <w:rsid w:val="00C7686E"/>
    <w:rsid w:val="00D0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6260-2AA9-4197-91A4-F04FB5E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Викторовна</dc:creator>
  <cp:keywords/>
  <dc:description/>
  <cp:lastModifiedBy>Кузнецова Мария Викторовна</cp:lastModifiedBy>
  <cp:revision>2</cp:revision>
  <dcterms:created xsi:type="dcterms:W3CDTF">2025-04-02T04:17:00Z</dcterms:created>
  <dcterms:modified xsi:type="dcterms:W3CDTF">2025-04-02T04:17:00Z</dcterms:modified>
</cp:coreProperties>
</file>