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60C4" w:rsidRPr="00192245" w:rsidRDefault="005860C4" w:rsidP="000F75E2">
      <w:pPr>
        <w:tabs>
          <w:tab w:val="left" w:pos="1134"/>
        </w:tabs>
        <w:spacing w:after="100" w:afterAutospacing="1"/>
        <w:contextualSpacing/>
        <w:jc w:val="center"/>
        <w:rPr>
          <w:rFonts w:cs="Times New Roman"/>
          <w:b/>
          <w:sz w:val="28"/>
          <w:szCs w:val="28"/>
        </w:rPr>
      </w:pPr>
      <w:r w:rsidRPr="00192245">
        <w:rPr>
          <w:rFonts w:cs="Times New Roman"/>
          <w:b/>
          <w:sz w:val="28"/>
          <w:szCs w:val="28"/>
        </w:rPr>
        <w:t>ТЕХНИЧЕСКОЕ ЗАДАНИЕ</w:t>
      </w:r>
    </w:p>
    <w:p w:rsidR="005860C4" w:rsidRPr="00192245" w:rsidRDefault="005860C4" w:rsidP="005860C4">
      <w:pPr>
        <w:tabs>
          <w:tab w:val="left" w:pos="1134"/>
        </w:tabs>
        <w:spacing w:after="100" w:afterAutospacing="1"/>
        <w:contextualSpacing/>
        <w:jc w:val="center"/>
        <w:rPr>
          <w:rFonts w:cs="Times New Roman"/>
          <w:b/>
          <w:sz w:val="28"/>
          <w:szCs w:val="28"/>
        </w:rPr>
      </w:pPr>
      <w:r w:rsidRPr="00192245">
        <w:rPr>
          <w:rFonts w:cs="Times New Roman"/>
          <w:b/>
          <w:sz w:val="28"/>
          <w:szCs w:val="28"/>
        </w:rPr>
        <w:t xml:space="preserve">На поставку </w:t>
      </w:r>
      <w:r>
        <w:rPr>
          <w:rFonts w:cs="Times New Roman"/>
          <w:b/>
          <w:sz w:val="28"/>
          <w:szCs w:val="28"/>
        </w:rPr>
        <w:t>дезинфицирующих и моющих средств</w:t>
      </w:r>
      <w:r w:rsidRPr="00192245">
        <w:rPr>
          <w:rFonts w:cs="Times New Roman"/>
          <w:b/>
          <w:sz w:val="28"/>
          <w:szCs w:val="28"/>
        </w:rPr>
        <w:t xml:space="preserve"> и для нужд АСУСО «Крутинский ДИ»</w:t>
      </w:r>
    </w:p>
    <w:tbl>
      <w:tblPr>
        <w:tblW w:w="5260" w:type="pct"/>
        <w:tblInd w:w="-4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2"/>
        <w:gridCol w:w="1701"/>
        <w:gridCol w:w="4820"/>
        <w:gridCol w:w="709"/>
        <w:gridCol w:w="1417"/>
        <w:gridCol w:w="3686"/>
        <w:gridCol w:w="992"/>
        <w:gridCol w:w="1560"/>
      </w:tblGrid>
      <w:tr w:rsidR="00F54D63" w:rsidRPr="00295D64" w:rsidTr="005860C4">
        <w:trPr>
          <w:trHeight w:val="413"/>
        </w:trPr>
        <w:tc>
          <w:tcPr>
            <w:tcW w:w="432" w:type="dxa"/>
            <w:vMerge w:val="restart"/>
            <w:vAlign w:val="center"/>
            <w:hideMark/>
          </w:tcPr>
          <w:p w:rsidR="00F54D63" w:rsidRPr="00295D64" w:rsidRDefault="00F54D63" w:rsidP="000F75E2">
            <w:pPr>
              <w:spacing w:after="60"/>
              <w:rPr>
                <w:rFonts w:eastAsia="Times New Roman" w:cs="Times New Roman"/>
                <w:kern w:val="2"/>
                <w:sz w:val="16"/>
                <w:szCs w:val="16"/>
              </w:rPr>
            </w:pPr>
            <w:r w:rsidRPr="00295D64">
              <w:rPr>
                <w:rFonts w:eastAsia="Times New Roman" w:cs="Times New Roman"/>
                <w:bCs/>
                <w:kern w:val="2"/>
                <w:sz w:val="16"/>
                <w:szCs w:val="16"/>
              </w:rPr>
              <w:t>№ п/п</w:t>
            </w:r>
          </w:p>
        </w:tc>
        <w:tc>
          <w:tcPr>
            <w:tcW w:w="1701" w:type="dxa"/>
            <w:vMerge w:val="restart"/>
            <w:vAlign w:val="center"/>
            <w:hideMark/>
          </w:tcPr>
          <w:p w:rsidR="00F54D63" w:rsidRPr="00295D64" w:rsidRDefault="00F54D63" w:rsidP="000F75E2">
            <w:pPr>
              <w:spacing w:after="60"/>
              <w:rPr>
                <w:rFonts w:eastAsia="Times New Roman" w:cs="Times New Roman"/>
                <w:kern w:val="2"/>
                <w:sz w:val="16"/>
                <w:szCs w:val="16"/>
              </w:rPr>
            </w:pPr>
            <w:r w:rsidRPr="00295D64">
              <w:rPr>
                <w:rFonts w:eastAsia="Times New Roman" w:cs="Times New Roman"/>
                <w:bCs/>
                <w:kern w:val="2"/>
                <w:sz w:val="16"/>
                <w:szCs w:val="16"/>
              </w:rPr>
              <w:t>Наименование товара</w:t>
            </w:r>
            <w:r w:rsidR="005860C4">
              <w:rPr>
                <w:rFonts w:eastAsia="Times New Roman" w:cs="Times New Roman"/>
                <w:bCs/>
                <w:kern w:val="2"/>
                <w:sz w:val="16"/>
                <w:szCs w:val="16"/>
              </w:rPr>
              <w:t xml:space="preserve">/ОКПД 2/Нац. </w:t>
            </w:r>
            <w:r w:rsidR="008E287A">
              <w:rPr>
                <w:rFonts w:eastAsia="Times New Roman" w:cs="Times New Roman"/>
                <w:bCs/>
                <w:kern w:val="2"/>
                <w:sz w:val="16"/>
                <w:szCs w:val="16"/>
              </w:rPr>
              <w:t>Р</w:t>
            </w:r>
            <w:r w:rsidR="005860C4">
              <w:rPr>
                <w:rFonts w:eastAsia="Times New Roman" w:cs="Times New Roman"/>
                <w:bCs/>
                <w:kern w:val="2"/>
                <w:sz w:val="16"/>
                <w:szCs w:val="16"/>
              </w:rPr>
              <w:t>ежим</w:t>
            </w:r>
            <w:r w:rsidR="008E287A">
              <w:rPr>
                <w:rFonts w:eastAsia="Times New Roman" w:cs="Times New Roman"/>
                <w:bCs/>
                <w:kern w:val="2"/>
                <w:sz w:val="16"/>
                <w:szCs w:val="16"/>
              </w:rPr>
              <w:t xml:space="preserve"> П/О/З</w:t>
            </w:r>
          </w:p>
        </w:tc>
        <w:tc>
          <w:tcPr>
            <w:tcW w:w="10632" w:type="dxa"/>
            <w:gridSpan w:val="4"/>
            <w:hideMark/>
          </w:tcPr>
          <w:p w:rsidR="00F54D63" w:rsidRPr="00295D64" w:rsidRDefault="00F54D63" w:rsidP="000F75E2">
            <w:pPr>
              <w:spacing w:after="60"/>
              <w:rPr>
                <w:rFonts w:eastAsia="Times New Roman" w:cs="Times New Roman"/>
                <w:kern w:val="2"/>
                <w:sz w:val="16"/>
                <w:szCs w:val="16"/>
              </w:rPr>
            </w:pPr>
            <w:r w:rsidRPr="00295D64">
              <w:rPr>
                <w:rFonts w:eastAsia="Times New Roman" w:cs="Times New Roman"/>
                <w:bCs/>
                <w:kern w:val="2"/>
                <w:sz w:val="16"/>
                <w:szCs w:val="16"/>
              </w:rPr>
              <w:t>Требования к функциональным, техническим и качественным характеристикам, эксплуатационным характеристикам (при необходимости) товара.</w:t>
            </w:r>
          </w:p>
        </w:tc>
        <w:tc>
          <w:tcPr>
            <w:tcW w:w="992" w:type="dxa"/>
            <w:vMerge w:val="restart"/>
            <w:hideMark/>
          </w:tcPr>
          <w:p w:rsidR="00F54D63" w:rsidRPr="00295D64" w:rsidRDefault="00F54D63" w:rsidP="000F75E2">
            <w:pPr>
              <w:spacing w:after="60"/>
              <w:rPr>
                <w:rFonts w:eastAsia="Times New Roman" w:cs="Times New Roman"/>
                <w:kern w:val="2"/>
                <w:sz w:val="16"/>
                <w:szCs w:val="16"/>
              </w:rPr>
            </w:pPr>
            <w:r w:rsidRPr="00295D64">
              <w:rPr>
                <w:rFonts w:eastAsia="Times New Roman" w:cs="Times New Roman"/>
                <w:bCs/>
                <w:kern w:val="2"/>
                <w:sz w:val="16"/>
                <w:szCs w:val="16"/>
              </w:rPr>
              <w:t>Единица измерения по ОКЕИ</w:t>
            </w:r>
          </w:p>
        </w:tc>
        <w:tc>
          <w:tcPr>
            <w:tcW w:w="1560" w:type="dxa"/>
            <w:vMerge w:val="restart"/>
          </w:tcPr>
          <w:p w:rsidR="00F54D63" w:rsidRPr="00295D64" w:rsidRDefault="00F54D63" w:rsidP="000F75E2">
            <w:pPr>
              <w:spacing w:after="60"/>
              <w:rPr>
                <w:rFonts w:eastAsia="Times New Roman" w:cs="Times New Roman"/>
                <w:bCs/>
                <w:kern w:val="2"/>
                <w:sz w:val="16"/>
                <w:szCs w:val="16"/>
              </w:rPr>
            </w:pPr>
            <w:r w:rsidRPr="00295D64">
              <w:rPr>
                <w:rFonts w:eastAsia="Times New Roman" w:cs="Times New Roman"/>
                <w:bCs/>
                <w:kern w:val="2"/>
                <w:sz w:val="16"/>
                <w:szCs w:val="16"/>
              </w:rPr>
              <w:t>Количество товара в единицах измерения по ОКЕИ</w:t>
            </w:r>
          </w:p>
        </w:tc>
      </w:tr>
      <w:tr w:rsidR="00F54D63" w:rsidRPr="00295D64" w:rsidTr="005860C4">
        <w:trPr>
          <w:trHeight w:val="719"/>
        </w:trPr>
        <w:tc>
          <w:tcPr>
            <w:tcW w:w="432" w:type="dxa"/>
            <w:vMerge/>
            <w:vAlign w:val="center"/>
            <w:hideMark/>
          </w:tcPr>
          <w:p w:rsidR="00F54D63" w:rsidRPr="00295D64" w:rsidRDefault="00F54D63" w:rsidP="000F75E2">
            <w:pPr>
              <w:spacing w:line="256" w:lineRule="auto"/>
              <w:rPr>
                <w:rFonts w:eastAsia="Times New Roman" w:cs="Times New Roman"/>
                <w:kern w:val="2"/>
                <w:sz w:val="16"/>
                <w:szCs w:val="16"/>
              </w:rPr>
            </w:pPr>
          </w:p>
        </w:tc>
        <w:tc>
          <w:tcPr>
            <w:tcW w:w="1701" w:type="dxa"/>
            <w:vMerge/>
            <w:vAlign w:val="center"/>
            <w:hideMark/>
          </w:tcPr>
          <w:p w:rsidR="00F54D63" w:rsidRPr="00295D64" w:rsidRDefault="00F54D63" w:rsidP="000F75E2">
            <w:pPr>
              <w:spacing w:line="256" w:lineRule="auto"/>
              <w:rPr>
                <w:rFonts w:eastAsia="Times New Roman" w:cs="Times New Roman"/>
                <w:kern w:val="2"/>
                <w:sz w:val="16"/>
                <w:szCs w:val="16"/>
              </w:rPr>
            </w:pPr>
          </w:p>
        </w:tc>
        <w:tc>
          <w:tcPr>
            <w:tcW w:w="4820" w:type="dxa"/>
            <w:shd w:val="clear" w:color="auto" w:fill="FFFFFF"/>
            <w:vAlign w:val="center"/>
            <w:hideMark/>
          </w:tcPr>
          <w:p w:rsidR="00F54D63" w:rsidRPr="00295D64" w:rsidRDefault="00F54D63" w:rsidP="000F75E2">
            <w:pPr>
              <w:rPr>
                <w:rFonts w:eastAsia="Times New Roman" w:cs="Times New Roman"/>
                <w:kern w:val="2"/>
                <w:sz w:val="16"/>
                <w:szCs w:val="16"/>
              </w:rPr>
            </w:pPr>
            <w:r w:rsidRPr="00295D64">
              <w:rPr>
                <w:rFonts w:cs="Times New Roman"/>
                <w:kern w:val="2"/>
                <w:sz w:val="16"/>
                <w:szCs w:val="16"/>
              </w:rPr>
              <w:t>Наименование показателя</w:t>
            </w:r>
          </w:p>
        </w:tc>
        <w:tc>
          <w:tcPr>
            <w:tcW w:w="709" w:type="dxa"/>
            <w:shd w:val="clear" w:color="auto" w:fill="FFFFFF"/>
            <w:vAlign w:val="center"/>
            <w:hideMark/>
          </w:tcPr>
          <w:p w:rsidR="00F54D63" w:rsidRPr="00295D64" w:rsidRDefault="00F54D63" w:rsidP="000F75E2">
            <w:pPr>
              <w:rPr>
                <w:rFonts w:eastAsia="Times New Roman" w:cs="Times New Roman"/>
                <w:kern w:val="2"/>
                <w:sz w:val="16"/>
                <w:szCs w:val="16"/>
              </w:rPr>
            </w:pPr>
            <w:r w:rsidRPr="00295D64">
              <w:rPr>
                <w:rFonts w:cs="Times New Roman"/>
                <w:kern w:val="2"/>
                <w:sz w:val="16"/>
                <w:szCs w:val="16"/>
              </w:rPr>
              <w:t>Единица измерения показателя</w:t>
            </w:r>
          </w:p>
        </w:tc>
        <w:tc>
          <w:tcPr>
            <w:tcW w:w="1417" w:type="dxa"/>
            <w:shd w:val="clear" w:color="auto" w:fill="FFFFFF"/>
            <w:vAlign w:val="center"/>
            <w:hideMark/>
          </w:tcPr>
          <w:p w:rsidR="00F54D63" w:rsidRPr="00295D64" w:rsidRDefault="00F54D63" w:rsidP="000F75E2">
            <w:pPr>
              <w:rPr>
                <w:rFonts w:eastAsia="Times New Roman" w:cs="Times New Roman"/>
                <w:kern w:val="2"/>
                <w:sz w:val="16"/>
                <w:szCs w:val="16"/>
              </w:rPr>
            </w:pPr>
            <w:r w:rsidRPr="00295D64">
              <w:rPr>
                <w:rFonts w:cs="Times New Roman"/>
                <w:kern w:val="2"/>
                <w:sz w:val="16"/>
                <w:szCs w:val="16"/>
              </w:rPr>
              <w:t>Значения показателей</w:t>
            </w:r>
          </w:p>
        </w:tc>
        <w:tc>
          <w:tcPr>
            <w:tcW w:w="3686" w:type="dxa"/>
            <w:shd w:val="clear" w:color="auto" w:fill="FFFFFF"/>
            <w:vAlign w:val="center"/>
            <w:hideMark/>
          </w:tcPr>
          <w:p w:rsidR="00F54D63" w:rsidRPr="00295D64" w:rsidRDefault="00F54D63" w:rsidP="000F75E2">
            <w:pPr>
              <w:spacing w:after="60"/>
              <w:rPr>
                <w:rFonts w:eastAsia="Times New Roman" w:cs="Times New Roman"/>
                <w:kern w:val="2"/>
                <w:sz w:val="16"/>
                <w:szCs w:val="16"/>
              </w:rPr>
            </w:pPr>
            <w:r w:rsidRPr="00295D64">
              <w:rPr>
                <w:rFonts w:cs="Times New Roman"/>
                <w:kern w:val="2"/>
                <w:sz w:val="16"/>
                <w:szCs w:val="16"/>
              </w:rPr>
              <w:t>Обоснование необходимости использования показателей</w:t>
            </w:r>
          </w:p>
        </w:tc>
        <w:tc>
          <w:tcPr>
            <w:tcW w:w="992" w:type="dxa"/>
            <w:vMerge/>
            <w:vAlign w:val="center"/>
            <w:hideMark/>
          </w:tcPr>
          <w:p w:rsidR="00F54D63" w:rsidRPr="00295D64" w:rsidRDefault="00F54D63" w:rsidP="000F75E2">
            <w:pPr>
              <w:spacing w:line="256" w:lineRule="auto"/>
              <w:rPr>
                <w:rFonts w:eastAsia="Times New Roman" w:cs="Times New Roman"/>
                <w:kern w:val="2"/>
                <w:sz w:val="16"/>
                <w:szCs w:val="16"/>
              </w:rPr>
            </w:pPr>
          </w:p>
        </w:tc>
        <w:tc>
          <w:tcPr>
            <w:tcW w:w="1560" w:type="dxa"/>
            <w:vMerge/>
          </w:tcPr>
          <w:p w:rsidR="00F54D63" w:rsidRPr="00295D64" w:rsidRDefault="00F54D63" w:rsidP="000F75E2">
            <w:pPr>
              <w:spacing w:line="256" w:lineRule="auto"/>
              <w:rPr>
                <w:rFonts w:eastAsia="Times New Roman" w:cs="Times New Roman"/>
                <w:kern w:val="2"/>
                <w:sz w:val="16"/>
                <w:szCs w:val="16"/>
              </w:rPr>
            </w:pPr>
          </w:p>
        </w:tc>
      </w:tr>
      <w:tr w:rsidR="005860C4" w:rsidRPr="005860C4" w:rsidTr="005860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43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54D63" w:rsidRPr="005860C4" w:rsidRDefault="00F54D63" w:rsidP="00B535BF">
            <w:pPr>
              <w:jc w:val="center"/>
              <w:rPr>
                <w:rFonts w:eastAsia="Times New Roman" w:cs="Times New Roman"/>
                <w:sz w:val="16"/>
                <w:szCs w:val="16"/>
              </w:rPr>
            </w:pPr>
            <w:r w:rsidRPr="005860C4">
              <w:rPr>
                <w:rFonts w:eastAsia="Times New Roman" w:cs="Times New Roman"/>
                <w:sz w:val="16"/>
                <w:szCs w:val="16"/>
              </w:rPr>
              <w:t>1</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77934" w:rsidRPr="005860C4" w:rsidRDefault="008E287A" w:rsidP="008E287A">
            <w:pPr>
              <w:jc w:val="center"/>
              <w:rPr>
                <w:rFonts w:eastAsia="Times New Roman" w:cs="Times New Roman"/>
                <w:sz w:val="16"/>
                <w:szCs w:val="16"/>
              </w:rPr>
            </w:pPr>
            <w:r>
              <w:rPr>
                <w:rFonts w:eastAsia="Times New Roman" w:cs="Times New Roman"/>
                <w:sz w:val="16"/>
                <w:szCs w:val="16"/>
              </w:rPr>
              <w:t>Средство дезинфицирующее</w:t>
            </w:r>
          </w:p>
          <w:p w:rsidR="00977934" w:rsidRPr="005860C4" w:rsidRDefault="00977934" w:rsidP="00B535BF">
            <w:pPr>
              <w:jc w:val="center"/>
              <w:rPr>
                <w:rFonts w:eastAsia="Times New Roman" w:cs="Times New Roman"/>
                <w:sz w:val="16"/>
                <w:szCs w:val="16"/>
              </w:rPr>
            </w:pPr>
            <w:r w:rsidRPr="005860C4">
              <w:rPr>
                <w:rFonts w:eastAsia="Times New Roman" w:cs="Times New Roman"/>
                <w:sz w:val="16"/>
                <w:szCs w:val="16"/>
              </w:rPr>
              <w:t>«Хлорные таблетки и гранулы с моющим эффектом «Эффективная формула»</w:t>
            </w:r>
            <w:r w:rsidR="005860C4" w:rsidRPr="005860C4">
              <w:rPr>
                <w:rFonts w:eastAsia="Times New Roman" w:cs="Times New Roman"/>
                <w:sz w:val="16"/>
                <w:szCs w:val="16"/>
              </w:rPr>
              <w:t xml:space="preserve"> или эквивалент</w:t>
            </w:r>
            <w:r w:rsidR="0016688E">
              <w:rPr>
                <w:rFonts w:eastAsia="Times New Roman" w:cs="Times New Roman"/>
                <w:sz w:val="16"/>
                <w:szCs w:val="16"/>
              </w:rPr>
              <w:t>/</w:t>
            </w:r>
            <w:r w:rsidR="0016688E" w:rsidRPr="0016688E">
              <w:rPr>
                <w:rFonts w:eastAsia="Times New Roman" w:cs="Times New Roman"/>
                <w:sz w:val="16"/>
                <w:szCs w:val="16"/>
              </w:rPr>
              <w:t>20.20.14.000</w:t>
            </w:r>
            <w:r w:rsidR="0016688E">
              <w:rPr>
                <w:rFonts w:eastAsia="Times New Roman" w:cs="Times New Roman"/>
                <w:sz w:val="16"/>
                <w:szCs w:val="16"/>
              </w:rPr>
              <w:t>/О</w:t>
            </w:r>
            <w:r w:rsidR="005860C4" w:rsidRPr="005860C4">
              <w:rPr>
                <w:rFonts w:eastAsia="Times New Roman" w:cs="Times New Roman"/>
                <w:sz w:val="16"/>
                <w:szCs w:val="16"/>
              </w:rPr>
              <w:t xml:space="preserve"> </w:t>
            </w:r>
          </w:p>
        </w:tc>
        <w:tc>
          <w:tcPr>
            <w:tcW w:w="4820" w:type="dxa"/>
            <w:tcBorders>
              <w:top w:val="single" w:sz="4" w:space="0" w:color="auto"/>
              <w:left w:val="nil"/>
              <w:bottom w:val="single" w:sz="4" w:space="0" w:color="auto"/>
              <w:right w:val="single" w:sz="4" w:space="0" w:color="auto"/>
            </w:tcBorders>
            <w:shd w:val="clear" w:color="auto" w:fill="auto"/>
            <w:hideMark/>
          </w:tcPr>
          <w:p w:rsidR="00F54D63" w:rsidRPr="005860C4" w:rsidRDefault="00F54D63" w:rsidP="00B535BF">
            <w:pPr>
              <w:jc w:val="left"/>
              <w:rPr>
                <w:rFonts w:eastAsia="Times New Roman" w:cs="Times New Roman"/>
                <w:sz w:val="16"/>
                <w:szCs w:val="16"/>
              </w:rPr>
            </w:pPr>
            <w:r w:rsidRPr="005860C4">
              <w:rPr>
                <w:rFonts w:eastAsia="Times New Roman" w:cs="Times New Roman"/>
                <w:sz w:val="16"/>
                <w:szCs w:val="16"/>
              </w:rPr>
              <w:t xml:space="preserve">Форма выпуска: </w:t>
            </w:r>
          </w:p>
        </w:tc>
        <w:tc>
          <w:tcPr>
            <w:tcW w:w="709" w:type="dxa"/>
            <w:tcBorders>
              <w:top w:val="single" w:sz="4" w:space="0" w:color="auto"/>
              <w:left w:val="nil"/>
              <w:bottom w:val="single" w:sz="4" w:space="0" w:color="auto"/>
              <w:right w:val="single" w:sz="4" w:space="0" w:color="auto"/>
            </w:tcBorders>
            <w:shd w:val="clear" w:color="auto" w:fill="auto"/>
            <w:hideMark/>
          </w:tcPr>
          <w:p w:rsidR="00F54D63" w:rsidRPr="005860C4" w:rsidRDefault="00F54D63" w:rsidP="00B535BF">
            <w:pPr>
              <w:jc w:val="left"/>
              <w:rPr>
                <w:rFonts w:eastAsia="Times New Roman" w:cs="Times New Roman"/>
                <w:sz w:val="16"/>
                <w:szCs w:val="16"/>
              </w:rPr>
            </w:pPr>
            <w:r w:rsidRPr="005860C4">
              <w:rPr>
                <w:rFonts w:eastAsia="Times New Roman" w:cs="Times New Roman"/>
                <w:sz w:val="16"/>
                <w:szCs w:val="16"/>
              </w:rPr>
              <w:t> </w:t>
            </w:r>
          </w:p>
        </w:tc>
        <w:tc>
          <w:tcPr>
            <w:tcW w:w="1417" w:type="dxa"/>
            <w:tcBorders>
              <w:top w:val="single" w:sz="4" w:space="0" w:color="auto"/>
              <w:left w:val="nil"/>
              <w:bottom w:val="single" w:sz="4" w:space="0" w:color="auto"/>
              <w:right w:val="single" w:sz="4" w:space="0" w:color="auto"/>
            </w:tcBorders>
            <w:shd w:val="clear" w:color="auto" w:fill="auto"/>
            <w:hideMark/>
          </w:tcPr>
          <w:p w:rsidR="00F54D63" w:rsidRPr="005860C4" w:rsidRDefault="00F54D63" w:rsidP="00B535BF">
            <w:pPr>
              <w:jc w:val="left"/>
              <w:rPr>
                <w:rFonts w:eastAsia="Times New Roman" w:cs="Times New Roman"/>
                <w:sz w:val="16"/>
                <w:szCs w:val="16"/>
              </w:rPr>
            </w:pPr>
            <w:r w:rsidRPr="005860C4">
              <w:rPr>
                <w:rFonts w:eastAsia="Times New Roman" w:cs="Times New Roman"/>
                <w:sz w:val="16"/>
                <w:szCs w:val="16"/>
              </w:rPr>
              <w:t>таблетка</w:t>
            </w:r>
          </w:p>
        </w:tc>
        <w:tc>
          <w:tcPr>
            <w:tcW w:w="3686" w:type="dxa"/>
            <w:tcBorders>
              <w:top w:val="single" w:sz="4" w:space="0" w:color="auto"/>
              <w:left w:val="nil"/>
              <w:bottom w:val="single" w:sz="4" w:space="0" w:color="auto"/>
              <w:right w:val="single" w:sz="4" w:space="0" w:color="auto"/>
            </w:tcBorders>
            <w:shd w:val="clear" w:color="auto" w:fill="auto"/>
            <w:hideMark/>
          </w:tcPr>
          <w:p w:rsidR="00F54D63" w:rsidRPr="005860C4" w:rsidRDefault="00F54D63" w:rsidP="00B535BF">
            <w:pPr>
              <w:jc w:val="left"/>
              <w:rPr>
                <w:rFonts w:eastAsia="Times New Roman" w:cs="Times New Roman"/>
                <w:sz w:val="16"/>
                <w:szCs w:val="16"/>
              </w:rPr>
            </w:pPr>
            <w:r w:rsidRPr="005860C4">
              <w:rPr>
                <w:rFonts w:eastAsia="Times New Roman" w:cs="Times New Roman"/>
                <w:sz w:val="16"/>
                <w:szCs w:val="16"/>
              </w:rPr>
              <w:t>Соответствует КТРУ</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54D63" w:rsidRPr="005860C4" w:rsidRDefault="00F54D63" w:rsidP="00B535BF">
            <w:pPr>
              <w:jc w:val="center"/>
              <w:rPr>
                <w:rFonts w:eastAsia="Times New Roman" w:cs="Times New Roman"/>
                <w:sz w:val="16"/>
                <w:szCs w:val="16"/>
              </w:rPr>
            </w:pPr>
            <w:r w:rsidRPr="005860C4">
              <w:rPr>
                <w:rFonts w:eastAsia="Times New Roman" w:cs="Times New Roman"/>
                <w:sz w:val="16"/>
                <w:szCs w:val="16"/>
              </w:rPr>
              <w:t>кг</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54D63" w:rsidRPr="005860C4" w:rsidRDefault="00F54D63" w:rsidP="00B535BF">
            <w:pPr>
              <w:jc w:val="center"/>
              <w:rPr>
                <w:rFonts w:eastAsia="Times New Roman" w:cs="Times New Roman"/>
                <w:sz w:val="16"/>
                <w:szCs w:val="16"/>
              </w:rPr>
            </w:pPr>
            <w:r w:rsidRPr="005860C4">
              <w:rPr>
                <w:rFonts w:eastAsia="Times New Roman" w:cs="Times New Roman"/>
                <w:sz w:val="16"/>
                <w:szCs w:val="16"/>
              </w:rPr>
              <w:t>150</w:t>
            </w:r>
          </w:p>
        </w:tc>
      </w:tr>
      <w:tr w:rsidR="005860C4" w:rsidRPr="005860C4" w:rsidTr="005860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5"/>
        </w:trPr>
        <w:tc>
          <w:tcPr>
            <w:tcW w:w="432" w:type="dxa"/>
            <w:vMerge/>
            <w:tcBorders>
              <w:top w:val="single" w:sz="4" w:space="0" w:color="auto"/>
              <w:left w:val="single" w:sz="4" w:space="0" w:color="auto"/>
              <w:bottom w:val="single" w:sz="4" w:space="0" w:color="auto"/>
              <w:right w:val="single" w:sz="4" w:space="0" w:color="auto"/>
            </w:tcBorders>
            <w:vAlign w:val="center"/>
            <w:hideMark/>
          </w:tcPr>
          <w:p w:rsidR="00F54D63" w:rsidRPr="005860C4" w:rsidRDefault="00F54D63" w:rsidP="00B535BF">
            <w:pPr>
              <w:jc w:val="left"/>
              <w:rPr>
                <w:rFonts w:eastAsia="Times New Roman" w:cs="Times New Roman"/>
                <w:sz w:val="16"/>
                <w:szCs w:val="16"/>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F54D63" w:rsidRPr="005860C4" w:rsidRDefault="00F54D63" w:rsidP="00B535BF">
            <w:pPr>
              <w:jc w:val="left"/>
              <w:rPr>
                <w:rFonts w:eastAsia="Times New Roman" w:cs="Times New Roman"/>
                <w:sz w:val="16"/>
                <w:szCs w:val="16"/>
              </w:rPr>
            </w:pPr>
          </w:p>
        </w:tc>
        <w:tc>
          <w:tcPr>
            <w:tcW w:w="4820" w:type="dxa"/>
            <w:tcBorders>
              <w:top w:val="nil"/>
              <w:left w:val="nil"/>
              <w:bottom w:val="single" w:sz="4" w:space="0" w:color="auto"/>
              <w:right w:val="single" w:sz="4" w:space="0" w:color="auto"/>
            </w:tcBorders>
            <w:shd w:val="clear" w:color="auto" w:fill="auto"/>
            <w:hideMark/>
          </w:tcPr>
          <w:p w:rsidR="00F54D63" w:rsidRPr="005860C4" w:rsidRDefault="00F54D63" w:rsidP="00B535BF">
            <w:pPr>
              <w:jc w:val="left"/>
              <w:rPr>
                <w:rFonts w:eastAsia="Times New Roman" w:cs="Times New Roman"/>
                <w:sz w:val="16"/>
                <w:szCs w:val="16"/>
              </w:rPr>
            </w:pPr>
            <w:r w:rsidRPr="005860C4">
              <w:rPr>
                <w:rFonts w:eastAsia="Times New Roman" w:cs="Times New Roman"/>
                <w:sz w:val="16"/>
                <w:szCs w:val="16"/>
              </w:rPr>
              <w:t>Состав действующих веществ:</w:t>
            </w:r>
            <w:r w:rsidRPr="005860C4">
              <w:rPr>
                <w:rFonts w:eastAsia="Times New Roman" w:cs="Times New Roman"/>
                <w:sz w:val="16"/>
                <w:szCs w:val="16"/>
              </w:rPr>
              <w:br/>
              <w:t xml:space="preserve">натриевая соль </w:t>
            </w:r>
            <w:proofErr w:type="spellStart"/>
            <w:r w:rsidRPr="005860C4">
              <w:rPr>
                <w:rFonts w:eastAsia="Times New Roman" w:cs="Times New Roman"/>
                <w:sz w:val="16"/>
                <w:szCs w:val="16"/>
              </w:rPr>
              <w:t>дихлоризоциануровой</w:t>
            </w:r>
            <w:proofErr w:type="spellEnd"/>
            <w:r w:rsidRPr="005860C4">
              <w:rPr>
                <w:rFonts w:eastAsia="Times New Roman" w:cs="Times New Roman"/>
                <w:sz w:val="16"/>
                <w:szCs w:val="16"/>
              </w:rPr>
              <w:t xml:space="preserve"> кислоты</w:t>
            </w:r>
          </w:p>
        </w:tc>
        <w:tc>
          <w:tcPr>
            <w:tcW w:w="709" w:type="dxa"/>
            <w:tcBorders>
              <w:top w:val="nil"/>
              <w:left w:val="nil"/>
              <w:bottom w:val="single" w:sz="4" w:space="0" w:color="auto"/>
              <w:right w:val="single" w:sz="4" w:space="0" w:color="auto"/>
            </w:tcBorders>
            <w:shd w:val="clear" w:color="auto" w:fill="auto"/>
            <w:hideMark/>
          </w:tcPr>
          <w:p w:rsidR="00F54D63" w:rsidRPr="005860C4" w:rsidRDefault="00F54D63" w:rsidP="00B535BF">
            <w:pPr>
              <w:jc w:val="left"/>
              <w:rPr>
                <w:rFonts w:eastAsia="Times New Roman" w:cs="Times New Roman"/>
                <w:sz w:val="16"/>
                <w:szCs w:val="16"/>
              </w:rPr>
            </w:pPr>
            <w:r w:rsidRPr="005860C4">
              <w:rPr>
                <w:rFonts w:eastAsia="Times New Roman" w:cs="Times New Roman"/>
                <w:sz w:val="16"/>
                <w:szCs w:val="16"/>
              </w:rPr>
              <w:t> </w:t>
            </w:r>
          </w:p>
        </w:tc>
        <w:tc>
          <w:tcPr>
            <w:tcW w:w="1417" w:type="dxa"/>
            <w:tcBorders>
              <w:top w:val="nil"/>
              <w:left w:val="nil"/>
              <w:bottom w:val="single" w:sz="4" w:space="0" w:color="auto"/>
              <w:right w:val="single" w:sz="4" w:space="0" w:color="auto"/>
            </w:tcBorders>
            <w:shd w:val="clear" w:color="auto" w:fill="auto"/>
            <w:hideMark/>
          </w:tcPr>
          <w:p w:rsidR="00F54D63" w:rsidRPr="005860C4" w:rsidRDefault="00F54D63" w:rsidP="00B535BF">
            <w:pPr>
              <w:jc w:val="left"/>
              <w:rPr>
                <w:rFonts w:eastAsia="Times New Roman" w:cs="Times New Roman"/>
                <w:sz w:val="16"/>
                <w:szCs w:val="16"/>
              </w:rPr>
            </w:pPr>
            <w:r w:rsidRPr="005860C4">
              <w:rPr>
                <w:rFonts w:eastAsia="Times New Roman" w:cs="Times New Roman"/>
                <w:sz w:val="16"/>
                <w:szCs w:val="16"/>
              </w:rPr>
              <w:t>наличие</w:t>
            </w:r>
          </w:p>
        </w:tc>
        <w:tc>
          <w:tcPr>
            <w:tcW w:w="3686" w:type="dxa"/>
            <w:vMerge w:val="restart"/>
            <w:tcBorders>
              <w:top w:val="nil"/>
              <w:left w:val="single" w:sz="4" w:space="0" w:color="auto"/>
              <w:bottom w:val="single" w:sz="4" w:space="0" w:color="000000"/>
              <w:right w:val="single" w:sz="4" w:space="0" w:color="auto"/>
            </w:tcBorders>
            <w:vAlign w:val="center"/>
            <w:hideMark/>
          </w:tcPr>
          <w:p w:rsidR="005065E2" w:rsidRPr="005860C4" w:rsidRDefault="005065E2" w:rsidP="005065E2">
            <w:pPr>
              <w:jc w:val="left"/>
              <w:rPr>
                <w:rFonts w:eastAsia="Times New Roman" w:cs="Times New Roman"/>
                <w:sz w:val="16"/>
                <w:szCs w:val="16"/>
              </w:rPr>
            </w:pPr>
            <w:r w:rsidRPr="005860C4">
              <w:rPr>
                <w:rFonts w:eastAsia="Times New Roman" w:cs="Times New Roman"/>
                <w:sz w:val="16"/>
                <w:szCs w:val="16"/>
              </w:rPr>
              <w:t>СанПиН 3.3686-21. П.3542-3603</w:t>
            </w:r>
          </w:p>
          <w:p w:rsidR="00F54D63" w:rsidRPr="005860C4" w:rsidRDefault="005065E2" w:rsidP="005065E2">
            <w:pPr>
              <w:jc w:val="left"/>
              <w:rPr>
                <w:rFonts w:eastAsia="Times New Roman" w:cs="Times New Roman"/>
                <w:sz w:val="16"/>
                <w:szCs w:val="16"/>
              </w:rPr>
            </w:pPr>
            <w:r w:rsidRPr="005860C4">
              <w:rPr>
                <w:rFonts w:eastAsia="Times New Roman" w:cs="Times New Roman"/>
                <w:sz w:val="16"/>
                <w:szCs w:val="16"/>
              </w:rPr>
              <w:t xml:space="preserve">При проведении профилактической дезинфекции по эпидемиологическим показаниям выбор ДС осуществляют с учетом результатов исследования чувствительности к ДС циркулирующей в отделении </w:t>
            </w:r>
            <w:proofErr w:type="spellStart"/>
            <w:r w:rsidRPr="005860C4">
              <w:rPr>
                <w:rFonts w:eastAsia="Times New Roman" w:cs="Times New Roman"/>
                <w:sz w:val="16"/>
                <w:szCs w:val="16"/>
              </w:rPr>
              <w:t>эпидемиологически</w:t>
            </w:r>
            <w:proofErr w:type="spellEnd"/>
            <w:r w:rsidRPr="005860C4">
              <w:rPr>
                <w:rFonts w:eastAsia="Times New Roman" w:cs="Times New Roman"/>
                <w:sz w:val="16"/>
                <w:szCs w:val="16"/>
              </w:rPr>
              <w:t xml:space="preserve"> значимой микрофлоры.</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F54D63" w:rsidRPr="005860C4" w:rsidRDefault="00F54D63" w:rsidP="00B535BF">
            <w:pPr>
              <w:jc w:val="left"/>
              <w:rPr>
                <w:rFonts w:eastAsia="Times New Roman" w:cs="Times New Roman"/>
                <w:sz w:val="16"/>
                <w:szCs w:val="16"/>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F54D63" w:rsidRPr="005860C4" w:rsidRDefault="00F54D63" w:rsidP="00B535BF">
            <w:pPr>
              <w:jc w:val="left"/>
              <w:rPr>
                <w:rFonts w:eastAsia="Times New Roman" w:cs="Times New Roman"/>
                <w:sz w:val="16"/>
                <w:szCs w:val="16"/>
              </w:rPr>
            </w:pPr>
          </w:p>
        </w:tc>
      </w:tr>
      <w:tr w:rsidR="005860C4" w:rsidRPr="005860C4" w:rsidTr="005860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24"/>
        </w:trPr>
        <w:tc>
          <w:tcPr>
            <w:tcW w:w="432" w:type="dxa"/>
            <w:vMerge/>
            <w:tcBorders>
              <w:top w:val="single" w:sz="4" w:space="0" w:color="auto"/>
              <w:left w:val="single" w:sz="4" w:space="0" w:color="auto"/>
              <w:bottom w:val="single" w:sz="4" w:space="0" w:color="auto"/>
              <w:right w:val="single" w:sz="4" w:space="0" w:color="auto"/>
            </w:tcBorders>
            <w:vAlign w:val="center"/>
            <w:hideMark/>
          </w:tcPr>
          <w:p w:rsidR="00F54D63" w:rsidRPr="005860C4" w:rsidRDefault="00F54D63" w:rsidP="00B535BF">
            <w:pPr>
              <w:jc w:val="left"/>
              <w:rPr>
                <w:rFonts w:eastAsia="Times New Roman" w:cs="Times New Roman"/>
                <w:sz w:val="16"/>
                <w:szCs w:val="16"/>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F54D63" w:rsidRPr="005860C4" w:rsidRDefault="00F54D63" w:rsidP="00B535BF">
            <w:pPr>
              <w:jc w:val="left"/>
              <w:rPr>
                <w:rFonts w:eastAsia="Times New Roman" w:cs="Times New Roman"/>
                <w:sz w:val="16"/>
                <w:szCs w:val="16"/>
              </w:rPr>
            </w:pPr>
          </w:p>
        </w:tc>
        <w:tc>
          <w:tcPr>
            <w:tcW w:w="4820" w:type="dxa"/>
            <w:tcBorders>
              <w:top w:val="nil"/>
              <w:left w:val="nil"/>
              <w:bottom w:val="single" w:sz="4" w:space="0" w:color="auto"/>
              <w:right w:val="single" w:sz="4" w:space="0" w:color="auto"/>
            </w:tcBorders>
            <w:shd w:val="clear" w:color="auto" w:fill="auto"/>
            <w:hideMark/>
          </w:tcPr>
          <w:p w:rsidR="00F54D63" w:rsidRPr="005860C4" w:rsidRDefault="00F54D63" w:rsidP="00B535BF">
            <w:pPr>
              <w:jc w:val="left"/>
              <w:rPr>
                <w:rFonts w:eastAsia="Times New Roman" w:cs="Times New Roman"/>
                <w:sz w:val="16"/>
                <w:szCs w:val="16"/>
              </w:rPr>
            </w:pPr>
            <w:r w:rsidRPr="005860C4">
              <w:rPr>
                <w:rFonts w:eastAsia="Times New Roman" w:cs="Times New Roman"/>
                <w:sz w:val="16"/>
                <w:szCs w:val="16"/>
              </w:rPr>
              <w:t>Содержание активного хлора  ≥ 48 %</w:t>
            </w:r>
          </w:p>
        </w:tc>
        <w:tc>
          <w:tcPr>
            <w:tcW w:w="709" w:type="dxa"/>
            <w:tcBorders>
              <w:top w:val="nil"/>
              <w:left w:val="nil"/>
              <w:bottom w:val="single" w:sz="4" w:space="0" w:color="auto"/>
              <w:right w:val="single" w:sz="4" w:space="0" w:color="auto"/>
            </w:tcBorders>
            <w:shd w:val="clear" w:color="auto" w:fill="auto"/>
            <w:hideMark/>
          </w:tcPr>
          <w:p w:rsidR="00F54D63" w:rsidRPr="005860C4" w:rsidRDefault="00F54D63" w:rsidP="00B535BF">
            <w:pPr>
              <w:jc w:val="left"/>
              <w:rPr>
                <w:rFonts w:eastAsia="Times New Roman" w:cs="Times New Roman"/>
                <w:sz w:val="16"/>
                <w:szCs w:val="16"/>
              </w:rPr>
            </w:pPr>
            <w:r w:rsidRPr="005860C4">
              <w:rPr>
                <w:rFonts w:eastAsia="Times New Roman" w:cs="Times New Roman"/>
                <w:sz w:val="16"/>
                <w:szCs w:val="16"/>
              </w:rPr>
              <w:t> </w:t>
            </w:r>
          </w:p>
        </w:tc>
        <w:tc>
          <w:tcPr>
            <w:tcW w:w="1417" w:type="dxa"/>
            <w:tcBorders>
              <w:top w:val="nil"/>
              <w:left w:val="nil"/>
              <w:bottom w:val="single" w:sz="4" w:space="0" w:color="auto"/>
              <w:right w:val="single" w:sz="4" w:space="0" w:color="auto"/>
            </w:tcBorders>
            <w:shd w:val="clear" w:color="auto" w:fill="auto"/>
            <w:hideMark/>
          </w:tcPr>
          <w:p w:rsidR="00F54D63" w:rsidRPr="005860C4" w:rsidRDefault="00F54D63" w:rsidP="00B535BF">
            <w:pPr>
              <w:jc w:val="left"/>
              <w:rPr>
                <w:rFonts w:eastAsia="Times New Roman" w:cs="Times New Roman"/>
                <w:sz w:val="16"/>
                <w:szCs w:val="16"/>
              </w:rPr>
            </w:pPr>
            <w:r w:rsidRPr="005860C4">
              <w:rPr>
                <w:rFonts w:eastAsia="Times New Roman" w:cs="Times New Roman"/>
                <w:sz w:val="16"/>
                <w:szCs w:val="16"/>
              </w:rPr>
              <w:t>соответствие</w:t>
            </w:r>
          </w:p>
        </w:tc>
        <w:tc>
          <w:tcPr>
            <w:tcW w:w="3686" w:type="dxa"/>
            <w:vMerge/>
            <w:tcBorders>
              <w:top w:val="nil"/>
              <w:left w:val="single" w:sz="4" w:space="0" w:color="auto"/>
              <w:bottom w:val="single" w:sz="4" w:space="0" w:color="000000"/>
              <w:right w:val="single" w:sz="4" w:space="0" w:color="auto"/>
            </w:tcBorders>
            <w:vAlign w:val="center"/>
            <w:hideMark/>
          </w:tcPr>
          <w:p w:rsidR="00F54D63" w:rsidRPr="005860C4" w:rsidRDefault="00F54D63" w:rsidP="00B535BF">
            <w:pPr>
              <w:jc w:val="left"/>
              <w:rPr>
                <w:rFonts w:eastAsia="Times New Roman"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F54D63" w:rsidRPr="005860C4" w:rsidRDefault="00F54D63" w:rsidP="00B535BF">
            <w:pPr>
              <w:jc w:val="left"/>
              <w:rPr>
                <w:rFonts w:eastAsia="Times New Roman" w:cs="Times New Roman"/>
                <w:sz w:val="16"/>
                <w:szCs w:val="16"/>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F54D63" w:rsidRPr="005860C4" w:rsidRDefault="00F54D63" w:rsidP="00B535BF">
            <w:pPr>
              <w:jc w:val="left"/>
              <w:rPr>
                <w:rFonts w:eastAsia="Times New Roman" w:cs="Times New Roman"/>
                <w:sz w:val="16"/>
                <w:szCs w:val="16"/>
              </w:rPr>
            </w:pPr>
          </w:p>
        </w:tc>
      </w:tr>
      <w:tr w:rsidR="005860C4" w:rsidRPr="005860C4" w:rsidTr="005860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5"/>
        </w:trPr>
        <w:tc>
          <w:tcPr>
            <w:tcW w:w="432" w:type="dxa"/>
            <w:vMerge/>
            <w:tcBorders>
              <w:top w:val="single" w:sz="4" w:space="0" w:color="auto"/>
              <w:left w:val="single" w:sz="4" w:space="0" w:color="auto"/>
              <w:bottom w:val="single" w:sz="4" w:space="0" w:color="auto"/>
              <w:right w:val="single" w:sz="4" w:space="0" w:color="auto"/>
            </w:tcBorders>
            <w:vAlign w:val="center"/>
            <w:hideMark/>
          </w:tcPr>
          <w:p w:rsidR="00F54D63" w:rsidRPr="005860C4" w:rsidRDefault="00F54D63" w:rsidP="00B535BF">
            <w:pPr>
              <w:jc w:val="left"/>
              <w:rPr>
                <w:rFonts w:eastAsia="Times New Roman" w:cs="Times New Roman"/>
                <w:sz w:val="16"/>
                <w:szCs w:val="16"/>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F54D63" w:rsidRPr="005860C4" w:rsidRDefault="00F54D63" w:rsidP="00B535BF">
            <w:pPr>
              <w:jc w:val="left"/>
              <w:rPr>
                <w:rFonts w:eastAsia="Times New Roman" w:cs="Times New Roman"/>
                <w:sz w:val="16"/>
                <w:szCs w:val="16"/>
              </w:rPr>
            </w:pPr>
          </w:p>
        </w:tc>
        <w:tc>
          <w:tcPr>
            <w:tcW w:w="4820" w:type="dxa"/>
            <w:tcBorders>
              <w:top w:val="nil"/>
              <w:left w:val="nil"/>
              <w:bottom w:val="single" w:sz="4" w:space="0" w:color="auto"/>
              <w:right w:val="single" w:sz="4" w:space="0" w:color="auto"/>
            </w:tcBorders>
            <w:shd w:val="clear" w:color="auto" w:fill="auto"/>
            <w:hideMark/>
          </w:tcPr>
          <w:p w:rsidR="00F54D63" w:rsidRPr="005860C4" w:rsidRDefault="00F54D63" w:rsidP="00B535BF">
            <w:pPr>
              <w:jc w:val="left"/>
              <w:rPr>
                <w:rFonts w:eastAsia="Times New Roman" w:cs="Times New Roman"/>
                <w:sz w:val="16"/>
                <w:szCs w:val="16"/>
              </w:rPr>
            </w:pPr>
            <w:r w:rsidRPr="005860C4">
              <w:rPr>
                <w:rFonts w:eastAsia="Times New Roman" w:cs="Times New Roman"/>
                <w:sz w:val="16"/>
                <w:szCs w:val="16"/>
              </w:rPr>
              <w:t>Срок годности рабочих растворов</w:t>
            </w:r>
          </w:p>
        </w:tc>
        <w:tc>
          <w:tcPr>
            <w:tcW w:w="709" w:type="dxa"/>
            <w:tcBorders>
              <w:top w:val="nil"/>
              <w:left w:val="nil"/>
              <w:bottom w:val="single" w:sz="4" w:space="0" w:color="auto"/>
              <w:right w:val="single" w:sz="4" w:space="0" w:color="auto"/>
            </w:tcBorders>
            <w:shd w:val="clear" w:color="auto" w:fill="auto"/>
            <w:hideMark/>
          </w:tcPr>
          <w:p w:rsidR="00F54D63" w:rsidRPr="005860C4" w:rsidRDefault="00F54D63" w:rsidP="00B535BF">
            <w:pPr>
              <w:jc w:val="left"/>
              <w:rPr>
                <w:rFonts w:eastAsia="Times New Roman" w:cs="Times New Roman"/>
                <w:sz w:val="16"/>
                <w:szCs w:val="16"/>
              </w:rPr>
            </w:pPr>
            <w:r w:rsidRPr="005860C4">
              <w:rPr>
                <w:rFonts w:eastAsia="Times New Roman" w:cs="Times New Roman"/>
                <w:sz w:val="16"/>
                <w:szCs w:val="16"/>
              </w:rPr>
              <w:t>сутки</w:t>
            </w:r>
          </w:p>
        </w:tc>
        <w:tc>
          <w:tcPr>
            <w:tcW w:w="1417" w:type="dxa"/>
            <w:tcBorders>
              <w:top w:val="nil"/>
              <w:left w:val="nil"/>
              <w:bottom w:val="single" w:sz="4" w:space="0" w:color="auto"/>
              <w:right w:val="single" w:sz="4" w:space="0" w:color="auto"/>
            </w:tcBorders>
            <w:shd w:val="clear" w:color="auto" w:fill="auto"/>
            <w:hideMark/>
          </w:tcPr>
          <w:p w:rsidR="00F54D63" w:rsidRPr="005860C4" w:rsidRDefault="00F54D63" w:rsidP="00B535BF">
            <w:pPr>
              <w:jc w:val="left"/>
              <w:rPr>
                <w:rFonts w:eastAsia="Times New Roman" w:cs="Times New Roman"/>
                <w:sz w:val="16"/>
                <w:szCs w:val="16"/>
              </w:rPr>
            </w:pPr>
            <w:r w:rsidRPr="005860C4">
              <w:rPr>
                <w:rFonts w:eastAsia="Times New Roman" w:cs="Times New Roman"/>
                <w:sz w:val="16"/>
                <w:szCs w:val="16"/>
              </w:rPr>
              <w:t>≥ 25</w:t>
            </w:r>
          </w:p>
        </w:tc>
        <w:tc>
          <w:tcPr>
            <w:tcW w:w="3686" w:type="dxa"/>
            <w:tcBorders>
              <w:top w:val="nil"/>
              <w:left w:val="nil"/>
              <w:bottom w:val="single" w:sz="4" w:space="0" w:color="auto"/>
              <w:right w:val="single" w:sz="4" w:space="0" w:color="auto"/>
            </w:tcBorders>
            <w:shd w:val="clear" w:color="auto" w:fill="auto"/>
            <w:hideMark/>
          </w:tcPr>
          <w:p w:rsidR="00F54D63" w:rsidRPr="005860C4" w:rsidRDefault="00F54D63" w:rsidP="00B535BF">
            <w:pPr>
              <w:jc w:val="left"/>
              <w:rPr>
                <w:rFonts w:eastAsia="Times New Roman" w:cs="Times New Roman"/>
                <w:sz w:val="16"/>
                <w:szCs w:val="16"/>
              </w:rPr>
            </w:pPr>
            <w:r w:rsidRPr="005860C4">
              <w:rPr>
                <w:rFonts w:eastAsia="Times New Roman" w:cs="Times New Roman"/>
                <w:sz w:val="16"/>
                <w:szCs w:val="16"/>
              </w:rPr>
              <w:t>От срока хранения рабочих растворов зависит расчет потребности дезинфицирующих средств при многократном использовании рабочих растворов средства.</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F54D63" w:rsidRPr="005860C4" w:rsidRDefault="00F54D63" w:rsidP="00B535BF">
            <w:pPr>
              <w:jc w:val="left"/>
              <w:rPr>
                <w:rFonts w:eastAsia="Times New Roman" w:cs="Times New Roman"/>
                <w:sz w:val="16"/>
                <w:szCs w:val="16"/>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F54D63" w:rsidRPr="005860C4" w:rsidRDefault="00F54D63" w:rsidP="00B535BF">
            <w:pPr>
              <w:jc w:val="left"/>
              <w:rPr>
                <w:rFonts w:eastAsia="Times New Roman" w:cs="Times New Roman"/>
                <w:sz w:val="16"/>
                <w:szCs w:val="16"/>
              </w:rPr>
            </w:pPr>
          </w:p>
        </w:tc>
      </w:tr>
      <w:tr w:rsidR="005860C4" w:rsidRPr="005860C4" w:rsidTr="005860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763"/>
        </w:trPr>
        <w:tc>
          <w:tcPr>
            <w:tcW w:w="432" w:type="dxa"/>
            <w:vMerge/>
            <w:tcBorders>
              <w:top w:val="single" w:sz="4" w:space="0" w:color="auto"/>
              <w:left w:val="single" w:sz="4" w:space="0" w:color="auto"/>
              <w:bottom w:val="single" w:sz="4" w:space="0" w:color="auto"/>
              <w:right w:val="single" w:sz="4" w:space="0" w:color="auto"/>
            </w:tcBorders>
            <w:vAlign w:val="center"/>
            <w:hideMark/>
          </w:tcPr>
          <w:p w:rsidR="00F54D63" w:rsidRPr="005860C4" w:rsidRDefault="00F54D63" w:rsidP="00B535BF">
            <w:pPr>
              <w:jc w:val="left"/>
              <w:rPr>
                <w:rFonts w:eastAsia="Times New Roman" w:cs="Times New Roman"/>
                <w:sz w:val="16"/>
                <w:szCs w:val="16"/>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F54D63" w:rsidRPr="005860C4" w:rsidRDefault="00F54D63" w:rsidP="00B535BF">
            <w:pPr>
              <w:jc w:val="left"/>
              <w:rPr>
                <w:rFonts w:eastAsia="Times New Roman" w:cs="Times New Roman"/>
                <w:sz w:val="16"/>
                <w:szCs w:val="16"/>
              </w:rPr>
            </w:pPr>
          </w:p>
        </w:tc>
        <w:tc>
          <w:tcPr>
            <w:tcW w:w="4820" w:type="dxa"/>
            <w:tcBorders>
              <w:top w:val="nil"/>
              <w:left w:val="nil"/>
              <w:bottom w:val="single" w:sz="4" w:space="0" w:color="auto"/>
              <w:right w:val="single" w:sz="4" w:space="0" w:color="auto"/>
            </w:tcBorders>
            <w:shd w:val="clear" w:color="auto" w:fill="auto"/>
            <w:hideMark/>
          </w:tcPr>
          <w:p w:rsidR="00F54D63" w:rsidRPr="005860C4" w:rsidRDefault="00F54D63" w:rsidP="00B535BF">
            <w:pPr>
              <w:jc w:val="left"/>
              <w:rPr>
                <w:rFonts w:eastAsia="Times New Roman" w:cs="Times New Roman"/>
                <w:sz w:val="16"/>
                <w:szCs w:val="16"/>
              </w:rPr>
            </w:pPr>
            <w:r w:rsidRPr="005860C4">
              <w:rPr>
                <w:rFonts w:eastAsia="Times New Roman" w:cs="Times New Roman"/>
                <w:sz w:val="16"/>
                <w:szCs w:val="16"/>
              </w:rPr>
              <w:t xml:space="preserve">Антимикробная активность в отношении   :    грамотрицательных и грамположительных бактерий, в том числе возбудителей туберкулеза (тестировано на </w:t>
            </w:r>
            <w:proofErr w:type="spellStart"/>
            <w:r w:rsidRPr="005860C4">
              <w:rPr>
                <w:rFonts w:eastAsia="Times New Roman" w:cs="Times New Roman"/>
                <w:sz w:val="16"/>
                <w:szCs w:val="16"/>
              </w:rPr>
              <w:t>Micobacterium</w:t>
            </w:r>
            <w:proofErr w:type="spellEnd"/>
            <w:r w:rsidRPr="005860C4">
              <w:rPr>
                <w:rFonts w:eastAsia="Times New Roman" w:cs="Times New Roman"/>
                <w:sz w:val="16"/>
                <w:szCs w:val="16"/>
              </w:rPr>
              <w:t xml:space="preserve"> </w:t>
            </w:r>
            <w:proofErr w:type="spellStart"/>
            <w:r w:rsidRPr="005860C4">
              <w:rPr>
                <w:rFonts w:eastAsia="Times New Roman" w:cs="Times New Roman"/>
                <w:sz w:val="16"/>
                <w:szCs w:val="16"/>
              </w:rPr>
              <w:t>Terrae</w:t>
            </w:r>
            <w:proofErr w:type="spellEnd"/>
            <w:r w:rsidRPr="005860C4">
              <w:rPr>
                <w:rFonts w:eastAsia="Times New Roman" w:cs="Times New Roman"/>
                <w:sz w:val="16"/>
                <w:szCs w:val="16"/>
              </w:rPr>
              <w:t xml:space="preserve">)вирусов ( полиомиелита; </w:t>
            </w:r>
            <w:proofErr w:type="spellStart"/>
            <w:r w:rsidRPr="005860C4">
              <w:rPr>
                <w:rFonts w:eastAsia="Times New Roman" w:cs="Times New Roman"/>
                <w:sz w:val="16"/>
                <w:szCs w:val="16"/>
              </w:rPr>
              <w:t>энтеральных</w:t>
            </w:r>
            <w:proofErr w:type="spellEnd"/>
            <w:r w:rsidRPr="005860C4">
              <w:rPr>
                <w:rFonts w:eastAsia="Times New Roman" w:cs="Times New Roman"/>
                <w:sz w:val="16"/>
                <w:szCs w:val="16"/>
              </w:rPr>
              <w:t xml:space="preserve"> и парентеральных гепатитов, ВИЧ-инфекции, гриппа,  грибов (в том числе родов </w:t>
            </w:r>
            <w:proofErr w:type="spellStart"/>
            <w:r w:rsidRPr="005860C4">
              <w:rPr>
                <w:rFonts w:eastAsia="Times New Roman" w:cs="Times New Roman"/>
                <w:sz w:val="16"/>
                <w:szCs w:val="16"/>
              </w:rPr>
              <w:t>Кандида</w:t>
            </w:r>
            <w:proofErr w:type="spellEnd"/>
            <w:r w:rsidRPr="005860C4">
              <w:rPr>
                <w:rFonts w:eastAsia="Times New Roman" w:cs="Times New Roman"/>
                <w:sz w:val="16"/>
                <w:szCs w:val="16"/>
              </w:rPr>
              <w:t>),особо опасных инфекций — холеры, туляремии, сибирской язвы (в том числе споровой формы)</w:t>
            </w:r>
          </w:p>
        </w:tc>
        <w:tc>
          <w:tcPr>
            <w:tcW w:w="709" w:type="dxa"/>
            <w:tcBorders>
              <w:top w:val="nil"/>
              <w:left w:val="nil"/>
              <w:bottom w:val="single" w:sz="4" w:space="0" w:color="auto"/>
              <w:right w:val="single" w:sz="4" w:space="0" w:color="auto"/>
            </w:tcBorders>
            <w:shd w:val="clear" w:color="auto" w:fill="auto"/>
            <w:hideMark/>
          </w:tcPr>
          <w:p w:rsidR="00F54D63" w:rsidRPr="005860C4" w:rsidRDefault="00F54D63" w:rsidP="00B535BF">
            <w:pPr>
              <w:jc w:val="left"/>
              <w:rPr>
                <w:rFonts w:eastAsia="Times New Roman" w:cs="Times New Roman"/>
                <w:sz w:val="16"/>
                <w:szCs w:val="16"/>
              </w:rPr>
            </w:pPr>
            <w:r w:rsidRPr="005860C4">
              <w:rPr>
                <w:rFonts w:eastAsia="Times New Roman" w:cs="Times New Roman"/>
                <w:sz w:val="16"/>
                <w:szCs w:val="16"/>
              </w:rPr>
              <w:t> </w:t>
            </w:r>
          </w:p>
        </w:tc>
        <w:tc>
          <w:tcPr>
            <w:tcW w:w="1417" w:type="dxa"/>
            <w:tcBorders>
              <w:top w:val="nil"/>
              <w:left w:val="nil"/>
              <w:bottom w:val="single" w:sz="4" w:space="0" w:color="auto"/>
              <w:right w:val="single" w:sz="4" w:space="0" w:color="auto"/>
            </w:tcBorders>
            <w:shd w:val="clear" w:color="auto" w:fill="auto"/>
            <w:hideMark/>
          </w:tcPr>
          <w:p w:rsidR="00F54D63" w:rsidRPr="005860C4" w:rsidRDefault="00F54D63" w:rsidP="00B535BF">
            <w:pPr>
              <w:jc w:val="left"/>
              <w:rPr>
                <w:rFonts w:eastAsia="Times New Roman" w:cs="Times New Roman"/>
                <w:sz w:val="16"/>
                <w:szCs w:val="16"/>
              </w:rPr>
            </w:pPr>
            <w:r w:rsidRPr="005860C4">
              <w:rPr>
                <w:rFonts w:eastAsia="Times New Roman" w:cs="Times New Roman"/>
                <w:sz w:val="16"/>
                <w:szCs w:val="16"/>
              </w:rPr>
              <w:t>соответствие</w:t>
            </w:r>
          </w:p>
        </w:tc>
        <w:tc>
          <w:tcPr>
            <w:tcW w:w="3686" w:type="dxa"/>
            <w:tcBorders>
              <w:top w:val="nil"/>
              <w:left w:val="nil"/>
              <w:bottom w:val="single" w:sz="4" w:space="0" w:color="auto"/>
              <w:right w:val="single" w:sz="4" w:space="0" w:color="auto"/>
            </w:tcBorders>
            <w:shd w:val="clear" w:color="auto" w:fill="auto"/>
            <w:hideMark/>
          </w:tcPr>
          <w:p w:rsidR="00F54D63" w:rsidRPr="005860C4" w:rsidRDefault="00F54D63" w:rsidP="00B535BF">
            <w:pPr>
              <w:jc w:val="left"/>
              <w:rPr>
                <w:rFonts w:eastAsia="Times New Roman" w:cs="Times New Roman"/>
                <w:sz w:val="16"/>
                <w:szCs w:val="16"/>
              </w:rPr>
            </w:pPr>
            <w:r w:rsidRPr="005860C4">
              <w:rPr>
                <w:rFonts w:eastAsia="Times New Roman" w:cs="Times New Roman"/>
                <w:sz w:val="16"/>
                <w:szCs w:val="16"/>
              </w:rPr>
              <w:t xml:space="preserve"> СанПиН 3.3686–21 раздел 3 п.125, </w:t>
            </w:r>
            <w:proofErr w:type="spellStart"/>
            <w:r w:rsidRPr="005860C4">
              <w:rPr>
                <w:rFonts w:eastAsia="Times New Roman" w:cs="Times New Roman"/>
                <w:sz w:val="16"/>
                <w:szCs w:val="16"/>
              </w:rPr>
              <w:t>п.п</w:t>
            </w:r>
            <w:proofErr w:type="spellEnd"/>
            <w:r w:rsidRPr="005860C4">
              <w:rPr>
                <w:rFonts w:eastAsia="Times New Roman" w:cs="Times New Roman"/>
                <w:sz w:val="16"/>
                <w:szCs w:val="16"/>
              </w:rPr>
              <w:t>. 11; ФКР по выбору химических средств дезинфекции и стерилизации для использования в медицинских организациях, раздел 4, а также по оценке риска встречаемости флоры в учреждении</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F54D63" w:rsidRPr="005860C4" w:rsidRDefault="00F54D63" w:rsidP="00B535BF">
            <w:pPr>
              <w:jc w:val="left"/>
              <w:rPr>
                <w:rFonts w:eastAsia="Times New Roman" w:cs="Times New Roman"/>
                <w:sz w:val="16"/>
                <w:szCs w:val="16"/>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F54D63" w:rsidRPr="005860C4" w:rsidRDefault="00F54D63" w:rsidP="00B535BF">
            <w:pPr>
              <w:jc w:val="left"/>
              <w:rPr>
                <w:rFonts w:eastAsia="Times New Roman" w:cs="Times New Roman"/>
                <w:sz w:val="16"/>
                <w:szCs w:val="16"/>
              </w:rPr>
            </w:pPr>
          </w:p>
        </w:tc>
      </w:tr>
      <w:tr w:rsidR="005860C4" w:rsidRPr="005860C4" w:rsidTr="005860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40"/>
        </w:trPr>
        <w:tc>
          <w:tcPr>
            <w:tcW w:w="432" w:type="dxa"/>
            <w:vMerge/>
            <w:tcBorders>
              <w:top w:val="single" w:sz="4" w:space="0" w:color="auto"/>
              <w:left w:val="single" w:sz="4" w:space="0" w:color="auto"/>
              <w:bottom w:val="single" w:sz="4" w:space="0" w:color="auto"/>
              <w:right w:val="single" w:sz="4" w:space="0" w:color="auto"/>
            </w:tcBorders>
            <w:vAlign w:val="center"/>
            <w:hideMark/>
          </w:tcPr>
          <w:p w:rsidR="00F54D63" w:rsidRPr="005860C4" w:rsidRDefault="00F54D63" w:rsidP="00B535BF">
            <w:pPr>
              <w:jc w:val="left"/>
              <w:rPr>
                <w:rFonts w:eastAsia="Times New Roman" w:cs="Times New Roman"/>
                <w:sz w:val="16"/>
                <w:szCs w:val="16"/>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F54D63" w:rsidRPr="005860C4" w:rsidRDefault="00F54D63" w:rsidP="00B535BF">
            <w:pPr>
              <w:jc w:val="left"/>
              <w:rPr>
                <w:rFonts w:eastAsia="Times New Roman" w:cs="Times New Roman"/>
                <w:sz w:val="16"/>
                <w:szCs w:val="16"/>
              </w:rPr>
            </w:pPr>
          </w:p>
        </w:tc>
        <w:tc>
          <w:tcPr>
            <w:tcW w:w="4820" w:type="dxa"/>
            <w:tcBorders>
              <w:top w:val="nil"/>
              <w:left w:val="nil"/>
              <w:bottom w:val="single" w:sz="4" w:space="0" w:color="auto"/>
              <w:right w:val="single" w:sz="4" w:space="0" w:color="auto"/>
            </w:tcBorders>
            <w:shd w:val="clear" w:color="auto" w:fill="auto"/>
            <w:hideMark/>
          </w:tcPr>
          <w:p w:rsidR="00F54D63" w:rsidRPr="005860C4" w:rsidRDefault="00F54D63" w:rsidP="00B535BF">
            <w:pPr>
              <w:jc w:val="left"/>
              <w:rPr>
                <w:rFonts w:eastAsia="Times New Roman" w:cs="Times New Roman"/>
                <w:sz w:val="16"/>
                <w:szCs w:val="16"/>
              </w:rPr>
            </w:pPr>
            <w:r w:rsidRPr="005860C4">
              <w:rPr>
                <w:rFonts w:eastAsia="Times New Roman" w:cs="Times New Roman"/>
                <w:sz w:val="16"/>
                <w:szCs w:val="16"/>
              </w:rPr>
              <w:t xml:space="preserve">Время экспозиции при дезинфекции поверхностей помещения способом протирание при вирусных инфекциях   </w:t>
            </w:r>
          </w:p>
        </w:tc>
        <w:tc>
          <w:tcPr>
            <w:tcW w:w="709" w:type="dxa"/>
            <w:tcBorders>
              <w:top w:val="nil"/>
              <w:left w:val="nil"/>
              <w:bottom w:val="single" w:sz="4" w:space="0" w:color="auto"/>
              <w:right w:val="single" w:sz="4" w:space="0" w:color="auto"/>
            </w:tcBorders>
            <w:shd w:val="clear" w:color="auto" w:fill="auto"/>
            <w:hideMark/>
          </w:tcPr>
          <w:p w:rsidR="00F54D63" w:rsidRPr="005860C4" w:rsidRDefault="00F54D63" w:rsidP="00B535BF">
            <w:pPr>
              <w:jc w:val="left"/>
              <w:rPr>
                <w:rFonts w:eastAsia="Times New Roman" w:cs="Times New Roman"/>
                <w:sz w:val="16"/>
                <w:szCs w:val="16"/>
              </w:rPr>
            </w:pPr>
            <w:r w:rsidRPr="005860C4">
              <w:rPr>
                <w:rFonts w:eastAsia="Times New Roman" w:cs="Times New Roman"/>
                <w:sz w:val="16"/>
                <w:szCs w:val="16"/>
              </w:rPr>
              <w:t>мин</w:t>
            </w:r>
          </w:p>
        </w:tc>
        <w:tc>
          <w:tcPr>
            <w:tcW w:w="1417" w:type="dxa"/>
            <w:tcBorders>
              <w:top w:val="nil"/>
              <w:left w:val="nil"/>
              <w:bottom w:val="single" w:sz="4" w:space="0" w:color="auto"/>
              <w:right w:val="nil"/>
            </w:tcBorders>
            <w:shd w:val="clear" w:color="auto" w:fill="auto"/>
            <w:hideMark/>
          </w:tcPr>
          <w:p w:rsidR="00F54D63" w:rsidRPr="005860C4" w:rsidRDefault="00F54D63" w:rsidP="00B535BF">
            <w:pPr>
              <w:jc w:val="left"/>
              <w:rPr>
                <w:rFonts w:eastAsia="Times New Roman" w:cs="Times New Roman"/>
                <w:sz w:val="16"/>
                <w:szCs w:val="16"/>
              </w:rPr>
            </w:pPr>
            <w:r w:rsidRPr="005860C4">
              <w:rPr>
                <w:rFonts w:eastAsia="Times New Roman" w:cs="Times New Roman"/>
                <w:sz w:val="16"/>
                <w:szCs w:val="16"/>
              </w:rPr>
              <w:t>≤ 30</w:t>
            </w:r>
          </w:p>
        </w:tc>
        <w:tc>
          <w:tcPr>
            <w:tcW w:w="3686" w:type="dxa"/>
            <w:vMerge w:val="restart"/>
            <w:tcBorders>
              <w:top w:val="nil"/>
              <w:left w:val="single" w:sz="4" w:space="0" w:color="auto"/>
              <w:bottom w:val="single" w:sz="4" w:space="0" w:color="000000"/>
              <w:right w:val="single" w:sz="4" w:space="0" w:color="auto"/>
            </w:tcBorders>
            <w:shd w:val="clear" w:color="auto" w:fill="auto"/>
            <w:hideMark/>
          </w:tcPr>
          <w:p w:rsidR="00F54D63" w:rsidRPr="005860C4" w:rsidRDefault="00F54D63" w:rsidP="00B535BF">
            <w:pPr>
              <w:jc w:val="left"/>
              <w:rPr>
                <w:rFonts w:eastAsia="Times New Roman" w:cs="Times New Roman"/>
                <w:sz w:val="16"/>
                <w:szCs w:val="16"/>
              </w:rPr>
            </w:pPr>
            <w:r w:rsidRPr="005860C4">
              <w:rPr>
                <w:rFonts w:eastAsia="Times New Roman" w:cs="Times New Roman"/>
                <w:sz w:val="16"/>
                <w:szCs w:val="16"/>
              </w:rPr>
              <w:t>Для экономичного расхода средства, исходя из расчёта потребностей заказчика. Обусловлено необходимостью обеспечения комплекса мер по профилактике инфекций, связанных с оказанием медицинской помощи: обеспечение безопасности пациентов и персонала медицинского учреждения; необходимостью достижения экономичности расхода дезинфицирующего средства при минимизации затрат времени экспозиции.</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F54D63" w:rsidRPr="005860C4" w:rsidRDefault="00F54D63" w:rsidP="00B535BF">
            <w:pPr>
              <w:jc w:val="left"/>
              <w:rPr>
                <w:rFonts w:eastAsia="Times New Roman" w:cs="Times New Roman"/>
                <w:sz w:val="16"/>
                <w:szCs w:val="16"/>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F54D63" w:rsidRPr="005860C4" w:rsidRDefault="00F54D63" w:rsidP="00B535BF">
            <w:pPr>
              <w:jc w:val="left"/>
              <w:rPr>
                <w:rFonts w:eastAsia="Times New Roman" w:cs="Times New Roman"/>
                <w:sz w:val="16"/>
                <w:szCs w:val="16"/>
              </w:rPr>
            </w:pPr>
          </w:p>
        </w:tc>
      </w:tr>
      <w:tr w:rsidR="005860C4" w:rsidRPr="005860C4" w:rsidTr="005860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48"/>
        </w:trPr>
        <w:tc>
          <w:tcPr>
            <w:tcW w:w="432" w:type="dxa"/>
            <w:vMerge/>
            <w:tcBorders>
              <w:top w:val="single" w:sz="4" w:space="0" w:color="auto"/>
              <w:left w:val="single" w:sz="4" w:space="0" w:color="auto"/>
              <w:bottom w:val="single" w:sz="4" w:space="0" w:color="auto"/>
              <w:right w:val="single" w:sz="4" w:space="0" w:color="auto"/>
            </w:tcBorders>
            <w:vAlign w:val="center"/>
            <w:hideMark/>
          </w:tcPr>
          <w:p w:rsidR="00F54D63" w:rsidRPr="005860C4" w:rsidRDefault="00F54D63" w:rsidP="00B535BF">
            <w:pPr>
              <w:jc w:val="left"/>
              <w:rPr>
                <w:rFonts w:eastAsia="Times New Roman" w:cs="Times New Roman"/>
                <w:sz w:val="16"/>
                <w:szCs w:val="16"/>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F54D63" w:rsidRPr="005860C4" w:rsidRDefault="00F54D63" w:rsidP="00B535BF">
            <w:pPr>
              <w:jc w:val="left"/>
              <w:rPr>
                <w:rFonts w:eastAsia="Times New Roman" w:cs="Times New Roman"/>
                <w:sz w:val="16"/>
                <w:szCs w:val="16"/>
              </w:rPr>
            </w:pPr>
          </w:p>
        </w:tc>
        <w:tc>
          <w:tcPr>
            <w:tcW w:w="4820" w:type="dxa"/>
            <w:tcBorders>
              <w:top w:val="nil"/>
              <w:left w:val="nil"/>
              <w:bottom w:val="single" w:sz="4" w:space="0" w:color="auto"/>
              <w:right w:val="single" w:sz="4" w:space="0" w:color="auto"/>
            </w:tcBorders>
            <w:shd w:val="clear" w:color="auto" w:fill="auto"/>
            <w:hideMark/>
          </w:tcPr>
          <w:p w:rsidR="00F54D63" w:rsidRPr="005860C4" w:rsidRDefault="00F54D63" w:rsidP="00B535BF">
            <w:pPr>
              <w:jc w:val="left"/>
              <w:rPr>
                <w:rFonts w:eastAsia="Times New Roman" w:cs="Times New Roman"/>
                <w:sz w:val="16"/>
                <w:szCs w:val="16"/>
              </w:rPr>
            </w:pPr>
            <w:r w:rsidRPr="005860C4">
              <w:rPr>
                <w:rFonts w:eastAsia="Times New Roman" w:cs="Times New Roman"/>
                <w:sz w:val="16"/>
                <w:szCs w:val="16"/>
              </w:rPr>
              <w:t xml:space="preserve">Концентрация рабочего раствора по АХ  при дезинфекции поверхностей помещения способом протирание при вирусных инфекциях   </w:t>
            </w:r>
          </w:p>
        </w:tc>
        <w:tc>
          <w:tcPr>
            <w:tcW w:w="709" w:type="dxa"/>
            <w:tcBorders>
              <w:top w:val="nil"/>
              <w:left w:val="nil"/>
              <w:bottom w:val="single" w:sz="4" w:space="0" w:color="auto"/>
              <w:right w:val="single" w:sz="4" w:space="0" w:color="auto"/>
            </w:tcBorders>
            <w:shd w:val="clear" w:color="auto" w:fill="auto"/>
            <w:hideMark/>
          </w:tcPr>
          <w:p w:rsidR="00F54D63" w:rsidRPr="005860C4" w:rsidRDefault="00F54D63" w:rsidP="00B535BF">
            <w:pPr>
              <w:jc w:val="left"/>
              <w:rPr>
                <w:rFonts w:eastAsia="Times New Roman" w:cs="Times New Roman"/>
                <w:sz w:val="16"/>
                <w:szCs w:val="16"/>
              </w:rPr>
            </w:pPr>
            <w:r w:rsidRPr="005860C4">
              <w:rPr>
                <w:rFonts w:eastAsia="Times New Roman" w:cs="Times New Roman"/>
                <w:sz w:val="16"/>
                <w:szCs w:val="16"/>
              </w:rPr>
              <w:t>%</w:t>
            </w:r>
          </w:p>
        </w:tc>
        <w:tc>
          <w:tcPr>
            <w:tcW w:w="1417" w:type="dxa"/>
            <w:tcBorders>
              <w:top w:val="nil"/>
              <w:left w:val="nil"/>
              <w:bottom w:val="single" w:sz="4" w:space="0" w:color="auto"/>
              <w:right w:val="nil"/>
            </w:tcBorders>
            <w:shd w:val="clear" w:color="auto" w:fill="auto"/>
            <w:hideMark/>
          </w:tcPr>
          <w:p w:rsidR="00F54D63" w:rsidRPr="005860C4" w:rsidRDefault="00F54D63" w:rsidP="00B535BF">
            <w:pPr>
              <w:jc w:val="left"/>
              <w:rPr>
                <w:rFonts w:eastAsia="Times New Roman" w:cs="Times New Roman"/>
                <w:sz w:val="16"/>
                <w:szCs w:val="16"/>
              </w:rPr>
            </w:pPr>
            <w:r w:rsidRPr="005860C4">
              <w:rPr>
                <w:rFonts w:eastAsia="Times New Roman" w:cs="Times New Roman"/>
                <w:sz w:val="16"/>
                <w:szCs w:val="16"/>
              </w:rPr>
              <w:t>≤ 0,015</w:t>
            </w:r>
          </w:p>
        </w:tc>
        <w:tc>
          <w:tcPr>
            <w:tcW w:w="3686" w:type="dxa"/>
            <w:vMerge/>
            <w:tcBorders>
              <w:top w:val="nil"/>
              <w:left w:val="single" w:sz="4" w:space="0" w:color="auto"/>
              <w:bottom w:val="single" w:sz="4" w:space="0" w:color="000000"/>
              <w:right w:val="single" w:sz="4" w:space="0" w:color="auto"/>
            </w:tcBorders>
            <w:vAlign w:val="center"/>
            <w:hideMark/>
          </w:tcPr>
          <w:p w:rsidR="00F54D63" w:rsidRPr="005860C4" w:rsidRDefault="00F54D63" w:rsidP="00B535BF">
            <w:pPr>
              <w:jc w:val="left"/>
              <w:rPr>
                <w:rFonts w:eastAsia="Times New Roman"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F54D63" w:rsidRPr="005860C4" w:rsidRDefault="00F54D63" w:rsidP="00B535BF">
            <w:pPr>
              <w:jc w:val="left"/>
              <w:rPr>
                <w:rFonts w:eastAsia="Times New Roman" w:cs="Times New Roman"/>
                <w:sz w:val="16"/>
                <w:szCs w:val="16"/>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F54D63" w:rsidRPr="005860C4" w:rsidRDefault="00F54D63" w:rsidP="00B535BF">
            <w:pPr>
              <w:jc w:val="left"/>
              <w:rPr>
                <w:rFonts w:eastAsia="Times New Roman" w:cs="Times New Roman"/>
                <w:sz w:val="16"/>
                <w:szCs w:val="16"/>
              </w:rPr>
            </w:pPr>
          </w:p>
        </w:tc>
      </w:tr>
      <w:tr w:rsidR="005860C4" w:rsidRPr="005860C4" w:rsidTr="005860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56"/>
        </w:trPr>
        <w:tc>
          <w:tcPr>
            <w:tcW w:w="432" w:type="dxa"/>
            <w:vMerge/>
            <w:tcBorders>
              <w:top w:val="single" w:sz="4" w:space="0" w:color="auto"/>
              <w:left w:val="single" w:sz="4" w:space="0" w:color="auto"/>
              <w:bottom w:val="single" w:sz="4" w:space="0" w:color="auto"/>
              <w:right w:val="single" w:sz="4" w:space="0" w:color="auto"/>
            </w:tcBorders>
            <w:vAlign w:val="center"/>
            <w:hideMark/>
          </w:tcPr>
          <w:p w:rsidR="00F54D63" w:rsidRPr="005860C4" w:rsidRDefault="00F54D63" w:rsidP="00B535BF">
            <w:pPr>
              <w:jc w:val="left"/>
              <w:rPr>
                <w:rFonts w:eastAsia="Times New Roman" w:cs="Times New Roman"/>
                <w:sz w:val="16"/>
                <w:szCs w:val="16"/>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F54D63" w:rsidRPr="005860C4" w:rsidRDefault="00F54D63" w:rsidP="00B535BF">
            <w:pPr>
              <w:jc w:val="left"/>
              <w:rPr>
                <w:rFonts w:eastAsia="Times New Roman" w:cs="Times New Roman"/>
                <w:sz w:val="16"/>
                <w:szCs w:val="16"/>
              </w:rPr>
            </w:pPr>
          </w:p>
        </w:tc>
        <w:tc>
          <w:tcPr>
            <w:tcW w:w="4820" w:type="dxa"/>
            <w:tcBorders>
              <w:top w:val="nil"/>
              <w:left w:val="nil"/>
              <w:bottom w:val="single" w:sz="4" w:space="0" w:color="auto"/>
              <w:right w:val="single" w:sz="4" w:space="0" w:color="auto"/>
            </w:tcBorders>
            <w:shd w:val="clear" w:color="auto" w:fill="auto"/>
            <w:hideMark/>
          </w:tcPr>
          <w:p w:rsidR="00F54D63" w:rsidRPr="005860C4" w:rsidRDefault="00F54D63" w:rsidP="00B535BF">
            <w:pPr>
              <w:jc w:val="left"/>
              <w:rPr>
                <w:rFonts w:eastAsia="Times New Roman" w:cs="Times New Roman"/>
                <w:sz w:val="16"/>
                <w:szCs w:val="16"/>
              </w:rPr>
            </w:pPr>
            <w:r w:rsidRPr="005860C4">
              <w:rPr>
                <w:rFonts w:eastAsia="Times New Roman" w:cs="Times New Roman"/>
                <w:sz w:val="16"/>
                <w:szCs w:val="16"/>
              </w:rPr>
              <w:t xml:space="preserve">Время экспозиции при дезинфекции поверхностей помещения способом протирание при туляремии                                                                      </w:t>
            </w:r>
          </w:p>
        </w:tc>
        <w:tc>
          <w:tcPr>
            <w:tcW w:w="709" w:type="dxa"/>
            <w:tcBorders>
              <w:top w:val="nil"/>
              <w:left w:val="nil"/>
              <w:bottom w:val="single" w:sz="4" w:space="0" w:color="auto"/>
              <w:right w:val="single" w:sz="4" w:space="0" w:color="auto"/>
            </w:tcBorders>
            <w:shd w:val="clear" w:color="auto" w:fill="auto"/>
            <w:hideMark/>
          </w:tcPr>
          <w:p w:rsidR="00F54D63" w:rsidRPr="005860C4" w:rsidRDefault="00F54D63" w:rsidP="00B535BF">
            <w:pPr>
              <w:jc w:val="left"/>
              <w:rPr>
                <w:rFonts w:eastAsia="Times New Roman" w:cs="Times New Roman"/>
                <w:sz w:val="16"/>
                <w:szCs w:val="16"/>
              </w:rPr>
            </w:pPr>
            <w:r w:rsidRPr="005860C4">
              <w:rPr>
                <w:rFonts w:eastAsia="Times New Roman" w:cs="Times New Roman"/>
                <w:sz w:val="16"/>
                <w:szCs w:val="16"/>
              </w:rPr>
              <w:t>мин</w:t>
            </w:r>
          </w:p>
        </w:tc>
        <w:tc>
          <w:tcPr>
            <w:tcW w:w="1417" w:type="dxa"/>
            <w:tcBorders>
              <w:top w:val="nil"/>
              <w:left w:val="nil"/>
              <w:bottom w:val="single" w:sz="4" w:space="0" w:color="auto"/>
              <w:right w:val="nil"/>
            </w:tcBorders>
            <w:shd w:val="clear" w:color="auto" w:fill="auto"/>
            <w:hideMark/>
          </w:tcPr>
          <w:p w:rsidR="00F54D63" w:rsidRPr="005860C4" w:rsidRDefault="00F54D63" w:rsidP="00B535BF">
            <w:pPr>
              <w:jc w:val="left"/>
              <w:rPr>
                <w:rFonts w:eastAsia="Times New Roman" w:cs="Times New Roman"/>
                <w:sz w:val="16"/>
                <w:szCs w:val="16"/>
              </w:rPr>
            </w:pPr>
            <w:r w:rsidRPr="005860C4">
              <w:rPr>
                <w:rFonts w:eastAsia="Times New Roman" w:cs="Times New Roman"/>
                <w:sz w:val="16"/>
                <w:szCs w:val="16"/>
              </w:rPr>
              <w:t>≤ 60</w:t>
            </w:r>
          </w:p>
        </w:tc>
        <w:tc>
          <w:tcPr>
            <w:tcW w:w="3686" w:type="dxa"/>
            <w:vMerge/>
            <w:tcBorders>
              <w:top w:val="nil"/>
              <w:left w:val="single" w:sz="4" w:space="0" w:color="auto"/>
              <w:bottom w:val="single" w:sz="4" w:space="0" w:color="000000"/>
              <w:right w:val="single" w:sz="4" w:space="0" w:color="auto"/>
            </w:tcBorders>
            <w:vAlign w:val="center"/>
            <w:hideMark/>
          </w:tcPr>
          <w:p w:rsidR="00F54D63" w:rsidRPr="005860C4" w:rsidRDefault="00F54D63" w:rsidP="00B535BF">
            <w:pPr>
              <w:jc w:val="left"/>
              <w:rPr>
                <w:rFonts w:eastAsia="Times New Roman"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F54D63" w:rsidRPr="005860C4" w:rsidRDefault="00F54D63" w:rsidP="00B535BF">
            <w:pPr>
              <w:jc w:val="left"/>
              <w:rPr>
                <w:rFonts w:eastAsia="Times New Roman" w:cs="Times New Roman"/>
                <w:sz w:val="16"/>
                <w:szCs w:val="16"/>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F54D63" w:rsidRPr="005860C4" w:rsidRDefault="00F54D63" w:rsidP="00B535BF">
            <w:pPr>
              <w:jc w:val="left"/>
              <w:rPr>
                <w:rFonts w:eastAsia="Times New Roman" w:cs="Times New Roman"/>
                <w:sz w:val="16"/>
                <w:szCs w:val="16"/>
              </w:rPr>
            </w:pPr>
          </w:p>
        </w:tc>
      </w:tr>
      <w:tr w:rsidR="005860C4" w:rsidRPr="005860C4" w:rsidTr="005860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50"/>
        </w:trPr>
        <w:tc>
          <w:tcPr>
            <w:tcW w:w="432" w:type="dxa"/>
            <w:vMerge/>
            <w:tcBorders>
              <w:top w:val="single" w:sz="4" w:space="0" w:color="auto"/>
              <w:left w:val="single" w:sz="4" w:space="0" w:color="auto"/>
              <w:bottom w:val="single" w:sz="4" w:space="0" w:color="auto"/>
              <w:right w:val="single" w:sz="4" w:space="0" w:color="auto"/>
            </w:tcBorders>
            <w:vAlign w:val="center"/>
            <w:hideMark/>
          </w:tcPr>
          <w:p w:rsidR="00F54D63" w:rsidRPr="005860C4" w:rsidRDefault="00F54D63" w:rsidP="00B535BF">
            <w:pPr>
              <w:jc w:val="left"/>
              <w:rPr>
                <w:rFonts w:eastAsia="Times New Roman" w:cs="Times New Roman"/>
                <w:sz w:val="16"/>
                <w:szCs w:val="16"/>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F54D63" w:rsidRPr="005860C4" w:rsidRDefault="00F54D63" w:rsidP="00B535BF">
            <w:pPr>
              <w:jc w:val="left"/>
              <w:rPr>
                <w:rFonts w:eastAsia="Times New Roman" w:cs="Times New Roman"/>
                <w:sz w:val="16"/>
                <w:szCs w:val="16"/>
              </w:rPr>
            </w:pPr>
          </w:p>
        </w:tc>
        <w:tc>
          <w:tcPr>
            <w:tcW w:w="4820" w:type="dxa"/>
            <w:tcBorders>
              <w:top w:val="nil"/>
              <w:left w:val="nil"/>
              <w:bottom w:val="single" w:sz="4" w:space="0" w:color="auto"/>
              <w:right w:val="single" w:sz="4" w:space="0" w:color="auto"/>
            </w:tcBorders>
            <w:shd w:val="clear" w:color="auto" w:fill="auto"/>
            <w:hideMark/>
          </w:tcPr>
          <w:p w:rsidR="00F54D63" w:rsidRPr="005860C4" w:rsidRDefault="00F54D63" w:rsidP="00B535BF">
            <w:pPr>
              <w:jc w:val="left"/>
              <w:rPr>
                <w:rFonts w:eastAsia="Times New Roman" w:cs="Times New Roman"/>
                <w:sz w:val="16"/>
                <w:szCs w:val="16"/>
              </w:rPr>
            </w:pPr>
            <w:r w:rsidRPr="005860C4">
              <w:rPr>
                <w:rFonts w:eastAsia="Times New Roman" w:cs="Times New Roman"/>
                <w:sz w:val="16"/>
                <w:szCs w:val="16"/>
              </w:rPr>
              <w:t xml:space="preserve">Концентрация рабочего раствора по АХ при дезинфекции поверхностей помещения способом протирание при туляремии   </w:t>
            </w:r>
          </w:p>
        </w:tc>
        <w:tc>
          <w:tcPr>
            <w:tcW w:w="709" w:type="dxa"/>
            <w:tcBorders>
              <w:top w:val="nil"/>
              <w:left w:val="nil"/>
              <w:bottom w:val="single" w:sz="4" w:space="0" w:color="auto"/>
              <w:right w:val="single" w:sz="4" w:space="0" w:color="auto"/>
            </w:tcBorders>
            <w:shd w:val="clear" w:color="auto" w:fill="auto"/>
            <w:hideMark/>
          </w:tcPr>
          <w:p w:rsidR="00F54D63" w:rsidRPr="005860C4" w:rsidRDefault="00F54D63" w:rsidP="00B535BF">
            <w:pPr>
              <w:jc w:val="left"/>
              <w:rPr>
                <w:rFonts w:eastAsia="Times New Roman" w:cs="Times New Roman"/>
                <w:sz w:val="16"/>
                <w:szCs w:val="16"/>
              </w:rPr>
            </w:pPr>
            <w:r w:rsidRPr="005860C4">
              <w:rPr>
                <w:rFonts w:eastAsia="Times New Roman" w:cs="Times New Roman"/>
                <w:sz w:val="16"/>
                <w:szCs w:val="16"/>
              </w:rPr>
              <w:t>%</w:t>
            </w:r>
          </w:p>
        </w:tc>
        <w:tc>
          <w:tcPr>
            <w:tcW w:w="1417" w:type="dxa"/>
            <w:tcBorders>
              <w:top w:val="nil"/>
              <w:left w:val="nil"/>
              <w:bottom w:val="single" w:sz="4" w:space="0" w:color="auto"/>
              <w:right w:val="nil"/>
            </w:tcBorders>
            <w:shd w:val="clear" w:color="auto" w:fill="auto"/>
            <w:hideMark/>
          </w:tcPr>
          <w:p w:rsidR="00F54D63" w:rsidRPr="005860C4" w:rsidRDefault="00F54D63" w:rsidP="00B535BF">
            <w:pPr>
              <w:jc w:val="left"/>
              <w:rPr>
                <w:rFonts w:eastAsia="Times New Roman" w:cs="Times New Roman"/>
                <w:sz w:val="16"/>
                <w:szCs w:val="16"/>
              </w:rPr>
            </w:pPr>
            <w:r w:rsidRPr="005860C4">
              <w:rPr>
                <w:rFonts w:eastAsia="Times New Roman" w:cs="Times New Roman"/>
                <w:sz w:val="16"/>
                <w:szCs w:val="16"/>
              </w:rPr>
              <w:t>≤0,06</w:t>
            </w:r>
          </w:p>
        </w:tc>
        <w:tc>
          <w:tcPr>
            <w:tcW w:w="3686" w:type="dxa"/>
            <w:vMerge/>
            <w:tcBorders>
              <w:top w:val="nil"/>
              <w:left w:val="single" w:sz="4" w:space="0" w:color="auto"/>
              <w:bottom w:val="single" w:sz="4" w:space="0" w:color="000000"/>
              <w:right w:val="single" w:sz="4" w:space="0" w:color="auto"/>
            </w:tcBorders>
            <w:vAlign w:val="center"/>
            <w:hideMark/>
          </w:tcPr>
          <w:p w:rsidR="00F54D63" w:rsidRPr="005860C4" w:rsidRDefault="00F54D63" w:rsidP="00B535BF">
            <w:pPr>
              <w:jc w:val="left"/>
              <w:rPr>
                <w:rFonts w:eastAsia="Times New Roman"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F54D63" w:rsidRPr="005860C4" w:rsidRDefault="00F54D63" w:rsidP="00B535BF">
            <w:pPr>
              <w:jc w:val="left"/>
              <w:rPr>
                <w:rFonts w:eastAsia="Times New Roman" w:cs="Times New Roman"/>
                <w:sz w:val="16"/>
                <w:szCs w:val="16"/>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F54D63" w:rsidRPr="005860C4" w:rsidRDefault="00F54D63" w:rsidP="00B535BF">
            <w:pPr>
              <w:jc w:val="left"/>
              <w:rPr>
                <w:rFonts w:eastAsia="Times New Roman" w:cs="Times New Roman"/>
                <w:sz w:val="16"/>
                <w:szCs w:val="16"/>
              </w:rPr>
            </w:pPr>
          </w:p>
        </w:tc>
      </w:tr>
      <w:tr w:rsidR="005860C4" w:rsidRPr="005860C4" w:rsidTr="005860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5"/>
        </w:trPr>
        <w:tc>
          <w:tcPr>
            <w:tcW w:w="432" w:type="dxa"/>
            <w:vMerge/>
            <w:tcBorders>
              <w:top w:val="single" w:sz="4" w:space="0" w:color="auto"/>
              <w:left w:val="single" w:sz="4" w:space="0" w:color="auto"/>
              <w:bottom w:val="single" w:sz="4" w:space="0" w:color="auto"/>
              <w:right w:val="single" w:sz="4" w:space="0" w:color="auto"/>
            </w:tcBorders>
            <w:vAlign w:val="center"/>
            <w:hideMark/>
          </w:tcPr>
          <w:p w:rsidR="00F54D63" w:rsidRPr="005860C4" w:rsidRDefault="00F54D63" w:rsidP="00B535BF">
            <w:pPr>
              <w:jc w:val="left"/>
              <w:rPr>
                <w:rFonts w:eastAsia="Times New Roman" w:cs="Times New Roman"/>
                <w:sz w:val="16"/>
                <w:szCs w:val="16"/>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F54D63" w:rsidRPr="005860C4" w:rsidRDefault="00F54D63" w:rsidP="00B535BF">
            <w:pPr>
              <w:jc w:val="left"/>
              <w:rPr>
                <w:rFonts w:eastAsia="Times New Roman" w:cs="Times New Roman"/>
                <w:sz w:val="16"/>
                <w:szCs w:val="16"/>
              </w:rPr>
            </w:pPr>
          </w:p>
        </w:tc>
        <w:tc>
          <w:tcPr>
            <w:tcW w:w="4820" w:type="dxa"/>
            <w:tcBorders>
              <w:top w:val="nil"/>
              <w:left w:val="nil"/>
              <w:bottom w:val="single" w:sz="4" w:space="0" w:color="auto"/>
              <w:right w:val="single" w:sz="4" w:space="0" w:color="auto"/>
            </w:tcBorders>
            <w:shd w:val="clear" w:color="auto" w:fill="auto"/>
            <w:noWrap/>
            <w:hideMark/>
          </w:tcPr>
          <w:p w:rsidR="00F54D63" w:rsidRPr="005860C4" w:rsidRDefault="00F54D63" w:rsidP="00B535BF">
            <w:pPr>
              <w:jc w:val="left"/>
              <w:rPr>
                <w:rFonts w:eastAsia="Times New Roman" w:cs="Times New Roman"/>
                <w:sz w:val="16"/>
                <w:szCs w:val="16"/>
              </w:rPr>
            </w:pPr>
            <w:r w:rsidRPr="005860C4">
              <w:rPr>
                <w:rFonts w:eastAsia="Times New Roman" w:cs="Times New Roman"/>
                <w:sz w:val="16"/>
                <w:szCs w:val="16"/>
              </w:rPr>
              <w:t xml:space="preserve">Фасовка: банка </w:t>
            </w:r>
          </w:p>
        </w:tc>
        <w:tc>
          <w:tcPr>
            <w:tcW w:w="709" w:type="dxa"/>
            <w:tcBorders>
              <w:top w:val="nil"/>
              <w:left w:val="nil"/>
              <w:bottom w:val="single" w:sz="4" w:space="0" w:color="auto"/>
              <w:right w:val="single" w:sz="4" w:space="0" w:color="auto"/>
            </w:tcBorders>
            <w:shd w:val="clear" w:color="auto" w:fill="auto"/>
            <w:noWrap/>
            <w:hideMark/>
          </w:tcPr>
          <w:p w:rsidR="00F54D63" w:rsidRPr="005860C4" w:rsidRDefault="00F54D63" w:rsidP="00B535BF">
            <w:pPr>
              <w:jc w:val="left"/>
              <w:rPr>
                <w:rFonts w:eastAsia="Times New Roman" w:cs="Times New Roman"/>
                <w:sz w:val="16"/>
                <w:szCs w:val="16"/>
              </w:rPr>
            </w:pPr>
            <w:r w:rsidRPr="005860C4">
              <w:rPr>
                <w:rFonts w:eastAsia="Times New Roman" w:cs="Times New Roman"/>
                <w:sz w:val="16"/>
                <w:szCs w:val="16"/>
              </w:rPr>
              <w:t>кг</w:t>
            </w:r>
          </w:p>
        </w:tc>
        <w:tc>
          <w:tcPr>
            <w:tcW w:w="1417" w:type="dxa"/>
            <w:tcBorders>
              <w:top w:val="nil"/>
              <w:left w:val="nil"/>
              <w:bottom w:val="single" w:sz="4" w:space="0" w:color="auto"/>
              <w:right w:val="single" w:sz="4" w:space="0" w:color="auto"/>
            </w:tcBorders>
            <w:shd w:val="clear" w:color="auto" w:fill="auto"/>
            <w:noWrap/>
            <w:hideMark/>
          </w:tcPr>
          <w:p w:rsidR="00F54D63" w:rsidRPr="005860C4" w:rsidRDefault="00F54D63" w:rsidP="00B535BF">
            <w:pPr>
              <w:jc w:val="left"/>
              <w:rPr>
                <w:rFonts w:eastAsia="Times New Roman" w:cs="Times New Roman"/>
                <w:sz w:val="16"/>
                <w:szCs w:val="16"/>
              </w:rPr>
            </w:pPr>
            <w:r w:rsidRPr="005860C4">
              <w:rPr>
                <w:rFonts w:eastAsia="Times New Roman" w:cs="Times New Roman"/>
                <w:sz w:val="16"/>
                <w:szCs w:val="16"/>
              </w:rPr>
              <w:t>≤1</w:t>
            </w:r>
          </w:p>
        </w:tc>
        <w:tc>
          <w:tcPr>
            <w:tcW w:w="3686" w:type="dxa"/>
            <w:tcBorders>
              <w:top w:val="nil"/>
              <w:left w:val="nil"/>
              <w:bottom w:val="single" w:sz="4" w:space="0" w:color="auto"/>
              <w:right w:val="single" w:sz="4" w:space="0" w:color="auto"/>
            </w:tcBorders>
            <w:shd w:val="clear" w:color="auto" w:fill="auto"/>
            <w:vAlign w:val="center"/>
            <w:hideMark/>
          </w:tcPr>
          <w:p w:rsidR="00F54D63" w:rsidRPr="005860C4" w:rsidRDefault="00F54D63" w:rsidP="00B535BF">
            <w:pPr>
              <w:jc w:val="left"/>
              <w:rPr>
                <w:rFonts w:eastAsia="Times New Roman" w:cs="Times New Roman"/>
                <w:sz w:val="16"/>
                <w:szCs w:val="16"/>
              </w:rPr>
            </w:pPr>
            <w:r w:rsidRPr="005860C4">
              <w:rPr>
                <w:rFonts w:eastAsia="Times New Roman" w:cs="Times New Roman"/>
                <w:sz w:val="16"/>
                <w:szCs w:val="16"/>
              </w:rPr>
              <w:t>Для хранения и выдачи внутри отделений</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F54D63" w:rsidRPr="005860C4" w:rsidRDefault="00F54D63" w:rsidP="00B535BF">
            <w:pPr>
              <w:jc w:val="left"/>
              <w:rPr>
                <w:rFonts w:eastAsia="Times New Roman" w:cs="Times New Roman"/>
                <w:sz w:val="16"/>
                <w:szCs w:val="16"/>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F54D63" w:rsidRPr="005860C4" w:rsidRDefault="00F54D63" w:rsidP="00B535BF">
            <w:pPr>
              <w:jc w:val="left"/>
              <w:rPr>
                <w:rFonts w:eastAsia="Times New Roman" w:cs="Times New Roman"/>
                <w:sz w:val="16"/>
                <w:szCs w:val="16"/>
              </w:rPr>
            </w:pPr>
          </w:p>
        </w:tc>
      </w:tr>
      <w:tr w:rsidR="005860C4" w:rsidRPr="005860C4" w:rsidTr="005860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432"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F54D63" w:rsidRPr="005860C4" w:rsidRDefault="00F54D63" w:rsidP="00702731">
            <w:pPr>
              <w:jc w:val="center"/>
              <w:rPr>
                <w:rFonts w:eastAsia="Times New Roman" w:cs="Times New Roman"/>
                <w:sz w:val="16"/>
                <w:szCs w:val="16"/>
              </w:rPr>
            </w:pPr>
            <w:r w:rsidRPr="005860C4">
              <w:rPr>
                <w:rFonts w:eastAsia="Times New Roman" w:cs="Times New Roman"/>
                <w:sz w:val="16"/>
                <w:szCs w:val="16"/>
              </w:rPr>
              <w:t> 2</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77934" w:rsidRPr="005860C4" w:rsidRDefault="00F54D63" w:rsidP="005860C4">
            <w:pPr>
              <w:jc w:val="center"/>
              <w:rPr>
                <w:rFonts w:eastAsia="Times New Roman" w:cs="Times New Roman"/>
                <w:sz w:val="16"/>
                <w:szCs w:val="16"/>
              </w:rPr>
            </w:pPr>
            <w:r w:rsidRPr="005860C4">
              <w:rPr>
                <w:rFonts w:eastAsia="Times New Roman" w:cs="Times New Roman"/>
                <w:sz w:val="16"/>
                <w:szCs w:val="16"/>
              </w:rPr>
              <w:t>Средство дезинфицирующее</w:t>
            </w:r>
          </w:p>
          <w:p w:rsidR="00977934" w:rsidRPr="005860C4" w:rsidRDefault="00977934" w:rsidP="00702731">
            <w:pPr>
              <w:jc w:val="center"/>
              <w:rPr>
                <w:rFonts w:eastAsia="Times New Roman" w:cs="Times New Roman"/>
                <w:sz w:val="16"/>
                <w:szCs w:val="16"/>
              </w:rPr>
            </w:pPr>
            <w:r w:rsidRPr="005860C4">
              <w:rPr>
                <w:rFonts w:eastAsia="Times New Roman" w:cs="Times New Roman"/>
                <w:sz w:val="16"/>
                <w:szCs w:val="16"/>
              </w:rPr>
              <w:t>«</w:t>
            </w:r>
            <w:proofErr w:type="spellStart"/>
            <w:r w:rsidRPr="005860C4">
              <w:rPr>
                <w:rFonts w:eastAsia="Times New Roman" w:cs="Times New Roman"/>
                <w:sz w:val="16"/>
                <w:szCs w:val="16"/>
              </w:rPr>
              <w:t>БиаХлорПлюс</w:t>
            </w:r>
            <w:proofErr w:type="spellEnd"/>
            <w:r w:rsidRPr="005860C4">
              <w:rPr>
                <w:rFonts w:eastAsia="Times New Roman" w:cs="Times New Roman"/>
                <w:sz w:val="16"/>
                <w:szCs w:val="16"/>
              </w:rPr>
              <w:t>»</w:t>
            </w:r>
            <w:r w:rsidR="005860C4">
              <w:rPr>
                <w:rFonts w:eastAsia="Times New Roman" w:cs="Times New Roman"/>
                <w:sz w:val="16"/>
                <w:szCs w:val="16"/>
              </w:rPr>
              <w:t xml:space="preserve"> </w:t>
            </w:r>
            <w:r w:rsidR="005860C4" w:rsidRPr="005860C4">
              <w:rPr>
                <w:rFonts w:eastAsia="Times New Roman" w:cs="Times New Roman"/>
                <w:sz w:val="16"/>
                <w:szCs w:val="16"/>
              </w:rPr>
              <w:t>или эквивалент</w:t>
            </w:r>
            <w:r w:rsidR="0016688E" w:rsidRPr="0016688E">
              <w:rPr>
                <w:rFonts w:eastAsia="Times New Roman" w:cs="Times New Roman"/>
                <w:sz w:val="16"/>
                <w:szCs w:val="16"/>
              </w:rPr>
              <w:t>/20.20.14.000/О</w:t>
            </w:r>
          </w:p>
        </w:tc>
        <w:tc>
          <w:tcPr>
            <w:tcW w:w="4820" w:type="dxa"/>
            <w:tcBorders>
              <w:top w:val="single" w:sz="4" w:space="0" w:color="auto"/>
              <w:left w:val="nil"/>
              <w:bottom w:val="single" w:sz="4" w:space="0" w:color="auto"/>
              <w:right w:val="single" w:sz="4" w:space="0" w:color="auto"/>
            </w:tcBorders>
            <w:shd w:val="clear" w:color="auto" w:fill="auto"/>
            <w:hideMark/>
          </w:tcPr>
          <w:p w:rsidR="00F54D63" w:rsidRPr="005860C4" w:rsidRDefault="00F54D63" w:rsidP="00702731">
            <w:pPr>
              <w:jc w:val="left"/>
              <w:rPr>
                <w:rFonts w:eastAsia="Times New Roman" w:cs="Times New Roman"/>
                <w:sz w:val="16"/>
                <w:szCs w:val="16"/>
              </w:rPr>
            </w:pPr>
            <w:r w:rsidRPr="005860C4">
              <w:rPr>
                <w:rFonts w:eastAsia="Times New Roman" w:cs="Times New Roman"/>
                <w:sz w:val="16"/>
                <w:szCs w:val="16"/>
              </w:rPr>
              <w:t xml:space="preserve">Форма выпуска: </w:t>
            </w:r>
          </w:p>
        </w:tc>
        <w:tc>
          <w:tcPr>
            <w:tcW w:w="709" w:type="dxa"/>
            <w:tcBorders>
              <w:top w:val="single" w:sz="4" w:space="0" w:color="auto"/>
              <w:left w:val="nil"/>
              <w:bottom w:val="single" w:sz="4" w:space="0" w:color="auto"/>
              <w:right w:val="single" w:sz="4" w:space="0" w:color="auto"/>
            </w:tcBorders>
            <w:shd w:val="clear" w:color="auto" w:fill="auto"/>
            <w:hideMark/>
          </w:tcPr>
          <w:p w:rsidR="00F54D63" w:rsidRPr="005860C4" w:rsidRDefault="00F54D63" w:rsidP="00702731">
            <w:pPr>
              <w:jc w:val="left"/>
              <w:rPr>
                <w:rFonts w:eastAsia="Times New Roman" w:cs="Times New Roman"/>
                <w:sz w:val="16"/>
                <w:szCs w:val="16"/>
              </w:rPr>
            </w:pPr>
            <w:r w:rsidRPr="005860C4">
              <w:rPr>
                <w:rFonts w:eastAsia="Times New Roman" w:cs="Times New Roman"/>
                <w:sz w:val="16"/>
                <w:szCs w:val="16"/>
              </w:rPr>
              <w:t> </w:t>
            </w:r>
          </w:p>
        </w:tc>
        <w:tc>
          <w:tcPr>
            <w:tcW w:w="1417" w:type="dxa"/>
            <w:tcBorders>
              <w:top w:val="single" w:sz="4" w:space="0" w:color="auto"/>
              <w:left w:val="nil"/>
              <w:bottom w:val="single" w:sz="4" w:space="0" w:color="auto"/>
              <w:right w:val="single" w:sz="4" w:space="0" w:color="auto"/>
            </w:tcBorders>
            <w:shd w:val="clear" w:color="auto" w:fill="auto"/>
            <w:hideMark/>
          </w:tcPr>
          <w:p w:rsidR="00F54D63" w:rsidRPr="005860C4" w:rsidRDefault="00F54D63" w:rsidP="00702731">
            <w:pPr>
              <w:jc w:val="left"/>
              <w:rPr>
                <w:rFonts w:eastAsia="Times New Roman" w:cs="Times New Roman"/>
                <w:sz w:val="16"/>
                <w:szCs w:val="16"/>
              </w:rPr>
            </w:pPr>
            <w:r w:rsidRPr="005860C4">
              <w:rPr>
                <w:rFonts w:eastAsia="Times New Roman" w:cs="Times New Roman"/>
                <w:sz w:val="16"/>
                <w:szCs w:val="16"/>
              </w:rPr>
              <w:t>Гранулы</w:t>
            </w:r>
          </w:p>
        </w:tc>
        <w:tc>
          <w:tcPr>
            <w:tcW w:w="3686" w:type="dxa"/>
            <w:tcBorders>
              <w:top w:val="single" w:sz="4" w:space="0" w:color="auto"/>
              <w:left w:val="nil"/>
              <w:bottom w:val="single" w:sz="4" w:space="0" w:color="auto"/>
              <w:right w:val="single" w:sz="4" w:space="0" w:color="auto"/>
            </w:tcBorders>
            <w:shd w:val="clear" w:color="auto" w:fill="auto"/>
            <w:noWrap/>
            <w:hideMark/>
          </w:tcPr>
          <w:p w:rsidR="00F54D63" w:rsidRPr="005860C4" w:rsidRDefault="00F54D63" w:rsidP="00702731">
            <w:pPr>
              <w:jc w:val="left"/>
              <w:rPr>
                <w:rFonts w:eastAsia="Times New Roman" w:cs="Times New Roman"/>
                <w:sz w:val="16"/>
                <w:szCs w:val="16"/>
              </w:rPr>
            </w:pPr>
            <w:r w:rsidRPr="005860C4">
              <w:rPr>
                <w:rFonts w:eastAsia="Times New Roman" w:cs="Times New Roman"/>
                <w:sz w:val="16"/>
                <w:szCs w:val="16"/>
              </w:rPr>
              <w:t>Соответствует КТРУ</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F54D63" w:rsidRPr="005860C4" w:rsidRDefault="00F54D63" w:rsidP="00702731">
            <w:pPr>
              <w:jc w:val="center"/>
              <w:rPr>
                <w:rFonts w:eastAsia="Times New Roman" w:cs="Times New Roman"/>
                <w:sz w:val="16"/>
                <w:szCs w:val="16"/>
              </w:rPr>
            </w:pPr>
            <w:r w:rsidRPr="005860C4">
              <w:rPr>
                <w:rFonts w:eastAsia="Times New Roman" w:cs="Times New Roman"/>
                <w:sz w:val="16"/>
                <w:szCs w:val="16"/>
              </w:rPr>
              <w:t>кг</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F54D63" w:rsidRPr="005860C4" w:rsidRDefault="00F54D63" w:rsidP="00702731">
            <w:pPr>
              <w:jc w:val="center"/>
              <w:rPr>
                <w:rFonts w:eastAsia="Times New Roman" w:cs="Times New Roman"/>
                <w:sz w:val="16"/>
                <w:szCs w:val="16"/>
              </w:rPr>
            </w:pPr>
            <w:r w:rsidRPr="005860C4">
              <w:rPr>
                <w:rFonts w:eastAsia="Times New Roman" w:cs="Times New Roman"/>
                <w:sz w:val="16"/>
                <w:szCs w:val="16"/>
              </w:rPr>
              <w:t>50</w:t>
            </w:r>
          </w:p>
        </w:tc>
      </w:tr>
      <w:tr w:rsidR="005860C4" w:rsidRPr="005860C4" w:rsidTr="005860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44"/>
        </w:trPr>
        <w:tc>
          <w:tcPr>
            <w:tcW w:w="432" w:type="dxa"/>
            <w:vMerge/>
            <w:tcBorders>
              <w:top w:val="single" w:sz="4" w:space="0" w:color="auto"/>
              <w:left w:val="single" w:sz="4" w:space="0" w:color="auto"/>
              <w:bottom w:val="single" w:sz="4" w:space="0" w:color="auto"/>
              <w:right w:val="single" w:sz="4" w:space="0" w:color="auto"/>
            </w:tcBorders>
            <w:vAlign w:val="center"/>
            <w:hideMark/>
          </w:tcPr>
          <w:p w:rsidR="00F54D63" w:rsidRPr="005860C4" w:rsidRDefault="00F54D63" w:rsidP="00702731">
            <w:pPr>
              <w:jc w:val="left"/>
              <w:rPr>
                <w:rFonts w:eastAsia="Times New Roman" w:cs="Times New Roman"/>
                <w:sz w:val="16"/>
                <w:szCs w:val="16"/>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F54D63" w:rsidRPr="005860C4" w:rsidRDefault="00F54D63" w:rsidP="00702731">
            <w:pPr>
              <w:jc w:val="left"/>
              <w:rPr>
                <w:rFonts w:eastAsia="Times New Roman" w:cs="Times New Roman"/>
                <w:sz w:val="16"/>
                <w:szCs w:val="16"/>
              </w:rPr>
            </w:pPr>
          </w:p>
        </w:tc>
        <w:tc>
          <w:tcPr>
            <w:tcW w:w="4820" w:type="dxa"/>
            <w:tcBorders>
              <w:top w:val="nil"/>
              <w:left w:val="nil"/>
              <w:bottom w:val="single" w:sz="4" w:space="0" w:color="auto"/>
              <w:right w:val="single" w:sz="4" w:space="0" w:color="auto"/>
            </w:tcBorders>
            <w:shd w:val="clear" w:color="auto" w:fill="auto"/>
            <w:hideMark/>
          </w:tcPr>
          <w:p w:rsidR="00F54D63" w:rsidRPr="005860C4" w:rsidRDefault="00F54D63" w:rsidP="00702731">
            <w:pPr>
              <w:jc w:val="left"/>
              <w:rPr>
                <w:rFonts w:eastAsia="Times New Roman" w:cs="Times New Roman"/>
                <w:sz w:val="16"/>
                <w:szCs w:val="16"/>
              </w:rPr>
            </w:pPr>
            <w:r w:rsidRPr="005860C4">
              <w:rPr>
                <w:rFonts w:eastAsia="Times New Roman" w:cs="Times New Roman"/>
                <w:sz w:val="16"/>
                <w:szCs w:val="16"/>
              </w:rPr>
              <w:t xml:space="preserve">Действующее вещество :Натриевая соль </w:t>
            </w:r>
            <w:proofErr w:type="spellStart"/>
            <w:r w:rsidRPr="005860C4">
              <w:rPr>
                <w:rFonts w:eastAsia="Times New Roman" w:cs="Times New Roman"/>
                <w:sz w:val="16"/>
                <w:szCs w:val="16"/>
              </w:rPr>
              <w:t>дихлоризоциануровой</w:t>
            </w:r>
            <w:proofErr w:type="spellEnd"/>
            <w:r w:rsidRPr="005860C4">
              <w:rPr>
                <w:rFonts w:eastAsia="Times New Roman" w:cs="Times New Roman"/>
                <w:sz w:val="16"/>
                <w:szCs w:val="16"/>
              </w:rPr>
              <w:t xml:space="preserve"> кислоты, в количестве</w:t>
            </w:r>
          </w:p>
        </w:tc>
        <w:tc>
          <w:tcPr>
            <w:tcW w:w="709" w:type="dxa"/>
            <w:tcBorders>
              <w:top w:val="nil"/>
              <w:left w:val="nil"/>
              <w:bottom w:val="single" w:sz="4" w:space="0" w:color="auto"/>
              <w:right w:val="single" w:sz="4" w:space="0" w:color="auto"/>
            </w:tcBorders>
            <w:shd w:val="clear" w:color="auto" w:fill="auto"/>
            <w:hideMark/>
          </w:tcPr>
          <w:p w:rsidR="00F54D63" w:rsidRPr="005860C4" w:rsidRDefault="00F54D63" w:rsidP="00702731">
            <w:pPr>
              <w:jc w:val="left"/>
              <w:rPr>
                <w:rFonts w:eastAsia="Times New Roman" w:cs="Times New Roman"/>
                <w:sz w:val="16"/>
                <w:szCs w:val="16"/>
              </w:rPr>
            </w:pPr>
            <w:r w:rsidRPr="005860C4">
              <w:rPr>
                <w:rFonts w:eastAsia="Times New Roman" w:cs="Times New Roman"/>
                <w:sz w:val="16"/>
                <w:szCs w:val="16"/>
              </w:rPr>
              <w:t> </w:t>
            </w:r>
          </w:p>
        </w:tc>
        <w:tc>
          <w:tcPr>
            <w:tcW w:w="1417" w:type="dxa"/>
            <w:tcBorders>
              <w:top w:val="nil"/>
              <w:left w:val="nil"/>
              <w:bottom w:val="single" w:sz="4" w:space="0" w:color="auto"/>
              <w:right w:val="single" w:sz="4" w:space="0" w:color="auto"/>
            </w:tcBorders>
            <w:shd w:val="clear" w:color="auto" w:fill="auto"/>
            <w:hideMark/>
          </w:tcPr>
          <w:p w:rsidR="00F54D63" w:rsidRPr="005860C4" w:rsidRDefault="00F54D63" w:rsidP="00702731">
            <w:pPr>
              <w:jc w:val="left"/>
              <w:rPr>
                <w:rFonts w:eastAsia="Times New Roman" w:cs="Times New Roman"/>
                <w:sz w:val="16"/>
                <w:szCs w:val="16"/>
              </w:rPr>
            </w:pPr>
            <w:r w:rsidRPr="005860C4">
              <w:rPr>
                <w:rFonts w:eastAsia="Times New Roman" w:cs="Times New Roman"/>
                <w:sz w:val="16"/>
                <w:szCs w:val="16"/>
              </w:rPr>
              <w:t>≥ 84</w:t>
            </w:r>
          </w:p>
        </w:tc>
        <w:tc>
          <w:tcPr>
            <w:tcW w:w="3686" w:type="dxa"/>
            <w:tcBorders>
              <w:top w:val="nil"/>
              <w:left w:val="nil"/>
              <w:bottom w:val="single" w:sz="4" w:space="0" w:color="auto"/>
              <w:right w:val="single" w:sz="4" w:space="0" w:color="auto"/>
            </w:tcBorders>
            <w:shd w:val="clear" w:color="auto" w:fill="auto"/>
            <w:hideMark/>
          </w:tcPr>
          <w:p w:rsidR="00F54D63" w:rsidRPr="005860C4" w:rsidRDefault="00F54D63" w:rsidP="00702731">
            <w:pPr>
              <w:jc w:val="left"/>
              <w:rPr>
                <w:rFonts w:eastAsia="Times New Roman" w:cs="Times New Roman"/>
                <w:sz w:val="16"/>
                <w:szCs w:val="16"/>
              </w:rPr>
            </w:pPr>
            <w:r w:rsidRPr="005860C4">
              <w:rPr>
                <w:rFonts w:eastAsia="Times New Roman" w:cs="Times New Roman"/>
                <w:sz w:val="16"/>
                <w:szCs w:val="16"/>
              </w:rPr>
              <w:t xml:space="preserve">ФКР по выбору химических средств дезинфекции и стерилизации для использования в медицинских организациях, раздел 4  </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F54D63" w:rsidRPr="005860C4" w:rsidRDefault="00F54D63" w:rsidP="00702731">
            <w:pPr>
              <w:jc w:val="left"/>
              <w:rPr>
                <w:rFonts w:eastAsia="Times New Roman" w:cs="Times New Roman"/>
                <w:sz w:val="16"/>
                <w:szCs w:val="16"/>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F54D63" w:rsidRPr="005860C4" w:rsidRDefault="00F54D63" w:rsidP="00702731">
            <w:pPr>
              <w:jc w:val="left"/>
              <w:rPr>
                <w:rFonts w:eastAsia="Times New Roman" w:cs="Times New Roman"/>
                <w:sz w:val="16"/>
                <w:szCs w:val="16"/>
              </w:rPr>
            </w:pPr>
          </w:p>
        </w:tc>
      </w:tr>
      <w:tr w:rsidR="005860C4" w:rsidRPr="005860C4" w:rsidTr="005860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53"/>
        </w:trPr>
        <w:tc>
          <w:tcPr>
            <w:tcW w:w="432" w:type="dxa"/>
            <w:vMerge/>
            <w:tcBorders>
              <w:top w:val="single" w:sz="4" w:space="0" w:color="auto"/>
              <w:left w:val="single" w:sz="4" w:space="0" w:color="auto"/>
              <w:bottom w:val="single" w:sz="4" w:space="0" w:color="auto"/>
              <w:right w:val="single" w:sz="4" w:space="0" w:color="auto"/>
            </w:tcBorders>
            <w:vAlign w:val="center"/>
            <w:hideMark/>
          </w:tcPr>
          <w:p w:rsidR="00F54D63" w:rsidRPr="005860C4" w:rsidRDefault="00F54D63" w:rsidP="00702731">
            <w:pPr>
              <w:jc w:val="left"/>
              <w:rPr>
                <w:rFonts w:eastAsia="Times New Roman" w:cs="Times New Roman"/>
                <w:sz w:val="16"/>
                <w:szCs w:val="16"/>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F54D63" w:rsidRPr="005860C4" w:rsidRDefault="00F54D63" w:rsidP="00702731">
            <w:pPr>
              <w:jc w:val="left"/>
              <w:rPr>
                <w:rFonts w:eastAsia="Times New Roman" w:cs="Times New Roman"/>
                <w:sz w:val="16"/>
                <w:szCs w:val="16"/>
              </w:rPr>
            </w:pPr>
          </w:p>
        </w:tc>
        <w:tc>
          <w:tcPr>
            <w:tcW w:w="4820" w:type="dxa"/>
            <w:tcBorders>
              <w:top w:val="nil"/>
              <w:left w:val="nil"/>
              <w:bottom w:val="single" w:sz="4" w:space="0" w:color="auto"/>
              <w:right w:val="single" w:sz="4" w:space="0" w:color="auto"/>
            </w:tcBorders>
            <w:shd w:val="clear" w:color="auto" w:fill="auto"/>
            <w:hideMark/>
          </w:tcPr>
          <w:p w:rsidR="00F54D63" w:rsidRPr="005860C4" w:rsidRDefault="00F54D63" w:rsidP="00702731">
            <w:pPr>
              <w:jc w:val="left"/>
              <w:rPr>
                <w:rFonts w:eastAsia="Times New Roman" w:cs="Times New Roman"/>
                <w:sz w:val="16"/>
                <w:szCs w:val="16"/>
              </w:rPr>
            </w:pPr>
            <w:r w:rsidRPr="005860C4">
              <w:rPr>
                <w:rFonts w:eastAsia="Times New Roman" w:cs="Times New Roman"/>
                <w:sz w:val="16"/>
                <w:szCs w:val="16"/>
              </w:rPr>
              <w:t xml:space="preserve">Срок годности рабочих растворов </w:t>
            </w:r>
          </w:p>
        </w:tc>
        <w:tc>
          <w:tcPr>
            <w:tcW w:w="709" w:type="dxa"/>
            <w:tcBorders>
              <w:top w:val="nil"/>
              <w:left w:val="nil"/>
              <w:bottom w:val="single" w:sz="4" w:space="0" w:color="auto"/>
              <w:right w:val="single" w:sz="4" w:space="0" w:color="auto"/>
            </w:tcBorders>
            <w:shd w:val="clear" w:color="auto" w:fill="auto"/>
            <w:hideMark/>
          </w:tcPr>
          <w:p w:rsidR="00F54D63" w:rsidRPr="005860C4" w:rsidRDefault="00F54D63" w:rsidP="00702731">
            <w:pPr>
              <w:jc w:val="left"/>
              <w:rPr>
                <w:rFonts w:eastAsia="Times New Roman" w:cs="Times New Roman"/>
                <w:sz w:val="16"/>
                <w:szCs w:val="16"/>
              </w:rPr>
            </w:pPr>
            <w:r w:rsidRPr="005860C4">
              <w:rPr>
                <w:rFonts w:eastAsia="Times New Roman" w:cs="Times New Roman"/>
                <w:sz w:val="16"/>
                <w:szCs w:val="16"/>
              </w:rPr>
              <w:t>сутки</w:t>
            </w:r>
          </w:p>
        </w:tc>
        <w:tc>
          <w:tcPr>
            <w:tcW w:w="1417" w:type="dxa"/>
            <w:tcBorders>
              <w:top w:val="nil"/>
              <w:left w:val="nil"/>
              <w:bottom w:val="single" w:sz="4" w:space="0" w:color="auto"/>
              <w:right w:val="single" w:sz="4" w:space="0" w:color="auto"/>
            </w:tcBorders>
            <w:shd w:val="clear" w:color="auto" w:fill="auto"/>
            <w:hideMark/>
          </w:tcPr>
          <w:p w:rsidR="00F54D63" w:rsidRPr="005860C4" w:rsidRDefault="00F54D63" w:rsidP="00702731">
            <w:pPr>
              <w:jc w:val="left"/>
              <w:rPr>
                <w:rFonts w:eastAsia="Times New Roman" w:cs="Times New Roman"/>
                <w:sz w:val="16"/>
                <w:szCs w:val="16"/>
              </w:rPr>
            </w:pPr>
            <w:r w:rsidRPr="005860C4">
              <w:rPr>
                <w:rFonts w:eastAsia="Times New Roman" w:cs="Times New Roman"/>
                <w:sz w:val="16"/>
                <w:szCs w:val="16"/>
              </w:rPr>
              <w:t xml:space="preserve">≥ 6 </w:t>
            </w:r>
          </w:p>
        </w:tc>
        <w:tc>
          <w:tcPr>
            <w:tcW w:w="3686" w:type="dxa"/>
            <w:tcBorders>
              <w:top w:val="nil"/>
              <w:left w:val="nil"/>
              <w:bottom w:val="single" w:sz="4" w:space="0" w:color="auto"/>
              <w:right w:val="single" w:sz="4" w:space="0" w:color="auto"/>
            </w:tcBorders>
            <w:shd w:val="clear" w:color="auto" w:fill="auto"/>
            <w:hideMark/>
          </w:tcPr>
          <w:p w:rsidR="00F54D63" w:rsidRPr="005860C4" w:rsidRDefault="00F54D63" w:rsidP="00702731">
            <w:pPr>
              <w:jc w:val="left"/>
              <w:rPr>
                <w:rFonts w:eastAsia="Times New Roman" w:cs="Times New Roman"/>
                <w:sz w:val="16"/>
                <w:szCs w:val="16"/>
              </w:rPr>
            </w:pPr>
            <w:r w:rsidRPr="005860C4">
              <w:rPr>
                <w:rFonts w:eastAsia="Times New Roman" w:cs="Times New Roman"/>
                <w:sz w:val="16"/>
                <w:szCs w:val="16"/>
              </w:rPr>
              <w:t>От срока хранения рабочих растворов зависит расчет потребности дезинфицирующих средств при многократном использовании рабочих растворов средства.</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F54D63" w:rsidRPr="005860C4" w:rsidRDefault="00F54D63" w:rsidP="00702731">
            <w:pPr>
              <w:jc w:val="left"/>
              <w:rPr>
                <w:rFonts w:eastAsia="Times New Roman" w:cs="Times New Roman"/>
                <w:sz w:val="16"/>
                <w:szCs w:val="16"/>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F54D63" w:rsidRPr="005860C4" w:rsidRDefault="00F54D63" w:rsidP="00702731">
            <w:pPr>
              <w:jc w:val="left"/>
              <w:rPr>
                <w:rFonts w:eastAsia="Times New Roman" w:cs="Times New Roman"/>
                <w:sz w:val="16"/>
                <w:szCs w:val="16"/>
              </w:rPr>
            </w:pPr>
          </w:p>
        </w:tc>
      </w:tr>
      <w:tr w:rsidR="005860C4" w:rsidRPr="005860C4" w:rsidTr="005860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843"/>
        </w:trPr>
        <w:tc>
          <w:tcPr>
            <w:tcW w:w="432" w:type="dxa"/>
            <w:vMerge/>
            <w:tcBorders>
              <w:top w:val="single" w:sz="4" w:space="0" w:color="auto"/>
              <w:left w:val="single" w:sz="4" w:space="0" w:color="auto"/>
              <w:bottom w:val="single" w:sz="4" w:space="0" w:color="auto"/>
              <w:right w:val="single" w:sz="4" w:space="0" w:color="auto"/>
            </w:tcBorders>
            <w:vAlign w:val="center"/>
            <w:hideMark/>
          </w:tcPr>
          <w:p w:rsidR="00F54D63" w:rsidRPr="005860C4" w:rsidRDefault="00F54D63" w:rsidP="00702731">
            <w:pPr>
              <w:jc w:val="left"/>
              <w:rPr>
                <w:rFonts w:eastAsia="Times New Roman" w:cs="Times New Roman"/>
                <w:sz w:val="16"/>
                <w:szCs w:val="16"/>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F54D63" w:rsidRPr="005860C4" w:rsidRDefault="00F54D63" w:rsidP="00702731">
            <w:pPr>
              <w:jc w:val="left"/>
              <w:rPr>
                <w:rFonts w:eastAsia="Times New Roman" w:cs="Times New Roman"/>
                <w:sz w:val="16"/>
                <w:szCs w:val="16"/>
              </w:rPr>
            </w:pPr>
          </w:p>
        </w:tc>
        <w:tc>
          <w:tcPr>
            <w:tcW w:w="4820" w:type="dxa"/>
            <w:tcBorders>
              <w:top w:val="nil"/>
              <w:left w:val="nil"/>
              <w:bottom w:val="single" w:sz="4" w:space="0" w:color="auto"/>
              <w:right w:val="single" w:sz="4" w:space="0" w:color="auto"/>
            </w:tcBorders>
            <w:shd w:val="clear" w:color="auto" w:fill="auto"/>
            <w:hideMark/>
          </w:tcPr>
          <w:p w:rsidR="00F54D63" w:rsidRPr="005860C4" w:rsidRDefault="00F54D63" w:rsidP="00702731">
            <w:pPr>
              <w:jc w:val="left"/>
              <w:rPr>
                <w:rFonts w:eastAsia="Times New Roman" w:cs="Times New Roman"/>
                <w:sz w:val="16"/>
                <w:szCs w:val="16"/>
              </w:rPr>
            </w:pPr>
            <w:r w:rsidRPr="005860C4">
              <w:rPr>
                <w:rFonts w:eastAsia="Times New Roman" w:cs="Times New Roman"/>
                <w:sz w:val="16"/>
                <w:szCs w:val="16"/>
              </w:rPr>
              <w:t>Спектр антимикробной активности в отношении: бактерии (включая микобактерии туберкулеза).вирусы (аденовирусы , вирусы гриппа ,</w:t>
            </w:r>
            <w:proofErr w:type="spellStart"/>
            <w:r w:rsidRPr="005860C4">
              <w:rPr>
                <w:rFonts w:eastAsia="Times New Roman" w:cs="Times New Roman"/>
                <w:sz w:val="16"/>
                <w:szCs w:val="16"/>
              </w:rPr>
              <w:t>парагриппа</w:t>
            </w:r>
            <w:proofErr w:type="spellEnd"/>
            <w:r w:rsidRPr="005860C4">
              <w:rPr>
                <w:rFonts w:eastAsia="Times New Roman" w:cs="Times New Roman"/>
                <w:sz w:val="16"/>
                <w:szCs w:val="16"/>
              </w:rPr>
              <w:t xml:space="preserve"> и др. возбудителей  острых респираторных инфекций ,</w:t>
            </w:r>
            <w:proofErr w:type="spellStart"/>
            <w:r w:rsidRPr="005860C4">
              <w:rPr>
                <w:rFonts w:eastAsia="Times New Roman" w:cs="Times New Roman"/>
                <w:sz w:val="16"/>
                <w:szCs w:val="16"/>
              </w:rPr>
              <w:t>энтеровирусы,ротавирусы</w:t>
            </w:r>
            <w:proofErr w:type="spellEnd"/>
            <w:r w:rsidRPr="005860C4">
              <w:rPr>
                <w:rFonts w:eastAsia="Times New Roman" w:cs="Times New Roman"/>
                <w:sz w:val="16"/>
                <w:szCs w:val="16"/>
              </w:rPr>
              <w:t xml:space="preserve">, вирус полиомиелита, вирусы </w:t>
            </w:r>
            <w:proofErr w:type="spellStart"/>
            <w:r w:rsidRPr="005860C4">
              <w:rPr>
                <w:rFonts w:eastAsia="Times New Roman" w:cs="Times New Roman"/>
                <w:sz w:val="16"/>
                <w:szCs w:val="16"/>
              </w:rPr>
              <w:t>энтеральных</w:t>
            </w:r>
            <w:proofErr w:type="spellEnd"/>
            <w:r w:rsidRPr="005860C4">
              <w:rPr>
                <w:rFonts w:eastAsia="Times New Roman" w:cs="Times New Roman"/>
                <w:sz w:val="16"/>
                <w:szCs w:val="16"/>
              </w:rPr>
              <w:t xml:space="preserve">, парентеральных гепатитов, герпеса, атипичной пневмонии, «птичьего» гриппа, «свиного» гриппа, </w:t>
            </w:r>
            <w:proofErr w:type="spellStart"/>
            <w:r w:rsidRPr="005860C4">
              <w:rPr>
                <w:rFonts w:eastAsia="Times New Roman" w:cs="Times New Roman"/>
                <w:sz w:val="16"/>
                <w:szCs w:val="16"/>
              </w:rPr>
              <w:t>ВИЧ,грибов</w:t>
            </w:r>
            <w:proofErr w:type="spellEnd"/>
            <w:r w:rsidRPr="005860C4">
              <w:rPr>
                <w:rFonts w:eastAsia="Times New Roman" w:cs="Times New Roman"/>
                <w:sz w:val="16"/>
                <w:szCs w:val="16"/>
              </w:rPr>
              <w:t xml:space="preserve"> рода </w:t>
            </w:r>
            <w:proofErr w:type="spellStart"/>
            <w:r w:rsidRPr="005860C4">
              <w:rPr>
                <w:rFonts w:eastAsia="Times New Roman" w:cs="Times New Roman"/>
                <w:sz w:val="16"/>
                <w:szCs w:val="16"/>
              </w:rPr>
              <w:t>Кандида</w:t>
            </w:r>
            <w:proofErr w:type="spellEnd"/>
            <w:r w:rsidRPr="005860C4">
              <w:rPr>
                <w:rFonts w:eastAsia="Times New Roman" w:cs="Times New Roman"/>
                <w:sz w:val="16"/>
                <w:szCs w:val="16"/>
              </w:rPr>
              <w:t xml:space="preserve"> и </w:t>
            </w:r>
            <w:proofErr w:type="spellStart"/>
            <w:r w:rsidRPr="005860C4">
              <w:rPr>
                <w:rFonts w:eastAsia="Times New Roman" w:cs="Times New Roman"/>
                <w:sz w:val="16"/>
                <w:szCs w:val="16"/>
              </w:rPr>
              <w:t>дерматофитов</w:t>
            </w:r>
            <w:proofErr w:type="spellEnd"/>
            <w:r w:rsidRPr="005860C4">
              <w:rPr>
                <w:rFonts w:eastAsia="Times New Roman" w:cs="Times New Roman"/>
                <w:sz w:val="16"/>
                <w:szCs w:val="16"/>
              </w:rPr>
              <w:t>.</w:t>
            </w:r>
          </w:p>
        </w:tc>
        <w:tc>
          <w:tcPr>
            <w:tcW w:w="709" w:type="dxa"/>
            <w:tcBorders>
              <w:top w:val="nil"/>
              <w:left w:val="nil"/>
              <w:bottom w:val="single" w:sz="4" w:space="0" w:color="auto"/>
              <w:right w:val="single" w:sz="4" w:space="0" w:color="auto"/>
            </w:tcBorders>
            <w:shd w:val="clear" w:color="auto" w:fill="auto"/>
            <w:hideMark/>
          </w:tcPr>
          <w:p w:rsidR="00F54D63" w:rsidRPr="005860C4" w:rsidRDefault="00F54D63" w:rsidP="00702731">
            <w:pPr>
              <w:jc w:val="left"/>
              <w:rPr>
                <w:rFonts w:eastAsia="Times New Roman" w:cs="Times New Roman"/>
                <w:sz w:val="16"/>
                <w:szCs w:val="16"/>
              </w:rPr>
            </w:pPr>
            <w:r w:rsidRPr="005860C4">
              <w:rPr>
                <w:rFonts w:eastAsia="Times New Roman" w:cs="Times New Roman"/>
                <w:sz w:val="16"/>
                <w:szCs w:val="16"/>
              </w:rPr>
              <w:t> </w:t>
            </w:r>
          </w:p>
        </w:tc>
        <w:tc>
          <w:tcPr>
            <w:tcW w:w="1417" w:type="dxa"/>
            <w:tcBorders>
              <w:top w:val="nil"/>
              <w:left w:val="nil"/>
              <w:bottom w:val="single" w:sz="4" w:space="0" w:color="auto"/>
              <w:right w:val="single" w:sz="4" w:space="0" w:color="auto"/>
            </w:tcBorders>
            <w:shd w:val="clear" w:color="auto" w:fill="auto"/>
            <w:hideMark/>
          </w:tcPr>
          <w:p w:rsidR="00F54D63" w:rsidRPr="005860C4" w:rsidRDefault="00F54D63" w:rsidP="00702731">
            <w:pPr>
              <w:jc w:val="left"/>
              <w:rPr>
                <w:rFonts w:eastAsia="Times New Roman" w:cs="Times New Roman"/>
                <w:sz w:val="16"/>
                <w:szCs w:val="16"/>
              </w:rPr>
            </w:pPr>
            <w:r w:rsidRPr="005860C4">
              <w:rPr>
                <w:rFonts w:eastAsia="Times New Roman" w:cs="Times New Roman"/>
                <w:sz w:val="16"/>
                <w:szCs w:val="16"/>
              </w:rPr>
              <w:t>соответствие</w:t>
            </w:r>
          </w:p>
        </w:tc>
        <w:tc>
          <w:tcPr>
            <w:tcW w:w="3686" w:type="dxa"/>
            <w:tcBorders>
              <w:top w:val="nil"/>
              <w:left w:val="nil"/>
              <w:bottom w:val="single" w:sz="4" w:space="0" w:color="auto"/>
              <w:right w:val="single" w:sz="4" w:space="0" w:color="auto"/>
            </w:tcBorders>
            <w:shd w:val="clear" w:color="auto" w:fill="auto"/>
            <w:hideMark/>
          </w:tcPr>
          <w:p w:rsidR="00F54D63" w:rsidRPr="005860C4" w:rsidRDefault="00F54D63" w:rsidP="00702731">
            <w:pPr>
              <w:jc w:val="left"/>
              <w:rPr>
                <w:rFonts w:eastAsia="Times New Roman" w:cs="Times New Roman"/>
                <w:sz w:val="16"/>
                <w:szCs w:val="16"/>
              </w:rPr>
            </w:pPr>
            <w:r w:rsidRPr="005860C4">
              <w:rPr>
                <w:rFonts w:eastAsia="Times New Roman" w:cs="Times New Roman"/>
                <w:sz w:val="16"/>
                <w:szCs w:val="16"/>
              </w:rPr>
              <w:t xml:space="preserve">СанПиН 3.3686–21 раздел 3 п.125, </w:t>
            </w:r>
            <w:proofErr w:type="spellStart"/>
            <w:r w:rsidRPr="005860C4">
              <w:rPr>
                <w:rFonts w:eastAsia="Times New Roman" w:cs="Times New Roman"/>
                <w:sz w:val="16"/>
                <w:szCs w:val="16"/>
              </w:rPr>
              <w:t>п.п</w:t>
            </w:r>
            <w:proofErr w:type="spellEnd"/>
            <w:r w:rsidRPr="005860C4">
              <w:rPr>
                <w:rFonts w:eastAsia="Times New Roman" w:cs="Times New Roman"/>
                <w:sz w:val="16"/>
                <w:szCs w:val="16"/>
              </w:rPr>
              <w:t>. 11; ФКР по выбору химических средств дезинфекции и стерилизации для использования в медицинских организациях, раздел 4, а также по оценке риска встречаемости флоры в учреждении</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F54D63" w:rsidRPr="005860C4" w:rsidRDefault="00F54D63" w:rsidP="00702731">
            <w:pPr>
              <w:jc w:val="left"/>
              <w:rPr>
                <w:rFonts w:eastAsia="Times New Roman" w:cs="Times New Roman"/>
                <w:sz w:val="16"/>
                <w:szCs w:val="16"/>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F54D63" w:rsidRPr="005860C4" w:rsidRDefault="00F54D63" w:rsidP="00702731">
            <w:pPr>
              <w:jc w:val="left"/>
              <w:rPr>
                <w:rFonts w:eastAsia="Times New Roman" w:cs="Times New Roman"/>
                <w:sz w:val="16"/>
                <w:szCs w:val="16"/>
              </w:rPr>
            </w:pPr>
          </w:p>
        </w:tc>
      </w:tr>
      <w:tr w:rsidR="005860C4" w:rsidRPr="005860C4" w:rsidTr="005860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8"/>
        </w:trPr>
        <w:tc>
          <w:tcPr>
            <w:tcW w:w="432" w:type="dxa"/>
            <w:vMerge/>
            <w:tcBorders>
              <w:top w:val="single" w:sz="4" w:space="0" w:color="auto"/>
              <w:left w:val="single" w:sz="4" w:space="0" w:color="auto"/>
              <w:bottom w:val="single" w:sz="4" w:space="0" w:color="auto"/>
              <w:right w:val="single" w:sz="4" w:space="0" w:color="auto"/>
            </w:tcBorders>
            <w:vAlign w:val="center"/>
            <w:hideMark/>
          </w:tcPr>
          <w:p w:rsidR="00F54D63" w:rsidRPr="005860C4" w:rsidRDefault="00F54D63" w:rsidP="00702731">
            <w:pPr>
              <w:jc w:val="left"/>
              <w:rPr>
                <w:rFonts w:eastAsia="Times New Roman" w:cs="Times New Roman"/>
                <w:sz w:val="16"/>
                <w:szCs w:val="16"/>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F54D63" w:rsidRPr="005860C4" w:rsidRDefault="00F54D63" w:rsidP="00702731">
            <w:pPr>
              <w:jc w:val="left"/>
              <w:rPr>
                <w:rFonts w:eastAsia="Times New Roman" w:cs="Times New Roman"/>
                <w:sz w:val="16"/>
                <w:szCs w:val="16"/>
              </w:rPr>
            </w:pPr>
          </w:p>
        </w:tc>
        <w:tc>
          <w:tcPr>
            <w:tcW w:w="4820" w:type="dxa"/>
            <w:tcBorders>
              <w:top w:val="nil"/>
              <w:left w:val="nil"/>
              <w:bottom w:val="single" w:sz="4" w:space="0" w:color="auto"/>
              <w:right w:val="single" w:sz="4" w:space="0" w:color="auto"/>
            </w:tcBorders>
            <w:shd w:val="clear" w:color="auto" w:fill="auto"/>
            <w:hideMark/>
          </w:tcPr>
          <w:p w:rsidR="00F54D63" w:rsidRPr="005860C4" w:rsidRDefault="00F54D63" w:rsidP="00702731">
            <w:pPr>
              <w:jc w:val="left"/>
              <w:rPr>
                <w:rFonts w:eastAsia="Times New Roman" w:cs="Times New Roman"/>
                <w:sz w:val="16"/>
                <w:szCs w:val="16"/>
              </w:rPr>
            </w:pPr>
            <w:r w:rsidRPr="005860C4">
              <w:rPr>
                <w:rFonts w:eastAsia="Times New Roman" w:cs="Times New Roman"/>
                <w:sz w:val="16"/>
                <w:szCs w:val="16"/>
              </w:rPr>
              <w:t>экспозиция при дезинфекции биологических выделений : донорская кровь, ликвор, сыворотка</w:t>
            </w:r>
          </w:p>
        </w:tc>
        <w:tc>
          <w:tcPr>
            <w:tcW w:w="709" w:type="dxa"/>
            <w:tcBorders>
              <w:top w:val="nil"/>
              <w:left w:val="nil"/>
              <w:bottom w:val="single" w:sz="4" w:space="0" w:color="auto"/>
              <w:right w:val="single" w:sz="4" w:space="0" w:color="auto"/>
            </w:tcBorders>
            <w:shd w:val="clear" w:color="auto" w:fill="auto"/>
            <w:hideMark/>
          </w:tcPr>
          <w:p w:rsidR="00F54D63" w:rsidRPr="005860C4" w:rsidRDefault="00F54D63" w:rsidP="00702731">
            <w:pPr>
              <w:jc w:val="left"/>
              <w:rPr>
                <w:rFonts w:eastAsia="Times New Roman" w:cs="Times New Roman"/>
                <w:sz w:val="16"/>
                <w:szCs w:val="16"/>
              </w:rPr>
            </w:pPr>
            <w:r w:rsidRPr="005860C4">
              <w:rPr>
                <w:rFonts w:eastAsia="Times New Roman" w:cs="Times New Roman"/>
                <w:sz w:val="16"/>
                <w:szCs w:val="16"/>
              </w:rPr>
              <w:t>мин</w:t>
            </w:r>
          </w:p>
        </w:tc>
        <w:tc>
          <w:tcPr>
            <w:tcW w:w="1417" w:type="dxa"/>
            <w:tcBorders>
              <w:top w:val="nil"/>
              <w:left w:val="nil"/>
              <w:bottom w:val="single" w:sz="4" w:space="0" w:color="auto"/>
              <w:right w:val="single" w:sz="4" w:space="0" w:color="auto"/>
            </w:tcBorders>
            <w:shd w:val="clear" w:color="auto" w:fill="auto"/>
            <w:hideMark/>
          </w:tcPr>
          <w:p w:rsidR="00F54D63" w:rsidRPr="005860C4" w:rsidRDefault="00F54D63" w:rsidP="00702731">
            <w:pPr>
              <w:jc w:val="left"/>
              <w:rPr>
                <w:rFonts w:eastAsia="Times New Roman" w:cs="Times New Roman"/>
                <w:sz w:val="16"/>
                <w:szCs w:val="16"/>
              </w:rPr>
            </w:pPr>
            <w:r w:rsidRPr="005860C4">
              <w:rPr>
                <w:rFonts w:eastAsia="Times New Roman" w:cs="Times New Roman"/>
                <w:sz w:val="16"/>
                <w:szCs w:val="16"/>
              </w:rPr>
              <w:t>≤ 60</w:t>
            </w:r>
          </w:p>
        </w:tc>
        <w:tc>
          <w:tcPr>
            <w:tcW w:w="3686" w:type="dxa"/>
            <w:vMerge w:val="restart"/>
            <w:tcBorders>
              <w:top w:val="nil"/>
              <w:left w:val="single" w:sz="4" w:space="0" w:color="auto"/>
              <w:bottom w:val="single" w:sz="4" w:space="0" w:color="auto"/>
              <w:right w:val="single" w:sz="4" w:space="0" w:color="auto"/>
            </w:tcBorders>
            <w:shd w:val="clear" w:color="auto" w:fill="auto"/>
            <w:hideMark/>
          </w:tcPr>
          <w:p w:rsidR="00F54D63" w:rsidRPr="005860C4" w:rsidRDefault="00F54D63" w:rsidP="00702731">
            <w:pPr>
              <w:jc w:val="left"/>
              <w:rPr>
                <w:rFonts w:eastAsia="Times New Roman" w:cs="Times New Roman"/>
                <w:sz w:val="16"/>
                <w:szCs w:val="16"/>
              </w:rPr>
            </w:pPr>
            <w:r w:rsidRPr="005860C4">
              <w:rPr>
                <w:rFonts w:eastAsia="Times New Roman" w:cs="Times New Roman"/>
                <w:sz w:val="16"/>
                <w:szCs w:val="16"/>
              </w:rPr>
              <w:t>Для экономичного расхода средства, исходя из расчёта потребностей заказчика. Обусловлено необходимостью обеспечения комплекса мер по профилактике инфекций, связанных с оказанием медицинской помощи: обеспечение безопасности пациентов и персонала медицинского учреждения; необходимостью достижения экономичности расхода дезинфицирующего средства при минимизации затрат времени экспозиции.</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F54D63" w:rsidRPr="005860C4" w:rsidRDefault="00F54D63" w:rsidP="00702731">
            <w:pPr>
              <w:jc w:val="left"/>
              <w:rPr>
                <w:rFonts w:eastAsia="Times New Roman" w:cs="Times New Roman"/>
                <w:sz w:val="16"/>
                <w:szCs w:val="16"/>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F54D63" w:rsidRPr="005860C4" w:rsidRDefault="00F54D63" w:rsidP="00702731">
            <w:pPr>
              <w:jc w:val="left"/>
              <w:rPr>
                <w:rFonts w:eastAsia="Times New Roman" w:cs="Times New Roman"/>
                <w:sz w:val="16"/>
                <w:szCs w:val="16"/>
              </w:rPr>
            </w:pPr>
          </w:p>
        </w:tc>
      </w:tr>
      <w:tr w:rsidR="005860C4" w:rsidRPr="005860C4" w:rsidTr="005860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56"/>
        </w:trPr>
        <w:tc>
          <w:tcPr>
            <w:tcW w:w="432" w:type="dxa"/>
            <w:vMerge/>
            <w:tcBorders>
              <w:top w:val="single" w:sz="4" w:space="0" w:color="auto"/>
              <w:left w:val="single" w:sz="4" w:space="0" w:color="auto"/>
              <w:bottom w:val="single" w:sz="4" w:space="0" w:color="auto"/>
              <w:right w:val="single" w:sz="4" w:space="0" w:color="auto"/>
            </w:tcBorders>
            <w:vAlign w:val="center"/>
            <w:hideMark/>
          </w:tcPr>
          <w:p w:rsidR="00F54D63" w:rsidRPr="005860C4" w:rsidRDefault="00F54D63" w:rsidP="00702731">
            <w:pPr>
              <w:jc w:val="left"/>
              <w:rPr>
                <w:rFonts w:eastAsia="Times New Roman" w:cs="Times New Roman"/>
                <w:sz w:val="16"/>
                <w:szCs w:val="16"/>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F54D63" w:rsidRPr="005860C4" w:rsidRDefault="00F54D63" w:rsidP="00702731">
            <w:pPr>
              <w:jc w:val="left"/>
              <w:rPr>
                <w:rFonts w:eastAsia="Times New Roman" w:cs="Times New Roman"/>
                <w:sz w:val="16"/>
                <w:szCs w:val="16"/>
              </w:rPr>
            </w:pPr>
          </w:p>
        </w:tc>
        <w:tc>
          <w:tcPr>
            <w:tcW w:w="4820" w:type="dxa"/>
            <w:tcBorders>
              <w:top w:val="nil"/>
              <w:left w:val="nil"/>
              <w:bottom w:val="single" w:sz="4" w:space="0" w:color="auto"/>
              <w:right w:val="single" w:sz="4" w:space="0" w:color="auto"/>
            </w:tcBorders>
            <w:shd w:val="clear" w:color="auto" w:fill="auto"/>
            <w:hideMark/>
          </w:tcPr>
          <w:p w:rsidR="00F54D63" w:rsidRPr="005860C4" w:rsidRDefault="00F54D63" w:rsidP="00702731">
            <w:pPr>
              <w:jc w:val="left"/>
              <w:rPr>
                <w:rFonts w:eastAsia="Times New Roman" w:cs="Times New Roman"/>
                <w:sz w:val="16"/>
                <w:szCs w:val="16"/>
              </w:rPr>
            </w:pPr>
            <w:r w:rsidRPr="005860C4">
              <w:rPr>
                <w:rFonts w:eastAsia="Times New Roman" w:cs="Times New Roman"/>
                <w:sz w:val="16"/>
                <w:szCs w:val="16"/>
              </w:rPr>
              <w:t>количество гранул на 1 л выделений при дезинфекции биологических выделений : донорская кровь, ликвор, сыворотка</w:t>
            </w:r>
          </w:p>
        </w:tc>
        <w:tc>
          <w:tcPr>
            <w:tcW w:w="709" w:type="dxa"/>
            <w:tcBorders>
              <w:top w:val="nil"/>
              <w:left w:val="nil"/>
              <w:bottom w:val="single" w:sz="4" w:space="0" w:color="auto"/>
              <w:right w:val="single" w:sz="4" w:space="0" w:color="auto"/>
            </w:tcBorders>
            <w:shd w:val="clear" w:color="auto" w:fill="auto"/>
            <w:hideMark/>
          </w:tcPr>
          <w:p w:rsidR="00F54D63" w:rsidRPr="005860C4" w:rsidRDefault="00F54D63" w:rsidP="00702731">
            <w:pPr>
              <w:jc w:val="left"/>
              <w:rPr>
                <w:rFonts w:eastAsia="Times New Roman" w:cs="Times New Roman"/>
                <w:sz w:val="16"/>
                <w:szCs w:val="16"/>
              </w:rPr>
            </w:pPr>
            <w:r w:rsidRPr="005860C4">
              <w:rPr>
                <w:rFonts w:eastAsia="Times New Roman" w:cs="Times New Roman"/>
                <w:sz w:val="16"/>
                <w:szCs w:val="16"/>
              </w:rPr>
              <w:t>грамм</w:t>
            </w:r>
          </w:p>
        </w:tc>
        <w:tc>
          <w:tcPr>
            <w:tcW w:w="1417" w:type="dxa"/>
            <w:tcBorders>
              <w:top w:val="nil"/>
              <w:left w:val="nil"/>
              <w:bottom w:val="single" w:sz="4" w:space="0" w:color="auto"/>
              <w:right w:val="single" w:sz="4" w:space="0" w:color="auto"/>
            </w:tcBorders>
            <w:shd w:val="clear" w:color="auto" w:fill="auto"/>
            <w:hideMark/>
          </w:tcPr>
          <w:p w:rsidR="00F54D63" w:rsidRPr="005860C4" w:rsidRDefault="00F54D63" w:rsidP="00702731">
            <w:pPr>
              <w:jc w:val="left"/>
              <w:rPr>
                <w:rFonts w:eastAsia="Times New Roman" w:cs="Times New Roman"/>
                <w:sz w:val="16"/>
                <w:szCs w:val="16"/>
              </w:rPr>
            </w:pPr>
            <w:r w:rsidRPr="005860C4">
              <w:rPr>
                <w:rFonts w:eastAsia="Times New Roman" w:cs="Times New Roman"/>
                <w:sz w:val="16"/>
                <w:szCs w:val="16"/>
              </w:rPr>
              <w:t>≤ 80</w:t>
            </w:r>
          </w:p>
        </w:tc>
        <w:tc>
          <w:tcPr>
            <w:tcW w:w="3686" w:type="dxa"/>
            <w:vMerge/>
            <w:tcBorders>
              <w:top w:val="nil"/>
              <w:left w:val="single" w:sz="4" w:space="0" w:color="auto"/>
              <w:bottom w:val="single" w:sz="4" w:space="0" w:color="auto"/>
              <w:right w:val="single" w:sz="4" w:space="0" w:color="auto"/>
            </w:tcBorders>
            <w:vAlign w:val="center"/>
            <w:hideMark/>
          </w:tcPr>
          <w:p w:rsidR="00F54D63" w:rsidRPr="005860C4" w:rsidRDefault="00F54D63" w:rsidP="00702731">
            <w:pPr>
              <w:jc w:val="left"/>
              <w:rPr>
                <w:rFonts w:eastAsia="Times New Roman"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F54D63" w:rsidRPr="005860C4" w:rsidRDefault="00F54D63" w:rsidP="00702731">
            <w:pPr>
              <w:jc w:val="left"/>
              <w:rPr>
                <w:rFonts w:eastAsia="Times New Roman" w:cs="Times New Roman"/>
                <w:sz w:val="16"/>
                <w:szCs w:val="16"/>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F54D63" w:rsidRPr="005860C4" w:rsidRDefault="00F54D63" w:rsidP="00702731">
            <w:pPr>
              <w:jc w:val="left"/>
              <w:rPr>
                <w:rFonts w:eastAsia="Times New Roman" w:cs="Times New Roman"/>
                <w:sz w:val="16"/>
                <w:szCs w:val="16"/>
              </w:rPr>
            </w:pPr>
          </w:p>
        </w:tc>
      </w:tr>
      <w:tr w:rsidR="005860C4" w:rsidRPr="005860C4" w:rsidTr="005860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0"/>
        </w:trPr>
        <w:tc>
          <w:tcPr>
            <w:tcW w:w="432" w:type="dxa"/>
            <w:vMerge/>
            <w:tcBorders>
              <w:top w:val="single" w:sz="4" w:space="0" w:color="auto"/>
              <w:left w:val="single" w:sz="4" w:space="0" w:color="auto"/>
              <w:bottom w:val="single" w:sz="4" w:space="0" w:color="auto"/>
              <w:right w:val="single" w:sz="4" w:space="0" w:color="auto"/>
            </w:tcBorders>
            <w:vAlign w:val="center"/>
            <w:hideMark/>
          </w:tcPr>
          <w:p w:rsidR="00F54D63" w:rsidRPr="005860C4" w:rsidRDefault="00F54D63" w:rsidP="00702731">
            <w:pPr>
              <w:jc w:val="left"/>
              <w:rPr>
                <w:rFonts w:eastAsia="Times New Roman" w:cs="Times New Roman"/>
                <w:sz w:val="16"/>
                <w:szCs w:val="16"/>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F54D63" w:rsidRPr="005860C4" w:rsidRDefault="00F54D63" w:rsidP="00702731">
            <w:pPr>
              <w:jc w:val="left"/>
              <w:rPr>
                <w:rFonts w:eastAsia="Times New Roman" w:cs="Times New Roman"/>
                <w:sz w:val="16"/>
                <w:szCs w:val="16"/>
              </w:rPr>
            </w:pPr>
          </w:p>
        </w:tc>
        <w:tc>
          <w:tcPr>
            <w:tcW w:w="4820" w:type="dxa"/>
            <w:tcBorders>
              <w:top w:val="nil"/>
              <w:left w:val="nil"/>
              <w:bottom w:val="single" w:sz="4" w:space="0" w:color="auto"/>
              <w:right w:val="single" w:sz="4" w:space="0" w:color="auto"/>
            </w:tcBorders>
            <w:shd w:val="clear" w:color="auto" w:fill="auto"/>
            <w:hideMark/>
          </w:tcPr>
          <w:p w:rsidR="00F54D63" w:rsidRPr="005860C4" w:rsidRDefault="00F54D63" w:rsidP="00702731">
            <w:pPr>
              <w:jc w:val="left"/>
              <w:rPr>
                <w:rFonts w:eastAsia="Times New Roman" w:cs="Times New Roman"/>
                <w:sz w:val="16"/>
                <w:szCs w:val="16"/>
              </w:rPr>
            </w:pPr>
            <w:r w:rsidRPr="005860C4">
              <w:rPr>
                <w:rFonts w:eastAsia="Times New Roman" w:cs="Times New Roman"/>
                <w:sz w:val="16"/>
                <w:szCs w:val="16"/>
              </w:rPr>
              <w:t>экспозиция при дезинфекции биологических выделений : мокрота</w:t>
            </w:r>
          </w:p>
        </w:tc>
        <w:tc>
          <w:tcPr>
            <w:tcW w:w="709" w:type="dxa"/>
            <w:tcBorders>
              <w:top w:val="nil"/>
              <w:left w:val="nil"/>
              <w:bottom w:val="single" w:sz="4" w:space="0" w:color="auto"/>
              <w:right w:val="single" w:sz="4" w:space="0" w:color="auto"/>
            </w:tcBorders>
            <w:shd w:val="clear" w:color="auto" w:fill="auto"/>
            <w:hideMark/>
          </w:tcPr>
          <w:p w:rsidR="00F54D63" w:rsidRPr="005860C4" w:rsidRDefault="00F54D63" w:rsidP="00702731">
            <w:pPr>
              <w:jc w:val="left"/>
              <w:rPr>
                <w:rFonts w:eastAsia="Times New Roman" w:cs="Times New Roman"/>
                <w:sz w:val="16"/>
                <w:szCs w:val="16"/>
              </w:rPr>
            </w:pPr>
            <w:r w:rsidRPr="005860C4">
              <w:rPr>
                <w:rFonts w:eastAsia="Times New Roman" w:cs="Times New Roman"/>
                <w:sz w:val="16"/>
                <w:szCs w:val="16"/>
              </w:rPr>
              <w:t>мин</w:t>
            </w:r>
          </w:p>
        </w:tc>
        <w:tc>
          <w:tcPr>
            <w:tcW w:w="1417" w:type="dxa"/>
            <w:tcBorders>
              <w:top w:val="nil"/>
              <w:left w:val="nil"/>
              <w:bottom w:val="single" w:sz="4" w:space="0" w:color="auto"/>
              <w:right w:val="single" w:sz="4" w:space="0" w:color="auto"/>
            </w:tcBorders>
            <w:shd w:val="clear" w:color="auto" w:fill="auto"/>
            <w:hideMark/>
          </w:tcPr>
          <w:p w:rsidR="00F54D63" w:rsidRPr="005860C4" w:rsidRDefault="00F54D63" w:rsidP="00702731">
            <w:pPr>
              <w:jc w:val="left"/>
              <w:rPr>
                <w:rFonts w:eastAsia="Times New Roman" w:cs="Times New Roman"/>
                <w:sz w:val="16"/>
                <w:szCs w:val="16"/>
              </w:rPr>
            </w:pPr>
            <w:r w:rsidRPr="005860C4">
              <w:rPr>
                <w:rFonts w:eastAsia="Times New Roman" w:cs="Times New Roman"/>
                <w:sz w:val="16"/>
                <w:szCs w:val="16"/>
              </w:rPr>
              <w:t>≤ 90</w:t>
            </w:r>
          </w:p>
        </w:tc>
        <w:tc>
          <w:tcPr>
            <w:tcW w:w="3686" w:type="dxa"/>
            <w:vMerge/>
            <w:tcBorders>
              <w:top w:val="nil"/>
              <w:left w:val="single" w:sz="4" w:space="0" w:color="auto"/>
              <w:bottom w:val="single" w:sz="4" w:space="0" w:color="auto"/>
              <w:right w:val="single" w:sz="4" w:space="0" w:color="auto"/>
            </w:tcBorders>
            <w:vAlign w:val="center"/>
            <w:hideMark/>
          </w:tcPr>
          <w:p w:rsidR="00F54D63" w:rsidRPr="005860C4" w:rsidRDefault="00F54D63" w:rsidP="00702731">
            <w:pPr>
              <w:jc w:val="left"/>
              <w:rPr>
                <w:rFonts w:eastAsia="Times New Roman"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F54D63" w:rsidRPr="005860C4" w:rsidRDefault="00F54D63" w:rsidP="00702731">
            <w:pPr>
              <w:jc w:val="left"/>
              <w:rPr>
                <w:rFonts w:eastAsia="Times New Roman" w:cs="Times New Roman"/>
                <w:sz w:val="16"/>
                <w:szCs w:val="16"/>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F54D63" w:rsidRPr="005860C4" w:rsidRDefault="00F54D63" w:rsidP="00702731">
            <w:pPr>
              <w:jc w:val="left"/>
              <w:rPr>
                <w:rFonts w:eastAsia="Times New Roman" w:cs="Times New Roman"/>
                <w:sz w:val="16"/>
                <w:szCs w:val="16"/>
              </w:rPr>
            </w:pPr>
          </w:p>
        </w:tc>
      </w:tr>
      <w:tr w:rsidR="005860C4" w:rsidRPr="005860C4" w:rsidTr="005860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9"/>
        </w:trPr>
        <w:tc>
          <w:tcPr>
            <w:tcW w:w="432" w:type="dxa"/>
            <w:vMerge/>
            <w:tcBorders>
              <w:top w:val="single" w:sz="4" w:space="0" w:color="auto"/>
              <w:left w:val="single" w:sz="4" w:space="0" w:color="auto"/>
              <w:bottom w:val="single" w:sz="4" w:space="0" w:color="auto"/>
              <w:right w:val="single" w:sz="4" w:space="0" w:color="auto"/>
            </w:tcBorders>
            <w:vAlign w:val="center"/>
            <w:hideMark/>
          </w:tcPr>
          <w:p w:rsidR="00F54D63" w:rsidRPr="005860C4" w:rsidRDefault="00F54D63" w:rsidP="00702731">
            <w:pPr>
              <w:jc w:val="left"/>
              <w:rPr>
                <w:rFonts w:eastAsia="Times New Roman" w:cs="Times New Roman"/>
                <w:sz w:val="16"/>
                <w:szCs w:val="16"/>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F54D63" w:rsidRPr="005860C4" w:rsidRDefault="00F54D63" w:rsidP="00702731">
            <w:pPr>
              <w:jc w:val="left"/>
              <w:rPr>
                <w:rFonts w:eastAsia="Times New Roman" w:cs="Times New Roman"/>
                <w:sz w:val="16"/>
                <w:szCs w:val="16"/>
              </w:rPr>
            </w:pPr>
          </w:p>
        </w:tc>
        <w:tc>
          <w:tcPr>
            <w:tcW w:w="4820" w:type="dxa"/>
            <w:tcBorders>
              <w:top w:val="nil"/>
              <w:left w:val="nil"/>
              <w:bottom w:val="single" w:sz="4" w:space="0" w:color="auto"/>
              <w:right w:val="single" w:sz="4" w:space="0" w:color="auto"/>
            </w:tcBorders>
            <w:shd w:val="clear" w:color="auto" w:fill="auto"/>
            <w:hideMark/>
          </w:tcPr>
          <w:p w:rsidR="00F54D63" w:rsidRPr="005860C4" w:rsidRDefault="00F54D63" w:rsidP="00702731">
            <w:pPr>
              <w:jc w:val="left"/>
              <w:rPr>
                <w:rFonts w:eastAsia="Times New Roman" w:cs="Times New Roman"/>
                <w:sz w:val="16"/>
                <w:szCs w:val="16"/>
              </w:rPr>
            </w:pPr>
            <w:r w:rsidRPr="005860C4">
              <w:rPr>
                <w:rFonts w:eastAsia="Times New Roman" w:cs="Times New Roman"/>
                <w:sz w:val="16"/>
                <w:szCs w:val="16"/>
              </w:rPr>
              <w:t>количество гранул на 1 л выделений при дезинфекции биологических выделений : мокрота</w:t>
            </w:r>
          </w:p>
        </w:tc>
        <w:tc>
          <w:tcPr>
            <w:tcW w:w="709" w:type="dxa"/>
            <w:tcBorders>
              <w:top w:val="nil"/>
              <w:left w:val="nil"/>
              <w:bottom w:val="single" w:sz="4" w:space="0" w:color="auto"/>
              <w:right w:val="single" w:sz="4" w:space="0" w:color="auto"/>
            </w:tcBorders>
            <w:shd w:val="clear" w:color="auto" w:fill="auto"/>
            <w:hideMark/>
          </w:tcPr>
          <w:p w:rsidR="00F54D63" w:rsidRPr="005860C4" w:rsidRDefault="00F54D63" w:rsidP="00702731">
            <w:pPr>
              <w:jc w:val="left"/>
              <w:rPr>
                <w:rFonts w:eastAsia="Times New Roman" w:cs="Times New Roman"/>
                <w:sz w:val="16"/>
                <w:szCs w:val="16"/>
              </w:rPr>
            </w:pPr>
            <w:r w:rsidRPr="005860C4">
              <w:rPr>
                <w:rFonts w:eastAsia="Times New Roman" w:cs="Times New Roman"/>
                <w:sz w:val="16"/>
                <w:szCs w:val="16"/>
              </w:rPr>
              <w:t>грамм</w:t>
            </w:r>
          </w:p>
        </w:tc>
        <w:tc>
          <w:tcPr>
            <w:tcW w:w="1417" w:type="dxa"/>
            <w:tcBorders>
              <w:top w:val="nil"/>
              <w:left w:val="nil"/>
              <w:bottom w:val="single" w:sz="4" w:space="0" w:color="auto"/>
              <w:right w:val="single" w:sz="4" w:space="0" w:color="auto"/>
            </w:tcBorders>
            <w:shd w:val="clear" w:color="auto" w:fill="auto"/>
            <w:hideMark/>
          </w:tcPr>
          <w:p w:rsidR="00F54D63" w:rsidRPr="005860C4" w:rsidRDefault="00F54D63" w:rsidP="00702731">
            <w:pPr>
              <w:jc w:val="left"/>
              <w:rPr>
                <w:rFonts w:eastAsia="Times New Roman" w:cs="Times New Roman"/>
                <w:sz w:val="16"/>
                <w:szCs w:val="16"/>
              </w:rPr>
            </w:pPr>
            <w:r w:rsidRPr="005860C4">
              <w:rPr>
                <w:rFonts w:eastAsia="Times New Roman" w:cs="Times New Roman"/>
                <w:sz w:val="16"/>
                <w:szCs w:val="16"/>
              </w:rPr>
              <w:t>≤ 80</w:t>
            </w:r>
          </w:p>
        </w:tc>
        <w:tc>
          <w:tcPr>
            <w:tcW w:w="3686" w:type="dxa"/>
            <w:vMerge/>
            <w:tcBorders>
              <w:top w:val="nil"/>
              <w:left w:val="single" w:sz="4" w:space="0" w:color="auto"/>
              <w:bottom w:val="single" w:sz="4" w:space="0" w:color="auto"/>
              <w:right w:val="single" w:sz="4" w:space="0" w:color="auto"/>
            </w:tcBorders>
            <w:vAlign w:val="center"/>
            <w:hideMark/>
          </w:tcPr>
          <w:p w:rsidR="00F54D63" w:rsidRPr="005860C4" w:rsidRDefault="00F54D63" w:rsidP="00702731">
            <w:pPr>
              <w:jc w:val="left"/>
              <w:rPr>
                <w:rFonts w:eastAsia="Times New Roman"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F54D63" w:rsidRPr="005860C4" w:rsidRDefault="00F54D63" w:rsidP="00702731">
            <w:pPr>
              <w:jc w:val="left"/>
              <w:rPr>
                <w:rFonts w:eastAsia="Times New Roman" w:cs="Times New Roman"/>
                <w:sz w:val="16"/>
                <w:szCs w:val="16"/>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F54D63" w:rsidRPr="005860C4" w:rsidRDefault="00F54D63" w:rsidP="00702731">
            <w:pPr>
              <w:jc w:val="left"/>
              <w:rPr>
                <w:rFonts w:eastAsia="Times New Roman" w:cs="Times New Roman"/>
                <w:sz w:val="16"/>
                <w:szCs w:val="16"/>
              </w:rPr>
            </w:pPr>
          </w:p>
        </w:tc>
      </w:tr>
      <w:tr w:rsidR="005860C4" w:rsidRPr="005860C4" w:rsidTr="005860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0"/>
        </w:trPr>
        <w:tc>
          <w:tcPr>
            <w:tcW w:w="432" w:type="dxa"/>
            <w:vMerge/>
            <w:tcBorders>
              <w:top w:val="single" w:sz="4" w:space="0" w:color="auto"/>
              <w:left w:val="single" w:sz="4" w:space="0" w:color="auto"/>
              <w:bottom w:val="single" w:sz="4" w:space="0" w:color="auto"/>
              <w:right w:val="single" w:sz="4" w:space="0" w:color="auto"/>
            </w:tcBorders>
            <w:vAlign w:val="center"/>
            <w:hideMark/>
          </w:tcPr>
          <w:p w:rsidR="00F54D63" w:rsidRPr="005860C4" w:rsidRDefault="00F54D63" w:rsidP="00702731">
            <w:pPr>
              <w:jc w:val="left"/>
              <w:rPr>
                <w:rFonts w:eastAsia="Times New Roman" w:cs="Times New Roman"/>
                <w:sz w:val="16"/>
                <w:szCs w:val="16"/>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F54D63" w:rsidRPr="005860C4" w:rsidRDefault="00F54D63" w:rsidP="00702731">
            <w:pPr>
              <w:jc w:val="left"/>
              <w:rPr>
                <w:rFonts w:eastAsia="Times New Roman" w:cs="Times New Roman"/>
                <w:sz w:val="16"/>
                <w:szCs w:val="16"/>
              </w:rPr>
            </w:pPr>
          </w:p>
        </w:tc>
        <w:tc>
          <w:tcPr>
            <w:tcW w:w="4820" w:type="dxa"/>
            <w:tcBorders>
              <w:top w:val="nil"/>
              <w:left w:val="nil"/>
              <w:bottom w:val="single" w:sz="4" w:space="0" w:color="auto"/>
              <w:right w:val="single" w:sz="4" w:space="0" w:color="auto"/>
            </w:tcBorders>
            <w:shd w:val="clear" w:color="auto" w:fill="auto"/>
            <w:hideMark/>
          </w:tcPr>
          <w:p w:rsidR="00F54D63" w:rsidRPr="005860C4" w:rsidRDefault="00F54D63" w:rsidP="00702731">
            <w:pPr>
              <w:jc w:val="left"/>
              <w:rPr>
                <w:rFonts w:eastAsia="Times New Roman" w:cs="Times New Roman"/>
                <w:sz w:val="16"/>
                <w:szCs w:val="16"/>
              </w:rPr>
            </w:pPr>
            <w:r w:rsidRPr="005860C4">
              <w:rPr>
                <w:rFonts w:eastAsia="Times New Roman" w:cs="Times New Roman"/>
                <w:sz w:val="16"/>
                <w:szCs w:val="16"/>
              </w:rPr>
              <w:t xml:space="preserve"> экспозиция при дезинфекции биологических выделений :рвотные массы, остатки пищи</w:t>
            </w:r>
          </w:p>
        </w:tc>
        <w:tc>
          <w:tcPr>
            <w:tcW w:w="709" w:type="dxa"/>
            <w:tcBorders>
              <w:top w:val="nil"/>
              <w:left w:val="nil"/>
              <w:bottom w:val="single" w:sz="4" w:space="0" w:color="auto"/>
              <w:right w:val="single" w:sz="4" w:space="0" w:color="auto"/>
            </w:tcBorders>
            <w:shd w:val="clear" w:color="auto" w:fill="auto"/>
            <w:hideMark/>
          </w:tcPr>
          <w:p w:rsidR="00F54D63" w:rsidRPr="005860C4" w:rsidRDefault="00F54D63" w:rsidP="00702731">
            <w:pPr>
              <w:jc w:val="left"/>
              <w:rPr>
                <w:rFonts w:eastAsia="Times New Roman" w:cs="Times New Roman"/>
                <w:sz w:val="16"/>
                <w:szCs w:val="16"/>
              </w:rPr>
            </w:pPr>
            <w:r w:rsidRPr="005860C4">
              <w:rPr>
                <w:rFonts w:eastAsia="Times New Roman" w:cs="Times New Roman"/>
                <w:sz w:val="16"/>
                <w:szCs w:val="16"/>
              </w:rPr>
              <w:t>мин</w:t>
            </w:r>
          </w:p>
        </w:tc>
        <w:tc>
          <w:tcPr>
            <w:tcW w:w="1417" w:type="dxa"/>
            <w:tcBorders>
              <w:top w:val="nil"/>
              <w:left w:val="nil"/>
              <w:bottom w:val="single" w:sz="4" w:space="0" w:color="auto"/>
              <w:right w:val="single" w:sz="4" w:space="0" w:color="auto"/>
            </w:tcBorders>
            <w:shd w:val="clear" w:color="auto" w:fill="auto"/>
            <w:hideMark/>
          </w:tcPr>
          <w:p w:rsidR="00F54D63" w:rsidRPr="005860C4" w:rsidRDefault="00F54D63" w:rsidP="00702731">
            <w:pPr>
              <w:jc w:val="left"/>
              <w:rPr>
                <w:rFonts w:eastAsia="Times New Roman" w:cs="Times New Roman"/>
                <w:sz w:val="16"/>
                <w:szCs w:val="16"/>
              </w:rPr>
            </w:pPr>
            <w:r w:rsidRPr="005860C4">
              <w:rPr>
                <w:rFonts w:eastAsia="Times New Roman" w:cs="Times New Roman"/>
                <w:sz w:val="16"/>
                <w:szCs w:val="16"/>
              </w:rPr>
              <w:t>≤ 90</w:t>
            </w:r>
          </w:p>
        </w:tc>
        <w:tc>
          <w:tcPr>
            <w:tcW w:w="3686" w:type="dxa"/>
            <w:vMerge/>
            <w:tcBorders>
              <w:top w:val="nil"/>
              <w:left w:val="single" w:sz="4" w:space="0" w:color="auto"/>
              <w:bottom w:val="single" w:sz="4" w:space="0" w:color="auto"/>
              <w:right w:val="single" w:sz="4" w:space="0" w:color="auto"/>
            </w:tcBorders>
            <w:vAlign w:val="center"/>
            <w:hideMark/>
          </w:tcPr>
          <w:p w:rsidR="00F54D63" w:rsidRPr="005860C4" w:rsidRDefault="00F54D63" w:rsidP="00702731">
            <w:pPr>
              <w:jc w:val="left"/>
              <w:rPr>
                <w:rFonts w:eastAsia="Times New Roman"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F54D63" w:rsidRPr="005860C4" w:rsidRDefault="00F54D63" w:rsidP="00702731">
            <w:pPr>
              <w:jc w:val="left"/>
              <w:rPr>
                <w:rFonts w:eastAsia="Times New Roman" w:cs="Times New Roman"/>
                <w:sz w:val="16"/>
                <w:szCs w:val="16"/>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F54D63" w:rsidRPr="005860C4" w:rsidRDefault="00F54D63" w:rsidP="00702731">
            <w:pPr>
              <w:jc w:val="left"/>
              <w:rPr>
                <w:rFonts w:eastAsia="Times New Roman" w:cs="Times New Roman"/>
                <w:sz w:val="16"/>
                <w:szCs w:val="16"/>
              </w:rPr>
            </w:pPr>
          </w:p>
        </w:tc>
      </w:tr>
      <w:tr w:rsidR="005860C4" w:rsidRPr="005860C4" w:rsidTr="005860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1"/>
        </w:trPr>
        <w:tc>
          <w:tcPr>
            <w:tcW w:w="432" w:type="dxa"/>
            <w:vMerge/>
            <w:tcBorders>
              <w:top w:val="single" w:sz="4" w:space="0" w:color="auto"/>
              <w:left w:val="single" w:sz="4" w:space="0" w:color="auto"/>
              <w:bottom w:val="single" w:sz="4" w:space="0" w:color="auto"/>
              <w:right w:val="single" w:sz="4" w:space="0" w:color="auto"/>
            </w:tcBorders>
            <w:vAlign w:val="center"/>
            <w:hideMark/>
          </w:tcPr>
          <w:p w:rsidR="00F54D63" w:rsidRPr="005860C4" w:rsidRDefault="00F54D63" w:rsidP="00702731">
            <w:pPr>
              <w:jc w:val="left"/>
              <w:rPr>
                <w:rFonts w:eastAsia="Times New Roman" w:cs="Times New Roman"/>
                <w:sz w:val="16"/>
                <w:szCs w:val="16"/>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F54D63" w:rsidRPr="005860C4" w:rsidRDefault="00F54D63" w:rsidP="00702731">
            <w:pPr>
              <w:jc w:val="left"/>
              <w:rPr>
                <w:rFonts w:eastAsia="Times New Roman" w:cs="Times New Roman"/>
                <w:sz w:val="16"/>
                <w:szCs w:val="16"/>
              </w:rPr>
            </w:pPr>
          </w:p>
        </w:tc>
        <w:tc>
          <w:tcPr>
            <w:tcW w:w="4820" w:type="dxa"/>
            <w:tcBorders>
              <w:top w:val="nil"/>
              <w:left w:val="nil"/>
              <w:bottom w:val="single" w:sz="4" w:space="0" w:color="auto"/>
              <w:right w:val="single" w:sz="4" w:space="0" w:color="auto"/>
            </w:tcBorders>
            <w:shd w:val="clear" w:color="auto" w:fill="auto"/>
            <w:hideMark/>
          </w:tcPr>
          <w:p w:rsidR="00F54D63" w:rsidRPr="005860C4" w:rsidRDefault="00F54D63" w:rsidP="00702731">
            <w:pPr>
              <w:jc w:val="left"/>
              <w:rPr>
                <w:rFonts w:eastAsia="Times New Roman" w:cs="Times New Roman"/>
                <w:sz w:val="16"/>
                <w:szCs w:val="16"/>
              </w:rPr>
            </w:pPr>
            <w:r w:rsidRPr="005860C4">
              <w:rPr>
                <w:rFonts w:eastAsia="Times New Roman" w:cs="Times New Roman"/>
                <w:sz w:val="16"/>
                <w:szCs w:val="16"/>
              </w:rPr>
              <w:t>количество гранул на 1 л выделений при дезинфекции биологических выделений : рвотные массы, остатки пищи</w:t>
            </w:r>
          </w:p>
        </w:tc>
        <w:tc>
          <w:tcPr>
            <w:tcW w:w="709" w:type="dxa"/>
            <w:tcBorders>
              <w:top w:val="nil"/>
              <w:left w:val="nil"/>
              <w:bottom w:val="single" w:sz="4" w:space="0" w:color="auto"/>
              <w:right w:val="single" w:sz="4" w:space="0" w:color="auto"/>
            </w:tcBorders>
            <w:shd w:val="clear" w:color="auto" w:fill="auto"/>
            <w:hideMark/>
          </w:tcPr>
          <w:p w:rsidR="00F54D63" w:rsidRPr="005860C4" w:rsidRDefault="00F54D63" w:rsidP="00702731">
            <w:pPr>
              <w:jc w:val="left"/>
              <w:rPr>
                <w:rFonts w:eastAsia="Times New Roman" w:cs="Times New Roman"/>
                <w:sz w:val="16"/>
                <w:szCs w:val="16"/>
              </w:rPr>
            </w:pPr>
            <w:r w:rsidRPr="005860C4">
              <w:rPr>
                <w:rFonts w:eastAsia="Times New Roman" w:cs="Times New Roman"/>
                <w:sz w:val="16"/>
                <w:szCs w:val="16"/>
              </w:rPr>
              <w:t>грамм</w:t>
            </w:r>
          </w:p>
        </w:tc>
        <w:tc>
          <w:tcPr>
            <w:tcW w:w="1417" w:type="dxa"/>
            <w:tcBorders>
              <w:top w:val="nil"/>
              <w:left w:val="nil"/>
              <w:bottom w:val="single" w:sz="4" w:space="0" w:color="auto"/>
              <w:right w:val="single" w:sz="4" w:space="0" w:color="auto"/>
            </w:tcBorders>
            <w:shd w:val="clear" w:color="auto" w:fill="auto"/>
            <w:hideMark/>
          </w:tcPr>
          <w:p w:rsidR="00F54D63" w:rsidRPr="005860C4" w:rsidRDefault="00F54D63" w:rsidP="00702731">
            <w:pPr>
              <w:jc w:val="left"/>
              <w:rPr>
                <w:rFonts w:eastAsia="Times New Roman" w:cs="Times New Roman"/>
                <w:sz w:val="16"/>
                <w:szCs w:val="16"/>
              </w:rPr>
            </w:pPr>
            <w:r w:rsidRPr="005860C4">
              <w:rPr>
                <w:rFonts w:eastAsia="Times New Roman" w:cs="Times New Roman"/>
                <w:sz w:val="16"/>
                <w:szCs w:val="16"/>
              </w:rPr>
              <w:t>≤ 80</w:t>
            </w:r>
          </w:p>
        </w:tc>
        <w:tc>
          <w:tcPr>
            <w:tcW w:w="3686" w:type="dxa"/>
            <w:vMerge/>
            <w:tcBorders>
              <w:top w:val="nil"/>
              <w:left w:val="single" w:sz="4" w:space="0" w:color="auto"/>
              <w:bottom w:val="single" w:sz="4" w:space="0" w:color="auto"/>
              <w:right w:val="single" w:sz="4" w:space="0" w:color="auto"/>
            </w:tcBorders>
            <w:vAlign w:val="center"/>
            <w:hideMark/>
          </w:tcPr>
          <w:p w:rsidR="00F54D63" w:rsidRPr="005860C4" w:rsidRDefault="00F54D63" w:rsidP="00702731">
            <w:pPr>
              <w:jc w:val="left"/>
              <w:rPr>
                <w:rFonts w:eastAsia="Times New Roman"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F54D63" w:rsidRPr="005860C4" w:rsidRDefault="00F54D63" w:rsidP="00702731">
            <w:pPr>
              <w:jc w:val="left"/>
              <w:rPr>
                <w:rFonts w:eastAsia="Times New Roman" w:cs="Times New Roman"/>
                <w:sz w:val="16"/>
                <w:szCs w:val="16"/>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F54D63" w:rsidRPr="005860C4" w:rsidRDefault="00F54D63" w:rsidP="00702731">
            <w:pPr>
              <w:jc w:val="left"/>
              <w:rPr>
                <w:rFonts w:eastAsia="Times New Roman" w:cs="Times New Roman"/>
                <w:sz w:val="16"/>
                <w:szCs w:val="16"/>
              </w:rPr>
            </w:pPr>
          </w:p>
        </w:tc>
      </w:tr>
      <w:tr w:rsidR="005860C4" w:rsidRPr="005860C4" w:rsidTr="005860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0"/>
        </w:trPr>
        <w:tc>
          <w:tcPr>
            <w:tcW w:w="432" w:type="dxa"/>
            <w:vMerge/>
            <w:tcBorders>
              <w:top w:val="single" w:sz="4" w:space="0" w:color="auto"/>
              <w:left w:val="single" w:sz="4" w:space="0" w:color="auto"/>
              <w:bottom w:val="single" w:sz="4" w:space="0" w:color="auto"/>
              <w:right w:val="single" w:sz="4" w:space="0" w:color="auto"/>
            </w:tcBorders>
            <w:vAlign w:val="center"/>
            <w:hideMark/>
          </w:tcPr>
          <w:p w:rsidR="00F54D63" w:rsidRPr="005860C4" w:rsidRDefault="00F54D63" w:rsidP="00702731">
            <w:pPr>
              <w:jc w:val="left"/>
              <w:rPr>
                <w:rFonts w:eastAsia="Times New Roman" w:cs="Times New Roman"/>
                <w:sz w:val="16"/>
                <w:szCs w:val="16"/>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F54D63" w:rsidRPr="005860C4" w:rsidRDefault="00F54D63" w:rsidP="00702731">
            <w:pPr>
              <w:jc w:val="left"/>
              <w:rPr>
                <w:rFonts w:eastAsia="Times New Roman" w:cs="Times New Roman"/>
                <w:sz w:val="16"/>
                <w:szCs w:val="16"/>
              </w:rPr>
            </w:pPr>
          </w:p>
        </w:tc>
        <w:tc>
          <w:tcPr>
            <w:tcW w:w="4820" w:type="dxa"/>
            <w:tcBorders>
              <w:top w:val="nil"/>
              <w:left w:val="nil"/>
              <w:bottom w:val="single" w:sz="4" w:space="0" w:color="auto"/>
              <w:right w:val="single" w:sz="4" w:space="0" w:color="auto"/>
            </w:tcBorders>
            <w:shd w:val="clear" w:color="auto" w:fill="auto"/>
            <w:hideMark/>
          </w:tcPr>
          <w:p w:rsidR="00F54D63" w:rsidRPr="005860C4" w:rsidRDefault="00F54D63" w:rsidP="00702731">
            <w:pPr>
              <w:jc w:val="left"/>
              <w:rPr>
                <w:rFonts w:eastAsia="Times New Roman" w:cs="Times New Roman"/>
                <w:sz w:val="16"/>
                <w:szCs w:val="16"/>
              </w:rPr>
            </w:pPr>
            <w:r w:rsidRPr="005860C4">
              <w:rPr>
                <w:rFonts w:eastAsia="Times New Roman" w:cs="Times New Roman"/>
                <w:sz w:val="16"/>
                <w:szCs w:val="16"/>
              </w:rPr>
              <w:t>Банка объемом</w:t>
            </w:r>
          </w:p>
        </w:tc>
        <w:tc>
          <w:tcPr>
            <w:tcW w:w="709" w:type="dxa"/>
            <w:tcBorders>
              <w:top w:val="nil"/>
              <w:left w:val="nil"/>
              <w:bottom w:val="single" w:sz="4" w:space="0" w:color="auto"/>
              <w:right w:val="single" w:sz="4" w:space="0" w:color="auto"/>
            </w:tcBorders>
            <w:shd w:val="clear" w:color="auto" w:fill="auto"/>
            <w:hideMark/>
          </w:tcPr>
          <w:p w:rsidR="00F54D63" w:rsidRPr="005860C4" w:rsidRDefault="00F54D63" w:rsidP="00702731">
            <w:pPr>
              <w:jc w:val="left"/>
              <w:rPr>
                <w:rFonts w:eastAsia="Times New Roman" w:cs="Times New Roman"/>
                <w:sz w:val="16"/>
                <w:szCs w:val="16"/>
              </w:rPr>
            </w:pPr>
            <w:r w:rsidRPr="005860C4">
              <w:rPr>
                <w:rFonts w:eastAsia="Times New Roman" w:cs="Times New Roman"/>
                <w:sz w:val="16"/>
                <w:szCs w:val="16"/>
              </w:rPr>
              <w:t>килограмм</w:t>
            </w:r>
          </w:p>
        </w:tc>
        <w:tc>
          <w:tcPr>
            <w:tcW w:w="1417" w:type="dxa"/>
            <w:tcBorders>
              <w:top w:val="nil"/>
              <w:left w:val="nil"/>
              <w:bottom w:val="single" w:sz="4" w:space="0" w:color="auto"/>
              <w:right w:val="single" w:sz="4" w:space="0" w:color="auto"/>
            </w:tcBorders>
            <w:shd w:val="clear" w:color="auto" w:fill="auto"/>
            <w:hideMark/>
          </w:tcPr>
          <w:p w:rsidR="00F54D63" w:rsidRPr="005860C4" w:rsidRDefault="00F54D63" w:rsidP="00702731">
            <w:pPr>
              <w:jc w:val="left"/>
              <w:rPr>
                <w:rFonts w:eastAsia="Times New Roman" w:cs="Times New Roman"/>
                <w:sz w:val="16"/>
                <w:szCs w:val="16"/>
              </w:rPr>
            </w:pPr>
            <w:r w:rsidRPr="005860C4">
              <w:rPr>
                <w:rFonts w:eastAsia="Times New Roman" w:cs="Times New Roman"/>
                <w:sz w:val="16"/>
                <w:szCs w:val="16"/>
              </w:rPr>
              <w:t>≤ 1</w:t>
            </w:r>
          </w:p>
        </w:tc>
        <w:tc>
          <w:tcPr>
            <w:tcW w:w="3686" w:type="dxa"/>
            <w:tcBorders>
              <w:top w:val="nil"/>
              <w:left w:val="nil"/>
              <w:bottom w:val="single" w:sz="4" w:space="0" w:color="auto"/>
              <w:right w:val="single" w:sz="4" w:space="0" w:color="auto"/>
            </w:tcBorders>
            <w:shd w:val="clear" w:color="auto" w:fill="auto"/>
            <w:hideMark/>
          </w:tcPr>
          <w:p w:rsidR="00F54D63" w:rsidRPr="005860C4" w:rsidRDefault="00F54D63" w:rsidP="00702731">
            <w:pPr>
              <w:jc w:val="left"/>
              <w:rPr>
                <w:rFonts w:eastAsia="Times New Roman" w:cs="Times New Roman"/>
                <w:sz w:val="16"/>
                <w:szCs w:val="16"/>
              </w:rPr>
            </w:pPr>
            <w:r w:rsidRPr="005860C4">
              <w:rPr>
                <w:rFonts w:eastAsia="Times New Roman" w:cs="Times New Roman"/>
                <w:sz w:val="16"/>
                <w:szCs w:val="16"/>
              </w:rPr>
              <w:t>Для хранения, транспортировки и выдачи по отделениям.</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F54D63" w:rsidRPr="005860C4" w:rsidRDefault="00F54D63" w:rsidP="00702731">
            <w:pPr>
              <w:jc w:val="left"/>
              <w:rPr>
                <w:rFonts w:eastAsia="Times New Roman" w:cs="Times New Roman"/>
                <w:sz w:val="16"/>
                <w:szCs w:val="16"/>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F54D63" w:rsidRPr="005860C4" w:rsidRDefault="00F54D63" w:rsidP="00702731">
            <w:pPr>
              <w:jc w:val="left"/>
              <w:rPr>
                <w:rFonts w:eastAsia="Times New Roman" w:cs="Times New Roman"/>
                <w:sz w:val="16"/>
                <w:szCs w:val="16"/>
              </w:rPr>
            </w:pPr>
          </w:p>
        </w:tc>
      </w:tr>
      <w:tr w:rsidR="005860C4" w:rsidRPr="005860C4" w:rsidTr="005860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80"/>
        </w:trPr>
        <w:tc>
          <w:tcPr>
            <w:tcW w:w="43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54D63" w:rsidRPr="005860C4" w:rsidRDefault="00F54D63" w:rsidP="00482C54">
            <w:pPr>
              <w:jc w:val="left"/>
              <w:rPr>
                <w:rFonts w:eastAsia="Times New Roman" w:cs="Times New Roman"/>
                <w:sz w:val="16"/>
                <w:szCs w:val="16"/>
              </w:rPr>
            </w:pPr>
            <w:r w:rsidRPr="005860C4">
              <w:rPr>
                <w:rFonts w:eastAsia="Times New Roman" w:cs="Times New Roman"/>
                <w:sz w:val="16"/>
                <w:szCs w:val="16"/>
              </w:rPr>
              <w:t> 3</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77934" w:rsidRPr="005860C4" w:rsidRDefault="00F54D63" w:rsidP="00482C54">
            <w:pPr>
              <w:jc w:val="left"/>
              <w:rPr>
                <w:rFonts w:eastAsia="Times New Roman" w:cs="Times New Roman"/>
                <w:sz w:val="16"/>
                <w:szCs w:val="16"/>
              </w:rPr>
            </w:pPr>
            <w:r w:rsidRPr="005860C4">
              <w:rPr>
                <w:rFonts w:eastAsia="Times New Roman" w:cs="Times New Roman"/>
                <w:sz w:val="16"/>
                <w:szCs w:val="16"/>
              </w:rPr>
              <w:t>Средство дезинфицирующее</w:t>
            </w:r>
          </w:p>
          <w:p w:rsidR="00977934" w:rsidRPr="005860C4" w:rsidRDefault="00977934" w:rsidP="00482C54">
            <w:pPr>
              <w:jc w:val="left"/>
              <w:rPr>
                <w:rFonts w:eastAsia="Times New Roman" w:cs="Times New Roman"/>
                <w:sz w:val="16"/>
                <w:szCs w:val="16"/>
              </w:rPr>
            </w:pPr>
            <w:r w:rsidRPr="005860C4">
              <w:rPr>
                <w:rFonts w:eastAsia="Times New Roman" w:cs="Times New Roman"/>
                <w:sz w:val="16"/>
                <w:szCs w:val="16"/>
              </w:rPr>
              <w:t>«НИКА-НЕОДЕЗ»</w:t>
            </w:r>
            <w:r w:rsidR="005860C4">
              <w:rPr>
                <w:rFonts w:eastAsia="Times New Roman" w:cs="Times New Roman"/>
                <w:sz w:val="16"/>
                <w:szCs w:val="16"/>
              </w:rPr>
              <w:t xml:space="preserve"> </w:t>
            </w:r>
            <w:r w:rsidR="005860C4" w:rsidRPr="005860C4">
              <w:rPr>
                <w:rFonts w:eastAsia="Times New Roman" w:cs="Times New Roman"/>
                <w:sz w:val="16"/>
                <w:szCs w:val="16"/>
              </w:rPr>
              <w:t>или эквивалент</w:t>
            </w:r>
            <w:r w:rsidR="0016688E" w:rsidRPr="0016688E">
              <w:rPr>
                <w:rFonts w:eastAsia="Times New Roman" w:cs="Times New Roman"/>
                <w:sz w:val="16"/>
                <w:szCs w:val="16"/>
              </w:rPr>
              <w:t>/20.20.14.000/О</w:t>
            </w:r>
          </w:p>
        </w:tc>
        <w:tc>
          <w:tcPr>
            <w:tcW w:w="4820" w:type="dxa"/>
            <w:tcBorders>
              <w:top w:val="single" w:sz="4" w:space="0" w:color="auto"/>
              <w:left w:val="nil"/>
              <w:bottom w:val="single" w:sz="4" w:space="0" w:color="auto"/>
              <w:right w:val="single" w:sz="4" w:space="0" w:color="auto"/>
            </w:tcBorders>
            <w:shd w:val="clear" w:color="auto" w:fill="auto"/>
            <w:vAlign w:val="center"/>
            <w:hideMark/>
          </w:tcPr>
          <w:p w:rsidR="00F54D63" w:rsidRPr="005860C4" w:rsidRDefault="00F54D63" w:rsidP="00482C54">
            <w:pPr>
              <w:jc w:val="left"/>
              <w:rPr>
                <w:rFonts w:eastAsia="Times New Roman" w:cs="Times New Roman"/>
                <w:sz w:val="16"/>
                <w:szCs w:val="16"/>
              </w:rPr>
            </w:pPr>
            <w:r w:rsidRPr="005860C4">
              <w:rPr>
                <w:rFonts w:eastAsia="Times New Roman" w:cs="Times New Roman"/>
                <w:sz w:val="16"/>
                <w:szCs w:val="16"/>
              </w:rPr>
              <w:t xml:space="preserve">Форма выпуска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F54D63" w:rsidRPr="005860C4" w:rsidRDefault="00F54D63" w:rsidP="00482C54">
            <w:pPr>
              <w:jc w:val="left"/>
              <w:rPr>
                <w:rFonts w:eastAsia="Times New Roman" w:cs="Times New Roman"/>
                <w:sz w:val="16"/>
                <w:szCs w:val="16"/>
              </w:rPr>
            </w:pPr>
            <w:r w:rsidRPr="005860C4">
              <w:rPr>
                <w:rFonts w:eastAsia="Times New Roman" w:cs="Times New Roman"/>
                <w:sz w:val="16"/>
                <w:szCs w:val="16"/>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F54D63" w:rsidRPr="005860C4" w:rsidRDefault="00F54D63" w:rsidP="00482C54">
            <w:pPr>
              <w:jc w:val="left"/>
              <w:rPr>
                <w:rFonts w:eastAsia="Times New Roman" w:cs="Times New Roman"/>
                <w:sz w:val="16"/>
                <w:szCs w:val="16"/>
              </w:rPr>
            </w:pPr>
            <w:r w:rsidRPr="005860C4">
              <w:rPr>
                <w:rFonts w:eastAsia="Times New Roman" w:cs="Times New Roman"/>
                <w:sz w:val="16"/>
                <w:szCs w:val="16"/>
              </w:rPr>
              <w:t>жидкость</w:t>
            </w:r>
          </w:p>
        </w:tc>
        <w:tc>
          <w:tcPr>
            <w:tcW w:w="3686" w:type="dxa"/>
            <w:tcBorders>
              <w:top w:val="single" w:sz="4" w:space="0" w:color="auto"/>
              <w:left w:val="nil"/>
              <w:bottom w:val="single" w:sz="4" w:space="0" w:color="auto"/>
              <w:right w:val="single" w:sz="4" w:space="0" w:color="auto"/>
            </w:tcBorders>
            <w:shd w:val="clear" w:color="auto" w:fill="auto"/>
            <w:hideMark/>
          </w:tcPr>
          <w:p w:rsidR="00F54D63" w:rsidRPr="005860C4" w:rsidRDefault="00F54D63" w:rsidP="00482C54">
            <w:pPr>
              <w:jc w:val="left"/>
              <w:rPr>
                <w:rFonts w:eastAsia="Times New Roman" w:cs="Times New Roman"/>
                <w:sz w:val="16"/>
                <w:szCs w:val="16"/>
              </w:rPr>
            </w:pPr>
            <w:r w:rsidRPr="005860C4">
              <w:rPr>
                <w:rFonts w:eastAsia="Times New Roman" w:cs="Times New Roman"/>
                <w:sz w:val="16"/>
                <w:szCs w:val="16"/>
              </w:rPr>
              <w:t>Соответствует КТРУ</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54D63" w:rsidRPr="005860C4" w:rsidRDefault="00F54D63" w:rsidP="00482C54">
            <w:pPr>
              <w:jc w:val="left"/>
              <w:rPr>
                <w:rFonts w:eastAsia="Times New Roman" w:cs="Times New Roman"/>
                <w:sz w:val="16"/>
                <w:szCs w:val="16"/>
              </w:rPr>
            </w:pPr>
            <w:r w:rsidRPr="005860C4">
              <w:rPr>
                <w:rFonts w:eastAsia="Times New Roman" w:cs="Times New Roman"/>
                <w:sz w:val="16"/>
                <w:szCs w:val="16"/>
              </w:rPr>
              <w:t>Литр;^кубический дециметр</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54D63" w:rsidRPr="005860C4" w:rsidRDefault="00F54D63" w:rsidP="00482C54">
            <w:pPr>
              <w:jc w:val="left"/>
              <w:rPr>
                <w:rFonts w:eastAsia="Times New Roman" w:cs="Times New Roman"/>
                <w:sz w:val="16"/>
                <w:szCs w:val="16"/>
              </w:rPr>
            </w:pPr>
            <w:r w:rsidRPr="005860C4">
              <w:rPr>
                <w:rFonts w:eastAsia="Times New Roman" w:cs="Times New Roman"/>
                <w:sz w:val="16"/>
                <w:szCs w:val="16"/>
              </w:rPr>
              <w:t> 10</w:t>
            </w:r>
          </w:p>
        </w:tc>
      </w:tr>
      <w:tr w:rsidR="005860C4" w:rsidRPr="005860C4" w:rsidTr="005860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65"/>
        </w:trPr>
        <w:tc>
          <w:tcPr>
            <w:tcW w:w="432" w:type="dxa"/>
            <w:vMerge/>
            <w:tcBorders>
              <w:top w:val="single" w:sz="4" w:space="0" w:color="auto"/>
              <w:left w:val="single" w:sz="4" w:space="0" w:color="auto"/>
              <w:bottom w:val="single" w:sz="4" w:space="0" w:color="auto"/>
              <w:right w:val="single" w:sz="4" w:space="0" w:color="auto"/>
            </w:tcBorders>
            <w:vAlign w:val="center"/>
            <w:hideMark/>
          </w:tcPr>
          <w:p w:rsidR="00F54D63" w:rsidRPr="005860C4" w:rsidRDefault="00F54D63" w:rsidP="00482C54">
            <w:pPr>
              <w:jc w:val="left"/>
              <w:rPr>
                <w:rFonts w:eastAsia="Times New Roman" w:cs="Times New Roman"/>
                <w:sz w:val="16"/>
                <w:szCs w:val="16"/>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F54D63" w:rsidRPr="005860C4" w:rsidRDefault="00F54D63" w:rsidP="00482C54">
            <w:pPr>
              <w:jc w:val="left"/>
              <w:rPr>
                <w:rFonts w:eastAsia="Times New Roman" w:cs="Times New Roman"/>
                <w:sz w:val="16"/>
                <w:szCs w:val="16"/>
              </w:rPr>
            </w:pPr>
          </w:p>
        </w:tc>
        <w:tc>
          <w:tcPr>
            <w:tcW w:w="4820" w:type="dxa"/>
            <w:tcBorders>
              <w:top w:val="nil"/>
              <w:left w:val="nil"/>
              <w:bottom w:val="single" w:sz="4" w:space="0" w:color="auto"/>
              <w:right w:val="single" w:sz="4" w:space="0" w:color="auto"/>
            </w:tcBorders>
            <w:shd w:val="clear" w:color="auto" w:fill="auto"/>
            <w:vAlign w:val="center"/>
            <w:hideMark/>
          </w:tcPr>
          <w:p w:rsidR="00F54D63" w:rsidRPr="005860C4" w:rsidRDefault="00F54D63" w:rsidP="00482C54">
            <w:pPr>
              <w:jc w:val="left"/>
              <w:rPr>
                <w:rFonts w:eastAsia="Times New Roman" w:cs="Times New Roman"/>
                <w:sz w:val="16"/>
                <w:szCs w:val="16"/>
              </w:rPr>
            </w:pPr>
            <w:r w:rsidRPr="005860C4">
              <w:rPr>
                <w:rFonts w:eastAsia="Times New Roman" w:cs="Times New Roman"/>
                <w:sz w:val="16"/>
                <w:szCs w:val="16"/>
              </w:rPr>
              <w:t>Действующее вещество № 1</w:t>
            </w:r>
          </w:p>
        </w:tc>
        <w:tc>
          <w:tcPr>
            <w:tcW w:w="709" w:type="dxa"/>
            <w:tcBorders>
              <w:top w:val="nil"/>
              <w:left w:val="nil"/>
              <w:bottom w:val="single" w:sz="4" w:space="0" w:color="auto"/>
              <w:right w:val="single" w:sz="4" w:space="0" w:color="auto"/>
            </w:tcBorders>
            <w:shd w:val="clear" w:color="auto" w:fill="auto"/>
            <w:vAlign w:val="center"/>
            <w:hideMark/>
          </w:tcPr>
          <w:p w:rsidR="00F54D63" w:rsidRPr="005860C4" w:rsidRDefault="00F54D63" w:rsidP="00482C54">
            <w:pPr>
              <w:jc w:val="left"/>
              <w:rPr>
                <w:rFonts w:eastAsia="Times New Roman" w:cs="Times New Roman"/>
                <w:sz w:val="16"/>
                <w:szCs w:val="16"/>
              </w:rPr>
            </w:pPr>
            <w:r w:rsidRPr="005860C4">
              <w:rPr>
                <w:rFonts w:eastAsia="Times New Roman" w:cs="Times New Roman"/>
                <w:sz w:val="16"/>
                <w:szCs w:val="16"/>
              </w:rPr>
              <w:t> </w:t>
            </w:r>
          </w:p>
        </w:tc>
        <w:tc>
          <w:tcPr>
            <w:tcW w:w="1417" w:type="dxa"/>
            <w:tcBorders>
              <w:top w:val="nil"/>
              <w:left w:val="nil"/>
              <w:bottom w:val="single" w:sz="4" w:space="0" w:color="auto"/>
              <w:right w:val="single" w:sz="4" w:space="0" w:color="auto"/>
            </w:tcBorders>
            <w:shd w:val="clear" w:color="auto" w:fill="auto"/>
            <w:vAlign w:val="center"/>
            <w:hideMark/>
          </w:tcPr>
          <w:p w:rsidR="00F54D63" w:rsidRPr="005860C4" w:rsidRDefault="00F54D63" w:rsidP="00482C54">
            <w:pPr>
              <w:jc w:val="left"/>
              <w:rPr>
                <w:rFonts w:eastAsia="Times New Roman" w:cs="Times New Roman"/>
                <w:sz w:val="16"/>
                <w:szCs w:val="16"/>
              </w:rPr>
            </w:pPr>
            <w:proofErr w:type="spellStart"/>
            <w:r w:rsidRPr="005860C4">
              <w:rPr>
                <w:rFonts w:eastAsia="Times New Roman" w:cs="Times New Roman"/>
                <w:sz w:val="16"/>
                <w:szCs w:val="16"/>
              </w:rPr>
              <w:t>алкилдиметилбензиламмоний</w:t>
            </w:r>
            <w:proofErr w:type="spellEnd"/>
            <w:r w:rsidRPr="005860C4">
              <w:rPr>
                <w:rFonts w:eastAsia="Times New Roman" w:cs="Times New Roman"/>
                <w:sz w:val="16"/>
                <w:szCs w:val="16"/>
              </w:rPr>
              <w:t xml:space="preserve"> хлорид или </w:t>
            </w:r>
            <w:proofErr w:type="spellStart"/>
            <w:r w:rsidRPr="005860C4">
              <w:rPr>
                <w:rFonts w:eastAsia="Times New Roman" w:cs="Times New Roman"/>
                <w:sz w:val="16"/>
                <w:szCs w:val="16"/>
              </w:rPr>
              <w:t>алкилдиметилбензиламмония</w:t>
            </w:r>
            <w:proofErr w:type="spellEnd"/>
            <w:r w:rsidRPr="005860C4">
              <w:rPr>
                <w:rFonts w:eastAsia="Times New Roman" w:cs="Times New Roman"/>
                <w:sz w:val="16"/>
                <w:szCs w:val="16"/>
              </w:rPr>
              <w:t xml:space="preserve"> хлорид и n-</w:t>
            </w:r>
            <w:proofErr w:type="spellStart"/>
            <w:r w:rsidRPr="005860C4">
              <w:rPr>
                <w:rFonts w:eastAsia="Times New Roman" w:cs="Times New Roman"/>
                <w:sz w:val="16"/>
                <w:szCs w:val="16"/>
              </w:rPr>
              <w:t>алкилэтилбензиламмония</w:t>
            </w:r>
            <w:proofErr w:type="spellEnd"/>
            <w:r w:rsidRPr="005860C4">
              <w:rPr>
                <w:rFonts w:eastAsia="Times New Roman" w:cs="Times New Roman"/>
                <w:sz w:val="16"/>
                <w:szCs w:val="16"/>
              </w:rPr>
              <w:t xml:space="preserve"> хлорид  </w:t>
            </w:r>
          </w:p>
        </w:tc>
        <w:tc>
          <w:tcPr>
            <w:tcW w:w="3686" w:type="dxa"/>
            <w:vMerge w:val="restart"/>
            <w:tcBorders>
              <w:top w:val="nil"/>
              <w:left w:val="single" w:sz="4" w:space="0" w:color="auto"/>
              <w:bottom w:val="nil"/>
              <w:right w:val="single" w:sz="4" w:space="0" w:color="auto"/>
            </w:tcBorders>
            <w:shd w:val="clear" w:color="auto" w:fill="auto"/>
            <w:hideMark/>
          </w:tcPr>
          <w:p w:rsidR="00F54D63" w:rsidRPr="005860C4" w:rsidRDefault="00F54D63" w:rsidP="00482C54">
            <w:pPr>
              <w:jc w:val="left"/>
              <w:rPr>
                <w:rFonts w:eastAsia="Times New Roman" w:cs="Times New Roman"/>
                <w:sz w:val="16"/>
                <w:szCs w:val="16"/>
              </w:rPr>
            </w:pPr>
            <w:r w:rsidRPr="005860C4">
              <w:rPr>
                <w:rFonts w:eastAsia="Times New Roman" w:cs="Times New Roman"/>
                <w:sz w:val="16"/>
                <w:szCs w:val="16"/>
              </w:rPr>
              <w:t xml:space="preserve"> СанПиН 3.3686-21. П.3542-3603</w:t>
            </w:r>
            <w:r w:rsidRPr="005860C4">
              <w:rPr>
                <w:rFonts w:eastAsia="Times New Roman" w:cs="Times New Roman"/>
                <w:sz w:val="16"/>
                <w:szCs w:val="16"/>
              </w:rPr>
              <w:br/>
              <w:t xml:space="preserve">При проведении профилактической дезинфекции по эпидемиологическим показаниям выбор ДС осуществляют с учетом результатов исследования чувствительности к ДС циркулирующей в отделении </w:t>
            </w:r>
            <w:proofErr w:type="spellStart"/>
            <w:r w:rsidRPr="005860C4">
              <w:rPr>
                <w:rFonts w:eastAsia="Times New Roman" w:cs="Times New Roman"/>
                <w:sz w:val="16"/>
                <w:szCs w:val="16"/>
              </w:rPr>
              <w:t>эпидемиологически</w:t>
            </w:r>
            <w:proofErr w:type="spellEnd"/>
            <w:r w:rsidRPr="005860C4">
              <w:rPr>
                <w:rFonts w:eastAsia="Times New Roman" w:cs="Times New Roman"/>
                <w:sz w:val="16"/>
                <w:szCs w:val="16"/>
              </w:rPr>
              <w:t xml:space="preserve"> значимой микрофлоры.</w:t>
            </w:r>
            <w:r w:rsidRPr="005860C4">
              <w:rPr>
                <w:rFonts w:eastAsia="Times New Roman" w:cs="Times New Roman"/>
                <w:sz w:val="16"/>
                <w:szCs w:val="16"/>
              </w:rPr>
              <w:br/>
              <w:t xml:space="preserve"> </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F54D63" w:rsidRPr="005860C4" w:rsidRDefault="00F54D63" w:rsidP="00482C54">
            <w:pPr>
              <w:jc w:val="left"/>
              <w:rPr>
                <w:rFonts w:eastAsia="Times New Roman" w:cs="Times New Roman"/>
                <w:sz w:val="16"/>
                <w:szCs w:val="16"/>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F54D63" w:rsidRPr="005860C4" w:rsidRDefault="00F54D63" w:rsidP="00482C54">
            <w:pPr>
              <w:jc w:val="left"/>
              <w:rPr>
                <w:rFonts w:eastAsia="Times New Roman" w:cs="Times New Roman"/>
                <w:sz w:val="16"/>
                <w:szCs w:val="16"/>
              </w:rPr>
            </w:pPr>
          </w:p>
        </w:tc>
      </w:tr>
      <w:tr w:rsidR="005860C4" w:rsidRPr="005860C4" w:rsidTr="005860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92"/>
        </w:trPr>
        <w:tc>
          <w:tcPr>
            <w:tcW w:w="432" w:type="dxa"/>
            <w:vMerge/>
            <w:tcBorders>
              <w:top w:val="single" w:sz="4" w:space="0" w:color="auto"/>
              <w:left w:val="single" w:sz="4" w:space="0" w:color="auto"/>
              <w:bottom w:val="single" w:sz="4" w:space="0" w:color="auto"/>
              <w:right w:val="single" w:sz="4" w:space="0" w:color="auto"/>
            </w:tcBorders>
            <w:vAlign w:val="center"/>
            <w:hideMark/>
          </w:tcPr>
          <w:p w:rsidR="00F54D63" w:rsidRPr="005860C4" w:rsidRDefault="00F54D63" w:rsidP="00482C54">
            <w:pPr>
              <w:jc w:val="left"/>
              <w:rPr>
                <w:rFonts w:eastAsia="Times New Roman" w:cs="Times New Roman"/>
                <w:sz w:val="16"/>
                <w:szCs w:val="16"/>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F54D63" w:rsidRPr="005860C4" w:rsidRDefault="00F54D63" w:rsidP="00482C54">
            <w:pPr>
              <w:jc w:val="left"/>
              <w:rPr>
                <w:rFonts w:eastAsia="Times New Roman" w:cs="Times New Roman"/>
                <w:sz w:val="16"/>
                <w:szCs w:val="16"/>
              </w:rPr>
            </w:pPr>
          </w:p>
        </w:tc>
        <w:tc>
          <w:tcPr>
            <w:tcW w:w="4820" w:type="dxa"/>
            <w:tcBorders>
              <w:top w:val="nil"/>
              <w:left w:val="nil"/>
              <w:bottom w:val="single" w:sz="4" w:space="0" w:color="auto"/>
              <w:right w:val="single" w:sz="4" w:space="0" w:color="auto"/>
            </w:tcBorders>
            <w:shd w:val="clear" w:color="auto" w:fill="auto"/>
            <w:vAlign w:val="center"/>
            <w:hideMark/>
          </w:tcPr>
          <w:p w:rsidR="00F54D63" w:rsidRPr="005860C4" w:rsidRDefault="00F54D63" w:rsidP="00482C54">
            <w:pPr>
              <w:jc w:val="left"/>
              <w:rPr>
                <w:rFonts w:eastAsia="Times New Roman" w:cs="Times New Roman"/>
                <w:sz w:val="16"/>
                <w:szCs w:val="16"/>
              </w:rPr>
            </w:pPr>
            <w:r w:rsidRPr="005860C4">
              <w:rPr>
                <w:rFonts w:eastAsia="Times New Roman" w:cs="Times New Roman"/>
                <w:sz w:val="16"/>
                <w:szCs w:val="16"/>
              </w:rPr>
              <w:t>Количество действующего вещества № 1</w:t>
            </w:r>
          </w:p>
        </w:tc>
        <w:tc>
          <w:tcPr>
            <w:tcW w:w="709" w:type="dxa"/>
            <w:tcBorders>
              <w:top w:val="nil"/>
              <w:left w:val="nil"/>
              <w:bottom w:val="single" w:sz="4" w:space="0" w:color="auto"/>
              <w:right w:val="single" w:sz="4" w:space="0" w:color="auto"/>
            </w:tcBorders>
            <w:shd w:val="clear" w:color="auto" w:fill="auto"/>
            <w:vAlign w:val="center"/>
            <w:hideMark/>
          </w:tcPr>
          <w:p w:rsidR="00F54D63" w:rsidRPr="005860C4" w:rsidRDefault="00F54D63" w:rsidP="00482C54">
            <w:pPr>
              <w:jc w:val="left"/>
              <w:rPr>
                <w:rFonts w:eastAsia="Times New Roman" w:cs="Times New Roman"/>
                <w:sz w:val="16"/>
                <w:szCs w:val="16"/>
              </w:rPr>
            </w:pPr>
            <w:r w:rsidRPr="005860C4">
              <w:rPr>
                <w:rFonts w:eastAsia="Times New Roman" w:cs="Times New Roman"/>
                <w:sz w:val="16"/>
                <w:szCs w:val="16"/>
              </w:rPr>
              <w:t>%</w:t>
            </w:r>
          </w:p>
        </w:tc>
        <w:tc>
          <w:tcPr>
            <w:tcW w:w="1417" w:type="dxa"/>
            <w:tcBorders>
              <w:top w:val="nil"/>
              <w:left w:val="nil"/>
              <w:bottom w:val="single" w:sz="4" w:space="0" w:color="auto"/>
              <w:right w:val="single" w:sz="4" w:space="0" w:color="auto"/>
            </w:tcBorders>
            <w:shd w:val="clear" w:color="auto" w:fill="auto"/>
            <w:vAlign w:val="center"/>
            <w:hideMark/>
          </w:tcPr>
          <w:p w:rsidR="00F54D63" w:rsidRPr="005860C4" w:rsidRDefault="00F54D63" w:rsidP="00482C54">
            <w:pPr>
              <w:jc w:val="left"/>
              <w:rPr>
                <w:rFonts w:eastAsia="Times New Roman" w:cs="Times New Roman"/>
                <w:sz w:val="16"/>
                <w:szCs w:val="16"/>
              </w:rPr>
            </w:pPr>
            <w:r w:rsidRPr="005860C4">
              <w:rPr>
                <w:rFonts w:eastAsia="Times New Roman" w:cs="Times New Roman"/>
                <w:sz w:val="16"/>
                <w:szCs w:val="16"/>
              </w:rPr>
              <w:t xml:space="preserve"> ≥ 3 и ≤ 9,5</w:t>
            </w:r>
          </w:p>
        </w:tc>
        <w:tc>
          <w:tcPr>
            <w:tcW w:w="3686" w:type="dxa"/>
            <w:vMerge/>
            <w:tcBorders>
              <w:top w:val="nil"/>
              <w:left w:val="single" w:sz="4" w:space="0" w:color="auto"/>
              <w:bottom w:val="nil"/>
              <w:right w:val="single" w:sz="4" w:space="0" w:color="auto"/>
            </w:tcBorders>
            <w:vAlign w:val="center"/>
            <w:hideMark/>
          </w:tcPr>
          <w:p w:rsidR="00F54D63" w:rsidRPr="005860C4" w:rsidRDefault="00F54D63" w:rsidP="00482C54">
            <w:pPr>
              <w:jc w:val="left"/>
              <w:rPr>
                <w:rFonts w:eastAsia="Times New Roman"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F54D63" w:rsidRPr="005860C4" w:rsidRDefault="00F54D63" w:rsidP="00482C54">
            <w:pPr>
              <w:jc w:val="left"/>
              <w:rPr>
                <w:rFonts w:eastAsia="Times New Roman" w:cs="Times New Roman"/>
                <w:sz w:val="16"/>
                <w:szCs w:val="16"/>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F54D63" w:rsidRPr="005860C4" w:rsidRDefault="00F54D63" w:rsidP="00482C54">
            <w:pPr>
              <w:jc w:val="left"/>
              <w:rPr>
                <w:rFonts w:eastAsia="Times New Roman" w:cs="Times New Roman"/>
                <w:sz w:val="16"/>
                <w:szCs w:val="16"/>
              </w:rPr>
            </w:pPr>
          </w:p>
        </w:tc>
      </w:tr>
      <w:tr w:rsidR="005860C4" w:rsidRPr="005860C4" w:rsidTr="005860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56"/>
        </w:trPr>
        <w:tc>
          <w:tcPr>
            <w:tcW w:w="432" w:type="dxa"/>
            <w:vMerge/>
            <w:tcBorders>
              <w:top w:val="single" w:sz="4" w:space="0" w:color="auto"/>
              <w:left w:val="single" w:sz="4" w:space="0" w:color="auto"/>
              <w:bottom w:val="single" w:sz="4" w:space="0" w:color="auto"/>
              <w:right w:val="single" w:sz="4" w:space="0" w:color="auto"/>
            </w:tcBorders>
            <w:vAlign w:val="center"/>
            <w:hideMark/>
          </w:tcPr>
          <w:p w:rsidR="00F54D63" w:rsidRPr="005860C4" w:rsidRDefault="00F54D63" w:rsidP="00482C54">
            <w:pPr>
              <w:jc w:val="left"/>
              <w:rPr>
                <w:rFonts w:eastAsia="Times New Roman" w:cs="Times New Roman"/>
                <w:sz w:val="16"/>
                <w:szCs w:val="16"/>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F54D63" w:rsidRPr="005860C4" w:rsidRDefault="00F54D63" w:rsidP="00482C54">
            <w:pPr>
              <w:jc w:val="left"/>
              <w:rPr>
                <w:rFonts w:eastAsia="Times New Roman" w:cs="Times New Roman"/>
                <w:sz w:val="16"/>
                <w:szCs w:val="16"/>
              </w:rPr>
            </w:pPr>
          </w:p>
        </w:tc>
        <w:tc>
          <w:tcPr>
            <w:tcW w:w="4820" w:type="dxa"/>
            <w:tcBorders>
              <w:top w:val="nil"/>
              <w:left w:val="nil"/>
              <w:bottom w:val="single" w:sz="4" w:space="0" w:color="auto"/>
              <w:right w:val="single" w:sz="4" w:space="0" w:color="auto"/>
            </w:tcBorders>
            <w:shd w:val="clear" w:color="auto" w:fill="auto"/>
            <w:vAlign w:val="center"/>
            <w:hideMark/>
          </w:tcPr>
          <w:p w:rsidR="00F54D63" w:rsidRPr="005860C4" w:rsidRDefault="00F54D63" w:rsidP="00482C54">
            <w:pPr>
              <w:jc w:val="left"/>
              <w:rPr>
                <w:rFonts w:eastAsia="Times New Roman" w:cs="Times New Roman"/>
                <w:sz w:val="16"/>
                <w:szCs w:val="16"/>
              </w:rPr>
            </w:pPr>
            <w:r w:rsidRPr="005860C4">
              <w:rPr>
                <w:rFonts w:eastAsia="Times New Roman" w:cs="Times New Roman"/>
                <w:sz w:val="16"/>
                <w:szCs w:val="16"/>
              </w:rPr>
              <w:t xml:space="preserve">Действующее вещество № 2 : </w:t>
            </w:r>
            <w:proofErr w:type="spellStart"/>
            <w:r w:rsidRPr="005860C4">
              <w:rPr>
                <w:rFonts w:eastAsia="Times New Roman" w:cs="Times New Roman"/>
                <w:sz w:val="16"/>
                <w:szCs w:val="16"/>
              </w:rPr>
              <w:t>полигексаметиленгуанидин</w:t>
            </w:r>
            <w:proofErr w:type="spellEnd"/>
            <w:r w:rsidRPr="005860C4">
              <w:rPr>
                <w:rFonts w:eastAsia="Times New Roman" w:cs="Times New Roman"/>
                <w:sz w:val="16"/>
                <w:szCs w:val="16"/>
              </w:rPr>
              <w:t xml:space="preserve"> гидрохлорид , в количестве </w:t>
            </w:r>
          </w:p>
        </w:tc>
        <w:tc>
          <w:tcPr>
            <w:tcW w:w="709" w:type="dxa"/>
            <w:tcBorders>
              <w:top w:val="nil"/>
              <w:left w:val="nil"/>
              <w:bottom w:val="single" w:sz="4" w:space="0" w:color="auto"/>
              <w:right w:val="single" w:sz="4" w:space="0" w:color="auto"/>
            </w:tcBorders>
            <w:shd w:val="clear" w:color="auto" w:fill="auto"/>
            <w:vAlign w:val="center"/>
            <w:hideMark/>
          </w:tcPr>
          <w:p w:rsidR="00F54D63" w:rsidRPr="005860C4" w:rsidRDefault="00F54D63" w:rsidP="00482C54">
            <w:pPr>
              <w:jc w:val="left"/>
              <w:rPr>
                <w:rFonts w:eastAsia="Times New Roman" w:cs="Times New Roman"/>
                <w:sz w:val="16"/>
                <w:szCs w:val="16"/>
              </w:rPr>
            </w:pPr>
            <w:r w:rsidRPr="005860C4">
              <w:rPr>
                <w:rFonts w:eastAsia="Times New Roman" w:cs="Times New Roman"/>
                <w:sz w:val="16"/>
                <w:szCs w:val="16"/>
              </w:rPr>
              <w:t>%</w:t>
            </w:r>
          </w:p>
        </w:tc>
        <w:tc>
          <w:tcPr>
            <w:tcW w:w="1417" w:type="dxa"/>
            <w:tcBorders>
              <w:top w:val="nil"/>
              <w:left w:val="nil"/>
              <w:bottom w:val="single" w:sz="4" w:space="0" w:color="auto"/>
              <w:right w:val="single" w:sz="4" w:space="0" w:color="auto"/>
            </w:tcBorders>
            <w:shd w:val="clear" w:color="auto" w:fill="auto"/>
            <w:vAlign w:val="center"/>
            <w:hideMark/>
          </w:tcPr>
          <w:p w:rsidR="00F54D63" w:rsidRPr="005860C4" w:rsidRDefault="00F54D63" w:rsidP="00482C54">
            <w:pPr>
              <w:jc w:val="left"/>
              <w:rPr>
                <w:rFonts w:eastAsia="Times New Roman" w:cs="Times New Roman"/>
                <w:sz w:val="16"/>
                <w:szCs w:val="16"/>
              </w:rPr>
            </w:pPr>
            <w:r w:rsidRPr="005860C4">
              <w:rPr>
                <w:rFonts w:eastAsia="Times New Roman" w:cs="Times New Roman"/>
                <w:sz w:val="16"/>
                <w:szCs w:val="16"/>
              </w:rPr>
              <w:t xml:space="preserve"> ≥  0,5 и ≤  6</w:t>
            </w:r>
          </w:p>
        </w:tc>
        <w:tc>
          <w:tcPr>
            <w:tcW w:w="3686" w:type="dxa"/>
            <w:vMerge/>
            <w:tcBorders>
              <w:top w:val="nil"/>
              <w:left w:val="single" w:sz="4" w:space="0" w:color="auto"/>
              <w:bottom w:val="nil"/>
              <w:right w:val="single" w:sz="4" w:space="0" w:color="auto"/>
            </w:tcBorders>
            <w:vAlign w:val="center"/>
            <w:hideMark/>
          </w:tcPr>
          <w:p w:rsidR="00F54D63" w:rsidRPr="005860C4" w:rsidRDefault="00F54D63" w:rsidP="00482C54">
            <w:pPr>
              <w:jc w:val="left"/>
              <w:rPr>
                <w:rFonts w:eastAsia="Times New Roman"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F54D63" w:rsidRPr="005860C4" w:rsidRDefault="00F54D63" w:rsidP="00482C54">
            <w:pPr>
              <w:jc w:val="left"/>
              <w:rPr>
                <w:rFonts w:eastAsia="Times New Roman" w:cs="Times New Roman"/>
                <w:sz w:val="16"/>
                <w:szCs w:val="16"/>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F54D63" w:rsidRPr="005860C4" w:rsidRDefault="00F54D63" w:rsidP="00482C54">
            <w:pPr>
              <w:jc w:val="left"/>
              <w:rPr>
                <w:rFonts w:eastAsia="Times New Roman" w:cs="Times New Roman"/>
                <w:sz w:val="16"/>
                <w:szCs w:val="16"/>
              </w:rPr>
            </w:pPr>
          </w:p>
        </w:tc>
      </w:tr>
      <w:tr w:rsidR="005860C4" w:rsidRPr="005860C4" w:rsidTr="005860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00"/>
        </w:trPr>
        <w:tc>
          <w:tcPr>
            <w:tcW w:w="432" w:type="dxa"/>
            <w:vMerge/>
            <w:tcBorders>
              <w:top w:val="single" w:sz="4" w:space="0" w:color="auto"/>
              <w:left w:val="single" w:sz="4" w:space="0" w:color="auto"/>
              <w:bottom w:val="single" w:sz="4" w:space="0" w:color="auto"/>
              <w:right w:val="single" w:sz="4" w:space="0" w:color="auto"/>
            </w:tcBorders>
            <w:vAlign w:val="center"/>
            <w:hideMark/>
          </w:tcPr>
          <w:p w:rsidR="00F54D63" w:rsidRPr="005860C4" w:rsidRDefault="00F54D63" w:rsidP="00482C54">
            <w:pPr>
              <w:jc w:val="left"/>
              <w:rPr>
                <w:rFonts w:eastAsia="Times New Roman" w:cs="Times New Roman"/>
                <w:sz w:val="16"/>
                <w:szCs w:val="16"/>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F54D63" w:rsidRPr="005860C4" w:rsidRDefault="00F54D63" w:rsidP="00482C54">
            <w:pPr>
              <w:jc w:val="left"/>
              <w:rPr>
                <w:rFonts w:eastAsia="Times New Roman" w:cs="Times New Roman"/>
                <w:sz w:val="16"/>
                <w:szCs w:val="16"/>
              </w:rPr>
            </w:pPr>
          </w:p>
        </w:tc>
        <w:tc>
          <w:tcPr>
            <w:tcW w:w="4820" w:type="dxa"/>
            <w:tcBorders>
              <w:top w:val="nil"/>
              <w:left w:val="nil"/>
              <w:bottom w:val="single" w:sz="4" w:space="0" w:color="auto"/>
              <w:right w:val="single" w:sz="4" w:space="0" w:color="auto"/>
            </w:tcBorders>
            <w:shd w:val="clear" w:color="auto" w:fill="auto"/>
            <w:hideMark/>
          </w:tcPr>
          <w:p w:rsidR="00F54D63" w:rsidRPr="005860C4" w:rsidRDefault="00F54D63" w:rsidP="00482C54">
            <w:pPr>
              <w:jc w:val="left"/>
              <w:rPr>
                <w:rFonts w:eastAsia="Times New Roman" w:cs="Times New Roman"/>
                <w:sz w:val="16"/>
                <w:szCs w:val="16"/>
              </w:rPr>
            </w:pPr>
            <w:r w:rsidRPr="005860C4">
              <w:rPr>
                <w:rFonts w:eastAsia="Times New Roman" w:cs="Times New Roman"/>
                <w:sz w:val="16"/>
                <w:szCs w:val="16"/>
              </w:rPr>
              <w:t xml:space="preserve">Срок действия рабочих растворов , </w:t>
            </w:r>
          </w:p>
        </w:tc>
        <w:tc>
          <w:tcPr>
            <w:tcW w:w="709" w:type="dxa"/>
            <w:tcBorders>
              <w:top w:val="nil"/>
              <w:left w:val="nil"/>
              <w:bottom w:val="single" w:sz="4" w:space="0" w:color="auto"/>
              <w:right w:val="single" w:sz="4" w:space="0" w:color="auto"/>
            </w:tcBorders>
            <w:shd w:val="clear" w:color="auto" w:fill="auto"/>
            <w:hideMark/>
          </w:tcPr>
          <w:p w:rsidR="00F54D63" w:rsidRPr="005860C4" w:rsidRDefault="00F54D63" w:rsidP="00482C54">
            <w:pPr>
              <w:jc w:val="left"/>
              <w:rPr>
                <w:rFonts w:eastAsia="Times New Roman" w:cs="Times New Roman"/>
                <w:sz w:val="16"/>
                <w:szCs w:val="16"/>
              </w:rPr>
            </w:pPr>
            <w:r w:rsidRPr="005860C4">
              <w:rPr>
                <w:rFonts w:eastAsia="Times New Roman" w:cs="Times New Roman"/>
                <w:sz w:val="16"/>
                <w:szCs w:val="16"/>
              </w:rPr>
              <w:t>сутки</w:t>
            </w:r>
          </w:p>
        </w:tc>
        <w:tc>
          <w:tcPr>
            <w:tcW w:w="1417" w:type="dxa"/>
            <w:tcBorders>
              <w:top w:val="nil"/>
              <w:left w:val="nil"/>
              <w:bottom w:val="single" w:sz="4" w:space="0" w:color="auto"/>
              <w:right w:val="single" w:sz="4" w:space="0" w:color="auto"/>
            </w:tcBorders>
            <w:shd w:val="clear" w:color="auto" w:fill="auto"/>
            <w:hideMark/>
          </w:tcPr>
          <w:p w:rsidR="00F54D63" w:rsidRPr="005860C4" w:rsidRDefault="00F54D63" w:rsidP="00482C54">
            <w:pPr>
              <w:jc w:val="left"/>
              <w:rPr>
                <w:rFonts w:eastAsia="Times New Roman" w:cs="Times New Roman"/>
                <w:sz w:val="16"/>
                <w:szCs w:val="16"/>
              </w:rPr>
            </w:pPr>
            <w:r w:rsidRPr="005860C4">
              <w:rPr>
                <w:rFonts w:eastAsia="Times New Roman" w:cs="Times New Roman"/>
                <w:sz w:val="16"/>
                <w:szCs w:val="16"/>
              </w:rPr>
              <w:t>≥ 14</w:t>
            </w:r>
          </w:p>
        </w:tc>
        <w:tc>
          <w:tcPr>
            <w:tcW w:w="3686" w:type="dxa"/>
            <w:tcBorders>
              <w:top w:val="single" w:sz="4" w:space="0" w:color="auto"/>
              <w:left w:val="nil"/>
              <w:bottom w:val="single" w:sz="4" w:space="0" w:color="auto"/>
              <w:right w:val="single" w:sz="4" w:space="0" w:color="auto"/>
            </w:tcBorders>
            <w:shd w:val="clear" w:color="auto" w:fill="auto"/>
            <w:hideMark/>
          </w:tcPr>
          <w:p w:rsidR="00F54D63" w:rsidRPr="005860C4" w:rsidRDefault="00F54D63" w:rsidP="00482C54">
            <w:pPr>
              <w:jc w:val="left"/>
              <w:rPr>
                <w:rFonts w:eastAsia="Times New Roman" w:cs="Times New Roman"/>
                <w:sz w:val="16"/>
                <w:szCs w:val="16"/>
              </w:rPr>
            </w:pPr>
            <w:r w:rsidRPr="005860C4">
              <w:rPr>
                <w:rFonts w:eastAsia="Times New Roman" w:cs="Times New Roman"/>
                <w:sz w:val="16"/>
                <w:szCs w:val="16"/>
              </w:rPr>
              <w:t>От срока хранения рабочих растворов зависит расчет потребности дезинфицирующих средств при многократном использовании рабочих растворов средства.</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F54D63" w:rsidRPr="005860C4" w:rsidRDefault="00F54D63" w:rsidP="00482C54">
            <w:pPr>
              <w:jc w:val="left"/>
              <w:rPr>
                <w:rFonts w:eastAsia="Times New Roman" w:cs="Times New Roman"/>
                <w:sz w:val="16"/>
                <w:szCs w:val="16"/>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F54D63" w:rsidRPr="005860C4" w:rsidRDefault="00F54D63" w:rsidP="00482C54">
            <w:pPr>
              <w:jc w:val="left"/>
              <w:rPr>
                <w:rFonts w:eastAsia="Times New Roman" w:cs="Times New Roman"/>
                <w:sz w:val="16"/>
                <w:szCs w:val="16"/>
              </w:rPr>
            </w:pPr>
          </w:p>
        </w:tc>
      </w:tr>
      <w:tr w:rsidR="005860C4" w:rsidRPr="005860C4" w:rsidTr="005860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18"/>
        </w:trPr>
        <w:tc>
          <w:tcPr>
            <w:tcW w:w="432" w:type="dxa"/>
            <w:vMerge/>
            <w:tcBorders>
              <w:top w:val="single" w:sz="4" w:space="0" w:color="auto"/>
              <w:left w:val="single" w:sz="4" w:space="0" w:color="auto"/>
              <w:bottom w:val="single" w:sz="4" w:space="0" w:color="auto"/>
              <w:right w:val="single" w:sz="4" w:space="0" w:color="auto"/>
            </w:tcBorders>
            <w:vAlign w:val="center"/>
            <w:hideMark/>
          </w:tcPr>
          <w:p w:rsidR="00F54D63" w:rsidRPr="005860C4" w:rsidRDefault="00F54D63" w:rsidP="00482C54">
            <w:pPr>
              <w:jc w:val="left"/>
              <w:rPr>
                <w:rFonts w:eastAsia="Times New Roman" w:cs="Times New Roman"/>
                <w:sz w:val="16"/>
                <w:szCs w:val="16"/>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F54D63" w:rsidRPr="005860C4" w:rsidRDefault="00F54D63" w:rsidP="00482C54">
            <w:pPr>
              <w:jc w:val="left"/>
              <w:rPr>
                <w:rFonts w:eastAsia="Times New Roman" w:cs="Times New Roman"/>
                <w:sz w:val="16"/>
                <w:szCs w:val="16"/>
              </w:rPr>
            </w:pPr>
          </w:p>
        </w:tc>
        <w:tc>
          <w:tcPr>
            <w:tcW w:w="4820" w:type="dxa"/>
            <w:tcBorders>
              <w:top w:val="nil"/>
              <w:left w:val="nil"/>
              <w:bottom w:val="single" w:sz="4" w:space="0" w:color="auto"/>
              <w:right w:val="single" w:sz="4" w:space="0" w:color="auto"/>
            </w:tcBorders>
            <w:shd w:val="clear" w:color="auto" w:fill="auto"/>
            <w:vAlign w:val="center"/>
            <w:hideMark/>
          </w:tcPr>
          <w:p w:rsidR="00F54D63" w:rsidRPr="005860C4" w:rsidRDefault="00F54D63" w:rsidP="00482C54">
            <w:pPr>
              <w:jc w:val="left"/>
              <w:rPr>
                <w:rFonts w:eastAsia="Times New Roman" w:cs="Times New Roman"/>
                <w:sz w:val="16"/>
                <w:szCs w:val="16"/>
              </w:rPr>
            </w:pPr>
            <w:r w:rsidRPr="005860C4">
              <w:rPr>
                <w:rFonts w:eastAsia="Times New Roman" w:cs="Times New Roman"/>
                <w:sz w:val="16"/>
                <w:szCs w:val="16"/>
              </w:rPr>
              <w:t xml:space="preserve">Спектр антимикробной активности в отношении:        грамотрицательных и грамположительных бактерий  (включая микобактерии туберкулеза), Вирусов  ,грибов рода </w:t>
            </w:r>
            <w:proofErr w:type="spellStart"/>
            <w:r w:rsidRPr="005860C4">
              <w:rPr>
                <w:rFonts w:eastAsia="Times New Roman" w:cs="Times New Roman"/>
                <w:sz w:val="16"/>
                <w:szCs w:val="16"/>
              </w:rPr>
              <w:t>Кандида</w:t>
            </w:r>
            <w:proofErr w:type="spellEnd"/>
            <w:r w:rsidRPr="005860C4">
              <w:rPr>
                <w:rFonts w:eastAsia="Times New Roman" w:cs="Times New Roman"/>
                <w:sz w:val="16"/>
                <w:szCs w:val="16"/>
              </w:rPr>
              <w:t xml:space="preserve">, Трихофитон ,обладает </w:t>
            </w:r>
            <w:proofErr w:type="spellStart"/>
            <w:r w:rsidRPr="005860C4">
              <w:rPr>
                <w:rFonts w:eastAsia="Times New Roman" w:cs="Times New Roman"/>
                <w:sz w:val="16"/>
                <w:szCs w:val="16"/>
              </w:rPr>
              <w:t>спороцидной</w:t>
            </w:r>
            <w:proofErr w:type="spellEnd"/>
            <w:r w:rsidRPr="005860C4">
              <w:rPr>
                <w:rFonts w:eastAsia="Times New Roman" w:cs="Times New Roman"/>
                <w:sz w:val="16"/>
                <w:szCs w:val="16"/>
              </w:rPr>
              <w:t xml:space="preserve"> </w:t>
            </w:r>
            <w:proofErr w:type="spellStart"/>
            <w:r w:rsidRPr="005860C4">
              <w:rPr>
                <w:rFonts w:eastAsia="Times New Roman" w:cs="Times New Roman"/>
                <w:sz w:val="16"/>
                <w:szCs w:val="16"/>
              </w:rPr>
              <w:t>активностью,возбудителей</w:t>
            </w:r>
            <w:proofErr w:type="spellEnd"/>
            <w:r w:rsidRPr="005860C4">
              <w:rPr>
                <w:rFonts w:eastAsia="Times New Roman" w:cs="Times New Roman"/>
                <w:sz w:val="16"/>
                <w:szCs w:val="16"/>
              </w:rPr>
              <w:t xml:space="preserve"> особо опасных инфекций (чума, холера, сибирская язва).</w:t>
            </w:r>
          </w:p>
        </w:tc>
        <w:tc>
          <w:tcPr>
            <w:tcW w:w="709" w:type="dxa"/>
            <w:tcBorders>
              <w:top w:val="nil"/>
              <w:left w:val="nil"/>
              <w:bottom w:val="single" w:sz="4" w:space="0" w:color="auto"/>
              <w:right w:val="single" w:sz="4" w:space="0" w:color="auto"/>
            </w:tcBorders>
            <w:shd w:val="clear" w:color="auto" w:fill="auto"/>
            <w:vAlign w:val="center"/>
            <w:hideMark/>
          </w:tcPr>
          <w:p w:rsidR="00F54D63" w:rsidRPr="005860C4" w:rsidRDefault="00F54D63" w:rsidP="00482C54">
            <w:pPr>
              <w:jc w:val="left"/>
              <w:rPr>
                <w:rFonts w:eastAsia="Times New Roman" w:cs="Times New Roman"/>
                <w:sz w:val="16"/>
                <w:szCs w:val="16"/>
              </w:rPr>
            </w:pPr>
            <w:r w:rsidRPr="005860C4">
              <w:rPr>
                <w:rFonts w:eastAsia="Times New Roman" w:cs="Times New Roman"/>
                <w:sz w:val="16"/>
                <w:szCs w:val="16"/>
              </w:rPr>
              <w:t> </w:t>
            </w:r>
          </w:p>
        </w:tc>
        <w:tc>
          <w:tcPr>
            <w:tcW w:w="1417" w:type="dxa"/>
            <w:tcBorders>
              <w:top w:val="nil"/>
              <w:left w:val="nil"/>
              <w:bottom w:val="single" w:sz="4" w:space="0" w:color="auto"/>
              <w:right w:val="single" w:sz="4" w:space="0" w:color="auto"/>
            </w:tcBorders>
            <w:shd w:val="clear" w:color="auto" w:fill="auto"/>
            <w:vAlign w:val="center"/>
            <w:hideMark/>
          </w:tcPr>
          <w:p w:rsidR="00F54D63" w:rsidRPr="005860C4" w:rsidRDefault="00F54D63" w:rsidP="00482C54">
            <w:pPr>
              <w:jc w:val="left"/>
              <w:rPr>
                <w:rFonts w:eastAsia="Times New Roman" w:cs="Times New Roman"/>
                <w:sz w:val="16"/>
                <w:szCs w:val="16"/>
              </w:rPr>
            </w:pPr>
            <w:r w:rsidRPr="005860C4">
              <w:rPr>
                <w:rFonts w:eastAsia="Times New Roman" w:cs="Times New Roman"/>
                <w:sz w:val="16"/>
                <w:szCs w:val="16"/>
              </w:rPr>
              <w:t>соответствие</w:t>
            </w:r>
          </w:p>
        </w:tc>
        <w:tc>
          <w:tcPr>
            <w:tcW w:w="3686" w:type="dxa"/>
            <w:tcBorders>
              <w:top w:val="nil"/>
              <w:left w:val="nil"/>
              <w:bottom w:val="single" w:sz="4" w:space="0" w:color="auto"/>
              <w:right w:val="single" w:sz="4" w:space="0" w:color="auto"/>
            </w:tcBorders>
            <w:shd w:val="clear" w:color="auto" w:fill="auto"/>
            <w:hideMark/>
          </w:tcPr>
          <w:p w:rsidR="00F54D63" w:rsidRPr="005860C4" w:rsidRDefault="00F54D63" w:rsidP="00482C54">
            <w:pPr>
              <w:jc w:val="left"/>
              <w:rPr>
                <w:rFonts w:eastAsia="Times New Roman" w:cs="Times New Roman"/>
                <w:sz w:val="16"/>
                <w:szCs w:val="16"/>
              </w:rPr>
            </w:pPr>
            <w:r w:rsidRPr="005860C4">
              <w:rPr>
                <w:rFonts w:eastAsia="Times New Roman" w:cs="Times New Roman"/>
                <w:sz w:val="16"/>
                <w:szCs w:val="16"/>
              </w:rPr>
              <w:t xml:space="preserve">СанПиН 3.3686–21 раздел 3 п.125, </w:t>
            </w:r>
            <w:proofErr w:type="spellStart"/>
            <w:r w:rsidRPr="005860C4">
              <w:rPr>
                <w:rFonts w:eastAsia="Times New Roman" w:cs="Times New Roman"/>
                <w:sz w:val="16"/>
                <w:szCs w:val="16"/>
              </w:rPr>
              <w:t>п.п</w:t>
            </w:r>
            <w:proofErr w:type="spellEnd"/>
            <w:r w:rsidRPr="005860C4">
              <w:rPr>
                <w:rFonts w:eastAsia="Times New Roman" w:cs="Times New Roman"/>
                <w:sz w:val="16"/>
                <w:szCs w:val="16"/>
              </w:rPr>
              <w:t>. 11; ФКР по выбору химических средств дезинфекции и стерилизации для использования в медицинских организациях, раздел 4, а также по оценке риска встречаемости флоры в учреждении</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F54D63" w:rsidRPr="005860C4" w:rsidRDefault="00F54D63" w:rsidP="00482C54">
            <w:pPr>
              <w:jc w:val="left"/>
              <w:rPr>
                <w:rFonts w:eastAsia="Times New Roman" w:cs="Times New Roman"/>
                <w:sz w:val="16"/>
                <w:szCs w:val="16"/>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F54D63" w:rsidRPr="005860C4" w:rsidRDefault="00F54D63" w:rsidP="00482C54">
            <w:pPr>
              <w:jc w:val="left"/>
              <w:rPr>
                <w:rFonts w:eastAsia="Times New Roman" w:cs="Times New Roman"/>
                <w:sz w:val="16"/>
                <w:szCs w:val="16"/>
              </w:rPr>
            </w:pPr>
          </w:p>
        </w:tc>
      </w:tr>
      <w:tr w:rsidR="005860C4" w:rsidRPr="005860C4" w:rsidTr="005860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25"/>
        </w:trPr>
        <w:tc>
          <w:tcPr>
            <w:tcW w:w="432" w:type="dxa"/>
            <w:vMerge/>
            <w:tcBorders>
              <w:top w:val="single" w:sz="4" w:space="0" w:color="auto"/>
              <w:left w:val="single" w:sz="4" w:space="0" w:color="auto"/>
              <w:bottom w:val="single" w:sz="4" w:space="0" w:color="auto"/>
              <w:right w:val="single" w:sz="4" w:space="0" w:color="auto"/>
            </w:tcBorders>
            <w:vAlign w:val="center"/>
            <w:hideMark/>
          </w:tcPr>
          <w:p w:rsidR="00F54D63" w:rsidRPr="005860C4" w:rsidRDefault="00F54D63" w:rsidP="00482C54">
            <w:pPr>
              <w:jc w:val="left"/>
              <w:rPr>
                <w:rFonts w:eastAsia="Times New Roman" w:cs="Times New Roman"/>
                <w:sz w:val="16"/>
                <w:szCs w:val="16"/>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F54D63" w:rsidRPr="005860C4" w:rsidRDefault="00F54D63" w:rsidP="00482C54">
            <w:pPr>
              <w:jc w:val="left"/>
              <w:rPr>
                <w:rFonts w:eastAsia="Times New Roman" w:cs="Times New Roman"/>
                <w:sz w:val="16"/>
                <w:szCs w:val="16"/>
              </w:rPr>
            </w:pPr>
          </w:p>
        </w:tc>
        <w:tc>
          <w:tcPr>
            <w:tcW w:w="4820" w:type="dxa"/>
            <w:tcBorders>
              <w:top w:val="nil"/>
              <w:left w:val="nil"/>
              <w:bottom w:val="single" w:sz="4" w:space="0" w:color="auto"/>
              <w:right w:val="single" w:sz="4" w:space="0" w:color="auto"/>
            </w:tcBorders>
            <w:shd w:val="clear" w:color="auto" w:fill="auto"/>
            <w:vAlign w:val="center"/>
            <w:hideMark/>
          </w:tcPr>
          <w:p w:rsidR="00F54D63" w:rsidRPr="005860C4" w:rsidRDefault="00F54D63" w:rsidP="00482C54">
            <w:pPr>
              <w:jc w:val="left"/>
              <w:rPr>
                <w:rFonts w:eastAsia="Times New Roman" w:cs="Times New Roman"/>
                <w:sz w:val="16"/>
                <w:szCs w:val="16"/>
              </w:rPr>
            </w:pPr>
            <w:r w:rsidRPr="005860C4">
              <w:rPr>
                <w:rFonts w:eastAsia="Times New Roman" w:cs="Times New Roman"/>
                <w:sz w:val="16"/>
                <w:szCs w:val="16"/>
              </w:rPr>
              <w:t>Утвержденный режим: дезинфекция поверхности в помещениях при  бактериальных  инфекциях (исключая туберкулез)</w:t>
            </w:r>
          </w:p>
        </w:tc>
        <w:tc>
          <w:tcPr>
            <w:tcW w:w="709" w:type="dxa"/>
            <w:tcBorders>
              <w:top w:val="nil"/>
              <w:left w:val="nil"/>
              <w:bottom w:val="single" w:sz="4" w:space="0" w:color="auto"/>
              <w:right w:val="single" w:sz="4" w:space="0" w:color="auto"/>
            </w:tcBorders>
            <w:shd w:val="clear" w:color="auto" w:fill="auto"/>
            <w:vAlign w:val="center"/>
            <w:hideMark/>
          </w:tcPr>
          <w:p w:rsidR="00F54D63" w:rsidRPr="005860C4" w:rsidRDefault="00F54D63" w:rsidP="00482C54">
            <w:pPr>
              <w:jc w:val="left"/>
              <w:rPr>
                <w:rFonts w:eastAsia="Times New Roman" w:cs="Times New Roman"/>
                <w:sz w:val="16"/>
                <w:szCs w:val="16"/>
              </w:rPr>
            </w:pPr>
            <w:r w:rsidRPr="005860C4">
              <w:rPr>
                <w:rFonts w:eastAsia="Times New Roman" w:cs="Times New Roman"/>
                <w:sz w:val="16"/>
                <w:szCs w:val="16"/>
              </w:rPr>
              <w:t> </w:t>
            </w:r>
          </w:p>
        </w:tc>
        <w:tc>
          <w:tcPr>
            <w:tcW w:w="1417" w:type="dxa"/>
            <w:tcBorders>
              <w:top w:val="nil"/>
              <w:left w:val="nil"/>
              <w:bottom w:val="single" w:sz="4" w:space="0" w:color="auto"/>
              <w:right w:val="single" w:sz="4" w:space="0" w:color="auto"/>
            </w:tcBorders>
            <w:shd w:val="clear" w:color="auto" w:fill="auto"/>
            <w:vAlign w:val="center"/>
            <w:hideMark/>
          </w:tcPr>
          <w:p w:rsidR="00F54D63" w:rsidRPr="005860C4" w:rsidRDefault="00F54D63" w:rsidP="00482C54">
            <w:pPr>
              <w:jc w:val="left"/>
              <w:rPr>
                <w:rFonts w:eastAsia="Times New Roman" w:cs="Times New Roman"/>
                <w:sz w:val="16"/>
                <w:szCs w:val="16"/>
              </w:rPr>
            </w:pPr>
            <w:r w:rsidRPr="005860C4">
              <w:rPr>
                <w:rFonts w:eastAsia="Times New Roman" w:cs="Times New Roman"/>
                <w:sz w:val="16"/>
                <w:szCs w:val="16"/>
              </w:rPr>
              <w:t>наличие</w:t>
            </w:r>
          </w:p>
        </w:tc>
        <w:tc>
          <w:tcPr>
            <w:tcW w:w="3686" w:type="dxa"/>
            <w:vMerge w:val="restart"/>
            <w:tcBorders>
              <w:top w:val="nil"/>
              <w:left w:val="single" w:sz="4" w:space="0" w:color="auto"/>
              <w:bottom w:val="single" w:sz="4" w:space="0" w:color="000000"/>
              <w:right w:val="single" w:sz="4" w:space="0" w:color="auto"/>
            </w:tcBorders>
            <w:shd w:val="clear" w:color="auto" w:fill="auto"/>
            <w:hideMark/>
          </w:tcPr>
          <w:p w:rsidR="00F54D63" w:rsidRPr="005860C4" w:rsidRDefault="00F54D63" w:rsidP="00482C54">
            <w:pPr>
              <w:jc w:val="left"/>
              <w:rPr>
                <w:rFonts w:eastAsia="Times New Roman" w:cs="Times New Roman"/>
                <w:sz w:val="16"/>
                <w:szCs w:val="16"/>
              </w:rPr>
            </w:pPr>
            <w:r w:rsidRPr="005860C4">
              <w:rPr>
                <w:rFonts w:eastAsia="Times New Roman" w:cs="Times New Roman"/>
                <w:sz w:val="16"/>
                <w:szCs w:val="16"/>
              </w:rPr>
              <w:t>Обусловлено необходимостью обеспечения комплекса мер по профилактике инфекций, связанных с оказанием медицинской помощи: обеспечение безопасности пациентов и персонала медицинского учреждения; необходимостью достижения экономичности расхода дезинфицирующего средства при минимизации затрат времени экспозиции.</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F54D63" w:rsidRPr="005860C4" w:rsidRDefault="00F54D63" w:rsidP="00482C54">
            <w:pPr>
              <w:jc w:val="left"/>
              <w:rPr>
                <w:rFonts w:eastAsia="Times New Roman" w:cs="Times New Roman"/>
                <w:sz w:val="16"/>
                <w:szCs w:val="16"/>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F54D63" w:rsidRPr="005860C4" w:rsidRDefault="00F54D63" w:rsidP="00482C54">
            <w:pPr>
              <w:jc w:val="left"/>
              <w:rPr>
                <w:rFonts w:eastAsia="Times New Roman" w:cs="Times New Roman"/>
                <w:sz w:val="16"/>
                <w:szCs w:val="16"/>
              </w:rPr>
            </w:pPr>
          </w:p>
        </w:tc>
      </w:tr>
      <w:tr w:rsidR="005860C4" w:rsidRPr="005860C4" w:rsidTr="005860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20"/>
        </w:trPr>
        <w:tc>
          <w:tcPr>
            <w:tcW w:w="432" w:type="dxa"/>
            <w:vMerge/>
            <w:tcBorders>
              <w:top w:val="single" w:sz="4" w:space="0" w:color="auto"/>
              <w:left w:val="single" w:sz="4" w:space="0" w:color="auto"/>
              <w:bottom w:val="single" w:sz="4" w:space="0" w:color="auto"/>
              <w:right w:val="single" w:sz="4" w:space="0" w:color="auto"/>
            </w:tcBorders>
            <w:vAlign w:val="center"/>
            <w:hideMark/>
          </w:tcPr>
          <w:p w:rsidR="00F54D63" w:rsidRPr="005860C4" w:rsidRDefault="00F54D63" w:rsidP="00482C54">
            <w:pPr>
              <w:jc w:val="left"/>
              <w:rPr>
                <w:rFonts w:eastAsia="Times New Roman" w:cs="Times New Roman"/>
                <w:sz w:val="16"/>
                <w:szCs w:val="16"/>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F54D63" w:rsidRPr="005860C4" w:rsidRDefault="00F54D63" w:rsidP="00482C54">
            <w:pPr>
              <w:jc w:val="left"/>
              <w:rPr>
                <w:rFonts w:eastAsia="Times New Roman" w:cs="Times New Roman"/>
                <w:sz w:val="16"/>
                <w:szCs w:val="16"/>
              </w:rPr>
            </w:pPr>
          </w:p>
        </w:tc>
        <w:tc>
          <w:tcPr>
            <w:tcW w:w="4820" w:type="dxa"/>
            <w:tcBorders>
              <w:top w:val="nil"/>
              <w:left w:val="nil"/>
              <w:bottom w:val="single" w:sz="4" w:space="0" w:color="auto"/>
              <w:right w:val="single" w:sz="4" w:space="0" w:color="auto"/>
            </w:tcBorders>
            <w:shd w:val="clear" w:color="auto" w:fill="auto"/>
            <w:vAlign w:val="center"/>
            <w:hideMark/>
          </w:tcPr>
          <w:p w:rsidR="00F54D63" w:rsidRPr="005860C4" w:rsidRDefault="00F54D63" w:rsidP="00482C54">
            <w:pPr>
              <w:jc w:val="left"/>
              <w:rPr>
                <w:rFonts w:eastAsia="Times New Roman" w:cs="Times New Roman"/>
                <w:sz w:val="16"/>
                <w:szCs w:val="16"/>
              </w:rPr>
            </w:pPr>
            <w:r w:rsidRPr="005860C4">
              <w:rPr>
                <w:rFonts w:eastAsia="Times New Roman" w:cs="Times New Roman"/>
                <w:sz w:val="16"/>
                <w:szCs w:val="16"/>
              </w:rPr>
              <w:t>Концентрация  рабочего раствора  ( по препарату)  при дезинфекции поверхности в помещениях при  бактериальных  инфекциях (исключая туберкулез)</w:t>
            </w:r>
          </w:p>
        </w:tc>
        <w:tc>
          <w:tcPr>
            <w:tcW w:w="709" w:type="dxa"/>
            <w:tcBorders>
              <w:top w:val="nil"/>
              <w:left w:val="nil"/>
              <w:bottom w:val="single" w:sz="4" w:space="0" w:color="auto"/>
              <w:right w:val="single" w:sz="4" w:space="0" w:color="auto"/>
            </w:tcBorders>
            <w:shd w:val="clear" w:color="auto" w:fill="auto"/>
            <w:vAlign w:val="center"/>
            <w:hideMark/>
          </w:tcPr>
          <w:p w:rsidR="00F54D63" w:rsidRPr="005860C4" w:rsidRDefault="00F54D63" w:rsidP="00482C54">
            <w:pPr>
              <w:jc w:val="left"/>
              <w:rPr>
                <w:rFonts w:eastAsia="Times New Roman" w:cs="Times New Roman"/>
                <w:sz w:val="16"/>
                <w:szCs w:val="16"/>
              </w:rPr>
            </w:pPr>
            <w:r w:rsidRPr="005860C4">
              <w:rPr>
                <w:rFonts w:eastAsia="Times New Roman" w:cs="Times New Roman"/>
                <w:sz w:val="16"/>
                <w:szCs w:val="16"/>
              </w:rPr>
              <w:t>%</w:t>
            </w:r>
          </w:p>
        </w:tc>
        <w:tc>
          <w:tcPr>
            <w:tcW w:w="1417" w:type="dxa"/>
            <w:tcBorders>
              <w:top w:val="nil"/>
              <w:left w:val="nil"/>
              <w:bottom w:val="single" w:sz="4" w:space="0" w:color="auto"/>
              <w:right w:val="single" w:sz="4" w:space="0" w:color="auto"/>
            </w:tcBorders>
            <w:shd w:val="clear" w:color="auto" w:fill="auto"/>
            <w:vAlign w:val="center"/>
            <w:hideMark/>
          </w:tcPr>
          <w:p w:rsidR="00F54D63" w:rsidRPr="005860C4" w:rsidRDefault="00F54D63" w:rsidP="00482C54">
            <w:pPr>
              <w:jc w:val="left"/>
              <w:rPr>
                <w:rFonts w:eastAsia="Times New Roman" w:cs="Times New Roman"/>
                <w:sz w:val="16"/>
                <w:szCs w:val="16"/>
              </w:rPr>
            </w:pPr>
            <w:r w:rsidRPr="005860C4">
              <w:rPr>
                <w:rFonts w:eastAsia="Times New Roman" w:cs="Times New Roman"/>
                <w:sz w:val="16"/>
                <w:szCs w:val="16"/>
              </w:rPr>
              <w:t>≤  0,2</w:t>
            </w:r>
          </w:p>
        </w:tc>
        <w:tc>
          <w:tcPr>
            <w:tcW w:w="3686" w:type="dxa"/>
            <w:vMerge/>
            <w:tcBorders>
              <w:top w:val="nil"/>
              <w:left w:val="single" w:sz="4" w:space="0" w:color="auto"/>
              <w:bottom w:val="single" w:sz="4" w:space="0" w:color="000000"/>
              <w:right w:val="single" w:sz="4" w:space="0" w:color="auto"/>
            </w:tcBorders>
            <w:vAlign w:val="center"/>
            <w:hideMark/>
          </w:tcPr>
          <w:p w:rsidR="00F54D63" w:rsidRPr="005860C4" w:rsidRDefault="00F54D63" w:rsidP="00482C54">
            <w:pPr>
              <w:jc w:val="left"/>
              <w:rPr>
                <w:rFonts w:eastAsia="Times New Roman"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F54D63" w:rsidRPr="005860C4" w:rsidRDefault="00F54D63" w:rsidP="00482C54">
            <w:pPr>
              <w:jc w:val="left"/>
              <w:rPr>
                <w:rFonts w:eastAsia="Times New Roman" w:cs="Times New Roman"/>
                <w:sz w:val="16"/>
                <w:szCs w:val="16"/>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F54D63" w:rsidRPr="005860C4" w:rsidRDefault="00F54D63" w:rsidP="00482C54">
            <w:pPr>
              <w:jc w:val="left"/>
              <w:rPr>
                <w:rFonts w:eastAsia="Times New Roman" w:cs="Times New Roman"/>
                <w:sz w:val="16"/>
                <w:szCs w:val="16"/>
              </w:rPr>
            </w:pPr>
          </w:p>
        </w:tc>
      </w:tr>
      <w:tr w:rsidR="005860C4" w:rsidRPr="005860C4" w:rsidTr="005860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20"/>
        </w:trPr>
        <w:tc>
          <w:tcPr>
            <w:tcW w:w="432" w:type="dxa"/>
            <w:vMerge/>
            <w:tcBorders>
              <w:top w:val="single" w:sz="4" w:space="0" w:color="auto"/>
              <w:left w:val="single" w:sz="4" w:space="0" w:color="auto"/>
              <w:bottom w:val="single" w:sz="4" w:space="0" w:color="auto"/>
              <w:right w:val="single" w:sz="4" w:space="0" w:color="auto"/>
            </w:tcBorders>
            <w:vAlign w:val="center"/>
            <w:hideMark/>
          </w:tcPr>
          <w:p w:rsidR="00F54D63" w:rsidRPr="005860C4" w:rsidRDefault="00F54D63" w:rsidP="00482C54">
            <w:pPr>
              <w:jc w:val="left"/>
              <w:rPr>
                <w:rFonts w:eastAsia="Times New Roman" w:cs="Times New Roman"/>
                <w:sz w:val="16"/>
                <w:szCs w:val="16"/>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F54D63" w:rsidRPr="005860C4" w:rsidRDefault="00F54D63" w:rsidP="00482C54">
            <w:pPr>
              <w:jc w:val="left"/>
              <w:rPr>
                <w:rFonts w:eastAsia="Times New Roman" w:cs="Times New Roman"/>
                <w:sz w:val="16"/>
                <w:szCs w:val="16"/>
              </w:rPr>
            </w:pPr>
          </w:p>
        </w:tc>
        <w:tc>
          <w:tcPr>
            <w:tcW w:w="4820" w:type="dxa"/>
            <w:tcBorders>
              <w:top w:val="nil"/>
              <w:left w:val="nil"/>
              <w:bottom w:val="single" w:sz="4" w:space="0" w:color="auto"/>
              <w:right w:val="single" w:sz="4" w:space="0" w:color="auto"/>
            </w:tcBorders>
            <w:shd w:val="clear" w:color="auto" w:fill="auto"/>
            <w:vAlign w:val="center"/>
            <w:hideMark/>
          </w:tcPr>
          <w:p w:rsidR="00F54D63" w:rsidRPr="005860C4" w:rsidRDefault="00F54D63" w:rsidP="00482C54">
            <w:pPr>
              <w:jc w:val="left"/>
              <w:rPr>
                <w:rFonts w:eastAsia="Times New Roman" w:cs="Times New Roman"/>
                <w:sz w:val="16"/>
                <w:szCs w:val="16"/>
              </w:rPr>
            </w:pPr>
            <w:r w:rsidRPr="005860C4">
              <w:rPr>
                <w:rFonts w:eastAsia="Times New Roman" w:cs="Times New Roman"/>
                <w:sz w:val="16"/>
                <w:szCs w:val="16"/>
              </w:rPr>
              <w:t>Время экспозиции при дезинфекции поверхности в помещениях при  бактериальных  инфекциях (исключая туберкулез)</w:t>
            </w:r>
          </w:p>
        </w:tc>
        <w:tc>
          <w:tcPr>
            <w:tcW w:w="709" w:type="dxa"/>
            <w:tcBorders>
              <w:top w:val="nil"/>
              <w:left w:val="nil"/>
              <w:bottom w:val="single" w:sz="4" w:space="0" w:color="auto"/>
              <w:right w:val="single" w:sz="4" w:space="0" w:color="auto"/>
            </w:tcBorders>
            <w:shd w:val="clear" w:color="auto" w:fill="auto"/>
            <w:vAlign w:val="center"/>
            <w:hideMark/>
          </w:tcPr>
          <w:p w:rsidR="00F54D63" w:rsidRPr="005860C4" w:rsidRDefault="00F54D63" w:rsidP="00482C54">
            <w:pPr>
              <w:jc w:val="left"/>
              <w:rPr>
                <w:rFonts w:eastAsia="Times New Roman" w:cs="Times New Roman"/>
                <w:sz w:val="16"/>
                <w:szCs w:val="16"/>
              </w:rPr>
            </w:pPr>
            <w:r w:rsidRPr="005860C4">
              <w:rPr>
                <w:rFonts w:eastAsia="Times New Roman" w:cs="Times New Roman"/>
                <w:sz w:val="16"/>
                <w:szCs w:val="16"/>
              </w:rPr>
              <w:t>мин</w:t>
            </w:r>
          </w:p>
        </w:tc>
        <w:tc>
          <w:tcPr>
            <w:tcW w:w="1417" w:type="dxa"/>
            <w:tcBorders>
              <w:top w:val="nil"/>
              <w:left w:val="nil"/>
              <w:bottom w:val="single" w:sz="4" w:space="0" w:color="auto"/>
              <w:right w:val="single" w:sz="4" w:space="0" w:color="auto"/>
            </w:tcBorders>
            <w:shd w:val="clear" w:color="auto" w:fill="auto"/>
            <w:vAlign w:val="center"/>
            <w:hideMark/>
          </w:tcPr>
          <w:p w:rsidR="00F54D63" w:rsidRPr="005860C4" w:rsidRDefault="00F54D63" w:rsidP="00482C54">
            <w:pPr>
              <w:jc w:val="left"/>
              <w:rPr>
                <w:rFonts w:eastAsia="Times New Roman" w:cs="Times New Roman"/>
                <w:sz w:val="16"/>
                <w:szCs w:val="16"/>
              </w:rPr>
            </w:pPr>
            <w:r w:rsidRPr="005860C4">
              <w:rPr>
                <w:rFonts w:eastAsia="Times New Roman" w:cs="Times New Roman"/>
                <w:sz w:val="16"/>
                <w:szCs w:val="16"/>
              </w:rPr>
              <w:t>≤  60</w:t>
            </w:r>
          </w:p>
        </w:tc>
        <w:tc>
          <w:tcPr>
            <w:tcW w:w="3686" w:type="dxa"/>
            <w:vMerge/>
            <w:tcBorders>
              <w:top w:val="nil"/>
              <w:left w:val="single" w:sz="4" w:space="0" w:color="auto"/>
              <w:bottom w:val="single" w:sz="4" w:space="0" w:color="000000"/>
              <w:right w:val="single" w:sz="4" w:space="0" w:color="auto"/>
            </w:tcBorders>
            <w:vAlign w:val="center"/>
            <w:hideMark/>
          </w:tcPr>
          <w:p w:rsidR="00F54D63" w:rsidRPr="005860C4" w:rsidRDefault="00F54D63" w:rsidP="00482C54">
            <w:pPr>
              <w:jc w:val="left"/>
              <w:rPr>
                <w:rFonts w:eastAsia="Times New Roman"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F54D63" w:rsidRPr="005860C4" w:rsidRDefault="00F54D63" w:rsidP="00482C54">
            <w:pPr>
              <w:jc w:val="left"/>
              <w:rPr>
                <w:rFonts w:eastAsia="Times New Roman" w:cs="Times New Roman"/>
                <w:sz w:val="16"/>
                <w:szCs w:val="16"/>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F54D63" w:rsidRPr="005860C4" w:rsidRDefault="00F54D63" w:rsidP="00482C54">
            <w:pPr>
              <w:jc w:val="left"/>
              <w:rPr>
                <w:rFonts w:eastAsia="Times New Roman" w:cs="Times New Roman"/>
                <w:sz w:val="16"/>
                <w:szCs w:val="16"/>
              </w:rPr>
            </w:pPr>
          </w:p>
        </w:tc>
      </w:tr>
      <w:tr w:rsidR="005860C4" w:rsidRPr="005860C4" w:rsidTr="005860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80"/>
        </w:trPr>
        <w:tc>
          <w:tcPr>
            <w:tcW w:w="432" w:type="dxa"/>
            <w:vMerge/>
            <w:tcBorders>
              <w:top w:val="single" w:sz="4" w:space="0" w:color="auto"/>
              <w:left w:val="single" w:sz="4" w:space="0" w:color="auto"/>
              <w:bottom w:val="single" w:sz="4" w:space="0" w:color="auto"/>
              <w:right w:val="single" w:sz="4" w:space="0" w:color="auto"/>
            </w:tcBorders>
            <w:vAlign w:val="center"/>
            <w:hideMark/>
          </w:tcPr>
          <w:p w:rsidR="00F54D63" w:rsidRPr="005860C4" w:rsidRDefault="00F54D63" w:rsidP="00482C54">
            <w:pPr>
              <w:jc w:val="left"/>
              <w:rPr>
                <w:rFonts w:eastAsia="Times New Roman" w:cs="Times New Roman"/>
                <w:sz w:val="16"/>
                <w:szCs w:val="16"/>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F54D63" w:rsidRPr="005860C4" w:rsidRDefault="00F54D63" w:rsidP="00482C54">
            <w:pPr>
              <w:jc w:val="left"/>
              <w:rPr>
                <w:rFonts w:eastAsia="Times New Roman" w:cs="Times New Roman"/>
                <w:sz w:val="16"/>
                <w:szCs w:val="16"/>
              </w:rPr>
            </w:pPr>
          </w:p>
        </w:tc>
        <w:tc>
          <w:tcPr>
            <w:tcW w:w="4820" w:type="dxa"/>
            <w:tcBorders>
              <w:top w:val="nil"/>
              <w:left w:val="nil"/>
              <w:bottom w:val="single" w:sz="4" w:space="0" w:color="auto"/>
              <w:right w:val="single" w:sz="4" w:space="0" w:color="auto"/>
            </w:tcBorders>
            <w:shd w:val="clear" w:color="auto" w:fill="auto"/>
            <w:vAlign w:val="center"/>
            <w:hideMark/>
          </w:tcPr>
          <w:p w:rsidR="00F54D63" w:rsidRPr="005860C4" w:rsidRDefault="00F54D63" w:rsidP="00482C54">
            <w:pPr>
              <w:jc w:val="left"/>
              <w:rPr>
                <w:rFonts w:eastAsia="Times New Roman" w:cs="Times New Roman"/>
                <w:sz w:val="16"/>
                <w:szCs w:val="16"/>
              </w:rPr>
            </w:pPr>
            <w:r w:rsidRPr="005860C4">
              <w:rPr>
                <w:rFonts w:eastAsia="Times New Roman" w:cs="Times New Roman"/>
                <w:sz w:val="16"/>
                <w:szCs w:val="16"/>
              </w:rPr>
              <w:t xml:space="preserve">Утвержденный режим: дезинфекция поверхности в помещениях  при  вирусных  инфекциях </w:t>
            </w:r>
          </w:p>
        </w:tc>
        <w:tc>
          <w:tcPr>
            <w:tcW w:w="709" w:type="dxa"/>
            <w:tcBorders>
              <w:top w:val="nil"/>
              <w:left w:val="nil"/>
              <w:bottom w:val="single" w:sz="4" w:space="0" w:color="auto"/>
              <w:right w:val="single" w:sz="4" w:space="0" w:color="auto"/>
            </w:tcBorders>
            <w:shd w:val="clear" w:color="auto" w:fill="auto"/>
            <w:vAlign w:val="center"/>
            <w:hideMark/>
          </w:tcPr>
          <w:p w:rsidR="00F54D63" w:rsidRPr="005860C4" w:rsidRDefault="00F54D63" w:rsidP="00482C54">
            <w:pPr>
              <w:jc w:val="left"/>
              <w:rPr>
                <w:rFonts w:eastAsia="Times New Roman" w:cs="Times New Roman"/>
                <w:sz w:val="16"/>
                <w:szCs w:val="16"/>
              </w:rPr>
            </w:pPr>
            <w:r w:rsidRPr="005860C4">
              <w:rPr>
                <w:rFonts w:eastAsia="Times New Roman" w:cs="Times New Roman"/>
                <w:sz w:val="16"/>
                <w:szCs w:val="16"/>
              </w:rPr>
              <w:t> </w:t>
            </w:r>
          </w:p>
        </w:tc>
        <w:tc>
          <w:tcPr>
            <w:tcW w:w="1417" w:type="dxa"/>
            <w:tcBorders>
              <w:top w:val="nil"/>
              <w:left w:val="nil"/>
              <w:bottom w:val="single" w:sz="4" w:space="0" w:color="auto"/>
              <w:right w:val="single" w:sz="4" w:space="0" w:color="auto"/>
            </w:tcBorders>
            <w:shd w:val="clear" w:color="auto" w:fill="auto"/>
            <w:vAlign w:val="center"/>
            <w:hideMark/>
          </w:tcPr>
          <w:p w:rsidR="00F54D63" w:rsidRPr="005860C4" w:rsidRDefault="00F54D63" w:rsidP="00482C54">
            <w:pPr>
              <w:jc w:val="left"/>
              <w:rPr>
                <w:rFonts w:eastAsia="Times New Roman" w:cs="Times New Roman"/>
                <w:sz w:val="16"/>
                <w:szCs w:val="16"/>
              </w:rPr>
            </w:pPr>
            <w:r w:rsidRPr="005860C4">
              <w:rPr>
                <w:rFonts w:eastAsia="Times New Roman" w:cs="Times New Roman"/>
                <w:sz w:val="16"/>
                <w:szCs w:val="16"/>
              </w:rPr>
              <w:t>наличие</w:t>
            </w:r>
          </w:p>
        </w:tc>
        <w:tc>
          <w:tcPr>
            <w:tcW w:w="3686" w:type="dxa"/>
            <w:vMerge/>
            <w:tcBorders>
              <w:top w:val="nil"/>
              <w:left w:val="single" w:sz="4" w:space="0" w:color="auto"/>
              <w:bottom w:val="single" w:sz="4" w:space="0" w:color="000000"/>
              <w:right w:val="single" w:sz="4" w:space="0" w:color="auto"/>
            </w:tcBorders>
            <w:vAlign w:val="center"/>
            <w:hideMark/>
          </w:tcPr>
          <w:p w:rsidR="00F54D63" w:rsidRPr="005860C4" w:rsidRDefault="00F54D63" w:rsidP="00482C54">
            <w:pPr>
              <w:jc w:val="left"/>
              <w:rPr>
                <w:rFonts w:eastAsia="Times New Roman"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F54D63" w:rsidRPr="005860C4" w:rsidRDefault="00F54D63" w:rsidP="00482C54">
            <w:pPr>
              <w:jc w:val="left"/>
              <w:rPr>
                <w:rFonts w:eastAsia="Times New Roman" w:cs="Times New Roman"/>
                <w:sz w:val="16"/>
                <w:szCs w:val="16"/>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F54D63" w:rsidRPr="005860C4" w:rsidRDefault="00F54D63" w:rsidP="00482C54">
            <w:pPr>
              <w:jc w:val="left"/>
              <w:rPr>
                <w:rFonts w:eastAsia="Times New Roman" w:cs="Times New Roman"/>
                <w:sz w:val="16"/>
                <w:szCs w:val="16"/>
              </w:rPr>
            </w:pPr>
          </w:p>
        </w:tc>
      </w:tr>
      <w:tr w:rsidR="005860C4" w:rsidRPr="005860C4" w:rsidTr="005860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20"/>
        </w:trPr>
        <w:tc>
          <w:tcPr>
            <w:tcW w:w="432" w:type="dxa"/>
            <w:vMerge/>
            <w:tcBorders>
              <w:top w:val="single" w:sz="4" w:space="0" w:color="auto"/>
              <w:left w:val="single" w:sz="4" w:space="0" w:color="auto"/>
              <w:bottom w:val="single" w:sz="4" w:space="0" w:color="auto"/>
              <w:right w:val="single" w:sz="4" w:space="0" w:color="auto"/>
            </w:tcBorders>
            <w:vAlign w:val="center"/>
            <w:hideMark/>
          </w:tcPr>
          <w:p w:rsidR="00F54D63" w:rsidRPr="005860C4" w:rsidRDefault="00F54D63" w:rsidP="00482C54">
            <w:pPr>
              <w:jc w:val="left"/>
              <w:rPr>
                <w:rFonts w:eastAsia="Times New Roman" w:cs="Times New Roman"/>
                <w:sz w:val="16"/>
                <w:szCs w:val="16"/>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F54D63" w:rsidRPr="005860C4" w:rsidRDefault="00F54D63" w:rsidP="00482C54">
            <w:pPr>
              <w:jc w:val="left"/>
              <w:rPr>
                <w:rFonts w:eastAsia="Times New Roman" w:cs="Times New Roman"/>
                <w:sz w:val="16"/>
                <w:szCs w:val="16"/>
              </w:rPr>
            </w:pPr>
          </w:p>
        </w:tc>
        <w:tc>
          <w:tcPr>
            <w:tcW w:w="4820" w:type="dxa"/>
            <w:tcBorders>
              <w:top w:val="nil"/>
              <w:left w:val="nil"/>
              <w:bottom w:val="single" w:sz="4" w:space="0" w:color="auto"/>
              <w:right w:val="single" w:sz="4" w:space="0" w:color="auto"/>
            </w:tcBorders>
            <w:shd w:val="clear" w:color="auto" w:fill="auto"/>
            <w:vAlign w:val="center"/>
            <w:hideMark/>
          </w:tcPr>
          <w:p w:rsidR="00F54D63" w:rsidRPr="005860C4" w:rsidRDefault="00F54D63" w:rsidP="00482C54">
            <w:pPr>
              <w:jc w:val="left"/>
              <w:rPr>
                <w:rFonts w:eastAsia="Times New Roman" w:cs="Times New Roman"/>
                <w:sz w:val="16"/>
                <w:szCs w:val="16"/>
              </w:rPr>
            </w:pPr>
            <w:r w:rsidRPr="005860C4">
              <w:rPr>
                <w:rFonts w:eastAsia="Times New Roman" w:cs="Times New Roman"/>
                <w:sz w:val="16"/>
                <w:szCs w:val="16"/>
              </w:rPr>
              <w:t xml:space="preserve">Концентрация  рабочего раствора  ( по препарату)  при дезинфекции поверхности в помещениях  при  вирусных  инфекциях </w:t>
            </w:r>
          </w:p>
        </w:tc>
        <w:tc>
          <w:tcPr>
            <w:tcW w:w="709" w:type="dxa"/>
            <w:tcBorders>
              <w:top w:val="nil"/>
              <w:left w:val="nil"/>
              <w:bottom w:val="single" w:sz="4" w:space="0" w:color="auto"/>
              <w:right w:val="single" w:sz="4" w:space="0" w:color="auto"/>
            </w:tcBorders>
            <w:shd w:val="clear" w:color="auto" w:fill="auto"/>
            <w:vAlign w:val="center"/>
            <w:hideMark/>
          </w:tcPr>
          <w:p w:rsidR="00F54D63" w:rsidRPr="005860C4" w:rsidRDefault="00F54D63" w:rsidP="00482C54">
            <w:pPr>
              <w:jc w:val="left"/>
              <w:rPr>
                <w:rFonts w:eastAsia="Times New Roman" w:cs="Times New Roman"/>
                <w:sz w:val="16"/>
                <w:szCs w:val="16"/>
              </w:rPr>
            </w:pPr>
            <w:r w:rsidRPr="005860C4">
              <w:rPr>
                <w:rFonts w:eastAsia="Times New Roman" w:cs="Times New Roman"/>
                <w:sz w:val="16"/>
                <w:szCs w:val="16"/>
              </w:rPr>
              <w:t>%</w:t>
            </w:r>
          </w:p>
        </w:tc>
        <w:tc>
          <w:tcPr>
            <w:tcW w:w="1417" w:type="dxa"/>
            <w:tcBorders>
              <w:top w:val="nil"/>
              <w:left w:val="nil"/>
              <w:bottom w:val="single" w:sz="4" w:space="0" w:color="auto"/>
              <w:right w:val="single" w:sz="4" w:space="0" w:color="auto"/>
            </w:tcBorders>
            <w:shd w:val="clear" w:color="auto" w:fill="auto"/>
            <w:vAlign w:val="center"/>
            <w:hideMark/>
          </w:tcPr>
          <w:p w:rsidR="00F54D63" w:rsidRPr="005860C4" w:rsidRDefault="00F54D63" w:rsidP="00482C54">
            <w:pPr>
              <w:jc w:val="left"/>
              <w:rPr>
                <w:rFonts w:eastAsia="Times New Roman" w:cs="Times New Roman"/>
                <w:sz w:val="16"/>
                <w:szCs w:val="16"/>
              </w:rPr>
            </w:pPr>
            <w:r w:rsidRPr="005860C4">
              <w:rPr>
                <w:rFonts w:eastAsia="Times New Roman" w:cs="Times New Roman"/>
                <w:sz w:val="16"/>
                <w:szCs w:val="16"/>
              </w:rPr>
              <w:t>≤  2</w:t>
            </w:r>
          </w:p>
        </w:tc>
        <w:tc>
          <w:tcPr>
            <w:tcW w:w="3686" w:type="dxa"/>
            <w:vMerge/>
            <w:tcBorders>
              <w:top w:val="nil"/>
              <w:left w:val="single" w:sz="4" w:space="0" w:color="auto"/>
              <w:bottom w:val="single" w:sz="4" w:space="0" w:color="000000"/>
              <w:right w:val="single" w:sz="4" w:space="0" w:color="auto"/>
            </w:tcBorders>
            <w:vAlign w:val="center"/>
            <w:hideMark/>
          </w:tcPr>
          <w:p w:rsidR="00F54D63" w:rsidRPr="005860C4" w:rsidRDefault="00F54D63" w:rsidP="00482C54">
            <w:pPr>
              <w:jc w:val="left"/>
              <w:rPr>
                <w:rFonts w:eastAsia="Times New Roman"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F54D63" w:rsidRPr="005860C4" w:rsidRDefault="00F54D63" w:rsidP="00482C54">
            <w:pPr>
              <w:jc w:val="left"/>
              <w:rPr>
                <w:rFonts w:eastAsia="Times New Roman" w:cs="Times New Roman"/>
                <w:sz w:val="16"/>
                <w:szCs w:val="16"/>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F54D63" w:rsidRPr="005860C4" w:rsidRDefault="00F54D63" w:rsidP="00482C54">
            <w:pPr>
              <w:jc w:val="left"/>
              <w:rPr>
                <w:rFonts w:eastAsia="Times New Roman" w:cs="Times New Roman"/>
                <w:sz w:val="16"/>
                <w:szCs w:val="16"/>
              </w:rPr>
            </w:pPr>
          </w:p>
        </w:tc>
      </w:tr>
      <w:tr w:rsidR="005860C4" w:rsidRPr="005860C4" w:rsidTr="005860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80"/>
        </w:trPr>
        <w:tc>
          <w:tcPr>
            <w:tcW w:w="432" w:type="dxa"/>
            <w:vMerge/>
            <w:tcBorders>
              <w:top w:val="single" w:sz="4" w:space="0" w:color="auto"/>
              <w:left w:val="single" w:sz="4" w:space="0" w:color="auto"/>
              <w:bottom w:val="single" w:sz="4" w:space="0" w:color="auto"/>
              <w:right w:val="single" w:sz="4" w:space="0" w:color="auto"/>
            </w:tcBorders>
            <w:vAlign w:val="center"/>
            <w:hideMark/>
          </w:tcPr>
          <w:p w:rsidR="00F54D63" w:rsidRPr="005860C4" w:rsidRDefault="00F54D63" w:rsidP="00482C54">
            <w:pPr>
              <w:jc w:val="left"/>
              <w:rPr>
                <w:rFonts w:eastAsia="Times New Roman" w:cs="Times New Roman"/>
                <w:sz w:val="16"/>
                <w:szCs w:val="16"/>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F54D63" w:rsidRPr="005860C4" w:rsidRDefault="00F54D63" w:rsidP="00482C54">
            <w:pPr>
              <w:jc w:val="left"/>
              <w:rPr>
                <w:rFonts w:eastAsia="Times New Roman" w:cs="Times New Roman"/>
                <w:sz w:val="16"/>
                <w:szCs w:val="16"/>
              </w:rPr>
            </w:pPr>
          </w:p>
        </w:tc>
        <w:tc>
          <w:tcPr>
            <w:tcW w:w="4820" w:type="dxa"/>
            <w:tcBorders>
              <w:top w:val="nil"/>
              <w:left w:val="nil"/>
              <w:bottom w:val="single" w:sz="4" w:space="0" w:color="auto"/>
              <w:right w:val="single" w:sz="4" w:space="0" w:color="auto"/>
            </w:tcBorders>
            <w:shd w:val="clear" w:color="auto" w:fill="auto"/>
            <w:vAlign w:val="center"/>
            <w:hideMark/>
          </w:tcPr>
          <w:p w:rsidR="00F54D63" w:rsidRPr="005860C4" w:rsidRDefault="00F54D63" w:rsidP="00482C54">
            <w:pPr>
              <w:jc w:val="left"/>
              <w:rPr>
                <w:rFonts w:eastAsia="Times New Roman" w:cs="Times New Roman"/>
                <w:sz w:val="16"/>
                <w:szCs w:val="16"/>
              </w:rPr>
            </w:pPr>
            <w:r w:rsidRPr="005860C4">
              <w:rPr>
                <w:rFonts w:eastAsia="Times New Roman" w:cs="Times New Roman"/>
                <w:sz w:val="16"/>
                <w:szCs w:val="16"/>
              </w:rPr>
              <w:t xml:space="preserve">Время экспозиции при дезинфекции поверхности в помещениях  при  вирусных  инфекциях  </w:t>
            </w:r>
          </w:p>
        </w:tc>
        <w:tc>
          <w:tcPr>
            <w:tcW w:w="709" w:type="dxa"/>
            <w:tcBorders>
              <w:top w:val="nil"/>
              <w:left w:val="nil"/>
              <w:bottom w:val="single" w:sz="4" w:space="0" w:color="auto"/>
              <w:right w:val="single" w:sz="4" w:space="0" w:color="auto"/>
            </w:tcBorders>
            <w:shd w:val="clear" w:color="auto" w:fill="auto"/>
            <w:vAlign w:val="center"/>
            <w:hideMark/>
          </w:tcPr>
          <w:p w:rsidR="00F54D63" w:rsidRPr="005860C4" w:rsidRDefault="00F54D63" w:rsidP="00482C54">
            <w:pPr>
              <w:jc w:val="left"/>
              <w:rPr>
                <w:rFonts w:eastAsia="Times New Roman" w:cs="Times New Roman"/>
                <w:sz w:val="16"/>
                <w:szCs w:val="16"/>
              </w:rPr>
            </w:pPr>
            <w:r w:rsidRPr="005860C4">
              <w:rPr>
                <w:rFonts w:eastAsia="Times New Roman" w:cs="Times New Roman"/>
                <w:sz w:val="16"/>
                <w:szCs w:val="16"/>
              </w:rPr>
              <w:t>мин</w:t>
            </w:r>
          </w:p>
        </w:tc>
        <w:tc>
          <w:tcPr>
            <w:tcW w:w="1417" w:type="dxa"/>
            <w:tcBorders>
              <w:top w:val="nil"/>
              <w:left w:val="nil"/>
              <w:bottom w:val="single" w:sz="4" w:space="0" w:color="auto"/>
              <w:right w:val="single" w:sz="4" w:space="0" w:color="auto"/>
            </w:tcBorders>
            <w:shd w:val="clear" w:color="auto" w:fill="auto"/>
            <w:vAlign w:val="center"/>
            <w:hideMark/>
          </w:tcPr>
          <w:p w:rsidR="00F54D63" w:rsidRPr="005860C4" w:rsidRDefault="00F54D63" w:rsidP="00482C54">
            <w:pPr>
              <w:jc w:val="left"/>
              <w:rPr>
                <w:rFonts w:eastAsia="Times New Roman" w:cs="Times New Roman"/>
                <w:sz w:val="16"/>
                <w:szCs w:val="16"/>
              </w:rPr>
            </w:pPr>
            <w:r w:rsidRPr="005860C4">
              <w:rPr>
                <w:rFonts w:eastAsia="Times New Roman" w:cs="Times New Roman"/>
                <w:sz w:val="16"/>
                <w:szCs w:val="16"/>
              </w:rPr>
              <w:t>≤  60</w:t>
            </w:r>
          </w:p>
        </w:tc>
        <w:tc>
          <w:tcPr>
            <w:tcW w:w="3686" w:type="dxa"/>
            <w:vMerge/>
            <w:tcBorders>
              <w:top w:val="nil"/>
              <w:left w:val="single" w:sz="4" w:space="0" w:color="auto"/>
              <w:bottom w:val="single" w:sz="4" w:space="0" w:color="000000"/>
              <w:right w:val="single" w:sz="4" w:space="0" w:color="auto"/>
            </w:tcBorders>
            <w:vAlign w:val="center"/>
            <w:hideMark/>
          </w:tcPr>
          <w:p w:rsidR="00F54D63" w:rsidRPr="005860C4" w:rsidRDefault="00F54D63" w:rsidP="00482C54">
            <w:pPr>
              <w:jc w:val="left"/>
              <w:rPr>
                <w:rFonts w:eastAsia="Times New Roman"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F54D63" w:rsidRPr="005860C4" w:rsidRDefault="00F54D63" w:rsidP="00482C54">
            <w:pPr>
              <w:jc w:val="left"/>
              <w:rPr>
                <w:rFonts w:eastAsia="Times New Roman" w:cs="Times New Roman"/>
                <w:sz w:val="16"/>
                <w:szCs w:val="16"/>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F54D63" w:rsidRPr="005860C4" w:rsidRDefault="00F54D63" w:rsidP="00482C54">
            <w:pPr>
              <w:jc w:val="left"/>
              <w:rPr>
                <w:rFonts w:eastAsia="Times New Roman" w:cs="Times New Roman"/>
                <w:sz w:val="16"/>
                <w:szCs w:val="16"/>
              </w:rPr>
            </w:pPr>
          </w:p>
        </w:tc>
      </w:tr>
      <w:tr w:rsidR="005860C4" w:rsidRPr="005860C4" w:rsidTr="005860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8"/>
        </w:trPr>
        <w:tc>
          <w:tcPr>
            <w:tcW w:w="432" w:type="dxa"/>
            <w:vMerge/>
            <w:tcBorders>
              <w:top w:val="single" w:sz="4" w:space="0" w:color="auto"/>
              <w:left w:val="single" w:sz="4" w:space="0" w:color="auto"/>
              <w:bottom w:val="single" w:sz="4" w:space="0" w:color="auto"/>
              <w:right w:val="single" w:sz="4" w:space="0" w:color="auto"/>
            </w:tcBorders>
            <w:vAlign w:val="center"/>
            <w:hideMark/>
          </w:tcPr>
          <w:p w:rsidR="00F54D63" w:rsidRPr="005860C4" w:rsidRDefault="00F54D63" w:rsidP="00482C54">
            <w:pPr>
              <w:jc w:val="left"/>
              <w:rPr>
                <w:rFonts w:eastAsia="Times New Roman" w:cs="Times New Roman"/>
                <w:sz w:val="16"/>
                <w:szCs w:val="16"/>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F54D63" w:rsidRPr="005860C4" w:rsidRDefault="00F54D63" w:rsidP="00482C54">
            <w:pPr>
              <w:jc w:val="left"/>
              <w:rPr>
                <w:rFonts w:eastAsia="Times New Roman" w:cs="Times New Roman"/>
                <w:sz w:val="16"/>
                <w:szCs w:val="16"/>
              </w:rPr>
            </w:pPr>
          </w:p>
        </w:tc>
        <w:tc>
          <w:tcPr>
            <w:tcW w:w="4820" w:type="dxa"/>
            <w:tcBorders>
              <w:top w:val="nil"/>
              <w:left w:val="nil"/>
              <w:bottom w:val="single" w:sz="4" w:space="0" w:color="auto"/>
              <w:right w:val="single" w:sz="4" w:space="0" w:color="auto"/>
            </w:tcBorders>
            <w:shd w:val="clear" w:color="auto" w:fill="auto"/>
            <w:vAlign w:val="center"/>
            <w:hideMark/>
          </w:tcPr>
          <w:p w:rsidR="00F54D63" w:rsidRPr="005860C4" w:rsidRDefault="00F54D63" w:rsidP="00482C54">
            <w:pPr>
              <w:rPr>
                <w:rFonts w:eastAsia="Times New Roman" w:cs="Times New Roman"/>
                <w:sz w:val="16"/>
                <w:szCs w:val="16"/>
              </w:rPr>
            </w:pPr>
            <w:r w:rsidRPr="005860C4">
              <w:rPr>
                <w:rFonts w:eastAsia="Times New Roman" w:cs="Times New Roman"/>
                <w:sz w:val="16"/>
                <w:szCs w:val="16"/>
              </w:rPr>
              <w:t xml:space="preserve">Фасовка: полимерный флакон </w:t>
            </w:r>
          </w:p>
        </w:tc>
        <w:tc>
          <w:tcPr>
            <w:tcW w:w="709" w:type="dxa"/>
            <w:tcBorders>
              <w:top w:val="nil"/>
              <w:left w:val="nil"/>
              <w:bottom w:val="single" w:sz="4" w:space="0" w:color="auto"/>
              <w:right w:val="single" w:sz="4" w:space="0" w:color="auto"/>
            </w:tcBorders>
            <w:shd w:val="clear" w:color="auto" w:fill="auto"/>
            <w:vAlign w:val="center"/>
            <w:hideMark/>
          </w:tcPr>
          <w:p w:rsidR="00F54D63" w:rsidRPr="005860C4" w:rsidRDefault="00F54D63" w:rsidP="00482C54">
            <w:pPr>
              <w:jc w:val="center"/>
              <w:rPr>
                <w:rFonts w:eastAsia="Times New Roman" w:cs="Times New Roman"/>
                <w:sz w:val="16"/>
                <w:szCs w:val="16"/>
              </w:rPr>
            </w:pPr>
            <w:r w:rsidRPr="005860C4">
              <w:rPr>
                <w:rFonts w:eastAsia="Times New Roman" w:cs="Times New Roman"/>
                <w:sz w:val="16"/>
                <w:szCs w:val="16"/>
              </w:rPr>
              <w:t>литр</w:t>
            </w:r>
          </w:p>
        </w:tc>
        <w:tc>
          <w:tcPr>
            <w:tcW w:w="1417" w:type="dxa"/>
            <w:tcBorders>
              <w:top w:val="nil"/>
              <w:left w:val="nil"/>
              <w:bottom w:val="single" w:sz="4" w:space="0" w:color="auto"/>
              <w:right w:val="single" w:sz="4" w:space="0" w:color="auto"/>
            </w:tcBorders>
            <w:shd w:val="clear" w:color="auto" w:fill="auto"/>
            <w:vAlign w:val="center"/>
            <w:hideMark/>
          </w:tcPr>
          <w:p w:rsidR="00F54D63" w:rsidRPr="005860C4" w:rsidRDefault="00F54D63" w:rsidP="00482C54">
            <w:pPr>
              <w:rPr>
                <w:rFonts w:eastAsia="Times New Roman" w:cs="Times New Roman"/>
                <w:sz w:val="16"/>
                <w:szCs w:val="16"/>
              </w:rPr>
            </w:pPr>
            <w:r w:rsidRPr="005860C4">
              <w:rPr>
                <w:rFonts w:eastAsia="Times New Roman" w:cs="Times New Roman"/>
                <w:sz w:val="16"/>
                <w:szCs w:val="16"/>
              </w:rPr>
              <w:t>≤  1</w:t>
            </w:r>
          </w:p>
        </w:tc>
        <w:tc>
          <w:tcPr>
            <w:tcW w:w="3686" w:type="dxa"/>
            <w:tcBorders>
              <w:top w:val="nil"/>
              <w:left w:val="nil"/>
              <w:bottom w:val="single" w:sz="4" w:space="0" w:color="auto"/>
              <w:right w:val="single" w:sz="4" w:space="0" w:color="auto"/>
            </w:tcBorders>
            <w:shd w:val="clear" w:color="auto" w:fill="auto"/>
            <w:hideMark/>
          </w:tcPr>
          <w:p w:rsidR="00F54D63" w:rsidRPr="005860C4" w:rsidRDefault="00F54D63" w:rsidP="00482C54">
            <w:pPr>
              <w:jc w:val="left"/>
              <w:rPr>
                <w:rFonts w:eastAsia="Times New Roman" w:cs="Times New Roman"/>
                <w:sz w:val="16"/>
                <w:szCs w:val="16"/>
              </w:rPr>
            </w:pPr>
            <w:r w:rsidRPr="005860C4">
              <w:rPr>
                <w:rFonts w:eastAsia="Times New Roman" w:cs="Times New Roman"/>
                <w:sz w:val="16"/>
                <w:szCs w:val="16"/>
              </w:rPr>
              <w:t xml:space="preserve">Для организации хранения, учета, планирования расхода, транспортировки и выдачи по </w:t>
            </w:r>
            <w:proofErr w:type="spellStart"/>
            <w:r w:rsidRPr="005860C4">
              <w:rPr>
                <w:rFonts w:eastAsia="Times New Roman" w:cs="Times New Roman"/>
                <w:sz w:val="16"/>
                <w:szCs w:val="16"/>
              </w:rPr>
              <w:t>отделениям.МУ</w:t>
            </w:r>
            <w:proofErr w:type="spellEnd"/>
            <w:r w:rsidRPr="005860C4">
              <w:rPr>
                <w:rFonts w:eastAsia="Times New Roman" w:cs="Times New Roman"/>
                <w:sz w:val="16"/>
                <w:szCs w:val="16"/>
              </w:rPr>
              <w:t xml:space="preserve"> 3.5.1.3674-20 Приложение 2 п. 5</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F54D63" w:rsidRPr="005860C4" w:rsidRDefault="00F54D63" w:rsidP="00482C54">
            <w:pPr>
              <w:jc w:val="left"/>
              <w:rPr>
                <w:rFonts w:eastAsia="Times New Roman" w:cs="Times New Roman"/>
                <w:sz w:val="16"/>
                <w:szCs w:val="16"/>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F54D63" w:rsidRPr="005860C4" w:rsidRDefault="00F54D63" w:rsidP="00482C54">
            <w:pPr>
              <w:jc w:val="left"/>
              <w:rPr>
                <w:rFonts w:eastAsia="Times New Roman" w:cs="Times New Roman"/>
                <w:sz w:val="16"/>
                <w:szCs w:val="16"/>
              </w:rPr>
            </w:pPr>
          </w:p>
        </w:tc>
      </w:tr>
      <w:tr w:rsidR="005860C4" w:rsidRPr="005860C4" w:rsidTr="005860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20"/>
        </w:trPr>
        <w:tc>
          <w:tcPr>
            <w:tcW w:w="43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54D63" w:rsidRPr="005860C4" w:rsidRDefault="00F54D63" w:rsidP="007D79C9">
            <w:pPr>
              <w:jc w:val="left"/>
              <w:rPr>
                <w:rFonts w:eastAsia="Times New Roman" w:cs="Times New Roman"/>
                <w:sz w:val="16"/>
                <w:szCs w:val="16"/>
              </w:rPr>
            </w:pPr>
            <w:r w:rsidRPr="005860C4">
              <w:rPr>
                <w:rFonts w:eastAsia="Times New Roman" w:cs="Times New Roman"/>
                <w:sz w:val="16"/>
                <w:szCs w:val="16"/>
              </w:rPr>
              <w:t>4</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77934" w:rsidRPr="005860C4" w:rsidRDefault="00F54D63" w:rsidP="007D79C9">
            <w:pPr>
              <w:jc w:val="left"/>
            </w:pPr>
            <w:r w:rsidRPr="005860C4">
              <w:rPr>
                <w:rFonts w:eastAsia="Times New Roman" w:cs="Times New Roman"/>
                <w:sz w:val="16"/>
                <w:szCs w:val="16"/>
              </w:rPr>
              <w:t>Средство дезинфицирующее</w:t>
            </w:r>
            <w:r w:rsidR="00977934" w:rsidRPr="005860C4">
              <w:t xml:space="preserve"> </w:t>
            </w:r>
          </w:p>
          <w:p w:rsidR="00F54D63" w:rsidRPr="005860C4" w:rsidRDefault="00977934" w:rsidP="007D79C9">
            <w:pPr>
              <w:jc w:val="left"/>
              <w:rPr>
                <w:rFonts w:eastAsia="Times New Roman" w:cs="Times New Roman"/>
                <w:sz w:val="16"/>
                <w:szCs w:val="16"/>
              </w:rPr>
            </w:pPr>
            <w:r w:rsidRPr="005860C4">
              <w:rPr>
                <w:rFonts w:eastAsia="Times New Roman" w:cs="Times New Roman"/>
                <w:sz w:val="16"/>
                <w:szCs w:val="16"/>
              </w:rPr>
              <w:t>«ДИАБАК»</w:t>
            </w:r>
            <w:r w:rsidR="005860C4">
              <w:rPr>
                <w:rFonts w:eastAsia="Times New Roman" w:cs="Times New Roman"/>
                <w:sz w:val="16"/>
                <w:szCs w:val="16"/>
              </w:rPr>
              <w:t xml:space="preserve"> </w:t>
            </w:r>
            <w:r w:rsidR="005860C4" w:rsidRPr="005860C4">
              <w:rPr>
                <w:rFonts w:eastAsia="Times New Roman" w:cs="Times New Roman"/>
                <w:sz w:val="16"/>
                <w:szCs w:val="16"/>
              </w:rPr>
              <w:t>или эквивалент</w:t>
            </w:r>
            <w:r w:rsidR="0016688E" w:rsidRPr="0016688E">
              <w:rPr>
                <w:rFonts w:eastAsia="Times New Roman" w:cs="Times New Roman"/>
                <w:sz w:val="16"/>
                <w:szCs w:val="16"/>
              </w:rPr>
              <w:t>/20.20.14.000/О</w:t>
            </w:r>
          </w:p>
        </w:tc>
        <w:tc>
          <w:tcPr>
            <w:tcW w:w="4820" w:type="dxa"/>
            <w:tcBorders>
              <w:top w:val="single" w:sz="4" w:space="0" w:color="auto"/>
              <w:left w:val="nil"/>
              <w:bottom w:val="single" w:sz="4" w:space="0" w:color="auto"/>
              <w:right w:val="single" w:sz="4" w:space="0" w:color="auto"/>
            </w:tcBorders>
            <w:shd w:val="clear" w:color="auto" w:fill="auto"/>
            <w:hideMark/>
          </w:tcPr>
          <w:p w:rsidR="00F54D63" w:rsidRPr="005860C4" w:rsidRDefault="00F54D63" w:rsidP="007D79C9">
            <w:pPr>
              <w:jc w:val="left"/>
              <w:rPr>
                <w:rFonts w:eastAsia="Times New Roman" w:cs="Times New Roman"/>
                <w:sz w:val="16"/>
                <w:szCs w:val="16"/>
              </w:rPr>
            </w:pPr>
            <w:r w:rsidRPr="005860C4">
              <w:rPr>
                <w:rFonts w:eastAsia="Times New Roman" w:cs="Times New Roman"/>
                <w:sz w:val="16"/>
                <w:szCs w:val="16"/>
              </w:rPr>
              <w:t>Форма выпуска:</w:t>
            </w:r>
          </w:p>
        </w:tc>
        <w:tc>
          <w:tcPr>
            <w:tcW w:w="709" w:type="dxa"/>
            <w:tcBorders>
              <w:top w:val="single" w:sz="4" w:space="0" w:color="auto"/>
              <w:left w:val="nil"/>
              <w:bottom w:val="single" w:sz="4" w:space="0" w:color="auto"/>
              <w:right w:val="single" w:sz="4" w:space="0" w:color="auto"/>
            </w:tcBorders>
            <w:shd w:val="clear" w:color="auto" w:fill="auto"/>
            <w:hideMark/>
          </w:tcPr>
          <w:p w:rsidR="00F54D63" w:rsidRPr="005860C4" w:rsidRDefault="00F54D63" w:rsidP="007D79C9">
            <w:pPr>
              <w:jc w:val="left"/>
              <w:rPr>
                <w:rFonts w:eastAsia="Times New Roman" w:cs="Times New Roman"/>
                <w:sz w:val="16"/>
                <w:szCs w:val="16"/>
              </w:rPr>
            </w:pPr>
            <w:r w:rsidRPr="005860C4">
              <w:rPr>
                <w:rFonts w:eastAsia="Times New Roman" w:cs="Times New Roman"/>
                <w:sz w:val="16"/>
                <w:szCs w:val="16"/>
              </w:rPr>
              <w:t> </w:t>
            </w:r>
          </w:p>
        </w:tc>
        <w:tc>
          <w:tcPr>
            <w:tcW w:w="1417" w:type="dxa"/>
            <w:tcBorders>
              <w:top w:val="single" w:sz="4" w:space="0" w:color="auto"/>
              <w:left w:val="nil"/>
              <w:bottom w:val="single" w:sz="4" w:space="0" w:color="auto"/>
              <w:right w:val="single" w:sz="4" w:space="0" w:color="auto"/>
            </w:tcBorders>
            <w:shd w:val="clear" w:color="auto" w:fill="auto"/>
            <w:hideMark/>
          </w:tcPr>
          <w:p w:rsidR="00F54D63" w:rsidRPr="005860C4" w:rsidRDefault="00F54D63" w:rsidP="007D79C9">
            <w:pPr>
              <w:jc w:val="left"/>
              <w:rPr>
                <w:rFonts w:eastAsia="Times New Roman" w:cs="Times New Roman"/>
                <w:sz w:val="16"/>
                <w:szCs w:val="16"/>
              </w:rPr>
            </w:pPr>
            <w:r w:rsidRPr="005860C4">
              <w:rPr>
                <w:rFonts w:eastAsia="Times New Roman" w:cs="Times New Roman"/>
                <w:sz w:val="16"/>
                <w:szCs w:val="16"/>
              </w:rPr>
              <w:t>жидкость</w:t>
            </w:r>
          </w:p>
        </w:tc>
        <w:tc>
          <w:tcPr>
            <w:tcW w:w="3686" w:type="dxa"/>
            <w:tcBorders>
              <w:top w:val="single" w:sz="4" w:space="0" w:color="auto"/>
              <w:left w:val="nil"/>
              <w:bottom w:val="single" w:sz="4" w:space="0" w:color="auto"/>
              <w:right w:val="single" w:sz="4" w:space="0" w:color="auto"/>
            </w:tcBorders>
            <w:shd w:val="clear" w:color="auto" w:fill="auto"/>
            <w:hideMark/>
          </w:tcPr>
          <w:p w:rsidR="00F54D63" w:rsidRPr="005860C4" w:rsidRDefault="00F54D63" w:rsidP="007D79C9">
            <w:pPr>
              <w:jc w:val="left"/>
              <w:rPr>
                <w:rFonts w:eastAsia="Times New Roman" w:cs="Times New Roman"/>
                <w:sz w:val="16"/>
                <w:szCs w:val="16"/>
              </w:rPr>
            </w:pPr>
            <w:r w:rsidRPr="005860C4">
              <w:rPr>
                <w:rFonts w:eastAsia="Times New Roman" w:cs="Times New Roman"/>
                <w:sz w:val="16"/>
                <w:szCs w:val="16"/>
              </w:rPr>
              <w:t>Соответствует КТРУ </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54D63" w:rsidRPr="005860C4" w:rsidRDefault="00F54D63" w:rsidP="007D79C9">
            <w:pPr>
              <w:jc w:val="left"/>
              <w:rPr>
                <w:rFonts w:eastAsia="Times New Roman" w:cs="Times New Roman"/>
                <w:sz w:val="16"/>
                <w:szCs w:val="16"/>
              </w:rPr>
            </w:pPr>
            <w:r w:rsidRPr="005860C4">
              <w:rPr>
                <w:rFonts w:eastAsia="Times New Roman" w:cs="Times New Roman"/>
                <w:sz w:val="16"/>
                <w:szCs w:val="16"/>
              </w:rPr>
              <w:t> Литр;^кубический дециметр</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54D63" w:rsidRPr="005860C4" w:rsidRDefault="00F54D63" w:rsidP="007D79C9">
            <w:pPr>
              <w:jc w:val="left"/>
              <w:rPr>
                <w:rFonts w:eastAsia="Times New Roman" w:cs="Times New Roman"/>
                <w:sz w:val="16"/>
                <w:szCs w:val="16"/>
              </w:rPr>
            </w:pPr>
            <w:r w:rsidRPr="005860C4">
              <w:rPr>
                <w:rFonts w:eastAsia="Times New Roman" w:cs="Times New Roman"/>
                <w:sz w:val="16"/>
                <w:szCs w:val="16"/>
              </w:rPr>
              <w:t>20</w:t>
            </w:r>
          </w:p>
        </w:tc>
      </w:tr>
      <w:tr w:rsidR="005860C4" w:rsidRPr="005860C4" w:rsidTr="005860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20"/>
        </w:trPr>
        <w:tc>
          <w:tcPr>
            <w:tcW w:w="432" w:type="dxa"/>
            <w:vMerge/>
            <w:tcBorders>
              <w:top w:val="single" w:sz="4" w:space="0" w:color="auto"/>
              <w:left w:val="single" w:sz="4" w:space="0" w:color="auto"/>
              <w:bottom w:val="single" w:sz="4" w:space="0" w:color="auto"/>
              <w:right w:val="single" w:sz="4" w:space="0" w:color="auto"/>
            </w:tcBorders>
            <w:vAlign w:val="center"/>
            <w:hideMark/>
          </w:tcPr>
          <w:p w:rsidR="00F54D63" w:rsidRPr="005860C4" w:rsidRDefault="00F54D63" w:rsidP="007D79C9">
            <w:pPr>
              <w:jc w:val="left"/>
              <w:rPr>
                <w:rFonts w:eastAsia="Times New Roman" w:cs="Times New Roman"/>
                <w:sz w:val="16"/>
                <w:szCs w:val="16"/>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F54D63" w:rsidRPr="005860C4" w:rsidRDefault="00F54D63" w:rsidP="007D79C9">
            <w:pPr>
              <w:jc w:val="left"/>
              <w:rPr>
                <w:rFonts w:eastAsia="Times New Roman" w:cs="Times New Roman"/>
                <w:sz w:val="16"/>
                <w:szCs w:val="16"/>
              </w:rPr>
            </w:pPr>
          </w:p>
        </w:tc>
        <w:tc>
          <w:tcPr>
            <w:tcW w:w="4820" w:type="dxa"/>
            <w:tcBorders>
              <w:top w:val="nil"/>
              <w:left w:val="nil"/>
              <w:bottom w:val="single" w:sz="4" w:space="0" w:color="auto"/>
              <w:right w:val="single" w:sz="4" w:space="0" w:color="auto"/>
            </w:tcBorders>
            <w:shd w:val="clear" w:color="auto" w:fill="auto"/>
            <w:hideMark/>
          </w:tcPr>
          <w:p w:rsidR="00F54D63" w:rsidRPr="005860C4" w:rsidRDefault="00F54D63" w:rsidP="007D79C9">
            <w:pPr>
              <w:jc w:val="left"/>
              <w:rPr>
                <w:rFonts w:eastAsia="Times New Roman" w:cs="Times New Roman"/>
                <w:sz w:val="16"/>
                <w:szCs w:val="16"/>
              </w:rPr>
            </w:pPr>
            <w:r w:rsidRPr="005860C4">
              <w:rPr>
                <w:rFonts w:eastAsia="Times New Roman" w:cs="Times New Roman"/>
                <w:sz w:val="16"/>
                <w:szCs w:val="16"/>
              </w:rPr>
              <w:t xml:space="preserve">Действующее вещество :комплекс </w:t>
            </w:r>
            <w:proofErr w:type="spellStart"/>
            <w:r w:rsidRPr="005860C4">
              <w:rPr>
                <w:rFonts w:eastAsia="Times New Roman" w:cs="Times New Roman"/>
                <w:sz w:val="16"/>
                <w:szCs w:val="16"/>
              </w:rPr>
              <w:t>четвертично</w:t>
            </w:r>
            <w:proofErr w:type="spellEnd"/>
            <w:r w:rsidRPr="005860C4">
              <w:rPr>
                <w:rFonts w:eastAsia="Times New Roman" w:cs="Times New Roman"/>
                <w:sz w:val="16"/>
                <w:szCs w:val="16"/>
              </w:rPr>
              <w:t xml:space="preserve">-аммониевых соединений(ЧАС) или </w:t>
            </w:r>
            <w:proofErr w:type="spellStart"/>
            <w:r w:rsidRPr="005860C4">
              <w:rPr>
                <w:rFonts w:eastAsia="Times New Roman" w:cs="Times New Roman"/>
                <w:sz w:val="16"/>
                <w:szCs w:val="16"/>
              </w:rPr>
              <w:t>алкилдиметилбензиламмоний</w:t>
            </w:r>
            <w:proofErr w:type="spellEnd"/>
            <w:r w:rsidRPr="005860C4">
              <w:rPr>
                <w:rFonts w:eastAsia="Times New Roman" w:cs="Times New Roman"/>
                <w:sz w:val="16"/>
                <w:szCs w:val="16"/>
              </w:rPr>
              <w:t xml:space="preserve"> хлорид (ЧАС)   , в количестве</w:t>
            </w:r>
          </w:p>
        </w:tc>
        <w:tc>
          <w:tcPr>
            <w:tcW w:w="709" w:type="dxa"/>
            <w:tcBorders>
              <w:top w:val="nil"/>
              <w:left w:val="nil"/>
              <w:bottom w:val="single" w:sz="4" w:space="0" w:color="auto"/>
              <w:right w:val="single" w:sz="4" w:space="0" w:color="auto"/>
            </w:tcBorders>
            <w:shd w:val="clear" w:color="auto" w:fill="auto"/>
            <w:hideMark/>
          </w:tcPr>
          <w:p w:rsidR="00F54D63" w:rsidRPr="005860C4" w:rsidRDefault="00F54D63" w:rsidP="007D79C9">
            <w:pPr>
              <w:jc w:val="left"/>
              <w:rPr>
                <w:rFonts w:eastAsia="Times New Roman" w:cs="Times New Roman"/>
                <w:sz w:val="16"/>
                <w:szCs w:val="16"/>
              </w:rPr>
            </w:pPr>
            <w:r w:rsidRPr="005860C4">
              <w:rPr>
                <w:rFonts w:eastAsia="Times New Roman" w:cs="Times New Roman"/>
                <w:sz w:val="16"/>
                <w:szCs w:val="16"/>
              </w:rPr>
              <w:t> </w:t>
            </w:r>
          </w:p>
        </w:tc>
        <w:tc>
          <w:tcPr>
            <w:tcW w:w="1417" w:type="dxa"/>
            <w:tcBorders>
              <w:top w:val="nil"/>
              <w:left w:val="nil"/>
              <w:bottom w:val="single" w:sz="4" w:space="0" w:color="auto"/>
              <w:right w:val="single" w:sz="4" w:space="0" w:color="auto"/>
            </w:tcBorders>
            <w:shd w:val="clear" w:color="auto" w:fill="auto"/>
            <w:hideMark/>
          </w:tcPr>
          <w:p w:rsidR="00F54D63" w:rsidRPr="005860C4" w:rsidRDefault="00F54D63" w:rsidP="007D79C9">
            <w:pPr>
              <w:jc w:val="left"/>
              <w:rPr>
                <w:rFonts w:eastAsia="Times New Roman" w:cs="Times New Roman"/>
                <w:sz w:val="16"/>
                <w:szCs w:val="16"/>
              </w:rPr>
            </w:pPr>
            <w:r w:rsidRPr="005860C4">
              <w:rPr>
                <w:rFonts w:eastAsia="Times New Roman" w:cs="Times New Roman"/>
                <w:sz w:val="16"/>
                <w:szCs w:val="16"/>
              </w:rPr>
              <w:t>≥10,0 и  ≤ 13,5</w:t>
            </w:r>
          </w:p>
        </w:tc>
        <w:tc>
          <w:tcPr>
            <w:tcW w:w="3686" w:type="dxa"/>
            <w:tcBorders>
              <w:top w:val="nil"/>
              <w:left w:val="nil"/>
              <w:bottom w:val="single" w:sz="4" w:space="0" w:color="auto"/>
              <w:right w:val="single" w:sz="4" w:space="0" w:color="auto"/>
            </w:tcBorders>
            <w:shd w:val="clear" w:color="auto" w:fill="auto"/>
            <w:hideMark/>
          </w:tcPr>
          <w:p w:rsidR="00F54D63" w:rsidRPr="005860C4" w:rsidRDefault="00F54D63" w:rsidP="007D79C9">
            <w:pPr>
              <w:jc w:val="left"/>
              <w:rPr>
                <w:rFonts w:eastAsia="Times New Roman" w:cs="Times New Roman"/>
                <w:sz w:val="16"/>
                <w:szCs w:val="16"/>
              </w:rPr>
            </w:pPr>
            <w:r w:rsidRPr="005860C4">
              <w:rPr>
                <w:rFonts w:eastAsia="Times New Roman" w:cs="Times New Roman"/>
                <w:sz w:val="16"/>
                <w:szCs w:val="16"/>
              </w:rPr>
              <w:t>ФКР по выбору химических средств для дезинфекции и стерилизации для использования в медицинских организациях   раздел 4</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F54D63" w:rsidRPr="005860C4" w:rsidRDefault="00F54D63" w:rsidP="007D79C9">
            <w:pPr>
              <w:jc w:val="left"/>
              <w:rPr>
                <w:rFonts w:eastAsia="Times New Roman" w:cs="Times New Roman"/>
                <w:sz w:val="16"/>
                <w:szCs w:val="16"/>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F54D63" w:rsidRPr="005860C4" w:rsidRDefault="00F54D63" w:rsidP="007D79C9">
            <w:pPr>
              <w:jc w:val="left"/>
              <w:rPr>
                <w:rFonts w:eastAsia="Times New Roman" w:cs="Times New Roman"/>
                <w:sz w:val="16"/>
                <w:szCs w:val="16"/>
              </w:rPr>
            </w:pPr>
          </w:p>
        </w:tc>
      </w:tr>
      <w:tr w:rsidR="005860C4" w:rsidRPr="005860C4" w:rsidTr="005860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20"/>
        </w:trPr>
        <w:tc>
          <w:tcPr>
            <w:tcW w:w="432" w:type="dxa"/>
            <w:vMerge/>
            <w:tcBorders>
              <w:top w:val="single" w:sz="4" w:space="0" w:color="auto"/>
              <w:left w:val="single" w:sz="4" w:space="0" w:color="auto"/>
              <w:bottom w:val="single" w:sz="4" w:space="0" w:color="auto"/>
              <w:right w:val="single" w:sz="4" w:space="0" w:color="auto"/>
            </w:tcBorders>
            <w:vAlign w:val="center"/>
            <w:hideMark/>
          </w:tcPr>
          <w:p w:rsidR="00F54D63" w:rsidRPr="005860C4" w:rsidRDefault="00F54D63" w:rsidP="007D79C9">
            <w:pPr>
              <w:jc w:val="left"/>
              <w:rPr>
                <w:rFonts w:eastAsia="Times New Roman" w:cs="Times New Roman"/>
                <w:sz w:val="16"/>
                <w:szCs w:val="16"/>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F54D63" w:rsidRPr="005860C4" w:rsidRDefault="00F54D63" w:rsidP="007D79C9">
            <w:pPr>
              <w:jc w:val="left"/>
              <w:rPr>
                <w:rFonts w:eastAsia="Times New Roman" w:cs="Times New Roman"/>
                <w:sz w:val="16"/>
                <w:szCs w:val="16"/>
              </w:rPr>
            </w:pPr>
          </w:p>
        </w:tc>
        <w:tc>
          <w:tcPr>
            <w:tcW w:w="4820" w:type="dxa"/>
            <w:tcBorders>
              <w:top w:val="nil"/>
              <w:left w:val="nil"/>
              <w:bottom w:val="single" w:sz="4" w:space="0" w:color="auto"/>
              <w:right w:val="single" w:sz="4" w:space="0" w:color="auto"/>
            </w:tcBorders>
            <w:shd w:val="clear" w:color="auto" w:fill="auto"/>
            <w:hideMark/>
          </w:tcPr>
          <w:p w:rsidR="00F54D63" w:rsidRPr="005860C4" w:rsidRDefault="00F54D63" w:rsidP="007D79C9">
            <w:pPr>
              <w:jc w:val="left"/>
              <w:rPr>
                <w:rFonts w:eastAsia="Times New Roman" w:cs="Times New Roman"/>
                <w:sz w:val="16"/>
                <w:szCs w:val="16"/>
              </w:rPr>
            </w:pPr>
            <w:r w:rsidRPr="005860C4">
              <w:rPr>
                <w:rFonts w:eastAsia="Times New Roman" w:cs="Times New Roman"/>
                <w:sz w:val="16"/>
                <w:szCs w:val="16"/>
              </w:rPr>
              <w:t xml:space="preserve">Не содержит активного хлора, перекисных соединений, альдегидов, спиртов, аминов, ферментов и </w:t>
            </w:r>
            <w:proofErr w:type="spellStart"/>
            <w:r w:rsidRPr="005860C4">
              <w:rPr>
                <w:rFonts w:eastAsia="Times New Roman" w:cs="Times New Roman"/>
                <w:sz w:val="16"/>
                <w:szCs w:val="16"/>
              </w:rPr>
              <w:t>гуанидиновых</w:t>
            </w:r>
            <w:proofErr w:type="spellEnd"/>
            <w:r w:rsidRPr="005860C4">
              <w:rPr>
                <w:rFonts w:eastAsia="Times New Roman" w:cs="Times New Roman"/>
                <w:sz w:val="16"/>
                <w:szCs w:val="16"/>
              </w:rPr>
              <w:t xml:space="preserve"> соединений.</w:t>
            </w:r>
          </w:p>
        </w:tc>
        <w:tc>
          <w:tcPr>
            <w:tcW w:w="709" w:type="dxa"/>
            <w:tcBorders>
              <w:top w:val="nil"/>
              <w:left w:val="nil"/>
              <w:bottom w:val="single" w:sz="4" w:space="0" w:color="auto"/>
              <w:right w:val="single" w:sz="4" w:space="0" w:color="auto"/>
            </w:tcBorders>
            <w:shd w:val="clear" w:color="auto" w:fill="auto"/>
            <w:hideMark/>
          </w:tcPr>
          <w:p w:rsidR="00F54D63" w:rsidRPr="005860C4" w:rsidRDefault="00F54D63" w:rsidP="007D79C9">
            <w:pPr>
              <w:jc w:val="left"/>
              <w:rPr>
                <w:rFonts w:eastAsia="Times New Roman" w:cs="Times New Roman"/>
                <w:sz w:val="16"/>
                <w:szCs w:val="16"/>
              </w:rPr>
            </w:pPr>
            <w:r w:rsidRPr="005860C4">
              <w:rPr>
                <w:rFonts w:eastAsia="Times New Roman" w:cs="Times New Roman"/>
                <w:sz w:val="16"/>
                <w:szCs w:val="16"/>
              </w:rPr>
              <w:t> </w:t>
            </w:r>
          </w:p>
        </w:tc>
        <w:tc>
          <w:tcPr>
            <w:tcW w:w="1417" w:type="dxa"/>
            <w:tcBorders>
              <w:top w:val="nil"/>
              <w:left w:val="nil"/>
              <w:bottom w:val="single" w:sz="4" w:space="0" w:color="auto"/>
              <w:right w:val="single" w:sz="4" w:space="0" w:color="auto"/>
            </w:tcBorders>
            <w:shd w:val="clear" w:color="auto" w:fill="auto"/>
            <w:hideMark/>
          </w:tcPr>
          <w:p w:rsidR="00F54D63" w:rsidRPr="005860C4" w:rsidRDefault="00F54D63" w:rsidP="007D79C9">
            <w:pPr>
              <w:jc w:val="left"/>
              <w:rPr>
                <w:rFonts w:eastAsia="Times New Roman" w:cs="Times New Roman"/>
                <w:sz w:val="16"/>
                <w:szCs w:val="16"/>
              </w:rPr>
            </w:pPr>
            <w:r w:rsidRPr="005860C4">
              <w:rPr>
                <w:rFonts w:eastAsia="Times New Roman" w:cs="Times New Roman"/>
                <w:sz w:val="16"/>
                <w:szCs w:val="16"/>
              </w:rPr>
              <w:t>Соответствие</w:t>
            </w:r>
          </w:p>
        </w:tc>
        <w:tc>
          <w:tcPr>
            <w:tcW w:w="3686" w:type="dxa"/>
            <w:tcBorders>
              <w:top w:val="nil"/>
              <w:left w:val="nil"/>
              <w:bottom w:val="single" w:sz="4" w:space="0" w:color="auto"/>
              <w:right w:val="single" w:sz="4" w:space="0" w:color="auto"/>
            </w:tcBorders>
            <w:shd w:val="clear" w:color="auto" w:fill="auto"/>
            <w:hideMark/>
          </w:tcPr>
          <w:p w:rsidR="00F54D63" w:rsidRPr="005860C4" w:rsidRDefault="00F54D63" w:rsidP="007D79C9">
            <w:pPr>
              <w:jc w:val="left"/>
              <w:rPr>
                <w:rFonts w:eastAsia="Times New Roman" w:cs="Times New Roman"/>
                <w:sz w:val="16"/>
                <w:szCs w:val="16"/>
              </w:rPr>
            </w:pPr>
            <w:r w:rsidRPr="005860C4">
              <w:rPr>
                <w:rFonts w:eastAsia="Times New Roman" w:cs="Times New Roman"/>
                <w:sz w:val="16"/>
                <w:szCs w:val="16"/>
              </w:rPr>
              <w:t>Обусловлено необходимостью снижения токсической, канцерогенной нагрузки на медицинский персонал и исключения фиксации органических загрязнений</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F54D63" w:rsidRPr="005860C4" w:rsidRDefault="00F54D63" w:rsidP="007D79C9">
            <w:pPr>
              <w:jc w:val="left"/>
              <w:rPr>
                <w:rFonts w:eastAsia="Times New Roman" w:cs="Times New Roman"/>
                <w:sz w:val="16"/>
                <w:szCs w:val="16"/>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F54D63" w:rsidRPr="005860C4" w:rsidRDefault="00F54D63" w:rsidP="007D79C9">
            <w:pPr>
              <w:jc w:val="left"/>
              <w:rPr>
                <w:rFonts w:eastAsia="Times New Roman" w:cs="Times New Roman"/>
                <w:sz w:val="16"/>
                <w:szCs w:val="16"/>
              </w:rPr>
            </w:pPr>
          </w:p>
        </w:tc>
      </w:tr>
      <w:tr w:rsidR="005860C4" w:rsidRPr="005860C4" w:rsidTr="005860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60"/>
        </w:trPr>
        <w:tc>
          <w:tcPr>
            <w:tcW w:w="432" w:type="dxa"/>
            <w:vMerge/>
            <w:tcBorders>
              <w:top w:val="single" w:sz="4" w:space="0" w:color="auto"/>
              <w:left w:val="single" w:sz="4" w:space="0" w:color="auto"/>
              <w:bottom w:val="single" w:sz="4" w:space="0" w:color="auto"/>
              <w:right w:val="single" w:sz="4" w:space="0" w:color="auto"/>
            </w:tcBorders>
            <w:vAlign w:val="center"/>
            <w:hideMark/>
          </w:tcPr>
          <w:p w:rsidR="00F54D63" w:rsidRPr="005860C4" w:rsidRDefault="00F54D63" w:rsidP="007D79C9">
            <w:pPr>
              <w:jc w:val="left"/>
              <w:rPr>
                <w:rFonts w:eastAsia="Times New Roman" w:cs="Times New Roman"/>
                <w:sz w:val="16"/>
                <w:szCs w:val="16"/>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F54D63" w:rsidRPr="005860C4" w:rsidRDefault="00F54D63" w:rsidP="007D79C9">
            <w:pPr>
              <w:jc w:val="left"/>
              <w:rPr>
                <w:rFonts w:eastAsia="Times New Roman" w:cs="Times New Roman"/>
                <w:sz w:val="16"/>
                <w:szCs w:val="16"/>
              </w:rPr>
            </w:pPr>
          </w:p>
        </w:tc>
        <w:tc>
          <w:tcPr>
            <w:tcW w:w="4820" w:type="dxa"/>
            <w:tcBorders>
              <w:top w:val="nil"/>
              <w:left w:val="nil"/>
              <w:bottom w:val="single" w:sz="4" w:space="0" w:color="auto"/>
              <w:right w:val="single" w:sz="4" w:space="0" w:color="auto"/>
            </w:tcBorders>
            <w:shd w:val="clear" w:color="auto" w:fill="auto"/>
            <w:hideMark/>
          </w:tcPr>
          <w:p w:rsidR="00F54D63" w:rsidRPr="005860C4" w:rsidRDefault="00F54D63" w:rsidP="007D79C9">
            <w:pPr>
              <w:jc w:val="left"/>
              <w:rPr>
                <w:rFonts w:eastAsia="Times New Roman" w:cs="Times New Roman"/>
                <w:sz w:val="16"/>
                <w:szCs w:val="16"/>
              </w:rPr>
            </w:pPr>
            <w:r w:rsidRPr="005860C4">
              <w:rPr>
                <w:rFonts w:eastAsia="Times New Roman" w:cs="Times New Roman"/>
                <w:sz w:val="16"/>
                <w:szCs w:val="16"/>
              </w:rPr>
              <w:t xml:space="preserve">Срок действия рабочих растворов  </w:t>
            </w:r>
          </w:p>
        </w:tc>
        <w:tc>
          <w:tcPr>
            <w:tcW w:w="709" w:type="dxa"/>
            <w:tcBorders>
              <w:top w:val="nil"/>
              <w:left w:val="nil"/>
              <w:bottom w:val="single" w:sz="4" w:space="0" w:color="auto"/>
              <w:right w:val="single" w:sz="4" w:space="0" w:color="auto"/>
            </w:tcBorders>
            <w:shd w:val="clear" w:color="auto" w:fill="auto"/>
            <w:hideMark/>
          </w:tcPr>
          <w:p w:rsidR="00F54D63" w:rsidRPr="005860C4" w:rsidRDefault="00F54D63" w:rsidP="007D79C9">
            <w:pPr>
              <w:jc w:val="left"/>
              <w:rPr>
                <w:rFonts w:eastAsia="Times New Roman" w:cs="Times New Roman"/>
                <w:sz w:val="16"/>
                <w:szCs w:val="16"/>
              </w:rPr>
            </w:pPr>
            <w:r w:rsidRPr="005860C4">
              <w:rPr>
                <w:rFonts w:eastAsia="Times New Roman" w:cs="Times New Roman"/>
                <w:sz w:val="16"/>
                <w:szCs w:val="16"/>
              </w:rPr>
              <w:t>сутки</w:t>
            </w:r>
          </w:p>
        </w:tc>
        <w:tc>
          <w:tcPr>
            <w:tcW w:w="1417" w:type="dxa"/>
            <w:tcBorders>
              <w:top w:val="nil"/>
              <w:left w:val="nil"/>
              <w:bottom w:val="single" w:sz="4" w:space="0" w:color="auto"/>
              <w:right w:val="single" w:sz="4" w:space="0" w:color="auto"/>
            </w:tcBorders>
            <w:shd w:val="clear" w:color="auto" w:fill="auto"/>
            <w:hideMark/>
          </w:tcPr>
          <w:p w:rsidR="00F54D63" w:rsidRPr="005860C4" w:rsidRDefault="00F54D63" w:rsidP="007D79C9">
            <w:pPr>
              <w:jc w:val="left"/>
              <w:rPr>
                <w:rFonts w:eastAsia="Times New Roman" w:cs="Times New Roman"/>
                <w:sz w:val="16"/>
                <w:szCs w:val="16"/>
              </w:rPr>
            </w:pPr>
            <w:r w:rsidRPr="005860C4">
              <w:rPr>
                <w:rFonts w:eastAsia="Times New Roman" w:cs="Times New Roman"/>
                <w:sz w:val="16"/>
                <w:szCs w:val="16"/>
              </w:rPr>
              <w:t>≥ 14</w:t>
            </w:r>
          </w:p>
        </w:tc>
        <w:tc>
          <w:tcPr>
            <w:tcW w:w="3686" w:type="dxa"/>
            <w:tcBorders>
              <w:top w:val="nil"/>
              <w:left w:val="nil"/>
              <w:bottom w:val="single" w:sz="4" w:space="0" w:color="auto"/>
              <w:right w:val="single" w:sz="4" w:space="0" w:color="auto"/>
            </w:tcBorders>
            <w:shd w:val="clear" w:color="auto" w:fill="auto"/>
            <w:hideMark/>
          </w:tcPr>
          <w:p w:rsidR="00F54D63" w:rsidRPr="005860C4" w:rsidRDefault="00F54D63" w:rsidP="007D79C9">
            <w:pPr>
              <w:jc w:val="left"/>
              <w:rPr>
                <w:rFonts w:eastAsia="Times New Roman" w:cs="Times New Roman"/>
                <w:sz w:val="16"/>
                <w:szCs w:val="16"/>
              </w:rPr>
            </w:pPr>
            <w:r w:rsidRPr="005860C4">
              <w:rPr>
                <w:rFonts w:eastAsia="Times New Roman" w:cs="Times New Roman"/>
                <w:sz w:val="16"/>
                <w:szCs w:val="16"/>
              </w:rPr>
              <w:t>От срока хранения рабочих растворов зависит расчет потребности дезинфицирующих средств при многократном использовании рабочих растворов средства.</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F54D63" w:rsidRPr="005860C4" w:rsidRDefault="00F54D63" w:rsidP="007D79C9">
            <w:pPr>
              <w:jc w:val="left"/>
              <w:rPr>
                <w:rFonts w:eastAsia="Times New Roman" w:cs="Times New Roman"/>
                <w:sz w:val="16"/>
                <w:szCs w:val="16"/>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F54D63" w:rsidRPr="005860C4" w:rsidRDefault="00F54D63" w:rsidP="007D79C9">
            <w:pPr>
              <w:jc w:val="left"/>
              <w:rPr>
                <w:rFonts w:eastAsia="Times New Roman" w:cs="Times New Roman"/>
                <w:sz w:val="16"/>
                <w:szCs w:val="16"/>
              </w:rPr>
            </w:pPr>
          </w:p>
        </w:tc>
      </w:tr>
      <w:tr w:rsidR="005860C4" w:rsidRPr="005860C4" w:rsidTr="005860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15"/>
        </w:trPr>
        <w:tc>
          <w:tcPr>
            <w:tcW w:w="432" w:type="dxa"/>
            <w:vMerge/>
            <w:tcBorders>
              <w:top w:val="single" w:sz="4" w:space="0" w:color="auto"/>
              <w:left w:val="single" w:sz="4" w:space="0" w:color="auto"/>
              <w:bottom w:val="single" w:sz="4" w:space="0" w:color="auto"/>
              <w:right w:val="single" w:sz="4" w:space="0" w:color="auto"/>
            </w:tcBorders>
            <w:vAlign w:val="center"/>
            <w:hideMark/>
          </w:tcPr>
          <w:p w:rsidR="00F54D63" w:rsidRPr="005860C4" w:rsidRDefault="00F54D63" w:rsidP="007D79C9">
            <w:pPr>
              <w:jc w:val="left"/>
              <w:rPr>
                <w:rFonts w:eastAsia="Times New Roman" w:cs="Times New Roman"/>
                <w:sz w:val="16"/>
                <w:szCs w:val="16"/>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F54D63" w:rsidRPr="005860C4" w:rsidRDefault="00F54D63" w:rsidP="007D79C9">
            <w:pPr>
              <w:jc w:val="left"/>
              <w:rPr>
                <w:rFonts w:eastAsia="Times New Roman" w:cs="Times New Roman"/>
                <w:sz w:val="16"/>
                <w:szCs w:val="16"/>
              </w:rPr>
            </w:pPr>
          </w:p>
        </w:tc>
        <w:tc>
          <w:tcPr>
            <w:tcW w:w="4820" w:type="dxa"/>
            <w:tcBorders>
              <w:top w:val="nil"/>
              <w:left w:val="nil"/>
              <w:bottom w:val="single" w:sz="4" w:space="0" w:color="auto"/>
              <w:right w:val="single" w:sz="4" w:space="0" w:color="auto"/>
            </w:tcBorders>
            <w:shd w:val="clear" w:color="auto" w:fill="auto"/>
            <w:hideMark/>
          </w:tcPr>
          <w:p w:rsidR="00F54D63" w:rsidRPr="005860C4" w:rsidRDefault="00F54D63" w:rsidP="007D79C9">
            <w:pPr>
              <w:jc w:val="left"/>
              <w:rPr>
                <w:rFonts w:eastAsia="Times New Roman" w:cs="Times New Roman"/>
                <w:sz w:val="16"/>
                <w:szCs w:val="16"/>
              </w:rPr>
            </w:pPr>
            <w:r w:rsidRPr="005860C4">
              <w:rPr>
                <w:rFonts w:eastAsia="Times New Roman" w:cs="Times New Roman"/>
                <w:sz w:val="16"/>
                <w:szCs w:val="16"/>
              </w:rPr>
              <w:t>Спектр антимикробной активности в отношении:</w:t>
            </w:r>
            <w:r w:rsidRPr="005860C4">
              <w:rPr>
                <w:rFonts w:cs="Times New Roman"/>
                <w:sz w:val="16"/>
                <w:szCs w:val="16"/>
              </w:rPr>
              <w:t xml:space="preserve"> </w:t>
            </w:r>
            <w:r w:rsidRPr="005860C4">
              <w:rPr>
                <w:rFonts w:eastAsia="Times New Roman" w:cs="Times New Roman"/>
                <w:sz w:val="16"/>
                <w:szCs w:val="16"/>
              </w:rPr>
              <w:t>грамотрицательных</w:t>
            </w:r>
          </w:p>
          <w:p w:rsidR="00F54D63" w:rsidRPr="005860C4" w:rsidRDefault="00F54D63" w:rsidP="007D79C9">
            <w:pPr>
              <w:jc w:val="left"/>
              <w:rPr>
                <w:rFonts w:eastAsia="Times New Roman" w:cs="Times New Roman"/>
                <w:sz w:val="16"/>
                <w:szCs w:val="16"/>
              </w:rPr>
            </w:pPr>
            <w:r w:rsidRPr="005860C4">
              <w:rPr>
                <w:rFonts w:eastAsia="Times New Roman" w:cs="Times New Roman"/>
                <w:sz w:val="16"/>
                <w:szCs w:val="16"/>
              </w:rPr>
              <w:t>и грамположительных бактерий, в том числе</w:t>
            </w:r>
          </w:p>
          <w:p w:rsidR="00F54D63" w:rsidRPr="005860C4" w:rsidRDefault="00F54D63" w:rsidP="007D79C9">
            <w:pPr>
              <w:jc w:val="left"/>
              <w:rPr>
                <w:rFonts w:eastAsia="Times New Roman" w:cs="Times New Roman"/>
                <w:sz w:val="16"/>
                <w:szCs w:val="16"/>
              </w:rPr>
            </w:pPr>
            <w:r w:rsidRPr="005860C4">
              <w:rPr>
                <w:rFonts w:eastAsia="Times New Roman" w:cs="Times New Roman"/>
                <w:sz w:val="16"/>
                <w:szCs w:val="16"/>
              </w:rPr>
              <w:t xml:space="preserve">возбудителей туберкулеза, внутрибольничных (ВБИ) и особо опасных </w:t>
            </w:r>
            <w:proofErr w:type="gramStart"/>
            <w:r w:rsidRPr="005860C4">
              <w:rPr>
                <w:rFonts w:eastAsia="Times New Roman" w:cs="Times New Roman"/>
                <w:sz w:val="16"/>
                <w:szCs w:val="16"/>
              </w:rPr>
              <w:t>инфекций(</w:t>
            </w:r>
            <w:proofErr w:type="gramEnd"/>
            <w:r w:rsidRPr="005860C4">
              <w:rPr>
                <w:rFonts w:eastAsia="Times New Roman" w:cs="Times New Roman"/>
                <w:sz w:val="16"/>
                <w:szCs w:val="16"/>
              </w:rPr>
              <w:t xml:space="preserve">чума, холера, сибирская язва), грибов рода </w:t>
            </w:r>
            <w:proofErr w:type="spellStart"/>
            <w:r w:rsidRPr="005860C4">
              <w:rPr>
                <w:rFonts w:eastAsia="Times New Roman" w:cs="Times New Roman"/>
                <w:sz w:val="16"/>
                <w:szCs w:val="16"/>
              </w:rPr>
              <w:t>Кандида</w:t>
            </w:r>
            <w:proofErr w:type="spellEnd"/>
            <w:r w:rsidRPr="005860C4">
              <w:rPr>
                <w:rFonts w:eastAsia="Times New Roman" w:cs="Times New Roman"/>
                <w:sz w:val="16"/>
                <w:szCs w:val="16"/>
              </w:rPr>
              <w:t xml:space="preserve">, </w:t>
            </w:r>
            <w:proofErr w:type="spellStart"/>
            <w:r w:rsidRPr="005860C4">
              <w:rPr>
                <w:rFonts w:eastAsia="Times New Roman" w:cs="Times New Roman"/>
                <w:sz w:val="16"/>
                <w:szCs w:val="16"/>
              </w:rPr>
              <w:t>дерматофитов</w:t>
            </w:r>
            <w:proofErr w:type="spellEnd"/>
          </w:p>
          <w:p w:rsidR="00F54D63" w:rsidRPr="005860C4" w:rsidRDefault="00F54D63" w:rsidP="007D79C9">
            <w:pPr>
              <w:jc w:val="left"/>
              <w:rPr>
                <w:rFonts w:eastAsia="Times New Roman" w:cs="Times New Roman"/>
                <w:sz w:val="16"/>
                <w:szCs w:val="16"/>
              </w:rPr>
            </w:pPr>
            <w:r w:rsidRPr="005860C4">
              <w:rPr>
                <w:rFonts w:eastAsia="Times New Roman" w:cs="Times New Roman"/>
                <w:sz w:val="16"/>
                <w:szCs w:val="16"/>
              </w:rPr>
              <w:t>и плесневых грибов, вирусов (в том числе гриппа, включая грипп А птиц H5N1, полиомиелита,   ВИЧ</w:t>
            </w:r>
          </w:p>
        </w:tc>
        <w:tc>
          <w:tcPr>
            <w:tcW w:w="709" w:type="dxa"/>
            <w:tcBorders>
              <w:top w:val="nil"/>
              <w:left w:val="nil"/>
              <w:bottom w:val="single" w:sz="4" w:space="0" w:color="auto"/>
              <w:right w:val="single" w:sz="4" w:space="0" w:color="auto"/>
            </w:tcBorders>
            <w:shd w:val="clear" w:color="auto" w:fill="auto"/>
            <w:hideMark/>
          </w:tcPr>
          <w:p w:rsidR="00F54D63" w:rsidRPr="005860C4" w:rsidRDefault="00F54D63" w:rsidP="007D79C9">
            <w:pPr>
              <w:jc w:val="left"/>
              <w:rPr>
                <w:rFonts w:eastAsia="Times New Roman" w:cs="Times New Roman"/>
                <w:sz w:val="16"/>
                <w:szCs w:val="16"/>
              </w:rPr>
            </w:pPr>
            <w:r w:rsidRPr="005860C4">
              <w:rPr>
                <w:rFonts w:eastAsia="Times New Roman" w:cs="Times New Roman"/>
                <w:sz w:val="16"/>
                <w:szCs w:val="16"/>
              </w:rPr>
              <w:t> </w:t>
            </w:r>
          </w:p>
        </w:tc>
        <w:tc>
          <w:tcPr>
            <w:tcW w:w="1417" w:type="dxa"/>
            <w:tcBorders>
              <w:top w:val="nil"/>
              <w:left w:val="nil"/>
              <w:bottom w:val="single" w:sz="4" w:space="0" w:color="auto"/>
              <w:right w:val="single" w:sz="4" w:space="0" w:color="auto"/>
            </w:tcBorders>
            <w:shd w:val="clear" w:color="auto" w:fill="auto"/>
            <w:hideMark/>
          </w:tcPr>
          <w:p w:rsidR="00F54D63" w:rsidRPr="005860C4" w:rsidRDefault="00F54D63" w:rsidP="007D79C9">
            <w:pPr>
              <w:jc w:val="left"/>
              <w:rPr>
                <w:rFonts w:eastAsia="Times New Roman" w:cs="Times New Roman"/>
                <w:sz w:val="16"/>
                <w:szCs w:val="16"/>
              </w:rPr>
            </w:pPr>
            <w:r w:rsidRPr="005860C4">
              <w:rPr>
                <w:rFonts w:eastAsia="Times New Roman" w:cs="Times New Roman"/>
                <w:sz w:val="16"/>
                <w:szCs w:val="16"/>
              </w:rPr>
              <w:t>Соответствие</w:t>
            </w:r>
          </w:p>
        </w:tc>
        <w:tc>
          <w:tcPr>
            <w:tcW w:w="3686" w:type="dxa"/>
            <w:tcBorders>
              <w:top w:val="nil"/>
              <w:left w:val="nil"/>
              <w:bottom w:val="single" w:sz="4" w:space="0" w:color="auto"/>
              <w:right w:val="single" w:sz="4" w:space="0" w:color="auto"/>
            </w:tcBorders>
            <w:shd w:val="clear" w:color="auto" w:fill="auto"/>
            <w:hideMark/>
          </w:tcPr>
          <w:p w:rsidR="00F54D63" w:rsidRPr="005860C4" w:rsidRDefault="00F54D63" w:rsidP="007D79C9">
            <w:pPr>
              <w:jc w:val="left"/>
              <w:rPr>
                <w:rFonts w:eastAsia="Times New Roman" w:cs="Times New Roman"/>
                <w:sz w:val="16"/>
                <w:szCs w:val="16"/>
              </w:rPr>
            </w:pPr>
            <w:r w:rsidRPr="005860C4">
              <w:rPr>
                <w:rFonts w:eastAsia="Times New Roman" w:cs="Times New Roman"/>
                <w:sz w:val="16"/>
                <w:szCs w:val="16"/>
              </w:rPr>
              <w:t xml:space="preserve">СанПиН 3.3686–21 раздел 3 п.125, </w:t>
            </w:r>
            <w:proofErr w:type="spellStart"/>
            <w:r w:rsidRPr="005860C4">
              <w:rPr>
                <w:rFonts w:eastAsia="Times New Roman" w:cs="Times New Roman"/>
                <w:sz w:val="16"/>
                <w:szCs w:val="16"/>
              </w:rPr>
              <w:t>п.п</w:t>
            </w:r>
            <w:proofErr w:type="spellEnd"/>
            <w:r w:rsidRPr="005860C4">
              <w:rPr>
                <w:rFonts w:eastAsia="Times New Roman" w:cs="Times New Roman"/>
                <w:sz w:val="16"/>
                <w:szCs w:val="16"/>
              </w:rPr>
              <w:t>. 11; ФКР по выбору химических средств дезинфекции и стерилизации для использования в медицинских организациях, раздел 4, а также по оценке риска встречаемости флоры в учреждении</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F54D63" w:rsidRPr="005860C4" w:rsidRDefault="00F54D63" w:rsidP="007D79C9">
            <w:pPr>
              <w:jc w:val="left"/>
              <w:rPr>
                <w:rFonts w:eastAsia="Times New Roman" w:cs="Times New Roman"/>
                <w:sz w:val="16"/>
                <w:szCs w:val="16"/>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F54D63" w:rsidRPr="005860C4" w:rsidRDefault="00F54D63" w:rsidP="007D79C9">
            <w:pPr>
              <w:jc w:val="left"/>
              <w:rPr>
                <w:rFonts w:eastAsia="Times New Roman" w:cs="Times New Roman"/>
                <w:sz w:val="16"/>
                <w:szCs w:val="16"/>
              </w:rPr>
            </w:pPr>
          </w:p>
        </w:tc>
      </w:tr>
      <w:tr w:rsidR="005860C4" w:rsidRPr="005860C4" w:rsidTr="005860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10"/>
        </w:trPr>
        <w:tc>
          <w:tcPr>
            <w:tcW w:w="432" w:type="dxa"/>
            <w:vMerge/>
            <w:tcBorders>
              <w:top w:val="single" w:sz="4" w:space="0" w:color="auto"/>
              <w:left w:val="single" w:sz="4" w:space="0" w:color="auto"/>
              <w:bottom w:val="single" w:sz="4" w:space="0" w:color="auto"/>
              <w:right w:val="single" w:sz="4" w:space="0" w:color="auto"/>
            </w:tcBorders>
            <w:vAlign w:val="center"/>
            <w:hideMark/>
          </w:tcPr>
          <w:p w:rsidR="00F54D63" w:rsidRPr="005860C4" w:rsidRDefault="00F54D63" w:rsidP="007D79C9">
            <w:pPr>
              <w:jc w:val="left"/>
              <w:rPr>
                <w:rFonts w:eastAsia="Times New Roman" w:cs="Times New Roman"/>
                <w:sz w:val="16"/>
                <w:szCs w:val="16"/>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F54D63" w:rsidRPr="005860C4" w:rsidRDefault="00F54D63" w:rsidP="007D79C9">
            <w:pPr>
              <w:jc w:val="left"/>
              <w:rPr>
                <w:rFonts w:eastAsia="Times New Roman" w:cs="Times New Roman"/>
                <w:sz w:val="16"/>
                <w:szCs w:val="16"/>
              </w:rPr>
            </w:pPr>
          </w:p>
        </w:tc>
        <w:tc>
          <w:tcPr>
            <w:tcW w:w="4820" w:type="dxa"/>
            <w:tcBorders>
              <w:top w:val="nil"/>
              <w:left w:val="nil"/>
              <w:bottom w:val="single" w:sz="4" w:space="0" w:color="auto"/>
              <w:right w:val="single" w:sz="4" w:space="0" w:color="auto"/>
            </w:tcBorders>
            <w:shd w:val="clear" w:color="auto" w:fill="auto"/>
            <w:hideMark/>
          </w:tcPr>
          <w:p w:rsidR="00F54D63" w:rsidRPr="005860C4" w:rsidRDefault="00F54D63" w:rsidP="007D79C9">
            <w:pPr>
              <w:jc w:val="left"/>
              <w:rPr>
                <w:rFonts w:eastAsia="Times New Roman" w:cs="Times New Roman"/>
                <w:sz w:val="16"/>
                <w:szCs w:val="16"/>
              </w:rPr>
            </w:pPr>
            <w:r w:rsidRPr="005860C4">
              <w:rPr>
                <w:rFonts w:eastAsia="Times New Roman" w:cs="Times New Roman"/>
                <w:sz w:val="16"/>
                <w:szCs w:val="16"/>
              </w:rPr>
              <w:t xml:space="preserve">Концентрация  рабочего раствора по препарату при дезинфекции поверхностей помещения способом протирание при бактериальных (кроме туберкулеза) инфекциях    </w:t>
            </w:r>
          </w:p>
        </w:tc>
        <w:tc>
          <w:tcPr>
            <w:tcW w:w="709" w:type="dxa"/>
            <w:tcBorders>
              <w:top w:val="nil"/>
              <w:left w:val="nil"/>
              <w:bottom w:val="single" w:sz="4" w:space="0" w:color="auto"/>
              <w:right w:val="single" w:sz="4" w:space="0" w:color="auto"/>
            </w:tcBorders>
            <w:shd w:val="clear" w:color="auto" w:fill="auto"/>
            <w:hideMark/>
          </w:tcPr>
          <w:p w:rsidR="00F54D63" w:rsidRPr="005860C4" w:rsidRDefault="00F54D63" w:rsidP="007D79C9">
            <w:pPr>
              <w:jc w:val="left"/>
              <w:rPr>
                <w:rFonts w:eastAsia="Times New Roman" w:cs="Times New Roman"/>
                <w:sz w:val="16"/>
                <w:szCs w:val="16"/>
              </w:rPr>
            </w:pPr>
            <w:r w:rsidRPr="005860C4">
              <w:rPr>
                <w:rFonts w:eastAsia="Times New Roman" w:cs="Times New Roman"/>
                <w:sz w:val="16"/>
                <w:szCs w:val="16"/>
              </w:rPr>
              <w:t>%</w:t>
            </w:r>
          </w:p>
        </w:tc>
        <w:tc>
          <w:tcPr>
            <w:tcW w:w="1417" w:type="dxa"/>
            <w:tcBorders>
              <w:top w:val="nil"/>
              <w:left w:val="nil"/>
              <w:bottom w:val="single" w:sz="4" w:space="0" w:color="auto"/>
              <w:right w:val="single" w:sz="4" w:space="0" w:color="auto"/>
            </w:tcBorders>
            <w:shd w:val="clear" w:color="auto" w:fill="auto"/>
            <w:hideMark/>
          </w:tcPr>
          <w:p w:rsidR="00F54D63" w:rsidRPr="005860C4" w:rsidRDefault="00F54D63" w:rsidP="007D79C9">
            <w:pPr>
              <w:jc w:val="left"/>
              <w:rPr>
                <w:rFonts w:eastAsia="Times New Roman" w:cs="Times New Roman"/>
                <w:sz w:val="16"/>
                <w:szCs w:val="16"/>
              </w:rPr>
            </w:pPr>
            <w:r w:rsidRPr="005860C4">
              <w:rPr>
                <w:rFonts w:eastAsia="Times New Roman" w:cs="Times New Roman"/>
                <w:sz w:val="16"/>
                <w:szCs w:val="16"/>
              </w:rPr>
              <w:t>≤ 0,25</w:t>
            </w:r>
          </w:p>
        </w:tc>
        <w:tc>
          <w:tcPr>
            <w:tcW w:w="3686" w:type="dxa"/>
            <w:vMerge w:val="restart"/>
            <w:tcBorders>
              <w:top w:val="nil"/>
              <w:left w:val="single" w:sz="4" w:space="0" w:color="auto"/>
              <w:bottom w:val="single" w:sz="4" w:space="0" w:color="000000"/>
              <w:right w:val="single" w:sz="4" w:space="0" w:color="auto"/>
            </w:tcBorders>
            <w:shd w:val="clear" w:color="auto" w:fill="auto"/>
            <w:hideMark/>
          </w:tcPr>
          <w:p w:rsidR="00F54D63" w:rsidRPr="005860C4" w:rsidRDefault="00F54D63" w:rsidP="007D79C9">
            <w:pPr>
              <w:jc w:val="left"/>
              <w:rPr>
                <w:rFonts w:eastAsia="Times New Roman" w:cs="Times New Roman"/>
                <w:sz w:val="16"/>
                <w:szCs w:val="16"/>
              </w:rPr>
            </w:pPr>
            <w:r w:rsidRPr="005860C4">
              <w:rPr>
                <w:rFonts w:eastAsia="Times New Roman" w:cs="Times New Roman"/>
                <w:sz w:val="16"/>
                <w:szCs w:val="16"/>
              </w:rPr>
              <w:t>Для экономичного расхода средства, исходя из расчёта потребностей заказчика. Обусловлено необходимостью обеспечения комплекса мер по профилактике инфекций, связанных с оказанием медицинской помощи: обеспечение безопасности пациентов и персонала медицинского учреждения; необходимостью достижения экономичности расхода дезинфицирующего средства при минимизации затрат времени экспозиции.</w:t>
            </w:r>
            <w:r w:rsidRPr="005860C4">
              <w:rPr>
                <w:rFonts w:eastAsia="Times New Roman" w:cs="Times New Roman"/>
                <w:sz w:val="16"/>
                <w:szCs w:val="16"/>
              </w:rPr>
              <w:br/>
              <w:t xml:space="preserve"> </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F54D63" w:rsidRPr="005860C4" w:rsidRDefault="00F54D63" w:rsidP="007D79C9">
            <w:pPr>
              <w:jc w:val="left"/>
              <w:rPr>
                <w:rFonts w:eastAsia="Times New Roman" w:cs="Times New Roman"/>
                <w:sz w:val="16"/>
                <w:szCs w:val="16"/>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F54D63" w:rsidRPr="005860C4" w:rsidRDefault="00F54D63" w:rsidP="007D79C9">
            <w:pPr>
              <w:jc w:val="left"/>
              <w:rPr>
                <w:rFonts w:eastAsia="Times New Roman" w:cs="Times New Roman"/>
                <w:sz w:val="16"/>
                <w:szCs w:val="16"/>
              </w:rPr>
            </w:pPr>
          </w:p>
        </w:tc>
      </w:tr>
      <w:tr w:rsidR="005860C4" w:rsidRPr="005860C4" w:rsidTr="005860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20"/>
        </w:trPr>
        <w:tc>
          <w:tcPr>
            <w:tcW w:w="432" w:type="dxa"/>
            <w:vMerge/>
            <w:tcBorders>
              <w:top w:val="single" w:sz="4" w:space="0" w:color="auto"/>
              <w:left w:val="single" w:sz="4" w:space="0" w:color="auto"/>
              <w:bottom w:val="single" w:sz="4" w:space="0" w:color="auto"/>
              <w:right w:val="single" w:sz="4" w:space="0" w:color="auto"/>
            </w:tcBorders>
            <w:vAlign w:val="center"/>
            <w:hideMark/>
          </w:tcPr>
          <w:p w:rsidR="00F54D63" w:rsidRPr="005860C4" w:rsidRDefault="00F54D63" w:rsidP="007D79C9">
            <w:pPr>
              <w:jc w:val="left"/>
              <w:rPr>
                <w:rFonts w:eastAsia="Times New Roman" w:cs="Times New Roman"/>
                <w:sz w:val="16"/>
                <w:szCs w:val="16"/>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F54D63" w:rsidRPr="005860C4" w:rsidRDefault="00F54D63" w:rsidP="007D79C9">
            <w:pPr>
              <w:jc w:val="left"/>
              <w:rPr>
                <w:rFonts w:eastAsia="Times New Roman" w:cs="Times New Roman"/>
                <w:sz w:val="16"/>
                <w:szCs w:val="16"/>
              </w:rPr>
            </w:pPr>
          </w:p>
        </w:tc>
        <w:tc>
          <w:tcPr>
            <w:tcW w:w="4820" w:type="dxa"/>
            <w:tcBorders>
              <w:top w:val="nil"/>
              <w:left w:val="nil"/>
              <w:bottom w:val="single" w:sz="4" w:space="0" w:color="auto"/>
              <w:right w:val="single" w:sz="4" w:space="0" w:color="auto"/>
            </w:tcBorders>
            <w:shd w:val="clear" w:color="auto" w:fill="auto"/>
            <w:hideMark/>
          </w:tcPr>
          <w:p w:rsidR="00F54D63" w:rsidRPr="005860C4" w:rsidRDefault="00F54D63" w:rsidP="007D79C9">
            <w:pPr>
              <w:jc w:val="left"/>
              <w:rPr>
                <w:rFonts w:eastAsia="Times New Roman" w:cs="Times New Roman"/>
                <w:sz w:val="16"/>
                <w:szCs w:val="16"/>
              </w:rPr>
            </w:pPr>
            <w:r w:rsidRPr="005860C4">
              <w:rPr>
                <w:rFonts w:eastAsia="Times New Roman" w:cs="Times New Roman"/>
                <w:sz w:val="16"/>
                <w:szCs w:val="16"/>
              </w:rPr>
              <w:t xml:space="preserve"> Время экспозиции  при дезинфекции поверхностей помещения способом протирание при бактериальных (кроме туберкулеза) инфекциях</w:t>
            </w:r>
          </w:p>
        </w:tc>
        <w:tc>
          <w:tcPr>
            <w:tcW w:w="709" w:type="dxa"/>
            <w:tcBorders>
              <w:top w:val="nil"/>
              <w:left w:val="nil"/>
              <w:bottom w:val="single" w:sz="4" w:space="0" w:color="auto"/>
              <w:right w:val="single" w:sz="4" w:space="0" w:color="auto"/>
            </w:tcBorders>
            <w:shd w:val="clear" w:color="auto" w:fill="auto"/>
            <w:hideMark/>
          </w:tcPr>
          <w:p w:rsidR="00F54D63" w:rsidRPr="005860C4" w:rsidRDefault="00F54D63" w:rsidP="007D79C9">
            <w:pPr>
              <w:jc w:val="left"/>
              <w:rPr>
                <w:rFonts w:eastAsia="Times New Roman" w:cs="Times New Roman"/>
                <w:sz w:val="16"/>
                <w:szCs w:val="16"/>
              </w:rPr>
            </w:pPr>
            <w:r w:rsidRPr="005860C4">
              <w:rPr>
                <w:rFonts w:eastAsia="Times New Roman" w:cs="Times New Roman"/>
                <w:sz w:val="16"/>
                <w:szCs w:val="16"/>
              </w:rPr>
              <w:t>мин</w:t>
            </w:r>
          </w:p>
        </w:tc>
        <w:tc>
          <w:tcPr>
            <w:tcW w:w="1417" w:type="dxa"/>
            <w:tcBorders>
              <w:top w:val="nil"/>
              <w:left w:val="nil"/>
              <w:bottom w:val="single" w:sz="4" w:space="0" w:color="auto"/>
              <w:right w:val="single" w:sz="4" w:space="0" w:color="auto"/>
            </w:tcBorders>
            <w:shd w:val="clear" w:color="auto" w:fill="auto"/>
            <w:hideMark/>
          </w:tcPr>
          <w:p w:rsidR="00F54D63" w:rsidRPr="005860C4" w:rsidRDefault="00F54D63" w:rsidP="007D79C9">
            <w:pPr>
              <w:jc w:val="left"/>
              <w:rPr>
                <w:rFonts w:eastAsia="Times New Roman" w:cs="Times New Roman"/>
                <w:sz w:val="16"/>
                <w:szCs w:val="16"/>
              </w:rPr>
            </w:pPr>
            <w:r w:rsidRPr="005860C4">
              <w:rPr>
                <w:rFonts w:eastAsia="Times New Roman" w:cs="Times New Roman"/>
                <w:sz w:val="16"/>
                <w:szCs w:val="16"/>
              </w:rPr>
              <w:t>≤ 60</w:t>
            </w:r>
          </w:p>
        </w:tc>
        <w:tc>
          <w:tcPr>
            <w:tcW w:w="3686" w:type="dxa"/>
            <w:vMerge/>
            <w:tcBorders>
              <w:top w:val="nil"/>
              <w:left w:val="single" w:sz="4" w:space="0" w:color="auto"/>
              <w:bottom w:val="single" w:sz="4" w:space="0" w:color="000000"/>
              <w:right w:val="single" w:sz="4" w:space="0" w:color="auto"/>
            </w:tcBorders>
            <w:vAlign w:val="center"/>
            <w:hideMark/>
          </w:tcPr>
          <w:p w:rsidR="00F54D63" w:rsidRPr="005860C4" w:rsidRDefault="00F54D63" w:rsidP="007D79C9">
            <w:pPr>
              <w:jc w:val="left"/>
              <w:rPr>
                <w:rFonts w:eastAsia="Times New Roman"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F54D63" w:rsidRPr="005860C4" w:rsidRDefault="00F54D63" w:rsidP="007D79C9">
            <w:pPr>
              <w:jc w:val="left"/>
              <w:rPr>
                <w:rFonts w:eastAsia="Times New Roman" w:cs="Times New Roman"/>
                <w:sz w:val="16"/>
                <w:szCs w:val="16"/>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F54D63" w:rsidRPr="005860C4" w:rsidRDefault="00F54D63" w:rsidP="007D79C9">
            <w:pPr>
              <w:jc w:val="left"/>
              <w:rPr>
                <w:rFonts w:eastAsia="Times New Roman" w:cs="Times New Roman"/>
                <w:sz w:val="16"/>
                <w:szCs w:val="16"/>
              </w:rPr>
            </w:pPr>
          </w:p>
        </w:tc>
      </w:tr>
      <w:tr w:rsidR="005860C4" w:rsidRPr="005860C4" w:rsidTr="005860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20"/>
        </w:trPr>
        <w:tc>
          <w:tcPr>
            <w:tcW w:w="432" w:type="dxa"/>
            <w:vMerge/>
            <w:tcBorders>
              <w:top w:val="single" w:sz="4" w:space="0" w:color="auto"/>
              <w:left w:val="single" w:sz="4" w:space="0" w:color="auto"/>
              <w:bottom w:val="single" w:sz="4" w:space="0" w:color="auto"/>
              <w:right w:val="single" w:sz="4" w:space="0" w:color="auto"/>
            </w:tcBorders>
            <w:vAlign w:val="center"/>
            <w:hideMark/>
          </w:tcPr>
          <w:p w:rsidR="00F54D63" w:rsidRPr="005860C4" w:rsidRDefault="00F54D63" w:rsidP="007D79C9">
            <w:pPr>
              <w:jc w:val="left"/>
              <w:rPr>
                <w:rFonts w:eastAsia="Times New Roman" w:cs="Times New Roman"/>
                <w:sz w:val="16"/>
                <w:szCs w:val="16"/>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F54D63" w:rsidRPr="005860C4" w:rsidRDefault="00F54D63" w:rsidP="007D79C9">
            <w:pPr>
              <w:jc w:val="left"/>
              <w:rPr>
                <w:rFonts w:eastAsia="Times New Roman" w:cs="Times New Roman"/>
                <w:sz w:val="16"/>
                <w:szCs w:val="16"/>
              </w:rPr>
            </w:pPr>
          </w:p>
        </w:tc>
        <w:tc>
          <w:tcPr>
            <w:tcW w:w="4820" w:type="dxa"/>
            <w:tcBorders>
              <w:top w:val="nil"/>
              <w:left w:val="nil"/>
              <w:bottom w:val="single" w:sz="4" w:space="0" w:color="auto"/>
              <w:right w:val="single" w:sz="4" w:space="0" w:color="auto"/>
            </w:tcBorders>
            <w:shd w:val="clear" w:color="auto" w:fill="auto"/>
            <w:vAlign w:val="center"/>
            <w:hideMark/>
          </w:tcPr>
          <w:p w:rsidR="00F54D63" w:rsidRPr="005860C4" w:rsidRDefault="00F54D63" w:rsidP="007D79C9">
            <w:pPr>
              <w:rPr>
                <w:rFonts w:eastAsia="Times New Roman" w:cs="Times New Roman"/>
                <w:sz w:val="16"/>
                <w:szCs w:val="16"/>
              </w:rPr>
            </w:pPr>
            <w:r w:rsidRPr="005860C4">
              <w:rPr>
                <w:rFonts w:eastAsia="Times New Roman" w:cs="Times New Roman"/>
                <w:sz w:val="16"/>
                <w:szCs w:val="16"/>
              </w:rPr>
              <w:t>Фасовка</w:t>
            </w:r>
          </w:p>
        </w:tc>
        <w:tc>
          <w:tcPr>
            <w:tcW w:w="709" w:type="dxa"/>
            <w:tcBorders>
              <w:top w:val="nil"/>
              <w:left w:val="nil"/>
              <w:bottom w:val="single" w:sz="4" w:space="0" w:color="auto"/>
              <w:right w:val="single" w:sz="4" w:space="0" w:color="auto"/>
            </w:tcBorders>
            <w:shd w:val="clear" w:color="auto" w:fill="auto"/>
            <w:vAlign w:val="center"/>
            <w:hideMark/>
          </w:tcPr>
          <w:p w:rsidR="00F54D63" w:rsidRPr="005860C4" w:rsidRDefault="00F54D63" w:rsidP="007D79C9">
            <w:pPr>
              <w:rPr>
                <w:rFonts w:eastAsia="Times New Roman" w:cs="Times New Roman"/>
                <w:sz w:val="16"/>
                <w:szCs w:val="16"/>
              </w:rPr>
            </w:pPr>
            <w:r w:rsidRPr="005860C4">
              <w:rPr>
                <w:rFonts w:eastAsia="Times New Roman" w:cs="Times New Roman"/>
                <w:sz w:val="16"/>
                <w:szCs w:val="16"/>
              </w:rPr>
              <w:t>Литр;^кубический дециметр</w:t>
            </w:r>
          </w:p>
        </w:tc>
        <w:tc>
          <w:tcPr>
            <w:tcW w:w="1417" w:type="dxa"/>
            <w:tcBorders>
              <w:top w:val="nil"/>
              <w:left w:val="nil"/>
              <w:bottom w:val="single" w:sz="4" w:space="0" w:color="auto"/>
              <w:right w:val="single" w:sz="4" w:space="0" w:color="auto"/>
            </w:tcBorders>
            <w:shd w:val="clear" w:color="auto" w:fill="auto"/>
            <w:vAlign w:val="center"/>
            <w:hideMark/>
          </w:tcPr>
          <w:p w:rsidR="00F54D63" w:rsidRPr="005860C4" w:rsidRDefault="00F54D63" w:rsidP="007D79C9">
            <w:pPr>
              <w:rPr>
                <w:rFonts w:eastAsia="Times New Roman" w:cs="Times New Roman"/>
                <w:sz w:val="16"/>
                <w:szCs w:val="16"/>
              </w:rPr>
            </w:pPr>
            <w:r w:rsidRPr="005860C4">
              <w:rPr>
                <w:rFonts w:eastAsia="Times New Roman" w:cs="Times New Roman"/>
                <w:sz w:val="16"/>
                <w:szCs w:val="16"/>
              </w:rPr>
              <w:t>≤  1</w:t>
            </w:r>
          </w:p>
        </w:tc>
        <w:tc>
          <w:tcPr>
            <w:tcW w:w="3686" w:type="dxa"/>
            <w:tcBorders>
              <w:top w:val="nil"/>
              <w:left w:val="nil"/>
              <w:bottom w:val="single" w:sz="4" w:space="0" w:color="auto"/>
              <w:right w:val="single" w:sz="4" w:space="0" w:color="auto"/>
            </w:tcBorders>
            <w:shd w:val="clear" w:color="auto" w:fill="auto"/>
            <w:vAlign w:val="center"/>
            <w:hideMark/>
          </w:tcPr>
          <w:p w:rsidR="00F54D63" w:rsidRPr="005860C4" w:rsidRDefault="00F54D63" w:rsidP="007D79C9">
            <w:pPr>
              <w:rPr>
                <w:rFonts w:eastAsia="Times New Roman" w:cs="Times New Roman"/>
                <w:sz w:val="16"/>
                <w:szCs w:val="16"/>
              </w:rPr>
            </w:pPr>
            <w:r w:rsidRPr="005860C4">
              <w:rPr>
                <w:rFonts w:eastAsia="Times New Roman" w:cs="Times New Roman"/>
                <w:sz w:val="16"/>
                <w:szCs w:val="16"/>
              </w:rPr>
              <w:t xml:space="preserve">Для организации хранения, учета, планирования расхода, транспортировки и выдачи по </w:t>
            </w:r>
            <w:proofErr w:type="spellStart"/>
            <w:r w:rsidRPr="005860C4">
              <w:rPr>
                <w:rFonts w:eastAsia="Times New Roman" w:cs="Times New Roman"/>
                <w:sz w:val="16"/>
                <w:szCs w:val="16"/>
              </w:rPr>
              <w:t>отделениям.МУ</w:t>
            </w:r>
            <w:proofErr w:type="spellEnd"/>
            <w:r w:rsidRPr="005860C4">
              <w:rPr>
                <w:rFonts w:eastAsia="Times New Roman" w:cs="Times New Roman"/>
                <w:sz w:val="16"/>
                <w:szCs w:val="16"/>
              </w:rPr>
              <w:t xml:space="preserve"> 3.5.1.3674-20 Приложение 2 п. 5</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F54D63" w:rsidRPr="005860C4" w:rsidRDefault="00F54D63" w:rsidP="007D79C9">
            <w:pPr>
              <w:jc w:val="left"/>
              <w:rPr>
                <w:rFonts w:eastAsia="Times New Roman" w:cs="Times New Roman"/>
                <w:sz w:val="16"/>
                <w:szCs w:val="16"/>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F54D63" w:rsidRPr="005860C4" w:rsidRDefault="00F54D63" w:rsidP="007D79C9">
            <w:pPr>
              <w:jc w:val="left"/>
              <w:rPr>
                <w:rFonts w:eastAsia="Times New Roman" w:cs="Times New Roman"/>
                <w:sz w:val="16"/>
                <w:szCs w:val="16"/>
              </w:rPr>
            </w:pPr>
          </w:p>
        </w:tc>
      </w:tr>
      <w:tr w:rsidR="005860C4" w:rsidRPr="005860C4" w:rsidTr="005860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43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54D63" w:rsidRPr="005860C4" w:rsidRDefault="00F54D63" w:rsidP="000F75E2">
            <w:pPr>
              <w:jc w:val="left"/>
              <w:rPr>
                <w:rFonts w:cs="Times New Roman"/>
                <w:sz w:val="16"/>
                <w:szCs w:val="16"/>
              </w:rPr>
            </w:pPr>
            <w:r w:rsidRPr="005860C4">
              <w:rPr>
                <w:rFonts w:cs="Times New Roman"/>
                <w:sz w:val="16"/>
                <w:szCs w:val="16"/>
              </w:rPr>
              <w:t> 5</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60DED" w:rsidRPr="005860C4" w:rsidRDefault="00F54D63" w:rsidP="000F75E2">
            <w:pPr>
              <w:jc w:val="left"/>
              <w:rPr>
                <w:rFonts w:cs="Times New Roman"/>
                <w:sz w:val="16"/>
                <w:szCs w:val="16"/>
              </w:rPr>
            </w:pPr>
            <w:r w:rsidRPr="005860C4">
              <w:rPr>
                <w:rFonts w:cs="Times New Roman"/>
                <w:sz w:val="16"/>
                <w:szCs w:val="16"/>
              </w:rPr>
              <w:t>Средство дезинфицирующее</w:t>
            </w:r>
          </w:p>
          <w:p w:rsidR="00A60DED" w:rsidRPr="005860C4" w:rsidRDefault="00A60DED" w:rsidP="000F75E2">
            <w:pPr>
              <w:jc w:val="left"/>
              <w:rPr>
                <w:rFonts w:cs="Times New Roman"/>
                <w:sz w:val="16"/>
                <w:szCs w:val="16"/>
              </w:rPr>
            </w:pPr>
            <w:r w:rsidRPr="005860C4">
              <w:rPr>
                <w:rFonts w:cs="Times New Roman"/>
                <w:sz w:val="16"/>
                <w:szCs w:val="16"/>
              </w:rPr>
              <w:t>«ОПТИМАКС»</w:t>
            </w:r>
            <w:r w:rsidR="005860C4">
              <w:rPr>
                <w:rFonts w:cs="Times New Roman"/>
                <w:sz w:val="16"/>
                <w:szCs w:val="16"/>
              </w:rPr>
              <w:t xml:space="preserve"> </w:t>
            </w:r>
            <w:r w:rsidR="005860C4" w:rsidRPr="005860C4">
              <w:rPr>
                <w:rFonts w:eastAsia="Times New Roman" w:cs="Times New Roman"/>
                <w:sz w:val="16"/>
                <w:szCs w:val="16"/>
              </w:rPr>
              <w:t>или эквивалент</w:t>
            </w:r>
            <w:r w:rsidR="0016688E" w:rsidRPr="0016688E">
              <w:rPr>
                <w:rFonts w:eastAsia="Times New Roman" w:cs="Times New Roman"/>
                <w:sz w:val="16"/>
                <w:szCs w:val="16"/>
              </w:rPr>
              <w:t>/20.20.14.000/О</w:t>
            </w:r>
          </w:p>
        </w:tc>
        <w:tc>
          <w:tcPr>
            <w:tcW w:w="4820" w:type="dxa"/>
            <w:tcBorders>
              <w:top w:val="single" w:sz="4" w:space="0" w:color="auto"/>
              <w:left w:val="nil"/>
              <w:bottom w:val="single" w:sz="4" w:space="0" w:color="auto"/>
              <w:right w:val="single" w:sz="4" w:space="0" w:color="auto"/>
            </w:tcBorders>
            <w:shd w:val="clear" w:color="auto" w:fill="auto"/>
            <w:hideMark/>
          </w:tcPr>
          <w:p w:rsidR="00F54D63" w:rsidRPr="005860C4" w:rsidRDefault="00F54D63" w:rsidP="000F75E2">
            <w:pPr>
              <w:jc w:val="left"/>
              <w:rPr>
                <w:rFonts w:cs="Times New Roman"/>
                <w:sz w:val="16"/>
                <w:szCs w:val="16"/>
              </w:rPr>
            </w:pPr>
            <w:r w:rsidRPr="005860C4">
              <w:rPr>
                <w:rFonts w:cs="Times New Roman"/>
                <w:sz w:val="16"/>
                <w:szCs w:val="16"/>
              </w:rPr>
              <w:t xml:space="preserve">Форма выпуска </w:t>
            </w:r>
          </w:p>
        </w:tc>
        <w:tc>
          <w:tcPr>
            <w:tcW w:w="709" w:type="dxa"/>
            <w:tcBorders>
              <w:top w:val="single" w:sz="4" w:space="0" w:color="auto"/>
              <w:left w:val="nil"/>
              <w:bottom w:val="single" w:sz="4" w:space="0" w:color="auto"/>
              <w:right w:val="single" w:sz="4" w:space="0" w:color="auto"/>
            </w:tcBorders>
            <w:shd w:val="clear" w:color="auto" w:fill="auto"/>
            <w:hideMark/>
          </w:tcPr>
          <w:p w:rsidR="00F54D63" w:rsidRPr="005860C4" w:rsidRDefault="00F54D63" w:rsidP="000F75E2">
            <w:pPr>
              <w:jc w:val="left"/>
              <w:rPr>
                <w:rFonts w:cs="Times New Roman"/>
                <w:sz w:val="16"/>
                <w:szCs w:val="16"/>
              </w:rPr>
            </w:pPr>
            <w:r w:rsidRPr="005860C4">
              <w:rPr>
                <w:rFonts w:cs="Times New Roman"/>
                <w:sz w:val="16"/>
                <w:szCs w:val="16"/>
              </w:rPr>
              <w:t> </w:t>
            </w:r>
          </w:p>
        </w:tc>
        <w:tc>
          <w:tcPr>
            <w:tcW w:w="1417" w:type="dxa"/>
            <w:tcBorders>
              <w:top w:val="single" w:sz="4" w:space="0" w:color="auto"/>
              <w:left w:val="nil"/>
              <w:bottom w:val="single" w:sz="4" w:space="0" w:color="auto"/>
              <w:right w:val="single" w:sz="4" w:space="0" w:color="auto"/>
            </w:tcBorders>
            <w:shd w:val="clear" w:color="auto" w:fill="auto"/>
            <w:hideMark/>
          </w:tcPr>
          <w:p w:rsidR="00F54D63" w:rsidRPr="005860C4" w:rsidRDefault="00F54D63" w:rsidP="000F75E2">
            <w:pPr>
              <w:jc w:val="left"/>
              <w:rPr>
                <w:rFonts w:cs="Times New Roman"/>
                <w:sz w:val="16"/>
                <w:szCs w:val="16"/>
              </w:rPr>
            </w:pPr>
            <w:r w:rsidRPr="005860C4">
              <w:rPr>
                <w:rFonts w:cs="Times New Roman"/>
                <w:sz w:val="16"/>
                <w:szCs w:val="16"/>
              </w:rPr>
              <w:t>жидкость</w:t>
            </w:r>
          </w:p>
        </w:tc>
        <w:tc>
          <w:tcPr>
            <w:tcW w:w="3686" w:type="dxa"/>
            <w:tcBorders>
              <w:top w:val="single" w:sz="4" w:space="0" w:color="auto"/>
              <w:left w:val="nil"/>
              <w:bottom w:val="single" w:sz="4" w:space="0" w:color="auto"/>
              <w:right w:val="single" w:sz="4" w:space="0" w:color="auto"/>
            </w:tcBorders>
            <w:shd w:val="clear" w:color="auto" w:fill="auto"/>
            <w:hideMark/>
          </w:tcPr>
          <w:p w:rsidR="00F54D63" w:rsidRPr="005860C4" w:rsidRDefault="00F54D63" w:rsidP="000F75E2">
            <w:pPr>
              <w:jc w:val="left"/>
              <w:rPr>
                <w:rFonts w:cs="Times New Roman"/>
                <w:sz w:val="16"/>
                <w:szCs w:val="16"/>
              </w:rPr>
            </w:pPr>
            <w:r w:rsidRPr="005860C4">
              <w:rPr>
                <w:rFonts w:cs="Times New Roman"/>
                <w:sz w:val="16"/>
                <w:szCs w:val="16"/>
              </w:rPr>
              <w:t>Соответствует КТРУ</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54D63" w:rsidRPr="005860C4" w:rsidRDefault="00F54D63" w:rsidP="000F75E2">
            <w:pPr>
              <w:jc w:val="left"/>
              <w:rPr>
                <w:rFonts w:cs="Times New Roman"/>
                <w:sz w:val="16"/>
                <w:szCs w:val="16"/>
              </w:rPr>
            </w:pPr>
            <w:r w:rsidRPr="005860C4">
              <w:rPr>
                <w:rFonts w:cs="Times New Roman"/>
                <w:sz w:val="16"/>
                <w:szCs w:val="16"/>
              </w:rPr>
              <w:t>Литр;^кубический дециметр</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54D63" w:rsidRPr="005860C4" w:rsidRDefault="00F54D63" w:rsidP="00822231">
            <w:pPr>
              <w:jc w:val="left"/>
              <w:rPr>
                <w:rFonts w:cs="Times New Roman"/>
                <w:sz w:val="16"/>
                <w:szCs w:val="16"/>
              </w:rPr>
            </w:pPr>
            <w:r w:rsidRPr="005860C4">
              <w:rPr>
                <w:rFonts w:cs="Times New Roman"/>
                <w:sz w:val="16"/>
                <w:szCs w:val="16"/>
              </w:rPr>
              <w:t> 2</w:t>
            </w:r>
          </w:p>
        </w:tc>
      </w:tr>
      <w:tr w:rsidR="005860C4" w:rsidRPr="005860C4" w:rsidTr="005860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80"/>
        </w:trPr>
        <w:tc>
          <w:tcPr>
            <w:tcW w:w="432" w:type="dxa"/>
            <w:vMerge/>
            <w:tcBorders>
              <w:top w:val="single" w:sz="4" w:space="0" w:color="auto"/>
              <w:left w:val="single" w:sz="4" w:space="0" w:color="auto"/>
              <w:bottom w:val="single" w:sz="4" w:space="0" w:color="auto"/>
              <w:right w:val="single" w:sz="4" w:space="0" w:color="auto"/>
            </w:tcBorders>
            <w:vAlign w:val="center"/>
            <w:hideMark/>
          </w:tcPr>
          <w:p w:rsidR="00F54D63" w:rsidRPr="005860C4" w:rsidRDefault="00F54D63" w:rsidP="000F75E2">
            <w:pPr>
              <w:jc w:val="left"/>
              <w:rPr>
                <w:rFonts w:cs="Times New Roman"/>
                <w:sz w:val="16"/>
                <w:szCs w:val="16"/>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F54D63" w:rsidRPr="005860C4" w:rsidRDefault="00F54D63" w:rsidP="000F75E2">
            <w:pPr>
              <w:jc w:val="left"/>
              <w:rPr>
                <w:rFonts w:cs="Times New Roman"/>
                <w:sz w:val="16"/>
                <w:szCs w:val="16"/>
              </w:rPr>
            </w:pPr>
          </w:p>
        </w:tc>
        <w:tc>
          <w:tcPr>
            <w:tcW w:w="4820" w:type="dxa"/>
            <w:tcBorders>
              <w:top w:val="nil"/>
              <w:left w:val="nil"/>
              <w:bottom w:val="single" w:sz="4" w:space="0" w:color="auto"/>
              <w:right w:val="single" w:sz="4" w:space="0" w:color="auto"/>
            </w:tcBorders>
            <w:shd w:val="clear" w:color="auto" w:fill="auto"/>
            <w:hideMark/>
          </w:tcPr>
          <w:p w:rsidR="00F54D63" w:rsidRPr="005860C4" w:rsidRDefault="00F54D63" w:rsidP="000F75E2">
            <w:pPr>
              <w:jc w:val="left"/>
              <w:rPr>
                <w:rFonts w:cs="Times New Roman"/>
                <w:sz w:val="16"/>
                <w:szCs w:val="16"/>
              </w:rPr>
            </w:pPr>
            <w:r w:rsidRPr="005860C4">
              <w:rPr>
                <w:rFonts w:cs="Times New Roman"/>
                <w:sz w:val="16"/>
                <w:szCs w:val="16"/>
              </w:rPr>
              <w:t xml:space="preserve">Действующее вещество </w:t>
            </w:r>
          </w:p>
        </w:tc>
        <w:tc>
          <w:tcPr>
            <w:tcW w:w="709" w:type="dxa"/>
            <w:tcBorders>
              <w:top w:val="nil"/>
              <w:left w:val="nil"/>
              <w:bottom w:val="single" w:sz="4" w:space="0" w:color="auto"/>
              <w:right w:val="single" w:sz="4" w:space="0" w:color="auto"/>
            </w:tcBorders>
            <w:shd w:val="clear" w:color="auto" w:fill="auto"/>
            <w:hideMark/>
          </w:tcPr>
          <w:p w:rsidR="00F54D63" w:rsidRPr="005860C4" w:rsidRDefault="00F54D63" w:rsidP="000F75E2">
            <w:pPr>
              <w:jc w:val="left"/>
              <w:rPr>
                <w:rFonts w:cs="Times New Roman"/>
                <w:sz w:val="16"/>
                <w:szCs w:val="16"/>
              </w:rPr>
            </w:pPr>
            <w:r w:rsidRPr="005860C4">
              <w:rPr>
                <w:rFonts w:cs="Times New Roman"/>
                <w:sz w:val="16"/>
                <w:szCs w:val="16"/>
              </w:rPr>
              <w:t> </w:t>
            </w:r>
          </w:p>
        </w:tc>
        <w:tc>
          <w:tcPr>
            <w:tcW w:w="1417" w:type="dxa"/>
            <w:tcBorders>
              <w:top w:val="nil"/>
              <w:left w:val="nil"/>
              <w:bottom w:val="single" w:sz="4" w:space="0" w:color="auto"/>
              <w:right w:val="single" w:sz="4" w:space="0" w:color="auto"/>
            </w:tcBorders>
            <w:shd w:val="clear" w:color="auto" w:fill="auto"/>
            <w:hideMark/>
          </w:tcPr>
          <w:p w:rsidR="00F54D63" w:rsidRPr="005860C4" w:rsidRDefault="00F54D63" w:rsidP="000F75E2">
            <w:pPr>
              <w:jc w:val="left"/>
              <w:rPr>
                <w:rFonts w:cs="Times New Roman"/>
                <w:sz w:val="16"/>
                <w:szCs w:val="16"/>
              </w:rPr>
            </w:pPr>
            <w:r w:rsidRPr="005860C4">
              <w:rPr>
                <w:rFonts w:cs="Times New Roman"/>
                <w:sz w:val="16"/>
                <w:szCs w:val="16"/>
              </w:rPr>
              <w:t>N,N-бис(3-аминопропил)</w:t>
            </w:r>
            <w:proofErr w:type="spellStart"/>
            <w:r w:rsidRPr="005860C4">
              <w:rPr>
                <w:rFonts w:cs="Times New Roman"/>
                <w:sz w:val="16"/>
                <w:szCs w:val="16"/>
              </w:rPr>
              <w:t>додециламин</w:t>
            </w:r>
            <w:proofErr w:type="spellEnd"/>
            <w:r w:rsidRPr="005860C4">
              <w:rPr>
                <w:rFonts w:cs="Times New Roman"/>
                <w:sz w:val="16"/>
                <w:szCs w:val="16"/>
              </w:rPr>
              <w:t>:</w:t>
            </w:r>
          </w:p>
        </w:tc>
        <w:tc>
          <w:tcPr>
            <w:tcW w:w="3686" w:type="dxa"/>
            <w:vMerge w:val="restart"/>
            <w:tcBorders>
              <w:top w:val="nil"/>
              <w:left w:val="single" w:sz="4" w:space="0" w:color="auto"/>
              <w:bottom w:val="single" w:sz="4" w:space="0" w:color="auto"/>
              <w:right w:val="single" w:sz="4" w:space="0" w:color="auto"/>
            </w:tcBorders>
            <w:shd w:val="clear" w:color="auto" w:fill="auto"/>
            <w:hideMark/>
          </w:tcPr>
          <w:p w:rsidR="00F54D63" w:rsidRPr="005860C4" w:rsidRDefault="00F54D63" w:rsidP="000F75E2">
            <w:pPr>
              <w:jc w:val="left"/>
              <w:rPr>
                <w:rFonts w:cs="Times New Roman"/>
                <w:sz w:val="16"/>
                <w:szCs w:val="16"/>
              </w:rPr>
            </w:pPr>
            <w:r w:rsidRPr="005860C4">
              <w:rPr>
                <w:rFonts w:cs="Times New Roman"/>
                <w:sz w:val="16"/>
                <w:szCs w:val="16"/>
              </w:rPr>
              <w:t xml:space="preserve">СанПиН 3.3686-21. </w:t>
            </w:r>
            <w:r w:rsidRPr="005860C4">
              <w:rPr>
                <w:rFonts w:cs="Times New Roman"/>
                <w:sz w:val="16"/>
                <w:szCs w:val="16"/>
              </w:rPr>
              <w:br/>
              <w:t xml:space="preserve">При проведении профилактической дезинфекции по эпидемиологическим показаниям выбор ДС осуществляют с учетом результатов исследования чувствительности к ДС циркулирующей в отделении </w:t>
            </w:r>
            <w:proofErr w:type="spellStart"/>
            <w:r w:rsidRPr="005860C4">
              <w:rPr>
                <w:rFonts w:cs="Times New Roman"/>
                <w:sz w:val="16"/>
                <w:szCs w:val="16"/>
              </w:rPr>
              <w:t>эпидемиологически</w:t>
            </w:r>
            <w:proofErr w:type="spellEnd"/>
            <w:r w:rsidRPr="005860C4">
              <w:rPr>
                <w:rFonts w:cs="Times New Roman"/>
                <w:sz w:val="16"/>
                <w:szCs w:val="16"/>
              </w:rPr>
              <w:t xml:space="preserve"> значимой микрофлоры.</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F54D63" w:rsidRPr="005860C4" w:rsidRDefault="00F54D63" w:rsidP="000F75E2">
            <w:pPr>
              <w:jc w:val="left"/>
              <w:rPr>
                <w:rFonts w:cs="Times New Roman"/>
                <w:sz w:val="16"/>
                <w:szCs w:val="16"/>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F54D63" w:rsidRPr="005860C4" w:rsidRDefault="00F54D63" w:rsidP="000F75E2">
            <w:pPr>
              <w:jc w:val="left"/>
              <w:rPr>
                <w:rFonts w:cs="Times New Roman"/>
                <w:sz w:val="16"/>
                <w:szCs w:val="16"/>
              </w:rPr>
            </w:pPr>
          </w:p>
        </w:tc>
      </w:tr>
      <w:tr w:rsidR="005860C4" w:rsidRPr="005860C4" w:rsidTr="005860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432" w:type="dxa"/>
            <w:vMerge/>
            <w:tcBorders>
              <w:top w:val="single" w:sz="4" w:space="0" w:color="auto"/>
              <w:left w:val="single" w:sz="4" w:space="0" w:color="auto"/>
              <w:bottom w:val="single" w:sz="4" w:space="0" w:color="auto"/>
              <w:right w:val="single" w:sz="4" w:space="0" w:color="auto"/>
            </w:tcBorders>
            <w:vAlign w:val="center"/>
            <w:hideMark/>
          </w:tcPr>
          <w:p w:rsidR="00F54D63" w:rsidRPr="005860C4" w:rsidRDefault="00F54D63" w:rsidP="000F75E2">
            <w:pPr>
              <w:jc w:val="left"/>
              <w:rPr>
                <w:rFonts w:cs="Times New Roman"/>
                <w:sz w:val="16"/>
                <w:szCs w:val="16"/>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F54D63" w:rsidRPr="005860C4" w:rsidRDefault="00F54D63" w:rsidP="000F75E2">
            <w:pPr>
              <w:jc w:val="left"/>
              <w:rPr>
                <w:rFonts w:cs="Times New Roman"/>
                <w:sz w:val="16"/>
                <w:szCs w:val="16"/>
              </w:rPr>
            </w:pPr>
          </w:p>
        </w:tc>
        <w:tc>
          <w:tcPr>
            <w:tcW w:w="4820" w:type="dxa"/>
            <w:tcBorders>
              <w:top w:val="nil"/>
              <w:left w:val="nil"/>
              <w:bottom w:val="single" w:sz="4" w:space="0" w:color="auto"/>
              <w:right w:val="single" w:sz="4" w:space="0" w:color="auto"/>
            </w:tcBorders>
            <w:shd w:val="clear" w:color="auto" w:fill="auto"/>
            <w:hideMark/>
          </w:tcPr>
          <w:p w:rsidR="00F54D63" w:rsidRPr="005860C4" w:rsidRDefault="00F54D63" w:rsidP="000F75E2">
            <w:pPr>
              <w:jc w:val="left"/>
              <w:rPr>
                <w:rFonts w:cs="Times New Roman"/>
                <w:sz w:val="16"/>
                <w:szCs w:val="16"/>
              </w:rPr>
            </w:pPr>
            <w:r w:rsidRPr="005860C4">
              <w:rPr>
                <w:rFonts w:cs="Times New Roman"/>
                <w:sz w:val="16"/>
                <w:szCs w:val="16"/>
              </w:rPr>
              <w:t xml:space="preserve">Количество действующего вещества </w:t>
            </w:r>
          </w:p>
        </w:tc>
        <w:tc>
          <w:tcPr>
            <w:tcW w:w="709" w:type="dxa"/>
            <w:tcBorders>
              <w:top w:val="nil"/>
              <w:left w:val="nil"/>
              <w:bottom w:val="single" w:sz="4" w:space="0" w:color="auto"/>
              <w:right w:val="single" w:sz="4" w:space="0" w:color="auto"/>
            </w:tcBorders>
            <w:shd w:val="clear" w:color="auto" w:fill="auto"/>
            <w:hideMark/>
          </w:tcPr>
          <w:p w:rsidR="00F54D63" w:rsidRPr="005860C4" w:rsidRDefault="00F54D63" w:rsidP="000F75E2">
            <w:pPr>
              <w:jc w:val="left"/>
              <w:rPr>
                <w:rFonts w:cs="Times New Roman"/>
                <w:sz w:val="16"/>
                <w:szCs w:val="16"/>
              </w:rPr>
            </w:pPr>
            <w:r w:rsidRPr="005860C4">
              <w:rPr>
                <w:rFonts w:cs="Times New Roman"/>
                <w:sz w:val="16"/>
                <w:szCs w:val="16"/>
              </w:rPr>
              <w:t>%</w:t>
            </w:r>
          </w:p>
        </w:tc>
        <w:tc>
          <w:tcPr>
            <w:tcW w:w="1417" w:type="dxa"/>
            <w:tcBorders>
              <w:top w:val="nil"/>
              <w:left w:val="nil"/>
              <w:bottom w:val="single" w:sz="4" w:space="0" w:color="auto"/>
              <w:right w:val="single" w:sz="4" w:space="0" w:color="auto"/>
            </w:tcBorders>
            <w:shd w:val="clear" w:color="auto" w:fill="auto"/>
            <w:hideMark/>
          </w:tcPr>
          <w:p w:rsidR="00F54D63" w:rsidRPr="005860C4" w:rsidRDefault="00F54D63" w:rsidP="000F75E2">
            <w:pPr>
              <w:jc w:val="left"/>
              <w:rPr>
                <w:rFonts w:cs="Times New Roman"/>
                <w:sz w:val="16"/>
                <w:szCs w:val="16"/>
              </w:rPr>
            </w:pPr>
            <w:r w:rsidRPr="005860C4">
              <w:rPr>
                <w:rFonts w:cs="Times New Roman"/>
                <w:sz w:val="16"/>
                <w:szCs w:val="16"/>
              </w:rPr>
              <w:t xml:space="preserve"> ≥5 и ≤ 9 </w:t>
            </w:r>
          </w:p>
        </w:tc>
        <w:tc>
          <w:tcPr>
            <w:tcW w:w="3686" w:type="dxa"/>
            <w:vMerge/>
            <w:tcBorders>
              <w:top w:val="nil"/>
              <w:left w:val="single" w:sz="4" w:space="0" w:color="auto"/>
              <w:bottom w:val="single" w:sz="4" w:space="0" w:color="auto"/>
              <w:right w:val="single" w:sz="4" w:space="0" w:color="auto"/>
            </w:tcBorders>
            <w:vAlign w:val="center"/>
            <w:hideMark/>
          </w:tcPr>
          <w:p w:rsidR="00F54D63" w:rsidRPr="005860C4" w:rsidRDefault="00F54D63" w:rsidP="000F75E2">
            <w:pPr>
              <w:jc w:val="left"/>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F54D63" w:rsidRPr="005860C4" w:rsidRDefault="00F54D63" w:rsidP="000F75E2">
            <w:pPr>
              <w:jc w:val="left"/>
              <w:rPr>
                <w:rFonts w:cs="Times New Roman"/>
                <w:sz w:val="16"/>
                <w:szCs w:val="16"/>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F54D63" w:rsidRPr="005860C4" w:rsidRDefault="00F54D63" w:rsidP="000F75E2">
            <w:pPr>
              <w:jc w:val="left"/>
              <w:rPr>
                <w:rFonts w:cs="Times New Roman"/>
                <w:sz w:val="16"/>
                <w:szCs w:val="16"/>
              </w:rPr>
            </w:pPr>
          </w:p>
        </w:tc>
      </w:tr>
      <w:tr w:rsidR="005860C4" w:rsidRPr="005860C4" w:rsidTr="005860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41"/>
        </w:trPr>
        <w:tc>
          <w:tcPr>
            <w:tcW w:w="432" w:type="dxa"/>
            <w:vMerge/>
            <w:tcBorders>
              <w:top w:val="single" w:sz="4" w:space="0" w:color="auto"/>
              <w:left w:val="single" w:sz="4" w:space="0" w:color="auto"/>
              <w:bottom w:val="single" w:sz="4" w:space="0" w:color="auto"/>
              <w:right w:val="single" w:sz="4" w:space="0" w:color="auto"/>
            </w:tcBorders>
            <w:vAlign w:val="center"/>
            <w:hideMark/>
          </w:tcPr>
          <w:p w:rsidR="00F54D63" w:rsidRPr="005860C4" w:rsidRDefault="00F54D63" w:rsidP="000F75E2">
            <w:pPr>
              <w:jc w:val="left"/>
              <w:rPr>
                <w:rFonts w:cs="Times New Roman"/>
                <w:sz w:val="16"/>
                <w:szCs w:val="16"/>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F54D63" w:rsidRPr="005860C4" w:rsidRDefault="00F54D63" w:rsidP="000F75E2">
            <w:pPr>
              <w:jc w:val="left"/>
              <w:rPr>
                <w:rFonts w:cs="Times New Roman"/>
                <w:sz w:val="16"/>
                <w:szCs w:val="16"/>
              </w:rPr>
            </w:pPr>
          </w:p>
        </w:tc>
        <w:tc>
          <w:tcPr>
            <w:tcW w:w="4820" w:type="dxa"/>
            <w:tcBorders>
              <w:top w:val="nil"/>
              <w:left w:val="nil"/>
              <w:bottom w:val="single" w:sz="4" w:space="0" w:color="auto"/>
              <w:right w:val="single" w:sz="4" w:space="0" w:color="auto"/>
            </w:tcBorders>
            <w:shd w:val="clear" w:color="auto" w:fill="auto"/>
            <w:hideMark/>
          </w:tcPr>
          <w:p w:rsidR="00F54D63" w:rsidRPr="005860C4" w:rsidRDefault="00F54D63" w:rsidP="000F75E2">
            <w:pPr>
              <w:jc w:val="left"/>
              <w:rPr>
                <w:rFonts w:cs="Times New Roman"/>
                <w:sz w:val="16"/>
                <w:szCs w:val="16"/>
              </w:rPr>
            </w:pPr>
            <w:r w:rsidRPr="005860C4">
              <w:rPr>
                <w:rFonts w:cs="Times New Roman"/>
                <w:sz w:val="16"/>
                <w:szCs w:val="16"/>
              </w:rPr>
              <w:t xml:space="preserve">Не содержит активного хлора, альдегидов, час, </w:t>
            </w:r>
            <w:proofErr w:type="spellStart"/>
            <w:r w:rsidRPr="005860C4">
              <w:rPr>
                <w:rFonts w:cs="Times New Roman"/>
                <w:sz w:val="16"/>
                <w:szCs w:val="16"/>
              </w:rPr>
              <w:t>гуанидинов</w:t>
            </w:r>
            <w:proofErr w:type="spellEnd"/>
            <w:r w:rsidRPr="005860C4">
              <w:rPr>
                <w:rFonts w:cs="Times New Roman"/>
                <w:sz w:val="16"/>
                <w:szCs w:val="16"/>
              </w:rPr>
              <w:t>, спиртов, ферментов, кислот и перекисных соединений.</w:t>
            </w:r>
          </w:p>
        </w:tc>
        <w:tc>
          <w:tcPr>
            <w:tcW w:w="709" w:type="dxa"/>
            <w:tcBorders>
              <w:top w:val="nil"/>
              <w:left w:val="nil"/>
              <w:bottom w:val="single" w:sz="4" w:space="0" w:color="auto"/>
              <w:right w:val="single" w:sz="4" w:space="0" w:color="auto"/>
            </w:tcBorders>
            <w:shd w:val="clear" w:color="auto" w:fill="auto"/>
            <w:hideMark/>
          </w:tcPr>
          <w:p w:rsidR="00F54D63" w:rsidRPr="005860C4" w:rsidRDefault="00F54D63" w:rsidP="000F75E2">
            <w:pPr>
              <w:jc w:val="left"/>
              <w:rPr>
                <w:rFonts w:cs="Times New Roman"/>
                <w:sz w:val="16"/>
                <w:szCs w:val="16"/>
              </w:rPr>
            </w:pPr>
            <w:r w:rsidRPr="005860C4">
              <w:rPr>
                <w:rFonts w:cs="Times New Roman"/>
                <w:sz w:val="16"/>
                <w:szCs w:val="16"/>
              </w:rPr>
              <w:t> </w:t>
            </w:r>
          </w:p>
        </w:tc>
        <w:tc>
          <w:tcPr>
            <w:tcW w:w="1417" w:type="dxa"/>
            <w:tcBorders>
              <w:top w:val="nil"/>
              <w:left w:val="nil"/>
              <w:bottom w:val="single" w:sz="4" w:space="0" w:color="auto"/>
              <w:right w:val="single" w:sz="4" w:space="0" w:color="auto"/>
            </w:tcBorders>
            <w:shd w:val="clear" w:color="auto" w:fill="auto"/>
            <w:hideMark/>
          </w:tcPr>
          <w:p w:rsidR="00F54D63" w:rsidRPr="005860C4" w:rsidRDefault="00F54D63" w:rsidP="000F75E2">
            <w:pPr>
              <w:jc w:val="left"/>
              <w:rPr>
                <w:rFonts w:cs="Times New Roman"/>
                <w:sz w:val="16"/>
                <w:szCs w:val="16"/>
              </w:rPr>
            </w:pPr>
            <w:r w:rsidRPr="005860C4">
              <w:rPr>
                <w:rFonts w:cs="Times New Roman"/>
                <w:sz w:val="16"/>
                <w:szCs w:val="16"/>
              </w:rPr>
              <w:t xml:space="preserve">Соответствие </w:t>
            </w:r>
          </w:p>
        </w:tc>
        <w:tc>
          <w:tcPr>
            <w:tcW w:w="3686" w:type="dxa"/>
            <w:vMerge/>
            <w:tcBorders>
              <w:top w:val="nil"/>
              <w:left w:val="single" w:sz="4" w:space="0" w:color="auto"/>
              <w:bottom w:val="single" w:sz="4" w:space="0" w:color="auto"/>
              <w:right w:val="single" w:sz="4" w:space="0" w:color="auto"/>
            </w:tcBorders>
            <w:vAlign w:val="center"/>
            <w:hideMark/>
          </w:tcPr>
          <w:p w:rsidR="00F54D63" w:rsidRPr="005860C4" w:rsidRDefault="00F54D63" w:rsidP="000F75E2">
            <w:pPr>
              <w:jc w:val="left"/>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F54D63" w:rsidRPr="005860C4" w:rsidRDefault="00F54D63" w:rsidP="000F75E2">
            <w:pPr>
              <w:jc w:val="left"/>
              <w:rPr>
                <w:rFonts w:cs="Times New Roman"/>
                <w:sz w:val="16"/>
                <w:szCs w:val="16"/>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F54D63" w:rsidRPr="005860C4" w:rsidRDefault="00F54D63" w:rsidP="000F75E2">
            <w:pPr>
              <w:jc w:val="left"/>
              <w:rPr>
                <w:rFonts w:cs="Times New Roman"/>
                <w:sz w:val="16"/>
                <w:szCs w:val="16"/>
              </w:rPr>
            </w:pPr>
          </w:p>
        </w:tc>
      </w:tr>
      <w:tr w:rsidR="005860C4" w:rsidRPr="005860C4" w:rsidTr="005860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33"/>
        </w:trPr>
        <w:tc>
          <w:tcPr>
            <w:tcW w:w="432" w:type="dxa"/>
            <w:vMerge/>
            <w:tcBorders>
              <w:top w:val="single" w:sz="4" w:space="0" w:color="auto"/>
              <w:left w:val="single" w:sz="4" w:space="0" w:color="auto"/>
              <w:bottom w:val="single" w:sz="4" w:space="0" w:color="auto"/>
              <w:right w:val="single" w:sz="4" w:space="0" w:color="auto"/>
            </w:tcBorders>
            <w:vAlign w:val="center"/>
            <w:hideMark/>
          </w:tcPr>
          <w:p w:rsidR="00F54D63" w:rsidRPr="005860C4" w:rsidRDefault="00F54D63" w:rsidP="000F75E2">
            <w:pPr>
              <w:jc w:val="left"/>
              <w:rPr>
                <w:rFonts w:cs="Times New Roman"/>
                <w:sz w:val="16"/>
                <w:szCs w:val="16"/>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F54D63" w:rsidRPr="005860C4" w:rsidRDefault="00F54D63" w:rsidP="000F75E2">
            <w:pPr>
              <w:jc w:val="left"/>
              <w:rPr>
                <w:rFonts w:cs="Times New Roman"/>
                <w:sz w:val="16"/>
                <w:szCs w:val="16"/>
              </w:rPr>
            </w:pPr>
          </w:p>
        </w:tc>
        <w:tc>
          <w:tcPr>
            <w:tcW w:w="4820" w:type="dxa"/>
            <w:tcBorders>
              <w:top w:val="nil"/>
              <w:left w:val="nil"/>
              <w:bottom w:val="single" w:sz="4" w:space="0" w:color="auto"/>
              <w:right w:val="single" w:sz="4" w:space="0" w:color="auto"/>
            </w:tcBorders>
            <w:shd w:val="clear" w:color="auto" w:fill="auto"/>
            <w:hideMark/>
          </w:tcPr>
          <w:p w:rsidR="00F54D63" w:rsidRPr="005860C4" w:rsidRDefault="00F54D63" w:rsidP="000F75E2">
            <w:pPr>
              <w:jc w:val="left"/>
              <w:rPr>
                <w:rFonts w:cs="Times New Roman"/>
                <w:sz w:val="16"/>
                <w:szCs w:val="16"/>
              </w:rPr>
            </w:pPr>
            <w:r w:rsidRPr="005860C4">
              <w:rPr>
                <w:rFonts w:cs="Times New Roman"/>
                <w:sz w:val="16"/>
                <w:szCs w:val="16"/>
              </w:rPr>
              <w:t xml:space="preserve">Срок годности рабочих растворов средства </w:t>
            </w:r>
          </w:p>
        </w:tc>
        <w:tc>
          <w:tcPr>
            <w:tcW w:w="709" w:type="dxa"/>
            <w:tcBorders>
              <w:top w:val="nil"/>
              <w:left w:val="nil"/>
              <w:bottom w:val="single" w:sz="4" w:space="0" w:color="auto"/>
              <w:right w:val="single" w:sz="4" w:space="0" w:color="auto"/>
            </w:tcBorders>
            <w:shd w:val="clear" w:color="auto" w:fill="auto"/>
            <w:hideMark/>
          </w:tcPr>
          <w:p w:rsidR="00F54D63" w:rsidRPr="005860C4" w:rsidRDefault="00F54D63" w:rsidP="000F75E2">
            <w:pPr>
              <w:jc w:val="left"/>
              <w:rPr>
                <w:rFonts w:cs="Times New Roman"/>
                <w:sz w:val="16"/>
                <w:szCs w:val="16"/>
              </w:rPr>
            </w:pPr>
            <w:r w:rsidRPr="005860C4">
              <w:rPr>
                <w:rFonts w:cs="Times New Roman"/>
                <w:sz w:val="16"/>
                <w:szCs w:val="16"/>
              </w:rPr>
              <w:t>сутки</w:t>
            </w:r>
          </w:p>
        </w:tc>
        <w:tc>
          <w:tcPr>
            <w:tcW w:w="1417" w:type="dxa"/>
            <w:tcBorders>
              <w:top w:val="nil"/>
              <w:left w:val="nil"/>
              <w:bottom w:val="single" w:sz="4" w:space="0" w:color="auto"/>
              <w:right w:val="single" w:sz="4" w:space="0" w:color="auto"/>
            </w:tcBorders>
            <w:shd w:val="clear" w:color="auto" w:fill="auto"/>
            <w:hideMark/>
          </w:tcPr>
          <w:p w:rsidR="00F54D63" w:rsidRPr="005860C4" w:rsidRDefault="00F54D63" w:rsidP="000F75E2">
            <w:pPr>
              <w:jc w:val="left"/>
              <w:rPr>
                <w:rFonts w:cs="Times New Roman"/>
                <w:sz w:val="16"/>
                <w:szCs w:val="16"/>
              </w:rPr>
            </w:pPr>
            <w:r w:rsidRPr="005860C4">
              <w:rPr>
                <w:rFonts w:cs="Times New Roman"/>
                <w:sz w:val="16"/>
                <w:szCs w:val="16"/>
              </w:rPr>
              <w:t>≥ 41</w:t>
            </w:r>
          </w:p>
        </w:tc>
        <w:tc>
          <w:tcPr>
            <w:tcW w:w="3686" w:type="dxa"/>
            <w:tcBorders>
              <w:top w:val="nil"/>
              <w:left w:val="nil"/>
              <w:bottom w:val="single" w:sz="4" w:space="0" w:color="auto"/>
              <w:right w:val="single" w:sz="4" w:space="0" w:color="auto"/>
            </w:tcBorders>
            <w:shd w:val="clear" w:color="auto" w:fill="auto"/>
            <w:hideMark/>
          </w:tcPr>
          <w:p w:rsidR="00F54D63" w:rsidRPr="005860C4" w:rsidRDefault="00F54D63" w:rsidP="000F75E2">
            <w:pPr>
              <w:jc w:val="left"/>
              <w:rPr>
                <w:rFonts w:cs="Times New Roman"/>
                <w:sz w:val="16"/>
                <w:szCs w:val="16"/>
              </w:rPr>
            </w:pPr>
            <w:r w:rsidRPr="005860C4">
              <w:rPr>
                <w:rFonts w:cs="Times New Roman"/>
                <w:sz w:val="16"/>
                <w:szCs w:val="16"/>
              </w:rPr>
              <w:t>Экономический показатель.</w:t>
            </w:r>
            <w:r w:rsidRPr="005860C4">
              <w:rPr>
                <w:rFonts w:cs="Times New Roman"/>
                <w:sz w:val="16"/>
                <w:szCs w:val="16"/>
              </w:rPr>
              <w:br/>
              <w:t>От срока годности рабочих растворов зависит расчет потребности дезинфицирующих средств при многократном использовании.</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F54D63" w:rsidRPr="005860C4" w:rsidRDefault="00F54D63" w:rsidP="000F75E2">
            <w:pPr>
              <w:jc w:val="left"/>
              <w:rPr>
                <w:rFonts w:cs="Times New Roman"/>
                <w:sz w:val="16"/>
                <w:szCs w:val="16"/>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F54D63" w:rsidRPr="005860C4" w:rsidRDefault="00F54D63" w:rsidP="000F75E2">
            <w:pPr>
              <w:jc w:val="left"/>
              <w:rPr>
                <w:rFonts w:cs="Times New Roman"/>
                <w:sz w:val="16"/>
                <w:szCs w:val="16"/>
              </w:rPr>
            </w:pPr>
          </w:p>
        </w:tc>
      </w:tr>
      <w:tr w:rsidR="005860C4" w:rsidRPr="005860C4" w:rsidTr="005860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69"/>
        </w:trPr>
        <w:tc>
          <w:tcPr>
            <w:tcW w:w="432" w:type="dxa"/>
            <w:vMerge/>
            <w:tcBorders>
              <w:top w:val="single" w:sz="4" w:space="0" w:color="auto"/>
              <w:left w:val="single" w:sz="4" w:space="0" w:color="auto"/>
              <w:bottom w:val="single" w:sz="4" w:space="0" w:color="auto"/>
              <w:right w:val="single" w:sz="4" w:space="0" w:color="auto"/>
            </w:tcBorders>
            <w:vAlign w:val="center"/>
            <w:hideMark/>
          </w:tcPr>
          <w:p w:rsidR="00F54D63" w:rsidRPr="005860C4" w:rsidRDefault="00F54D63" w:rsidP="000F75E2">
            <w:pPr>
              <w:jc w:val="left"/>
              <w:rPr>
                <w:rFonts w:cs="Times New Roman"/>
                <w:sz w:val="16"/>
                <w:szCs w:val="16"/>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F54D63" w:rsidRPr="005860C4" w:rsidRDefault="00F54D63" w:rsidP="000F75E2">
            <w:pPr>
              <w:jc w:val="left"/>
              <w:rPr>
                <w:rFonts w:cs="Times New Roman"/>
                <w:sz w:val="16"/>
                <w:szCs w:val="16"/>
              </w:rPr>
            </w:pPr>
          </w:p>
        </w:tc>
        <w:tc>
          <w:tcPr>
            <w:tcW w:w="4820" w:type="dxa"/>
            <w:tcBorders>
              <w:top w:val="nil"/>
              <w:left w:val="nil"/>
              <w:bottom w:val="single" w:sz="4" w:space="0" w:color="auto"/>
              <w:right w:val="single" w:sz="4" w:space="0" w:color="auto"/>
            </w:tcBorders>
            <w:shd w:val="clear" w:color="auto" w:fill="auto"/>
            <w:hideMark/>
          </w:tcPr>
          <w:p w:rsidR="00F54D63" w:rsidRPr="005860C4" w:rsidRDefault="00F54D63" w:rsidP="000F75E2">
            <w:pPr>
              <w:jc w:val="left"/>
              <w:rPr>
                <w:rFonts w:cs="Times New Roman"/>
                <w:sz w:val="16"/>
                <w:szCs w:val="16"/>
              </w:rPr>
            </w:pPr>
            <w:r w:rsidRPr="005860C4">
              <w:rPr>
                <w:rFonts w:cs="Times New Roman"/>
                <w:sz w:val="16"/>
                <w:szCs w:val="16"/>
              </w:rPr>
              <w:t xml:space="preserve">Антимикробная активность в отношении: грамотрицательных и грамположительных (включая микобактерии туберкулеза) вирусов (в том числе вирусов </w:t>
            </w:r>
            <w:proofErr w:type="spellStart"/>
            <w:r w:rsidRPr="005860C4">
              <w:rPr>
                <w:rFonts w:cs="Times New Roman"/>
                <w:sz w:val="16"/>
                <w:szCs w:val="16"/>
              </w:rPr>
              <w:t>энтеральных</w:t>
            </w:r>
            <w:proofErr w:type="spellEnd"/>
            <w:r w:rsidRPr="005860C4">
              <w:rPr>
                <w:rFonts w:cs="Times New Roman"/>
                <w:sz w:val="16"/>
                <w:szCs w:val="16"/>
              </w:rPr>
              <w:t xml:space="preserve"> и парентеральных гепатитов, ВИЧ, грибов рода </w:t>
            </w:r>
            <w:proofErr w:type="spellStart"/>
            <w:r w:rsidRPr="005860C4">
              <w:rPr>
                <w:rFonts w:cs="Times New Roman"/>
                <w:sz w:val="16"/>
                <w:szCs w:val="16"/>
              </w:rPr>
              <w:t>Кандида</w:t>
            </w:r>
            <w:proofErr w:type="spellEnd"/>
            <w:r w:rsidRPr="005860C4">
              <w:rPr>
                <w:rFonts w:cs="Times New Roman"/>
                <w:sz w:val="16"/>
                <w:szCs w:val="16"/>
              </w:rPr>
              <w:t xml:space="preserve"> (кандидозы), Трихофитон (</w:t>
            </w:r>
            <w:proofErr w:type="spellStart"/>
            <w:r w:rsidRPr="005860C4">
              <w:rPr>
                <w:rFonts w:cs="Times New Roman"/>
                <w:sz w:val="16"/>
                <w:szCs w:val="16"/>
              </w:rPr>
              <w:t>дерматофитии</w:t>
            </w:r>
            <w:proofErr w:type="spellEnd"/>
            <w:r w:rsidRPr="005860C4">
              <w:rPr>
                <w:rFonts w:cs="Times New Roman"/>
                <w:sz w:val="16"/>
                <w:szCs w:val="16"/>
              </w:rPr>
              <w:t>) и плесневых грибов</w:t>
            </w:r>
          </w:p>
        </w:tc>
        <w:tc>
          <w:tcPr>
            <w:tcW w:w="709" w:type="dxa"/>
            <w:tcBorders>
              <w:top w:val="nil"/>
              <w:left w:val="nil"/>
              <w:bottom w:val="single" w:sz="4" w:space="0" w:color="auto"/>
              <w:right w:val="single" w:sz="4" w:space="0" w:color="auto"/>
            </w:tcBorders>
            <w:shd w:val="clear" w:color="auto" w:fill="auto"/>
            <w:hideMark/>
          </w:tcPr>
          <w:p w:rsidR="00F54D63" w:rsidRPr="005860C4" w:rsidRDefault="00F54D63" w:rsidP="000F75E2">
            <w:pPr>
              <w:jc w:val="left"/>
              <w:rPr>
                <w:rFonts w:cs="Times New Roman"/>
                <w:sz w:val="16"/>
                <w:szCs w:val="16"/>
              </w:rPr>
            </w:pPr>
            <w:r w:rsidRPr="005860C4">
              <w:rPr>
                <w:rFonts w:cs="Times New Roman"/>
                <w:sz w:val="16"/>
                <w:szCs w:val="16"/>
              </w:rPr>
              <w:t> </w:t>
            </w:r>
          </w:p>
        </w:tc>
        <w:tc>
          <w:tcPr>
            <w:tcW w:w="1417" w:type="dxa"/>
            <w:tcBorders>
              <w:top w:val="nil"/>
              <w:left w:val="nil"/>
              <w:bottom w:val="single" w:sz="4" w:space="0" w:color="auto"/>
              <w:right w:val="single" w:sz="4" w:space="0" w:color="auto"/>
            </w:tcBorders>
            <w:shd w:val="clear" w:color="auto" w:fill="auto"/>
            <w:hideMark/>
          </w:tcPr>
          <w:p w:rsidR="00F54D63" w:rsidRPr="005860C4" w:rsidRDefault="00F54D63" w:rsidP="000F75E2">
            <w:pPr>
              <w:jc w:val="left"/>
              <w:rPr>
                <w:rFonts w:cs="Times New Roman"/>
                <w:sz w:val="16"/>
                <w:szCs w:val="16"/>
              </w:rPr>
            </w:pPr>
            <w:r w:rsidRPr="005860C4">
              <w:rPr>
                <w:rFonts w:cs="Times New Roman"/>
                <w:sz w:val="16"/>
                <w:szCs w:val="16"/>
              </w:rPr>
              <w:t>Соответствие</w:t>
            </w:r>
          </w:p>
        </w:tc>
        <w:tc>
          <w:tcPr>
            <w:tcW w:w="3686" w:type="dxa"/>
            <w:tcBorders>
              <w:top w:val="nil"/>
              <w:left w:val="nil"/>
              <w:bottom w:val="single" w:sz="4" w:space="0" w:color="auto"/>
              <w:right w:val="single" w:sz="4" w:space="0" w:color="auto"/>
            </w:tcBorders>
            <w:shd w:val="clear" w:color="auto" w:fill="auto"/>
            <w:hideMark/>
          </w:tcPr>
          <w:p w:rsidR="00F54D63" w:rsidRPr="005860C4" w:rsidRDefault="00F54D63" w:rsidP="000F75E2">
            <w:pPr>
              <w:jc w:val="left"/>
              <w:rPr>
                <w:rFonts w:cs="Times New Roman"/>
                <w:sz w:val="16"/>
                <w:szCs w:val="16"/>
              </w:rPr>
            </w:pPr>
            <w:r w:rsidRPr="005860C4">
              <w:rPr>
                <w:rFonts w:cs="Times New Roman"/>
                <w:sz w:val="16"/>
                <w:szCs w:val="16"/>
              </w:rPr>
              <w:t xml:space="preserve">СанПиН 3.3686–21 раздел 3 п.125, </w:t>
            </w:r>
            <w:proofErr w:type="spellStart"/>
            <w:r w:rsidRPr="005860C4">
              <w:rPr>
                <w:rFonts w:cs="Times New Roman"/>
                <w:sz w:val="16"/>
                <w:szCs w:val="16"/>
              </w:rPr>
              <w:t>п.п</w:t>
            </w:r>
            <w:proofErr w:type="spellEnd"/>
            <w:r w:rsidRPr="005860C4">
              <w:rPr>
                <w:rFonts w:cs="Times New Roman"/>
                <w:sz w:val="16"/>
                <w:szCs w:val="16"/>
              </w:rPr>
              <w:t>. 11; ФКР по выбору химических средств дезинфекции и стерилизации для использования в медицинских организациях, раздел 4, а также по оценке риска встречаемости флоры в учреждении</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F54D63" w:rsidRPr="005860C4" w:rsidRDefault="00F54D63" w:rsidP="000F75E2">
            <w:pPr>
              <w:jc w:val="left"/>
              <w:rPr>
                <w:rFonts w:cs="Times New Roman"/>
                <w:sz w:val="16"/>
                <w:szCs w:val="16"/>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F54D63" w:rsidRPr="005860C4" w:rsidRDefault="00F54D63" w:rsidP="000F75E2">
            <w:pPr>
              <w:jc w:val="left"/>
              <w:rPr>
                <w:rFonts w:cs="Times New Roman"/>
                <w:sz w:val="16"/>
                <w:szCs w:val="16"/>
              </w:rPr>
            </w:pPr>
          </w:p>
        </w:tc>
      </w:tr>
      <w:tr w:rsidR="005860C4" w:rsidRPr="005860C4" w:rsidTr="005860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78"/>
        </w:trPr>
        <w:tc>
          <w:tcPr>
            <w:tcW w:w="432" w:type="dxa"/>
            <w:vMerge/>
            <w:tcBorders>
              <w:top w:val="single" w:sz="4" w:space="0" w:color="auto"/>
              <w:left w:val="single" w:sz="4" w:space="0" w:color="auto"/>
              <w:bottom w:val="single" w:sz="4" w:space="0" w:color="auto"/>
              <w:right w:val="single" w:sz="4" w:space="0" w:color="auto"/>
            </w:tcBorders>
            <w:vAlign w:val="center"/>
            <w:hideMark/>
          </w:tcPr>
          <w:p w:rsidR="00F54D63" w:rsidRPr="005860C4" w:rsidRDefault="00F54D63" w:rsidP="000F75E2">
            <w:pPr>
              <w:jc w:val="left"/>
              <w:rPr>
                <w:rFonts w:cs="Times New Roman"/>
                <w:sz w:val="16"/>
                <w:szCs w:val="16"/>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F54D63" w:rsidRPr="005860C4" w:rsidRDefault="00F54D63" w:rsidP="000F75E2">
            <w:pPr>
              <w:jc w:val="left"/>
              <w:rPr>
                <w:rFonts w:cs="Times New Roman"/>
                <w:sz w:val="16"/>
                <w:szCs w:val="16"/>
              </w:rPr>
            </w:pPr>
          </w:p>
        </w:tc>
        <w:tc>
          <w:tcPr>
            <w:tcW w:w="4820" w:type="dxa"/>
            <w:tcBorders>
              <w:top w:val="nil"/>
              <w:left w:val="nil"/>
              <w:bottom w:val="single" w:sz="4" w:space="0" w:color="auto"/>
              <w:right w:val="single" w:sz="4" w:space="0" w:color="auto"/>
            </w:tcBorders>
            <w:shd w:val="clear" w:color="auto" w:fill="auto"/>
            <w:hideMark/>
          </w:tcPr>
          <w:p w:rsidR="00F54D63" w:rsidRPr="005860C4" w:rsidRDefault="00F54D63" w:rsidP="000F75E2">
            <w:pPr>
              <w:jc w:val="left"/>
              <w:rPr>
                <w:rFonts w:cs="Times New Roman"/>
                <w:sz w:val="16"/>
                <w:szCs w:val="16"/>
              </w:rPr>
            </w:pPr>
            <w:r w:rsidRPr="005860C4">
              <w:rPr>
                <w:rFonts w:cs="Times New Roman"/>
                <w:sz w:val="16"/>
                <w:szCs w:val="16"/>
              </w:rPr>
              <w:t xml:space="preserve">Утвержденный режим: </w:t>
            </w:r>
          </w:p>
          <w:p w:rsidR="00F54D63" w:rsidRPr="005860C4" w:rsidRDefault="00F54D63" w:rsidP="000F75E2">
            <w:pPr>
              <w:jc w:val="left"/>
              <w:rPr>
                <w:rFonts w:cs="Times New Roman"/>
                <w:sz w:val="16"/>
                <w:szCs w:val="16"/>
              </w:rPr>
            </w:pPr>
            <w:r w:rsidRPr="005860C4">
              <w:rPr>
                <w:rFonts w:cs="Times New Roman"/>
                <w:sz w:val="16"/>
                <w:szCs w:val="16"/>
              </w:rPr>
              <w:t>Дезинфекция  пищевых яиц, используемых для приготовления блюд</w:t>
            </w:r>
          </w:p>
        </w:tc>
        <w:tc>
          <w:tcPr>
            <w:tcW w:w="709" w:type="dxa"/>
            <w:tcBorders>
              <w:top w:val="nil"/>
              <w:left w:val="nil"/>
              <w:bottom w:val="single" w:sz="4" w:space="0" w:color="auto"/>
              <w:right w:val="single" w:sz="4" w:space="0" w:color="auto"/>
            </w:tcBorders>
            <w:shd w:val="clear" w:color="auto" w:fill="auto"/>
            <w:hideMark/>
          </w:tcPr>
          <w:p w:rsidR="00F54D63" w:rsidRPr="005860C4" w:rsidRDefault="00F54D63" w:rsidP="000F75E2">
            <w:pPr>
              <w:jc w:val="left"/>
              <w:rPr>
                <w:rFonts w:cs="Times New Roman"/>
                <w:sz w:val="16"/>
                <w:szCs w:val="16"/>
              </w:rPr>
            </w:pPr>
            <w:r w:rsidRPr="005860C4">
              <w:rPr>
                <w:rFonts w:cs="Times New Roman"/>
                <w:sz w:val="16"/>
                <w:szCs w:val="16"/>
              </w:rPr>
              <w:t> </w:t>
            </w:r>
          </w:p>
        </w:tc>
        <w:tc>
          <w:tcPr>
            <w:tcW w:w="1417" w:type="dxa"/>
            <w:tcBorders>
              <w:top w:val="nil"/>
              <w:left w:val="nil"/>
              <w:bottom w:val="single" w:sz="4" w:space="0" w:color="auto"/>
              <w:right w:val="single" w:sz="4" w:space="0" w:color="auto"/>
            </w:tcBorders>
            <w:shd w:val="clear" w:color="auto" w:fill="auto"/>
            <w:hideMark/>
          </w:tcPr>
          <w:p w:rsidR="00F54D63" w:rsidRPr="005860C4" w:rsidRDefault="00F54D63" w:rsidP="000F75E2">
            <w:pPr>
              <w:jc w:val="left"/>
              <w:rPr>
                <w:rFonts w:cs="Times New Roman"/>
                <w:sz w:val="16"/>
                <w:szCs w:val="16"/>
              </w:rPr>
            </w:pPr>
            <w:r w:rsidRPr="005860C4">
              <w:rPr>
                <w:rFonts w:cs="Times New Roman"/>
                <w:sz w:val="16"/>
                <w:szCs w:val="16"/>
              </w:rPr>
              <w:t>Соответствие</w:t>
            </w:r>
          </w:p>
        </w:tc>
        <w:tc>
          <w:tcPr>
            <w:tcW w:w="3686" w:type="dxa"/>
            <w:vMerge w:val="restart"/>
            <w:tcBorders>
              <w:top w:val="nil"/>
              <w:left w:val="single" w:sz="4" w:space="0" w:color="auto"/>
              <w:right w:val="single" w:sz="4" w:space="0" w:color="auto"/>
            </w:tcBorders>
            <w:shd w:val="clear" w:color="auto" w:fill="auto"/>
            <w:hideMark/>
          </w:tcPr>
          <w:p w:rsidR="00F54D63" w:rsidRPr="005860C4" w:rsidRDefault="00F54D63" w:rsidP="000F75E2">
            <w:pPr>
              <w:jc w:val="left"/>
              <w:rPr>
                <w:rFonts w:cs="Times New Roman"/>
                <w:sz w:val="16"/>
                <w:szCs w:val="16"/>
              </w:rPr>
            </w:pPr>
            <w:r w:rsidRPr="005860C4">
              <w:rPr>
                <w:rFonts w:cs="Times New Roman"/>
                <w:sz w:val="16"/>
                <w:szCs w:val="16"/>
              </w:rPr>
              <w:t xml:space="preserve"> Для экономичного расхода средства, исходя из расчёта потребностей заказчика. Обусловлено необходимостью обеспечения комплекса мер по профилактике инфекций, связанных с оказанием медицинской помощи: обеспечение безопасности пациентов и персонала медицинского учреждения; необходимостью достижения экономичности расхода дезинфицирующего средства при минимизации затрат времени экспозиции.</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F54D63" w:rsidRPr="005860C4" w:rsidRDefault="00F54D63" w:rsidP="000F75E2">
            <w:pPr>
              <w:jc w:val="left"/>
              <w:rPr>
                <w:rFonts w:cs="Times New Roman"/>
                <w:sz w:val="16"/>
                <w:szCs w:val="16"/>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F54D63" w:rsidRPr="005860C4" w:rsidRDefault="00F54D63" w:rsidP="000F75E2">
            <w:pPr>
              <w:jc w:val="left"/>
              <w:rPr>
                <w:rFonts w:cs="Times New Roman"/>
                <w:sz w:val="16"/>
                <w:szCs w:val="16"/>
              </w:rPr>
            </w:pPr>
          </w:p>
        </w:tc>
      </w:tr>
      <w:tr w:rsidR="005860C4" w:rsidRPr="005860C4" w:rsidTr="005860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89"/>
        </w:trPr>
        <w:tc>
          <w:tcPr>
            <w:tcW w:w="432" w:type="dxa"/>
            <w:vMerge/>
            <w:tcBorders>
              <w:top w:val="single" w:sz="4" w:space="0" w:color="auto"/>
              <w:left w:val="single" w:sz="4" w:space="0" w:color="auto"/>
              <w:bottom w:val="single" w:sz="4" w:space="0" w:color="auto"/>
              <w:right w:val="single" w:sz="4" w:space="0" w:color="auto"/>
            </w:tcBorders>
            <w:vAlign w:val="center"/>
            <w:hideMark/>
          </w:tcPr>
          <w:p w:rsidR="00F54D63" w:rsidRPr="005860C4" w:rsidRDefault="00F54D63" w:rsidP="000F75E2">
            <w:pPr>
              <w:jc w:val="left"/>
              <w:rPr>
                <w:rFonts w:cs="Times New Roman"/>
                <w:sz w:val="16"/>
                <w:szCs w:val="16"/>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F54D63" w:rsidRPr="005860C4" w:rsidRDefault="00F54D63" w:rsidP="000F75E2">
            <w:pPr>
              <w:jc w:val="left"/>
              <w:rPr>
                <w:rFonts w:cs="Times New Roman"/>
                <w:sz w:val="16"/>
                <w:szCs w:val="16"/>
              </w:rPr>
            </w:pPr>
          </w:p>
        </w:tc>
        <w:tc>
          <w:tcPr>
            <w:tcW w:w="4820" w:type="dxa"/>
            <w:tcBorders>
              <w:top w:val="nil"/>
              <w:left w:val="nil"/>
              <w:bottom w:val="single" w:sz="4" w:space="0" w:color="auto"/>
              <w:right w:val="single" w:sz="4" w:space="0" w:color="auto"/>
            </w:tcBorders>
            <w:shd w:val="clear" w:color="auto" w:fill="auto"/>
            <w:vAlign w:val="center"/>
            <w:hideMark/>
          </w:tcPr>
          <w:p w:rsidR="00F54D63" w:rsidRPr="005860C4" w:rsidRDefault="00F54D63" w:rsidP="000F75E2">
            <w:pPr>
              <w:jc w:val="left"/>
              <w:rPr>
                <w:rFonts w:cs="Times New Roman"/>
                <w:sz w:val="16"/>
                <w:szCs w:val="16"/>
              </w:rPr>
            </w:pPr>
            <w:r w:rsidRPr="005860C4">
              <w:rPr>
                <w:rFonts w:cs="Times New Roman"/>
                <w:sz w:val="16"/>
                <w:szCs w:val="16"/>
              </w:rPr>
              <w:t>концентрация  рабочего раствора при дезинфекции  пищевых яиц, используемых для приготовления блюд</w:t>
            </w:r>
          </w:p>
        </w:tc>
        <w:tc>
          <w:tcPr>
            <w:tcW w:w="709" w:type="dxa"/>
            <w:tcBorders>
              <w:top w:val="nil"/>
              <w:left w:val="nil"/>
              <w:bottom w:val="single" w:sz="4" w:space="0" w:color="auto"/>
              <w:right w:val="single" w:sz="4" w:space="0" w:color="auto"/>
            </w:tcBorders>
            <w:shd w:val="clear" w:color="auto" w:fill="auto"/>
            <w:hideMark/>
          </w:tcPr>
          <w:p w:rsidR="00F54D63" w:rsidRPr="005860C4" w:rsidRDefault="00F54D63" w:rsidP="000F75E2">
            <w:pPr>
              <w:jc w:val="left"/>
              <w:rPr>
                <w:rFonts w:cs="Times New Roman"/>
                <w:sz w:val="16"/>
                <w:szCs w:val="16"/>
              </w:rPr>
            </w:pPr>
            <w:r w:rsidRPr="005860C4">
              <w:rPr>
                <w:rFonts w:cs="Times New Roman"/>
                <w:sz w:val="16"/>
                <w:szCs w:val="16"/>
              </w:rPr>
              <w:t>%</w:t>
            </w:r>
          </w:p>
        </w:tc>
        <w:tc>
          <w:tcPr>
            <w:tcW w:w="1417" w:type="dxa"/>
            <w:tcBorders>
              <w:top w:val="nil"/>
              <w:left w:val="nil"/>
              <w:bottom w:val="single" w:sz="4" w:space="0" w:color="auto"/>
              <w:right w:val="single" w:sz="4" w:space="0" w:color="auto"/>
            </w:tcBorders>
            <w:shd w:val="clear" w:color="auto" w:fill="auto"/>
            <w:hideMark/>
          </w:tcPr>
          <w:p w:rsidR="00F54D63" w:rsidRPr="005860C4" w:rsidRDefault="00F54D63" w:rsidP="000F75E2">
            <w:pPr>
              <w:jc w:val="left"/>
              <w:rPr>
                <w:rFonts w:cs="Times New Roman"/>
                <w:sz w:val="16"/>
                <w:szCs w:val="16"/>
              </w:rPr>
            </w:pPr>
            <w:r w:rsidRPr="005860C4">
              <w:rPr>
                <w:rFonts w:cs="Times New Roman"/>
                <w:sz w:val="16"/>
                <w:szCs w:val="16"/>
              </w:rPr>
              <w:t>≤ 1</w:t>
            </w:r>
          </w:p>
        </w:tc>
        <w:tc>
          <w:tcPr>
            <w:tcW w:w="3686" w:type="dxa"/>
            <w:vMerge/>
            <w:tcBorders>
              <w:left w:val="single" w:sz="4" w:space="0" w:color="auto"/>
              <w:right w:val="single" w:sz="4" w:space="0" w:color="auto"/>
            </w:tcBorders>
            <w:vAlign w:val="center"/>
            <w:hideMark/>
          </w:tcPr>
          <w:p w:rsidR="00F54D63" w:rsidRPr="005860C4" w:rsidRDefault="00F54D63" w:rsidP="000F75E2">
            <w:pPr>
              <w:jc w:val="left"/>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F54D63" w:rsidRPr="005860C4" w:rsidRDefault="00F54D63" w:rsidP="000F75E2">
            <w:pPr>
              <w:jc w:val="left"/>
              <w:rPr>
                <w:rFonts w:cs="Times New Roman"/>
                <w:sz w:val="16"/>
                <w:szCs w:val="16"/>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F54D63" w:rsidRPr="005860C4" w:rsidRDefault="00F54D63" w:rsidP="000F75E2">
            <w:pPr>
              <w:jc w:val="left"/>
              <w:rPr>
                <w:rFonts w:cs="Times New Roman"/>
                <w:sz w:val="16"/>
                <w:szCs w:val="16"/>
              </w:rPr>
            </w:pPr>
          </w:p>
        </w:tc>
      </w:tr>
      <w:tr w:rsidR="005860C4" w:rsidRPr="005860C4" w:rsidTr="005860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57"/>
        </w:trPr>
        <w:tc>
          <w:tcPr>
            <w:tcW w:w="432" w:type="dxa"/>
            <w:vMerge/>
            <w:tcBorders>
              <w:top w:val="single" w:sz="4" w:space="0" w:color="auto"/>
              <w:left w:val="single" w:sz="4" w:space="0" w:color="auto"/>
              <w:bottom w:val="single" w:sz="4" w:space="0" w:color="auto"/>
              <w:right w:val="single" w:sz="4" w:space="0" w:color="auto"/>
            </w:tcBorders>
            <w:vAlign w:val="center"/>
            <w:hideMark/>
          </w:tcPr>
          <w:p w:rsidR="00F54D63" w:rsidRPr="005860C4" w:rsidRDefault="00F54D63" w:rsidP="000F75E2">
            <w:pPr>
              <w:jc w:val="left"/>
              <w:rPr>
                <w:rFonts w:cs="Times New Roman"/>
                <w:sz w:val="16"/>
                <w:szCs w:val="16"/>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F54D63" w:rsidRPr="005860C4" w:rsidRDefault="00F54D63" w:rsidP="000F75E2">
            <w:pPr>
              <w:jc w:val="left"/>
              <w:rPr>
                <w:rFonts w:cs="Times New Roman"/>
                <w:sz w:val="16"/>
                <w:szCs w:val="16"/>
              </w:rPr>
            </w:pPr>
          </w:p>
        </w:tc>
        <w:tc>
          <w:tcPr>
            <w:tcW w:w="4820" w:type="dxa"/>
            <w:tcBorders>
              <w:top w:val="nil"/>
              <w:left w:val="nil"/>
              <w:bottom w:val="single" w:sz="4" w:space="0" w:color="auto"/>
              <w:right w:val="single" w:sz="4" w:space="0" w:color="auto"/>
            </w:tcBorders>
            <w:shd w:val="clear" w:color="auto" w:fill="auto"/>
            <w:vAlign w:val="center"/>
            <w:hideMark/>
          </w:tcPr>
          <w:p w:rsidR="00F54D63" w:rsidRPr="005860C4" w:rsidRDefault="00F54D63" w:rsidP="000F75E2">
            <w:pPr>
              <w:jc w:val="left"/>
              <w:rPr>
                <w:rFonts w:cs="Times New Roman"/>
                <w:sz w:val="16"/>
                <w:szCs w:val="16"/>
              </w:rPr>
            </w:pPr>
            <w:r w:rsidRPr="005860C4">
              <w:rPr>
                <w:rFonts w:cs="Times New Roman"/>
                <w:sz w:val="16"/>
                <w:szCs w:val="16"/>
              </w:rPr>
              <w:t>экспозиция   при дезинфекции  пищевых яиц, используемых для приготовления блюд</w:t>
            </w:r>
          </w:p>
        </w:tc>
        <w:tc>
          <w:tcPr>
            <w:tcW w:w="709" w:type="dxa"/>
            <w:tcBorders>
              <w:top w:val="nil"/>
              <w:left w:val="nil"/>
              <w:bottom w:val="single" w:sz="4" w:space="0" w:color="auto"/>
              <w:right w:val="single" w:sz="4" w:space="0" w:color="auto"/>
            </w:tcBorders>
            <w:shd w:val="clear" w:color="auto" w:fill="auto"/>
            <w:hideMark/>
          </w:tcPr>
          <w:p w:rsidR="00F54D63" w:rsidRPr="005860C4" w:rsidRDefault="00F54D63" w:rsidP="000F75E2">
            <w:pPr>
              <w:jc w:val="left"/>
              <w:rPr>
                <w:rFonts w:cs="Times New Roman"/>
                <w:sz w:val="16"/>
                <w:szCs w:val="16"/>
              </w:rPr>
            </w:pPr>
            <w:r w:rsidRPr="005860C4">
              <w:rPr>
                <w:rFonts w:cs="Times New Roman"/>
                <w:sz w:val="16"/>
                <w:szCs w:val="16"/>
              </w:rPr>
              <w:t>мин</w:t>
            </w:r>
          </w:p>
        </w:tc>
        <w:tc>
          <w:tcPr>
            <w:tcW w:w="1417" w:type="dxa"/>
            <w:tcBorders>
              <w:top w:val="nil"/>
              <w:left w:val="nil"/>
              <w:bottom w:val="single" w:sz="4" w:space="0" w:color="auto"/>
              <w:right w:val="single" w:sz="4" w:space="0" w:color="auto"/>
            </w:tcBorders>
            <w:shd w:val="clear" w:color="auto" w:fill="auto"/>
            <w:hideMark/>
          </w:tcPr>
          <w:p w:rsidR="00F54D63" w:rsidRPr="005860C4" w:rsidRDefault="00F54D63" w:rsidP="000F75E2">
            <w:pPr>
              <w:jc w:val="left"/>
              <w:rPr>
                <w:rFonts w:cs="Times New Roman"/>
                <w:sz w:val="16"/>
                <w:szCs w:val="16"/>
              </w:rPr>
            </w:pPr>
            <w:r w:rsidRPr="005860C4">
              <w:rPr>
                <w:rFonts w:cs="Times New Roman"/>
                <w:sz w:val="16"/>
                <w:szCs w:val="16"/>
              </w:rPr>
              <w:t>≤ 20</w:t>
            </w:r>
          </w:p>
        </w:tc>
        <w:tc>
          <w:tcPr>
            <w:tcW w:w="3686" w:type="dxa"/>
            <w:vMerge/>
            <w:tcBorders>
              <w:left w:val="single" w:sz="4" w:space="0" w:color="auto"/>
              <w:right w:val="single" w:sz="4" w:space="0" w:color="auto"/>
            </w:tcBorders>
            <w:vAlign w:val="center"/>
            <w:hideMark/>
          </w:tcPr>
          <w:p w:rsidR="00F54D63" w:rsidRPr="005860C4" w:rsidRDefault="00F54D63" w:rsidP="000F75E2">
            <w:pPr>
              <w:jc w:val="left"/>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F54D63" w:rsidRPr="005860C4" w:rsidRDefault="00F54D63" w:rsidP="000F75E2">
            <w:pPr>
              <w:jc w:val="left"/>
              <w:rPr>
                <w:rFonts w:cs="Times New Roman"/>
                <w:sz w:val="16"/>
                <w:szCs w:val="16"/>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F54D63" w:rsidRPr="005860C4" w:rsidRDefault="00F54D63" w:rsidP="000F75E2">
            <w:pPr>
              <w:jc w:val="left"/>
              <w:rPr>
                <w:rFonts w:cs="Times New Roman"/>
                <w:sz w:val="16"/>
                <w:szCs w:val="16"/>
              </w:rPr>
            </w:pPr>
          </w:p>
        </w:tc>
      </w:tr>
      <w:tr w:rsidR="005860C4" w:rsidRPr="005860C4" w:rsidTr="005860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7"/>
        </w:trPr>
        <w:tc>
          <w:tcPr>
            <w:tcW w:w="432" w:type="dxa"/>
            <w:vMerge/>
            <w:tcBorders>
              <w:top w:val="single" w:sz="4" w:space="0" w:color="auto"/>
              <w:left w:val="single" w:sz="4" w:space="0" w:color="auto"/>
              <w:bottom w:val="single" w:sz="4" w:space="0" w:color="auto"/>
              <w:right w:val="single" w:sz="4" w:space="0" w:color="auto"/>
            </w:tcBorders>
            <w:vAlign w:val="center"/>
            <w:hideMark/>
          </w:tcPr>
          <w:p w:rsidR="00F54D63" w:rsidRPr="005860C4" w:rsidRDefault="00F54D63" w:rsidP="000F75E2">
            <w:pPr>
              <w:jc w:val="left"/>
              <w:rPr>
                <w:rFonts w:cs="Times New Roman"/>
                <w:sz w:val="16"/>
                <w:szCs w:val="16"/>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F54D63" w:rsidRPr="005860C4" w:rsidRDefault="00F54D63" w:rsidP="000F75E2">
            <w:pPr>
              <w:jc w:val="left"/>
              <w:rPr>
                <w:rFonts w:cs="Times New Roman"/>
                <w:sz w:val="16"/>
                <w:szCs w:val="16"/>
              </w:rPr>
            </w:pPr>
          </w:p>
        </w:tc>
        <w:tc>
          <w:tcPr>
            <w:tcW w:w="4820" w:type="dxa"/>
            <w:tcBorders>
              <w:top w:val="nil"/>
              <w:left w:val="nil"/>
              <w:bottom w:val="single" w:sz="4" w:space="0" w:color="auto"/>
              <w:right w:val="single" w:sz="4" w:space="0" w:color="auto"/>
            </w:tcBorders>
            <w:shd w:val="clear" w:color="auto" w:fill="auto"/>
            <w:vAlign w:val="center"/>
            <w:hideMark/>
          </w:tcPr>
          <w:p w:rsidR="00F54D63" w:rsidRPr="005860C4" w:rsidRDefault="00F54D63" w:rsidP="000F75E2">
            <w:pPr>
              <w:jc w:val="left"/>
              <w:rPr>
                <w:rFonts w:cs="Times New Roman"/>
                <w:sz w:val="16"/>
                <w:szCs w:val="16"/>
              </w:rPr>
            </w:pPr>
            <w:r w:rsidRPr="005860C4">
              <w:rPr>
                <w:rFonts w:cs="Times New Roman"/>
                <w:sz w:val="16"/>
                <w:szCs w:val="16"/>
              </w:rPr>
              <w:t xml:space="preserve">Утвержденный режим:                                               Дезинфекция поверхностей помещения способом протирание при вирусных инфекциях                                          </w:t>
            </w:r>
          </w:p>
        </w:tc>
        <w:tc>
          <w:tcPr>
            <w:tcW w:w="709" w:type="dxa"/>
            <w:tcBorders>
              <w:top w:val="nil"/>
              <w:left w:val="nil"/>
              <w:bottom w:val="single" w:sz="4" w:space="0" w:color="auto"/>
              <w:right w:val="single" w:sz="4" w:space="0" w:color="auto"/>
            </w:tcBorders>
            <w:shd w:val="clear" w:color="auto" w:fill="auto"/>
            <w:hideMark/>
          </w:tcPr>
          <w:p w:rsidR="00F54D63" w:rsidRPr="005860C4" w:rsidRDefault="00F54D63" w:rsidP="000F75E2">
            <w:pPr>
              <w:jc w:val="left"/>
              <w:rPr>
                <w:rFonts w:cs="Times New Roman"/>
                <w:sz w:val="16"/>
                <w:szCs w:val="16"/>
              </w:rPr>
            </w:pPr>
            <w:r w:rsidRPr="005860C4">
              <w:rPr>
                <w:rFonts w:cs="Times New Roman"/>
                <w:sz w:val="16"/>
                <w:szCs w:val="16"/>
              </w:rPr>
              <w:t> </w:t>
            </w:r>
          </w:p>
        </w:tc>
        <w:tc>
          <w:tcPr>
            <w:tcW w:w="1417" w:type="dxa"/>
            <w:tcBorders>
              <w:top w:val="nil"/>
              <w:left w:val="nil"/>
              <w:bottom w:val="single" w:sz="4" w:space="0" w:color="auto"/>
              <w:right w:val="single" w:sz="4" w:space="0" w:color="auto"/>
            </w:tcBorders>
            <w:shd w:val="clear" w:color="auto" w:fill="auto"/>
            <w:hideMark/>
          </w:tcPr>
          <w:p w:rsidR="00F54D63" w:rsidRPr="005860C4" w:rsidRDefault="00F54D63" w:rsidP="000F75E2">
            <w:pPr>
              <w:jc w:val="left"/>
              <w:rPr>
                <w:rFonts w:cs="Times New Roman"/>
                <w:sz w:val="16"/>
                <w:szCs w:val="16"/>
              </w:rPr>
            </w:pPr>
            <w:r w:rsidRPr="005860C4">
              <w:rPr>
                <w:rFonts w:cs="Times New Roman"/>
                <w:sz w:val="16"/>
                <w:szCs w:val="16"/>
              </w:rPr>
              <w:t xml:space="preserve"> Соответствие</w:t>
            </w:r>
          </w:p>
        </w:tc>
        <w:tc>
          <w:tcPr>
            <w:tcW w:w="3686" w:type="dxa"/>
            <w:vMerge/>
            <w:tcBorders>
              <w:left w:val="single" w:sz="4" w:space="0" w:color="auto"/>
              <w:right w:val="single" w:sz="4" w:space="0" w:color="auto"/>
            </w:tcBorders>
            <w:shd w:val="clear" w:color="auto" w:fill="auto"/>
            <w:hideMark/>
          </w:tcPr>
          <w:p w:rsidR="00F54D63" w:rsidRPr="005860C4" w:rsidRDefault="00F54D63" w:rsidP="000F75E2">
            <w:pPr>
              <w:jc w:val="left"/>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F54D63" w:rsidRPr="005860C4" w:rsidRDefault="00F54D63" w:rsidP="000F75E2">
            <w:pPr>
              <w:jc w:val="left"/>
              <w:rPr>
                <w:rFonts w:cs="Times New Roman"/>
                <w:sz w:val="16"/>
                <w:szCs w:val="16"/>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F54D63" w:rsidRPr="005860C4" w:rsidRDefault="00F54D63" w:rsidP="000F75E2">
            <w:pPr>
              <w:jc w:val="left"/>
              <w:rPr>
                <w:rFonts w:cs="Times New Roman"/>
                <w:sz w:val="16"/>
                <w:szCs w:val="16"/>
              </w:rPr>
            </w:pPr>
          </w:p>
        </w:tc>
      </w:tr>
      <w:tr w:rsidR="005860C4" w:rsidRPr="005860C4" w:rsidTr="005860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2"/>
        </w:trPr>
        <w:tc>
          <w:tcPr>
            <w:tcW w:w="432" w:type="dxa"/>
            <w:vMerge/>
            <w:tcBorders>
              <w:top w:val="single" w:sz="4" w:space="0" w:color="auto"/>
              <w:left w:val="single" w:sz="4" w:space="0" w:color="auto"/>
              <w:bottom w:val="single" w:sz="4" w:space="0" w:color="auto"/>
              <w:right w:val="single" w:sz="4" w:space="0" w:color="auto"/>
            </w:tcBorders>
            <w:vAlign w:val="center"/>
            <w:hideMark/>
          </w:tcPr>
          <w:p w:rsidR="00F54D63" w:rsidRPr="005860C4" w:rsidRDefault="00F54D63" w:rsidP="000F75E2">
            <w:pPr>
              <w:jc w:val="left"/>
              <w:rPr>
                <w:rFonts w:cs="Times New Roman"/>
                <w:sz w:val="16"/>
                <w:szCs w:val="16"/>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F54D63" w:rsidRPr="005860C4" w:rsidRDefault="00F54D63" w:rsidP="000F75E2">
            <w:pPr>
              <w:jc w:val="left"/>
              <w:rPr>
                <w:rFonts w:cs="Times New Roman"/>
                <w:sz w:val="16"/>
                <w:szCs w:val="16"/>
              </w:rPr>
            </w:pPr>
          </w:p>
        </w:tc>
        <w:tc>
          <w:tcPr>
            <w:tcW w:w="4820" w:type="dxa"/>
            <w:tcBorders>
              <w:top w:val="nil"/>
              <w:left w:val="nil"/>
              <w:bottom w:val="single" w:sz="4" w:space="0" w:color="auto"/>
              <w:right w:val="single" w:sz="4" w:space="0" w:color="auto"/>
            </w:tcBorders>
            <w:shd w:val="clear" w:color="auto" w:fill="auto"/>
            <w:vAlign w:val="center"/>
            <w:hideMark/>
          </w:tcPr>
          <w:p w:rsidR="00F54D63" w:rsidRPr="005860C4" w:rsidRDefault="00F54D63" w:rsidP="000F75E2">
            <w:pPr>
              <w:jc w:val="left"/>
              <w:rPr>
                <w:rFonts w:cs="Times New Roman"/>
                <w:sz w:val="16"/>
                <w:szCs w:val="16"/>
              </w:rPr>
            </w:pPr>
            <w:r w:rsidRPr="005860C4">
              <w:rPr>
                <w:rFonts w:cs="Times New Roman"/>
                <w:sz w:val="16"/>
                <w:szCs w:val="16"/>
              </w:rPr>
              <w:t xml:space="preserve">концентрация  рабочего раствора при дезинфекции поверхностей помещения способом протирание при вирусных инфекциях    </w:t>
            </w:r>
          </w:p>
        </w:tc>
        <w:tc>
          <w:tcPr>
            <w:tcW w:w="709" w:type="dxa"/>
            <w:tcBorders>
              <w:top w:val="nil"/>
              <w:left w:val="nil"/>
              <w:bottom w:val="single" w:sz="4" w:space="0" w:color="auto"/>
              <w:right w:val="single" w:sz="4" w:space="0" w:color="auto"/>
            </w:tcBorders>
            <w:shd w:val="clear" w:color="auto" w:fill="auto"/>
            <w:hideMark/>
          </w:tcPr>
          <w:p w:rsidR="00F54D63" w:rsidRPr="005860C4" w:rsidRDefault="00F54D63" w:rsidP="000F75E2">
            <w:pPr>
              <w:jc w:val="left"/>
              <w:rPr>
                <w:rFonts w:cs="Times New Roman"/>
                <w:sz w:val="16"/>
                <w:szCs w:val="16"/>
              </w:rPr>
            </w:pPr>
            <w:r w:rsidRPr="005860C4">
              <w:rPr>
                <w:rFonts w:cs="Times New Roman"/>
                <w:sz w:val="16"/>
                <w:szCs w:val="16"/>
              </w:rPr>
              <w:t>%</w:t>
            </w:r>
          </w:p>
        </w:tc>
        <w:tc>
          <w:tcPr>
            <w:tcW w:w="1417" w:type="dxa"/>
            <w:tcBorders>
              <w:top w:val="nil"/>
              <w:left w:val="nil"/>
              <w:bottom w:val="single" w:sz="4" w:space="0" w:color="auto"/>
              <w:right w:val="single" w:sz="4" w:space="0" w:color="auto"/>
            </w:tcBorders>
            <w:shd w:val="clear" w:color="auto" w:fill="auto"/>
            <w:hideMark/>
          </w:tcPr>
          <w:p w:rsidR="00F54D63" w:rsidRPr="005860C4" w:rsidRDefault="00F54D63" w:rsidP="000F75E2">
            <w:pPr>
              <w:jc w:val="left"/>
              <w:rPr>
                <w:rFonts w:cs="Times New Roman"/>
                <w:sz w:val="16"/>
                <w:szCs w:val="16"/>
              </w:rPr>
            </w:pPr>
            <w:r w:rsidRPr="005860C4">
              <w:rPr>
                <w:rFonts w:cs="Times New Roman"/>
                <w:sz w:val="16"/>
                <w:szCs w:val="16"/>
              </w:rPr>
              <w:t>≤ 1</w:t>
            </w:r>
          </w:p>
        </w:tc>
        <w:tc>
          <w:tcPr>
            <w:tcW w:w="3686" w:type="dxa"/>
            <w:vMerge/>
            <w:tcBorders>
              <w:left w:val="single" w:sz="4" w:space="0" w:color="auto"/>
              <w:right w:val="single" w:sz="4" w:space="0" w:color="auto"/>
            </w:tcBorders>
            <w:vAlign w:val="center"/>
            <w:hideMark/>
          </w:tcPr>
          <w:p w:rsidR="00F54D63" w:rsidRPr="005860C4" w:rsidRDefault="00F54D63" w:rsidP="000F75E2">
            <w:pPr>
              <w:jc w:val="left"/>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F54D63" w:rsidRPr="005860C4" w:rsidRDefault="00F54D63" w:rsidP="000F75E2">
            <w:pPr>
              <w:jc w:val="left"/>
              <w:rPr>
                <w:rFonts w:cs="Times New Roman"/>
                <w:sz w:val="16"/>
                <w:szCs w:val="16"/>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F54D63" w:rsidRPr="005860C4" w:rsidRDefault="00F54D63" w:rsidP="000F75E2">
            <w:pPr>
              <w:jc w:val="left"/>
              <w:rPr>
                <w:rFonts w:cs="Times New Roman"/>
                <w:sz w:val="16"/>
                <w:szCs w:val="16"/>
              </w:rPr>
            </w:pPr>
          </w:p>
        </w:tc>
      </w:tr>
      <w:tr w:rsidR="005860C4" w:rsidRPr="005860C4" w:rsidTr="005860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14"/>
        </w:trPr>
        <w:tc>
          <w:tcPr>
            <w:tcW w:w="432" w:type="dxa"/>
            <w:vMerge/>
            <w:tcBorders>
              <w:top w:val="single" w:sz="4" w:space="0" w:color="auto"/>
              <w:left w:val="single" w:sz="4" w:space="0" w:color="auto"/>
              <w:bottom w:val="single" w:sz="4" w:space="0" w:color="auto"/>
              <w:right w:val="single" w:sz="4" w:space="0" w:color="auto"/>
            </w:tcBorders>
            <w:vAlign w:val="center"/>
            <w:hideMark/>
          </w:tcPr>
          <w:p w:rsidR="00F54D63" w:rsidRPr="005860C4" w:rsidRDefault="00F54D63" w:rsidP="000F75E2">
            <w:pPr>
              <w:jc w:val="left"/>
              <w:rPr>
                <w:rFonts w:cs="Times New Roman"/>
                <w:sz w:val="16"/>
                <w:szCs w:val="16"/>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F54D63" w:rsidRPr="005860C4" w:rsidRDefault="00F54D63" w:rsidP="000F75E2">
            <w:pPr>
              <w:jc w:val="left"/>
              <w:rPr>
                <w:rFonts w:cs="Times New Roman"/>
                <w:sz w:val="16"/>
                <w:szCs w:val="16"/>
              </w:rPr>
            </w:pPr>
          </w:p>
        </w:tc>
        <w:tc>
          <w:tcPr>
            <w:tcW w:w="4820" w:type="dxa"/>
            <w:tcBorders>
              <w:top w:val="nil"/>
              <w:left w:val="nil"/>
              <w:bottom w:val="single" w:sz="4" w:space="0" w:color="auto"/>
              <w:right w:val="single" w:sz="4" w:space="0" w:color="auto"/>
            </w:tcBorders>
            <w:shd w:val="clear" w:color="auto" w:fill="auto"/>
            <w:vAlign w:val="center"/>
            <w:hideMark/>
          </w:tcPr>
          <w:p w:rsidR="00F54D63" w:rsidRPr="005860C4" w:rsidRDefault="00F54D63" w:rsidP="000F75E2">
            <w:pPr>
              <w:jc w:val="left"/>
              <w:rPr>
                <w:rFonts w:cs="Times New Roman"/>
                <w:sz w:val="16"/>
                <w:szCs w:val="16"/>
              </w:rPr>
            </w:pPr>
            <w:r w:rsidRPr="005860C4">
              <w:rPr>
                <w:rFonts w:cs="Times New Roman"/>
                <w:sz w:val="16"/>
                <w:szCs w:val="16"/>
              </w:rPr>
              <w:t xml:space="preserve">экспозиция при дезинфекции поверхностей помещения способом протирание при вирусных инфекциях   </w:t>
            </w:r>
          </w:p>
        </w:tc>
        <w:tc>
          <w:tcPr>
            <w:tcW w:w="709" w:type="dxa"/>
            <w:tcBorders>
              <w:top w:val="nil"/>
              <w:left w:val="nil"/>
              <w:bottom w:val="single" w:sz="4" w:space="0" w:color="auto"/>
              <w:right w:val="single" w:sz="4" w:space="0" w:color="auto"/>
            </w:tcBorders>
            <w:shd w:val="clear" w:color="auto" w:fill="auto"/>
            <w:hideMark/>
          </w:tcPr>
          <w:p w:rsidR="00F54D63" w:rsidRPr="005860C4" w:rsidRDefault="00F54D63" w:rsidP="000F75E2">
            <w:pPr>
              <w:jc w:val="left"/>
              <w:rPr>
                <w:rFonts w:cs="Times New Roman"/>
                <w:sz w:val="16"/>
                <w:szCs w:val="16"/>
              </w:rPr>
            </w:pPr>
            <w:r w:rsidRPr="005860C4">
              <w:rPr>
                <w:rFonts w:cs="Times New Roman"/>
                <w:sz w:val="16"/>
                <w:szCs w:val="16"/>
              </w:rPr>
              <w:t>мин</w:t>
            </w:r>
          </w:p>
        </w:tc>
        <w:tc>
          <w:tcPr>
            <w:tcW w:w="1417" w:type="dxa"/>
            <w:tcBorders>
              <w:top w:val="nil"/>
              <w:left w:val="nil"/>
              <w:bottom w:val="single" w:sz="4" w:space="0" w:color="auto"/>
              <w:right w:val="single" w:sz="4" w:space="0" w:color="auto"/>
            </w:tcBorders>
            <w:shd w:val="clear" w:color="auto" w:fill="auto"/>
            <w:hideMark/>
          </w:tcPr>
          <w:p w:rsidR="00F54D63" w:rsidRPr="005860C4" w:rsidRDefault="00F54D63" w:rsidP="000F75E2">
            <w:pPr>
              <w:jc w:val="left"/>
              <w:rPr>
                <w:rFonts w:cs="Times New Roman"/>
                <w:sz w:val="16"/>
                <w:szCs w:val="16"/>
              </w:rPr>
            </w:pPr>
            <w:r w:rsidRPr="005860C4">
              <w:rPr>
                <w:rFonts w:cs="Times New Roman"/>
                <w:sz w:val="16"/>
                <w:szCs w:val="16"/>
              </w:rPr>
              <w:t>≤ 60</w:t>
            </w:r>
          </w:p>
        </w:tc>
        <w:tc>
          <w:tcPr>
            <w:tcW w:w="3686" w:type="dxa"/>
            <w:vMerge/>
            <w:tcBorders>
              <w:left w:val="single" w:sz="4" w:space="0" w:color="auto"/>
              <w:bottom w:val="single" w:sz="4" w:space="0" w:color="000000"/>
              <w:right w:val="single" w:sz="4" w:space="0" w:color="auto"/>
            </w:tcBorders>
            <w:vAlign w:val="center"/>
            <w:hideMark/>
          </w:tcPr>
          <w:p w:rsidR="00F54D63" w:rsidRPr="005860C4" w:rsidRDefault="00F54D63" w:rsidP="000F75E2">
            <w:pPr>
              <w:jc w:val="left"/>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F54D63" w:rsidRPr="005860C4" w:rsidRDefault="00F54D63" w:rsidP="000F75E2">
            <w:pPr>
              <w:jc w:val="left"/>
              <w:rPr>
                <w:rFonts w:cs="Times New Roman"/>
                <w:sz w:val="16"/>
                <w:szCs w:val="16"/>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F54D63" w:rsidRPr="005860C4" w:rsidRDefault="00F54D63" w:rsidP="000F75E2">
            <w:pPr>
              <w:jc w:val="left"/>
              <w:rPr>
                <w:rFonts w:cs="Times New Roman"/>
                <w:sz w:val="16"/>
                <w:szCs w:val="16"/>
              </w:rPr>
            </w:pPr>
          </w:p>
        </w:tc>
      </w:tr>
      <w:tr w:rsidR="005860C4" w:rsidRPr="005860C4" w:rsidTr="005860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80"/>
        </w:trPr>
        <w:tc>
          <w:tcPr>
            <w:tcW w:w="432" w:type="dxa"/>
            <w:vMerge/>
            <w:tcBorders>
              <w:top w:val="single" w:sz="4" w:space="0" w:color="auto"/>
              <w:left w:val="single" w:sz="4" w:space="0" w:color="auto"/>
              <w:bottom w:val="single" w:sz="4" w:space="0" w:color="auto"/>
              <w:right w:val="single" w:sz="4" w:space="0" w:color="auto"/>
            </w:tcBorders>
            <w:vAlign w:val="center"/>
            <w:hideMark/>
          </w:tcPr>
          <w:p w:rsidR="00F54D63" w:rsidRPr="005860C4" w:rsidRDefault="00F54D63" w:rsidP="000F75E2">
            <w:pPr>
              <w:jc w:val="left"/>
              <w:rPr>
                <w:rFonts w:cs="Times New Roman"/>
                <w:sz w:val="16"/>
                <w:szCs w:val="16"/>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F54D63" w:rsidRPr="005860C4" w:rsidRDefault="00F54D63" w:rsidP="000F75E2">
            <w:pPr>
              <w:jc w:val="left"/>
              <w:rPr>
                <w:rFonts w:cs="Times New Roman"/>
                <w:sz w:val="16"/>
                <w:szCs w:val="16"/>
              </w:rPr>
            </w:pPr>
          </w:p>
        </w:tc>
        <w:tc>
          <w:tcPr>
            <w:tcW w:w="4820" w:type="dxa"/>
            <w:tcBorders>
              <w:top w:val="nil"/>
              <w:left w:val="nil"/>
              <w:bottom w:val="single" w:sz="4" w:space="0" w:color="auto"/>
              <w:right w:val="single" w:sz="4" w:space="0" w:color="auto"/>
            </w:tcBorders>
            <w:shd w:val="clear" w:color="auto" w:fill="auto"/>
            <w:vAlign w:val="center"/>
            <w:hideMark/>
          </w:tcPr>
          <w:p w:rsidR="00F54D63" w:rsidRPr="005860C4" w:rsidRDefault="00F54D63" w:rsidP="000F75E2">
            <w:pPr>
              <w:rPr>
                <w:rFonts w:cs="Times New Roman"/>
                <w:sz w:val="16"/>
                <w:szCs w:val="16"/>
              </w:rPr>
            </w:pPr>
            <w:r w:rsidRPr="005860C4">
              <w:rPr>
                <w:rFonts w:cs="Times New Roman"/>
                <w:sz w:val="16"/>
                <w:szCs w:val="16"/>
              </w:rPr>
              <w:t xml:space="preserve">Фасовка :полимерный флакон </w:t>
            </w:r>
          </w:p>
        </w:tc>
        <w:tc>
          <w:tcPr>
            <w:tcW w:w="709" w:type="dxa"/>
            <w:tcBorders>
              <w:top w:val="nil"/>
              <w:left w:val="nil"/>
              <w:bottom w:val="single" w:sz="4" w:space="0" w:color="auto"/>
              <w:right w:val="single" w:sz="4" w:space="0" w:color="auto"/>
            </w:tcBorders>
            <w:shd w:val="clear" w:color="auto" w:fill="auto"/>
            <w:vAlign w:val="center"/>
            <w:hideMark/>
          </w:tcPr>
          <w:p w:rsidR="00F54D63" w:rsidRPr="005860C4" w:rsidRDefault="00F54D63" w:rsidP="000F75E2">
            <w:pPr>
              <w:jc w:val="center"/>
              <w:rPr>
                <w:rFonts w:cs="Times New Roman"/>
                <w:sz w:val="16"/>
                <w:szCs w:val="16"/>
              </w:rPr>
            </w:pPr>
            <w:r w:rsidRPr="005860C4">
              <w:rPr>
                <w:rFonts w:cs="Times New Roman"/>
                <w:sz w:val="16"/>
                <w:szCs w:val="16"/>
              </w:rPr>
              <w:t>литр</w:t>
            </w:r>
          </w:p>
        </w:tc>
        <w:tc>
          <w:tcPr>
            <w:tcW w:w="1417" w:type="dxa"/>
            <w:tcBorders>
              <w:top w:val="nil"/>
              <w:left w:val="nil"/>
              <w:bottom w:val="single" w:sz="4" w:space="0" w:color="auto"/>
              <w:right w:val="single" w:sz="4" w:space="0" w:color="auto"/>
            </w:tcBorders>
            <w:shd w:val="clear" w:color="auto" w:fill="auto"/>
            <w:vAlign w:val="center"/>
            <w:hideMark/>
          </w:tcPr>
          <w:p w:rsidR="00F54D63" w:rsidRPr="005860C4" w:rsidRDefault="00F54D63" w:rsidP="000F75E2">
            <w:pPr>
              <w:rPr>
                <w:rFonts w:cs="Times New Roman"/>
                <w:sz w:val="16"/>
                <w:szCs w:val="16"/>
              </w:rPr>
            </w:pPr>
            <w:r w:rsidRPr="005860C4">
              <w:rPr>
                <w:rFonts w:cs="Times New Roman"/>
                <w:sz w:val="16"/>
                <w:szCs w:val="16"/>
              </w:rPr>
              <w:t xml:space="preserve"> ≤ 1</w:t>
            </w:r>
          </w:p>
        </w:tc>
        <w:tc>
          <w:tcPr>
            <w:tcW w:w="3686" w:type="dxa"/>
            <w:tcBorders>
              <w:top w:val="nil"/>
              <w:left w:val="nil"/>
              <w:bottom w:val="single" w:sz="4" w:space="0" w:color="auto"/>
              <w:right w:val="single" w:sz="4" w:space="0" w:color="auto"/>
            </w:tcBorders>
            <w:shd w:val="clear" w:color="auto" w:fill="auto"/>
            <w:hideMark/>
          </w:tcPr>
          <w:p w:rsidR="00F54D63" w:rsidRPr="005860C4" w:rsidRDefault="00F54D63" w:rsidP="000F75E2">
            <w:pPr>
              <w:jc w:val="left"/>
              <w:rPr>
                <w:rFonts w:cs="Times New Roman"/>
                <w:sz w:val="16"/>
                <w:szCs w:val="16"/>
              </w:rPr>
            </w:pPr>
            <w:r w:rsidRPr="005860C4">
              <w:rPr>
                <w:rFonts w:cs="Times New Roman"/>
                <w:sz w:val="16"/>
                <w:szCs w:val="16"/>
              </w:rPr>
              <w:t xml:space="preserve">Для организации хранения, учета, планирования расхода, транспортировки и выдачи по </w:t>
            </w:r>
            <w:proofErr w:type="spellStart"/>
            <w:r w:rsidRPr="005860C4">
              <w:rPr>
                <w:rFonts w:cs="Times New Roman"/>
                <w:sz w:val="16"/>
                <w:szCs w:val="16"/>
              </w:rPr>
              <w:t>отделениям.МУ</w:t>
            </w:r>
            <w:proofErr w:type="spellEnd"/>
            <w:r w:rsidRPr="005860C4">
              <w:rPr>
                <w:rFonts w:cs="Times New Roman"/>
                <w:sz w:val="16"/>
                <w:szCs w:val="16"/>
              </w:rPr>
              <w:t xml:space="preserve"> 3.5.1.3674-20 Приложение 2 п. 5</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F54D63" w:rsidRPr="005860C4" w:rsidRDefault="00F54D63" w:rsidP="000F75E2">
            <w:pPr>
              <w:jc w:val="left"/>
              <w:rPr>
                <w:rFonts w:cs="Times New Roman"/>
                <w:sz w:val="16"/>
                <w:szCs w:val="16"/>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F54D63" w:rsidRPr="005860C4" w:rsidRDefault="00F54D63" w:rsidP="000F75E2">
            <w:pPr>
              <w:jc w:val="left"/>
              <w:rPr>
                <w:rFonts w:cs="Times New Roman"/>
                <w:sz w:val="16"/>
                <w:szCs w:val="16"/>
              </w:rPr>
            </w:pPr>
          </w:p>
        </w:tc>
      </w:tr>
      <w:tr w:rsidR="005860C4" w:rsidRPr="005860C4" w:rsidTr="005860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43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54D63" w:rsidRPr="005860C4" w:rsidRDefault="00F54D63" w:rsidP="000F75E2">
            <w:pPr>
              <w:rPr>
                <w:rFonts w:eastAsia="Times New Roman" w:cs="Times New Roman"/>
                <w:sz w:val="16"/>
                <w:szCs w:val="16"/>
              </w:rPr>
            </w:pPr>
            <w:r w:rsidRPr="005860C4">
              <w:rPr>
                <w:rFonts w:eastAsia="Times New Roman" w:cs="Times New Roman"/>
                <w:sz w:val="16"/>
                <w:szCs w:val="16"/>
              </w:rPr>
              <w:t>6</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60DED" w:rsidRPr="005860C4" w:rsidRDefault="00F54D63" w:rsidP="00F54D63">
            <w:pPr>
              <w:rPr>
                <w:rFonts w:eastAsia="Times New Roman" w:cs="Times New Roman"/>
                <w:sz w:val="16"/>
                <w:szCs w:val="16"/>
              </w:rPr>
            </w:pPr>
            <w:r w:rsidRPr="005860C4">
              <w:rPr>
                <w:rFonts w:eastAsia="Times New Roman" w:cs="Times New Roman"/>
                <w:sz w:val="16"/>
                <w:szCs w:val="16"/>
              </w:rPr>
              <w:t>Средство жидкое для мытья посуды</w:t>
            </w:r>
          </w:p>
          <w:p w:rsidR="00A60DED" w:rsidRPr="005860C4" w:rsidRDefault="00A60DED" w:rsidP="00F54D63">
            <w:pPr>
              <w:rPr>
                <w:rFonts w:eastAsia="Times New Roman" w:cs="Times New Roman"/>
                <w:sz w:val="16"/>
                <w:szCs w:val="16"/>
              </w:rPr>
            </w:pPr>
            <w:r w:rsidRPr="005860C4">
              <w:rPr>
                <w:rFonts w:eastAsia="Times New Roman" w:cs="Times New Roman"/>
                <w:sz w:val="16"/>
                <w:szCs w:val="16"/>
              </w:rPr>
              <w:t>НИКА-СУПЕР</w:t>
            </w:r>
            <w:r w:rsidR="005860C4">
              <w:rPr>
                <w:rFonts w:eastAsia="Times New Roman" w:cs="Times New Roman"/>
                <w:sz w:val="16"/>
                <w:szCs w:val="16"/>
              </w:rPr>
              <w:t xml:space="preserve"> </w:t>
            </w:r>
            <w:r w:rsidR="005860C4" w:rsidRPr="005860C4">
              <w:rPr>
                <w:rFonts w:eastAsia="Times New Roman" w:cs="Times New Roman"/>
                <w:sz w:val="16"/>
                <w:szCs w:val="16"/>
              </w:rPr>
              <w:t>или эквивалент</w:t>
            </w:r>
            <w:r w:rsidR="0016688E">
              <w:rPr>
                <w:rFonts w:eastAsia="Times New Roman" w:cs="Times New Roman"/>
                <w:sz w:val="16"/>
                <w:szCs w:val="16"/>
              </w:rPr>
              <w:t xml:space="preserve"> /</w:t>
            </w:r>
            <w:r w:rsidR="0016688E">
              <w:t xml:space="preserve"> </w:t>
            </w:r>
            <w:bookmarkStart w:id="0" w:name="_GoBack"/>
            <w:r w:rsidR="00986551" w:rsidRPr="00986551">
              <w:rPr>
                <w:rFonts w:eastAsia="Times New Roman" w:cs="Times New Roman"/>
                <w:sz w:val="16"/>
                <w:szCs w:val="16"/>
              </w:rPr>
              <w:t>20.41.32.111</w:t>
            </w:r>
            <w:bookmarkEnd w:id="0"/>
            <w:r w:rsidR="0016688E">
              <w:rPr>
                <w:rFonts w:eastAsia="Times New Roman" w:cs="Times New Roman"/>
                <w:sz w:val="16"/>
                <w:szCs w:val="16"/>
              </w:rPr>
              <w:t>/О</w:t>
            </w:r>
          </w:p>
        </w:tc>
        <w:tc>
          <w:tcPr>
            <w:tcW w:w="4820" w:type="dxa"/>
            <w:tcBorders>
              <w:top w:val="single" w:sz="4" w:space="0" w:color="auto"/>
              <w:left w:val="nil"/>
              <w:bottom w:val="single" w:sz="4" w:space="0" w:color="auto"/>
              <w:right w:val="single" w:sz="4" w:space="0" w:color="auto"/>
            </w:tcBorders>
            <w:shd w:val="clear" w:color="auto" w:fill="auto"/>
            <w:hideMark/>
          </w:tcPr>
          <w:p w:rsidR="00F54D63" w:rsidRPr="005860C4" w:rsidRDefault="00F54D63" w:rsidP="000F75E2">
            <w:pPr>
              <w:rPr>
                <w:rFonts w:eastAsia="Times New Roman" w:cs="Times New Roman"/>
                <w:sz w:val="16"/>
                <w:szCs w:val="16"/>
              </w:rPr>
            </w:pPr>
            <w:r w:rsidRPr="005860C4">
              <w:rPr>
                <w:rFonts w:eastAsia="Times New Roman" w:cs="Times New Roman"/>
                <w:sz w:val="16"/>
                <w:szCs w:val="16"/>
              </w:rPr>
              <w:t xml:space="preserve">Форма выпуска: </w:t>
            </w:r>
          </w:p>
        </w:tc>
        <w:tc>
          <w:tcPr>
            <w:tcW w:w="709" w:type="dxa"/>
            <w:tcBorders>
              <w:top w:val="single" w:sz="4" w:space="0" w:color="auto"/>
              <w:left w:val="nil"/>
              <w:bottom w:val="single" w:sz="4" w:space="0" w:color="auto"/>
              <w:right w:val="single" w:sz="4" w:space="0" w:color="auto"/>
            </w:tcBorders>
            <w:shd w:val="clear" w:color="auto" w:fill="auto"/>
            <w:hideMark/>
          </w:tcPr>
          <w:p w:rsidR="00F54D63" w:rsidRPr="005860C4" w:rsidRDefault="00F54D63" w:rsidP="000F75E2">
            <w:pPr>
              <w:rPr>
                <w:rFonts w:eastAsia="Times New Roman" w:cs="Times New Roman"/>
                <w:sz w:val="16"/>
                <w:szCs w:val="16"/>
              </w:rPr>
            </w:pPr>
            <w:r w:rsidRPr="005860C4">
              <w:rPr>
                <w:rFonts w:eastAsia="Times New Roman" w:cs="Times New Roman"/>
                <w:sz w:val="16"/>
                <w:szCs w:val="16"/>
              </w:rPr>
              <w:t> </w:t>
            </w:r>
          </w:p>
        </w:tc>
        <w:tc>
          <w:tcPr>
            <w:tcW w:w="1417" w:type="dxa"/>
            <w:tcBorders>
              <w:top w:val="single" w:sz="4" w:space="0" w:color="auto"/>
              <w:left w:val="nil"/>
              <w:bottom w:val="single" w:sz="4" w:space="0" w:color="auto"/>
              <w:right w:val="single" w:sz="4" w:space="0" w:color="auto"/>
            </w:tcBorders>
            <w:shd w:val="clear" w:color="auto" w:fill="auto"/>
            <w:hideMark/>
          </w:tcPr>
          <w:p w:rsidR="00F54D63" w:rsidRPr="005860C4" w:rsidRDefault="00F54D63" w:rsidP="000F75E2">
            <w:pPr>
              <w:rPr>
                <w:rFonts w:eastAsia="Times New Roman" w:cs="Times New Roman"/>
                <w:sz w:val="16"/>
                <w:szCs w:val="16"/>
              </w:rPr>
            </w:pPr>
            <w:r w:rsidRPr="005860C4">
              <w:rPr>
                <w:rFonts w:eastAsia="Times New Roman" w:cs="Times New Roman"/>
                <w:sz w:val="16"/>
                <w:szCs w:val="16"/>
              </w:rPr>
              <w:t>гель</w:t>
            </w:r>
          </w:p>
        </w:tc>
        <w:tc>
          <w:tcPr>
            <w:tcW w:w="3686" w:type="dxa"/>
            <w:tcBorders>
              <w:top w:val="single" w:sz="4" w:space="0" w:color="auto"/>
              <w:left w:val="single" w:sz="4" w:space="0" w:color="auto"/>
              <w:bottom w:val="single" w:sz="4" w:space="0" w:color="auto"/>
              <w:right w:val="single" w:sz="4" w:space="0" w:color="auto"/>
            </w:tcBorders>
          </w:tcPr>
          <w:p w:rsidR="00F54D63" w:rsidRPr="005860C4" w:rsidRDefault="00F54D63" w:rsidP="000F75E2">
            <w:pPr>
              <w:rPr>
                <w:rFonts w:eastAsia="Times New Roman" w:cs="Times New Roman"/>
                <w:sz w:val="16"/>
                <w:szCs w:val="16"/>
              </w:rPr>
            </w:pP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54D63" w:rsidRPr="005860C4" w:rsidRDefault="00F54D63" w:rsidP="000F75E2">
            <w:pPr>
              <w:rPr>
                <w:rFonts w:eastAsia="Times New Roman" w:cs="Times New Roman"/>
                <w:sz w:val="16"/>
                <w:szCs w:val="16"/>
              </w:rPr>
            </w:pPr>
            <w:r w:rsidRPr="005860C4">
              <w:rPr>
                <w:rFonts w:eastAsia="Times New Roman" w:cs="Times New Roman"/>
                <w:sz w:val="16"/>
                <w:szCs w:val="16"/>
              </w:rPr>
              <w:t>Литр;^кубический дециметр</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54D63" w:rsidRPr="005860C4" w:rsidRDefault="00F54D63" w:rsidP="000F75E2">
            <w:pPr>
              <w:rPr>
                <w:rFonts w:eastAsia="Times New Roman" w:cs="Times New Roman"/>
                <w:sz w:val="16"/>
                <w:szCs w:val="16"/>
              </w:rPr>
            </w:pPr>
            <w:r w:rsidRPr="005860C4">
              <w:rPr>
                <w:rFonts w:eastAsia="Times New Roman" w:cs="Times New Roman"/>
                <w:sz w:val="16"/>
                <w:szCs w:val="16"/>
              </w:rPr>
              <w:t>600</w:t>
            </w:r>
          </w:p>
        </w:tc>
      </w:tr>
      <w:tr w:rsidR="005860C4" w:rsidRPr="005860C4" w:rsidTr="005860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80"/>
        </w:trPr>
        <w:tc>
          <w:tcPr>
            <w:tcW w:w="432" w:type="dxa"/>
            <w:vMerge/>
            <w:tcBorders>
              <w:top w:val="single" w:sz="4" w:space="0" w:color="auto"/>
              <w:left w:val="single" w:sz="4" w:space="0" w:color="auto"/>
              <w:bottom w:val="single" w:sz="4" w:space="0" w:color="auto"/>
              <w:right w:val="single" w:sz="4" w:space="0" w:color="auto"/>
            </w:tcBorders>
            <w:vAlign w:val="center"/>
            <w:hideMark/>
          </w:tcPr>
          <w:p w:rsidR="00F54D63" w:rsidRPr="005860C4" w:rsidRDefault="00F54D63" w:rsidP="000F75E2">
            <w:pPr>
              <w:rPr>
                <w:rFonts w:eastAsia="Times New Roman" w:cs="Times New Roman"/>
                <w:sz w:val="16"/>
                <w:szCs w:val="16"/>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F54D63" w:rsidRPr="005860C4" w:rsidRDefault="00F54D63" w:rsidP="000F75E2">
            <w:pPr>
              <w:rPr>
                <w:rFonts w:eastAsia="Times New Roman" w:cs="Times New Roman"/>
                <w:sz w:val="16"/>
                <w:szCs w:val="16"/>
              </w:rPr>
            </w:pPr>
          </w:p>
        </w:tc>
        <w:tc>
          <w:tcPr>
            <w:tcW w:w="4820" w:type="dxa"/>
            <w:tcBorders>
              <w:top w:val="nil"/>
              <w:left w:val="nil"/>
              <w:bottom w:val="single" w:sz="4" w:space="0" w:color="auto"/>
              <w:right w:val="single" w:sz="4" w:space="0" w:color="auto"/>
            </w:tcBorders>
            <w:shd w:val="clear" w:color="auto" w:fill="auto"/>
            <w:hideMark/>
          </w:tcPr>
          <w:p w:rsidR="00F54D63" w:rsidRPr="005860C4" w:rsidRDefault="00F54D63" w:rsidP="00F54D63">
            <w:pPr>
              <w:rPr>
                <w:rFonts w:eastAsia="Times New Roman" w:cs="Times New Roman"/>
                <w:sz w:val="16"/>
                <w:szCs w:val="16"/>
              </w:rPr>
            </w:pPr>
            <w:r w:rsidRPr="005860C4">
              <w:rPr>
                <w:rFonts w:eastAsia="Times New Roman" w:cs="Times New Roman"/>
                <w:sz w:val="16"/>
                <w:szCs w:val="16"/>
              </w:rPr>
              <w:t>Средство подходит для мытья посуды и предметов домашнего обихода машинным и ручным способами.</w:t>
            </w:r>
          </w:p>
        </w:tc>
        <w:tc>
          <w:tcPr>
            <w:tcW w:w="709" w:type="dxa"/>
            <w:tcBorders>
              <w:top w:val="nil"/>
              <w:left w:val="nil"/>
              <w:bottom w:val="single" w:sz="4" w:space="0" w:color="auto"/>
              <w:right w:val="single" w:sz="4" w:space="0" w:color="auto"/>
            </w:tcBorders>
            <w:shd w:val="clear" w:color="auto" w:fill="auto"/>
            <w:hideMark/>
          </w:tcPr>
          <w:p w:rsidR="00F54D63" w:rsidRPr="005860C4" w:rsidRDefault="00F54D63" w:rsidP="000F75E2">
            <w:pPr>
              <w:rPr>
                <w:rFonts w:eastAsia="Times New Roman" w:cs="Times New Roman"/>
                <w:sz w:val="16"/>
                <w:szCs w:val="16"/>
              </w:rPr>
            </w:pPr>
            <w:r w:rsidRPr="005860C4">
              <w:rPr>
                <w:rFonts w:eastAsia="Times New Roman" w:cs="Times New Roman"/>
                <w:sz w:val="16"/>
                <w:szCs w:val="16"/>
              </w:rPr>
              <w:t> </w:t>
            </w:r>
          </w:p>
        </w:tc>
        <w:tc>
          <w:tcPr>
            <w:tcW w:w="1417" w:type="dxa"/>
            <w:tcBorders>
              <w:top w:val="nil"/>
              <w:left w:val="nil"/>
              <w:bottom w:val="single" w:sz="4" w:space="0" w:color="auto"/>
              <w:right w:val="single" w:sz="4" w:space="0" w:color="auto"/>
            </w:tcBorders>
            <w:shd w:val="clear" w:color="auto" w:fill="auto"/>
            <w:hideMark/>
          </w:tcPr>
          <w:p w:rsidR="00F54D63" w:rsidRPr="005860C4" w:rsidRDefault="00F54D63" w:rsidP="000F75E2">
            <w:pPr>
              <w:rPr>
                <w:rFonts w:eastAsia="Times New Roman" w:cs="Times New Roman"/>
                <w:sz w:val="16"/>
                <w:szCs w:val="16"/>
              </w:rPr>
            </w:pPr>
            <w:r w:rsidRPr="005860C4">
              <w:rPr>
                <w:rFonts w:eastAsia="Times New Roman" w:cs="Times New Roman"/>
                <w:sz w:val="16"/>
                <w:szCs w:val="16"/>
              </w:rPr>
              <w:t> соответствие</w:t>
            </w:r>
          </w:p>
        </w:tc>
        <w:tc>
          <w:tcPr>
            <w:tcW w:w="3686" w:type="dxa"/>
            <w:tcBorders>
              <w:top w:val="single" w:sz="4" w:space="0" w:color="auto"/>
              <w:left w:val="single" w:sz="4" w:space="0" w:color="auto"/>
              <w:bottom w:val="single" w:sz="4" w:space="0" w:color="auto"/>
              <w:right w:val="single" w:sz="4" w:space="0" w:color="auto"/>
            </w:tcBorders>
          </w:tcPr>
          <w:p w:rsidR="00F54D63" w:rsidRPr="005860C4" w:rsidRDefault="00295D64" w:rsidP="000F75E2">
            <w:pPr>
              <w:rPr>
                <w:rFonts w:eastAsia="Times New Roman" w:cs="Times New Roman"/>
                <w:sz w:val="16"/>
                <w:szCs w:val="16"/>
              </w:rPr>
            </w:pPr>
            <w:r w:rsidRPr="005860C4">
              <w:rPr>
                <w:rFonts w:eastAsia="Times New Roman" w:cs="Times New Roman"/>
                <w:sz w:val="16"/>
                <w:szCs w:val="16"/>
              </w:rPr>
              <w:t>Потребность заказчика</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F54D63" w:rsidRPr="005860C4" w:rsidRDefault="00F54D63" w:rsidP="000F75E2">
            <w:pPr>
              <w:rPr>
                <w:rFonts w:eastAsia="Times New Roman" w:cs="Times New Roman"/>
                <w:sz w:val="16"/>
                <w:szCs w:val="16"/>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F54D63" w:rsidRPr="005860C4" w:rsidRDefault="00F54D63" w:rsidP="000F75E2">
            <w:pPr>
              <w:rPr>
                <w:rFonts w:eastAsia="Times New Roman" w:cs="Times New Roman"/>
                <w:sz w:val="16"/>
                <w:szCs w:val="16"/>
              </w:rPr>
            </w:pPr>
          </w:p>
        </w:tc>
      </w:tr>
      <w:tr w:rsidR="005860C4" w:rsidRPr="005860C4" w:rsidTr="005860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1"/>
        </w:trPr>
        <w:tc>
          <w:tcPr>
            <w:tcW w:w="432" w:type="dxa"/>
            <w:vMerge/>
            <w:tcBorders>
              <w:top w:val="single" w:sz="4" w:space="0" w:color="auto"/>
              <w:left w:val="single" w:sz="4" w:space="0" w:color="auto"/>
              <w:bottom w:val="single" w:sz="4" w:space="0" w:color="auto"/>
              <w:right w:val="single" w:sz="4" w:space="0" w:color="auto"/>
            </w:tcBorders>
            <w:vAlign w:val="center"/>
            <w:hideMark/>
          </w:tcPr>
          <w:p w:rsidR="00F54D63" w:rsidRPr="005860C4" w:rsidRDefault="00F54D63" w:rsidP="000F75E2">
            <w:pPr>
              <w:rPr>
                <w:rFonts w:eastAsia="Times New Roman" w:cs="Times New Roman"/>
                <w:sz w:val="16"/>
                <w:szCs w:val="16"/>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F54D63" w:rsidRPr="005860C4" w:rsidRDefault="00F54D63" w:rsidP="000F75E2">
            <w:pPr>
              <w:rPr>
                <w:rFonts w:eastAsia="Times New Roman" w:cs="Times New Roman"/>
                <w:sz w:val="16"/>
                <w:szCs w:val="16"/>
              </w:rPr>
            </w:pPr>
          </w:p>
        </w:tc>
        <w:tc>
          <w:tcPr>
            <w:tcW w:w="4820" w:type="dxa"/>
            <w:tcBorders>
              <w:top w:val="nil"/>
              <w:left w:val="nil"/>
              <w:bottom w:val="single" w:sz="4" w:space="0" w:color="auto"/>
              <w:right w:val="single" w:sz="4" w:space="0" w:color="auto"/>
            </w:tcBorders>
            <w:shd w:val="clear" w:color="auto" w:fill="auto"/>
            <w:hideMark/>
          </w:tcPr>
          <w:p w:rsidR="00F54D63" w:rsidRPr="005860C4" w:rsidRDefault="00F54D63" w:rsidP="000F75E2">
            <w:pPr>
              <w:rPr>
                <w:rFonts w:eastAsia="Times New Roman" w:cs="Times New Roman"/>
                <w:sz w:val="16"/>
                <w:szCs w:val="16"/>
              </w:rPr>
            </w:pPr>
            <w:r w:rsidRPr="005860C4">
              <w:rPr>
                <w:rFonts w:eastAsia="Times New Roman" w:cs="Times New Roman"/>
                <w:sz w:val="16"/>
                <w:szCs w:val="16"/>
              </w:rPr>
              <w:t xml:space="preserve"> АПАВ</w:t>
            </w:r>
          </w:p>
        </w:tc>
        <w:tc>
          <w:tcPr>
            <w:tcW w:w="709" w:type="dxa"/>
            <w:tcBorders>
              <w:top w:val="nil"/>
              <w:left w:val="nil"/>
              <w:bottom w:val="single" w:sz="4" w:space="0" w:color="auto"/>
              <w:right w:val="single" w:sz="4" w:space="0" w:color="auto"/>
            </w:tcBorders>
            <w:shd w:val="clear" w:color="auto" w:fill="auto"/>
            <w:hideMark/>
          </w:tcPr>
          <w:p w:rsidR="00F54D63" w:rsidRPr="005860C4" w:rsidRDefault="00F54D63" w:rsidP="000F75E2">
            <w:pPr>
              <w:rPr>
                <w:rFonts w:eastAsia="Times New Roman" w:cs="Times New Roman"/>
                <w:sz w:val="16"/>
                <w:szCs w:val="16"/>
              </w:rPr>
            </w:pPr>
            <w:r w:rsidRPr="005860C4">
              <w:rPr>
                <w:rFonts w:eastAsia="Times New Roman" w:cs="Times New Roman"/>
                <w:sz w:val="16"/>
                <w:szCs w:val="16"/>
              </w:rPr>
              <w:t>%</w:t>
            </w:r>
          </w:p>
        </w:tc>
        <w:tc>
          <w:tcPr>
            <w:tcW w:w="1417" w:type="dxa"/>
            <w:tcBorders>
              <w:top w:val="nil"/>
              <w:left w:val="nil"/>
              <w:bottom w:val="single" w:sz="4" w:space="0" w:color="auto"/>
              <w:right w:val="single" w:sz="4" w:space="0" w:color="auto"/>
            </w:tcBorders>
            <w:shd w:val="clear" w:color="auto" w:fill="auto"/>
            <w:hideMark/>
          </w:tcPr>
          <w:p w:rsidR="00F54D63" w:rsidRPr="005860C4" w:rsidRDefault="00F54D63" w:rsidP="000F75E2">
            <w:pPr>
              <w:rPr>
                <w:rFonts w:eastAsia="Times New Roman" w:cs="Times New Roman"/>
                <w:sz w:val="16"/>
                <w:szCs w:val="16"/>
              </w:rPr>
            </w:pPr>
            <w:r w:rsidRPr="005860C4">
              <w:rPr>
                <w:rFonts w:eastAsia="Times New Roman" w:cs="Times New Roman"/>
                <w:sz w:val="16"/>
                <w:szCs w:val="16"/>
              </w:rPr>
              <w:t>≥4</w:t>
            </w:r>
          </w:p>
        </w:tc>
        <w:tc>
          <w:tcPr>
            <w:tcW w:w="3686" w:type="dxa"/>
            <w:tcBorders>
              <w:top w:val="single" w:sz="4" w:space="0" w:color="auto"/>
              <w:left w:val="single" w:sz="4" w:space="0" w:color="auto"/>
              <w:bottom w:val="single" w:sz="4" w:space="0" w:color="auto"/>
              <w:right w:val="single" w:sz="4" w:space="0" w:color="auto"/>
            </w:tcBorders>
          </w:tcPr>
          <w:p w:rsidR="00F54D63" w:rsidRPr="005860C4" w:rsidRDefault="00295D64" w:rsidP="000F75E2">
            <w:pPr>
              <w:rPr>
                <w:rFonts w:eastAsia="Times New Roman" w:cs="Times New Roman"/>
                <w:sz w:val="16"/>
                <w:szCs w:val="16"/>
              </w:rPr>
            </w:pPr>
            <w:r w:rsidRPr="005860C4">
              <w:rPr>
                <w:rFonts w:eastAsia="Times New Roman" w:cs="Times New Roman"/>
                <w:sz w:val="16"/>
                <w:szCs w:val="16"/>
              </w:rPr>
              <w:t>Моющие свойства</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F54D63" w:rsidRPr="005860C4" w:rsidRDefault="00F54D63" w:rsidP="000F75E2">
            <w:pPr>
              <w:rPr>
                <w:rFonts w:eastAsia="Times New Roman" w:cs="Times New Roman"/>
                <w:sz w:val="16"/>
                <w:szCs w:val="16"/>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F54D63" w:rsidRPr="005860C4" w:rsidRDefault="00F54D63" w:rsidP="000F75E2">
            <w:pPr>
              <w:rPr>
                <w:rFonts w:eastAsia="Times New Roman" w:cs="Times New Roman"/>
                <w:sz w:val="16"/>
                <w:szCs w:val="16"/>
              </w:rPr>
            </w:pPr>
          </w:p>
        </w:tc>
      </w:tr>
      <w:tr w:rsidR="005860C4" w:rsidRPr="005860C4" w:rsidTr="005860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5"/>
        </w:trPr>
        <w:tc>
          <w:tcPr>
            <w:tcW w:w="432" w:type="dxa"/>
            <w:vMerge/>
            <w:tcBorders>
              <w:top w:val="single" w:sz="4" w:space="0" w:color="auto"/>
              <w:left w:val="single" w:sz="4" w:space="0" w:color="auto"/>
              <w:bottom w:val="single" w:sz="4" w:space="0" w:color="auto"/>
              <w:right w:val="single" w:sz="4" w:space="0" w:color="auto"/>
            </w:tcBorders>
            <w:vAlign w:val="center"/>
          </w:tcPr>
          <w:p w:rsidR="00F54D63" w:rsidRPr="005860C4" w:rsidRDefault="00F54D63" w:rsidP="000F75E2">
            <w:pPr>
              <w:rPr>
                <w:rFonts w:eastAsia="Times New Roman" w:cs="Times New Roman"/>
                <w:sz w:val="16"/>
                <w:szCs w:val="16"/>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F54D63" w:rsidRPr="005860C4" w:rsidRDefault="00F54D63" w:rsidP="000F75E2">
            <w:pPr>
              <w:rPr>
                <w:rFonts w:eastAsia="Times New Roman" w:cs="Times New Roman"/>
                <w:sz w:val="16"/>
                <w:szCs w:val="16"/>
              </w:rPr>
            </w:pPr>
          </w:p>
        </w:tc>
        <w:tc>
          <w:tcPr>
            <w:tcW w:w="4820" w:type="dxa"/>
            <w:tcBorders>
              <w:top w:val="nil"/>
              <w:left w:val="nil"/>
              <w:bottom w:val="single" w:sz="4" w:space="0" w:color="auto"/>
              <w:right w:val="single" w:sz="4" w:space="0" w:color="auto"/>
            </w:tcBorders>
            <w:shd w:val="clear" w:color="auto" w:fill="auto"/>
          </w:tcPr>
          <w:p w:rsidR="00F54D63" w:rsidRPr="005860C4" w:rsidRDefault="00F54D63" w:rsidP="000F75E2">
            <w:pPr>
              <w:rPr>
                <w:rFonts w:eastAsia="Times New Roman" w:cs="Times New Roman"/>
                <w:sz w:val="16"/>
                <w:szCs w:val="16"/>
              </w:rPr>
            </w:pPr>
            <w:r w:rsidRPr="005860C4">
              <w:rPr>
                <w:rFonts w:eastAsia="Times New Roman" w:cs="Times New Roman"/>
                <w:sz w:val="16"/>
                <w:szCs w:val="16"/>
              </w:rPr>
              <w:t>НПАВ</w:t>
            </w:r>
          </w:p>
        </w:tc>
        <w:tc>
          <w:tcPr>
            <w:tcW w:w="709" w:type="dxa"/>
            <w:tcBorders>
              <w:top w:val="nil"/>
              <w:left w:val="nil"/>
              <w:bottom w:val="single" w:sz="4" w:space="0" w:color="auto"/>
              <w:right w:val="single" w:sz="4" w:space="0" w:color="auto"/>
            </w:tcBorders>
            <w:shd w:val="clear" w:color="auto" w:fill="auto"/>
          </w:tcPr>
          <w:p w:rsidR="00F54D63" w:rsidRPr="005860C4" w:rsidRDefault="00F54D63" w:rsidP="000F75E2">
            <w:pPr>
              <w:rPr>
                <w:rFonts w:eastAsia="Times New Roman" w:cs="Times New Roman"/>
                <w:sz w:val="16"/>
                <w:szCs w:val="16"/>
              </w:rPr>
            </w:pPr>
            <w:r w:rsidRPr="005860C4">
              <w:rPr>
                <w:rFonts w:eastAsia="Times New Roman" w:cs="Times New Roman"/>
                <w:sz w:val="16"/>
                <w:szCs w:val="16"/>
              </w:rPr>
              <w:t>%</w:t>
            </w:r>
          </w:p>
        </w:tc>
        <w:tc>
          <w:tcPr>
            <w:tcW w:w="1417" w:type="dxa"/>
            <w:tcBorders>
              <w:top w:val="nil"/>
              <w:left w:val="nil"/>
              <w:bottom w:val="single" w:sz="4" w:space="0" w:color="auto"/>
              <w:right w:val="single" w:sz="4" w:space="0" w:color="auto"/>
            </w:tcBorders>
            <w:shd w:val="clear" w:color="auto" w:fill="auto"/>
          </w:tcPr>
          <w:p w:rsidR="00F54D63" w:rsidRPr="005860C4" w:rsidRDefault="00F54D63" w:rsidP="000F75E2">
            <w:pPr>
              <w:rPr>
                <w:rFonts w:eastAsia="Times New Roman" w:cs="Times New Roman"/>
                <w:sz w:val="16"/>
                <w:szCs w:val="16"/>
              </w:rPr>
            </w:pPr>
            <w:r w:rsidRPr="005860C4">
              <w:rPr>
                <w:rFonts w:eastAsia="Times New Roman" w:cs="Times New Roman"/>
                <w:sz w:val="16"/>
                <w:szCs w:val="16"/>
              </w:rPr>
              <w:t>≥8</w:t>
            </w:r>
          </w:p>
        </w:tc>
        <w:tc>
          <w:tcPr>
            <w:tcW w:w="3686" w:type="dxa"/>
            <w:tcBorders>
              <w:top w:val="single" w:sz="4" w:space="0" w:color="auto"/>
              <w:left w:val="single" w:sz="4" w:space="0" w:color="auto"/>
              <w:bottom w:val="single" w:sz="4" w:space="0" w:color="auto"/>
              <w:right w:val="single" w:sz="4" w:space="0" w:color="auto"/>
            </w:tcBorders>
          </w:tcPr>
          <w:p w:rsidR="00F54D63" w:rsidRPr="005860C4" w:rsidRDefault="00295D64" w:rsidP="000F75E2">
            <w:pPr>
              <w:rPr>
                <w:rFonts w:eastAsia="Times New Roman" w:cs="Times New Roman"/>
                <w:sz w:val="16"/>
                <w:szCs w:val="16"/>
              </w:rPr>
            </w:pPr>
            <w:r w:rsidRPr="005860C4">
              <w:rPr>
                <w:rFonts w:eastAsia="Times New Roman" w:cs="Times New Roman"/>
                <w:sz w:val="16"/>
                <w:szCs w:val="16"/>
              </w:rPr>
              <w:t>Моющие свойства</w:t>
            </w:r>
          </w:p>
        </w:tc>
        <w:tc>
          <w:tcPr>
            <w:tcW w:w="992" w:type="dxa"/>
            <w:vMerge/>
            <w:tcBorders>
              <w:top w:val="single" w:sz="4" w:space="0" w:color="auto"/>
              <w:left w:val="single" w:sz="4" w:space="0" w:color="auto"/>
              <w:bottom w:val="single" w:sz="4" w:space="0" w:color="auto"/>
              <w:right w:val="single" w:sz="4" w:space="0" w:color="auto"/>
            </w:tcBorders>
            <w:vAlign w:val="center"/>
          </w:tcPr>
          <w:p w:rsidR="00F54D63" w:rsidRPr="005860C4" w:rsidRDefault="00F54D63" w:rsidP="000F75E2">
            <w:pPr>
              <w:rPr>
                <w:rFonts w:eastAsia="Times New Roman" w:cs="Times New Roman"/>
                <w:sz w:val="16"/>
                <w:szCs w:val="16"/>
              </w:rPr>
            </w:pPr>
          </w:p>
        </w:tc>
        <w:tc>
          <w:tcPr>
            <w:tcW w:w="1560" w:type="dxa"/>
            <w:vMerge/>
            <w:tcBorders>
              <w:top w:val="single" w:sz="4" w:space="0" w:color="auto"/>
              <w:left w:val="single" w:sz="4" w:space="0" w:color="auto"/>
              <w:bottom w:val="single" w:sz="4" w:space="0" w:color="auto"/>
              <w:right w:val="single" w:sz="4" w:space="0" w:color="auto"/>
            </w:tcBorders>
            <w:vAlign w:val="center"/>
          </w:tcPr>
          <w:p w:rsidR="00F54D63" w:rsidRPr="005860C4" w:rsidRDefault="00F54D63" w:rsidP="000F75E2">
            <w:pPr>
              <w:rPr>
                <w:rFonts w:eastAsia="Times New Roman" w:cs="Times New Roman"/>
                <w:sz w:val="16"/>
                <w:szCs w:val="16"/>
              </w:rPr>
            </w:pPr>
          </w:p>
        </w:tc>
      </w:tr>
      <w:tr w:rsidR="005860C4" w:rsidRPr="005860C4" w:rsidTr="005860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5"/>
        </w:trPr>
        <w:tc>
          <w:tcPr>
            <w:tcW w:w="432" w:type="dxa"/>
            <w:vMerge/>
            <w:tcBorders>
              <w:top w:val="single" w:sz="4" w:space="0" w:color="auto"/>
              <w:left w:val="single" w:sz="4" w:space="0" w:color="auto"/>
              <w:bottom w:val="single" w:sz="4" w:space="0" w:color="auto"/>
              <w:right w:val="single" w:sz="4" w:space="0" w:color="auto"/>
            </w:tcBorders>
            <w:vAlign w:val="center"/>
            <w:hideMark/>
          </w:tcPr>
          <w:p w:rsidR="00F54D63" w:rsidRPr="005860C4" w:rsidRDefault="00F54D63" w:rsidP="000F75E2">
            <w:pPr>
              <w:rPr>
                <w:rFonts w:eastAsia="Times New Roman" w:cs="Times New Roman"/>
                <w:sz w:val="16"/>
                <w:szCs w:val="16"/>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F54D63" w:rsidRPr="005860C4" w:rsidRDefault="00F54D63" w:rsidP="000F75E2">
            <w:pPr>
              <w:rPr>
                <w:rFonts w:eastAsia="Times New Roman" w:cs="Times New Roman"/>
                <w:sz w:val="16"/>
                <w:szCs w:val="16"/>
              </w:rPr>
            </w:pPr>
          </w:p>
        </w:tc>
        <w:tc>
          <w:tcPr>
            <w:tcW w:w="4820" w:type="dxa"/>
            <w:tcBorders>
              <w:top w:val="nil"/>
              <w:left w:val="nil"/>
              <w:bottom w:val="single" w:sz="4" w:space="0" w:color="auto"/>
              <w:right w:val="single" w:sz="4" w:space="0" w:color="auto"/>
            </w:tcBorders>
            <w:shd w:val="clear" w:color="auto" w:fill="auto"/>
            <w:hideMark/>
          </w:tcPr>
          <w:p w:rsidR="00F54D63" w:rsidRPr="005860C4" w:rsidRDefault="00F54D63" w:rsidP="000F75E2">
            <w:pPr>
              <w:rPr>
                <w:rFonts w:eastAsia="Times New Roman" w:cs="Times New Roman"/>
                <w:sz w:val="16"/>
                <w:szCs w:val="16"/>
              </w:rPr>
            </w:pPr>
            <w:r w:rsidRPr="005860C4">
              <w:rPr>
                <w:rFonts w:eastAsia="Times New Roman" w:cs="Times New Roman"/>
                <w:sz w:val="16"/>
                <w:szCs w:val="16"/>
              </w:rPr>
              <w:t>Моющая способность не менее 97 % в соответствии с ОСТ 6-15-1662-90 «Средства чистящие бытовые. Методика определения моющей способности.»</w:t>
            </w:r>
          </w:p>
        </w:tc>
        <w:tc>
          <w:tcPr>
            <w:tcW w:w="709" w:type="dxa"/>
            <w:tcBorders>
              <w:top w:val="nil"/>
              <w:left w:val="nil"/>
              <w:bottom w:val="single" w:sz="4" w:space="0" w:color="auto"/>
              <w:right w:val="single" w:sz="4" w:space="0" w:color="auto"/>
            </w:tcBorders>
            <w:shd w:val="clear" w:color="auto" w:fill="auto"/>
            <w:hideMark/>
          </w:tcPr>
          <w:p w:rsidR="00F54D63" w:rsidRPr="005860C4" w:rsidRDefault="00F54D63" w:rsidP="000F75E2">
            <w:pPr>
              <w:rPr>
                <w:rFonts w:eastAsia="Times New Roman" w:cs="Times New Roman"/>
                <w:sz w:val="16"/>
                <w:szCs w:val="16"/>
              </w:rPr>
            </w:pPr>
            <w:r w:rsidRPr="005860C4">
              <w:rPr>
                <w:rFonts w:eastAsia="Times New Roman" w:cs="Times New Roman"/>
                <w:sz w:val="16"/>
                <w:szCs w:val="16"/>
              </w:rPr>
              <w:t> </w:t>
            </w:r>
          </w:p>
        </w:tc>
        <w:tc>
          <w:tcPr>
            <w:tcW w:w="1417" w:type="dxa"/>
            <w:tcBorders>
              <w:top w:val="nil"/>
              <w:left w:val="nil"/>
              <w:bottom w:val="single" w:sz="4" w:space="0" w:color="auto"/>
              <w:right w:val="single" w:sz="4" w:space="0" w:color="auto"/>
            </w:tcBorders>
            <w:shd w:val="clear" w:color="auto" w:fill="auto"/>
            <w:hideMark/>
          </w:tcPr>
          <w:p w:rsidR="00F54D63" w:rsidRPr="005860C4" w:rsidRDefault="00F54D63" w:rsidP="000F75E2">
            <w:pPr>
              <w:rPr>
                <w:rFonts w:eastAsia="Times New Roman" w:cs="Times New Roman"/>
                <w:sz w:val="16"/>
                <w:szCs w:val="16"/>
              </w:rPr>
            </w:pPr>
            <w:r w:rsidRPr="005860C4">
              <w:rPr>
                <w:rFonts w:eastAsia="Times New Roman" w:cs="Times New Roman"/>
                <w:sz w:val="16"/>
                <w:szCs w:val="16"/>
              </w:rPr>
              <w:t> соответствие</w:t>
            </w:r>
          </w:p>
        </w:tc>
        <w:tc>
          <w:tcPr>
            <w:tcW w:w="3686" w:type="dxa"/>
            <w:tcBorders>
              <w:top w:val="single" w:sz="4" w:space="0" w:color="auto"/>
              <w:left w:val="single" w:sz="4" w:space="0" w:color="auto"/>
              <w:bottom w:val="single" w:sz="4" w:space="0" w:color="auto"/>
              <w:right w:val="single" w:sz="4" w:space="0" w:color="auto"/>
            </w:tcBorders>
          </w:tcPr>
          <w:p w:rsidR="00F54D63" w:rsidRPr="005860C4" w:rsidRDefault="00295D64" w:rsidP="000F75E2">
            <w:pPr>
              <w:rPr>
                <w:rFonts w:eastAsia="Times New Roman" w:cs="Times New Roman"/>
                <w:sz w:val="16"/>
                <w:szCs w:val="16"/>
              </w:rPr>
            </w:pPr>
            <w:r w:rsidRPr="005860C4">
              <w:rPr>
                <w:rFonts w:eastAsia="Times New Roman" w:cs="Times New Roman"/>
                <w:sz w:val="16"/>
                <w:szCs w:val="16"/>
              </w:rPr>
              <w:t>Для экономичного расхода средства, исходя из расчёта потребностей заказчика.</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F54D63" w:rsidRPr="005860C4" w:rsidRDefault="00F54D63" w:rsidP="000F75E2">
            <w:pPr>
              <w:rPr>
                <w:rFonts w:eastAsia="Times New Roman" w:cs="Times New Roman"/>
                <w:sz w:val="16"/>
                <w:szCs w:val="16"/>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F54D63" w:rsidRPr="005860C4" w:rsidRDefault="00F54D63" w:rsidP="000F75E2">
            <w:pPr>
              <w:rPr>
                <w:rFonts w:eastAsia="Times New Roman" w:cs="Times New Roman"/>
                <w:sz w:val="16"/>
                <w:szCs w:val="16"/>
              </w:rPr>
            </w:pPr>
          </w:p>
        </w:tc>
      </w:tr>
      <w:tr w:rsidR="005860C4" w:rsidRPr="005860C4" w:rsidTr="005860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5"/>
        </w:trPr>
        <w:tc>
          <w:tcPr>
            <w:tcW w:w="432" w:type="dxa"/>
            <w:vMerge/>
            <w:tcBorders>
              <w:top w:val="single" w:sz="4" w:space="0" w:color="auto"/>
              <w:left w:val="single" w:sz="4" w:space="0" w:color="auto"/>
              <w:bottom w:val="single" w:sz="4" w:space="0" w:color="auto"/>
              <w:right w:val="single" w:sz="4" w:space="0" w:color="auto"/>
            </w:tcBorders>
            <w:vAlign w:val="center"/>
            <w:hideMark/>
          </w:tcPr>
          <w:p w:rsidR="00F54D63" w:rsidRPr="005860C4" w:rsidRDefault="00F54D63" w:rsidP="000F75E2">
            <w:pPr>
              <w:rPr>
                <w:rFonts w:eastAsia="Times New Roman" w:cs="Times New Roman"/>
                <w:sz w:val="16"/>
                <w:szCs w:val="16"/>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F54D63" w:rsidRPr="005860C4" w:rsidRDefault="00F54D63" w:rsidP="000F75E2">
            <w:pPr>
              <w:rPr>
                <w:rFonts w:eastAsia="Times New Roman" w:cs="Times New Roman"/>
                <w:sz w:val="16"/>
                <w:szCs w:val="16"/>
              </w:rPr>
            </w:pPr>
          </w:p>
        </w:tc>
        <w:tc>
          <w:tcPr>
            <w:tcW w:w="4820" w:type="dxa"/>
            <w:tcBorders>
              <w:top w:val="nil"/>
              <w:left w:val="nil"/>
              <w:bottom w:val="single" w:sz="4" w:space="0" w:color="auto"/>
              <w:right w:val="single" w:sz="4" w:space="0" w:color="auto"/>
            </w:tcBorders>
            <w:shd w:val="clear" w:color="auto" w:fill="auto"/>
            <w:hideMark/>
          </w:tcPr>
          <w:p w:rsidR="00F54D63" w:rsidRPr="005860C4" w:rsidRDefault="00F54D63" w:rsidP="000F75E2">
            <w:pPr>
              <w:rPr>
                <w:rFonts w:eastAsia="Times New Roman" w:cs="Times New Roman"/>
                <w:sz w:val="16"/>
                <w:szCs w:val="16"/>
              </w:rPr>
            </w:pPr>
            <w:proofErr w:type="spellStart"/>
            <w:r w:rsidRPr="005860C4">
              <w:rPr>
                <w:rFonts w:eastAsia="Times New Roman" w:cs="Times New Roman"/>
                <w:sz w:val="16"/>
                <w:szCs w:val="16"/>
              </w:rPr>
              <w:t>Смываемость</w:t>
            </w:r>
            <w:proofErr w:type="spellEnd"/>
            <w:r w:rsidRPr="005860C4">
              <w:rPr>
                <w:rFonts w:eastAsia="Times New Roman" w:cs="Times New Roman"/>
                <w:sz w:val="16"/>
                <w:szCs w:val="16"/>
              </w:rPr>
              <w:t xml:space="preserve"> средства с посуды не более 0,5 мг \ куб. </w:t>
            </w:r>
            <w:proofErr w:type="spellStart"/>
            <w:r w:rsidRPr="005860C4">
              <w:rPr>
                <w:rFonts w:eastAsia="Times New Roman" w:cs="Times New Roman"/>
                <w:sz w:val="16"/>
                <w:szCs w:val="16"/>
              </w:rPr>
              <w:t>дм</w:t>
            </w:r>
            <w:proofErr w:type="spellEnd"/>
            <w:r w:rsidRPr="005860C4">
              <w:rPr>
                <w:rFonts w:eastAsia="Times New Roman" w:cs="Times New Roman"/>
                <w:sz w:val="16"/>
                <w:szCs w:val="16"/>
              </w:rPr>
              <w:t xml:space="preserve"> по АПАВ и не более 0,1 мг \ куб. </w:t>
            </w:r>
            <w:proofErr w:type="spellStart"/>
            <w:r w:rsidRPr="005860C4">
              <w:rPr>
                <w:rFonts w:eastAsia="Times New Roman" w:cs="Times New Roman"/>
                <w:sz w:val="16"/>
                <w:szCs w:val="16"/>
              </w:rPr>
              <w:t>дм</w:t>
            </w:r>
            <w:proofErr w:type="spellEnd"/>
            <w:r w:rsidRPr="005860C4">
              <w:rPr>
                <w:rFonts w:eastAsia="Times New Roman" w:cs="Times New Roman"/>
                <w:sz w:val="16"/>
                <w:szCs w:val="16"/>
              </w:rPr>
              <w:t xml:space="preserve"> по НПАВ по методике в соответствии с ГОСТ 32443-2013 «Товары бытовой химии. Метод определения </w:t>
            </w:r>
            <w:proofErr w:type="spellStart"/>
            <w:r w:rsidRPr="005860C4">
              <w:rPr>
                <w:rFonts w:eastAsia="Times New Roman" w:cs="Times New Roman"/>
                <w:sz w:val="16"/>
                <w:szCs w:val="16"/>
              </w:rPr>
              <w:t>смываемости</w:t>
            </w:r>
            <w:proofErr w:type="spellEnd"/>
            <w:r w:rsidRPr="005860C4">
              <w:rPr>
                <w:rFonts w:eastAsia="Times New Roman" w:cs="Times New Roman"/>
                <w:sz w:val="16"/>
                <w:szCs w:val="16"/>
              </w:rPr>
              <w:t xml:space="preserve"> с посуды»</w:t>
            </w:r>
          </w:p>
        </w:tc>
        <w:tc>
          <w:tcPr>
            <w:tcW w:w="709" w:type="dxa"/>
            <w:tcBorders>
              <w:top w:val="nil"/>
              <w:left w:val="nil"/>
              <w:bottom w:val="single" w:sz="4" w:space="0" w:color="auto"/>
              <w:right w:val="single" w:sz="4" w:space="0" w:color="auto"/>
            </w:tcBorders>
            <w:shd w:val="clear" w:color="auto" w:fill="auto"/>
            <w:hideMark/>
          </w:tcPr>
          <w:p w:rsidR="00F54D63" w:rsidRPr="005860C4" w:rsidRDefault="00F54D63" w:rsidP="000F75E2">
            <w:pPr>
              <w:rPr>
                <w:rFonts w:eastAsia="Times New Roman" w:cs="Times New Roman"/>
                <w:sz w:val="16"/>
                <w:szCs w:val="16"/>
              </w:rPr>
            </w:pPr>
            <w:r w:rsidRPr="005860C4">
              <w:rPr>
                <w:rFonts w:eastAsia="Times New Roman" w:cs="Times New Roman"/>
                <w:sz w:val="16"/>
                <w:szCs w:val="16"/>
              </w:rPr>
              <w:t xml:space="preserve"> </w:t>
            </w:r>
          </w:p>
        </w:tc>
        <w:tc>
          <w:tcPr>
            <w:tcW w:w="1417" w:type="dxa"/>
            <w:tcBorders>
              <w:top w:val="nil"/>
              <w:left w:val="nil"/>
              <w:bottom w:val="single" w:sz="4" w:space="0" w:color="auto"/>
              <w:right w:val="single" w:sz="4" w:space="0" w:color="auto"/>
            </w:tcBorders>
            <w:shd w:val="clear" w:color="auto" w:fill="auto"/>
            <w:hideMark/>
          </w:tcPr>
          <w:p w:rsidR="00F54D63" w:rsidRPr="005860C4" w:rsidRDefault="00F54D63" w:rsidP="000F75E2">
            <w:pPr>
              <w:rPr>
                <w:rFonts w:eastAsia="Times New Roman" w:cs="Times New Roman"/>
                <w:sz w:val="16"/>
                <w:szCs w:val="16"/>
              </w:rPr>
            </w:pPr>
            <w:r w:rsidRPr="005860C4">
              <w:rPr>
                <w:rFonts w:eastAsia="Times New Roman" w:cs="Times New Roman"/>
                <w:sz w:val="16"/>
                <w:szCs w:val="16"/>
              </w:rPr>
              <w:t>соответствие</w:t>
            </w:r>
          </w:p>
        </w:tc>
        <w:tc>
          <w:tcPr>
            <w:tcW w:w="3686" w:type="dxa"/>
            <w:tcBorders>
              <w:top w:val="single" w:sz="4" w:space="0" w:color="auto"/>
              <w:left w:val="single" w:sz="4" w:space="0" w:color="auto"/>
              <w:bottom w:val="single" w:sz="4" w:space="0" w:color="auto"/>
              <w:right w:val="single" w:sz="4" w:space="0" w:color="auto"/>
            </w:tcBorders>
          </w:tcPr>
          <w:p w:rsidR="00F54D63" w:rsidRPr="005860C4" w:rsidRDefault="00295D64" w:rsidP="000F75E2">
            <w:pPr>
              <w:rPr>
                <w:rFonts w:eastAsia="Times New Roman" w:cs="Times New Roman"/>
                <w:sz w:val="16"/>
                <w:szCs w:val="16"/>
              </w:rPr>
            </w:pPr>
            <w:r w:rsidRPr="005860C4">
              <w:rPr>
                <w:rFonts w:eastAsia="Times New Roman" w:cs="Times New Roman"/>
                <w:sz w:val="16"/>
                <w:szCs w:val="16"/>
              </w:rPr>
              <w:t>ГОСТ 32443-2013</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F54D63" w:rsidRPr="005860C4" w:rsidRDefault="00F54D63" w:rsidP="000F75E2">
            <w:pPr>
              <w:rPr>
                <w:rFonts w:eastAsia="Times New Roman" w:cs="Times New Roman"/>
                <w:sz w:val="16"/>
                <w:szCs w:val="16"/>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F54D63" w:rsidRPr="005860C4" w:rsidRDefault="00F54D63" w:rsidP="000F75E2">
            <w:pPr>
              <w:rPr>
                <w:rFonts w:eastAsia="Times New Roman" w:cs="Times New Roman"/>
                <w:sz w:val="16"/>
                <w:szCs w:val="16"/>
              </w:rPr>
            </w:pPr>
          </w:p>
        </w:tc>
      </w:tr>
      <w:tr w:rsidR="005860C4" w:rsidRPr="005860C4" w:rsidTr="005860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5"/>
        </w:trPr>
        <w:tc>
          <w:tcPr>
            <w:tcW w:w="432" w:type="dxa"/>
            <w:vMerge/>
            <w:tcBorders>
              <w:top w:val="single" w:sz="4" w:space="0" w:color="auto"/>
              <w:left w:val="single" w:sz="4" w:space="0" w:color="auto"/>
              <w:bottom w:val="single" w:sz="4" w:space="0" w:color="auto"/>
              <w:right w:val="single" w:sz="4" w:space="0" w:color="auto"/>
            </w:tcBorders>
            <w:vAlign w:val="center"/>
          </w:tcPr>
          <w:p w:rsidR="00F54D63" w:rsidRPr="005860C4" w:rsidRDefault="00F54D63" w:rsidP="000F75E2">
            <w:pPr>
              <w:rPr>
                <w:rFonts w:eastAsia="Times New Roman" w:cs="Times New Roman"/>
                <w:sz w:val="16"/>
                <w:szCs w:val="16"/>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F54D63" w:rsidRPr="005860C4" w:rsidRDefault="00F54D63" w:rsidP="000F75E2">
            <w:pPr>
              <w:rPr>
                <w:rFonts w:eastAsia="Times New Roman" w:cs="Times New Roman"/>
                <w:sz w:val="16"/>
                <w:szCs w:val="16"/>
              </w:rPr>
            </w:pPr>
          </w:p>
        </w:tc>
        <w:tc>
          <w:tcPr>
            <w:tcW w:w="4820" w:type="dxa"/>
            <w:tcBorders>
              <w:top w:val="nil"/>
              <w:left w:val="nil"/>
              <w:bottom w:val="single" w:sz="4" w:space="0" w:color="auto"/>
              <w:right w:val="single" w:sz="4" w:space="0" w:color="auto"/>
            </w:tcBorders>
            <w:shd w:val="clear" w:color="auto" w:fill="auto"/>
          </w:tcPr>
          <w:p w:rsidR="00F54D63" w:rsidRPr="005860C4" w:rsidRDefault="00F54D63" w:rsidP="000F75E2">
            <w:pPr>
              <w:rPr>
                <w:rFonts w:eastAsia="Times New Roman" w:cs="Times New Roman"/>
                <w:sz w:val="16"/>
                <w:szCs w:val="16"/>
              </w:rPr>
            </w:pPr>
            <w:r w:rsidRPr="005860C4">
              <w:rPr>
                <w:rFonts w:eastAsia="Times New Roman" w:cs="Times New Roman"/>
                <w:sz w:val="16"/>
                <w:szCs w:val="16"/>
              </w:rPr>
              <w:t>Расход на приготовление 1л моющего раствора – не более 1 гр. средства при ручной и машинной мойке.</w:t>
            </w:r>
          </w:p>
        </w:tc>
        <w:tc>
          <w:tcPr>
            <w:tcW w:w="709" w:type="dxa"/>
            <w:tcBorders>
              <w:top w:val="nil"/>
              <w:left w:val="nil"/>
              <w:bottom w:val="single" w:sz="4" w:space="0" w:color="auto"/>
              <w:right w:val="single" w:sz="4" w:space="0" w:color="auto"/>
            </w:tcBorders>
            <w:shd w:val="clear" w:color="auto" w:fill="auto"/>
          </w:tcPr>
          <w:p w:rsidR="00F54D63" w:rsidRPr="005860C4" w:rsidRDefault="00F54D63" w:rsidP="000F75E2">
            <w:pPr>
              <w:rPr>
                <w:rFonts w:eastAsia="Times New Roman" w:cs="Times New Roman"/>
                <w:sz w:val="16"/>
                <w:szCs w:val="16"/>
              </w:rPr>
            </w:pPr>
          </w:p>
        </w:tc>
        <w:tc>
          <w:tcPr>
            <w:tcW w:w="1417" w:type="dxa"/>
            <w:tcBorders>
              <w:top w:val="nil"/>
              <w:left w:val="nil"/>
              <w:bottom w:val="single" w:sz="4" w:space="0" w:color="auto"/>
              <w:right w:val="single" w:sz="4" w:space="0" w:color="auto"/>
            </w:tcBorders>
            <w:shd w:val="clear" w:color="auto" w:fill="auto"/>
          </w:tcPr>
          <w:p w:rsidR="00F54D63" w:rsidRPr="005860C4" w:rsidRDefault="00F54D63" w:rsidP="000F75E2">
            <w:pPr>
              <w:rPr>
                <w:rFonts w:eastAsia="Times New Roman" w:cs="Times New Roman"/>
                <w:sz w:val="16"/>
                <w:szCs w:val="16"/>
              </w:rPr>
            </w:pPr>
            <w:r w:rsidRPr="005860C4">
              <w:rPr>
                <w:rFonts w:eastAsia="Times New Roman" w:cs="Times New Roman"/>
                <w:sz w:val="16"/>
                <w:szCs w:val="16"/>
              </w:rPr>
              <w:t>соответствие</w:t>
            </w:r>
          </w:p>
        </w:tc>
        <w:tc>
          <w:tcPr>
            <w:tcW w:w="3686" w:type="dxa"/>
            <w:tcBorders>
              <w:top w:val="single" w:sz="4" w:space="0" w:color="auto"/>
              <w:left w:val="single" w:sz="4" w:space="0" w:color="auto"/>
              <w:bottom w:val="single" w:sz="4" w:space="0" w:color="auto"/>
              <w:right w:val="single" w:sz="4" w:space="0" w:color="auto"/>
            </w:tcBorders>
          </w:tcPr>
          <w:p w:rsidR="00F54D63" w:rsidRPr="005860C4" w:rsidRDefault="00295D64" w:rsidP="000F75E2">
            <w:pPr>
              <w:rPr>
                <w:rFonts w:eastAsia="Times New Roman" w:cs="Times New Roman"/>
                <w:sz w:val="16"/>
                <w:szCs w:val="16"/>
              </w:rPr>
            </w:pPr>
            <w:r w:rsidRPr="005860C4">
              <w:rPr>
                <w:rFonts w:eastAsia="Times New Roman" w:cs="Times New Roman"/>
                <w:sz w:val="16"/>
                <w:szCs w:val="16"/>
              </w:rPr>
              <w:t>Для экономичного расхода средства, исходя из расчёта потребностей заказчика.</w:t>
            </w:r>
          </w:p>
        </w:tc>
        <w:tc>
          <w:tcPr>
            <w:tcW w:w="992" w:type="dxa"/>
            <w:vMerge/>
            <w:tcBorders>
              <w:top w:val="single" w:sz="4" w:space="0" w:color="auto"/>
              <w:left w:val="single" w:sz="4" w:space="0" w:color="auto"/>
              <w:bottom w:val="single" w:sz="4" w:space="0" w:color="auto"/>
              <w:right w:val="single" w:sz="4" w:space="0" w:color="auto"/>
            </w:tcBorders>
            <w:vAlign w:val="center"/>
          </w:tcPr>
          <w:p w:rsidR="00F54D63" w:rsidRPr="005860C4" w:rsidRDefault="00F54D63" w:rsidP="000F75E2">
            <w:pPr>
              <w:rPr>
                <w:rFonts w:eastAsia="Times New Roman" w:cs="Times New Roman"/>
                <w:sz w:val="16"/>
                <w:szCs w:val="16"/>
              </w:rPr>
            </w:pPr>
          </w:p>
        </w:tc>
        <w:tc>
          <w:tcPr>
            <w:tcW w:w="1560" w:type="dxa"/>
            <w:vMerge/>
            <w:tcBorders>
              <w:top w:val="single" w:sz="4" w:space="0" w:color="auto"/>
              <w:left w:val="single" w:sz="4" w:space="0" w:color="auto"/>
              <w:bottom w:val="single" w:sz="4" w:space="0" w:color="auto"/>
              <w:right w:val="single" w:sz="4" w:space="0" w:color="auto"/>
            </w:tcBorders>
            <w:vAlign w:val="center"/>
          </w:tcPr>
          <w:p w:rsidR="00F54D63" w:rsidRPr="005860C4" w:rsidRDefault="00F54D63" w:rsidP="000F75E2">
            <w:pPr>
              <w:rPr>
                <w:rFonts w:eastAsia="Times New Roman" w:cs="Times New Roman"/>
                <w:sz w:val="16"/>
                <w:szCs w:val="16"/>
              </w:rPr>
            </w:pPr>
          </w:p>
        </w:tc>
      </w:tr>
      <w:tr w:rsidR="005860C4" w:rsidRPr="005860C4" w:rsidTr="005860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0"/>
        </w:trPr>
        <w:tc>
          <w:tcPr>
            <w:tcW w:w="432" w:type="dxa"/>
            <w:vMerge/>
            <w:tcBorders>
              <w:top w:val="single" w:sz="4" w:space="0" w:color="auto"/>
              <w:left w:val="single" w:sz="4" w:space="0" w:color="auto"/>
              <w:bottom w:val="single" w:sz="4" w:space="0" w:color="auto"/>
              <w:right w:val="single" w:sz="4" w:space="0" w:color="auto"/>
            </w:tcBorders>
            <w:vAlign w:val="center"/>
            <w:hideMark/>
          </w:tcPr>
          <w:p w:rsidR="00F54D63" w:rsidRPr="005860C4" w:rsidRDefault="00F54D63" w:rsidP="000F75E2">
            <w:pPr>
              <w:rPr>
                <w:rFonts w:eastAsia="Times New Roman" w:cs="Times New Roman"/>
                <w:sz w:val="16"/>
                <w:szCs w:val="16"/>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F54D63" w:rsidRPr="005860C4" w:rsidRDefault="00F54D63" w:rsidP="000F75E2">
            <w:pPr>
              <w:rPr>
                <w:rFonts w:eastAsia="Times New Roman" w:cs="Times New Roman"/>
                <w:sz w:val="16"/>
                <w:szCs w:val="16"/>
              </w:rPr>
            </w:pPr>
          </w:p>
        </w:tc>
        <w:tc>
          <w:tcPr>
            <w:tcW w:w="4820" w:type="dxa"/>
            <w:tcBorders>
              <w:top w:val="nil"/>
              <w:left w:val="nil"/>
              <w:bottom w:val="single" w:sz="4" w:space="0" w:color="auto"/>
              <w:right w:val="single" w:sz="4" w:space="0" w:color="auto"/>
            </w:tcBorders>
            <w:shd w:val="clear" w:color="auto" w:fill="auto"/>
            <w:hideMark/>
          </w:tcPr>
          <w:p w:rsidR="00F54D63" w:rsidRPr="005860C4" w:rsidRDefault="00F54D63" w:rsidP="000F75E2">
            <w:pPr>
              <w:rPr>
                <w:rFonts w:eastAsia="Times New Roman" w:cs="Times New Roman"/>
                <w:sz w:val="16"/>
                <w:szCs w:val="16"/>
              </w:rPr>
            </w:pPr>
            <w:r w:rsidRPr="005860C4">
              <w:rPr>
                <w:rFonts w:eastAsia="Times New Roman" w:cs="Times New Roman"/>
                <w:sz w:val="16"/>
                <w:szCs w:val="16"/>
              </w:rPr>
              <w:t>Фасовка: объемом</w:t>
            </w:r>
          </w:p>
        </w:tc>
        <w:tc>
          <w:tcPr>
            <w:tcW w:w="709" w:type="dxa"/>
            <w:tcBorders>
              <w:top w:val="nil"/>
              <w:left w:val="nil"/>
              <w:bottom w:val="single" w:sz="4" w:space="0" w:color="auto"/>
              <w:right w:val="single" w:sz="4" w:space="0" w:color="auto"/>
            </w:tcBorders>
            <w:shd w:val="clear" w:color="auto" w:fill="auto"/>
            <w:hideMark/>
          </w:tcPr>
          <w:p w:rsidR="00F54D63" w:rsidRPr="005860C4" w:rsidRDefault="00F54D63" w:rsidP="000F75E2">
            <w:pPr>
              <w:rPr>
                <w:rFonts w:eastAsia="Times New Roman" w:cs="Times New Roman"/>
                <w:sz w:val="16"/>
                <w:szCs w:val="16"/>
              </w:rPr>
            </w:pPr>
            <w:r w:rsidRPr="005860C4">
              <w:rPr>
                <w:rFonts w:eastAsia="Times New Roman" w:cs="Times New Roman"/>
                <w:sz w:val="16"/>
                <w:szCs w:val="16"/>
              </w:rPr>
              <w:t>л</w:t>
            </w:r>
          </w:p>
        </w:tc>
        <w:tc>
          <w:tcPr>
            <w:tcW w:w="1417" w:type="dxa"/>
            <w:tcBorders>
              <w:top w:val="nil"/>
              <w:left w:val="nil"/>
              <w:bottom w:val="single" w:sz="4" w:space="0" w:color="auto"/>
              <w:right w:val="single" w:sz="4" w:space="0" w:color="auto"/>
            </w:tcBorders>
            <w:shd w:val="clear" w:color="auto" w:fill="auto"/>
            <w:hideMark/>
          </w:tcPr>
          <w:p w:rsidR="00F54D63" w:rsidRPr="005860C4" w:rsidRDefault="00F54D63" w:rsidP="000F75E2">
            <w:pPr>
              <w:rPr>
                <w:rFonts w:eastAsia="Times New Roman" w:cs="Times New Roman"/>
                <w:sz w:val="16"/>
                <w:szCs w:val="16"/>
              </w:rPr>
            </w:pPr>
            <w:r w:rsidRPr="005860C4">
              <w:rPr>
                <w:rFonts w:eastAsia="Times New Roman" w:cs="Times New Roman"/>
                <w:sz w:val="16"/>
                <w:szCs w:val="16"/>
              </w:rPr>
              <w:t>≤ 5</w:t>
            </w:r>
          </w:p>
        </w:tc>
        <w:tc>
          <w:tcPr>
            <w:tcW w:w="3686" w:type="dxa"/>
            <w:tcBorders>
              <w:top w:val="single" w:sz="4" w:space="0" w:color="auto"/>
              <w:left w:val="single" w:sz="4" w:space="0" w:color="auto"/>
              <w:bottom w:val="single" w:sz="4" w:space="0" w:color="auto"/>
              <w:right w:val="single" w:sz="4" w:space="0" w:color="auto"/>
            </w:tcBorders>
          </w:tcPr>
          <w:p w:rsidR="00F54D63" w:rsidRPr="005860C4" w:rsidRDefault="00295D64" w:rsidP="000F75E2">
            <w:pPr>
              <w:rPr>
                <w:rFonts w:eastAsia="Times New Roman" w:cs="Times New Roman"/>
                <w:sz w:val="16"/>
                <w:szCs w:val="16"/>
              </w:rPr>
            </w:pPr>
            <w:r w:rsidRPr="005860C4">
              <w:rPr>
                <w:rFonts w:eastAsia="Times New Roman" w:cs="Times New Roman"/>
                <w:sz w:val="16"/>
                <w:szCs w:val="16"/>
              </w:rPr>
              <w:t xml:space="preserve">Для организации хранения, учета, планирования расхода, транспортировки и выдачи по </w:t>
            </w:r>
            <w:proofErr w:type="spellStart"/>
            <w:r w:rsidRPr="005860C4">
              <w:rPr>
                <w:rFonts w:eastAsia="Times New Roman" w:cs="Times New Roman"/>
                <w:sz w:val="16"/>
                <w:szCs w:val="16"/>
              </w:rPr>
              <w:t>отделениям.МУ</w:t>
            </w:r>
            <w:proofErr w:type="spellEnd"/>
            <w:r w:rsidRPr="005860C4">
              <w:rPr>
                <w:rFonts w:eastAsia="Times New Roman" w:cs="Times New Roman"/>
                <w:sz w:val="16"/>
                <w:szCs w:val="16"/>
              </w:rPr>
              <w:t xml:space="preserve"> 3.5.1.3674-20 Приложение 2 п. 5</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F54D63" w:rsidRPr="005860C4" w:rsidRDefault="00F54D63" w:rsidP="000F75E2">
            <w:pPr>
              <w:rPr>
                <w:rFonts w:eastAsia="Times New Roman" w:cs="Times New Roman"/>
                <w:sz w:val="16"/>
                <w:szCs w:val="16"/>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F54D63" w:rsidRPr="005860C4" w:rsidRDefault="00F54D63" w:rsidP="000F75E2">
            <w:pPr>
              <w:rPr>
                <w:rFonts w:eastAsia="Times New Roman" w:cs="Times New Roman"/>
                <w:sz w:val="16"/>
                <w:szCs w:val="16"/>
              </w:rPr>
            </w:pPr>
          </w:p>
        </w:tc>
      </w:tr>
      <w:tr w:rsidR="005860C4" w:rsidRPr="005860C4" w:rsidTr="005860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43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54D63" w:rsidRPr="005860C4" w:rsidRDefault="00F54D63" w:rsidP="000F75E2">
            <w:pPr>
              <w:rPr>
                <w:rFonts w:eastAsia="Times New Roman" w:cs="Times New Roman"/>
                <w:sz w:val="16"/>
                <w:szCs w:val="16"/>
              </w:rPr>
            </w:pPr>
            <w:r w:rsidRPr="005860C4">
              <w:rPr>
                <w:rFonts w:eastAsia="Times New Roman" w:cs="Times New Roman"/>
                <w:sz w:val="16"/>
                <w:szCs w:val="16"/>
              </w:rPr>
              <w:t>7</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60DED" w:rsidRPr="005860C4" w:rsidRDefault="00F54D63" w:rsidP="000F75E2">
            <w:pPr>
              <w:rPr>
                <w:rFonts w:eastAsia="Times New Roman" w:cs="Times New Roman"/>
                <w:sz w:val="16"/>
                <w:szCs w:val="16"/>
              </w:rPr>
            </w:pPr>
            <w:r w:rsidRPr="005860C4">
              <w:rPr>
                <w:rFonts w:eastAsia="Times New Roman" w:cs="Times New Roman"/>
                <w:sz w:val="16"/>
                <w:szCs w:val="16"/>
              </w:rPr>
              <w:t>Средство жидкое для мытья посуды</w:t>
            </w:r>
          </w:p>
          <w:p w:rsidR="00F54D63" w:rsidRPr="005860C4" w:rsidRDefault="00A60DED" w:rsidP="000F75E2">
            <w:pPr>
              <w:rPr>
                <w:rFonts w:eastAsia="Times New Roman" w:cs="Times New Roman"/>
                <w:sz w:val="16"/>
                <w:szCs w:val="16"/>
              </w:rPr>
            </w:pPr>
            <w:r w:rsidRPr="005860C4">
              <w:t xml:space="preserve"> </w:t>
            </w:r>
            <w:r w:rsidRPr="005860C4">
              <w:rPr>
                <w:rFonts w:eastAsia="Times New Roman" w:cs="Times New Roman"/>
                <w:sz w:val="16"/>
                <w:szCs w:val="16"/>
              </w:rPr>
              <w:t>НИКА-СУПЕР</w:t>
            </w:r>
            <w:r w:rsidR="005860C4">
              <w:rPr>
                <w:rFonts w:eastAsia="Times New Roman" w:cs="Times New Roman"/>
                <w:sz w:val="16"/>
                <w:szCs w:val="16"/>
              </w:rPr>
              <w:t xml:space="preserve"> </w:t>
            </w:r>
            <w:r w:rsidR="005860C4" w:rsidRPr="005860C4">
              <w:rPr>
                <w:rFonts w:eastAsia="Times New Roman" w:cs="Times New Roman"/>
                <w:sz w:val="16"/>
                <w:szCs w:val="16"/>
              </w:rPr>
              <w:t>или эквивалент</w:t>
            </w:r>
            <w:r w:rsidR="0016688E" w:rsidRPr="0016688E">
              <w:rPr>
                <w:rFonts w:eastAsia="Times New Roman" w:cs="Times New Roman"/>
                <w:sz w:val="16"/>
                <w:szCs w:val="16"/>
              </w:rPr>
              <w:t xml:space="preserve">/ </w:t>
            </w:r>
            <w:r w:rsidR="00986551" w:rsidRPr="00986551">
              <w:rPr>
                <w:rFonts w:eastAsia="Times New Roman" w:cs="Times New Roman"/>
                <w:sz w:val="16"/>
                <w:szCs w:val="16"/>
              </w:rPr>
              <w:t>20.41.32.111</w:t>
            </w:r>
            <w:r w:rsidR="0016688E" w:rsidRPr="0016688E">
              <w:rPr>
                <w:rFonts w:eastAsia="Times New Roman" w:cs="Times New Roman"/>
                <w:sz w:val="16"/>
                <w:szCs w:val="16"/>
              </w:rPr>
              <w:t>/О</w:t>
            </w:r>
          </w:p>
        </w:tc>
        <w:tc>
          <w:tcPr>
            <w:tcW w:w="4820" w:type="dxa"/>
            <w:tcBorders>
              <w:top w:val="single" w:sz="4" w:space="0" w:color="auto"/>
              <w:left w:val="nil"/>
              <w:bottom w:val="single" w:sz="4" w:space="0" w:color="auto"/>
              <w:right w:val="single" w:sz="4" w:space="0" w:color="auto"/>
            </w:tcBorders>
            <w:shd w:val="clear" w:color="auto" w:fill="auto"/>
            <w:hideMark/>
          </w:tcPr>
          <w:p w:rsidR="00F54D63" w:rsidRPr="005860C4" w:rsidRDefault="00F54D63" w:rsidP="000F75E2">
            <w:pPr>
              <w:rPr>
                <w:rFonts w:eastAsia="Times New Roman" w:cs="Times New Roman"/>
                <w:sz w:val="16"/>
                <w:szCs w:val="16"/>
              </w:rPr>
            </w:pPr>
            <w:r w:rsidRPr="005860C4">
              <w:rPr>
                <w:rFonts w:eastAsia="Times New Roman" w:cs="Times New Roman"/>
                <w:sz w:val="16"/>
                <w:szCs w:val="16"/>
              </w:rPr>
              <w:t xml:space="preserve">Форма выпуска: </w:t>
            </w:r>
          </w:p>
        </w:tc>
        <w:tc>
          <w:tcPr>
            <w:tcW w:w="709" w:type="dxa"/>
            <w:tcBorders>
              <w:top w:val="single" w:sz="4" w:space="0" w:color="auto"/>
              <w:left w:val="nil"/>
              <w:bottom w:val="single" w:sz="4" w:space="0" w:color="auto"/>
              <w:right w:val="single" w:sz="4" w:space="0" w:color="auto"/>
            </w:tcBorders>
            <w:shd w:val="clear" w:color="auto" w:fill="auto"/>
            <w:hideMark/>
          </w:tcPr>
          <w:p w:rsidR="00F54D63" w:rsidRPr="005860C4" w:rsidRDefault="00F54D63" w:rsidP="000F75E2">
            <w:pPr>
              <w:rPr>
                <w:rFonts w:eastAsia="Times New Roman" w:cs="Times New Roman"/>
                <w:sz w:val="16"/>
                <w:szCs w:val="16"/>
              </w:rPr>
            </w:pPr>
            <w:r w:rsidRPr="005860C4">
              <w:rPr>
                <w:rFonts w:eastAsia="Times New Roman" w:cs="Times New Roman"/>
                <w:sz w:val="16"/>
                <w:szCs w:val="16"/>
              </w:rPr>
              <w:t> </w:t>
            </w:r>
          </w:p>
        </w:tc>
        <w:tc>
          <w:tcPr>
            <w:tcW w:w="1417" w:type="dxa"/>
            <w:tcBorders>
              <w:top w:val="single" w:sz="4" w:space="0" w:color="auto"/>
              <w:left w:val="nil"/>
              <w:bottom w:val="single" w:sz="4" w:space="0" w:color="auto"/>
              <w:right w:val="single" w:sz="4" w:space="0" w:color="auto"/>
            </w:tcBorders>
            <w:shd w:val="clear" w:color="auto" w:fill="auto"/>
            <w:hideMark/>
          </w:tcPr>
          <w:p w:rsidR="00F54D63" w:rsidRPr="005860C4" w:rsidRDefault="00F54D63" w:rsidP="000F75E2">
            <w:pPr>
              <w:rPr>
                <w:rFonts w:eastAsia="Times New Roman" w:cs="Times New Roman"/>
                <w:sz w:val="16"/>
                <w:szCs w:val="16"/>
              </w:rPr>
            </w:pPr>
            <w:r w:rsidRPr="005860C4">
              <w:rPr>
                <w:rFonts w:eastAsia="Times New Roman" w:cs="Times New Roman"/>
                <w:sz w:val="16"/>
                <w:szCs w:val="16"/>
              </w:rPr>
              <w:t>гель</w:t>
            </w:r>
          </w:p>
        </w:tc>
        <w:tc>
          <w:tcPr>
            <w:tcW w:w="3686" w:type="dxa"/>
            <w:tcBorders>
              <w:top w:val="single" w:sz="4" w:space="0" w:color="auto"/>
              <w:left w:val="single" w:sz="4" w:space="0" w:color="auto"/>
              <w:bottom w:val="single" w:sz="4" w:space="0" w:color="auto"/>
              <w:right w:val="single" w:sz="4" w:space="0" w:color="auto"/>
            </w:tcBorders>
          </w:tcPr>
          <w:p w:rsidR="00F54D63" w:rsidRPr="005860C4" w:rsidRDefault="00295D64" w:rsidP="000F75E2">
            <w:pPr>
              <w:rPr>
                <w:rFonts w:eastAsia="Times New Roman" w:cs="Times New Roman"/>
                <w:sz w:val="16"/>
                <w:szCs w:val="16"/>
              </w:rPr>
            </w:pPr>
            <w:r w:rsidRPr="005860C4">
              <w:rPr>
                <w:rFonts w:eastAsia="Times New Roman" w:cs="Times New Roman"/>
                <w:sz w:val="16"/>
                <w:szCs w:val="16"/>
              </w:rPr>
              <w:t>согласно КТРУ</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54D63" w:rsidRPr="005860C4" w:rsidRDefault="00F54D63" w:rsidP="000F75E2">
            <w:pPr>
              <w:rPr>
                <w:rFonts w:eastAsia="Times New Roman" w:cs="Times New Roman"/>
                <w:sz w:val="16"/>
                <w:szCs w:val="16"/>
              </w:rPr>
            </w:pPr>
            <w:r w:rsidRPr="005860C4">
              <w:rPr>
                <w:rFonts w:eastAsia="Times New Roman" w:cs="Times New Roman"/>
                <w:sz w:val="16"/>
                <w:szCs w:val="16"/>
              </w:rPr>
              <w:t>Литр;^кубический дециметр</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54D63" w:rsidRPr="005860C4" w:rsidRDefault="00F54D63" w:rsidP="000F75E2">
            <w:pPr>
              <w:rPr>
                <w:rFonts w:eastAsia="Times New Roman" w:cs="Times New Roman"/>
                <w:sz w:val="16"/>
                <w:szCs w:val="16"/>
              </w:rPr>
            </w:pPr>
            <w:r w:rsidRPr="005860C4">
              <w:rPr>
                <w:rFonts w:eastAsia="Times New Roman" w:cs="Times New Roman"/>
                <w:sz w:val="16"/>
                <w:szCs w:val="16"/>
              </w:rPr>
              <w:t>100</w:t>
            </w:r>
          </w:p>
        </w:tc>
      </w:tr>
      <w:tr w:rsidR="005860C4" w:rsidRPr="005860C4" w:rsidTr="005860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80"/>
        </w:trPr>
        <w:tc>
          <w:tcPr>
            <w:tcW w:w="432" w:type="dxa"/>
            <w:vMerge/>
            <w:tcBorders>
              <w:top w:val="single" w:sz="4" w:space="0" w:color="auto"/>
              <w:left w:val="single" w:sz="4" w:space="0" w:color="auto"/>
              <w:bottom w:val="single" w:sz="4" w:space="0" w:color="auto"/>
              <w:right w:val="single" w:sz="4" w:space="0" w:color="auto"/>
            </w:tcBorders>
            <w:vAlign w:val="center"/>
            <w:hideMark/>
          </w:tcPr>
          <w:p w:rsidR="00F54D63" w:rsidRPr="005860C4" w:rsidRDefault="00F54D63" w:rsidP="000F75E2">
            <w:pPr>
              <w:rPr>
                <w:rFonts w:eastAsia="Times New Roman" w:cs="Times New Roman"/>
                <w:sz w:val="16"/>
                <w:szCs w:val="16"/>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F54D63" w:rsidRPr="005860C4" w:rsidRDefault="00F54D63" w:rsidP="000F75E2">
            <w:pPr>
              <w:rPr>
                <w:rFonts w:eastAsia="Times New Roman" w:cs="Times New Roman"/>
                <w:sz w:val="16"/>
                <w:szCs w:val="16"/>
              </w:rPr>
            </w:pPr>
          </w:p>
        </w:tc>
        <w:tc>
          <w:tcPr>
            <w:tcW w:w="4820" w:type="dxa"/>
            <w:tcBorders>
              <w:top w:val="nil"/>
              <w:left w:val="nil"/>
              <w:bottom w:val="single" w:sz="4" w:space="0" w:color="auto"/>
              <w:right w:val="single" w:sz="4" w:space="0" w:color="auto"/>
            </w:tcBorders>
            <w:shd w:val="clear" w:color="auto" w:fill="auto"/>
            <w:hideMark/>
          </w:tcPr>
          <w:p w:rsidR="00F54D63" w:rsidRPr="005860C4" w:rsidRDefault="00F54D63" w:rsidP="000F75E2">
            <w:pPr>
              <w:rPr>
                <w:rFonts w:eastAsia="Times New Roman" w:cs="Times New Roman"/>
                <w:sz w:val="16"/>
                <w:szCs w:val="16"/>
              </w:rPr>
            </w:pPr>
            <w:r w:rsidRPr="005860C4">
              <w:rPr>
                <w:rFonts w:eastAsia="Times New Roman" w:cs="Times New Roman"/>
                <w:sz w:val="16"/>
                <w:szCs w:val="16"/>
              </w:rPr>
              <w:t>Средство подходит для мытья посуды и предметов домашнего обихода машинным и ручным способами.</w:t>
            </w:r>
          </w:p>
        </w:tc>
        <w:tc>
          <w:tcPr>
            <w:tcW w:w="709" w:type="dxa"/>
            <w:tcBorders>
              <w:top w:val="nil"/>
              <w:left w:val="nil"/>
              <w:bottom w:val="single" w:sz="4" w:space="0" w:color="auto"/>
              <w:right w:val="single" w:sz="4" w:space="0" w:color="auto"/>
            </w:tcBorders>
            <w:shd w:val="clear" w:color="auto" w:fill="auto"/>
            <w:hideMark/>
          </w:tcPr>
          <w:p w:rsidR="00F54D63" w:rsidRPr="005860C4" w:rsidRDefault="00F54D63" w:rsidP="000F75E2">
            <w:pPr>
              <w:rPr>
                <w:rFonts w:eastAsia="Times New Roman" w:cs="Times New Roman"/>
                <w:sz w:val="16"/>
                <w:szCs w:val="16"/>
              </w:rPr>
            </w:pPr>
            <w:r w:rsidRPr="005860C4">
              <w:rPr>
                <w:rFonts w:eastAsia="Times New Roman" w:cs="Times New Roman"/>
                <w:sz w:val="16"/>
                <w:szCs w:val="16"/>
              </w:rPr>
              <w:t> </w:t>
            </w:r>
          </w:p>
        </w:tc>
        <w:tc>
          <w:tcPr>
            <w:tcW w:w="1417" w:type="dxa"/>
            <w:tcBorders>
              <w:top w:val="nil"/>
              <w:left w:val="nil"/>
              <w:bottom w:val="single" w:sz="4" w:space="0" w:color="auto"/>
              <w:right w:val="single" w:sz="4" w:space="0" w:color="auto"/>
            </w:tcBorders>
            <w:shd w:val="clear" w:color="auto" w:fill="auto"/>
            <w:hideMark/>
          </w:tcPr>
          <w:p w:rsidR="00F54D63" w:rsidRPr="005860C4" w:rsidRDefault="00F54D63" w:rsidP="000F75E2">
            <w:pPr>
              <w:rPr>
                <w:rFonts w:eastAsia="Times New Roman" w:cs="Times New Roman"/>
                <w:sz w:val="16"/>
                <w:szCs w:val="16"/>
              </w:rPr>
            </w:pPr>
            <w:r w:rsidRPr="005860C4">
              <w:rPr>
                <w:rFonts w:eastAsia="Times New Roman" w:cs="Times New Roman"/>
                <w:sz w:val="16"/>
                <w:szCs w:val="16"/>
              </w:rPr>
              <w:t> соответствие</w:t>
            </w:r>
          </w:p>
        </w:tc>
        <w:tc>
          <w:tcPr>
            <w:tcW w:w="3686" w:type="dxa"/>
            <w:tcBorders>
              <w:top w:val="single" w:sz="4" w:space="0" w:color="auto"/>
              <w:left w:val="single" w:sz="4" w:space="0" w:color="auto"/>
              <w:bottom w:val="single" w:sz="4" w:space="0" w:color="auto"/>
              <w:right w:val="single" w:sz="4" w:space="0" w:color="auto"/>
            </w:tcBorders>
          </w:tcPr>
          <w:p w:rsidR="00F54D63" w:rsidRPr="005860C4" w:rsidRDefault="00295D64" w:rsidP="000F75E2">
            <w:pPr>
              <w:rPr>
                <w:rFonts w:eastAsia="Times New Roman" w:cs="Times New Roman"/>
                <w:sz w:val="16"/>
                <w:szCs w:val="16"/>
              </w:rPr>
            </w:pPr>
            <w:r w:rsidRPr="005860C4">
              <w:rPr>
                <w:rFonts w:eastAsia="Times New Roman" w:cs="Times New Roman"/>
                <w:sz w:val="16"/>
                <w:szCs w:val="16"/>
              </w:rPr>
              <w:t>Потребность заказчика</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F54D63" w:rsidRPr="005860C4" w:rsidRDefault="00F54D63" w:rsidP="000F75E2">
            <w:pPr>
              <w:rPr>
                <w:rFonts w:eastAsia="Times New Roman" w:cs="Times New Roman"/>
                <w:sz w:val="16"/>
                <w:szCs w:val="16"/>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F54D63" w:rsidRPr="005860C4" w:rsidRDefault="00F54D63" w:rsidP="000F75E2">
            <w:pPr>
              <w:rPr>
                <w:rFonts w:eastAsia="Times New Roman" w:cs="Times New Roman"/>
                <w:sz w:val="16"/>
                <w:szCs w:val="16"/>
              </w:rPr>
            </w:pPr>
          </w:p>
        </w:tc>
      </w:tr>
      <w:tr w:rsidR="005860C4" w:rsidRPr="005860C4" w:rsidTr="005860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1"/>
        </w:trPr>
        <w:tc>
          <w:tcPr>
            <w:tcW w:w="432" w:type="dxa"/>
            <w:vMerge/>
            <w:tcBorders>
              <w:top w:val="single" w:sz="4" w:space="0" w:color="auto"/>
              <w:left w:val="single" w:sz="4" w:space="0" w:color="auto"/>
              <w:bottom w:val="single" w:sz="4" w:space="0" w:color="auto"/>
              <w:right w:val="single" w:sz="4" w:space="0" w:color="auto"/>
            </w:tcBorders>
            <w:vAlign w:val="center"/>
            <w:hideMark/>
          </w:tcPr>
          <w:p w:rsidR="00F54D63" w:rsidRPr="005860C4" w:rsidRDefault="00F54D63" w:rsidP="000F75E2">
            <w:pPr>
              <w:rPr>
                <w:rFonts w:eastAsia="Times New Roman" w:cs="Times New Roman"/>
                <w:sz w:val="16"/>
                <w:szCs w:val="16"/>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F54D63" w:rsidRPr="005860C4" w:rsidRDefault="00F54D63" w:rsidP="000F75E2">
            <w:pPr>
              <w:rPr>
                <w:rFonts w:eastAsia="Times New Roman" w:cs="Times New Roman"/>
                <w:sz w:val="16"/>
                <w:szCs w:val="16"/>
              </w:rPr>
            </w:pPr>
          </w:p>
        </w:tc>
        <w:tc>
          <w:tcPr>
            <w:tcW w:w="4820" w:type="dxa"/>
            <w:tcBorders>
              <w:top w:val="nil"/>
              <w:left w:val="nil"/>
              <w:bottom w:val="single" w:sz="4" w:space="0" w:color="auto"/>
              <w:right w:val="single" w:sz="4" w:space="0" w:color="auto"/>
            </w:tcBorders>
            <w:shd w:val="clear" w:color="auto" w:fill="auto"/>
            <w:hideMark/>
          </w:tcPr>
          <w:p w:rsidR="00F54D63" w:rsidRPr="005860C4" w:rsidRDefault="00F54D63" w:rsidP="000F75E2">
            <w:pPr>
              <w:rPr>
                <w:rFonts w:eastAsia="Times New Roman" w:cs="Times New Roman"/>
                <w:sz w:val="16"/>
                <w:szCs w:val="16"/>
              </w:rPr>
            </w:pPr>
            <w:r w:rsidRPr="005860C4">
              <w:rPr>
                <w:rFonts w:eastAsia="Times New Roman" w:cs="Times New Roman"/>
                <w:sz w:val="16"/>
                <w:szCs w:val="16"/>
              </w:rPr>
              <w:t xml:space="preserve"> АПАВ</w:t>
            </w:r>
          </w:p>
        </w:tc>
        <w:tc>
          <w:tcPr>
            <w:tcW w:w="709" w:type="dxa"/>
            <w:tcBorders>
              <w:top w:val="nil"/>
              <w:left w:val="nil"/>
              <w:bottom w:val="single" w:sz="4" w:space="0" w:color="auto"/>
              <w:right w:val="single" w:sz="4" w:space="0" w:color="auto"/>
            </w:tcBorders>
            <w:shd w:val="clear" w:color="auto" w:fill="auto"/>
            <w:hideMark/>
          </w:tcPr>
          <w:p w:rsidR="00F54D63" w:rsidRPr="005860C4" w:rsidRDefault="00F54D63" w:rsidP="000F75E2">
            <w:pPr>
              <w:rPr>
                <w:rFonts w:eastAsia="Times New Roman" w:cs="Times New Roman"/>
                <w:sz w:val="16"/>
                <w:szCs w:val="16"/>
              </w:rPr>
            </w:pPr>
            <w:r w:rsidRPr="005860C4">
              <w:rPr>
                <w:rFonts w:eastAsia="Times New Roman" w:cs="Times New Roman"/>
                <w:sz w:val="16"/>
                <w:szCs w:val="16"/>
              </w:rPr>
              <w:t>%</w:t>
            </w:r>
          </w:p>
        </w:tc>
        <w:tc>
          <w:tcPr>
            <w:tcW w:w="1417" w:type="dxa"/>
            <w:tcBorders>
              <w:top w:val="nil"/>
              <w:left w:val="nil"/>
              <w:bottom w:val="single" w:sz="4" w:space="0" w:color="auto"/>
              <w:right w:val="single" w:sz="4" w:space="0" w:color="auto"/>
            </w:tcBorders>
            <w:shd w:val="clear" w:color="auto" w:fill="auto"/>
            <w:hideMark/>
          </w:tcPr>
          <w:p w:rsidR="00F54D63" w:rsidRPr="005860C4" w:rsidRDefault="00F54D63" w:rsidP="000F75E2">
            <w:pPr>
              <w:rPr>
                <w:rFonts w:eastAsia="Times New Roman" w:cs="Times New Roman"/>
                <w:sz w:val="16"/>
                <w:szCs w:val="16"/>
              </w:rPr>
            </w:pPr>
            <w:r w:rsidRPr="005860C4">
              <w:rPr>
                <w:rFonts w:eastAsia="Times New Roman" w:cs="Times New Roman"/>
                <w:sz w:val="16"/>
                <w:szCs w:val="16"/>
              </w:rPr>
              <w:t>≥4</w:t>
            </w:r>
          </w:p>
        </w:tc>
        <w:tc>
          <w:tcPr>
            <w:tcW w:w="3686" w:type="dxa"/>
            <w:tcBorders>
              <w:top w:val="single" w:sz="4" w:space="0" w:color="auto"/>
              <w:left w:val="single" w:sz="4" w:space="0" w:color="auto"/>
              <w:bottom w:val="single" w:sz="4" w:space="0" w:color="auto"/>
              <w:right w:val="single" w:sz="4" w:space="0" w:color="auto"/>
            </w:tcBorders>
          </w:tcPr>
          <w:p w:rsidR="00F54D63" w:rsidRPr="005860C4" w:rsidRDefault="00295D64" w:rsidP="000F75E2">
            <w:pPr>
              <w:rPr>
                <w:rFonts w:eastAsia="Times New Roman" w:cs="Times New Roman"/>
                <w:sz w:val="16"/>
                <w:szCs w:val="16"/>
              </w:rPr>
            </w:pPr>
            <w:r w:rsidRPr="005860C4">
              <w:rPr>
                <w:rFonts w:eastAsia="Times New Roman" w:cs="Times New Roman"/>
                <w:sz w:val="16"/>
                <w:szCs w:val="16"/>
              </w:rPr>
              <w:t>Моющие свойства</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F54D63" w:rsidRPr="005860C4" w:rsidRDefault="00F54D63" w:rsidP="000F75E2">
            <w:pPr>
              <w:rPr>
                <w:rFonts w:eastAsia="Times New Roman" w:cs="Times New Roman"/>
                <w:sz w:val="16"/>
                <w:szCs w:val="16"/>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F54D63" w:rsidRPr="005860C4" w:rsidRDefault="00F54D63" w:rsidP="000F75E2">
            <w:pPr>
              <w:rPr>
                <w:rFonts w:eastAsia="Times New Roman" w:cs="Times New Roman"/>
                <w:sz w:val="16"/>
                <w:szCs w:val="16"/>
              </w:rPr>
            </w:pPr>
          </w:p>
        </w:tc>
      </w:tr>
      <w:tr w:rsidR="005860C4" w:rsidRPr="005860C4" w:rsidTr="005860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5"/>
        </w:trPr>
        <w:tc>
          <w:tcPr>
            <w:tcW w:w="432" w:type="dxa"/>
            <w:vMerge/>
            <w:tcBorders>
              <w:top w:val="single" w:sz="4" w:space="0" w:color="auto"/>
              <w:left w:val="single" w:sz="4" w:space="0" w:color="auto"/>
              <w:bottom w:val="single" w:sz="4" w:space="0" w:color="auto"/>
              <w:right w:val="single" w:sz="4" w:space="0" w:color="auto"/>
            </w:tcBorders>
            <w:vAlign w:val="center"/>
          </w:tcPr>
          <w:p w:rsidR="00F54D63" w:rsidRPr="005860C4" w:rsidRDefault="00F54D63" w:rsidP="000F75E2">
            <w:pPr>
              <w:rPr>
                <w:rFonts w:eastAsia="Times New Roman" w:cs="Times New Roman"/>
                <w:sz w:val="16"/>
                <w:szCs w:val="16"/>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F54D63" w:rsidRPr="005860C4" w:rsidRDefault="00F54D63" w:rsidP="000F75E2">
            <w:pPr>
              <w:rPr>
                <w:rFonts w:eastAsia="Times New Roman" w:cs="Times New Roman"/>
                <w:sz w:val="16"/>
                <w:szCs w:val="16"/>
              </w:rPr>
            </w:pPr>
          </w:p>
        </w:tc>
        <w:tc>
          <w:tcPr>
            <w:tcW w:w="4820" w:type="dxa"/>
            <w:tcBorders>
              <w:top w:val="nil"/>
              <w:left w:val="nil"/>
              <w:bottom w:val="single" w:sz="4" w:space="0" w:color="auto"/>
              <w:right w:val="single" w:sz="4" w:space="0" w:color="auto"/>
            </w:tcBorders>
            <w:shd w:val="clear" w:color="auto" w:fill="auto"/>
          </w:tcPr>
          <w:p w:rsidR="00F54D63" w:rsidRPr="005860C4" w:rsidRDefault="00F54D63" w:rsidP="000F75E2">
            <w:pPr>
              <w:rPr>
                <w:rFonts w:eastAsia="Times New Roman" w:cs="Times New Roman"/>
                <w:sz w:val="16"/>
                <w:szCs w:val="16"/>
              </w:rPr>
            </w:pPr>
            <w:r w:rsidRPr="005860C4">
              <w:rPr>
                <w:rFonts w:eastAsia="Times New Roman" w:cs="Times New Roman"/>
                <w:sz w:val="16"/>
                <w:szCs w:val="16"/>
              </w:rPr>
              <w:t>НПАВ</w:t>
            </w:r>
          </w:p>
        </w:tc>
        <w:tc>
          <w:tcPr>
            <w:tcW w:w="709" w:type="dxa"/>
            <w:tcBorders>
              <w:top w:val="nil"/>
              <w:left w:val="nil"/>
              <w:bottom w:val="single" w:sz="4" w:space="0" w:color="auto"/>
              <w:right w:val="single" w:sz="4" w:space="0" w:color="auto"/>
            </w:tcBorders>
            <w:shd w:val="clear" w:color="auto" w:fill="auto"/>
          </w:tcPr>
          <w:p w:rsidR="00F54D63" w:rsidRPr="005860C4" w:rsidRDefault="00F54D63" w:rsidP="000F75E2">
            <w:pPr>
              <w:rPr>
                <w:rFonts w:eastAsia="Times New Roman" w:cs="Times New Roman"/>
                <w:sz w:val="16"/>
                <w:szCs w:val="16"/>
              </w:rPr>
            </w:pPr>
            <w:r w:rsidRPr="005860C4">
              <w:rPr>
                <w:rFonts w:eastAsia="Times New Roman" w:cs="Times New Roman"/>
                <w:sz w:val="16"/>
                <w:szCs w:val="16"/>
              </w:rPr>
              <w:t>%</w:t>
            </w:r>
          </w:p>
        </w:tc>
        <w:tc>
          <w:tcPr>
            <w:tcW w:w="1417" w:type="dxa"/>
            <w:tcBorders>
              <w:top w:val="nil"/>
              <w:left w:val="nil"/>
              <w:bottom w:val="single" w:sz="4" w:space="0" w:color="auto"/>
              <w:right w:val="single" w:sz="4" w:space="0" w:color="auto"/>
            </w:tcBorders>
            <w:shd w:val="clear" w:color="auto" w:fill="auto"/>
          </w:tcPr>
          <w:p w:rsidR="00F54D63" w:rsidRPr="005860C4" w:rsidRDefault="00F54D63" w:rsidP="000F75E2">
            <w:pPr>
              <w:rPr>
                <w:rFonts w:eastAsia="Times New Roman" w:cs="Times New Roman"/>
                <w:sz w:val="16"/>
                <w:szCs w:val="16"/>
              </w:rPr>
            </w:pPr>
            <w:r w:rsidRPr="005860C4">
              <w:rPr>
                <w:rFonts w:eastAsia="Times New Roman" w:cs="Times New Roman"/>
                <w:sz w:val="16"/>
                <w:szCs w:val="16"/>
              </w:rPr>
              <w:t>≥8</w:t>
            </w:r>
          </w:p>
        </w:tc>
        <w:tc>
          <w:tcPr>
            <w:tcW w:w="3686" w:type="dxa"/>
            <w:tcBorders>
              <w:top w:val="single" w:sz="4" w:space="0" w:color="auto"/>
              <w:left w:val="single" w:sz="4" w:space="0" w:color="auto"/>
              <w:bottom w:val="single" w:sz="4" w:space="0" w:color="auto"/>
              <w:right w:val="single" w:sz="4" w:space="0" w:color="auto"/>
            </w:tcBorders>
          </w:tcPr>
          <w:p w:rsidR="00F54D63" w:rsidRPr="005860C4" w:rsidRDefault="00295D64" w:rsidP="000F75E2">
            <w:pPr>
              <w:rPr>
                <w:rFonts w:eastAsia="Times New Roman" w:cs="Times New Roman"/>
                <w:sz w:val="16"/>
                <w:szCs w:val="16"/>
              </w:rPr>
            </w:pPr>
            <w:r w:rsidRPr="005860C4">
              <w:rPr>
                <w:rFonts w:eastAsia="Times New Roman" w:cs="Times New Roman"/>
                <w:sz w:val="16"/>
                <w:szCs w:val="16"/>
              </w:rPr>
              <w:t>Моющие свойства</w:t>
            </w:r>
          </w:p>
        </w:tc>
        <w:tc>
          <w:tcPr>
            <w:tcW w:w="992" w:type="dxa"/>
            <w:vMerge/>
            <w:tcBorders>
              <w:top w:val="single" w:sz="4" w:space="0" w:color="auto"/>
              <w:left w:val="single" w:sz="4" w:space="0" w:color="auto"/>
              <w:bottom w:val="single" w:sz="4" w:space="0" w:color="auto"/>
              <w:right w:val="single" w:sz="4" w:space="0" w:color="auto"/>
            </w:tcBorders>
            <w:vAlign w:val="center"/>
          </w:tcPr>
          <w:p w:rsidR="00F54D63" w:rsidRPr="005860C4" w:rsidRDefault="00F54D63" w:rsidP="000F75E2">
            <w:pPr>
              <w:rPr>
                <w:rFonts w:eastAsia="Times New Roman" w:cs="Times New Roman"/>
                <w:sz w:val="16"/>
                <w:szCs w:val="16"/>
              </w:rPr>
            </w:pPr>
          </w:p>
        </w:tc>
        <w:tc>
          <w:tcPr>
            <w:tcW w:w="1560" w:type="dxa"/>
            <w:vMerge/>
            <w:tcBorders>
              <w:top w:val="single" w:sz="4" w:space="0" w:color="auto"/>
              <w:left w:val="single" w:sz="4" w:space="0" w:color="auto"/>
              <w:bottom w:val="single" w:sz="4" w:space="0" w:color="auto"/>
              <w:right w:val="single" w:sz="4" w:space="0" w:color="auto"/>
            </w:tcBorders>
            <w:vAlign w:val="center"/>
          </w:tcPr>
          <w:p w:rsidR="00F54D63" w:rsidRPr="005860C4" w:rsidRDefault="00F54D63" w:rsidP="000F75E2">
            <w:pPr>
              <w:rPr>
                <w:rFonts w:eastAsia="Times New Roman" w:cs="Times New Roman"/>
                <w:sz w:val="16"/>
                <w:szCs w:val="16"/>
              </w:rPr>
            </w:pPr>
          </w:p>
        </w:tc>
      </w:tr>
      <w:tr w:rsidR="005860C4" w:rsidRPr="005860C4" w:rsidTr="005860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5"/>
        </w:trPr>
        <w:tc>
          <w:tcPr>
            <w:tcW w:w="432" w:type="dxa"/>
            <w:vMerge/>
            <w:tcBorders>
              <w:top w:val="single" w:sz="4" w:space="0" w:color="auto"/>
              <w:left w:val="single" w:sz="4" w:space="0" w:color="auto"/>
              <w:bottom w:val="single" w:sz="4" w:space="0" w:color="auto"/>
              <w:right w:val="single" w:sz="4" w:space="0" w:color="auto"/>
            </w:tcBorders>
            <w:vAlign w:val="center"/>
            <w:hideMark/>
          </w:tcPr>
          <w:p w:rsidR="00F54D63" w:rsidRPr="005860C4" w:rsidRDefault="00F54D63" w:rsidP="000F75E2">
            <w:pPr>
              <w:rPr>
                <w:rFonts w:eastAsia="Times New Roman" w:cs="Times New Roman"/>
                <w:sz w:val="16"/>
                <w:szCs w:val="16"/>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F54D63" w:rsidRPr="005860C4" w:rsidRDefault="00F54D63" w:rsidP="000F75E2">
            <w:pPr>
              <w:rPr>
                <w:rFonts w:eastAsia="Times New Roman" w:cs="Times New Roman"/>
                <w:sz w:val="16"/>
                <w:szCs w:val="16"/>
              </w:rPr>
            </w:pPr>
          </w:p>
        </w:tc>
        <w:tc>
          <w:tcPr>
            <w:tcW w:w="4820" w:type="dxa"/>
            <w:tcBorders>
              <w:top w:val="nil"/>
              <w:left w:val="nil"/>
              <w:bottom w:val="single" w:sz="4" w:space="0" w:color="auto"/>
              <w:right w:val="single" w:sz="4" w:space="0" w:color="auto"/>
            </w:tcBorders>
            <w:shd w:val="clear" w:color="auto" w:fill="auto"/>
            <w:hideMark/>
          </w:tcPr>
          <w:p w:rsidR="00F54D63" w:rsidRPr="005860C4" w:rsidRDefault="00F54D63" w:rsidP="000F75E2">
            <w:pPr>
              <w:rPr>
                <w:rFonts w:eastAsia="Times New Roman" w:cs="Times New Roman"/>
                <w:sz w:val="16"/>
                <w:szCs w:val="16"/>
              </w:rPr>
            </w:pPr>
            <w:r w:rsidRPr="005860C4">
              <w:rPr>
                <w:rFonts w:eastAsia="Times New Roman" w:cs="Times New Roman"/>
                <w:sz w:val="16"/>
                <w:szCs w:val="16"/>
              </w:rPr>
              <w:t>Моющая способность не менее 97 % в соответствии с ОСТ 6-15-1662-90 «Средства чистящие бытовые. Методика определения моющей способности.»</w:t>
            </w:r>
          </w:p>
        </w:tc>
        <w:tc>
          <w:tcPr>
            <w:tcW w:w="709" w:type="dxa"/>
            <w:tcBorders>
              <w:top w:val="nil"/>
              <w:left w:val="nil"/>
              <w:bottom w:val="single" w:sz="4" w:space="0" w:color="auto"/>
              <w:right w:val="single" w:sz="4" w:space="0" w:color="auto"/>
            </w:tcBorders>
            <w:shd w:val="clear" w:color="auto" w:fill="auto"/>
            <w:hideMark/>
          </w:tcPr>
          <w:p w:rsidR="00F54D63" w:rsidRPr="005860C4" w:rsidRDefault="00F54D63" w:rsidP="000F75E2">
            <w:pPr>
              <w:rPr>
                <w:rFonts w:eastAsia="Times New Roman" w:cs="Times New Roman"/>
                <w:sz w:val="16"/>
                <w:szCs w:val="16"/>
              </w:rPr>
            </w:pPr>
            <w:r w:rsidRPr="005860C4">
              <w:rPr>
                <w:rFonts w:eastAsia="Times New Roman" w:cs="Times New Roman"/>
                <w:sz w:val="16"/>
                <w:szCs w:val="16"/>
              </w:rPr>
              <w:t> </w:t>
            </w:r>
          </w:p>
        </w:tc>
        <w:tc>
          <w:tcPr>
            <w:tcW w:w="1417" w:type="dxa"/>
            <w:tcBorders>
              <w:top w:val="nil"/>
              <w:left w:val="nil"/>
              <w:bottom w:val="single" w:sz="4" w:space="0" w:color="auto"/>
              <w:right w:val="single" w:sz="4" w:space="0" w:color="auto"/>
            </w:tcBorders>
            <w:shd w:val="clear" w:color="auto" w:fill="auto"/>
            <w:hideMark/>
          </w:tcPr>
          <w:p w:rsidR="00F54D63" w:rsidRPr="005860C4" w:rsidRDefault="00F54D63" w:rsidP="000F75E2">
            <w:pPr>
              <w:rPr>
                <w:rFonts w:eastAsia="Times New Roman" w:cs="Times New Roman"/>
                <w:sz w:val="16"/>
                <w:szCs w:val="16"/>
              </w:rPr>
            </w:pPr>
            <w:r w:rsidRPr="005860C4">
              <w:rPr>
                <w:rFonts w:eastAsia="Times New Roman" w:cs="Times New Roman"/>
                <w:sz w:val="16"/>
                <w:szCs w:val="16"/>
              </w:rPr>
              <w:t> соответствие</w:t>
            </w:r>
          </w:p>
        </w:tc>
        <w:tc>
          <w:tcPr>
            <w:tcW w:w="3686" w:type="dxa"/>
            <w:tcBorders>
              <w:top w:val="single" w:sz="4" w:space="0" w:color="auto"/>
              <w:left w:val="single" w:sz="4" w:space="0" w:color="auto"/>
              <w:bottom w:val="single" w:sz="4" w:space="0" w:color="auto"/>
              <w:right w:val="single" w:sz="4" w:space="0" w:color="auto"/>
            </w:tcBorders>
          </w:tcPr>
          <w:p w:rsidR="00F54D63" w:rsidRPr="005860C4" w:rsidRDefault="00295D64" w:rsidP="000F75E2">
            <w:pPr>
              <w:rPr>
                <w:rFonts w:eastAsia="Times New Roman" w:cs="Times New Roman"/>
                <w:sz w:val="16"/>
                <w:szCs w:val="16"/>
              </w:rPr>
            </w:pPr>
            <w:r w:rsidRPr="005860C4">
              <w:rPr>
                <w:rFonts w:eastAsia="Times New Roman" w:cs="Times New Roman"/>
                <w:sz w:val="16"/>
                <w:szCs w:val="16"/>
              </w:rPr>
              <w:t>Для экономичного расхода средства, исходя из расчёта потребностей заказчика.</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F54D63" w:rsidRPr="005860C4" w:rsidRDefault="00F54D63" w:rsidP="000F75E2">
            <w:pPr>
              <w:rPr>
                <w:rFonts w:eastAsia="Times New Roman" w:cs="Times New Roman"/>
                <w:sz w:val="16"/>
                <w:szCs w:val="16"/>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F54D63" w:rsidRPr="005860C4" w:rsidRDefault="00F54D63" w:rsidP="000F75E2">
            <w:pPr>
              <w:rPr>
                <w:rFonts w:eastAsia="Times New Roman" w:cs="Times New Roman"/>
                <w:sz w:val="16"/>
                <w:szCs w:val="16"/>
              </w:rPr>
            </w:pPr>
          </w:p>
        </w:tc>
      </w:tr>
      <w:tr w:rsidR="005860C4" w:rsidRPr="005860C4" w:rsidTr="005860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5"/>
        </w:trPr>
        <w:tc>
          <w:tcPr>
            <w:tcW w:w="432" w:type="dxa"/>
            <w:vMerge/>
            <w:tcBorders>
              <w:top w:val="single" w:sz="4" w:space="0" w:color="auto"/>
              <w:left w:val="single" w:sz="4" w:space="0" w:color="auto"/>
              <w:bottom w:val="single" w:sz="4" w:space="0" w:color="auto"/>
              <w:right w:val="single" w:sz="4" w:space="0" w:color="auto"/>
            </w:tcBorders>
            <w:vAlign w:val="center"/>
            <w:hideMark/>
          </w:tcPr>
          <w:p w:rsidR="00F54D63" w:rsidRPr="005860C4" w:rsidRDefault="00F54D63" w:rsidP="000F75E2">
            <w:pPr>
              <w:rPr>
                <w:rFonts w:eastAsia="Times New Roman" w:cs="Times New Roman"/>
                <w:sz w:val="16"/>
                <w:szCs w:val="16"/>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F54D63" w:rsidRPr="005860C4" w:rsidRDefault="00F54D63" w:rsidP="000F75E2">
            <w:pPr>
              <w:rPr>
                <w:rFonts w:eastAsia="Times New Roman" w:cs="Times New Roman"/>
                <w:sz w:val="16"/>
                <w:szCs w:val="16"/>
              </w:rPr>
            </w:pPr>
          </w:p>
        </w:tc>
        <w:tc>
          <w:tcPr>
            <w:tcW w:w="4820" w:type="dxa"/>
            <w:tcBorders>
              <w:top w:val="nil"/>
              <w:left w:val="nil"/>
              <w:bottom w:val="single" w:sz="4" w:space="0" w:color="auto"/>
              <w:right w:val="single" w:sz="4" w:space="0" w:color="auto"/>
            </w:tcBorders>
            <w:shd w:val="clear" w:color="auto" w:fill="auto"/>
            <w:hideMark/>
          </w:tcPr>
          <w:p w:rsidR="00F54D63" w:rsidRPr="005860C4" w:rsidRDefault="00F54D63" w:rsidP="000F75E2">
            <w:pPr>
              <w:rPr>
                <w:rFonts w:eastAsia="Times New Roman" w:cs="Times New Roman"/>
                <w:sz w:val="16"/>
                <w:szCs w:val="16"/>
              </w:rPr>
            </w:pPr>
            <w:proofErr w:type="spellStart"/>
            <w:r w:rsidRPr="005860C4">
              <w:rPr>
                <w:rFonts w:eastAsia="Times New Roman" w:cs="Times New Roman"/>
                <w:sz w:val="16"/>
                <w:szCs w:val="16"/>
              </w:rPr>
              <w:t>Смываемость</w:t>
            </w:r>
            <w:proofErr w:type="spellEnd"/>
            <w:r w:rsidRPr="005860C4">
              <w:rPr>
                <w:rFonts w:eastAsia="Times New Roman" w:cs="Times New Roman"/>
                <w:sz w:val="16"/>
                <w:szCs w:val="16"/>
              </w:rPr>
              <w:t xml:space="preserve"> средства с посуды не более 0,5 мг \ куб. </w:t>
            </w:r>
            <w:proofErr w:type="spellStart"/>
            <w:r w:rsidRPr="005860C4">
              <w:rPr>
                <w:rFonts w:eastAsia="Times New Roman" w:cs="Times New Roman"/>
                <w:sz w:val="16"/>
                <w:szCs w:val="16"/>
              </w:rPr>
              <w:t>дм</w:t>
            </w:r>
            <w:proofErr w:type="spellEnd"/>
            <w:r w:rsidRPr="005860C4">
              <w:rPr>
                <w:rFonts w:eastAsia="Times New Roman" w:cs="Times New Roman"/>
                <w:sz w:val="16"/>
                <w:szCs w:val="16"/>
              </w:rPr>
              <w:t xml:space="preserve"> по АПАВ и не более 0,1 мг \ куб. </w:t>
            </w:r>
            <w:proofErr w:type="spellStart"/>
            <w:r w:rsidRPr="005860C4">
              <w:rPr>
                <w:rFonts w:eastAsia="Times New Roman" w:cs="Times New Roman"/>
                <w:sz w:val="16"/>
                <w:szCs w:val="16"/>
              </w:rPr>
              <w:t>дм</w:t>
            </w:r>
            <w:proofErr w:type="spellEnd"/>
            <w:r w:rsidRPr="005860C4">
              <w:rPr>
                <w:rFonts w:eastAsia="Times New Roman" w:cs="Times New Roman"/>
                <w:sz w:val="16"/>
                <w:szCs w:val="16"/>
              </w:rPr>
              <w:t xml:space="preserve"> по НПАВ по методике в соответствии с ГОСТ 32443-2013 «Товары бытовой химии. Метод определения </w:t>
            </w:r>
            <w:proofErr w:type="spellStart"/>
            <w:r w:rsidRPr="005860C4">
              <w:rPr>
                <w:rFonts w:eastAsia="Times New Roman" w:cs="Times New Roman"/>
                <w:sz w:val="16"/>
                <w:szCs w:val="16"/>
              </w:rPr>
              <w:t>смываемости</w:t>
            </w:r>
            <w:proofErr w:type="spellEnd"/>
            <w:r w:rsidRPr="005860C4">
              <w:rPr>
                <w:rFonts w:eastAsia="Times New Roman" w:cs="Times New Roman"/>
                <w:sz w:val="16"/>
                <w:szCs w:val="16"/>
              </w:rPr>
              <w:t xml:space="preserve"> с посуды»</w:t>
            </w:r>
          </w:p>
        </w:tc>
        <w:tc>
          <w:tcPr>
            <w:tcW w:w="709" w:type="dxa"/>
            <w:tcBorders>
              <w:top w:val="nil"/>
              <w:left w:val="nil"/>
              <w:bottom w:val="single" w:sz="4" w:space="0" w:color="auto"/>
              <w:right w:val="single" w:sz="4" w:space="0" w:color="auto"/>
            </w:tcBorders>
            <w:shd w:val="clear" w:color="auto" w:fill="auto"/>
            <w:hideMark/>
          </w:tcPr>
          <w:p w:rsidR="00F54D63" w:rsidRPr="005860C4" w:rsidRDefault="00F54D63" w:rsidP="000F75E2">
            <w:pPr>
              <w:rPr>
                <w:rFonts w:eastAsia="Times New Roman" w:cs="Times New Roman"/>
                <w:sz w:val="16"/>
                <w:szCs w:val="16"/>
              </w:rPr>
            </w:pPr>
            <w:r w:rsidRPr="005860C4">
              <w:rPr>
                <w:rFonts w:eastAsia="Times New Roman" w:cs="Times New Roman"/>
                <w:sz w:val="16"/>
                <w:szCs w:val="16"/>
              </w:rPr>
              <w:t xml:space="preserve"> </w:t>
            </w:r>
          </w:p>
        </w:tc>
        <w:tc>
          <w:tcPr>
            <w:tcW w:w="1417" w:type="dxa"/>
            <w:tcBorders>
              <w:top w:val="nil"/>
              <w:left w:val="nil"/>
              <w:bottom w:val="single" w:sz="4" w:space="0" w:color="auto"/>
              <w:right w:val="single" w:sz="4" w:space="0" w:color="auto"/>
            </w:tcBorders>
            <w:shd w:val="clear" w:color="auto" w:fill="auto"/>
            <w:hideMark/>
          </w:tcPr>
          <w:p w:rsidR="00F54D63" w:rsidRPr="005860C4" w:rsidRDefault="00F54D63" w:rsidP="000F75E2">
            <w:pPr>
              <w:rPr>
                <w:rFonts w:eastAsia="Times New Roman" w:cs="Times New Roman"/>
                <w:sz w:val="16"/>
                <w:szCs w:val="16"/>
              </w:rPr>
            </w:pPr>
            <w:r w:rsidRPr="005860C4">
              <w:rPr>
                <w:rFonts w:eastAsia="Times New Roman" w:cs="Times New Roman"/>
                <w:sz w:val="16"/>
                <w:szCs w:val="16"/>
              </w:rPr>
              <w:t>соответствие</w:t>
            </w:r>
          </w:p>
        </w:tc>
        <w:tc>
          <w:tcPr>
            <w:tcW w:w="3686" w:type="dxa"/>
            <w:tcBorders>
              <w:top w:val="single" w:sz="4" w:space="0" w:color="auto"/>
              <w:left w:val="single" w:sz="4" w:space="0" w:color="auto"/>
              <w:bottom w:val="single" w:sz="4" w:space="0" w:color="auto"/>
              <w:right w:val="single" w:sz="4" w:space="0" w:color="auto"/>
            </w:tcBorders>
          </w:tcPr>
          <w:p w:rsidR="00F54D63" w:rsidRPr="005860C4" w:rsidRDefault="00295D64" w:rsidP="000F75E2">
            <w:pPr>
              <w:rPr>
                <w:rFonts w:eastAsia="Times New Roman" w:cs="Times New Roman"/>
                <w:sz w:val="16"/>
                <w:szCs w:val="16"/>
              </w:rPr>
            </w:pPr>
            <w:r w:rsidRPr="005860C4">
              <w:rPr>
                <w:rFonts w:eastAsia="Times New Roman" w:cs="Times New Roman"/>
                <w:sz w:val="16"/>
                <w:szCs w:val="16"/>
              </w:rPr>
              <w:t>ГОСТ 32443-2013</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F54D63" w:rsidRPr="005860C4" w:rsidRDefault="00F54D63" w:rsidP="000F75E2">
            <w:pPr>
              <w:rPr>
                <w:rFonts w:eastAsia="Times New Roman" w:cs="Times New Roman"/>
                <w:sz w:val="16"/>
                <w:szCs w:val="16"/>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F54D63" w:rsidRPr="005860C4" w:rsidRDefault="00F54D63" w:rsidP="000F75E2">
            <w:pPr>
              <w:rPr>
                <w:rFonts w:eastAsia="Times New Roman" w:cs="Times New Roman"/>
                <w:sz w:val="16"/>
                <w:szCs w:val="16"/>
              </w:rPr>
            </w:pPr>
          </w:p>
        </w:tc>
      </w:tr>
      <w:tr w:rsidR="005860C4" w:rsidRPr="005860C4" w:rsidTr="005860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5"/>
        </w:trPr>
        <w:tc>
          <w:tcPr>
            <w:tcW w:w="432" w:type="dxa"/>
            <w:vMerge/>
            <w:tcBorders>
              <w:top w:val="single" w:sz="4" w:space="0" w:color="auto"/>
              <w:left w:val="single" w:sz="4" w:space="0" w:color="auto"/>
              <w:bottom w:val="single" w:sz="4" w:space="0" w:color="auto"/>
              <w:right w:val="single" w:sz="4" w:space="0" w:color="auto"/>
            </w:tcBorders>
            <w:vAlign w:val="center"/>
          </w:tcPr>
          <w:p w:rsidR="00F54D63" w:rsidRPr="005860C4" w:rsidRDefault="00F54D63" w:rsidP="000F75E2">
            <w:pPr>
              <w:rPr>
                <w:rFonts w:eastAsia="Times New Roman" w:cs="Times New Roman"/>
                <w:sz w:val="16"/>
                <w:szCs w:val="16"/>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F54D63" w:rsidRPr="005860C4" w:rsidRDefault="00F54D63" w:rsidP="000F75E2">
            <w:pPr>
              <w:rPr>
                <w:rFonts w:eastAsia="Times New Roman" w:cs="Times New Roman"/>
                <w:sz w:val="16"/>
                <w:szCs w:val="16"/>
              </w:rPr>
            </w:pPr>
          </w:p>
        </w:tc>
        <w:tc>
          <w:tcPr>
            <w:tcW w:w="4820" w:type="dxa"/>
            <w:tcBorders>
              <w:top w:val="nil"/>
              <w:left w:val="nil"/>
              <w:bottom w:val="single" w:sz="4" w:space="0" w:color="auto"/>
              <w:right w:val="single" w:sz="4" w:space="0" w:color="auto"/>
            </w:tcBorders>
            <w:shd w:val="clear" w:color="auto" w:fill="auto"/>
          </w:tcPr>
          <w:p w:rsidR="00F54D63" w:rsidRPr="005860C4" w:rsidRDefault="00F54D63" w:rsidP="000F75E2">
            <w:pPr>
              <w:rPr>
                <w:rFonts w:eastAsia="Times New Roman" w:cs="Times New Roman"/>
                <w:sz w:val="16"/>
                <w:szCs w:val="16"/>
              </w:rPr>
            </w:pPr>
            <w:r w:rsidRPr="005860C4">
              <w:rPr>
                <w:rFonts w:eastAsia="Times New Roman" w:cs="Times New Roman"/>
                <w:sz w:val="16"/>
                <w:szCs w:val="16"/>
              </w:rPr>
              <w:t>Расход на приготовление 1л моющего раствора – не более 1 гр. средства при ручной и машинной мойке.</w:t>
            </w:r>
          </w:p>
        </w:tc>
        <w:tc>
          <w:tcPr>
            <w:tcW w:w="709" w:type="dxa"/>
            <w:tcBorders>
              <w:top w:val="nil"/>
              <w:left w:val="nil"/>
              <w:bottom w:val="single" w:sz="4" w:space="0" w:color="auto"/>
              <w:right w:val="single" w:sz="4" w:space="0" w:color="auto"/>
            </w:tcBorders>
            <w:shd w:val="clear" w:color="auto" w:fill="auto"/>
          </w:tcPr>
          <w:p w:rsidR="00F54D63" w:rsidRPr="005860C4" w:rsidRDefault="00F54D63" w:rsidP="000F75E2">
            <w:pPr>
              <w:rPr>
                <w:rFonts w:eastAsia="Times New Roman" w:cs="Times New Roman"/>
                <w:sz w:val="16"/>
                <w:szCs w:val="16"/>
              </w:rPr>
            </w:pPr>
          </w:p>
        </w:tc>
        <w:tc>
          <w:tcPr>
            <w:tcW w:w="1417" w:type="dxa"/>
            <w:tcBorders>
              <w:top w:val="nil"/>
              <w:left w:val="nil"/>
              <w:bottom w:val="single" w:sz="4" w:space="0" w:color="auto"/>
              <w:right w:val="single" w:sz="4" w:space="0" w:color="auto"/>
            </w:tcBorders>
            <w:shd w:val="clear" w:color="auto" w:fill="auto"/>
          </w:tcPr>
          <w:p w:rsidR="00F54D63" w:rsidRPr="005860C4" w:rsidRDefault="00F54D63" w:rsidP="000F75E2">
            <w:pPr>
              <w:rPr>
                <w:rFonts w:eastAsia="Times New Roman" w:cs="Times New Roman"/>
                <w:sz w:val="16"/>
                <w:szCs w:val="16"/>
              </w:rPr>
            </w:pPr>
            <w:r w:rsidRPr="005860C4">
              <w:rPr>
                <w:rFonts w:eastAsia="Times New Roman" w:cs="Times New Roman"/>
                <w:sz w:val="16"/>
                <w:szCs w:val="16"/>
              </w:rPr>
              <w:t>соответствие</w:t>
            </w:r>
          </w:p>
        </w:tc>
        <w:tc>
          <w:tcPr>
            <w:tcW w:w="3686" w:type="dxa"/>
            <w:tcBorders>
              <w:top w:val="single" w:sz="4" w:space="0" w:color="auto"/>
              <w:left w:val="single" w:sz="4" w:space="0" w:color="auto"/>
              <w:bottom w:val="single" w:sz="4" w:space="0" w:color="auto"/>
              <w:right w:val="single" w:sz="4" w:space="0" w:color="auto"/>
            </w:tcBorders>
          </w:tcPr>
          <w:p w:rsidR="00F54D63" w:rsidRPr="005860C4" w:rsidRDefault="00295D64" w:rsidP="000F75E2">
            <w:pPr>
              <w:rPr>
                <w:rFonts w:eastAsia="Times New Roman" w:cs="Times New Roman"/>
                <w:sz w:val="16"/>
                <w:szCs w:val="16"/>
              </w:rPr>
            </w:pPr>
            <w:r w:rsidRPr="005860C4">
              <w:rPr>
                <w:rFonts w:eastAsia="Times New Roman" w:cs="Times New Roman"/>
                <w:sz w:val="16"/>
                <w:szCs w:val="16"/>
              </w:rPr>
              <w:t>Для экономичного расхода средства, исходя из расчёта потребностей заказчика.</w:t>
            </w:r>
          </w:p>
        </w:tc>
        <w:tc>
          <w:tcPr>
            <w:tcW w:w="992" w:type="dxa"/>
            <w:vMerge/>
            <w:tcBorders>
              <w:top w:val="single" w:sz="4" w:space="0" w:color="auto"/>
              <w:left w:val="single" w:sz="4" w:space="0" w:color="auto"/>
              <w:bottom w:val="single" w:sz="4" w:space="0" w:color="auto"/>
              <w:right w:val="single" w:sz="4" w:space="0" w:color="auto"/>
            </w:tcBorders>
            <w:vAlign w:val="center"/>
          </w:tcPr>
          <w:p w:rsidR="00F54D63" w:rsidRPr="005860C4" w:rsidRDefault="00F54D63" w:rsidP="000F75E2">
            <w:pPr>
              <w:rPr>
                <w:rFonts w:eastAsia="Times New Roman" w:cs="Times New Roman"/>
                <w:sz w:val="16"/>
                <w:szCs w:val="16"/>
              </w:rPr>
            </w:pPr>
          </w:p>
        </w:tc>
        <w:tc>
          <w:tcPr>
            <w:tcW w:w="1560" w:type="dxa"/>
            <w:vMerge/>
            <w:tcBorders>
              <w:top w:val="single" w:sz="4" w:space="0" w:color="auto"/>
              <w:left w:val="single" w:sz="4" w:space="0" w:color="auto"/>
              <w:bottom w:val="single" w:sz="4" w:space="0" w:color="auto"/>
              <w:right w:val="single" w:sz="4" w:space="0" w:color="auto"/>
            </w:tcBorders>
            <w:vAlign w:val="center"/>
          </w:tcPr>
          <w:p w:rsidR="00F54D63" w:rsidRPr="005860C4" w:rsidRDefault="00F54D63" w:rsidP="000F75E2">
            <w:pPr>
              <w:rPr>
                <w:rFonts w:eastAsia="Times New Roman" w:cs="Times New Roman"/>
                <w:sz w:val="16"/>
                <w:szCs w:val="16"/>
              </w:rPr>
            </w:pPr>
          </w:p>
        </w:tc>
      </w:tr>
      <w:tr w:rsidR="005860C4" w:rsidRPr="005860C4" w:rsidTr="005860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0"/>
        </w:trPr>
        <w:tc>
          <w:tcPr>
            <w:tcW w:w="432" w:type="dxa"/>
            <w:vMerge/>
            <w:tcBorders>
              <w:top w:val="single" w:sz="4" w:space="0" w:color="auto"/>
              <w:left w:val="single" w:sz="4" w:space="0" w:color="auto"/>
              <w:bottom w:val="single" w:sz="4" w:space="0" w:color="auto"/>
              <w:right w:val="single" w:sz="4" w:space="0" w:color="auto"/>
            </w:tcBorders>
            <w:vAlign w:val="center"/>
            <w:hideMark/>
          </w:tcPr>
          <w:p w:rsidR="00F54D63" w:rsidRPr="005860C4" w:rsidRDefault="00F54D63" w:rsidP="000F75E2">
            <w:pPr>
              <w:rPr>
                <w:rFonts w:eastAsia="Times New Roman" w:cs="Times New Roman"/>
                <w:sz w:val="16"/>
                <w:szCs w:val="16"/>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F54D63" w:rsidRPr="005860C4" w:rsidRDefault="00F54D63" w:rsidP="000F75E2">
            <w:pPr>
              <w:rPr>
                <w:rFonts w:eastAsia="Times New Roman" w:cs="Times New Roman"/>
                <w:sz w:val="16"/>
                <w:szCs w:val="16"/>
              </w:rPr>
            </w:pPr>
          </w:p>
        </w:tc>
        <w:tc>
          <w:tcPr>
            <w:tcW w:w="4820" w:type="dxa"/>
            <w:tcBorders>
              <w:top w:val="nil"/>
              <w:left w:val="nil"/>
              <w:bottom w:val="single" w:sz="4" w:space="0" w:color="auto"/>
              <w:right w:val="single" w:sz="4" w:space="0" w:color="auto"/>
            </w:tcBorders>
            <w:shd w:val="clear" w:color="auto" w:fill="auto"/>
            <w:hideMark/>
          </w:tcPr>
          <w:p w:rsidR="00F54D63" w:rsidRPr="005860C4" w:rsidRDefault="00F54D63" w:rsidP="000F75E2">
            <w:pPr>
              <w:rPr>
                <w:rFonts w:eastAsia="Times New Roman" w:cs="Times New Roman"/>
                <w:sz w:val="16"/>
                <w:szCs w:val="16"/>
              </w:rPr>
            </w:pPr>
            <w:r w:rsidRPr="005860C4">
              <w:rPr>
                <w:rFonts w:eastAsia="Times New Roman" w:cs="Times New Roman"/>
                <w:sz w:val="16"/>
                <w:szCs w:val="16"/>
              </w:rPr>
              <w:t>Фасовка: объемом</w:t>
            </w:r>
          </w:p>
        </w:tc>
        <w:tc>
          <w:tcPr>
            <w:tcW w:w="709" w:type="dxa"/>
            <w:tcBorders>
              <w:top w:val="nil"/>
              <w:left w:val="nil"/>
              <w:bottom w:val="single" w:sz="4" w:space="0" w:color="auto"/>
              <w:right w:val="single" w:sz="4" w:space="0" w:color="auto"/>
            </w:tcBorders>
            <w:shd w:val="clear" w:color="auto" w:fill="auto"/>
            <w:hideMark/>
          </w:tcPr>
          <w:p w:rsidR="00F54D63" w:rsidRPr="005860C4" w:rsidRDefault="00F54D63" w:rsidP="000F75E2">
            <w:pPr>
              <w:rPr>
                <w:rFonts w:eastAsia="Times New Roman" w:cs="Times New Roman"/>
                <w:sz w:val="16"/>
                <w:szCs w:val="16"/>
              </w:rPr>
            </w:pPr>
            <w:r w:rsidRPr="005860C4">
              <w:rPr>
                <w:rFonts w:eastAsia="Times New Roman" w:cs="Times New Roman"/>
                <w:sz w:val="16"/>
                <w:szCs w:val="16"/>
              </w:rPr>
              <w:t>л</w:t>
            </w:r>
          </w:p>
        </w:tc>
        <w:tc>
          <w:tcPr>
            <w:tcW w:w="1417" w:type="dxa"/>
            <w:tcBorders>
              <w:top w:val="nil"/>
              <w:left w:val="nil"/>
              <w:bottom w:val="single" w:sz="4" w:space="0" w:color="auto"/>
              <w:right w:val="single" w:sz="4" w:space="0" w:color="auto"/>
            </w:tcBorders>
            <w:shd w:val="clear" w:color="auto" w:fill="auto"/>
            <w:hideMark/>
          </w:tcPr>
          <w:p w:rsidR="00F54D63" w:rsidRPr="005860C4" w:rsidRDefault="00F54D63" w:rsidP="00F54D63">
            <w:pPr>
              <w:rPr>
                <w:rFonts w:eastAsia="Times New Roman" w:cs="Times New Roman"/>
                <w:sz w:val="16"/>
                <w:szCs w:val="16"/>
              </w:rPr>
            </w:pPr>
            <w:r w:rsidRPr="005860C4">
              <w:rPr>
                <w:rFonts w:eastAsia="Times New Roman" w:cs="Times New Roman"/>
                <w:sz w:val="16"/>
                <w:szCs w:val="16"/>
              </w:rPr>
              <w:t>≤ 1</w:t>
            </w:r>
          </w:p>
        </w:tc>
        <w:tc>
          <w:tcPr>
            <w:tcW w:w="3686" w:type="dxa"/>
            <w:tcBorders>
              <w:top w:val="single" w:sz="4" w:space="0" w:color="auto"/>
              <w:left w:val="single" w:sz="4" w:space="0" w:color="auto"/>
              <w:bottom w:val="single" w:sz="4" w:space="0" w:color="auto"/>
              <w:right w:val="single" w:sz="4" w:space="0" w:color="auto"/>
            </w:tcBorders>
          </w:tcPr>
          <w:p w:rsidR="00F54D63" w:rsidRPr="005860C4" w:rsidRDefault="00295D64" w:rsidP="000F75E2">
            <w:pPr>
              <w:rPr>
                <w:rFonts w:eastAsia="Times New Roman" w:cs="Times New Roman"/>
                <w:sz w:val="16"/>
                <w:szCs w:val="16"/>
              </w:rPr>
            </w:pPr>
            <w:r w:rsidRPr="005860C4">
              <w:rPr>
                <w:rFonts w:eastAsia="Times New Roman" w:cs="Times New Roman"/>
                <w:sz w:val="16"/>
                <w:szCs w:val="16"/>
              </w:rPr>
              <w:t xml:space="preserve">Для организации хранения, учета, планирования расхода, транспортировки и выдачи по </w:t>
            </w:r>
            <w:proofErr w:type="spellStart"/>
            <w:r w:rsidRPr="005860C4">
              <w:rPr>
                <w:rFonts w:eastAsia="Times New Roman" w:cs="Times New Roman"/>
                <w:sz w:val="16"/>
                <w:szCs w:val="16"/>
              </w:rPr>
              <w:t>отделениям.МУ</w:t>
            </w:r>
            <w:proofErr w:type="spellEnd"/>
            <w:r w:rsidRPr="005860C4">
              <w:rPr>
                <w:rFonts w:eastAsia="Times New Roman" w:cs="Times New Roman"/>
                <w:sz w:val="16"/>
                <w:szCs w:val="16"/>
              </w:rPr>
              <w:t xml:space="preserve"> 3.5.1.3674-20 Приложение 2 п. 5</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F54D63" w:rsidRPr="005860C4" w:rsidRDefault="00F54D63" w:rsidP="000F75E2">
            <w:pPr>
              <w:rPr>
                <w:rFonts w:eastAsia="Times New Roman" w:cs="Times New Roman"/>
                <w:sz w:val="16"/>
                <w:szCs w:val="16"/>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F54D63" w:rsidRPr="005860C4" w:rsidRDefault="00F54D63" w:rsidP="000F75E2">
            <w:pPr>
              <w:rPr>
                <w:rFonts w:eastAsia="Times New Roman" w:cs="Times New Roman"/>
                <w:sz w:val="16"/>
                <w:szCs w:val="16"/>
              </w:rPr>
            </w:pPr>
          </w:p>
        </w:tc>
      </w:tr>
      <w:tr w:rsidR="005860C4" w:rsidRPr="005860C4" w:rsidTr="005860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43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95D64" w:rsidRPr="005860C4" w:rsidRDefault="00295D64" w:rsidP="00295D64">
            <w:pPr>
              <w:jc w:val="center"/>
              <w:rPr>
                <w:rFonts w:eastAsia="Times New Roman" w:cs="Times New Roman"/>
                <w:sz w:val="16"/>
                <w:szCs w:val="16"/>
              </w:rPr>
            </w:pPr>
            <w:r w:rsidRPr="005860C4">
              <w:rPr>
                <w:rFonts w:eastAsia="Times New Roman" w:cs="Times New Roman"/>
                <w:sz w:val="16"/>
                <w:szCs w:val="16"/>
              </w:rPr>
              <w:t> 8</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60DED" w:rsidRPr="005860C4" w:rsidRDefault="00295D64" w:rsidP="005860C4">
            <w:pPr>
              <w:jc w:val="center"/>
              <w:rPr>
                <w:rFonts w:eastAsia="Times New Roman" w:cs="Times New Roman"/>
                <w:sz w:val="16"/>
                <w:szCs w:val="16"/>
              </w:rPr>
            </w:pPr>
            <w:r w:rsidRPr="005860C4">
              <w:rPr>
                <w:rFonts w:eastAsia="Times New Roman" w:cs="Times New Roman"/>
                <w:sz w:val="16"/>
                <w:szCs w:val="16"/>
              </w:rPr>
              <w:t xml:space="preserve">Средство дезинфицирующее  </w:t>
            </w:r>
          </w:p>
          <w:p w:rsidR="00A60DED" w:rsidRPr="005860C4" w:rsidRDefault="00A60DED" w:rsidP="00295D64">
            <w:pPr>
              <w:jc w:val="center"/>
              <w:rPr>
                <w:rFonts w:eastAsia="Times New Roman" w:cs="Times New Roman"/>
                <w:sz w:val="16"/>
                <w:szCs w:val="16"/>
              </w:rPr>
            </w:pPr>
            <w:r w:rsidRPr="005860C4">
              <w:rPr>
                <w:rFonts w:eastAsia="Times New Roman" w:cs="Times New Roman"/>
                <w:sz w:val="16"/>
                <w:szCs w:val="16"/>
              </w:rPr>
              <w:t>«</w:t>
            </w:r>
            <w:proofErr w:type="spellStart"/>
            <w:r w:rsidRPr="005860C4">
              <w:rPr>
                <w:rFonts w:eastAsia="Times New Roman" w:cs="Times New Roman"/>
                <w:sz w:val="16"/>
                <w:szCs w:val="16"/>
              </w:rPr>
              <w:t>БиаПрофи</w:t>
            </w:r>
            <w:proofErr w:type="spellEnd"/>
            <w:r w:rsidRPr="005860C4">
              <w:rPr>
                <w:rFonts w:eastAsia="Times New Roman" w:cs="Times New Roman"/>
                <w:sz w:val="16"/>
                <w:szCs w:val="16"/>
              </w:rPr>
              <w:t>»</w:t>
            </w:r>
            <w:r w:rsidR="005860C4" w:rsidRPr="005860C4">
              <w:rPr>
                <w:rFonts w:eastAsia="Times New Roman" w:cs="Times New Roman"/>
                <w:sz w:val="16"/>
                <w:szCs w:val="16"/>
              </w:rPr>
              <w:t xml:space="preserve"> или эквивалент</w:t>
            </w:r>
            <w:r w:rsidR="0016688E" w:rsidRPr="0016688E">
              <w:rPr>
                <w:rFonts w:eastAsia="Times New Roman" w:cs="Times New Roman"/>
                <w:sz w:val="16"/>
                <w:szCs w:val="16"/>
              </w:rPr>
              <w:t>/20.20.14.000/О</w:t>
            </w:r>
          </w:p>
        </w:tc>
        <w:tc>
          <w:tcPr>
            <w:tcW w:w="4820" w:type="dxa"/>
            <w:tcBorders>
              <w:top w:val="single" w:sz="4" w:space="0" w:color="auto"/>
              <w:left w:val="nil"/>
              <w:bottom w:val="single" w:sz="4" w:space="0" w:color="auto"/>
              <w:right w:val="single" w:sz="4" w:space="0" w:color="auto"/>
            </w:tcBorders>
            <w:shd w:val="clear" w:color="auto" w:fill="auto"/>
            <w:hideMark/>
          </w:tcPr>
          <w:p w:rsidR="00295D64" w:rsidRPr="005860C4" w:rsidRDefault="00295D64" w:rsidP="00295D64">
            <w:pPr>
              <w:jc w:val="left"/>
              <w:rPr>
                <w:rFonts w:eastAsia="Times New Roman" w:cs="Times New Roman"/>
                <w:sz w:val="16"/>
                <w:szCs w:val="16"/>
              </w:rPr>
            </w:pPr>
            <w:r w:rsidRPr="005860C4">
              <w:rPr>
                <w:rFonts w:eastAsia="Times New Roman" w:cs="Times New Roman"/>
                <w:sz w:val="16"/>
                <w:szCs w:val="16"/>
              </w:rPr>
              <w:t>Форма выпуска</w:t>
            </w:r>
          </w:p>
        </w:tc>
        <w:tc>
          <w:tcPr>
            <w:tcW w:w="709" w:type="dxa"/>
            <w:tcBorders>
              <w:top w:val="single" w:sz="4" w:space="0" w:color="auto"/>
              <w:left w:val="nil"/>
              <w:bottom w:val="single" w:sz="4" w:space="0" w:color="auto"/>
              <w:right w:val="single" w:sz="4" w:space="0" w:color="auto"/>
            </w:tcBorders>
            <w:shd w:val="clear" w:color="auto" w:fill="auto"/>
            <w:hideMark/>
          </w:tcPr>
          <w:p w:rsidR="00295D64" w:rsidRPr="005860C4" w:rsidRDefault="00295D64" w:rsidP="00295D64">
            <w:pPr>
              <w:jc w:val="left"/>
              <w:rPr>
                <w:rFonts w:eastAsia="Times New Roman" w:cs="Times New Roman"/>
                <w:sz w:val="16"/>
                <w:szCs w:val="16"/>
              </w:rPr>
            </w:pPr>
            <w:r w:rsidRPr="005860C4">
              <w:rPr>
                <w:rFonts w:eastAsia="Times New Roman" w:cs="Times New Roman"/>
                <w:sz w:val="16"/>
                <w:szCs w:val="16"/>
              </w:rPr>
              <w:t> </w:t>
            </w:r>
          </w:p>
        </w:tc>
        <w:tc>
          <w:tcPr>
            <w:tcW w:w="1417" w:type="dxa"/>
            <w:tcBorders>
              <w:top w:val="single" w:sz="4" w:space="0" w:color="auto"/>
              <w:left w:val="nil"/>
              <w:bottom w:val="single" w:sz="4" w:space="0" w:color="auto"/>
              <w:right w:val="single" w:sz="4" w:space="0" w:color="auto"/>
            </w:tcBorders>
            <w:shd w:val="clear" w:color="auto" w:fill="auto"/>
            <w:hideMark/>
          </w:tcPr>
          <w:p w:rsidR="00295D64" w:rsidRPr="005860C4" w:rsidRDefault="00295D64" w:rsidP="00295D64">
            <w:pPr>
              <w:jc w:val="left"/>
              <w:rPr>
                <w:rFonts w:eastAsia="Times New Roman" w:cs="Times New Roman"/>
                <w:sz w:val="16"/>
                <w:szCs w:val="16"/>
              </w:rPr>
            </w:pPr>
            <w:r w:rsidRPr="005860C4">
              <w:rPr>
                <w:rFonts w:eastAsia="Times New Roman" w:cs="Times New Roman"/>
                <w:sz w:val="16"/>
                <w:szCs w:val="16"/>
              </w:rPr>
              <w:t xml:space="preserve">Жидкость </w:t>
            </w:r>
          </w:p>
        </w:tc>
        <w:tc>
          <w:tcPr>
            <w:tcW w:w="3686" w:type="dxa"/>
            <w:tcBorders>
              <w:top w:val="single" w:sz="4" w:space="0" w:color="auto"/>
              <w:left w:val="nil"/>
              <w:bottom w:val="single" w:sz="4" w:space="0" w:color="auto"/>
              <w:right w:val="single" w:sz="4" w:space="0" w:color="auto"/>
            </w:tcBorders>
            <w:shd w:val="clear" w:color="auto" w:fill="auto"/>
            <w:hideMark/>
          </w:tcPr>
          <w:p w:rsidR="00295D64" w:rsidRPr="005860C4" w:rsidRDefault="00295D64" w:rsidP="00295D64">
            <w:pPr>
              <w:jc w:val="left"/>
              <w:rPr>
                <w:rFonts w:eastAsia="Times New Roman" w:cs="Times New Roman"/>
                <w:sz w:val="16"/>
                <w:szCs w:val="16"/>
              </w:rPr>
            </w:pPr>
            <w:r w:rsidRPr="005860C4">
              <w:rPr>
                <w:rFonts w:eastAsia="Times New Roman" w:cs="Times New Roman"/>
                <w:sz w:val="16"/>
                <w:szCs w:val="16"/>
              </w:rPr>
              <w:t>Соответствует КТРУ</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95D64" w:rsidRPr="005860C4" w:rsidRDefault="00295D64" w:rsidP="00295D64">
            <w:pPr>
              <w:jc w:val="center"/>
              <w:rPr>
                <w:rFonts w:eastAsia="Times New Roman" w:cs="Times New Roman"/>
                <w:sz w:val="16"/>
                <w:szCs w:val="16"/>
              </w:rPr>
            </w:pPr>
            <w:r w:rsidRPr="005860C4">
              <w:rPr>
                <w:rFonts w:eastAsia="Times New Roman" w:cs="Times New Roman"/>
                <w:sz w:val="16"/>
                <w:szCs w:val="16"/>
              </w:rPr>
              <w:t>Литр;^кубический дециметр</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95D64" w:rsidRPr="005860C4" w:rsidRDefault="00295D64" w:rsidP="00295D64">
            <w:pPr>
              <w:jc w:val="center"/>
              <w:rPr>
                <w:rFonts w:eastAsia="Times New Roman" w:cs="Times New Roman"/>
                <w:sz w:val="16"/>
                <w:szCs w:val="16"/>
              </w:rPr>
            </w:pPr>
            <w:r w:rsidRPr="005860C4">
              <w:rPr>
                <w:rFonts w:eastAsia="Times New Roman" w:cs="Times New Roman"/>
                <w:sz w:val="16"/>
                <w:szCs w:val="16"/>
              </w:rPr>
              <w:t> 100</w:t>
            </w:r>
          </w:p>
        </w:tc>
      </w:tr>
      <w:tr w:rsidR="005860C4" w:rsidRPr="005860C4" w:rsidTr="005860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5"/>
        </w:trPr>
        <w:tc>
          <w:tcPr>
            <w:tcW w:w="432" w:type="dxa"/>
            <w:vMerge/>
            <w:tcBorders>
              <w:top w:val="single" w:sz="4" w:space="0" w:color="auto"/>
              <w:left w:val="single" w:sz="4" w:space="0" w:color="auto"/>
              <w:bottom w:val="single" w:sz="4" w:space="0" w:color="auto"/>
              <w:right w:val="single" w:sz="4" w:space="0" w:color="auto"/>
            </w:tcBorders>
            <w:vAlign w:val="center"/>
            <w:hideMark/>
          </w:tcPr>
          <w:p w:rsidR="00295D64" w:rsidRPr="005860C4" w:rsidRDefault="00295D64" w:rsidP="00295D64">
            <w:pPr>
              <w:jc w:val="left"/>
              <w:rPr>
                <w:rFonts w:eastAsia="Times New Roman" w:cs="Times New Roman"/>
                <w:sz w:val="16"/>
                <w:szCs w:val="16"/>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295D64" w:rsidRPr="005860C4" w:rsidRDefault="00295D64" w:rsidP="00295D64">
            <w:pPr>
              <w:jc w:val="left"/>
              <w:rPr>
                <w:rFonts w:eastAsia="Times New Roman" w:cs="Times New Roman"/>
                <w:sz w:val="16"/>
                <w:szCs w:val="16"/>
              </w:rPr>
            </w:pPr>
          </w:p>
        </w:tc>
        <w:tc>
          <w:tcPr>
            <w:tcW w:w="4820" w:type="dxa"/>
            <w:tcBorders>
              <w:top w:val="nil"/>
              <w:left w:val="nil"/>
              <w:bottom w:val="single" w:sz="4" w:space="0" w:color="auto"/>
              <w:right w:val="single" w:sz="4" w:space="0" w:color="auto"/>
            </w:tcBorders>
            <w:shd w:val="clear" w:color="auto" w:fill="auto"/>
            <w:hideMark/>
          </w:tcPr>
          <w:p w:rsidR="00295D64" w:rsidRPr="005860C4" w:rsidRDefault="00295D64" w:rsidP="00295D64">
            <w:pPr>
              <w:jc w:val="left"/>
              <w:rPr>
                <w:rFonts w:eastAsia="Times New Roman" w:cs="Times New Roman"/>
                <w:sz w:val="16"/>
                <w:szCs w:val="16"/>
              </w:rPr>
            </w:pPr>
            <w:r w:rsidRPr="005860C4">
              <w:rPr>
                <w:rFonts w:eastAsia="Times New Roman" w:cs="Times New Roman"/>
                <w:sz w:val="16"/>
                <w:szCs w:val="16"/>
              </w:rPr>
              <w:t>Действующее вещество №1: спирт изопропиловый , в количестве</w:t>
            </w:r>
          </w:p>
        </w:tc>
        <w:tc>
          <w:tcPr>
            <w:tcW w:w="709" w:type="dxa"/>
            <w:tcBorders>
              <w:top w:val="nil"/>
              <w:left w:val="nil"/>
              <w:bottom w:val="single" w:sz="4" w:space="0" w:color="auto"/>
              <w:right w:val="single" w:sz="4" w:space="0" w:color="auto"/>
            </w:tcBorders>
            <w:shd w:val="clear" w:color="auto" w:fill="auto"/>
            <w:hideMark/>
          </w:tcPr>
          <w:p w:rsidR="00295D64" w:rsidRPr="005860C4" w:rsidRDefault="00295D64" w:rsidP="00295D64">
            <w:pPr>
              <w:jc w:val="left"/>
              <w:rPr>
                <w:rFonts w:eastAsia="Times New Roman" w:cs="Times New Roman"/>
                <w:sz w:val="16"/>
                <w:szCs w:val="16"/>
              </w:rPr>
            </w:pPr>
            <w:r w:rsidRPr="005860C4">
              <w:rPr>
                <w:rFonts w:eastAsia="Times New Roman" w:cs="Times New Roman"/>
                <w:sz w:val="16"/>
                <w:szCs w:val="16"/>
              </w:rPr>
              <w:t>%</w:t>
            </w:r>
          </w:p>
        </w:tc>
        <w:tc>
          <w:tcPr>
            <w:tcW w:w="1417" w:type="dxa"/>
            <w:tcBorders>
              <w:top w:val="nil"/>
              <w:left w:val="nil"/>
              <w:bottom w:val="single" w:sz="4" w:space="0" w:color="auto"/>
              <w:right w:val="single" w:sz="4" w:space="0" w:color="auto"/>
            </w:tcBorders>
            <w:shd w:val="clear" w:color="auto" w:fill="auto"/>
            <w:vAlign w:val="center"/>
            <w:hideMark/>
          </w:tcPr>
          <w:p w:rsidR="00295D64" w:rsidRPr="005860C4" w:rsidRDefault="00295D64" w:rsidP="00295D64">
            <w:pPr>
              <w:rPr>
                <w:rFonts w:eastAsia="Times New Roman" w:cs="Times New Roman"/>
                <w:sz w:val="16"/>
                <w:szCs w:val="16"/>
              </w:rPr>
            </w:pPr>
            <w:r w:rsidRPr="005860C4">
              <w:rPr>
                <w:rFonts w:eastAsia="Times New Roman" w:cs="Times New Roman"/>
                <w:sz w:val="16"/>
                <w:szCs w:val="16"/>
              </w:rPr>
              <w:t xml:space="preserve">≥ 60  </w:t>
            </w:r>
          </w:p>
        </w:tc>
        <w:tc>
          <w:tcPr>
            <w:tcW w:w="3686" w:type="dxa"/>
            <w:vMerge w:val="restart"/>
            <w:tcBorders>
              <w:top w:val="nil"/>
              <w:left w:val="single" w:sz="4" w:space="0" w:color="auto"/>
              <w:bottom w:val="single" w:sz="4" w:space="0" w:color="auto"/>
              <w:right w:val="single" w:sz="4" w:space="0" w:color="auto"/>
            </w:tcBorders>
            <w:shd w:val="clear" w:color="auto" w:fill="auto"/>
            <w:hideMark/>
          </w:tcPr>
          <w:p w:rsidR="00295D64" w:rsidRPr="005860C4" w:rsidRDefault="00295D64" w:rsidP="00295D64">
            <w:pPr>
              <w:jc w:val="left"/>
              <w:rPr>
                <w:rFonts w:eastAsia="Times New Roman" w:cs="Times New Roman"/>
                <w:sz w:val="16"/>
                <w:szCs w:val="16"/>
              </w:rPr>
            </w:pPr>
            <w:r w:rsidRPr="005860C4">
              <w:rPr>
                <w:rFonts w:eastAsia="Times New Roman" w:cs="Times New Roman"/>
                <w:sz w:val="16"/>
                <w:szCs w:val="16"/>
              </w:rPr>
              <w:t xml:space="preserve"> ФКР по выбору химических средств для дезинфекции и стерилизации для использования в медицинских организациях раздел 4</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295D64" w:rsidRPr="005860C4" w:rsidRDefault="00295D64" w:rsidP="00295D64">
            <w:pPr>
              <w:jc w:val="left"/>
              <w:rPr>
                <w:rFonts w:eastAsia="Times New Roman" w:cs="Times New Roman"/>
                <w:sz w:val="16"/>
                <w:szCs w:val="16"/>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295D64" w:rsidRPr="005860C4" w:rsidRDefault="00295D64" w:rsidP="00295D64">
            <w:pPr>
              <w:jc w:val="left"/>
              <w:rPr>
                <w:rFonts w:eastAsia="Times New Roman" w:cs="Times New Roman"/>
                <w:sz w:val="16"/>
                <w:szCs w:val="16"/>
              </w:rPr>
            </w:pPr>
          </w:p>
        </w:tc>
      </w:tr>
      <w:tr w:rsidR="005860C4" w:rsidRPr="005860C4" w:rsidTr="005860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40"/>
        </w:trPr>
        <w:tc>
          <w:tcPr>
            <w:tcW w:w="432" w:type="dxa"/>
            <w:vMerge/>
            <w:tcBorders>
              <w:top w:val="single" w:sz="4" w:space="0" w:color="auto"/>
              <w:left w:val="single" w:sz="4" w:space="0" w:color="auto"/>
              <w:bottom w:val="single" w:sz="4" w:space="0" w:color="auto"/>
              <w:right w:val="single" w:sz="4" w:space="0" w:color="auto"/>
            </w:tcBorders>
            <w:vAlign w:val="center"/>
            <w:hideMark/>
          </w:tcPr>
          <w:p w:rsidR="00295D64" w:rsidRPr="005860C4" w:rsidRDefault="00295D64" w:rsidP="00295D64">
            <w:pPr>
              <w:jc w:val="left"/>
              <w:rPr>
                <w:rFonts w:eastAsia="Times New Roman" w:cs="Times New Roman"/>
                <w:sz w:val="16"/>
                <w:szCs w:val="16"/>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295D64" w:rsidRPr="005860C4" w:rsidRDefault="00295D64" w:rsidP="00295D64">
            <w:pPr>
              <w:jc w:val="left"/>
              <w:rPr>
                <w:rFonts w:eastAsia="Times New Roman" w:cs="Times New Roman"/>
                <w:sz w:val="16"/>
                <w:szCs w:val="16"/>
              </w:rPr>
            </w:pPr>
          </w:p>
        </w:tc>
        <w:tc>
          <w:tcPr>
            <w:tcW w:w="4820" w:type="dxa"/>
            <w:tcBorders>
              <w:top w:val="nil"/>
              <w:left w:val="nil"/>
              <w:bottom w:val="single" w:sz="4" w:space="0" w:color="auto"/>
              <w:right w:val="single" w:sz="4" w:space="0" w:color="auto"/>
            </w:tcBorders>
            <w:shd w:val="clear" w:color="auto" w:fill="auto"/>
            <w:hideMark/>
          </w:tcPr>
          <w:p w:rsidR="00295D64" w:rsidRPr="005860C4" w:rsidRDefault="00295D64" w:rsidP="00295D64">
            <w:pPr>
              <w:jc w:val="left"/>
              <w:rPr>
                <w:rFonts w:eastAsia="Times New Roman" w:cs="Times New Roman"/>
                <w:sz w:val="16"/>
                <w:szCs w:val="16"/>
              </w:rPr>
            </w:pPr>
            <w:r w:rsidRPr="005860C4">
              <w:rPr>
                <w:rFonts w:eastAsia="Times New Roman" w:cs="Times New Roman"/>
                <w:sz w:val="16"/>
                <w:szCs w:val="16"/>
              </w:rPr>
              <w:t xml:space="preserve">Действующее вещество №2: </w:t>
            </w:r>
            <w:proofErr w:type="spellStart"/>
            <w:r w:rsidRPr="005860C4">
              <w:rPr>
                <w:rFonts w:eastAsia="Times New Roman" w:cs="Times New Roman"/>
                <w:sz w:val="16"/>
                <w:szCs w:val="16"/>
              </w:rPr>
              <w:t>хлоргексидина</w:t>
            </w:r>
            <w:proofErr w:type="spellEnd"/>
            <w:r w:rsidRPr="005860C4">
              <w:rPr>
                <w:rFonts w:eastAsia="Times New Roman" w:cs="Times New Roman"/>
                <w:sz w:val="16"/>
                <w:szCs w:val="16"/>
              </w:rPr>
              <w:t xml:space="preserve"> биглюконат , в количестве</w:t>
            </w:r>
          </w:p>
        </w:tc>
        <w:tc>
          <w:tcPr>
            <w:tcW w:w="709" w:type="dxa"/>
            <w:tcBorders>
              <w:top w:val="nil"/>
              <w:left w:val="nil"/>
              <w:bottom w:val="single" w:sz="4" w:space="0" w:color="auto"/>
              <w:right w:val="single" w:sz="4" w:space="0" w:color="auto"/>
            </w:tcBorders>
            <w:shd w:val="clear" w:color="auto" w:fill="auto"/>
            <w:hideMark/>
          </w:tcPr>
          <w:p w:rsidR="00295D64" w:rsidRPr="005860C4" w:rsidRDefault="00295D64" w:rsidP="00295D64">
            <w:pPr>
              <w:jc w:val="left"/>
              <w:rPr>
                <w:rFonts w:eastAsia="Times New Roman" w:cs="Times New Roman"/>
                <w:sz w:val="16"/>
                <w:szCs w:val="16"/>
              </w:rPr>
            </w:pPr>
            <w:r w:rsidRPr="005860C4">
              <w:rPr>
                <w:rFonts w:eastAsia="Times New Roman" w:cs="Times New Roman"/>
                <w:sz w:val="16"/>
                <w:szCs w:val="16"/>
              </w:rPr>
              <w:t>%</w:t>
            </w:r>
          </w:p>
        </w:tc>
        <w:tc>
          <w:tcPr>
            <w:tcW w:w="1417" w:type="dxa"/>
            <w:tcBorders>
              <w:top w:val="nil"/>
              <w:left w:val="nil"/>
              <w:bottom w:val="single" w:sz="4" w:space="0" w:color="auto"/>
              <w:right w:val="single" w:sz="4" w:space="0" w:color="auto"/>
            </w:tcBorders>
            <w:shd w:val="clear" w:color="auto" w:fill="auto"/>
            <w:vAlign w:val="center"/>
            <w:hideMark/>
          </w:tcPr>
          <w:p w:rsidR="00295D64" w:rsidRPr="005860C4" w:rsidRDefault="00295D64" w:rsidP="00295D64">
            <w:pPr>
              <w:rPr>
                <w:rFonts w:eastAsia="Times New Roman" w:cs="Times New Roman"/>
                <w:sz w:val="16"/>
                <w:szCs w:val="16"/>
              </w:rPr>
            </w:pPr>
            <w:r w:rsidRPr="005860C4">
              <w:rPr>
                <w:rFonts w:eastAsia="Times New Roman" w:cs="Times New Roman"/>
                <w:sz w:val="16"/>
                <w:szCs w:val="16"/>
              </w:rPr>
              <w:t xml:space="preserve">≥ 0,45 и ≤0,55 </w:t>
            </w:r>
          </w:p>
        </w:tc>
        <w:tc>
          <w:tcPr>
            <w:tcW w:w="3686" w:type="dxa"/>
            <w:vMerge/>
            <w:tcBorders>
              <w:top w:val="nil"/>
              <w:left w:val="single" w:sz="4" w:space="0" w:color="auto"/>
              <w:bottom w:val="single" w:sz="4" w:space="0" w:color="auto"/>
              <w:right w:val="single" w:sz="4" w:space="0" w:color="auto"/>
            </w:tcBorders>
            <w:vAlign w:val="center"/>
            <w:hideMark/>
          </w:tcPr>
          <w:p w:rsidR="00295D64" w:rsidRPr="005860C4" w:rsidRDefault="00295D64" w:rsidP="00295D64">
            <w:pPr>
              <w:jc w:val="left"/>
              <w:rPr>
                <w:rFonts w:eastAsia="Times New Roman"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295D64" w:rsidRPr="005860C4" w:rsidRDefault="00295D64" w:rsidP="00295D64">
            <w:pPr>
              <w:jc w:val="left"/>
              <w:rPr>
                <w:rFonts w:eastAsia="Times New Roman" w:cs="Times New Roman"/>
                <w:sz w:val="16"/>
                <w:szCs w:val="16"/>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295D64" w:rsidRPr="005860C4" w:rsidRDefault="00295D64" w:rsidP="00295D64">
            <w:pPr>
              <w:jc w:val="left"/>
              <w:rPr>
                <w:rFonts w:eastAsia="Times New Roman" w:cs="Times New Roman"/>
                <w:sz w:val="16"/>
                <w:szCs w:val="16"/>
              </w:rPr>
            </w:pPr>
          </w:p>
        </w:tc>
      </w:tr>
      <w:tr w:rsidR="005860C4" w:rsidRPr="005860C4" w:rsidTr="005860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50"/>
        </w:trPr>
        <w:tc>
          <w:tcPr>
            <w:tcW w:w="432" w:type="dxa"/>
            <w:vMerge/>
            <w:tcBorders>
              <w:top w:val="single" w:sz="4" w:space="0" w:color="auto"/>
              <w:left w:val="single" w:sz="4" w:space="0" w:color="auto"/>
              <w:bottom w:val="single" w:sz="4" w:space="0" w:color="auto"/>
              <w:right w:val="single" w:sz="4" w:space="0" w:color="auto"/>
            </w:tcBorders>
            <w:vAlign w:val="center"/>
            <w:hideMark/>
          </w:tcPr>
          <w:p w:rsidR="00295D64" w:rsidRPr="005860C4" w:rsidRDefault="00295D64" w:rsidP="00295D64">
            <w:pPr>
              <w:jc w:val="left"/>
              <w:rPr>
                <w:rFonts w:eastAsia="Times New Roman" w:cs="Times New Roman"/>
                <w:sz w:val="16"/>
                <w:szCs w:val="16"/>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295D64" w:rsidRPr="005860C4" w:rsidRDefault="00295D64" w:rsidP="00295D64">
            <w:pPr>
              <w:jc w:val="left"/>
              <w:rPr>
                <w:rFonts w:eastAsia="Times New Roman" w:cs="Times New Roman"/>
                <w:sz w:val="16"/>
                <w:szCs w:val="16"/>
              </w:rPr>
            </w:pPr>
          </w:p>
        </w:tc>
        <w:tc>
          <w:tcPr>
            <w:tcW w:w="4820" w:type="dxa"/>
            <w:tcBorders>
              <w:top w:val="nil"/>
              <w:left w:val="nil"/>
              <w:bottom w:val="single" w:sz="4" w:space="0" w:color="auto"/>
              <w:right w:val="single" w:sz="4" w:space="0" w:color="auto"/>
            </w:tcBorders>
            <w:shd w:val="clear" w:color="auto" w:fill="auto"/>
            <w:hideMark/>
          </w:tcPr>
          <w:p w:rsidR="00295D64" w:rsidRPr="005860C4" w:rsidRDefault="00295D64" w:rsidP="00295D64">
            <w:pPr>
              <w:jc w:val="left"/>
              <w:rPr>
                <w:rFonts w:eastAsia="Times New Roman" w:cs="Times New Roman"/>
                <w:sz w:val="16"/>
                <w:szCs w:val="16"/>
              </w:rPr>
            </w:pPr>
            <w:r w:rsidRPr="005860C4">
              <w:rPr>
                <w:rFonts w:eastAsia="Times New Roman" w:cs="Times New Roman"/>
                <w:sz w:val="16"/>
                <w:szCs w:val="16"/>
              </w:rPr>
              <w:t>Антимикробная активность в отношении   :                                                    грамотрицательных и грамположительных бактерий (включая возбудителей кишечных инфекций –</w:t>
            </w:r>
            <w:proofErr w:type="spellStart"/>
            <w:r w:rsidRPr="005860C4">
              <w:rPr>
                <w:rFonts w:eastAsia="Times New Roman" w:cs="Times New Roman"/>
                <w:sz w:val="16"/>
                <w:szCs w:val="16"/>
              </w:rPr>
              <w:t>methicillinresistant</w:t>
            </w:r>
            <w:proofErr w:type="spellEnd"/>
            <w:r w:rsidRPr="005860C4">
              <w:rPr>
                <w:rFonts w:eastAsia="Times New Roman" w:cs="Times New Roman"/>
                <w:sz w:val="16"/>
                <w:szCs w:val="16"/>
              </w:rPr>
              <w:t xml:space="preserve"> </w:t>
            </w:r>
            <w:proofErr w:type="spellStart"/>
            <w:r w:rsidRPr="005860C4">
              <w:rPr>
                <w:rFonts w:eastAsia="Times New Roman" w:cs="Times New Roman"/>
                <w:sz w:val="16"/>
                <w:szCs w:val="16"/>
              </w:rPr>
              <w:t>Staphylococcus</w:t>
            </w:r>
            <w:proofErr w:type="spellEnd"/>
            <w:r w:rsidRPr="005860C4">
              <w:rPr>
                <w:rFonts w:eastAsia="Times New Roman" w:cs="Times New Roman"/>
                <w:sz w:val="16"/>
                <w:szCs w:val="16"/>
              </w:rPr>
              <w:t xml:space="preserve"> </w:t>
            </w:r>
            <w:proofErr w:type="spellStart"/>
            <w:r w:rsidRPr="005860C4">
              <w:rPr>
                <w:rFonts w:eastAsia="Times New Roman" w:cs="Times New Roman"/>
                <w:sz w:val="16"/>
                <w:szCs w:val="16"/>
              </w:rPr>
              <w:t>aureus</w:t>
            </w:r>
            <w:proofErr w:type="spellEnd"/>
            <w:r w:rsidRPr="005860C4">
              <w:rPr>
                <w:rFonts w:eastAsia="Times New Roman" w:cs="Times New Roman"/>
                <w:sz w:val="16"/>
                <w:szCs w:val="16"/>
              </w:rPr>
              <w:t xml:space="preserve"> (MRSA),</w:t>
            </w:r>
            <w:proofErr w:type="spellStart"/>
            <w:r w:rsidRPr="005860C4">
              <w:rPr>
                <w:rFonts w:eastAsia="Times New Roman" w:cs="Times New Roman"/>
                <w:sz w:val="16"/>
                <w:szCs w:val="16"/>
              </w:rPr>
              <w:t>Vancomycin-resistantenterococci</w:t>
            </w:r>
            <w:proofErr w:type="spellEnd"/>
            <w:r w:rsidRPr="005860C4">
              <w:rPr>
                <w:rFonts w:eastAsia="Times New Roman" w:cs="Times New Roman"/>
                <w:sz w:val="16"/>
                <w:szCs w:val="16"/>
              </w:rPr>
              <w:t xml:space="preserve"> (VRE),  микобактерии туберкулеза - тестировано на </w:t>
            </w:r>
            <w:proofErr w:type="spellStart"/>
            <w:r w:rsidRPr="005860C4">
              <w:rPr>
                <w:rFonts w:eastAsia="Times New Roman" w:cs="Times New Roman"/>
                <w:sz w:val="16"/>
                <w:szCs w:val="16"/>
              </w:rPr>
              <w:t>Mycobacterium</w:t>
            </w:r>
            <w:proofErr w:type="spellEnd"/>
            <w:r w:rsidRPr="005860C4">
              <w:rPr>
                <w:rFonts w:eastAsia="Times New Roman" w:cs="Times New Roman"/>
                <w:sz w:val="16"/>
                <w:szCs w:val="16"/>
              </w:rPr>
              <w:t xml:space="preserve"> </w:t>
            </w:r>
            <w:proofErr w:type="spellStart"/>
            <w:r w:rsidRPr="005860C4">
              <w:rPr>
                <w:rFonts w:eastAsia="Times New Roman" w:cs="Times New Roman"/>
                <w:sz w:val="16"/>
                <w:szCs w:val="16"/>
              </w:rPr>
              <w:t>terrae</w:t>
            </w:r>
            <w:proofErr w:type="spellEnd"/>
            <w:r w:rsidRPr="005860C4">
              <w:rPr>
                <w:rFonts w:eastAsia="Times New Roman" w:cs="Times New Roman"/>
                <w:sz w:val="16"/>
                <w:szCs w:val="16"/>
              </w:rPr>
              <w:t xml:space="preserve">, </w:t>
            </w:r>
            <w:proofErr w:type="spellStart"/>
            <w:r w:rsidRPr="005860C4">
              <w:rPr>
                <w:rFonts w:eastAsia="Times New Roman" w:cs="Times New Roman"/>
                <w:sz w:val="16"/>
                <w:szCs w:val="16"/>
              </w:rPr>
              <w:t>Mycobacterium</w:t>
            </w:r>
            <w:proofErr w:type="spellEnd"/>
            <w:r w:rsidRPr="005860C4">
              <w:rPr>
                <w:rFonts w:eastAsia="Times New Roman" w:cs="Times New Roman"/>
                <w:sz w:val="16"/>
                <w:szCs w:val="16"/>
              </w:rPr>
              <w:t xml:space="preserve"> </w:t>
            </w:r>
            <w:proofErr w:type="spellStart"/>
            <w:r w:rsidRPr="005860C4">
              <w:rPr>
                <w:rFonts w:eastAsia="Times New Roman" w:cs="Times New Roman"/>
                <w:sz w:val="16"/>
                <w:szCs w:val="16"/>
              </w:rPr>
              <w:t>leprae</w:t>
            </w:r>
            <w:proofErr w:type="spellEnd"/>
            <w:r w:rsidRPr="005860C4">
              <w:rPr>
                <w:rFonts w:eastAsia="Times New Roman" w:cs="Times New Roman"/>
                <w:sz w:val="16"/>
                <w:szCs w:val="16"/>
              </w:rPr>
              <w:t xml:space="preserve">, </w:t>
            </w:r>
            <w:proofErr w:type="spellStart"/>
            <w:r w:rsidRPr="005860C4">
              <w:rPr>
                <w:rFonts w:eastAsia="Times New Roman" w:cs="Times New Roman"/>
                <w:sz w:val="16"/>
                <w:szCs w:val="16"/>
              </w:rPr>
              <w:t>Mycobacterium</w:t>
            </w:r>
            <w:proofErr w:type="spellEnd"/>
            <w:r w:rsidRPr="005860C4">
              <w:rPr>
                <w:rFonts w:eastAsia="Times New Roman" w:cs="Times New Roman"/>
                <w:sz w:val="16"/>
                <w:szCs w:val="16"/>
              </w:rPr>
              <w:t xml:space="preserve"> </w:t>
            </w:r>
            <w:proofErr w:type="spellStart"/>
            <w:r w:rsidRPr="005860C4">
              <w:rPr>
                <w:rFonts w:eastAsia="Times New Roman" w:cs="Times New Roman"/>
                <w:sz w:val="16"/>
                <w:szCs w:val="16"/>
              </w:rPr>
              <w:t>avium</w:t>
            </w:r>
            <w:proofErr w:type="spellEnd"/>
            <w:r w:rsidRPr="005860C4">
              <w:rPr>
                <w:rFonts w:eastAsia="Times New Roman" w:cs="Times New Roman"/>
                <w:sz w:val="16"/>
                <w:szCs w:val="16"/>
              </w:rPr>
              <w:t xml:space="preserve"> </w:t>
            </w:r>
            <w:proofErr w:type="spellStart"/>
            <w:r w:rsidRPr="005860C4">
              <w:rPr>
                <w:rFonts w:eastAsia="Times New Roman" w:cs="Times New Roman"/>
                <w:sz w:val="16"/>
                <w:szCs w:val="16"/>
              </w:rPr>
              <w:t>complex</w:t>
            </w:r>
            <w:proofErr w:type="spellEnd"/>
            <w:r w:rsidRPr="005860C4">
              <w:rPr>
                <w:rFonts w:eastAsia="Times New Roman" w:cs="Times New Roman"/>
                <w:sz w:val="16"/>
                <w:szCs w:val="16"/>
              </w:rPr>
              <w:t xml:space="preserve"> (MAC),  вирусов (включая острые респираторные вирусные инфекции, герпес, полиомиелит, ВИЧ, вирусы гриппа, в </w:t>
            </w:r>
            <w:proofErr w:type="spellStart"/>
            <w:r w:rsidRPr="005860C4">
              <w:rPr>
                <w:rFonts w:eastAsia="Times New Roman" w:cs="Times New Roman"/>
                <w:sz w:val="16"/>
                <w:szCs w:val="16"/>
              </w:rPr>
              <w:t>т.ч</w:t>
            </w:r>
            <w:proofErr w:type="spellEnd"/>
            <w:r w:rsidRPr="005860C4">
              <w:rPr>
                <w:rFonts w:eastAsia="Times New Roman" w:cs="Times New Roman"/>
                <w:sz w:val="16"/>
                <w:szCs w:val="16"/>
              </w:rPr>
              <w:t>. штаммов Н5N1 и Н1N1 ,</w:t>
            </w:r>
            <w:proofErr w:type="spellStart"/>
            <w:r w:rsidRPr="005860C4">
              <w:rPr>
                <w:rFonts w:eastAsia="Times New Roman" w:cs="Times New Roman"/>
                <w:sz w:val="16"/>
                <w:szCs w:val="16"/>
              </w:rPr>
              <w:t>парагриппа</w:t>
            </w:r>
            <w:proofErr w:type="spellEnd"/>
            <w:r w:rsidRPr="005860C4">
              <w:rPr>
                <w:rFonts w:eastAsia="Times New Roman" w:cs="Times New Roman"/>
                <w:sz w:val="16"/>
                <w:szCs w:val="16"/>
              </w:rPr>
              <w:t xml:space="preserve">, атипичной пневмонии (SARS), </w:t>
            </w:r>
            <w:proofErr w:type="spellStart"/>
            <w:r w:rsidRPr="005860C4">
              <w:rPr>
                <w:rFonts w:eastAsia="Times New Roman" w:cs="Times New Roman"/>
                <w:sz w:val="16"/>
                <w:szCs w:val="16"/>
              </w:rPr>
              <w:t>энтеровирусы</w:t>
            </w:r>
            <w:proofErr w:type="spellEnd"/>
            <w:r w:rsidRPr="005860C4">
              <w:rPr>
                <w:rFonts w:eastAsia="Times New Roman" w:cs="Times New Roman"/>
                <w:sz w:val="16"/>
                <w:szCs w:val="16"/>
              </w:rPr>
              <w:t xml:space="preserve">, </w:t>
            </w:r>
            <w:proofErr w:type="spellStart"/>
            <w:r w:rsidRPr="005860C4">
              <w:rPr>
                <w:rFonts w:eastAsia="Times New Roman" w:cs="Times New Roman"/>
                <w:sz w:val="16"/>
                <w:szCs w:val="16"/>
              </w:rPr>
              <w:t>ротавирусов</w:t>
            </w:r>
            <w:proofErr w:type="spellEnd"/>
            <w:r w:rsidRPr="005860C4">
              <w:rPr>
                <w:rFonts w:eastAsia="Times New Roman" w:cs="Times New Roman"/>
                <w:sz w:val="16"/>
                <w:szCs w:val="16"/>
              </w:rPr>
              <w:t xml:space="preserve">, </w:t>
            </w:r>
            <w:proofErr w:type="spellStart"/>
            <w:r w:rsidRPr="005860C4">
              <w:rPr>
                <w:rFonts w:eastAsia="Times New Roman" w:cs="Times New Roman"/>
                <w:sz w:val="16"/>
                <w:szCs w:val="16"/>
              </w:rPr>
              <w:t>коронавирусов</w:t>
            </w:r>
            <w:proofErr w:type="spellEnd"/>
            <w:r w:rsidRPr="005860C4">
              <w:rPr>
                <w:rFonts w:eastAsia="Times New Roman" w:cs="Times New Roman"/>
                <w:sz w:val="16"/>
                <w:szCs w:val="16"/>
              </w:rPr>
              <w:t xml:space="preserve">, аденовирусов, гепатиты всех видов, вкл. А, В, С), дрожжеподобных грибов (в том числе грибов рода </w:t>
            </w:r>
            <w:proofErr w:type="spellStart"/>
            <w:r w:rsidRPr="005860C4">
              <w:rPr>
                <w:rFonts w:eastAsia="Times New Roman" w:cs="Times New Roman"/>
                <w:sz w:val="16"/>
                <w:szCs w:val="16"/>
              </w:rPr>
              <w:t>Кандида</w:t>
            </w:r>
            <w:proofErr w:type="spellEnd"/>
            <w:r w:rsidRPr="005860C4">
              <w:rPr>
                <w:rFonts w:eastAsia="Times New Roman" w:cs="Times New Roman"/>
                <w:sz w:val="16"/>
                <w:szCs w:val="16"/>
              </w:rPr>
              <w:t xml:space="preserve"> и Трихофитон), плесневых грибов, возбудителей особо опасных инфекций – чумы, холеры, туляремии, сибирской язвы, легионеллеза.</w:t>
            </w:r>
          </w:p>
        </w:tc>
        <w:tc>
          <w:tcPr>
            <w:tcW w:w="709" w:type="dxa"/>
            <w:tcBorders>
              <w:top w:val="nil"/>
              <w:left w:val="nil"/>
              <w:bottom w:val="single" w:sz="4" w:space="0" w:color="auto"/>
              <w:right w:val="single" w:sz="4" w:space="0" w:color="auto"/>
            </w:tcBorders>
            <w:shd w:val="clear" w:color="auto" w:fill="auto"/>
            <w:hideMark/>
          </w:tcPr>
          <w:p w:rsidR="00295D64" w:rsidRPr="005860C4" w:rsidRDefault="00295D64" w:rsidP="00295D64">
            <w:pPr>
              <w:jc w:val="left"/>
              <w:rPr>
                <w:rFonts w:eastAsia="Times New Roman" w:cs="Times New Roman"/>
                <w:sz w:val="16"/>
                <w:szCs w:val="16"/>
              </w:rPr>
            </w:pPr>
            <w:r w:rsidRPr="005860C4">
              <w:rPr>
                <w:rFonts w:eastAsia="Times New Roman" w:cs="Times New Roman"/>
                <w:sz w:val="16"/>
                <w:szCs w:val="16"/>
              </w:rPr>
              <w:t> </w:t>
            </w:r>
          </w:p>
        </w:tc>
        <w:tc>
          <w:tcPr>
            <w:tcW w:w="1417" w:type="dxa"/>
            <w:tcBorders>
              <w:top w:val="nil"/>
              <w:left w:val="nil"/>
              <w:bottom w:val="single" w:sz="4" w:space="0" w:color="auto"/>
              <w:right w:val="single" w:sz="4" w:space="0" w:color="auto"/>
            </w:tcBorders>
            <w:shd w:val="clear" w:color="auto" w:fill="auto"/>
            <w:hideMark/>
          </w:tcPr>
          <w:p w:rsidR="00295D64" w:rsidRPr="005860C4" w:rsidRDefault="00295D64" w:rsidP="00295D64">
            <w:pPr>
              <w:jc w:val="left"/>
              <w:rPr>
                <w:rFonts w:eastAsia="Times New Roman" w:cs="Times New Roman"/>
                <w:sz w:val="16"/>
                <w:szCs w:val="16"/>
              </w:rPr>
            </w:pPr>
            <w:r w:rsidRPr="005860C4">
              <w:rPr>
                <w:rFonts w:eastAsia="Times New Roman" w:cs="Times New Roman"/>
                <w:sz w:val="16"/>
                <w:szCs w:val="16"/>
              </w:rPr>
              <w:t>соответствие</w:t>
            </w:r>
          </w:p>
        </w:tc>
        <w:tc>
          <w:tcPr>
            <w:tcW w:w="3686" w:type="dxa"/>
            <w:tcBorders>
              <w:top w:val="nil"/>
              <w:left w:val="nil"/>
              <w:bottom w:val="single" w:sz="4" w:space="0" w:color="auto"/>
              <w:right w:val="single" w:sz="4" w:space="0" w:color="auto"/>
            </w:tcBorders>
            <w:shd w:val="clear" w:color="auto" w:fill="auto"/>
            <w:hideMark/>
          </w:tcPr>
          <w:p w:rsidR="00295D64" w:rsidRPr="005860C4" w:rsidRDefault="00295D64" w:rsidP="00295D64">
            <w:pPr>
              <w:jc w:val="left"/>
              <w:rPr>
                <w:rFonts w:eastAsia="Times New Roman" w:cs="Times New Roman"/>
                <w:sz w:val="16"/>
                <w:szCs w:val="16"/>
              </w:rPr>
            </w:pPr>
            <w:r w:rsidRPr="005860C4">
              <w:rPr>
                <w:rFonts w:eastAsia="Times New Roman" w:cs="Times New Roman"/>
                <w:sz w:val="16"/>
                <w:szCs w:val="16"/>
              </w:rPr>
              <w:t xml:space="preserve"> СанПиН 3.3686–21 раздел 3 п.125, </w:t>
            </w:r>
            <w:proofErr w:type="spellStart"/>
            <w:r w:rsidRPr="005860C4">
              <w:rPr>
                <w:rFonts w:eastAsia="Times New Roman" w:cs="Times New Roman"/>
                <w:sz w:val="16"/>
                <w:szCs w:val="16"/>
              </w:rPr>
              <w:t>п.п</w:t>
            </w:r>
            <w:proofErr w:type="spellEnd"/>
            <w:r w:rsidRPr="005860C4">
              <w:rPr>
                <w:rFonts w:eastAsia="Times New Roman" w:cs="Times New Roman"/>
                <w:sz w:val="16"/>
                <w:szCs w:val="16"/>
              </w:rPr>
              <w:t>. 11; ФКР по выбору химических средств дезинфекции и стерилизации для использования в медицинских организациях, раздел 4, а также по оценке риска встречаемости флоры в учреждении</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295D64" w:rsidRPr="005860C4" w:rsidRDefault="00295D64" w:rsidP="00295D64">
            <w:pPr>
              <w:jc w:val="left"/>
              <w:rPr>
                <w:rFonts w:eastAsia="Times New Roman" w:cs="Times New Roman"/>
                <w:sz w:val="16"/>
                <w:szCs w:val="16"/>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295D64" w:rsidRPr="005860C4" w:rsidRDefault="00295D64" w:rsidP="00295D64">
            <w:pPr>
              <w:jc w:val="left"/>
              <w:rPr>
                <w:rFonts w:eastAsia="Times New Roman" w:cs="Times New Roman"/>
                <w:sz w:val="16"/>
                <w:szCs w:val="16"/>
              </w:rPr>
            </w:pPr>
          </w:p>
        </w:tc>
      </w:tr>
      <w:tr w:rsidR="005860C4" w:rsidRPr="005860C4" w:rsidTr="005860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60"/>
        </w:trPr>
        <w:tc>
          <w:tcPr>
            <w:tcW w:w="432" w:type="dxa"/>
            <w:vMerge/>
            <w:tcBorders>
              <w:top w:val="single" w:sz="4" w:space="0" w:color="auto"/>
              <w:left w:val="single" w:sz="4" w:space="0" w:color="auto"/>
              <w:bottom w:val="single" w:sz="4" w:space="0" w:color="auto"/>
              <w:right w:val="single" w:sz="4" w:space="0" w:color="auto"/>
            </w:tcBorders>
            <w:vAlign w:val="center"/>
            <w:hideMark/>
          </w:tcPr>
          <w:p w:rsidR="00295D64" w:rsidRPr="005860C4" w:rsidRDefault="00295D64" w:rsidP="00295D64">
            <w:pPr>
              <w:jc w:val="left"/>
              <w:rPr>
                <w:rFonts w:eastAsia="Times New Roman" w:cs="Times New Roman"/>
                <w:sz w:val="16"/>
                <w:szCs w:val="16"/>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295D64" w:rsidRPr="005860C4" w:rsidRDefault="00295D64" w:rsidP="00295D64">
            <w:pPr>
              <w:jc w:val="left"/>
              <w:rPr>
                <w:rFonts w:eastAsia="Times New Roman" w:cs="Times New Roman"/>
                <w:sz w:val="16"/>
                <w:szCs w:val="16"/>
              </w:rPr>
            </w:pPr>
          </w:p>
        </w:tc>
        <w:tc>
          <w:tcPr>
            <w:tcW w:w="4820" w:type="dxa"/>
            <w:tcBorders>
              <w:top w:val="nil"/>
              <w:left w:val="nil"/>
              <w:bottom w:val="single" w:sz="4" w:space="0" w:color="auto"/>
              <w:right w:val="single" w:sz="4" w:space="0" w:color="auto"/>
            </w:tcBorders>
            <w:shd w:val="clear" w:color="auto" w:fill="auto"/>
            <w:vAlign w:val="center"/>
            <w:hideMark/>
          </w:tcPr>
          <w:p w:rsidR="00295D64" w:rsidRPr="005860C4" w:rsidRDefault="00295D64" w:rsidP="00295D64">
            <w:pPr>
              <w:rPr>
                <w:rFonts w:eastAsia="Times New Roman" w:cs="Times New Roman"/>
                <w:sz w:val="16"/>
                <w:szCs w:val="16"/>
              </w:rPr>
            </w:pPr>
            <w:r w:rsidRPr="005860C4">
              <w:rPr>
                <w:rFonts w:eastAsia="Times New Roman" w:cs="Times New Roman"/>
                <w:sz w:val="16"/>
                <w:szCs w:val="16"/>
              </w:rPr>
              <w:t>Пролонгированное антимикробное действие</w:t>
            </w:r>
          </w:p>
        </w:tc>
        <w:tc>
          <w:tcPr>
            <w:tcW w:w="709" w:type="dxa"/>
            <w:tcBorders>
              <w:top w:val="nil"/>
              <w:left w:val="nil"/>
              <w:bottom w:val="single" w:sz="4" w:space="0" w:color="auto"/>
              <w:right w:val="single" w:sz="4" w:space="0" w:color="auto"/>
            </w:tcBorders>
            <w:shd w:val="clear" w:color="auto" w:fill="auto"/>
            <w:vAlign w:val="center"/>
            <w:hideMark/>
          </w:tcPr>
          <w:p w:rsidR="00295D64" w:rsidRPr="005860C4" w:rsidRDefault="00295D64" w:rsidP="00295D64">
            <w:pPr>
              <w:rPr>
                <w:rFonts w:eastAsia="Times New Roman" w:cs="Times New Roman"/>
                <w:sz w:val="16"/>
                <w:szCs w:val="16"/>
              </w:rPr>
            </w:pPr>
            <w:r w:rsidRPr="005860C4">
              <w:rPr>
                <w:rFonts w:eastAsia="Times New Roman" w:cs="Times New Roman"/>
                <w:sz w:val="16"/>
                <w:szCs w:val="16"/>
              </w:rPr>
              <w:t>час</w:t>
            </w:r>
          </w:p>
        </w:tc>
        <w:tc>
          <w:tcPr>
            <w:tcW w:w="1417" w:type="dxa"/>
            <w:tcBorders>
              <w:top w:val="nil"/>
              <w:left w:val="nil"/>
              <w:bottom w:val="single" w:sz="4" w:space="0" w:color="auto"/>
              <w:right w:val="single" w:sz="4" w:space="0" w:color="auto"/>
            </w:tcBorders>
            <w:shd w:val="clear" w:color="auto" w:fill="auto"/>
            <w:vAlign w:val="center"/>
            <w:hideMark/>
          </w:tcPr>
          <w:p w:rsidR="00295D64" w:rsidRPr="005860C4" w:rsidRDefault="00295D64" w:rsidP="00295D64">
            <w:pPr>
              <w:rPr>
                <w:rFonts w:eastAsia="Times New Roman" w:cs="Times New Roman"/>
                <w:sz w:val="16"/>
                <w:szCs w:val="16"/>
              </w:rPr>
            </w:pPr>
            <w:r w:rsidRPr="005860C4">
              <w:rPr>
                <w:rFonts w:eastAsia="Times New Roman" w:cs="Times New Roman"/>
                <w:sz w:val="16"/>
                <w:szCs w:val="16"/>
              </w:rPr>
              <w:t>≥ 6</w:t>
            </w:r>
          </w:p>
        </w:tc>
        <w:tc>
          <w:tcPr>
            <w:tcW w:w="3686" w:type="dxa"/>
            <w:tcBorders>
              <w:top w:val="nil"/>
              <w:left w:val="nil"/>
              <w:bottom w:val="single" w:sz="4" w:space="0" w:color="auto"/>
              <w:right w:val="single" w:sz="4" w:space="0" w:color="auto"/>
            </w:tcBorders>
            <w:shd w:val="clear" w:color="auto" w:fill="auto"/>
            <w:vAlign w:val="center"/>
            <w:hideMark/>
          </w:tcPr>
          <w:p w:rsidR="00295D64" w:rsidRPr="005860C4" w:rsidRDefault="00295D64" w:rsidP="00295D64">
            <w:pPr>
              <w:rPr>
                <w:rFonts w:eastAsia="Times New Roman" w:cs="Times New Roman"/>
                <w:sz w:val="16"/>
                <w:szCs w:val="16"/>
              </w:rPr>
            </w:pPr>
            <w:r w:rsidRPr="005860C4">
              <w:rPr>
                <w:rFonts w:eastAsia="Times New Roman" w:cs="Times New Roman"/>
                <w:sz w:val="16"/>
                <w:szCs w:val="16"/>
              </w:rPr>
              <w:t xml:space="preserve">СанПиН 3.3686-21 Приложение № 6 (требование рассчитано из возможной длительности манипуляций, требующих предварительную обработку рук)  </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295D64" w:rsidRPr="005860C4" w:rsidRDefault="00295D64" w:rsidP="00295D64">
            <w:pPr>
              <w:jc w:val="left"/>
              <w:rPr>
                <w:rFonts w:eastAsia="Times New Roman" w:cs="Times New Roman"/>
                <w:sz w:val="16"/>
                <w:szCs w:val="16"/>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295D64" w:rsidRPr="005860C4" w:rsidRDefault="00295D64" w:rsidP="00295D64">
            <w:pPr>
              <w:jc w:val="left"/>
              <w:rPr>
                <w:rFonts w:eastAsia="Times New Roman" w:cs="Times New Roman"/>
                <w:sz w:val="16"/>
                <w:szCs w:val="16"/>
              </w:rPr>
            </w:pPr>
          </w:p>
        </w:tc>
      </w:tr>
      <w:tr w:rsidR="005860C4" w:rsidRPr="005860C4" w:rsidTr="005860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3"/>
        </w:trPr>
        <w:tc>
          <w:tcPr>
            <w:tcW w:w="432" w:type="dxa"/>
            <w:vMerge/>
            <w:tcBorders>
              <w:top w:val="single" w:sz="4" w:space="0" w:color="auto"/>
              <w:left w:val="single" w:sz="4" w:space="0" w:color="auto"/>
              <w:bottom w:val="single" w:sz="4" w:space="0" w:color="auto"/>
              <w:right w:val="single" w:sz="4" w:space="0" w:color="auto"/>
            </w:tcBorders>
            <w:vAlign w:val="center"/>
            <w:hideMark/>
          </w:tcPr>
          <w:p w:rsidR="00295D64" w:rsidRPr="005860C4" w:rsidRDefault="00295D64" w:rsidP="00295D64">
            <w:pPr>
              <w:jc w:val="left"/>
              <w:rPr>
                <w:rFonts w:eastAsia="Times New Roman" w:cs="Times New Roman"/>
                <w:sz w:val="16"/>
                <w:szCs w:val="16"/>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295D64" w:rsidRPr="005860C4" w:rsidRDefault="00295D64" w:rsidP="00295D64">
            <w:pPr>
              <w:jc w:val="left"/>
              <w:rPr>
                <w:rFonts w:eastAsia="Times New Roman" w:cs="Times New Roman"/>
                <w:sz w:val="16"/>
                <w:szCs w:val="16"/>
              </w:rPr>
            </w:pPr>
          </w:p>
        </w:tc>
        <w:tc>
          <w:tcPr>
            <w:tcW w:w="4820" w:type="dxa"/>
            <w:tcBorders>
              <w:top w:val="nil"/>
              <w:left w:val="nil"/>
              <w:bottom w:val="single" w:sz="4" w:space="0" w:color="auto"/>
              <w:right w:val="single" w:sz="4" w:space="0" w:color="auto"/>
            </w:tcBorders>
            <w:shd w:val="clear" w:color="auto" w:fill="auto"/>
            <w:hideMark/>
          </w:tcPr>
          <w:p w:rsidR="00295D64" w:rsidRPr="005860C4" w:rsidRDefault="00295D64" w:rsidP="00295D64">
            <w:pPr>
              <w:jc w:val="left"/>
              <w:rPr>
                <w:rFonts w:eastAsia="Times New Roman" w:cs="Times New Roman"/>
                <w:sz w:val="16"/>
                <w:szCs w:val="16"/>
              </w:rPr>
            </w:pPr>
            <w:r w:rsidRPr="005860C4">
              <w:rPr>
                <w:rFonts w:eastAsia="Times New Roman" w:cs="Times New Roman"/>
                <w:sz w:val="16"/>
                <w:szCs w:val="16"/>
              </w:rPr>
              <w:t xml:space="preserve">Расход средства при   гигиенической обработке рук </w:t>
            </w:r>
          </w:p>
        </w:tc>
        <w:tc>
          <w:tcPr>
            <w:tcW w:w="709" w:type="dxa"/>
            <w:tcBorders>
              <w:top w:val="nil"/>
              <w:left w:val="nil"/>
              <w:bottom w:val="single" w:sz="4" w:space="0" w:color="auto"/>
              <w:right w:val="single" w:sz="4" w:space="0" w:color="auto"/>
            </w:tcBorders>
            <w:shd w:val="clear" w:color="auto" w:fill="auto"/>
            <w:hideMark/>
          </w:tcPr>
          <w:p w:rsidR="00295D64" w:rsidRPr="005860C4" w:rsidRDefault="00295D64" w:rsidP="00295D64">
            <w:pPr>
              <w:jc w:val="left"/>
              <w:rPr>
                <w:rFonts w:eastAsia="Times New Roman" w:cs="Times New Roman"/>
                <w:sz w:val="16"/>
                <w:szCs w:val="16"/>
              </w:rPr>
            </w:pPr>
            <w:r w:rsidRPr="005860C4">
              <w:rPr>
                <w:rFonts w:eastAsia="Times New Roman" w:cs="Times New Roman"/>
                <w:sz w:val="16"/>
                <w:szCs w:val="16"/>
              </w:rPr>
              <w:t xml:space="preserve">мл  </w:t>
            </w:r>
          </w:p>
        </w:tc>
        <w:tc>
          <w:tcPr>
            <w:tcW w:w="1417" w:type="dxa"/>
            <w:tcBorders>
              <w:top w:val="nil"/>
              <w:left w:val="nil"/>
              <w:bottom w:val="single" w:sz="4" w:space="0" w:color="auto"/>
              <w:right w:val="single" w:sz="4" w:space="0" w:color="auto"/>
            </w:tcBorders>
            <w:shd w:val="clear" w:color="auto" w:fill="auto"/>
            <w:hideMark/>
          </w:tcPr>
          <w:p w:rsidR="00295D64" w:rsidRPr="005860C4" w:rsidRDefault="00295D64" w:rsidP="00295D64">
            <w:pPr>
              <w:jc w:val="left"/>
              <w:rPr>
                <w:rFonts w:eastAsia="Times New Roman" w:cs="Times New Roman"/>
                <w:sz w:val="16"/>
                <w:szCs w:val="16"/>
              </w:rPr>
            </w:pPr>
            <w:r w:rsidRPr="005860C4">
              <w:rPr>
                <w:rFonts w:eastAsia="Times New Roman" w:cs="Times New Roman"/>
                <w:sz w:val="16"/>
                <w:szCs w:val="16"/>
              </w:rPr>
              <w:t>≤ 2</w:t>
            </w:r>
          </w:p>
        </w:tc>
        <w:tc>
          <w:tcPr>
            <w:tcW w:w="3686" w:type="dxa"/>
            <w:vMerge w:val="restart"/>
            <w:tcBorders>
              <w:top w:val="nil"/>
              <w:left w:val="single" w:sz="4" w:space="0" w:color="auto"/>
              <w:bottom w:val="single" w:sz="4" w:space="0" w:color="auto"/>
              <w:right w:val="single" w:sz="4" w:space="0" w:color="auto"/>
            </w:tcBorders>
            <w:vAlign w:val="center"/>
            <w:hideMark/>
          </w:tcPr>
          <w:p w:rsidR="00295D64" w:rsidRPr="005860C4" w:rsidRDefault="00295D64" w:rsidP="00295D64">
            <w:pPr>
              <w:rPr>
                <w:rFonts w:eastAsia="Times New Roman" w:cs="Times New Roman"/>
                <w:sz w:val="16"/>
                <w:szCs w:val="16"/>
              </w:rPr>
            </w:pPr>
            <w:r w:rsidRPr="005860C4">
              <w:rPr>
                <w:rFonts w:eastAsia="Times New Roman" w:cs="Times New Roman"/>
                <w:sz w:val="16"/>
                <w:szCs w:val="16"/>
              </w:rPr>
              <w:t>Для экономичного расхода средства, исходя из расчёта потребностей заказчика. Обусловлено необходимостью обеспечения комплекса мер по профилактике инфекций, связанных с оказанием медицинской помощи: обеспечение безопасности пациентов и персонала медицинского учреждения; необходимостью достижения экономичности расхода дезинфицирующего средства при минимизации затрат времени экспозиции.</w:t>
            </w:r>
          </w:p>
          <w:p w:rsidR="00295D64" w:rsidRPr="005860C4" w:rsidRDefault="00295D64" w:rsidP="00295D64">
            <w:pPr>
              <w:jc w:val="left"/>
              <w:rPr>
                <w:rFonts w:eastAsia="Times New Roman"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295D64" w:rsidRPr="005860C4" w:rsidRDefault="00295D64" w:rsidP="00295D64">
            <w:pPr>
              <w:jc w:val="left"/>
              <w:rPr>
                <w:rFonts w:eastAsia="Times New Roman" w:cs="Times New Roman"/>
                <w:sz w:val="16"/>
                <w:szCs w:val="16"/>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295D64" w:rsidRPr="005860C4" w:rsidRDefault="00295D64" w:rsidP="00295D64">
            <w:pPr>
              <w:jc w:val="left"/>
              <w:rPr>
                <w:rFonts w:eastAsia="Times New Roman" w:cs="Times New Roman"/>
                <w:sz w:val="16"/>
                <w:szCs w:val="16"/>
              </w:rPr>
            </w:pPr>
          </w:p>
        </w:tc>
      </w:tr>
      <w:tr w:rsidR="005860C4" w:rsidRPr="005860C4" w:rsidTr="005860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5"/>
        </w:trPr>
        <w:tc>
          <w:tcPr>
            <w:tcW w:w="432" w:type="dxa"/>
            <w:vMerge/>
            <w:tcBorders>
              <w:top w:val="single" w:sz="4" w:space="0" w:color="auto"/>
              <w:left w:val="single" w:sz="4" w:space="0" w:color="auto"/>
              <w:bottom w:val="single" w:sz="4" w:space="0" w:color="auto"/>
              <w:right w:val="single" w:sz="4" w:space="0" w:color="auto"/>
            </w:tcBorders>
            <w:vAlign w:val="center"/>
            <w:hideMark/>
          </w:tcPr>
          <w:p w:rsidR="00295D64" w:rsidRPr="005860C4" w:rsidRDefault="00295D64" w:rsidP="00295D64">
            <w:pPr>
              <w:jc w:val="left"/>
              <w:rPr>
                <w:rFonts w:eastAsia="Times New Roman" w:cs="Times New Roman"/>
                <w:sz w:val="16"/>
                <w:szCs w:val="16"/>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295D64" w:rsidRPr="005860C4" w:rsidRDefault="00295D64" w:rsidP="00295D64">
            <w:pPr>
              <w:jc w:val="left"/>
              <w:rPr>
                <w:rFonts w:eastAsia="Times New Roman" w:cs="Times New Roman"/>
                <w:sz w:val="16"/>
                <w:szCs w:val="16"/>
              </w:rPr>
            </w:pPr>
          </w:p>
        </w:tc>
        <w:tc>
          <w:tcPr>
            <w:tcW w:w="4820" w:type="dxa"/>
            <w:tcBorders>
              <w:top w:val="nil"/>
              <w:left w:val="nil"/>
              <w:bottom w:val="single" w:sz="4" w:space="0" w:color="auto"/>
              <w:right w:val="single" w:sz="4" w:space="0" w:color="auto"/>
            </w:tcBorders>
            <w:shd w:val="clear" w:color="auto" w:fill="auto"/>
            <w:hideMark/>
          </w:tcPr>
          <w:p w:rsidR="00295D64" w:rsidRPr="005860C4" w:rsidRDefault="00295D64" w:rsidP="00295D64">
            <w:pPr>
              <w:jc w:val="left"/>
              <w:rPr>
                <w:rFonts w:eastAsia="Times New Roman" w:cs="Times New Roman"/>
                <w:sz w:val="16"/>
                <w:szCs w:val="16"/>
              </w:rPr>
            </w:pPr>
            <w:r w:rsidRPr="005860C4">
              <w:rPr>
                <w:rFonts w:eastAsia="Times New Roman" w:cs="Times New Roman"/>
                <w:sz w:val="16"/>
                <w:szCs w:val="16"/>
              </w:rPr>
              <w:t xml:space="preserve">Время экспозиции  при  гигиенической обработке рук </w:t>
            </w:r>
          </w:p>
        </w:tc>
        <w:tc>
          <w:tcPr>
            <w:tcW w:w="709" w:type="dxa"/>
            <w:tcBorders>
              <w:top w:val="nil"/>
              <w:left w:val="nil"/>
              <w:bottom w:val="single" w:sz="4" w:space="0" w:color="auto"/>
              <w:right w:val="single" w:sz="4" w:space="0" w:color="auto"/>
            </w:tcBorders>
            <w:shd w:val="clear" w:color="auto" w:fill="auto"/>
            <w:hideMark/>
          </w:tcPr>
          <w:p w:rsidR="00295D64" w:rsidRPr="005860C4" w:rsidRDefault="00295D64" w:rsidP="00295D64">
            <w:pPr>
              <w:jc w:val="left"/>
              <w:rPr>
                <w:rFonts w:eastAsia="Times New Roman" w:cs="Times New Roman"/>
                <w:sz w:val="16"/>
                <w:szCs w:val="16"/>
              </w:rPr>
            </w:pPr>
            <w:r w:rsidRPr="005860C4">
              <w:rPr>
                <w:rFonts w:eastAsia="Times New Roman" w:cs="Times New Roman"/>
                <w:sz w:val="16"/>
                <w:szCs w:val="16"/>
              </w:rPr>
              <w:t>сек</w:t>
            </w:r>
          </w:p>
        </w:tc>
        <w:tc>
          <w:tcPr>
            <w:tcW w:w="1417" w:type="dxa"/>
            <w:tcBorders>
              <w:top w:val="nil"/>
              <w:left w:val="nil"/>
              <w:bottom w:val="single" w:sz="4" w:space="0" w:color="auto"/>
              <w:right w:val="single" w:sz="4" w:space="0" w:color="auto"/>
            </w:tcBorders>
            <w:shd w:val="clear" w:color="auto" w:fill="auto"/>
            <w:hideMark/>
          </w:tcPr>
          <w:p w:rsidR="00295D64" w:rsidRPr="005860C4" w:rsidRDefault="00295D64" w:rsidP="00295D64">
            <w:pPr>
              <w:jc w:val="left"/>
              <w:rPr>
                <w:rFonts w:eastAsia="Times New Roman" w:cs="Times New Roman"/>
                <w:sz w:val="16"/>
                <w:szCs w:val="16"/>
              </w:rPr>
            </w:pPr>
            <w:r w:rsidRPr="005860C4">
              <w:rPr>
                <w:rFonts w:eastAsia="Times New Roman" w:cs="Times New Roman"/>
                <w:sz w:val="16"/>
                <w:szCs w:val="16"/>
              </w:rPr>
              <w:t>≤ 10</w:t>
            </w:r>
          </w:p>
        </w:tc>
        <w:tc>
          <w:tcPr>
            <w:tcW w:w="3686" w:type="dxa"/>
            <w:vMerge/>
            <w:tcBorders>
              <w:top w:val="nil"/>
              <w:left w:val="single" w:sz="4" w:space="0" w:color="auto"/>
              <w:bottom w:val="single" w:sz="4" w:space="0" w:color="auto"/>
              <w:right w:val="single" w:sz="4" w:space="0" w:color="auto"/>
            </w:tcBorders>
            <w:vAlign w:val="center"/>
            <w:hideMark/>
          </w:tcPr>
          <w:p w:rsidR="00295D64" w:rsidRPr="005860C4" w:rsidRDefault="00295D64" w:rsidP="00295D64">
            <w:pPr>
              <w:jc w:val="left"/>
              <w:rPr>
                <w:rFonts w:eastAsia="Times New Roman"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295D64" w:rsidRPr="005860C4" w:rsidRDefault="00295D64" w:rsidP="00295D64">
            <w:pPr>
              <w:jc w:val="left"/>
              <w:rPr>
                <w:rFonts w:eastAsia="Times New Roman" w:cs="Times New Roman"/>
                <w:sz w:val="16"/>
                <w:szCs w:val="16"/>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295D64" w:rsidRPr="005860C4" w:rsidRDefault="00295D64" w:rsidP="00295D64">
            <w:pPr>
              <w:jc w:val="left"/>
              <w:rPr>
                <w:rFonts w:eastAsia="Times New Roman" w:cs="Times New Roman"/>
                <w:sz w:val="16"/>
                <w:szCs w:val="16"/>
              </w:rPr>
            </w:pPr>
          </w:p>
        </w:tc>
      </w:tr>
      <w:tr w:rsidR="005860C4" w:rsidRPr="005860C4" w:rsidTr="005860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60"/>
        </w:trPr>
        <w:tc>
          <w:tcPr>
            <w:tcW w:w="432" w:type="dxa"/>
            <w:vMerge/>
            <w:tcBorders>
              <w:top w:val="single" w:sz="4" w:space="0" w:color="auto"/>
              <w:left w:val="single" w:sz="4" w:space="0" w:color="auto"/>
              <w:bottom w:val="single" w:sz="4" w:space="0" w:color="auto"/>
              <w:right w:val="single" w:sz="4" w:space="0" w:color="auto"/>
            </w:tcBorders>
            <w:vAlign w:val="center"/>
            <w:hideMark/>
          </w:tcPr>
          <w:p w:rsidR="00295D64" w:rsidRPr="005860C4" w:rsidRDefault="00295D64" w:rsidP="00295D64">
            <w:pPr>
              <w:jc w:val="left"/>
              <w:rPr>
                <w:rFonts w:eastAsia="Times New Roman" w:cs="Times New Roman"/>
                <w:sz w:val="16"/>
                <w:szCs w:val="16"/>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295D64" w:rsidRPr="005860C4" w:rsidRDefault="00295D64" w:rsidP="00295D64">
            <w:pPr>
              <w:jc w:val="left"/>
              <w:rPr>
                <w:rFonts w:eastAsia="Times New Roman" w:cs="Times New Roman"/>
                <w:sz w:val="16"/>
                <w:szCs w:val="16"/>
              </w:rPr>
            </w:pPr>
          </w:p>
        </w:tc>
        <w:tc>
          <w:tcPr>
            <w:tcW w:w="4820" w:type="dxa"/>
            <w:tcBorders>
              <w:top w:val="nil"/>
              <w:left w:val="nil"/>
              <w:bottom w:val="single" w:sz="4" w:space="0" w:color="auto"/>
              <w:right w:val="single" w:sz="4" w:space="0" w:color="auto"/>
            </w:tcBorders>
            <w:shd w:val="clear" w:color="auto" w:fill="auto"/>
            <w:hideMark/>
          </w:tcPr>
          <w:p w:rsidR="00295D64" w:rsidRPr="005860C4" w:rsidRDefault="00295D64" w:rsidP="00295D64">
            <w:pPr>
              <w:jc w:val="left"/>
              <w:rPr>
                <w:rFonts w:eastAsia="Times New Roman" w:cs="Times New Roman"/>
                <w:sz w:val="16"/>
                <w:szCs w:val="16"/>
              </w:rPr>
            </w:pPr>
            <w:r w:rsidRPr="005860C4">
              <w:rPr>
                <w:rFonts w:eastAsia="Times New Roman" w:cs="Times New Roman"/>
                <w:sz w:val="16"/>
                <w:szCs w:val="16"/>
              </w:rPr>
              <w:t xml:space="preserve">Время экспозиции  при     дезинфекции   изделий медицинского назначения из металлов, стекла, пластмасс, резин, в </w:t>
            </w:r>
            <w:proofErr w:type="spellStart"/>
            <w:r w:rsidRPr="005860C4">
              <w:rPr>
                <w:rFonts w:eastAsia="Times New Roman" w:cs="Times New Roman"/>
                <w:sz w:val="16"/>
                <w:szCs w:val="16"/>
              </w:rPr>
              <w:t>т.ч</w:t>
            </w:r>
            <w:proofErr w:type="spellEnd"/>
            <w:r w:rsidRPr="005860C4">
              <w:rPr>
                <w:rFonts w:eastAsia="Times New Roman" w:cs="Times New Roman"/>
                <w:sz w:val="16"/>
                <w:szCs w:val="16"/>
              </w:rPr>
              <w:t xml:space="preserve">. стоматологические инструменты и стоматологические материалы при вирусных инфекциях методом орошения  </w:t>
            </w:r>
          </w:p>
        </w:tc>
        <w:tc>
          <w:tcPr>
            <w:tcW w:w="709" w:type="dxa"/>
            <w:tcBorders>
              <w:top w:val="nil"/>
              <w:left w:val="nil"/>
              <w:bottom w:val="single" w:sz="4" w:space="0" w:color="auto"/>
              <w:right w:val="single" w:sz="4" w:space="0" w:color="auto"/>
            </w:tcBorders>
            <w:shd w:val="clear" w:color="auto" w:fill="auto"/>
            <w:hideMark/>
          </w:tcPr>
          <w:p w:rsidR="00295D64" w:rsidRPr="005860C4" w:rsidRDefault="00295D64" w:rsidP="00295D64">
            <w:pPr>
              <w:jc w:val="left"/>
              <w:rPr>
                <w:rFonts w:eastAsia="Times New Roman" w:cs="Times New Roman"/>
                <w:sz w:val="16"/>
                <w:szCs w:val="16"/>
              </w:rPr>
            </w:pPr>
            <w:r w:rsidRPr="005860C4">
              <w:rPr>
                <w:rFonts w:eastAsia="Times New Roman" w:cs="Times New Roman"/>
                <w:sz w:val="16"/>
                <w:szCs w:val="16"/>
              </w:rPr>
              <w:t>мин</w:t>
            </w:r>
          </w:p>
        </w:tc>
        <w:tc>
          <w:tcPr>
            <w:tcW w:w="1417" w:type="dxa"/>
            <w:tcBorders>
              <w:top w:val="nil"/>
              <w:left w:val="nil"/>
              <w:bottom w:val="single" w:sz="4" w:space="0" w:color="auto"/>
              <w:right w:val="single" w:sz="4" w:space="0" w:color="auto"/>
            </w:tcBorders>
            <w:shd w:val="clear" w:color="auto" w:fill="auto"/>
            <w:hideMark/>
          </w:tcPr>
          <w:p w:rsidR="00295D64" w:rsidRPr="005860C4" w:rsidRDefault="00295D64" w:rsidP="00295D64">
            <w:pPr>
              <w:jc w:val="left"/>
              <w:rPr>
                <w:rFonts w:eastAsia="Times New Roman" w:cs="Times New Roman"/>
                <w:sz w:val="16"/>
                <w:szCs w:val="16"/>
              </w:rPr>
            </w:pPr>
            <w:r w:rsidRPr="005860C4">
              <w:rPr>
                <w:rFonts w:eastAsia="Times New Roman" w:cs="Times New Roman"/>
                <w:sz w:val="16"/>
                <w:szCs w:val="16"/>
              </w:rPr>
              <w:t xml:space="preserve">≤ 1,5 </w:t>
            </w:r>
          </w:p>
        </w:tc>
        <w:tc>
          <w:tcPr>
            <w:tcW w:w="3686" w:type="dxa"/>
            <w:vMerge/>
            <w:tcBorders>
              <w:top w:val="nil"/>
              <w:left w:val="single" w:sz="4" w:space="0" w:color="auto"/>
              <w:bottom w:val="single" w:sz="4" w:space="0" w:color="auto"/>
              <w:right w:val="single" w:sz="4" w:space="0" w:color="auto"/>
            </w:tcBorders>
            <w:vAlign w:val="center"/>
            <w:hideMark/>
          </w:tcPr>
          <w:p w:rsidR="00295D64" w:rsidRPr="005860C4" w:rsidRDefault="00295D64" w:rsidP="00295D64">
            <w:pPr>
              <w:jc w:val="left"/>
              <w:rPr>
                <w:rFonts w:eastAsia="Times New Roman"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295D64" w:rsidRPr="005860C4" w:rsidRDefault="00295D64" w:rsidP="00295D64">
            <w:pPr>
              <w:jc w:val="left"/>
              <w:rPr>
                <w:rFonts w:eastAsia="Times New Roman" w:cs="Times New Roman"/>
                <w:sz w:val="16"/>
                <w:szCs w:val="16"/>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295D64" w:rsidRPr="005860C4" w:rsidRDefault="00295D64" w:rsidP="00295D64">
            <w:pPr>
              <w:jc w:val="left"/>
              <w:rPr>
                <w:rFonts w:eastAsia="Times New Roman" w:cs="Times New Roman"/>
                <w:sz w:val="16"/>
                <w:szCs w:val="16"/>
              </w:rPr>
            </w:pPr>
          </w:p>
        </w:tc>
      </w:tr>
      <w:tr w:rsidR="005860C4" w:rsidRPr="005860C4" w:rsidTr="005860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20"/>
        </w:trPr>
        <w:tc>
          <w:tcPr>
            <w:tcW w:w="432" w:type="dxa"/>
            <w:vMerge/>
            <w:tcBorders>
              <w:top w:val="single" w:sz="4" w:space="0" w:color="auto"/>
              <w:left w:val="single" w:sz="4" w:space="0" w:color="auto"/>
              <w:bottom w:val="single" w:sz="4" w:space="0" w:color="auto"/>
              <w:right w:val="single" w:sz="4" w:space="0" w:color="auto"/>
            </w:tcBorders>
            <w:vAlign w:val="center"/>
            <w:hideMark/>
          </w:tcPr>
          <w:p w:rsidR="00295D64" w:rsidRPr="005860C4" w:rsidRDefault="00295D64" w:rsidP="00295D64">
            <w:pPr>
              <w:jc w:val="left"/>
              <w:rPr>
                <w:rFonts w:eastAsia="Times New Roman" w:cs="Times New Roman"/>
                <w:sz w:val="16"/>
                <w:szCs w:val="16"/>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295D64" w:rsidRPr="005860C4" w:rsidRDefault="00295D64" w:rsidP="00295D64">
            <w:pPr>
              <w:jc w:val="left"/>
              <w:rPr>
                <w:rFonts w:eastAsia="Times New Roman" w:cs="Times New Roman"/>
                <w:sz w:val="16"/>
                <w:szCs w:val="16"/>
              </w:rPr>
            </w:pPr>
          </w:p>
        </w:tc>
        <w:tc>
          <w:tcPr>
            <w:tcW w:w="4820" w:type="dxa"/>
            <w:tcBorders>
              <w:top w:val="nil"/>
              <w:left w:val="nil"/>
              <w:bottom w:val="single" w:sz="4" w:space="0" w:color="auto"/>
              <w:right w:val="single" w:sz="4" w:space="0" w:color="auto"/>
            </w:tcBorders>
            <w:shd w:val="clear" w:color="auto" w:fill="auto"/>
            <w:hideMark/>
          </w:tcPr>
          <w:p w:rsidR="00295D64" w:rsidRPr="005860C4" w:rsidRDefault="00295D64" w:rsidP="00295D64">
            <w:pPr>
              <w:jc w:val="left"/>
              <w:rPr>
                <w:rFonts w:eastAsia="Times New Roman" w:cs="Times New Roman"/>
                <w:sz w:val="16"/>
                <w:szCs w:val="16"/>
              </w:rPr>
            </w:pPr>
            <w:r w:rsidRPr="005860C4">
              <w:rPr>
                <w:rFonts w:eastAsia="Times New Roman" w:cs="Times New Roman"/>
                <w:sz w:val="16"/>
                <w:szCs w:val="16"/>
              </w:rPr>
              <w:t xml:space="preserve">Время экспозиции при дезинфекции небольших по площади поверхностей   при особо опасных инфекциях методом орошения  </w:t>
            </w:r>
          </w:p>
        </w:tc>
        <w:tc>
          <w:tcPr>
            <w:tcW w:w="709" w:type="dxa"/>
            <w:tcBorders>
              <w:top w:val="nil"/>
              <w:left w:val="nil"/>
              <w:bottom w:val="single" w:sz="4" w:space="0" w:color="auto"/>
              <w:right w:val="single" w:sz="4" w:space="0" w:color="auto"/>
            </w:tcBorders>
            <w:shd w:val="clear" w:color="auto" w:fill="auto"/>
            <w:hideMark/>
          </w:tcPr>
          <w:p w:rsidR="00295D64" w:rsidRPr="005860C4" w:rsidRDefault="00295D64" w:rsidP="00295D64">
            <w:pPr>
              <w:jc w:val="left"/>
              <w:rPr>
                <w:rFonts w:eastAsia="Times New Roman" w:cs="Times New Roman"/>
                <w:sz w:val="16"/>
                <w:szCs w:val="16"/>
              </w:rPr>
            </w:pPr>
            <w:r w:rsidRPr="005860C4">
              <w:rPr>
                <w:rFonts w:eastAsia="Times New Roman" w:cs="Times New Roman"/>
                <w:sz w:val="16"/>
                <w:szCs w:val="16"/>
              </w:rPr>
              <w:t>мин</w:t>
            </w:r>
          </w:p>
        </w:tc>
        <w:tc>
          <w:tcPr>
            <w:tcW w:w="1417" w:type="dxa"/>
            <w:tcBorders>
              <w:top w:val="nil"/>
              <w:left w:val="nil"/>
              <w:bottom w:val="single" w:sz="4" w:space="0" w:color="auto"/>
              <w:right w:val="single" w:sz="4" w:space="0" w:color="auto"/>
            </w:tcBorders>
            <w:shd w:val="clear" w:color="auto" w:fill="auto"/>
            <w:hideMark/>
          </w:tcPr>
          <w:p w:rsidR="00295D64" w:rsidRPr="005860C4" w:rsidRDefault="00295D64" w:rsidP="00295D64">
            <w:pPr>
              <w:jc w:val="left"/>
              <w:rPr>
                <w:rFonts w:eastAsia="Times New Roman" w:cs="Times New Roman"/>
                <w:sz w:val="16"/>
                <w:szCs w:val="16"/>
              </w:rPr>
            </w:pPr>
            <w:r w:rsidRPr="005860C4">
              <w:rPr>
                <w:rFonts w:eastAsia="Times New Roman" w:cs="Times New Roman"/>
                <w:sz w:val="16"/>
                <w:szCs w:val="16"/>
              </w:rPr>
              <w:t>≤ 2</w:t>
            </w:r>
          </w:p>
        </w:tc>
        <w:tc>
          <w:tcPr>
            <w:tcW w:w="3686" w:type="dxa"/>
            <w:vMerge/>
            <w:tcBorders>
              <w:top w:val="nil"/>
              <w:left w:val="single" w:sz="4" w:space="0" w:color="auto"/>
              <w:bottom w:val="single" w:sz="4" w:space="0" w:color="auto"/>
              <w:right w:val="single" w:sz="4" w:space="0" w:color="auto"/>
            </w:tcBorders>
            <w:vAlign w:val="center"/>
            <w:hideMark/>
          </w:tcPr>
          <w:p w:rsidR="00295D64" w:rsidRPr="005860C4" w:rsidRDefault="00295D64" w:rsidP="00295D64">
            <w:pPr>
              <w:jc w:val="left"/>
              <w:rPr>
                <w:rFonts w:eastAsia="Times New Roman"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295D64" w:rsidRPr="005860C4" w:rsidRDefault="00295D64" w:rsidP="00295D64">
            <w:pPr>
              <w:jc w:val="left"/>
              <w:rPr>
                <w:rFonts w:eastAsia="Times New Roman" w:cs="Times New Roman"/>
                <w:sz w:val="16"/>
                <w:szCs w:val="16"/>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295D64" w:rsidRPr="005860C4" w:rsidRDefault="00295D64" w:rsidP="00295D64">
            <w:pPr>
              <w:jc w:val="left"/>
              <w:rPr>
                <w:rFonts w:eastAsia="Times New Roman" w:cs="Times New Roman"/>
                <w:sz w:val="16"/>
                <w:szCs w:val="16"/>
              </w:rPr>
            </w:pPr>
          </w:p>
        </w:tc>
      </w:tr>
      <w:tr w:rsidR="005860C4" w:rsidRPr="005860C4" w:rsidTr="005860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20"/>
        </w:trPr>
        <w:tc>
          <w:tcPr>
            <w:tcW w:w="432" w:type="dxa"/>
            <w:vMerge/>
            <w:tcBorders>
              <w:top w:val="single" w:sz="4" w:space="0" w:color="auto"/>
              <w:left w:val="single" w:sz="4" w:space="0" w:color="auto"/>
              <w:bottom w:val="single" w:sz="4" w:space="0" w:color="auto"/>
              <w:right w:val="single" w:sz="4" w:space="0" w:color="auto"/>
            </w:tcBorders>
            <w:vAlign w:val="center"/>
            <w:hideMark/>
          </w:tcPr>
          <w:p w:rsidR="00295D64" w:rsidRPr="005860C4" w:rsidRDefault="00295D64" w:rsidP="00295D64">
            <w:pPr>
              <w:jc w:val="left"/>
              <w:rPr>
                <w:rFonts w:eastAsia="Times New Roman" w:cs="Times New Roman"/>
                <w:sz w:val="16"/>
                <w:szCs w:val="16"/>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295D64" w:rsidRPr="005860C4" w:rsidRDefault="00295D64" w:rsidP="00295D64">
            <w:pPr>
              <w:jc w:val="left"/>
              <w:rPr>
                <w:rFonts w:eastAsia="Times New Roman" w:cs="Times New Roman"/>
                <w:sz w:val="16"/>
                <w:szCs w:val="16"/>
              </w:rPr>
            </w:pPr>
          </w:p>
        </w:tc>
        <w:tc>
          <w:tcPr>
            <w:tcW w:w="4820" w:type="dxa"/>
            <w:tcBorders>
              <w:top w:val="nil"/>
              <w:left w:val="nil"/>
              <w:bottom w:val="single" w:sz="4" w:space="0" w:color="auto"/>
              <w:right w:val="single" w:sz="4" w:space="0" w:color="auto"/>
            </w:tcBorders>
            <w:shd w:val="clear" w:color="auto" w:fill="auto"/>
            <w:vAlign w:val="center"/>
            <w:hideMark/>
          </w:tcPr>
          <w:p w:rsidR="00295D64" w:rsidRPr="005860C4" w:rsidRDefault="00295D64" w:rsidP="00295D64">
            <w:pPr>
              <w:rPr>
                <w:rFonts w:eastAsia="Times New Roman" w:cs="Times New Roman"/>
                <w:sz w:val="16"/>
                <w:szCs w:val="16"/>
              </w:rPr>
            </w:pPr>
            <w:r w:rsidRPr="005860C4">
              <w:rPr>
                <w:rFonts w:eastAsia="Times New Roman" w:cs="Times New Roman"/>
                <w:sz w:val="16"/>
                <w:szCs w:val="16"/>
              </w:rPr>
              <w:t>Фасовка</w:t>
            </w:r>
          </w:p>
        </w:tc>
        <w:tc>
          <w:tcPr>
            <w:tcW w:w="709" w:type="dxa"/>
            <w:tcBorders>
              <w:top w:val="nil"/>
              <w:left w:val="nil"/>
              <w:bottom w:val="single" w:sz="4" w:space="0" w:color="auto"/>
              <w:right w:val="single" w:sz="4" w:space="0" w:color="auto"/>
            </w:tcBorders>
            <w:shd w:val="clear" w:color="auto" w:fill="auto"/>
            <w:vAlign w:val="center"/>
            <w:hideMark/>
          </w:tcPr>
          <w:p w:rsidR="00295D64" w:rsidRPr="005860C4" w:rsidRDefault="00295D64" w:rsidP="00295D64">
            <w:pPr>
              <w:rPr>
                <w:rFonts w:eastAsia="Times New Roman" w:cs="Times New Roman"/>
                <w:sz w:val="16"/>
                <w:szCs w:val="16"/>
              </w:rPr>
            </w:pPr>
            <w:r w:rsidRPr="005860C4">
              <w:rPr>
                <w:rFonts w:eastAsia="Times New Roman" w:cs="Times New Roman"/>
                <w:sz w:val="16"/>
                <w:szCs w:val="16"/>
              </w:rPr>
              <w:t>Литр;^кубический дециметр</w:t>
            </w:r>
          </w:p>
        </w:tc>
        <w:tc>
          <w:tcPr>
            <w:tcW w:w="1417" w:type="dxa"/>
            <w:tcBorders>
              <w:top w:val="nil"/>
              <w:left w:val="nil"/>
              <w:bottom w:val="single" w:sz="4" w:space="0" w:color="auto"/>
              <w:right w:val="single" w:sz="4" w:space="0" w:color="auto"/>
            </w:tcBorders>
            <w:shd w:val="clear" w:color="auto" w:fill="auto"/>
            <w:vAlign w:val="center"/>
            <w:hideMark/>
          </w:tcPr>
          <w:p w:rsidR="00295D64" w:rsidRPr="005860C4" w:rsidRDefault="00295D64" w:rsidP="00295D64">
            <w:pPr>
              <w:rPr>
                <w:rFonts w:eastAsia="Times New Roman" w:cs="Times New Roman"/>
                <w:sz w:val="16"/>
                <w:szCs w:val="16"/>
              </w:rPr>
            </w:pPr>
            <w:r w:rsidRPr="005860C4">
              <w:rPr>
                <w:rFonts w:eastAsia="Times New Roman" w:cs="Times New Roman"/>
                <w:sz w:val="16"/>
                <w:szCs w:val="16"/>
              </w:rPr>
              <w:t xml:space="preserve">≤ 5  </w:t>
            </w:r>
          </w:p>
        </w:tc>
        <w:tc>
          <w:tcPr>
            <w:tcW w:w="3686" w:type="dxa"/>
            <w:tcBorders>
              <w:top w:val="nil"/>
              <w:left w:val="nil"/>
              <w:bottom w:val="single" w:sz="4" w:space="0" w:color="auto"/>
              <w:right w:val="single" w:sz="4" w:space="0" w:color="auto"/>
            </w:tcBorders>
            <w:shd w:val="clear" w:color="auto" w:fill="auto"/>
            <w:vAlign w:val="center"/>
            <w:hideMark/>
          </w:tcPr>
          <w:p w:rsidR="00295D64" w:rsidRPr="005860C4" w:rsidRDefault="00295D64" w:rsidP="00295D64">
            <w:pPr>
              <w:rPr>
                <w:rFonts w:eastAsia="Times New Roman" w:cs="Times New Roman"/>
                <w:sz w:val="16"/>
                <w:szCs w:val="16"/>
              </w:rPr>
            </w:pPr>
            <w:r w:rsidRPr="005860C4">
              <w:rPr>
                <w:rFonts w:eastAsia="Times New Roman" w:cs="Times New Roman"/>
                <w:sz w:val="16"/>
                <w:szCs w:val="16"/>
              </w:rPr>
              <w:t xml:space="preserve">для хранения, транспортировки и использования, с учетом дозирующих устройств, имеющихся в наличии у заказчика </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295D64" w:rsidRPr="005860C4" w:rsidRDefault="00295D64" w:rsidP="00295D64">
            <w:pPr>
              <w:jc w:val="left"/>
              <w:rPr>
                <w:rFonts w:eastAsia="Times New Roman" w:cs="Times New Roman"/>
                <w:sz w:val="16"/>
                <w:szCs w:val="16"/>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295D64" w:rsidRPr="005860C4" w:rsidRDefault="00295D64" w:rsidP="00295D64">
            <w:pPr>
              <w:jc w:val="left"/>
              <w:rPr>
                <w:rFonts w:eastAsia="Times New Roman" w:cs="Times New Roman"/>
                <w:sz w:val="16"/>
                <w:szCs w:val="16"/>
              </w:rPr>
            </w:pPr>
          </w:p>
        </w:tc>
      </w:tr>
    </w:tbl>
    <w:p w:rsidR="00F54D63" w:rsidRPr="005860C4" w:rsidRDefault="00F54D63" w:rsidP="00F54D63">
      <w:pPr>
        <w:rPr>
          <w:rFonts w:cs="Times New Roman"/>
          <w:sz w:val="16"/>
          <w:szCs w:val="16"/>
        </w:rPr>
      </w:pPr>
    </w:p>
    <w:tbl>
      <w:tblPr>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5"/>
        <w:gridCol w:w="2389"/>
        <w:gridCol w:w="11465"/>
      </w:tblGrid>
      <w:tr w:rsidR="000F75E2" w:rsidRPr="00C404B3" w:rsidTr="000F75E2">
        <w:trPr>
          <w:trHeight w:val="630"/>
        </w:trPr>
        <w:tc>
          <w:tcPr>
            <w:tcW w:w="1025" w:type="dxa"/>
            <w:shd w:val="clear" w:color="auto" w:fill="auto"/>
            <w:hideMark/>
          </w:tcPr>
          <w:p w:rsidR="000F75E2" w:rsidRPr="00C404B3" w:rsidRDefault="000F75E2" w:rsidP="000F75E2">
            <w:pPr>
              <w:widowControl w:val="0"/>
              <w:autoSpaceDE w:val="0"/>
              <w:autoSpaceDN w:val="0"/>
              <w:adjustRightInd w:val="0"/>
              <w:ind w:firstLine="567"/>
              <w:rPr>
                <w:rFonts w:eastAsia="Times New Roman" w:cs="Times New Roman"/>
                <w:b/>
                <w:bCs/>
                <w:color w:val="000000"/>
              </w:rPr>
            </w:pPr>
            <w:r w:rsidRPr="00C404B3">
              <w:rPr>
                <w:rFonts w:eastAsia="Times New Roman" w:cs="Times New Roman"/>
                <w:b/>
                <w:bCs/>
                <w:color w:val="000000"/>
              </w:rPr>
              <w:t>№ п/п</w:t>
            </w:r>
          </w:p>
        </w:tc>
        <w:tc>
          <w:tcPr>
            <w:tcW w:w="2389" w:type="dxa"/>
            <w:shd w:val="clear" w:color="auto" w:fill="auto"/>
            <w:hideMark/>
          </w:tcPr>
          <w:p w:rsidR="000F75E2" w:rsidRPr="00C404B3" w:rsidRDefault="000F75E2" w:rsidP="000F75E2">
            <w:pPr>
              <w:widowControl w:val="0"/>
              <w:autoSpaceDE w:val="0"/>
              <w:autoSpaceDN w:val="0"/>
              <w:adjustRightInd w:val="0"/>
              <w:ind w:firstLine="567"/>
              <w:rPr>
                <w:rFonts w:eastAsia="Times New Roman" w:cs="Times New Roman"/>
                <w:b/>
                <w:bCs/>
                <w:color w:val="000000"/>
              </w:rPr>
            </w:pPr>
            <w:r w:rsidRPr="00C404B3">
              <w:rPr>
                <w:rFonts w:eastAsia="Times New Roman" w:cs="Times New Roman"/>
                <w:b/>
                <w:bCs/>
                <w:color w:val="000000"/>
              </w:rPr>
              <w:t>Наименование показателя</w:t>
            </w:r>
          </w:p>
        </w:tc>
        <w:tc>
          <w:tcPr>
            <w:tcW w:w="11465" w:type="dxa"/>
            <w:shd w:val="clear" w:color="auto" w:fill="auto"/>
            <w:hideMark/>
          </w:tcPr>
          <w:p w:rsidR="000F75E2" w:rsidRPr="00C404B3" w:rsidRDefault="000F75E2" w:rsidP="000F75E2">
            <w:pPr>
              <w:widowControl w:val="0"/>
              <w:autoSpaceDE w:val="0"/>
              <w:autoSpaceDN w:val="0"/>
              <w:adjustRightInd w:val="0"/>
              <w:ind w:firstLine="567"/>
              <w:rPr>
                <w:rFonts w:eastAsia="Times New Roman" w:cs="Times New Roman"/>
                <w:b/>
                <w:bCs/>
                <w:color w:val="000000"/>
              </w:rPr>
            </w:pPr>
            <w:r w:rsidRPr="00C404B3">
              <w:rPr>
                <w:rFonts w:eastAsia="Times New Roman" w:cs="Times New Roman"/>
                <w:b/>
                <w:bCs/>
                <w:color w:val="000000"/>
              </w:rPr>
              <w:t>Описание, значение</w:t>
            </w:r>
          </w:p>
        </w:tc>
      </w:tr>
      <w:tr w:rsidR="000F75E2" w:rsidRPr="00C404B3" w:rsidTr="000F75E2">
        <w:trPr>
          <w:trHeight w:val="840"/>
        </w:trPr>
        <w:tc>
          <w:tcPr>
            <w:tcW w:w="1025" w:type="dxa"/>
            <w:shd w:val="clear" w:color="auto" w:fill="auto"/>
            <w:hideMark/>
          </w:tcPr>
          <w:p w:rsidR="000F75E2" w:rsidRPr="00C404B3" w:rsidRDefault="000F75E2" w:rsidP="000F75E2">
            <w:pPr>
              <w:widowControl w:val="0"/>
              <w:autoSpaceDE w:val="0"/>
              <w:autoSpaceDN w:val="0"/>
              <w:adjustRightInd w:val="0"/>
              <w:ind w:firstLine="567"/>
              <w:rPr>
                <w:rFonts w:eastAsia="Times New Roman" w:cs="Times New Roman"/>
                <w:color w:val="000000"/>
              </w:rPr>
            </w:pPr>
            <w:r>
              <w:rPr>
                <w:rFonts w:eastAsia="Times New Roman" w:cs="Times New Roman"/>
                <w:color w:val="000000"/>
              </w:rPr>
              <w:t>1</w:t>
            </w:r>
          </w:p>
        </w:tc>
        <w:tc>
          <w:tcPr>
            <w:tcW w:w="2389" w:type="dxa"/>
            <w:shd w:val="clear" w:color="auto" w:fill="auto"/>
            <w:hideMark/>
          </w:tcPr>
          <w:p w:rsidR="000F75E2" w:rsidRPr="00C404B3" w:rsidRDefault="000F75E2" w:rsidP="000F75E2">
            <w:pPr>
              <w:widowControl w:val="0"/>
              <w:autoSpaceDE w:val="0"/>
              <w:autoSpaceDN w:val="0"/>
              <w:adjustRightInd w:val="0"/>
              <w:ind w:firstLine="567"/>
              <w:rPr>
                <w:rFonts w:eastAsia="Times New Roman" w:cs="Times New Roman"/>
                <w:color w:val="000000"/>
              </w:rPr>
            </w:pPr>
            <w:r w:rsidRPr="00C404B3">
              <w:rPr>
                <w:rFonts w:eastAsia="Times New Roman" w:cs="Times New Roman"/>
                <w:color w:val="000000"/>
              </w:rPr>
              <w:t>Требования к качеству товара</w:t>
            </w:r>
            <w:r>
              <w:rPr>
                <w:rFonts w:eastAsia="Times New Roman" w:cs="Times New Roman"/>
                <w:color w:val="000000"/>
              </w:rPr>
              <w:t xml:space="preserve">  сертификации</w:t>
            </w:r>
          </w:p>
        </w:tc>
        <w:tc>
          <w:tcPr>
            <w:tcW w:w="11465" w:type="dxa"/>
            <w:shd w:val="clear" w:color="auto" w:fill="auto"/>
            <w:hideMark/>
          </w:tcPr>
          <w:p w:rsidR="000F75E2" w:rsidRPr="00C404B3" w:rsidRDefault="000F75E2" w:rsidP="000F75E2">
            <w:pPr>
              <w:widowControl w:val="0"/>
              <w:autoSpaceDE w:val="0"/>
              <w:autoSpaceDN w:val="0"/>
              <w:adjustRightInd w:val="0"/>
              <w:rPr>
                <w:rFonts w:eastAsia="Times New Roman" w:cs="Times New Roman"/>
                <w:color w:val="000000"/>
              </w:rPr>
            </w:pPr>
            <w:r w:rsidRPr="00192245">
              <w:rPr>
                <w:rFonts w:eastAsia="Times New Roman" w:cs="Times New Roman"/>
                <w:color w:val="000000"/>
              </w:rPr>
              <w:t xml:space="preserve">Поставляемый товар должен соответствовать обязательным требованиям к его качеству и безопасности, предусмотренным для товара данного рода действующим законодательством Российской Федерации, иными правовыми актами органов государственной власти Российской Федерации. Поставщик гарантирует </w:t>
            </w:r>
            <w:r w:rsidRPr="00192245">
              <w:rPr>
                <w:rFonts w:eastAsia="Times New Roman" w:cs="Times New Roman"/>
                <w:color w:val="000000"/>
              </w:rPr>
              <w:lastRenderedPageBreak/>
              <w:t>Заказчику соответствие качества поставляемого им товара стандартам и требованиям, предъявляемым к продукции данного рода.</w:t>
            </w:r>
            <w:r>
              <w:t xml:space="preserve"> </w:t>
            </w:r>
            <w:r w:rsidRPr="00192245">
              <w:rPr>
                <w:rFonts w:eastAsia="Times New Roman" w:cs="Times New Roman"/>
                <w:color w:val="000000"/>
              </w:rPr>
              <w:t>Поставщик должен представить заверенные в установленном порядке копии действующих сертификатов соответствия и деклараций о соответствии требованиям нормативных документов на поставляемые товары (Постановление Правительства Российской Федерации от 01.12.2009 года №982 «Об утверждении единого перечня продукции, подлежащий обязательной сертификации, и единого перечня продукции, подтверждение соответствия которой осуществляется в форме принятия декларации о соответствии»).</w:t>
            </w:r>
            <w:r>
              <w:t xml:space="preserve"> </w:t>
            </w:r>
            <w:r w:rsidRPr="00192245">
              <w:rPr>
                <w:rFonts w:eastAsia="Times New Roman" w:cs="Times New Roman"/>
                <w:color w:val="000000"/>
              </w:rPr>
              <w:t>Требования к качеству товара устанавливаются в соответствии с действующим законодательством Российской Федерации. Поставщик гарантирует качество и безопасность поставляемого товара в соответствии с действующими стандартами, ГОСТ, ТУ завода-изготовителя, действующими на момент поставки товара.</w:t>
            </w:r>
            <w:r w:rsidRPr="00C404B3">
              <w:rPr>
                <w:rFonts w:eastAsia="Times New Roman" w:cs="Times New Roman"/>
                <w:color w:val="000000"/>
              </w:rPr>
              <w:br/>
              <w:t xml:space="preserve">Поставляемый товар должен являться новым (ранее не находившимся в использовании у поставщика и (или) у третьих лиц). В </w:t>
            </w:r>
            <w:proofErr w:type="gramStart"/>
            <w:r w:rsidRPr="00C404B3">
              <w:rPr>
                <w:rFonts w:eastAsia="Times New Roman" w:cs="Times New Roman"/>
                <w:color w:val="000000"/>
              </w:rPr>
              <w:t>случае  обнаружения</w:t>
            </w:r>
            <w:proofErr w:type="gramEnd"/>
            <w:r w:rsidRPr="00C404B3">
              <w:rPr>
                <w:rFonts w:eastAsia="Times New Roman" w:cs="Times New Roman"/>
                <w:color w:val="000000"/>
              </w:rPr>
              <w:t xml:space="preserve">  Заказчиком некачественного Товара, признанного таковым в установленном порядке, Поставщик обязан произвести его замену в течении  5 календарных дней со дня  уведомления   Заказчиком. </w:t>
            </w:r>
          </w:p>
        </w:tc>
      </w:tr>
    </w:tbl>
    <w:p w:rsidR="000F75E2" w:rsidRPr="00C404B3" w:rsidRDefault="000F75E2" w:rsidP="000F75E2">
      <w:pPr>
        <w:widowControl w:val="0"/>
        <w:autoSpaceDE w:val="0"/>
        <w:autoSpaceDN w:val="0"/>
        <w:adjustRightInd w:val="0"/>
        <w:ind w:firstLine="567"/>
        <w:rPr>
          <w:rFonts w:eastAsia="Calibri" w:cs="Times New Roman"/>
        </w:rPr>
      </w:pPr>
    </w:p>
    <w:p w:rsidR="000F75E2" w:rsidRDefault="000F75E2" w:rsidP="000F75E2">
      <w:pPr>
        <w:textAlignment w:val="baseline"/>
        <w:rPr>
          <w:rFonts w:eastAsia="Calibri" w:cs="Times New Roman"/>
          <w:b/>
          <w:i/>
          <w:iCs/>
        </w:rPr>
      </w:pPr>
      <w:r>
        <w:rPr>
          <w:rFonts w:eastAsia="Calibri" w:cs="Times New Roman"/>
          <w:b/>
          <w:i/>
          <w:iCs/>
        </w:rPr>
        <w:t>1. Закупка попадает под ограничения, преимущества и запреты</w:t>
      </w:r>
      <w:r w:rsidRPr="00FF5549">
        <w:rPr>
          <w:rFonts w:eastAsia="Calibri" w:cs="Times New Roman"/>
          <w:b/>
          <w:i/>
          <w:iCs/>
        </w:rPr>
        <w:t xml:space="preserve"> допуска согласно Постановлению Правительства Российской Федерации от 23 декабря 2024 г. N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w:t>
      </w:r>
      <w:r>
        <w:rPr>
          <w:rFonts w:eastAsia="Calibri" w:cs="Times New Roman"/>
          <w:b/>
          <w:i/>
          <w:iCs/>
        </w:rPr>
        <w:t xml:space="preserve"> </w:t>
      </w:r>
    </w:p>
    <w:p w:rsidR="000F75E2" w:rsidRDefault="000F75E2" w:rsidP="000F75E2">
      <w:pPr>
        <w:textAlignment w:val="baseline"/>
        <w:rPr>
          <w:rFonts w:eastAsia="Calibri" w:cs="Times New Roman"/>
          <w:b/>
          <w:i/>
          <w:iCs/>
        </w:rPr>
      </w:pPr>
      <w:r>
        <w:rPr>
          <w:rFonts w:eastAsia="Calibri" w:cs="Times New Roman"/>
          <w:b/>
          <w:i/>
          <w:iCs/>
        </w:rPr>
        <w:t>«Пояснение для потенциальных поставщиков»</w:t>
      </w:r>
    </w:p>
    <w:p w:rsidR="000F75E2" w:rsidRDefault="000F75E2" w:rsidP="000F75E2">
      <w:pPr>
        <w:textAlignment w:val="baseline"/>
        <w:rPr>
          <w:rFonts w:eastAsia="Calibri" w:cs="Times New Roman"/>
          <w:b/>
          <w:i/>
          <w:iCs/>
        </w:rPr>
      </w:pPr>
      <w:r>
        <w:rPr>
          <w:rFonts w:eastAsia="Calibri" w:cs="Times New Roman"/>
          <w:b/>
          <w:i/>
          <w:iCs/>
        </w:rPr>
        <w:t xml:space="preserve">буквы </w:t>
      </w:r>
      <w:proofErr w:type="gramStart"/>
      <w:r>
        <w:rPr>
          <w:rFonts w:eastAsia="Calibri" w:cs="Times New Roman"/>
          <w:b/>
          <w:i/>
          <w:iCs/>
        </w:rPr>
        <w:t>П,О</w:t>
      </w:r>
      <w:proofErr w:type="gramEnd"/>
      <w:r>
        <w:rPr>
          <w:rFonts w:eastAsia="Calibri" w:cs="Times New Roman"/>
          <w:b/>
          <w:i/>
          <w:iCs/>
        </w:rPr>
        <w:t>,З</w:t>
      </w:r>
    </w:p>
    <w:p w:rsidR="000F75E2" w:rsidRDefault="000F75E2" w:rsidP="000F75E2">
      <w:pPr>
        <w:textAlignment w:val="baseline"/>
        <w:rPr>
          <w:rFonts w:eastAsia="Calibri" w:cs="Times New Roman"/>
          <w:b/>
          <w:i/>
          <w:iCs/>
        </w:rPr>
      </w:pPr>
      <w:r>
        <w:rPr>
          <w:rFonts w:eastAsia="Calibri" w:cs="Times New Roman"/>
          <w:b/>
          <w:i/>
          <w:iCs/>
        </w:rPr>
        <w:t>П-Преимущества товарам Р</w:t>
      </w:r>
      <w:r w:rsidRPr="00E81BD2">
        <w:rPr>
          <w:rFonts w:eastAsia="Calibri" w:cs="Times New Roman"/>
          <w:b/>
          <w:i/>
          <w:iCs/>
        </w:rPr>
        <w:t>оссийского происхождения</w:t>
      </w:r>
      <w:r>
        <w:rPr>
          <w:rFonts w:eastAsia="Calibri" w:cs="Times New Roman"/>
          <w:b/>
          <w:i/>
          <w:iCs/>
        </w:rPr>
        <w:t>=</w:t>
      </w:r>
      <w:proofErr w:type="gramStart"/>
      <w:r w:rsidRPr="00FF5549">
        <w:rPr>
          <w:rFonts w:eastAsia="Calibri" w:cs="Times New Roman"/>
          <w:b/>
          <w:i/>
          <w:iCs/>
        </w:rPr>
        <w:t>ЕАЭС</w:t>
      </w:r>
      <w:r>
        <w:rPr>
          <w:rFonts w:eastAsia="Calibri" w:cs="Times New Roman"/>
          <w:b/>
          <w:i/>
          <w:iCs/>
        </w:rPr>
        <w:t>(</w:t>
      </w:r>
      <w:proofErr w:type="gramEnd"/>
      <w:r w:rsidRPr="001C442C">
        <w:rPr>
          <w:rFonts w:eastAsia="Calibri" w:cs="Times New Roman"/>
          <w:b/>
          <w:i/>
          <w:iCs/>
        </w:rPr>
        <w:t>В ЕАЭС входят пять стран: Россия, Белоруссия, Армения, Казахстан и Киргизия</w:t>
      </w:r>
      <w:r>
        <w:rPr>
          <w:rFonts w:eastAsia="Calibri" w:cs="Times New Roman"/>
          <w:b/>
          <w:i/>
          <w:iCs/>
        </w:rPr>
        <w:t>)</w:t>
      </w:r>
      <w:r w:rsidRPr="00E81BD2">
        <w:t xml:space="preserve"> </w:t>
      </w:r>
      <w:r w:rsidRPr="00E81BD2">
        <w:rPr>
          <w:rFonts w:eastAsia="Calibri" w:cs="Times New Roman"/>
          <w:b/>
          <w:i/>
          <w:iCs/>
        </w:rPr>
        <w:t>15%</w:t>
      </w:r>
      <w:r>
        <w:rPr>
          <w:rFonts w:eastAsia="Calibri" w:cs="Times New Roman"/>
          <w:b/>
          <w:i/>
          <w:iCs/>
        </w:rPr>
        <w:t xml:space="preserve"> </w:t>
      </w:r>
    </w:p>
    <w:p w:rsidR="000F75E2" w:rsidRDefault="000F75E2" w:rsidP="000F75E2">
      <w:pPr>
        <w:textAlignment w:val="baseline"/>
        <w:rPr>
          <w:rFonts w:eastAsia="Calibri" w:cs="Times New Roman"/>
          <w:b/>
          <w:i/>
          <w:iCs/>
        </w:rPr>
      </w:pPr>
      <w:r>
        <w:rPr>
          <w:rFonts w:eastAsia="Calibri" w:cs="Times New Roman"/>
          <w:b/>
          <w:i/>
          <w:iCs/>
        </w:rPr>
        <w:t>О-</w:t>
      </w:r>
      <w:r w:rsidRPr="00FF5549">
        <w:rPr>
          <w:rFonts w:eastAsia="Calibri" w:cs="Times New Roman"/>
          <w:b/>
          <w:i/>
          <w:iCs/>
        </w:rPr>
        <w:t>Ограничения на иностранные товары, работы, услуги</w:t>
      </w:r>
      <w:r>
        <w:rPr>
          <w:rFonts w:eastAsia="Calibri" w:cs="Times New Roman"/>
          <w:b/>
          <w:i/>
          <w:iCs/>
        </w:rPr>
        <w:t xml:space="preserve"> (</w:t>
      </w:r>
      <w:r w:rsidRPr="00932961">
        <w:rPr>
          <w:rFonts w:eastAsia="Calibri" w:cs="Times New Roman"/>
          <w:b/>
          <w:i/>
          <w:iCs/>
        </w:rPr>
        <w:t>Если установлено ограничение, импортную продукцию нельзя приобрести, если в тендере присутствует заявка с российским товаром, который соответствует условиям закупки</w:t>
      </w:r>
      <w:r>
        <w:rPr>
          <w:rFonts w:eastAsia="Calibri" w:cs="Times New Roman"/>
          <w:b/>
          <w:i/>
          <w:iCs/>
        </w:rPr>
        <w:t>.</w:t>
      </w:r>
      <w:r w:rsidRPr="00E81BD2">
        <w:t xml:space="preserve"> </w:t>
      </w:r>
      <w:r>
        <w:rPr>
          <w:rFonts w:eastAsia="Calibri" w:cs="Times New Roman"/>
          <w:b/>
          <w:i/>
          <w:iCs/>
        </w:rPr>
        <w:t>Е</w:t>
      </w:r>
      <w:r w:rsidRPr="00E81BD2">
        <w:rPr>
          <w:rFonts w:eastAsia="Calibri" w:cs="Times New Roman"/>
          <w:b/>
          <w:i/>
          <w:iCs/>
        </w:rPr>
        <w:t>сли объект закупки включает два и более товара, то «иностранной» считают заявку хотя бы с одним импортным товаром.</w:t>
      </w:r>
      <w:r>
        <w:rPr>
          <w:rFonts w:eastAsia="Calibri" w:cs="Times New Roman"/>
          <w:b/>
          <w:i/>
          <w:iCs/>
        </w:rPr>
        <w:t xml:space="preserve"> </w:t>
      </w:r>
      <w:proofErr w:type="gramStart"/>
      <w:r>
        <w:rPr>
          <w:rFonts w:eastAsia="Calibri" w:cs="Times New Roman"/>
          <w:b/>
          <w:i/>
          <w:iCs/>
        </w:rPr>
        <w:t>)в</w:t>
      </w:r>
      <w:proofErr w:type="gramEnd"/>
      <w:r>
        <w:rPr>
          <w:rFonts w:eastAsia="Calibri" w:cs="Times New Roman"/>
          <w:b/>
          <w:i/>
          <w:iCs/>
        </w:rPr>
        <w:t xml:space="preserve"> некоторых случаях Заказчик может потребовать подтверждение происхождения товара</w:t>
      </w:r>
    </w:p>
    <w:p w:rsidR="0016688E" w:rsidRDefault="0016688E" w:rsidP="0016688E">
      <w:pPr>
        <w:textAlignment w:val="baseline"/>
        <w:rPr>
          <w:rFonts w:eastAsia="Calibri" w:cs="Times New Roman"/>
          <w:b/>
          <w:i/>
          <w:iCs/>
        </w:rPr>
      </w:pPr>
      <w:r>
        <w:rPr>
          <w:rFonts w:eastAsia="Calibri" w:cs="Times New Roman"/>
          <w:b/>
          <w:i/>
          <w:iCs/>
        </w:rPr>
        <w:t xml:space="preserve">Данная закупка попадает под ограничение допуска. Если в заявке присутствует хотя бы 1иностранный </w:t>
      </w:r>
      <w:proofErr w:type="gramStart"/>
      <w:r>
        <w:rPr>
          <w:rFonts w:eastAsia="Calibri" w:cs="Times New Roman"/>
          <w:b/>
          <w:i/>
          <w:iCs/>
        </w:rPr>
        <w:t>товар  вся</w:t>
      </w:r>
      <w:proofErr w:type="gramEnd"/>
      <w:r>
        <w:rPr>
          <w:rFonts w:eastAsia="Calibri" w:cs="Times New Roman"/>
          <w:b/>
          <w:i/>
          <w:iCs/>
        </w:rPr>
        <w:t xml:space="preserve"> заявка считается иностранным товаром, </w:t>
      </w:r>
    </w:p>
    <w:p w:rsidR="0016688E" w:rsidRPr="0016688E" w:rsidRDefault="0016688E" w:rsidP="0016688E">
      <w:pPr>
        <w:textAlignment w:val="baseline"/>
        <w:rPr>
          <w:rFonts w:eastAsia="Calibri"/>
          <w:b/>
          <w:i/>
          <w:iCs/>
        </w:rPr>
      </w:pPr>
      <w:r w:rsidRPr="0016688E">
        <w:rPr>
          <w:rFonts w:eastAsia="Calibri"/>
          <w:b/>
          <w:bCs/>
          <w:i/>
          <w:iCs/>
        </w:rPr>
        <w:t>Принцип и механизм применения</w:t>
      </w:r>
    </w:p>
    <w:p w:rsidR="0016688E" w:rsidRPr="0016688E" w:rsidRDefault="0016688E" w:rsidP="0016688E">
      <w:pPr>
        <w:textAlignment w:val="baseline"/>
        <w:rPr>
          <w:rFonts w:eastAsia="Calibri" w:cs="Times New Roman"/>
          <w:b/>
          <w:i/>
          <w:iCs/>
        </w:rPr>
      </w:pPr>
      <w:r w:rsidRPr="0016688E">
        <w:rPr>
          <w:rFonts w:eastAsia="Calibri" w:cs="Times New Roman"/>
          <w:b/>
          <w:i/>
          <w:iCs/>
        </w:rPr>
        <w:t>- «Третий лишний»;</w:t>
      </w:r>
    </w:p>
    <w:p w:rsidR="0016688E" w:rsidRPr="0016688E" w:rsidRDefault="0016688E" w:rsidP="0016688E">
      <w:pPr>
        <w:textAlignment w:val="baseline"/>
        <w:rPr>
          <w:rFonts w:eastAsia="Calibri" w:cs="Times New Roman"/>
          <w:b/>
          <w:i/>
          <w:iCs/>
        </w:rPr>
      </w:pPr>
      <w:r w:rsidRPr="0016688E">
        <w:rPr>
          <w:rFonts w:eastAsia="Calibri" w:cs="Times New Roman"/>
          <w:b/>
          <w:i/>
          <w:iCs/>
        </w:rPr>
        <w:t>- Заявка с иностранной продукцией отклоняется при двух заявках с продукцией из ЕАЭС;</w:t>
      </w:r>
    </w:p>
    <w:p w:rsidR="0016688E" w:rsidRPr="0016688E" w:rsidRDefault="0016688E" w:rsidP="0016688E">
      <w:pPr>
        <w:textAlignment w:val="baseline"/>
        <w:rPr>
          <w:rFonts w:eastAsia="Calibri" w:cs="Times New Roman"/>
          <w:b/>
          <w:i/>
          <w:iCs/>
        </w:rPr>
      </w:pPr>
      <w:r w:rsidRPr="0016688E">
        <w:rPr>
          <w:rFonts w:eastAsia="Calibri" w:cs="Times New Roman"/>
          <w:b/>
          <w:i/>
          <w:iCs/>
        </w:rPr>
        <w:t>- Если никого не отклонили, то включается Приказ № 126н (см. п.1 таблицы);</w:t>
      </w:r>
    </w:p>
    <w:p w:rsidR="0016688E" w:rsidRPr="0016688E" w:rsidRDefault="0016688E" w:rsidP="0016688E">
      <w:pPr>
        <w:textAlignment w:val="baseline"/>
        <w:rPr>
          <w:rFonts w:eastAsia="Calibri" w:cs="Times New Roman"/>
          <w:b/>
          <w:i/>
          <w:iCs/>
        </w:rPr>
      </w:pPr>
      <w:r w:rsidRPr="0016688E">
        <w:rPr>
          <w:rFonts w:eastAsia="Calibri" w:cs="Times New Roman"/>
          <w:b/>
          <w:i/>
          <w:iCs/>
        </w:rPr>
        <w:t>- Распространяется в том числе на товары, поставляемые при выполнении работ, оказании услуг;</w:t>
      </w:r>
    </w:p>
    <w:p w:rsidR="0016688E" w:rsidRPr="0016688E" w:rsidRDefault="0016688E" w:rsidP="0016688E">
      <w:pPr>
        <w:textAlignment w:val="baseline"/>
        <w:rPr>
          <w:rFonts w:eastAsia="Calibri" w:cs="Times New Roman"/>
          <w:b/>
          <w:i/>
          <w:iCs/>
        </w:rPr>
      </w:pPr>
      <w:r w:rsidRPr="0016688E">
        <w:rPr>
          <w:rFonts w:eastAsia="Calibri" w:cs="Times New Roman"/>
          <w:b/>
          <w:bCs/>
          <w:i/>
          <w:iCs/>
        </w:rPr>
        <w:t>Когда НПА «включается»</w:t>
      </w:r>
      <w:r w:rsidRPr="0016688E">
        <w:rPr>
          <w:rFonts w:eastAsia="Calibri" w:cs="Times New Roman"/>
          <w:b/>
          <w:i/>
          <w:iCs/>
        </w:rPr>
        <w:t> </w:t>
      </w:r>
      <w:proofErr w:type="gramStart"/>
      <w:r w:rsidRPr="0016688E">
        <w:rPr>
          <w:rFonts w:eastAsia="Calibri" w:cs="Times New Roman"/>
          <w:b/>
          <w:i/>
          <w:iCs/>
        </w:rPr>
        <w:t>В</w:t>
      </w:r>
      <w:proofErr w:type="gramEnd"/>
      <w:r w:rsidRPr="0016688E">
        <w:rPr>
          <w:rFonts w:eastAsia="Calibri" w:cs="Times New Roman"/>
          <w:b/>
          <w:i/>
          <w:iCs/>
        </w:rPr>
        <w:t xml:space="preserve"> любых открытых конкурентных процедурах, когда одновременно соблюдены следующие условия</w:t>
      </w:r>
    </w:p>
    <w:p w:rsidR="0016688E" w:rsidRPr="0016688E" w:rsidRDefault="0016688E" w:rsidP="0016688E">
      <w:pPr>
        <w:textAlignment w:val="baseline"/>
        <w:rPr>
          <w:rFonts w:eastAsia="Calibri" w:cs="Times New Roman"/>
          <w:b/>
          <w:i/>
          <w:iCs/>
        </w:rPr>
      </w:pPr>
      <w:r w:rsidRPr="0016688E">
        <w:rPr>
          <w:rFonts w:eastAsia="Calibri" w:cs="Times New Roman"/>
          <w:b/>
          <w:i/>
          <w:iCs/>
        </w:rPr>
        <w:t>1) помимо заявки с иностранным товаром поданы не менее 2-х заявок с товарами только из ЕАЭС</w:t>
      </w:r>
    </w:p>
    <w:p w:rsidR="0016688E" w:rsidRPr="0016688E" w:rsidRDefault="0016688E" w:rsidP="0016688E">
      <w:pPr>
        <w:textAlignment w:val="baseline"/>
        <w:rPr>
          <w:rFonts w:eastAsia="Calibri" w:cs="Times New Roman"/>
          <w:b/>
          <w:i/>
          <w:iCs/>
        </w:rPr>
      </w:pPr>
      <w:r w:rsidRPr="0016688E">
        <w:rPr>
          <w:rFonts w:eastAsia="Calibri" w:cs="Times New Roman"/>
          <w:b/>
          <w:i/>
          <w:iCs/>
        </w:rPr>
        <w:t>2) заявки с товарами из ЕАЭС полностью соответствуют требованиям документации о закупке;</w:t>
      </w:r>
    </w:p>
    <w:p w:rsidR="0016688E" w:rsidRPr="0016688E" w:rsidRDefault="0016688E" w:rsidP="0016688E">
      <w:pPr>
        <w:textAlignment w:val="baseline"/>
        <w:rPr>
          <w:rFonts w:eastAsia="Calibri" w:cs="Times New Roman"/>
          <w:b/>
          <w:i/>
          <w:iCs/>
        </w:rPr>
      </w:pPr>
      <w:r w:rsidRPr="0016688E">
        <w:rPr>
          <w:rFonts w:eastAsia="Calibri" w:cs="Times New Roman"/>
          <w:b/>
          <w:i/>
          <w:iCs/>
        </w:rPr>
        <w:t>3) в заявках с предложением товаров из ЕАЭС указаны товары разных производителей (и не входящих в одну группу).</w:t>
      </w:r>
    </w:p>
    <w:p w:rsidR="0016688E" w:rsidRDefault="0016688E" w:rsidP="000F75E2">
      <w:pPr>
        <w:textAlignment w:val="baseline"/>
        <w:rPr>
          <w:rFonts w:eastAsia="Calibri" w:cs="Times New Roman"/>
          <w:b/>
          <w:i/>
          <w:iCs/>
        </w:rPr>
      </w:pPr>
    </w:p>
    <w:p w:rsidR="000F75E2" w:rsidRDefault="000F75E2" w:rsidP="000F75E2">
      <w:pPr>
        <w:textAlignment w:val="baseline"/>
        <w:rPr>
          <w:rFonts w:eastAsia="Calibri" w:cs="Times New Roman"/>
          <w:b/>
          <w:i/>
          <w:iCs/>
        </w:rPr>
      </w:pPr>
      <w:r>
        <w:rPr>
          <w:rFonts w:eastAsia="Calibri" w:cs="Times New Roman"/>
          <w:b/>
          <w:i/>
          <w:iCs/>
        </w:rPr>
        <w:t>З-</w:t>
      </w:r>
      <w:r w:rsidRPr="00932961">
        <w:t xml:space="preserve"> </w:t>
      </w:r>
      <w:r w:rsidRPr="00932961">
        <w:rPr>
          <w:rFonts w:cs="Times New Roman"/>
          <w:b/>
          <w:bCs/>
          <w:i/>
        </w:rPr>
        <w:t>Запрет</w:t>
      </w:r>
      <w:r w:rsidRPr="00932961">
        <w:rPr>
          <w:rFonts w:cs="Times New Roman"/>
          <w:b/>
          <w:i/>
        </w:rPr>
        <w:t> на приобретение иностранных товаров и услуг</w:t>
      </w:r>
      <w:r w:rsidRPr="00932961">
        <w:rPr>
          <w:b/>
          <w:i/>
          <w:iCs/>
        </w:rPr>
        <w:t xml:space="preserve"> </w:t>
      </w:r>
      <w:r>
        <w:rPr>
          <w:b/>
          <w:i/>
          <w:iCs/>
        </w:rPr>
        <w:t>(</w:t>
      </w:r>
      <w:r w:rsidRPr="00932961">
        <w:rPr>
          <w:rFonts w:eastAsia="Calibri" w:cs="Times New Roman"/>
          <w:b/>
          <w:i/>
          <w:iCs/>
        </w:rPr>
        <w:t>Заказчики могут приобрести только российскую продукцию из перечня</w:t>
      </w:r>
      <w:r>
        <w:rPr>
          <w:rFonts w:eastAsia="Calibri" w:cs="Times New Roman"/>
          <w:b/>
          <w:i/>
          <w:iCs/>
        </w:rPr>
        <w:t xml:space="preserve"> </w:t>
      </w:r>
      <w:r w:rsidRPr="00932961">
        <w:rPr>
          <w:rFonts w:eastAsia="Calibri" w:cs="Times New Roman"/>
          <w:b/>
          <w:i/>
          <w:iCs/>
        </w:rPr>
        <w:t>данного постановления</w:t>
      </w:r>
      <w:r w:rsidR="0016688E">
        <w:rPr>
          <w:rFonts w:eastAsia="Calibri" w:cs="Times New Roman"/>
          <w:b/>
          <w:i/>
          <w:iCs/>
        </w:rPr>
        <w:t>)</w:t>
      </w:r>
    </w:p>
    <w:p w:rsidR="000F75E2" w:rsidRPr="002059D9" w:rsidRDefault="000F75E2" w:rsidP="000F75E2">
      <w:pPr>
        <w:shd w:val="clear" w:color="auto" w:fill="FFFFFF"/>
        <w:ind w:firstLine="567"/>
        <w:textAlignment w:val="baseline"/>
        <w:rPr>
          <w:rFonts w:eastAsia="Times New Roman" w:cs="Times New Roman"/>
          <w:b/>
          <w:i/>
          <w:iCs/>
          <w:color w:val="000000"/>
        </w:rPr>
      </w:pPr>
      <w:r w:rsidRPr="009F6AD3">
        <w:rPr>
          <w:rFonts w:eastAsia="Times New Roman" w:cs="Times New Roman"/>
          <w:b/>
          <w:i/>
          <w:iCs/>
          <w:color w:val="000000"/>
        </w:rPr>
        <w:t>В случае, если в документации (в каком-либо документе, входящем в состав документации, прикрепленном отдельным файлом к документации) имеются указания на знаки обслуживания, фирменные и торговые наименования, патенты, полезные модели, промышленные образцы, указания на товарный знак, наименование места происхождения товара или наименование производителя, то такие указания следует читать «знаки обслуживания или эквивалент», «фирменные наименования или эквивалент», «торговые наименования или эквивалент», «патенты или эквивалент», «полезные модели или эквивалент», «промышленные образцы или эквивалент», «товарный знак или эквивалент», «наименование места происхождения товара или эквивалент», «наименование производителя или эквивалент».</w:t>
      </w:r>
      <w:r>
        <w:rPr>
          <w:rFonts w:eastAsia="Times New Roman" w:cs="Times New Roman"/>
          <w:b/>
          <w:i/>
          <w:iCs/>
          <w:color w:val="000000"/>
        </w:rPr>
        <w:t xml:space="preserve"> </w:t>
      </w:r>
    </w:p>
    <w:p w:rsidR="000F75E2" w:rsidRPr="005241E8" w:rsidRDefault="000F75E2" w:rsidP="000F75E2">
      <w:pPr>
        <w:textAlignment w:val="baseline"/>
        <w:rPr>
          <w:rFonts w:eastAsia="Calibri" w:cs="Times New Roman"/>
          <w:b/>
          <w:i/>
          <w:iCs/>
        </w:rPr>
      </w:pPr>
    </w:p>
    <w:p w:rsidR="000F75E2" w:rsidRPr="00C404B3" w:rsidRDefault="000F75E2" w:rsidP="000F75E2">
      <w:pPr>
        <w:textAlignment w:val="baseline"/>
        <w:rPr>
          <w:rFonts w:eastAsia="Times New Roman" w:cs="Times New Roman"/>
          <w:b/>
          <w:bCs/>
          <w:color w:val="000000"/>
          <w:bdr w:val="none" w:sz="0" w:space="0" w:color="auto" w:frame="1"/>
          <w:shd w:val="clear" w:color="auto" w:fill="FFFFFF"/>
        </w:rPr>
      </w:pPr>
      <w:r w:rsidRPr="00C404B3">
        <w:rPr>
          <w:rFonts w:eastAsia="Times New Roman" w:cs="Times New Roman"/>
          <w:b/>
          <w:bCs/>
          <w:color w:val="000000"/>
          <w:bdr w:val="none" w:sz="0" w:space="0" w:color="auto" w:frame="1"/>
        </w:rPr>
        <w:t>2. Место, условия и сроки поставки товаров.</w:t>
      </w:r>
    </w:p>
    <w:p w:rsidR="000F75E2" w:rsidRPr="00C404B3" w:rsidRDefault="000F75E2" w:rsidP="000F75E2">
      <w:pPr>
        <w:shd w:val="clear" w:color="auto" w:fill="FFFFFF"/>
        <w:ind w:firstLine="567"/>
        <w:textAlignment w:val="baseline"/>
        <w:rPr>
          <w:rFonts w:eastAsia="Times New Roman" w:cs="Times New Roman"/>
          <w:color w:val="000000"/>
        </w:rPr>
      </w:pPr>
      <w:r w:rsidRPr="00C404B3">
        <w:rPr>
          <w:rFonts w:eastAsia="Times New Roman" w:cs="Times New Roman"/>
          <w:bCs/>
          <w:color w:val="000000"/>
          <w:bdr w:val="none" w:sz="0" w:space="0" w:color="auto" w:frame="1"/>
        </w:rPr>
        <w:t>Условия поставки (доставки):</w:t>
      </w:r>
      <w:r w:rsidRPr="00C404B3">
        <w:rPr>
          <w:rFonts w:eastAsia="Times New Roman" w:cs="Times New Roman"/>
          <w:color w:val="000000"/>
        </w:rPr>
        <w:t xml:space="preserve"> Товар должен быть упакован в тару, обеспечивающую его сохранность при перевозке и хранении. Поставщик обязан обеспечить надлежащую упаковку Товара способную предотвратить его повреждение (порчу) во время перевозки к конечному пункту и хранения до момента передачи Товара Заказчику.</w:t>
      </w:r>
    </w:p>
    <w:p w:rsidR="000F75E2" w:rsidRPr="00932961" w:rsidRDefault="000F75E2" w:rsidP="000F75E2">
      <w:pPr>
        <w:shd w:val="clear" w:color="auto" w:fill="FFFFFF"/>
        <w:ind w:firstLine="567"/>
        <w:textAlignment w:val="baseline"/>
        <w:rPr>
          <w:rFonts w:eastAsia="Times New Roman" w:cs="Times New Roman"/>
          <w:color w:val="000000"/>
        </w:rPr>
      </w:pPr>
      <w:r w:rsidRPr="00C404B3">
        <w:rPr>
          <w:rFonts w:eastAsia="Times New Roman" w:cs="Times New Roman"/>
          <w:color w:val="000000"/>
        </w:rPr>
        <w:t>Транспортировка и погрузка-разгрузка осуществляется силами Поставщика.</w:t>
      </w:r>
    </w:p>
    <w:p w:rsidR="000F75E2" w:rsidRPr="00C404B3" w:rsidRDefault="000F75E2" w:rsidP="000F75E2">
      <w:pPr>
        <w:shd w:val="clear" w:color="auto" w:fill="FFFFFF"/>
        <w:textAlignment w:val="baseline"/>
        <w:rPr>
          <w:rFonts w:eastAsia="Times New Roman" w:cs="Times New Roman"/>
          <w:color w:val="000000"/>
        </w:rPr>
      </w:pPr>
      <w:r w:rsidRPr="00C404B3">
        <w:rPr>
          <w:rFonts w:eastAsia="Times New Roman" w:cs="Times New Roman"/>
          <w:b/>
          <w:bCs/>
          <w:color w:val="000000"/>
          <w:bdr w:val="none" w:sz="0" w:space="0" w:color="auto" w:frame="1"/>
        </w:rPr>
        <w:t xml:space="preserve">Место поставки товара: </w:t>
      </w:r>
      <w:r w:rsidRPr="00C404B3">
        <w:rPr>
          <w:rFonts w:eastAsia="Times New Roman" w:cs="Times New Roman"/>
          <w:color w:val="000000"/>
        </w:rPr>
        <w:t xml:space="preserve">Омская область, </w:t>
      </w:r>
      <w:proofErr w:type="spellStart"/>
      <w:r w:rsidRPr="00C404B3">
        <w:rPr>
          <w:rFonts w:eastAsia="Times New Roman" w:cs="Times New Roman"/>
          <w:color w:val="000000"/>
        </w:rPr>
        <w:t>р.п</w:t>
      </w:r>
      <w:proofErr w:type="spellEnd"/>
      <w:r w:rsidRPr="00C404B3">
        <w:rPr>
          <w:rFonts w:eastAsia="Times New Roman" w:cs="Times New Roman"/>
          <w:color w:val="000000"/>
        </w:rPr>
        <w:t>. Крутинка, ул. Красный Путь д. 196.</w:t>
      </w:r>
    </w:p>
    <w:p w:rsidR="000F75E2" w:rsidRPr="00A63A54" w:rsidRDefault="000F75E2" w:rsidP="000F75E2">
      <w:pPr>
        <w:shd w:val="clear" w:color="auto" w:fill="FFFFFF"/>
        <w:textAlignment w:val="baseline"/>
        <w:rPr>
          <w:rFonts w:eastAsia="Times New Roman" w:cs="Times New Roman"/>
          <w:color w:val="000000"/>
        </w:rPr>
      </w:pPr>
      <w:r w:rsidRPr="00C404B3">
        <w:rPr>
          <w:rFonts w:eastAsia="Times New Roman" w:cs="Times New Roman"/>
          <w:b/>
          <w:bCs/>
          <w:color w:val="000000"/>
          <w:bdr w:val="none" w:sz="0" w:space="0" w:color="auto" w:frame="1"/>
        </w:rPr>
        <w:t>Срок поставки: </w:t>
      </w:r>
      <w:r w:rsidRPr="006E0B58">
        <w:rPr>
          <w:rFonts w:eastAsia="Times New Roman" w:cs="Times New Roman"/>
          <w:color w:val="000000"/>
        </w:rPr>
        <w:t>в течени</w:t>
      </w:r>
      <w:r>
        <w:rPr>
          <w:rFonts w:eastAsia="Times New Roman" w:cs="Times New Roman"/>
          <w:color w:val="000000"/>
        </w:rPr>
        <w:t>и 30</w:t>
      </w:r>
      <w:r w:rsidRPr="006E0B58">
        <w:rPr>
          <w:rFonts w:eastAsia="Times New Roman" w:cs="Times New Roman"/>
          <w:color w:val="000000"/>
        </w:rPr>
        <w:t xml:space="preserve"> календарных дней с даты заключения договора, поставка товара осуществляется в рабочие дни с понедельника по пятницу с 8:30 до 16:30</w:t>
      </w:r>
      <w:r w:rsidRPr="00C404B3">
        <w:rPr>
          <w:rFonts w:eastAsia="Calibri" w:cs="Times New Roman"/>
        </w:rPr>
        <w:t>.</w:t>
      </w:r>
    </w:p>
    <w:p w:rsidR="000F75E2" w:rsidRDefault="000F75E2" w:rsidP="000F75E2">
      <w:pPr>
        <w:shd w:val="clear" w:color="auto" w:fill="FFFFFF"/>
        <w:textAlignment w:val="baseline"/>
        <w:rPr>
          <w:rFonts w:eastAsia="Times New Roman" w:cs="Times New Roman"/>
          <w:color w:val="000000"/>
        </w:rPr>
      </w:pPr>
      <w:r w:rsidRPr="00C404B3">
        <w:rPr>
          <w:rFonts w:eastAsia="Times New Roman" w:cs="Times New Roman"/>
          <w:b/>
          <w:bCs/>
          <w:color w:val="000000"/>
          <w:bdr w:val="none" w:sz="0" w:space="0" w:color="auto" w:frame="1"/>
        </w:rPr>
        <w:t>Гарантийные обязательства</w:t>
      </w:r>
      <w:r w:rsidRPr="00C404B3">
        <w:rPr>
          <w:rFonts w:eastAsia="Times New Roman" w:cs="Times New Roman"/>
          <w:color w:val="000000"/>
        </w:rPr>
        <w:t>: Поставщик гарантирует соответствие товара всем требованиям стандартов, технических условий и требованиям, указанным в нормативно-технической и иной документации, а также стандартам и нормам безопасности, действующим в Российской Федерации на данный товар при соблюдении правил его транспортировки и хранения.</w:t>
      </w:r>
    </w:p>
    <w:p w:rsidR="00653748" w:rsidRPr="005860C4" w:rsidRDefault="00653748">
      <w:pPr>
        <w:rPr>
          <w:sz w:val="18"/>
          <w:szCs w:val="18"/>
        </w:rPr>
      </w:pPr>
    </w:p>
    <w:sectPr w:rsidR="00653748" w:rsidRPr="005860C4" w:rsidSect="00482C54">
      <w:pgSz w:w="16838" w:h="11906" w:orient="landscape"/>
      <w:pgMar w:top="284"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2CAE"/>
    <w:rsid w:val="00072CAE"/>
    <w:rsid w:val="000E4ABF"/>
    <w:rsid w:val="000F75E2"/>
    <w:rsid w:val="0016688E"/>
    <w:rsid w:val="00295D64"/>
    <w:rsid w:val="00482C54"/>
    <w:rsid w:val="005065E2"/>
    <w:rsid w:val="005860C4"/>
    <w:rsid w:val="00653748"/>
    <w:rsid w:val="00702731"/>
    <w:rsid w:val="007D79C9"/>
    <w:rsid w:val="00822231"/>
    <w:rsid w:val="008E287A"/>
    <w:rsid w:val="00977934"/>
    <w:rsid w:val="00986551"/>
    <w:rsid w:val="00A60DED"/>
    <w:rsid w:val="00B535BF"/>
    <w:rsid w:val="00F366BA"/>
    <w:rsid w:val="00F54D63"/>
    <w:rsid w:val="00FB2F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CD27F3-DFF5-407D-91EF-0ADA09859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35BF"/>
    <w:pPr>
      <w:jc w:val="both"/>
    </w:pPr>
    <w:rPr>
      <w:rFonts w:ascii="Times New Roman" w:hAnsi="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F366BA"/>
    <w:pPr>
      <w:widowControl w:val="0"/>
      <w:autoSpaceDE w:val="0"/>
      <w:autoSpaceDN w:val="0"/>
      <w:adjustRightInd w:val="0"/>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F366BA"/>
    <w:rPr>
      <w:rFonts w:ascii="Arial" w:eastAsia="Times New Roman" w:hAnsi="Arial" w:cs="Arial"/>
      <w:sz w:val="20"/>
      <w:szCs w:val="20"/>
      <w:lang w:eastAsia="ru-RU"/>
    </w:rPr>
  </w:style>
  <w:style w:type="paragraph" w:styleId="a3">
    <w:name w:val="No Spacing"/>
    <w:link w:val="a4"/>
    <w:uiPriority w:val="1"/>
    <w:qFormat/>
    <w:rsid w:val="00F366BA"/>
    <w:pPr>
      <w:jc w:val="both"/>
    </w:pPr>
    <w:rPr>
      <w:rFonts w:ascii="Times New Roman" w:eastAsia="Times New Roman" w:hAnsi="Times New Roman" w:cs="Times New Roman"/>
      <w:sz w:val="24"/>
      <w:szCs w:val="24"/>
      <w:lang w:eastAsia="ru-RU"/>
    </w:rPr>
  </w:style>
  <w:style w:type="character" w:customStyle="1" w:styleId="a4">
    <w:name w:val="Без интервала Знак"/>
    <w:link w:val="a3"/>
    <w:uiPriority w:val="1"/>
    <w:locked/>
    <w:rsid w:val="00F366BA"/>
    <w:rPr>
      <w:rFonts w:ascii="Times New Roman" w:eastAsia="Times New Roman" w:hAnsi="Times New Roman" w:cs="Times New Roman"/>
      <w:sz w:val="24"/>
      <w:szCs w:val="24"/>
      <w:lang w:eastAsia="ru-RU"/>
    </w:rPr>
  </w:style>
  <w:style w:type="paragraph" w:styleId="a5">
    <w:name w:val="List Paragraph"/>
    <w:basedOn w:val="a"/>
    <w:uiPriority w:val="34"/>
    <w:qFormat/>
    <w:rsid w:val="000F75E2"/>
    <w:pPr>
      <w:ind w:left="720"/>
      <w:contextualSpacing/>
    </w:pPr>
  </w:style>
  <w:style w:type="paragraph" w:styleId="a6">
    <w:name w:val="Normal (Web)"/>
    <w:basedOn w:val="a"/>
    <w:uiPriority w:val="99"/>
    <w:semiHidden/>
    <w:unhideWhenUsed/>
    <w:rsid w:val="0016688E"/>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3013242">
      <w:bodyDiv w:val="1"/>
      <w:marLeft w:val="0"/>
      <w:marRight w:val="0"/>
      <w:marTop w:val="0"/>
      <w:marBottom w:val="0"/>
      <w:divBdr>
        <w:top w:val="none" w:sz="0" w:space="0" w:color="auto"/>
        <w:left w:val="none" w:sz="0" w:space="0" w:color="auto"/>
        <w:bottom w:val="none" w:sz="0" w:space="0" w:color="auto"/>
        <w:right w:val="none" w:sz="0" w:space="0" w:color="auto"/>
      </w:divBdr>
    </w:div>
    <w:div w:id="565653775">
      <w:bodyDiv w:val="1"/>
      <w:marLeft w:val="0"/>
      <w:marRight w:val="0"/>
      <w:marTop w:val="0"/>
      <w:marBottom w:val="0"/>
      <w:divBdr>
        <w:top w:val="none" w:sz="0" w:space="0" w:color="auto"/>
        <w:left w:val="none" w:sz="0" w:space="0" w:color="auto"/>
        <w:bottom w:val="none" w:sz="0" w:space="0" w:color="auto"/>
        <w:right w:val="none" w:sz="0" w:space="0" w:color="auto"/>
      </w:divBdr>
    </w:div>
    <w:div w:id="682128854">
      <w:bodyDiv w:val="1"/>
      <w:marLeft w:val="0"/>
      <w:marRight w:val="0"/>
      <w:marTop w:val="0"/>
      <w:marBottom w:val="0"/>
      <w:divBdr>
        <w:top w:val="none" w:sz="0" w:space="0" w:color="auto"/>
        <w:left w:val="none" w:sz="0" w:space="0" w:color="auto"/>
        <w:bottom w:val="none" w:sz="0" w:space="0" w:color="auto"/>
        <w:right w:val="none" w:sz="0" w:space="0" w:color="auto"/>
      </w:divBdr>
    </w:div>
    <w:div w:id="926842012">
      <w:bodyDiv w:val="1"/>
      <w:marLeft w:val="0"/>
      <w:marRight w:val="0"/>
      <w:marTop w:val="0"/>
      <w:marBottom w:val="0"/>
      <w:divBdr>
        <w:top w:val="none" w:sz="0" w:space="0" w:color="auto"/>
        <w:left w:val="none" w:sz="0" w:space="0" w:color="auto"/>
        <w:bottom w:val="none" w:sz="0" w:space="0" w:color="auto"/>
        <w:right w:val="none" w:sz="0" w:space="0" w:color="auto"/>
      </w:divBdr>
    </w:div>
    <w:div w:id="962929637">
      <w:bodyDiv w:val="1"/>
      <w:marLeft w:val="0"/>
      <w:marRight w:val="0"/>
      <w:marTop w:val="0"/>
      <w:marBottom w:val="0"/>
      <w:divBdr>
        <w:top w:val="none" w:sz="0" w:space="0" w:color="auto"/>
        <w:left w:val="none" w:sz="0" w:space="0" w:color="auto"/>
        <w:bottom w:val="none" w:sz="0" w:space="0" w:color="auto"/>
        <w:right w:val="none" w:sz="0" w:space="0" w:color="auto"/>
      </w:divBdr>
    </w:div>
    <w:div w:id="1076053275">
      <w:bodyDiv w:val="1"/>
      <w:marLeft w:val="0"/>
      <w:marRight w:val="0"/>
      <w:marTop w:val="0"/>
      <w:marBottom w:val="0"/>
      <w:divBdr>
        <w:top w:val="none" w:sz="0" w:space="0" w:color="auto"/>
        <w:left w:val="none" w:sz="0" w:space="0" w:color="auto"/>
        <w:bottom w:val="none" w:sz="0" w:space="0" w:color="auto"/>
        <w:right w:val="none" w:sz="0" w:space="0" w:color="auto"/>
      </w:divBdr>
    </w:div>
    <w:div w:id="1117483596">
      <w:bodyDiv w:val="1"/>
      <w:marLeft w:val="0"/>
      <w:marRight w:val="0"/>
      <w:marTop w:val="0"/>
      <w:marBottom w:val="0"/>
      <w:divBdr>
        <w:top w:val="none" w:sz="0" w:space="0" w:color="auto"/>
        <w:left w:val="none" w:sz="0" w:space="0" w:color="auto"/>
        <w:bottom w:val="none" w:sz="0" w:space="0" w:color="auto"/>
        <w:right w:val="none" w:sz="0" w:space="0" w:color="auto"/>
      </w:divBdr>
    </w:div>
    <w:div w:id="1624657649">
      <w:bodyDiv w:val="1"/>
      <w:marLeft w:val="0"/>
      <w:marRight w:val="0"/>
      <w:marTop w:val="0"/>
      <w:marBottom w:val="0"/>
      <w:divBdr>
        <w:top w:val="none" w:sz="0" w:space="0" w:color="auto"/>
        <w:left w:val="none" w:sz="0" w:space="0" w:color="auto"/>
        <w:bottom w:val="none" w:sz="0" w:space="0" w:color="auto"/>
        <w:right w:val="none" w:sz="0" w:space="0" w:color="auto"/>
      </w:divBdr>
    </w:div>
    <w:div w:id="2094816730">
      <w:bodyDiv w:val="1"/>
      <w:marLeft w:val="0"/>
      <w:marRight w:val="0"/>
      <w:marTop w:val="0"/>
      <w:marBottom w:val="0"/>
      <w:divBdr>
        <w:top w:val="none" w:sz="0" w:space="0" w:color="auto"/>
        <w:left w:val="none" w:sz="0" w:space="0" w:color="auto"/>
        <w:bottom w:val="none" w:sz="0" w:space="0" w:color="auto"/>
        <w:right w:val="none" w:sz="0" w:space="0" w:color="auto"/>
      </w:divBdr>
    </w:div>
    <w:div w:id="2123449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8</Pages>
  <Words>3454</Words>
  <Characters>19692</Characters>
  <Application>Microsoft Office Word</Application>
  <DocSecurity>0</DocSecurity>
  <Lines>164</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Евгения Галкина</dc:creator>
  <cp:keywords/>
  <dc:description/>
  <cp:lastModifiedBy>ASDF</cp:lastModifiedBy>
  <cp:revision>5</cp:revision>
  <dcterms:created xsi:type="dcterms:W3CDTF">2025-04-01T10:59:00Z</dcterms:created>
  <dcterms:modified xsi:type="dcterms:W3CDTF">2025-04-02T06:25:00Z</dcterms:modified>
</cp:coreProperties>
</file>