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14ACA" w14:textId="1B585A26" w:rsidR="00F5254B" w:rsidRDefault="009F439A">
      <w:pPr>
        <w:widowControl w:val="0"/>
        <w:jc w:val="center"/>
        <w:outlineLvl w:val="0"/>
        <w:rPr>
          <w:b/>
        </w:rPr>
      </w:pPr>
      <w:r>
        <w:rPr>
          <w:b/>
        </w:rPr>
        <w:t>ОПИСАНИЕ ОБЪЕКТА ЗАКУПКИ</w:t>
      </w:r>
    </w:p>
    <w:p w14:paraId="2787255E" w14:textId="7602BA69" w:rsidR="00CF3C88" w:rsidRDefault="00CF3C88">
      <w:pPr>
        <w:widowControl w:val="0"/>
        <w:jc w:val="center"/>
        <w:outlineLvl w:val="0"/>
        <w:rPr>
          <w:b/>
        </w:rPr>
      </w:pPr>
    </w:p>
    <w:p w14:paraId="28FED2EB" w14:textId="77777777" w:rsidR="00447C88" w:rsidRPr="00447C88" w:rsidRDefault="00447C88" w:rsidP="00447C88">
      <w:pPr>
        <w:widowControl w:val="0"/>
        <w:jc w:val="center"/>
        <w:outlineLvl w:val="0"/>
        <w:rPr>
          <w:b/>
        </w:rPr>
      </w:pPr>
      <w:r w:rsidRPr="00447C88">
        <w:rPr>
          <w:b/>
        </w:rPr>
        <w:t>29.10.22.000</w:t>
      </w:r>
    </w:p>
    <w:p w14:paraId="61B6547D" w14:textId="35A80808" w:rsidR="00447C88" w:rsidRDefault="00447C88" w:rsidP="00447C88">
      <w:pPr>
        <w:widowControl w:val="0"/>
        <w:jc w:val="center"/>
        <w:outlineLvl w:val="0"/>
        <w:rPr>
          <w:b/>
        </w:rPr>
      </w:pPr>
      <w:r w:rsidRPr="00447C88">
        <w:rPr>
          <w:b/>
        </w:rPr>
        <w:t>Средства транспортные с двигателем с искровым зажиганием, с рабочим объемом цилиндров более 1500 , новые</w:t>
      </w:r>
      <w:r>
        <w:rPr>
          <w:b/>
        </w:rPr>
        <w:t xml:space="preserve"> (О)</w:t>
      </w:r>
      <w:r w:rsidRPr="00447C88">
        <w:t xml:space="preserve"> </w:t>
      </w:r>
      <w:r w:rsidRPr="00447C88">
        <w:rPr>
          <w:b/>
        </w:rPr>
        <w:t>подп. "к", "л" п. 10 - При осуществлении закупки по Закону № 223-ФЗ, если извещение размещено либо договор с ед. поставщиком заключен до 1 июля 2025 г. Применяется ограничение</w:t>
      </w:r>
    </w:p>
    <w:p w14:paraId="31DAE6A5" w14:textId="35CF2288" w:rsidR="00447C88" w:rsidRDefault="00447C88" w:rsidP="00447C88">
      <w:pPr>
        <w:widowControl w:val="0"/>
        <w:jc w:val="center"/>
        <w:outlineLvl w:val="0"/>
        <w:rPr>
          <w:b/>
        </w:rPr>
      </w:pPr>
    </w:p>
    <w:p w14:paraId="666C8608" w14:textId="3F0CDE84" w:rsidR="00447C88" w:rsidRDefault="00447C88" w:rsidP="00447C88">
      <w:pPr>
        <w:widowControl w:val="0"/>
        <w:jc w:val="center"/>
        <w:outlineLvl w:val="0"/>
        <w:rPr>
          <w:b/>
        </w:rPr>
      </w:pPr>
      <w:r w:rsidRPr="00447C88">
        <w:rPr>
          <w:b/>
        </w:rPr>
        <w:t>Закупка попадает под ограничение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</w:t>
      </w:r>
    </w:p>
    <w:p w14:paraId="5BEEF29C" w14:textId="77777777" w:rsidR="00F5254B" w:rsidRPr="00447C88" w:rsidRDefault="00F5254B">
      <w:pPr>
        <w:widowControl w:val="0"/>
        <w:jc w:val="center"/>
        <w:outlineLvl w:val="0"/>
        <w:rPr>
          <w:b/>
          <w:sz w:val="16"/>
          <w:szCs w:val="16"/>
        </w:rPr>
      </w:pPr>
    </w:p>
    <w:p w14:paraId="78DE3298" w14:textId="1C435B9D" w:rsidR="00F5254B" w:rsidRDefault="009F439A">
      <w:pPr>
        <w:widowControl w:val="0"/>
        <w:ind w:firstLine="709"/>
        <w:jc w:val="both"/>
        <w:rPr>
          <w:bCs/>
        </w:rPr>
      </w:pPr>
      <w:r>
        <w:rPr>
          <w:b/>
        </w:rPr>
        <w:t xml:space="preserve">Объект закупки: </w:t>
      </w:r>
      <w:r>
        <w:rPr>
          <w:bCs/>
        </w:rPr>
        <w:t>поставка легкового автомобиля</w:t>
      </w:r>
      <w:r w:rsidR="00384C05">
        <w:rPr>
          <w:bCs/>
        </w:rPr>
        <w:t xml:space="preserve"> </w:t>
      </w:r>
      <w:r>
        <w:rPr>
          <w:bCs/>
        </w:rPr>
        <w:t>(далее – товар).</w:t>
      </w:r>
    </w:p>
    <w:p w14:paraId="7F47EEF2" w14:textId="77777777" w:rsidR="00F5254B" w:rsidRDefault="00F5254B">
      <w:pPr>
        <w:widowControl w:val="0"/>
        <w:rPr>
          <w:b/>
          <w:lang w:eastAsia="en-US"/>
        </w:rPr>
      </w:pPr>
    </w:p>
    <w:p w14:paraId="05A6B254" w14:textId="77777777" w:rsidR="00F5254B" w:rsidRDefault="009F439A">
      <w:pPr>
        <w:widowControl w:val="0"/>
        <w:jc w:val="center"/>
        <w:rPr>
          <w:b/>
          <w:lang w:eastAsia="en-US"/>
        </w:rPr>
      </w:pPr>
      <w:r>
        <w:rPr>
          <w:b/>
          <w:lang w:eastAsia="en-US"/>
        </w:rPr>
        <w:t>1. Функциональные, технические и качественные характеристики, эксплуатационные характеристики товара. Показатели, позволяющие определить соответствие закупаемого товара установленным требованиям, максимальные и (или) минимальные значения таких показателей, и (или) значения показателей, которые не могут изменяться</w:t>
      </w:r>
    </w:p>
    <w:p w14:paraId="6713F018" w14:textId="77777777" w:rsidR="00F5254B" w:rsidRDefault="00F5254B">
      <w:pPr>
        <w:widowControl w:val="0"/>
        <w:jc w:val="center"/>
        <w:rPr>
          <w:b/>
          <w:sz w:val="16"/>
          <w:szCs w:val="16"/>
          <w:lang w:eastAsia="en-US"/>
        </w:rPr>
      </w:pPr>
    </w:p>
    <w:tbl>
      <w:tblPr>
        <w:tblpPr w:leftFromText="180" w:rightFromText="180" w:vertAnchor="text" w:horzAnchor="page" w:tblpX="1070" w:tblpY="1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379"/>
        <w:gridCol w:w="2977"/>
      </w:tblGrid>
      <w:tr w:rsidR="00FE57B2" w:rsidRPr="00C9715D" w14:paraId="15544051" w14:textId="77777777" w:rsidTr="00504EC2">
        <w:trPr>
          <w:trHeight w:val="1551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AFAD" w14:textId="77777777" w:rsidR="00FE57B2" w:rsidRPr="00C9715D" w:rsidRDefault="00FE57B2" w:rsidP="00FE57B2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bookmarkStart w:id="0" w:name="_Hlk32415059"/>
            <w:r w:rsidRPr="00C9715D">
              <w:rPr>
                <w:rFonts w:eastAsia="Calibri"/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22FE" w14:textId="77777777" w:rsidR="00FE57B2" w:rsidRPr="00C9715D" w:rsidRDefault="00FE57B2" w:rsidP="00FE57B2">
            <w:pPr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C9715D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Наименование товара по КТРУ, </w:t>
            </w:r>
            <w:r w:rsidRPr="00C9715D">
              <w:rPr>
                <w:rFonts w:eastAsia="Calibri"/>
                <w:b/>
                <w:color w:val="000000" w:themeColor="text1"/>
                <w:sz w:val="22"/>
                <w:szCs w:val="22"/>
              </w:rPr>
              <w:br/>
              <w:t>его 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505" w14:textId="77777777" w:rsidR="00FE57B2" w:rsidRPr="00C9715D" w:rsidRDefault="00FE57B2" w:rsidP="00FE57B2">
            <w:pPr>
              <w:tabs>
                <w:tab w:val="left" w:pos="1134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rFonts w:eastAsia="Calibri"/>
                <w:b/>
                <w:color w:val="000000" w:themeColor="text1"/>
                <w:sz w:val="22"/>
                <w:szCs w:val="22"/>
              </w:rPr>
              <w:t>Требуемое значение показателей</w:t>
            </w:r>
          </w:p>
        </w:tc>
      </w:tr>
      <w:tr w:rsidR="00FE57B2" w:rsidRPr="00C9715D" w14:paraId="2CC71FF6" w14:textId="09E96DDA" w:rsidTr="00504EC2">
        <w:trPr>
          <w:trHeight w:val="27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3073" w14:textId="77777777" w:rsidR="00FE57B2" w:rsidRPr="00C9715D" w:rsidRDefault="00FE57B2" w:rsidP="00FE57B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b/>
                <w:bCs/>
                <w:color w:val="000000" w:themeColor="text1"/>
                <w:sz w:val="22"/>
                <w:szCs w:val="22"/>
              </w:rPr>
              <w:t>Автомобиль легковой – 1 штука</w:t>
            </w:r>
          </w:p>
          <w:p w14:paraId="5933A17D" w14:textId="1CE5F4EE" w:rsidR="00FE57B2" w:rsidRPr="00C9715D" w:rsidRDefault="00FE57B2" w:rsidP="00FE57B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C20D8" w:rsidRPr="00C9715D" w14:paraId="6BA8AE22" w14:textId="77777777" w:rsidTr="00080360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FB41" w14:textId="14524FB6" w:rsidR="00BC20D8" w:rsidRPr="00BC20D8" w:rsidRDefault="00BC20D8" w:rsidP="00FE57B2">
            <w:pPr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val="en-US"/>
              </w:rPr>
            </w:pPr>
            <w:r w:rsidRPr="00BC20D8">
              <w:rPr>
                <w:rFonts w:eastAsia="Calibri"/>
                <w:b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EBF5" w14:textId="017C8ED4" w:rsidR="00BC20D8" w:rsidRPr="00BC20D8" w:rsidRDefault="00BC20D8" w:rsidP="00BC20D8">
            <w:pPr>
              <w:rPr>
                <w:b/>
                <w:color w:val="000000" w:themeColor="text1"/>
                <w:sz w:val="22"/>
                <w:szCs w:val="22"/>
              </w:rPr>
            </w:pPr>
            <w:r w:rsidRPr="00BC20D8">
              <w:rPr>
                <w:b/>
                <w:color w:val="000000" w:themeColor="text1"/>
                <w:sz w:val="22"/>
                <w:szCs w:val="22"/>
              </w:rPr>
              <w:t>Технические характеристики</w:t>
            </w:r>
          </w:p>
        </w:tc>
      </w:tr>
      <w:tr w:rsidR="00BC20D8" w:rsidRPr="00C9715D" w14:paraId="5A5847AD" w14:textId="77777777" w:rsidTr="00504EC2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A6B8" w14:textId="26F4FB39" w:rsidR="00BC20D8" w:rsidRPr="00C9715D" w:rsidRDefault="00BC20D8" w:rsidP="00BC20D8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rFonts w:eastAsia="Calibri"/>
                <w:bCs/>
                <w:color w:val="000000" w:themeColor="text1"/>
                <w:sz w:val="22"/>
                <w:szCs w:val="22"/>
              </w:rPr>
              <w:t>1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AF73" w14:textId="342E4C6B" w:rsidR="00BC20D8" w:rsidRPr="00C9715D" w:rsidRDefault="00BC20D8" w:rsidP="00BC20D8">
            <w:pPr>
              <w:rPr>
                <w:color w:val="000000" w:themeColor="text1"/>
                <w:sz w:val="22"/>
                <w:szCs w:val="22"/>
              </w:rPr>
            </w:pPr>
            <w:r w:rsidRPr="00C9715D">
              <w:rPr>
                <w:color w:val="000000" w:themeColor="text1"/>
                <w:sz w:val="22"/>
                <w:szCs w:val="22"/>
              </w:rPr>
              <w:t>Количество посадочных мест, Штука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70A4" w14:textId="6F3661C9" w:rsidR="00BC20D8" w:rsidRPr="00C9715D" w:rsidRDefault="00BC20D8" w:rsidP="00BC20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FE57B2" w:rsidRPr="00C9715D" w14:paraId="563E4EDB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2CD6" w14:textId="545DA683" w:rsidR="00FE57B2" w:rsidRPr="00C9715D" w:rsidRDefault="00BC20D8" w:rsidP="00FE57B2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Cs/>
                <w:color w:val="000000" w:themeColor="text1"/>
                <w:sz w:val="22"/>
                <w:szCs w:val="22"/>
              </w:rPr>
              <w:t>1.</w:t>
            </w:r>
            <w:r w:rsidR="00FE57B2" w:rsidRPr="00C9715D">
              <w:rPr>
                <w:rFonts w:eastAsia="Calibri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E987" w14:textId="77777777" w:rsidR="00FE57B2" w:rsidRPr="00C9715D" w:rsidRDefault="00FE57B2" w:rsidP="00FE57B2">
            <w:pPr>
              <w:rPr>
                <w:color w:val="000000" w:themeColor="text1"/>
                <w:sz w:val="22"/>
                <w:szCs w:val="22"/>
              </w:rPr>
            </w:pPr>
            <w:r w:rsidRPr="00C9715D">
              <w:rPr>
                <w:color w:val="000000" w:themeColor="text1"/>
                <w:sz w:val="22"/>
                <w:szCs w:val="22"/>
              </w:rPr>
              <w:t>Материал салона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CD6F" w14:textId="21C9E758" w:rsidR="00FE57B2" w:rsidRPr="00C9715D" w:rsidRDefault="00FE57B2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Текстиль</w:t>
            </w:r>
          </w:p>
        </w:tc>
      </w:tr>
      <w:tr w:rsidR="00FE57B2" w:rsidRPr="00C9715D" w14:paraId="28E1BAC8" w14:textId="77777777" w:rsidTr="00504EC2">
        <w:trPr>
          <w:trHeight w:val="1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11CF" w14:textId="0664BE87" w:rsidR="00FE57B2" w:rsidRPr="00C9715D" w:rsidRDefault="00BC20D8" w:rsidP="00FE57B2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Cs/>
                <w:color w:val="000000" w:themeColor="text1"/>
                <w:sz w:val="22"/>
                <w:szCs w:val="22"/>
              </w:rPr>
              <w:t>1.</w:t>
            </w:r>
            <w:r w:rsidR="00FE57B2" w:rsidRPr="00C9715D">
              <w:rPr>
                <w:rFonts w:eastAsia="Calibri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FB68" w14:textId="77777777" w:rsidR="00FE57B2" w:rsidRPr="00C9715D" w:rsidRDefault="00FE57B2" w:rsidP="00FE57B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9715D">
              <w:rPr>
                <w:color w:val="000000" w:themeColor="text1"/>
                <w:sz w:val="22"/>
                <w:szCs w:val="22"/>
              </w:rPr>
              <w:t>Мощность двигателя, Лошадиная сила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8A04" w14:textId="722C185D" w:rsidR="00FE57B2" w:rsidRPr="00C9715D" w:rsidRDefault="00FE57B2" w:rsidP="00504EC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менее 90</w:t>
            </w:r>
          </w:p>
        </w:tc>
      </w:tr>
      <w:tr w:rsidR="00FE57B2" w:rsidRPr="00C9715D" w14:paraId="289A55FA" w14:textId="77777777" w:rsidTr="00504EC2">
        <w:trPr>
          <w:trHeight w:val="1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6124" w14:textId="011AE05F" w:rsidR="00FE57B2" w:rsidRPr="00C9715D" w:rsidRDefault="00BC20D8" w:rsidP="00FE57B2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Cs/>
                <w:color w:val="000000" w:themeColor="text1"/>
                <w:sz w:val="22"/>
                <w:szCs w:val="22"/>
              </w:rPr>
              <w:t>1.</w:t>
            </w:r>
            <w:r w:rsidR="00FE57B2">
              <w:rPr>
                <w:rFonts w:eastAsia="Calibri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8450" w14:textId="7BAA6D6F" w:rsidR="00FE57B2" w:rsidRPr="00C9715D" w:rsidRDefault="00FE57B2" w:rsidP="00FE57B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Максимальная скорость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A98E" w14:textId="215033F5" w:rsidR="00FE57B2" w:rsidRPr="00C9715D" w:rsidRDefault="00FE57B2" w:rsidP="00FE57B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менее 179</w:t>
            </w:r>
            <w:r w:rsidRPr="00C9715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E57B2" w:rsidRPr="00C9715D" w14:paraId="31B17F99" w14:textId="77777777" w:rsidTr="00504EC2"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64F1" w14:textId="48D2AFE0" w:rsidR="00FE57B2" w:rsidRPr="00C9715D" w:rsidRDefault="00BC20D8" w:rsidP="00FE57B2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Cs/>
                <w:color w:val="000000" w:themeColor="text1"/>
                <w:sz w:val="22"/>
                <w:szCs w:val="22"/>
              </w:rPr>
              <w:t>1.</w:t>
            </w:r>
            <w:r w:rsidR="00FE57B2">
              <w:rPr>
                <w:rFonts w:eastAsia="Calibri"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6D08" w14:textId="77777777" w:rsidR="00FE57B2" w:rsidRPr="00C9715D" w:rsidRDefault="00FE57B2" w:rsidP="00FE57B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9715D">
              <w:rPr>
                <w:color w:val="000000" w:themeColor="text1"/>
                <w:sz w:val="22"/>
                <w:szCs w:val="22"/>
              </w:rPr>
              <w:t>Рабочий объем двигателя, Кубический сантиметр; миллилитр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B2EE" w14:textId="6B32708D" w:rsidR="00FE57B2" w:rsidRPr="00C9715D" w:rsidRDefault="00504EC2" w:rsidP="00FE57B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менее</w:t>
            </w:r>
            <w:r w:rsidR="00FE57B2" w:rsidRPr="00C9715D">
              <w:rPr>
                <w:color w:val="000000" w:themeColor="text1"/>
                <w:sz w:val="22"/>
                <w:szCs w:val="22"/>
              </w:rPr>
              <w:t xml:space="preserve"> 1500 </w:t>
            </w:r>
          </w:p>
        </w:tc>
      </w:tr>
      <w:tr w:rsidR="00FE57B2" w:rsidRPr="00C9715D" w14:paraId="472BC152" w14:textId="77777777" w:rsidTr="00504EC2"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E0C2" w14:textId="12097064" w:rsidR="00FE57B2" w:rsidRPr="00C9715D" w:rsidRDefault="00BC20D8" w:rsidP="00FE57B2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Cs/>
                <w:color w:val="000000" w:themeColor="text1"/>
                <w:sz w:val="22"/>
                <w:szCs w:val="22"/>
              </w:rPr>
              <w:t>1.6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6C3B" w14:textId="05CA25E2" w:rsidR="00FE57B2" w:rsidRPr="00C9715D" w:rsidRDefault="00FE57B2" w:rsidP="00FE57B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1A15" w14:textId="0FFF0213" w:rsidR="00FE57B2" w:rsidRPr="00C9715D" w:rsidRDefault="00504EC2" w:rsidP="00FE57B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менее</w:t>
            </w:r>
            <w:r w:rsidR="00FE57B2" w:rsidRPr="00C9715D">
              <w:rPr>
                <w:color w:val="000000" w:themeColor="text1"/>
                <w:sz w:val="22"/>
                <w:szCs w:val="22"/>
              </w:rPr>
              <w:t xml:space="preserve"> </w:t>
            </w:r>
            <w:r w:rsidR="00FE57B2">
              <w:rPr>
                <w:color w:val="000000" w:themeColor="text1"/>
                <w:sz w:val="22"/>
                <w:szCs w:val="22"/>
              </w:rPr>
              <w:t>42</w:t>
            </w:r>
            <w:r w:rsidR="00FE57B2" w:rsidRPr="00C9715D">
              <w:rPr>
                <w:color w:val="000000" w:themeColor="text1"/>
                <w:sz w:val="22"/>
                <w:szCs w:val="22"/>
              </w:rPr>
              <w:t xml:space="preserve">00 </w:t>
            </w:r>
          </w:p>
        </w:tc>
      </w:tr>
      <w:tr w:rsidR="00FE57B2" w:rsidRPr="00C9715D" w14:paraId="56F279D7" w14:textId="77777777" w:rsidTr="00504EC2"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E8D1" w14:textId="42E0A49D" w:rsidR="00FE57B2" w:rsidRDefault="00BC20D8" w:rsidP="00FE57B2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Cs/>
                <w:color w:val="000000" w:themeColor="text1"/>
                <w:sz w:val="22"/>
                <w:szCs w:val="22"/>
              </w:rPr>
              <w:t>1.7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885E" w14:textId="1C3EEDAB" w:rsidR="00FE57B2" w:rsidRDefault="00FE57B2" w:rsidP="00FE57B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Ширина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7476" w14:textId="59DD31B2" w:rsidR="00FE57B2" w:rsidRPr="00C9715D" w:rsidRDefault="00504EC2" w:rsidP="00FE57B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менее</w:t>
            </w:r>
            <w:r w:rsidR="00FE57B2" w:rsidRPr="00C9715D">
              <w:rPr>
                <w:color w:val="000000" w:themeColor="text1"/>
                <w:sz w:val="22"/>
                <w:szCs w:val="22"/>
              </w:rPr>
              <w:t xml:space="preserve"> 1</w:t>
            </w:r>
            <w:r w:rsidR="00FE57B2">
              <w:rPr>
                <w:color w:val="000000" w:themeColor="text1"/>
                <w:sz w:val="22"/>
                <w:szCs w:val="22"/>
              </w:rPr>
              <w:t>6</w:t>
            </w:r>
            <w:r w:rsidR="00FE57B2" w:rsidRPr="00C9715D">
              <w:rPr>
                <w:color w:val="000000" w:themeColor="text1"/>
                <w:sz w:val="22"/>
                <w:szCs w:val="22"/>
              </w:rPr>
              <w:t xml:space="preserve">00 </w:t>
            </w:r>
          </w:p>
        </w:tc>
      </w:tr>
      <w:tr w:rsidR="00FE57B2" w:rsidRPr="00C9715D" w14:paraId="2E56D840" w14:textId="77777777" w:rsidTr="00504EC2"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1530" w14:textId="24016BB8" w:rsidR="00FE57B2" w:rsidRDefault="00BC20D8" w:rsidP="00FE57B2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Cs/>
                <w:color w:val="000000" w:themeColor="text1"/>
                <w:sz w:val="22"/>
                <w:szCs w:val="22"/>
              </w:rPr>
              <w:t>1.8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A323" w14:textId="275ADC2D" w:rsidR="00FE57B2" w:rsidRDefault="00FE57B2" w:rsidP="00FE57B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Высота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413E" w14:textId="791865C9" w:rsidR="00FE57B2" w:rsidRPr="00C9715D" w:rsidRDefault="00504EC2" w:rsidP="00FE57B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менее</w:t>
            </w:r>
            <w:r w:rsidR="00FE57B2" w:rsidRPr="00C9715D">
              <w:rPr>
                <w:color w:val="000000" w:themeColor="text1"/>
                <w:sz w:val="22"/>
                <w:szCs w:val="22"/>
              </w:rPr>
              <w:t xml:space="preserve"> 1</w:t>
            </w:r>
            <w:r w:rsidR="00FE57B2">
              <w:rPr>
                <w:color w:val="000000" w:themeColor="text1"/>
                <w:sz w:val="22"/>
                <w:szCs w:val="22"/>
              </w:rPr>
              <w:t>4</w:t>
            </w:r>
            <w:r w:rsidR="00FE57B2" w:rsidRPr="00C9715D">
              <w:rPr>
                <w:color w:val="000000" w:themeColor="text1"/>
                <w:sz w:val="22"/>
                <w:szCs w:val="22"/>
              </w:rPr>
              <w:t xml:space="preserve">00 </w:t>
            </w:r>
          </w:p>
        </w:tc>
      </w:tr>
      <w:tr w:rsidR="00FE57B2" w:rsidRPr="00C9715D" w14:paraId="78CFB554" w14:textId="77777777" w:rsidTr="00504EC2">
        <w:trPr>
          <w:trHeight w:val="2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F3FC" w14:textId="3378C8B6" w:rsidR="00FE57B2" w:rsidRPr="00C9715D" w:rsidRDefault="00BC20D8" w:rsidP="00FE57B2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Cs/>
                <w:color w:val="000000" w:themeColor="text1"/>
                <w:sz w:val="22"/>
                <w:szCs w:val="22"/>
              </w:rPr>
              <w:t>1.9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F493" w14:textId="77777777" w:rsidR="00FE57B2" w:rsidRPr="007E6A4B" w:rsidRDefault="00FE57B2" w:rsidP="00FE57B2">
            <w:pPr>
              <w:rPr>
                <w:color w:val="000000" w:themeColor="text1"/>
                <w:sz w:val="22"/>
                <w:szCs w:val="22"/>
              </w:rPr>
            </w:pPr>
            <w:r w:rsidRPr="007E6A4B">
              <w:rPr>
                <w:color w:val="000000" w:themeColor="text1"/>
                <w:sz w:val="22"/>
                <w:szCs w:val="22"/>
              </w:rPr>
              <w:t>Тип двигателя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5FB3" w14:textId="77777777" w:rsidR="00FE57B2" w:rsidRPr="007E6A4B" w:rsidRDefault="00FE57B2" w:rsidP="00FE57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A4B">
              <w:rPr>
                <w:color w:val="000000" w:themeColor="text1"/>
                <w:sz w:val="22"/>
                <w:szCs w:val="22"/>
              </w:rPr>
              <w:t>Бензиновый</w:t>
            </w:r>
          </w:p>
        </w:tc>
      </w:tr>
      <w:tr w:rsidR="00FE57B2" w:rsidRPr="00C9715D" w14:paraId="5290E2F6" w14:textId="77777777" w:rsidTr="00504EC2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5039" w14:textId="5A75DAAF" w:rsidR="00FE57B2" w:rsidRPr="00C9715D" w:rsidRDefault="00BC20D8" w:rsidP="00FE57B2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Cs/>
                <w:color w:val="000000" w:themeColor="text1"/>
                <w:sz w:val="22"/>
                <w:szCs w:val="22"/>
              </w:rPr>
              <w:t>1.10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8C85" w14:textId="77777777" w:rsidR="00FE57B2" w:rsidRPr="00C9715D" w:rsidRDefault="00FE57B2" w:rsidP="00FE57B2">
            <w:pPr>
              <w:rPr>
                <w:color w:val="000000" w:themeColor="text1"/>
                <w:sz w:val="22"/>
                <w:szCs w:val="22"/>
              </w:rPr>
            </w:pPr>
            <w:r w:rsidRPr="00C9715D">
              <w:rPr>
                <w:color w:val="000000" w:themeColor="text1"/>
                <w:sz w:val="22"/>
                <w:szCs w:val="22"/>
              </w:rPr>
              <w:t>Тип коробки передач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C726" w14:textId="77777777" w:rsidR="00FE57B2" w:rsidRPr="00C9715D" w:rsidRDefault="00FE57B2" w:rsidP="00FE57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715D">
              <w:rPr>
                <w:color w:val="000000" w:themeColor="text1"/>
                <w:sz w:val="22"/>
                <w:szCs w:val="22"/>
              </w:rPr>
              <w:t>Механика</w:t>
            </w:r>
          </w:p>
        </w:tc>
      </w:tr>
      <w:tr w:rsidR="00FE57B2" w:rsidRPr="00C9715D" w14:paraId="51ACF016" w14:textId="77777777" w:rsidTr="00504EC2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D2DB" w14:textId="634328BD" w:rsidR="00FE57B2" w:rsidRPr="00C9715D" w:rsidRDefault="00BC20D8" w:rsidP="00FE57B2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Cs/>
                <w:color w:val="000000" w:themeColor="text1"/>
                <w:sz w:val="22"/>
                <w:szCs w:val="22"/>
              </w:rPr>
              <w:t>1.11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ED15" w14:textId="77777777" w:rsidR="00FE57B2" w:rsidRPr="00C9715D" w:rsidRDefault="00FE57B2" w:rsidP="00FE57B2">
            <w:pPr>
              <w:rPr>
                <w:color w:val="000000" w:themeColor="text1"/>
                <w:sz w:val="22"/>
                <w:szCs w:val="22"/>
              </w:rPr>
            </w:pPr>
            <w:r w:rsidRPr="00C9715D">
              <w:rPr>
                <w:color w:val="000000" w:themeColor="text1"/>
                <w:sz w:val="22"/>
                <w:szCs w:val="22"/>
              </w:rPr>
              <w:t>Тип легкового автомобиля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0A15" w14:textId="4F775DD9" w:rsidR="00FE57B2" w:rsidRPr="00C9715D" w:rsidRDefault="00FE57B2" w:rsidP="00FE57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715D">
              <w:rPr>
                <w:color w:val="000000" w:themeColor="text1"/>
                <w:sz w:val="22"/>
                <w:szCs w:val="22"/>
              </w:rPr>
              <w:t>Седан</w:t>
            </w:r>
          </w:p>
        </w:tc>
      </w:tr>
      <w:tr w:rsidR="00FE57B2" w:rsidRPr="00C9715D" w14:paraId="19DFA9C9" w14:textId="77777777" w:rsidTr="00504EC2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BEFC" w14:textId="303DCAC0" w:rsidR="00FE57B2" w:rsidRPr="00C9715D" w:rsidRDefault="00BC20D8" w:rsidP="00FE57B2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Cs/>
                <w:color w:val="000000" w:themeColor="text1"/>
                <w:sz w:val="22"/>
                <w:szCs w:val="22"/>
              </w:rPr>
              <w:t>1.12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B944" w14:textId="22199150" w:rsidR="00FE57B2" w:rsidRPr="00C9715D" w:rsidRDefault="00FE57B2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Количество дверей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38F2" w14:textId="49E86315" w:rsidR="00FE57B2" w:rsidRPr="00C9715D" w:rsidRDefault="00FE57B2" w:rsidP="00FE57B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FE57B2" w:rsidRPr="00C9715D" w14:paraId="3DAA5D62" w14:textId="77777777" w:rsidTr="00504EC2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4F16" w14:textId="23546597" w:rsidR="00FE57B2" w:rsidRPr="00C9715D" w:rsidRDefault="00BC20D8" w:rsidP="00FE57B2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Cs/>
                <w:color w:val="000000" w:themeColor="text1"/>
                <w:sz w:val="22"/>
                <w:szCs w:val="22"/>
              </w:rPr>
              <w:t>1.13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E9B1" w14:textId="77777777" w:rsidR="00FE57B2" w:rsidRPr="00C9715D" w:rsidRDefault="00FE57B2" w:rsidP="00FE57B2">
            <w:pPr>
              <w:rPr>
                <w:color w:val="000000" w:themeColor="text1"/>
                <w:sz w:val="22"/>
                <w:szCs w:val="22"/>
              </w:rPr>
            </w:pPr>
            <w:r w:rsidRPr="00C9715D">
              <w:rPr>
                <w:color w:val="000000" w:themeColor="text1"/>
                <w:sz w:val="22"/>
                <w:szCs w:val="22"/>
              </w:rPr>
              <w:t>Тип привода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F7F4" w14:textId="021E55E9" w:rsidR="00FE57B2" w:rsidRPr="00C9715D" w:rsidRDefault="00FE57B2" w:rsidP="00FE57B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715D">
              <w:rPr>
                <w:rStyle w:val="afc"/>
                <w:rFonts w:eastAsia="Arial"/>
                <w:b w:val="0"/>
                <w:bCs w:val="0"/>
                <w:sz w:val="22"/>
                <w:szCs w:val="22"/>
                <w:shd w:val="clear" w:color="auto" w:fill="FFFFFF"/>
              </w:rPr>
              <w:t>Моноприводный</w:t>
            </w:r>
            <w:proofErr w:type="spellEnd"/>
          </w:p>
        </w:tc>
      </w:tr>
      <w:tr w:rsidR="00FE57B2" w:rsidRPr="00C9715D" w14:paraId="74D6D2E4" w14:textId="77777777" w:rsidTr="00504EC2">
        <w:trPr>
          <w:trHeight w:val="2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519E" w14:textId="311589E0" w:rsidR="00FE57B2" w:rsidRPr="00C9715D" w:rsidRDefault="00BC20D8" w:rsidP="00FE57B2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Cs/>
                <w:color w:val="000000" w:themeColor="text1"/>
                <w:sz w:val="22"/>
                <w:szCs w:val="22"/>
              </w:rPr>
              <w:t>1.14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EC26" w14:textId="77777777" w:rsidR="00FE57B2" w:rsidRPr="00C9715D" w:rsidRDefault="00FE57B2" w:rsidP="00FE57B2">
            <w:pPr>
              <w:rPr>
                <w:color w:val="000000" w:themeColor="text1"/>
                <w:sz w:val="22"/>
                <w:szCs w:val="22"/>
              </w:rPr>
            </w:pPr>
            <w:r w:rsidRPr="00C9715D">
              <w:rPr>
                <w:color w:val="000000" w:themeColor="text1"/>
                <w:sz w:val="22"/>
                <w:szCs w:val="22"/>
              </w:rPr>
              <w:t>Тормозные механизмы задние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27CC" w14:textId="77777777" w:rsidR="00FE57B2" w:rsidRPr="00C9715D" w:rsidRDefault="00FE57B2" w:rsidP="00FE57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715D">
              <w:rPr>
                <w:color w:val="000000" w:themeColor="text1"/>
                <w:sz w:val="22"/>
                <w:szCs w:val="22"/>
              </w:rPr>
              <w:t>Барабанные</w:t>
            </w:r>
          </w:p>
        </w:tc>
      </w:tr>
      <w:tr w:rsidR="00FE57B2" w:rsidRPr="00C9715D" w14:paraId="0A117E97" w14:textId="77777777" w:rsidTr="00504EC2">
        <w:trPr>
          <w:trHeight w:val="2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63A5" w14:textId="00C65E6F" w:rsidR="00FE57B2" w:rsidRPr="00C9715D" w:rsidRDefault="00BC20D8" w:rsidP="00FE57B2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Cs/>
                <w:color w:val="000000" w:themeColor="text1"/>
                <w:sz w:val="22"/>
                <w:szCs w:val="22"/>
              </w:rPr>
              <w:t>1.15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A3A7" w14:textId="77777777" w:rsidR="00FE57B2" w:rsidRPr="00C9715D" w:rsidRDefault="00FE57B2" w:rsidP="00FE57B2">
            <w:pPr>
              <w:rPr>
                <w:color w:val="000000" w:themeColor="text1"/>
                <w:sz w:val="22"/>
                <w:szCs w:val="22"/>
              </w:rPr>
            </w:pPr>
            <w:r w:rsidRPr="00C9715D">
              <w:rPr>
                <w:color w:val="000000" w:themeColor="text1"/>
                <w:sz w:val="22"/>
                <w:szCs w:val="22"/>
              </w:rPr>
              <w:t>Тормозные механизмы передние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4178" w14:textId="77777777" w:rsidR="00FE57B2" w:rsidRPr="00C9715D" w:rsidRDefault="00FE57B2" w:rsidP="00FE57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715D">
              <w:rPr>
                <w:color w:val="000000" w:themeColor="text1"/>
                <w:sz w:val="22"/>
                <w:szCs w:val="22"/>
              </w:rPr>
              <w:t>Дисковые</w:t>
            </w:r>
          </w:p>
        </w:tc>
      </w:tr>
      <w:tr w:rsidR="00CF3C88" w:rsidRPr="00C9715D" w14:paraId="17F097C5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BE43" w14:textId="68580FDF" w:rsidR="00CF3C88" w:rsidRPr="00504EC2" w:rsidRDefault="000E3084" w:rsidP="00FE57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1DF2" w14:textId="1FC78CEA" w:rsidR="00CF3C88" w:rsidRPr="00504EC2" w:rsidRDefault="00CF3C88" w:rsidP="00CF3C8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04EC2">
              <w:rPr>
                <w:b/>
                <w:bCs/>
                <w:color w:val="000000" w:themeColor="text1"/>
                <w:sz w:val="22"/>
                <w:szCs w:val="22"/>
              </w:rPr>
              <w:t>Безопасность</w:t>
            </w:r>
          </w:p>
        </w:tc>
      </w:tr>
      <w:tr w:rsidR="00CF3C88" w:rsidRPr="00C9715D" w14:paraId="4102E365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BB94" w14:textId="7A8D14E4" w:rsidR="00CF3C88" w:rsidRDefault="000E3084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F3C88">
              <w:rPr>
                <w:sz w:val="22"/>
                <w:szCs w:val="22"/>
              </w:rPr>
              <w:t>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2116" w14:textId="5B875A17" w:rsidR="00CF3C88" w:rsidRPr="00C9715D" w:rsidRDefault="00CF3C88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Подушка безопасности 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40CD" w14:textId="4EE1912F" w:rsidR="00CF3C88" w:rsidRPr="00C9715D" w:rsidRDefault="00504EC2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FE57B2" w:rsidRPr="00C9715D" w14:paraId="451DF88A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F766" w14:textId="45555786" w:rsidR="00FE57B2" w:rsidRDefault="000E3084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F3C88">
              <w:rPr>
                <w:sz w:val="22"/>
                <w:szCs w:val="22"/>
              </w:rPr>
              <w:t>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D054" w14:textId="63B9431C" w:rsidR="00FE57B2" w:rsidRPr="00C9715D" w:rsidRDefault="00CF3C88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Инерционные ремни безопасности (2 передних/3 задних)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2345" w14:textId="17F224C8" w:rsidR="00FE57B2" w:rsidRPr="00C9715D" w:rsidRDefault="00504EC2" w:rsidP="00504EC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bCs/>
                <w:color w:val="000000" w:themeColor="text1"/>
                <w:sz w:val="22"/>
                <w:szCs w:val="22"/>
              </w:rPr>
              <w:t xml:space="preserve">Наличие </w:t>
            </w:r>
          </w:p>
        </w:tc>
      </w:tr>
      <w:tr w:rsidR="00CF3C88" w:rsidRPr="00C9715D" w14:paraId="79D70BFE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E993" w14:textId="760B7729" w:rsidR="00CF3C88" w:rsidRDefault="00CF3C88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69D8" w14:textId="76F19E3A" w:rsidR="00CF3C88" w:rsidRDefault="00CF3C88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Индикация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незастёгнутого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ремня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5B36" w14:textId="349433B7" w:rsidR="00CF3C88" w:rsidRPr="00C9715D" w:rsidRDefault="00504EC2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CF3C88" w:rsidRPr="00C9715D" w14:paraId="79329BCD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8DE9" w14:textId="30E744AD" w:rsidR="00CF3C88" w:rsidRDefault="00CF3C88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EB47" w14:textId="67A090C1" w:rsidR="00CF3C88" w:rsidRPr="00CF3C88" w:rsidRDefault="00CF3C88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Подголовники задних сидений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L</w:t>
            </w:r>
            <w:r w:rsidRPr="00CF3C88"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образные (2 шт.)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CF25" w14:textId="3490C4DB" w:rsidR="00CF3C88" w:rsidRPr="00C9715D" w:rsidRDefault="00504EC2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CF3C88" w:rsidRPr="00C9715D" w14:paraId="3E3F328F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2D78" w14:textId="3342602A" w:rsidR="00CF3C88" w:rsidRDefault="00CF3C88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07B1" w14:textId="390515C3" w:rsidR="00CF3C88" w:rsidRDefault="00CF3C88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Система вызов</w:t>
            </w:r>
            <w:r w:rsidR="00504EC2">
              <w:rPr>
                <w:color w:val="000000" w:themeColor="text1"/>
                <w:sz w:val="22"/>
                <w:szCs w:val="22"/>
              </w:rPr>
              <w:t>а экстренных оперативных служб ЭРА-ГЛОНАС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0CDC" w14:textId="2E266AC6" w:rsidR="00CF3C88" w:rsidRPr="00C9715D" w:rsidRDefault="000E3084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CF3C88" w:rsidRPr="00C9715D" w14:paraId="54A9567B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F783" w14:textId="146FF165" w:rsidR="00CF3C88" w:rsidRDefault="00504EC2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408C" w14:textId="372444F5" w:rsidR="00CF3C88" w:rsidRDefault="00504EC2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Корректировка света фар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FA2D" w14:textId="12DAF4E4" w:rsidR="00CF3C88" w:rsidRPr="00C9715D" w:rsidRDefault="000E3084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CF3C88" w:rsidRPr="00C9715D" w14:paraId="4BC49B2D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CD94" w14:textId="258C63C5" w:rsidR="00CF3C88" w:rsidRDefault="00504EC2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9AD5" w14:textId="233E6D20" w:rsidR="00CF3C88" w:rsidRDefault="00504EC2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Дневные ходовые огни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9ECB" w14:textId="74F182D3" w:rsidR="00CF3C88" w:rsidRPr="00C9715D" w:rsidRDefault="000E3084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CF3C88" w:rsidRPr="00C9715D" w14:paraId="3698904A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B799" w14:textId="15DC3943" w:rsidR="00CF3C88" w:rsidRDefault="00504EC2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3708" w14:textId="720A983C" w:rsidR="00CF3C88" w:rsidRDefault="00504EC2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Антиблокировочная система с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электронными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распределением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тормозных сил(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ABS</w:t>
            </w:r>
            <w:r w:rsidRPr="00504EC2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EBD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0E91" w14:textId="7034DB1A" w:rsidR="00CF3C88" w:rsidRPr="00C9715D" w:rsidRDefault="000E3084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bCs/>
                <w:color w:val="000000" w:themeColor="text1"/>
                <w:sz w:val="22"/>
                <w:szCs w:val="22"/>
              </w:rPr>
              <w:lastRenderedPageBreak/>
              <w:t>Наличие</w:t>
            </w:r>
          </w:p>
        </w:tc>
      </w:tr>
      <w:tr w:rsidR="00504EC2" w:rsidRPr="00C9715D" w14:paraId="1364EFDE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D080" w14:textId="3C8D77C3" w:rsidR="00504EC2" w:rsidRDefault="00504EC2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8ADA" w14:textId="682690CC" w:rsidR="00504EC2" w:rsidRPr="00504EC2" w:rsidRDefault="00504EC2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Экологический класс Евро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AA8E" w14:textId="36C6576D" w:rsidR="00504EC2" w:rsidRPr="00C9715D" w:rsidRDefault="000E3084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0E3084" w:rsidRPr="00C9715D" w14:paraId="773D617E" w14:textId="77777777" w:rsidTr="00B0094C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3267" w14:textId="7BBE4CC0" w:rsidR="000E3084" w:rsidRPr="00504EC2" w:rsidRDefault="000E3084" w:rsidP="00FE57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FA2C" w14:textId="4CE54FE9" w:rsidR="000E3084" w:rsidRPr="00C9715D" w:rsidRDefault="000E3084" w:rsidP="000E308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04EC2">
              <w:rPr>
                <w:b/>
                <w:bCs/>
                <w:color w:val="000000" w:themeColor="text1"/>
                <w:sz w:val="22"/>
                <w:szCs w:val="22"/>
              </w:rPr>
              <w:t>Интерьер</w:t>
            </w:r>
          </w:p>
        </w:tc>
      </w:tr>
      <w:tr w:rsidR="00504EC2" w:rsidRPr="00C9715D" w14:paraId="2333EF72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6675" w14:textId="0918A8D5" w:rsidR="00504EC2" w:rsidRDefault="000E3084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04EC2">
              <w:rPr>
                <w:sz w:val="22"/>
                <w:szCs w:val="22"/>
              </w:rPr>
              <w:t>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7FC8" w14:textId="70203317" w:rsidR="00504EC2" w:rsidRDefault="00504EC2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Бортовой компьютер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D700" w14:textId="7214C87C" w:rsidR="00504EC2" w:rsidRPr="00C9715D" w:rsidRDefault="000E3084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504EC2" w:rsidRPr="00C9715D" w14:paraId="014F6AFA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250C" w14:textId="4D686CA1" w:rsidR="00504EC2" w:rsidRDefault="000E3084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04EC2">
              <w:rPr>
                <w:sz w:val="22"/>
                <w:szCs w:val="22"/>
              </w:rPr>
              <w:t>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06B8" w14:textId="5DED8AC6" w:rsidR="00504EC2" w:rsidRDefault="00504EC2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Датчик </w:t>
            </w:r>
            <w:r w:rsidR="00BC20D8">
              <w:rPr>
                <w:color w:val="000000" w:themeColor="text1"/>
                <w:sz w:val="22"/>
                <w:szCs w:val="22"/>
              </w:rPr>
              <w:t>температуры наружного воздуха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6DA7" w14:textId="225C3FB9" w:rsidR="00504EC2" w:rsidRPr="00C9715D" w:rsidRDefault="000E3084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504EC2" w:rsidRPr="00C9715D" w14:paraId="13B1F394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4BB0" w14:textId="6ABE3F42" w:rsidR="00504EC2" w:rsidRDefault="000E3084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04EC2">
              <w:rPr>
                <w:sz w:val="22"/>
                <w:szCs w:val="22"/>
              </w:rPr>
              <w:t>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9A0B" w14:textId="1E6C9638" w:rsidR="00504EC2" w:rsidRDefault="00BC20D8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Цельное заднее сиденье с раскладными спинками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828B" w14:textId="48056DA7" w:rsidR="00504EC2" w:rsidRPr="00C9715D" w:rsidRDefault="000E3084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504EC2" w:rsidRPr="00C9715D" w14:paraId="604FE885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8D03" w14:textId="1B223847" w:rsidR="00504EC2" w:rsidRDefault="000E3084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C20D8">
              <w:rPr>
                <w:sz w:val="22"/>
                <w:szCs w:val="22"/>
              </w:rPr>
              <w:t>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9284" w14:textId="3A435472" w:rsidR="00504EC2" w:rsidRDefault="00BC20D8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Обивка сидений ткань. Цвет темно-серый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B768" w14:textId="134C8A85" w:rsidR="00504EC2" w:rsidRPr="00C9715D" w:rsidRDefault="000E3084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BC20D8" w:rsidRPr="00C9715D" w14:paraId="3A865E9F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45FA" w14:textId="42B49B9C" w:rsidR="00BC20D8" w:rsidRDefault="000E3084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C20D8">
              <w:rPr>
                <w:sz w:val="22"/>
                <w:szCs w:val="22"/>
              </w:rPr>
              <w:t>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81A8" w14:textId="42A6C122" w:rsidR="00BC20D8" w:rsidRPr="00BC20D8" w:rsidRDefault="00BC20D8" w:rsidP="00FE57B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Розетка 12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CAFF" w14:textId="7A6AC48A" w:rsidR="00BC20D8" w:rsidRPr="00C9715D" w:rsidRDefault="000E3084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0E3084" w:rsidRPr="00C9715D" w14:paraId="574152B2" w14:textId="77777777" w:rsidTr="00EE04F5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CAFB" w14:textId="7C0E0065" w:rsidR="000E3084" w:rsidRDefault="000E3084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B533" w14:textId="5E74F65C" w:rsidR="000E3084" w:rsidRPr="00C9715D" w:rsidRDefault="000E3084" w:rsidP="000E3084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Инструмент водителя</w:t>
            </w:r>
          </w:p>
        </w:tc>
      </w:tr>
      <w:tr w:rsidR="00BC20D8" w:rsidRPr="00C9715D" w14:paraId="4E2C1739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F747" w14:textId="49C196BB" w:rsidR="00BC20D8" w:rsidRDefault="000E3084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3D6D" w14:textId="435B05AA" w:rsidR="00BC20D8" w:rsidRDefault="000E3084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Домкрат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683E" w14:textId="6D02D31F" w:rsidR="00BC20D8" w:rsidRPr="00C9715D" w:rsidRDefault="000E3084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BC20D8" w:rsidRPr="00C9715D" w14:paraId="665B3F24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5FE9" w14:textId="4BC57808" w:rsidR="00BC20D8" w:rsidRDefault="000E3084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2C23" w14:textId="41909845" w:rsidR="00BC20D8" w:rsidRDefault="000E3084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Ключ колесный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00ED" w14:textId="206A492B" w:rsidR="00BC20D8" w:rsidRPr="00C9715D" w:rsidRDefault="000E3084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A17FE2" w:rsidRPr="00C9715D" w14:paraId="3399A499" w14:textId="77777777" w:rsidTr="00F402EE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7116" w14:textId="284C4D7C" w:rsidR="00A17FE2" w:rsidRPr="00A17FE2" w:rsidRDefault="00A17FE2" w:rsidP="00FE57B2">
            <w:pPr>
              <w:jc w:val="center"/>
              <w:rPr>
                <w:b/>
                <w:bCs/>
                <w:sz w:val="22"/>
                <w:szCs w:val="22"/>
              </w:rPr>
            </w:pPr>
            <w:r w:rsidRPr="00A17FE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1CD9" w14:textId="0D3A24C9" w:rsidR="00A17FE2" w:rsidRPr="00A17FE2" w:rsidRDefault="00A17FE2" w:rsidP="00A17FE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17FE2">
              <w:rPr>
                <w:b/>
                <w:bCs/>
                <w:color w:val="000000" w:themeColor="text1"/>
                <w:sz w:val="22"/>
                <w:szCs w:val="22"/>
              </w:rPr>
              <w:t>Комфорт</w:t>
            </w:r>
          </w:p>
        </w:tc>
      </w:tr>
      <w:tr w:rsidR="00BC20D8" w:rsidRPr="00C9715D" w14:paraId="17166435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38E4" w14:textId="1D0B4852" w:rsidR="00BC20D8" w:rsidRDefault="00A17FE2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68F5" w14:textId="1139309B" w:rsidR="00BC20D8" w:rsidRDefault="00A17FE2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Полный пакет шумоизоляции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4896" w14:textId="5D603B4C" w:rsidR="00BC20D8" w:rsidRPr="00C9715D" w:rsidRDefault="00A17FE2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A17FE2" w:rsidRPr="00C9715D" w14:paraId="2371EABB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CF41" w14:textId="38A2F89B" w:rsidR="00A17FE2" w:rsidRDefault="00A17FE2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A4EA" w14:textId="41BA38D0" w:rsidR="00A17FE2" w:rsidRDefault="00A17FE2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Дополнительный пакет шумоизоляции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769B" w14:textId="14F2C2D1" w:rsidR="00A17FE2" w:rsidRPr="00C9715D" w:rsidRDefault="00A17FE2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A17FE2" w:rsidRPr="00C9715D" w14:paraId="0DF2E524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0031" w14:textId="285299F0" w:rsidR="00A17FE2" w:rsidRDefault="00A17FE2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2A73" w14:textId="236841CB" w:rsidR="00A17FE2" w:rsidRDefault="00A17FE2" w:rsidP="00FE57B2">
            <w:pPr>
              <w:rPr>
                <w:color w:val="000000" w:themeColor="text1"/>
                <w:sz w:val="22"/>
                <w:szCs w:val="22"/>
              </w:rPr>
            </w:pPr>
            <w:r w:rsidRPr="00A17FE2">
              <w:rPr>
                <w:color w:val="000000" w:themeColor="text1"/>
                <w:sz w:val="22"/>
                <w:szCs w:val="22"/>
                <w:shd w:val="clear" w:color="auto" w:fill="FFFFFF"/>
              </w:rPr>
              <w:t>Усилитель рулевого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3EAB" w14:textId="4028932F" w:rsidR="00A17FE2" w:rsidRPr="00C9715D" w:rsidRDefault="00A17FE2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A17FE2" w:rsidRPr="00C9715D" w14:paraId="16D2BBF1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3391" w14:textId="7717E637" w:rsidR="00A17FE2" w:rsidRDefault="00A17FE2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F9A6" w14:textId="6D4589F0" w:rsidR="00A17FE2" w:rsidRDefault="00A17FE2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Регулируемая по высоте рулевая колонка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2315" w14:textId="3E48A2B6" w:rsidR="00A17FE2" w:rsidRPr="00C9715D" w:rsidRDefault="00A17FE2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A17FE2" w:rsidRPr="00C9715D" w14:paraId="64F04430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1270" w14:textId="3B8BD6D4" w:rsidR="00A17FE2" w:rsidRDefault="00A17FE2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033D" w14:textId="52827E1A" w:rsidR="00A17FE2" w:rsidRDefault="00A17FE2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Воздушны</w:t>
            </w:r>
            <w:r w:rsidR="00D57384">
              <w:rPr>
                <w:color w:val="000000" w:themeColor="text1"/>
                <w:sz w:val="22"/>
                <w:szCs w:val="22"/>
              </w:rPr>
              <w:t>й фильтр салона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2FF9" w14:textId="53925A9F" w:rsidR="00A17FE2" w:rsidRPr="00C9715D" w:rsidRDefault="00D57384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BC20D8" w:rsidRPr="00C9715D" w14:paraId="381136CB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E985" w14:textId="5E3BBD5C" w:rsidR="00BC20D8" w:rsidRDefault="00D57384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45BF" w14:textId="407750F4" w:rsidR="00BC20D8" w:rsidRDefault="00D57384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Центральный замок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6D3A" w14:textId="33BDDEE3" w:rsidR="00BC20D8" w:rsidRPr="00C9715D" w:rsidRDefault="00D57384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BC20D8" w:rsidRPr="00C9715D" w14:paraId="096550F6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BD9B" w14:textId="19F5A141" w:rsidR="00BC20D8" w:rsidRDefault="00D57384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AFF7" w14:textId="6DA95162" w:rsidR="00BC20D8" w:rsidRDefault="00D57384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Электро-стеклоподъемники передних дверей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433E" w14:textId="64E771F4" w:rsidR="00BC20D8" w:rsidRPr="00C9715D" w:rsidRDefault="00D57384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D57384" w:rsidRPr="00C9715D" w14:paraId="0323AB4B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F38C" w14:textId="613C7AA2" w:rsidR="00D57384" w:rsidRDefault="00D57384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164E" w14:textId="12A35E8E" w:rsidR="00D57384" w:rsidRDefault="00D57384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Электропривод и обогрев наружных зеркал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7D03" w14:textId="0C87FA01" w:rsidR="00D57384" w:rsidRPr="00C9715D" w:rsidRDefault="00D57384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D57384" w:rsidRPr="00C9715D" w14:paraId="6DB6B412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7E87" w14:textId="2AFE5C72" w:rsidR="00D57384" w:rsidRDefault="00D57384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F913" w14:textId="63ABDB8B" w:rsidR="00D57384" w:rsidRDefault="00D57384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Кондиционер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4DCE" w14:textId="71872FE2" w:rsidR="00D57384" w:rsidRPr="00C9715D" w:rsidRDefault="00D57384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D57384" w:rsidRPr="00C9715D" w14:paraId="7F30C389" w14:textId="77777777" w:rsidTr="003C2AF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93B7" w14:textId="74752887" w:rsidR="00D57384" w:rsidRPr="00D57384" w:rsidRDefault="00D57384" w:rsidP="00FE57B2">
            <w:pPr>
              <w:jc w:val="center"/>
              <w:rPr>
                <w:b/>
                <w:bCs/>
                <w:sz w:val="22"/>
                <w:szCs w:val="22"/>
              </w:rPr>
            </w:pPr>
            <w:r w:rsidRPr="00D5738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B857" w14:textId="3EA1CA35" w:rsidR="00D57384" w:rsidRPr="00C9715D" w:rsidRDefault="00D57384" w:rsidP="00D5738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57384">
              <w:rPr>
                <w:b/>
                <w:bCs/>
                <w:color w:val="000000" w:themeColor="text1"/>
                <w:sz w:val="22"/>
                <w:szCs w:val="22"/>
              </w:rPr>
              <w:t>Мультимедиа</w:t>
            </w:r>
          </w:p>
        </w:tc>
      </w:tr>
      <w:tr w:rsidR="00D57384" w:rsidRPr="00C9715D" w14:paraId="4CB4D180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EBDD" w14:textId="699F9C6F" w:rsidR="00D57384" w:rsidRDefault="00D57384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5987" w14:textId="6F3AD3C7" w:rsidR="00D57384" w:rsidRDefault="00D57384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Аудиоподготовк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а(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жгуты проводов к радио и 4 динамикам)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3429" w14:textId="039DC053" w:rsidR="00D57384" w:rsidRPr="00C9715D" w:rsidRDefault="00D57384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D57384" w:rsidRPr="00C9715D" w14:paraId="09313545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E467" w14:textId="7FC82CBE" w:rsidR="00D57384" w:rsidRDefault="00D57384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0FD8" w14:textId="77C91962" w:rsidR="00D57384" w:rsidRDefault="00D57384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Антенна наружная комбинированная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B5CC" w14:textId="55E7D697" w:rsidR="00D57384" w:rsidRPr="00C9715D" w:rsidRDefault="00D57384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D57384" w:rsidRPr="00C9715D" w14:paraId="390346F3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B787" w14:textId="096C50FE" w:rsidR="00D57384" w:rsidRDefault="00D57384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7B93" w14:textId="31A8E3DC" w:rsidR="00D57384" w:rsidRDefault="00D57384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динамика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A5D1" w14:textId="3A203FAA" w:rsidR="00D57384" w:rsidRPr="00C9715D" w:rsidRDefault="00D57384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9715D"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D57384" w:rsidRPr="00C9715D" w14:paraId="61D00AD2" w14:textId="77777777" w:rsidTr="00871320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640F" w14:textId="4EE99A5C" w:rsidR="00D57384" w:rsidRPr="00D57384" w:rsidRDefault="00D57384" w:rsidP="00FE57B2">
            <w:pPr>
              <w:jc w:val="center"/>
              <w:rPr>
                <w:b/>
                <w:bCs/>
                <w:sz w:val="22"/>
                <w:szCs w:val="22"/>
              </w:rPr>
            </w:pPr>
            <w:r w:rsidRPr="00D5738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51E8" w14:textId="6267F063" w:rsidR="00D57384" w:rsidRPr="00D57384" w:rsidRDefault="00D57384" w:rsidP="00D5738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57384">
              <w:rPr>
                <w:b/>
                <w:bCs/>
                <w:color w:val="000000" w:themeColor="text1"/>
                <w:sz w:val="22"/>
                <w:szCs w:val="22"/>
              </w:rPr>
              <w:t>Экстерьер</w:t>
            </w:r>
          </w:p>
        </w:tc>
      </w:tr>
      <w:tr w:rsidR="00D57384" w:rsidRPr="00C9715D" w14:paraId="34222E22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3DE3" w14:textId="4C0F1017" w:rsidR="00D57384" w:rsidRDefault="00D57384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28E0" w14:textId="234C1BD6" w:rsidR="00D57384" w:rsidRDefault="00D57384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Наружные зеркала с боковыми указателями поворота в цвет кузова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D311" w14:textId="6C04E3EC" w:rsidR="00D57384" w:rsidRPr="00C9715D" w:rsidRDefault="00D57384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D57384" w:rsidRPr="00C9715D" w14:paraId="620732D1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204B" w14:textId="63C26129" w:rsidR="00D57384" w:rsidRDefault="00D57384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966A" w14:textId="75751EC4" w:rsidR="00D57384" w:rsidRDefault="00D57384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Наружные ручки дверей в цвет кузова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510D" w14:textId="20161184" w:rsidR="00D57384" w:rsidRPr="00C9715D" w:rsidRDefault="00DE275E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D57384" w:rsidRPr="00C9715D" w14:paraId="020EF509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860D" w14:textId="6D807D0B" w:rsidR="00D57384" w:rsidRDefault="00D57384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79D0" w14:textId="7D1A8E83" w:rsidR="00D57384" w:rsidRDefault="00D57384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Рамки дверей черного цвета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F946" w14:textId="09AABCBD" w:rsidR="00D57384" w:rsidRPr="00C9715D" w:rsidRDefault="00DE275E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D57384" w:rsidRPr="00C9715D" w14:paraId="420F19BA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A81D" w14:textId="1B8FF98E" w:rsidR="00D57384" w:rsidRDefault="00D57384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1309" w14:textId="5BB18C71" w:rsidR="00D57384" w:rsidRDefault="00D57384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Щитки передних крыльев 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локеры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2A72" w14:textId="76175295" w:rsidR="00D57384" w:rsidRPr="00C9715D" w:rsidRDefault="00DE275E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D57384" w:rsidRPr="00C9715D" w14:paraId="233D3791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4744" w14:textId="0C77C5BF" w:rsidR="00D57384" w:rsidRDefault="00D57384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BDDE" w14:textId="19B3EF42" w:rsidR="00D57384" w:rsidRDefault="00D57384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Щитки задних крыльев 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локеры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B009" w14:textId="77C8199C" w:rsidR="00D57384" w:rsidRPr="00C9715D" w:rsidRDefault="00DE275E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D57384" w:rsidRPr="00C9715D" w14:paraId="5EFEB250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085F" w14:textId="46879A07" w:rsidR="00D57384" w:rsidRDefault="00D57384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1103" w14:textId="6C5B3B99" w:rsidR="00D57384" w:rsidRDefault="00D57384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Фартуки</w:t>
            </w:r>
            <w:r w:rsidR="00DE275E">
              <w:rPr>
                <w:color w:val="000000" w:themeColor="text1"/>
                <w:sz w:val="22"/>
                <w:szCs w:val="22"/>
              </w:rPr>
              <w:t xml:space="preserve"> передних крыльев (брызговики)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542A" w14:textId="528B5CB3" w:rsidR="00D57384" w:rsidRPr="00C9715D" w:rsidRDefault="00DE275E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DE275E" w:rsidRPr="00C9715D" w14:paraId="73841A4A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D822" w14:textId="50043F91" w:rsidR="00DE275E" w:rsidRDefault="00DE275E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7AAD" w14:textId="01107B0B" w:rsidR="00DE275E" w:rsidRDefault="00DE275E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Фартуки задних крыльев (брызговики)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0F04" w14:textId="47700F93" w:rsidR="00DE275E" w:rsidRPr="00C9715D" w:rsidRDefault="00DE275E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D57384" w:rsidRPr="00C9715D" w14:paraId="291D24D9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D8FF" w14:textId="0FBD31EA" w:rsidR="00D57384" w:rsidRDefault="00D57384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DE275E">
              <w:rPr>
                <w:sz w:val="22"/>
                <w:szCs w:val="22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9E48" w14:textId="4957A583" w:rsidR="00D57384" w:rsidRPr="00DE275E" w:rsidRDefault="00DE275E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” </w:t>
            </w:r>
            <w:r>
              <w:rPr>
                <w:color w:val="000000" w:themeColor="text1"/>
                <w:sz w:val="22"/>
                <w:szCs w:val="22"/>
              </w:rPr>
              <w:t>стальные дики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FC5C" w14:textId="31125E5C" w:rsidR="00D57384" w:rsidRPr="00C9715D" w:rsidRDefault="00DE275E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DE275E" w:rsidRPr="00C9715D" w14:paraId="2AB4691D" w14:textId="77777777" w:rsidTr="00504EC2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9A22" w14:textId="54490BFC" w:rsidR="00DE275E" w:rsidRDefault="00DE275E" w:rsidP="00FE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2C5" w14:textId="34CACB64" w:rsidR="00DE275E" w:rsidRDefault="00DE275E" w:rsidP="00FE57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Запасное полноразмерное стальное колесо 14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F726" w14:textId="5DD938AB" w:rsidR="00DE275E" w:rsidRDefault="00DE275E" w:rsidP="00FE5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Наличие</w:t>
            </w:r>
          </w:p>
        </w:tc>
      </w:tr>
    </w:tbl>
    <w:bookmarkEnd w:id="0"/>
    <w:p w14:paraId="2B6FAC8C" w14:textId="77777777" w:rsidR="00F5254B" w:rsidRDefault="009F439A">
      <w:pPr>
        <w:ind w:left="539" w:firstLine="170"/>
        <w:rPr>
          <w:b/>
        </w:rPr>
      </w:pPr>
      <w:r>
        <w:rPr>
          <w:b/>
        </w:rPr>
        <w:t>2. Гарантийные обязательства</w:t>
      </w:r>
    </w:p>
    <w:p w14:paraId="763B33B3" w14:textId="77777777" w:rsidR="00F5254B" w:rsidRDefault="009F439A">
      <w:pPr>
        <w:ind w:firstLine="709"/>
        <w:jc w:val="both"/>
      </w:pPr>
      <w:r>
        <w:t>2.1. Поставщик гарантирует, что поставляемый 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не состоявший на учете в ГИБДД) и соответствует требованиям, установленным контрактом.</w:t>
      </w:r>
    </w:p>
    <w:p w14:paraId="583B46BF" w14:textId="77777777" w:rsidR="00F5254B" w:rsidRDefault="009F439A">
      <w:pPr>
        <w:ind w:firstLine="709"/>
        <w:jc w:val="both"/>
      </w:pPr>
      <w:r>
        <w:t>2.2. Гарантийное техническое обслуживание поставляемого товара должно осуществляться в соответствии с требованиями и рекомендациями производителя товара, указанными в сопроводительной (технической, эксплуатационной) документации к товару (на русском языке).</w:t>
      </w:r>
    </w:p>
    <w:p w14:paraId="7515FCCD" w14:textId="6B9049D5" w:rsidR="00F5254B" w:rsidRDefault="009F439A">
      <w:pPr>
        <w:ind w:firstLine="709"/>
        <w:jc w:val="both"/>
      </w:pPr>
      <w:r>
        <w:t xml:space="preserve">2.3. Гарантийный срок на товар исчисляется с момента подписания Заказчиком документа о приемке и должен составлять не менее </w:t>
      </w:r>
      <w:r w:rsidR="007C0ED1">
        <w:t>36</w:t>
      </w:r>
      <w:r>
        <w:t xml:space="preserve"> (</w:t>
      </w:r>
      <w:r w:rsidR="007C0ED1">
        <w:t>тридцать шесть</w:t>
      </w:r>
      <w:r>
        <w:t xml:space="preserve">) месяцев </w:t>
      </w:r>
      <w:r w:rsidR="007C0ED1">
        <w:t xml:space="preserve">или не менее 100 000 км </w:t>
      </w:r>
      <w:r>
        <w:t>пробега</w:t>
      </w:r>
      <w:r w:rsidR="007C0ED1">
        <w:t xml:space="preserve"> (что наступит ранее)</w:t>
      </w:r>
      <w:r>
        <w:t>, но не менее срока действия гарантии производителя товара.</w:t>
      </w:r>
    </w:p>
    <w:p w14:paraId="6790487F" w14:textId="4B83F496" w:rsidR="00F5254B" w:rsidRDefault="009F439A">
      <w:pPr>
        <w:ind w:firstLine="709"/>
        <w:jc w:val="both"/>
      </w:pPr>
      <w:r>
        <w:t xml:space="preserve">Гарантийный срок на комплектующие к товару (при наличии) </w:t>
      </w:r>
      <w:r w:rsidR="007C0ED1">
        <w:t>устанавливается согласно гарантийным обязательствам производителя товара</w:t>
      </w:r>
      <w:r>
        <w:t>.</w:t>
      </w:r>
    </w:p>
    <w:p w14:paraId="253A0C13" w14:textId="77777777" w:rsidR="00F5254B" w:rsidRDefault="009F439A">
      <w:pPr>
        <w:ind w:firstLine="709"/>
        <w:jc w:val="both"/>
        <w:rPr>
          <w:rFonts w:eastAsia="Calibri"/>
        </w:rPr>
      </w:pPr>
      <w:r>
        <w:t xml:space="preserve">2.4. </w:t>
      </w:r>
      <w:r>
        <w:rPr>
          <w:rFonts w:eastAsia="Calibri"/>
        </w:rPr>
        <w:t xml:space="preserve">Наличие гарантии на товар удостоверяется выдачей Поставщиком гарантийного талона (или иного документа, подтверждающего гарантийные обязательства), заполненного надлежащим образом: с указанием наименования товара, даты начала исчисления гарантийного </w:t>
      </w:r>
      <w:r>
        <w:rPr>
          <w:rFonts w:eastAsia="Calibri"/>
        </w:rPr>
        <w:lastRenderedPageBreak/>
        <w:t>срока, срока гарантии, печати и подписи Поставщика. Гарантийный талон (или иной документ, подтверждающий гарантийные обязательства) предоставляется Поставщиком вместе с товаром.</w:t>
      </w:r>
    </w:p>
    <w:p w14:paraId="3EEE09DF" w14:textId="77777777" w:rsidR="00F5254B" w:rsidRDefault="009F439A">
      <w:pPr>
        <w:ind w:firstLine="709"/>
        <w:jc w:val="both"/>
      </w:pPr>
      <w:r>
        <w:t>2.5. Поставщик гарантирует, что поставляемый товар свободен от прав третьих лиц, не является предметом спора, не находится в залоге, под арестом или иным обременением, а также гарантирует, что к Заказчику не будут применены меры материальной ответственности по искам третьих лиц в отношении нарушения патентных прав, а также прав на использование торговой марки или промышленных образцов, связанных с использованием товара или любой их части в Российской Федерации.</w:t>
      </w:r>
    </w:p>
    <w:p w14:paraId="4CFD891A" w14:textId="6780F370" w:rsidR="00F5254B" w:rsidRDefault="009F439A">
      <w:pPr>
        <w:ind w:firstLine="709"/>
        <w:jc w:val="both"/>
      </w:pPr>
      <w:r>
        <w:t>2.6. В течение гарантийного срока Поставщик обязан за свой счет устранить недостатки, выявленные в товаре или комплектующих к нему (при наличии). Устранение недостатков товара или замена комплектующих к нему производится в срок не более 45 (сорока пяти) дней с даты письменного уведомления Поставщика о выявлении таких недостатков.</w:t>
      </w:r>
    </w:p>
    <w:p w14:paraId="35818329" w14:textId="77777777" w:rsidR="00F5254B" w:rsidRDefault="009F439A">
      <w:pPr>
        <w:ind w:firstLine="709"/>
        <w:jc w:val="both"/>
      </w:pPr>
      <w:r>
        <w:t>2.7. В случае устранения недостатков в товаре в период гарантийного срока эксплуатации, этот срок продлевается на время, в течение которого товар не использовался из-за обнаружения недостатков. При замене товара в целом гарантийный срок исчисляется заново со дня замены.</w:t>
      </w:r>
    </w:p>
    <w:p w14:paraId="20861AD5" w14:textId="2170FC61" w:rsidR="00F5254B" w:rsidRDefault="009F439A">
      <w:pPr>
        <w:ind w:firstLine="709"/>
        <w:jc w:val="both"/>
      </w:pPr>
      <w:r>
        <w:t>2.</w:t>
      </w:r>
      <w:r w:rsidR="007C0ED1">
        <w:t>8</w:t>
      </w:r>
      <w:r>
        <w:t>. При спорных вопросах о причинах возникновения недостатков в товаре Поставщик оставляет за собой право проведения экспертизы.</w:t>
      </w:r>
    </w:p>
    <w:p w14:paraId="53C025FC" w14:textId="60CA16CC" w:rsidR="00F5254B" w:rsidRDefault="009F439A">
      <w:pPr>
        <w:ind w:firstLine="709"/>
        <w:jc w:val="both"/>
      </w:pPr>
      <w:r>
        <w:t>2.</w:t>
      </w:r>
      <w:r w:rsidR="007C0ED1">
        <w:t>9</w:t>
      </w:r>
      <w:r>
        <w:t>. Датой исполнения обязательств Поставщика по контракту по гарантии на товар считается дата окончания гарантийного срока.</w:t>
      </w:r>
    </w:p>
    <w:p w14:paraId="0D7E0EC4" w14:textId="77777777" w:rsidR="00F5254B" w:rsidRDefault="00F5254B">
      <w:pPr>
        <w:ind w:firstLine="709"/>
        <w:jc w:val="both"/>
      </w:pPr>
    </w:p>
    <w:p w14:paraId="38091CFE" w14:textId="77777777" w:rsidR="00F5254B" w:rsidRDefault="009F439A">
      <w:pPr>
        <w:ind w:firstLine="709"/>
        <w:jc w:val="both"/>
      </w:pPr>
      <w:r>
        <w:rPr>
          <w:b/>
          <w:bCs/>
        </w:rPr>
        <w:t>3. Одновременно с поставкой товара Поставщик передает Заказчику необходимую документацию на транспортное средство, в том числе:</w:t>
      </w:r>
    </w:p>
    <w:p w14:paraId="24F76C8D" w14:textId="7B8C4894" w:rsidR="00F5254B" w:rsidRDefault="009F439A">
      <w:pPr>
        <w:ind w:firstLine="709"/>
        <w:jc w:val="both"/>
      </w:pPr>
      <w:r>
        <w:t>- выписку из Электронного паспорта транспортного средства (ЭПТС);</w:t>
      </w:r>
    </w:p>
    <w:p w14:paraId="430C175E" w14:textId="77777777" w:rsidR="00F5254B" w:rsidRDefault="009F439A">
      <w:pPr>
        <w:ind w:firstLine="709"/>
        <w:jc w:val="both"/>
      </w:pPr>
      <w:r>
        <w:t>- ключи зажигания в количестве не менее 2 шт.;</w:t>
      </w:r>
    </w:p>
    <w:p w14:paraId="41E94930" w14:textId="77777777" w:rsidR="00F5254B" w:rsidRDefault="009F439A">
      <w:pPr>
        <w:ind w:firstLine="709"/>
        <w:jc w:val="both"/>
      </w:pPr>
      <w:r>
        <w:t>- руководство (инструкцию) по эксплуатации на русском языке;</w:t>
      </w:r>
    </w:p>
    <w:p w14:paraId="2DA9A0B0" w14:textId="77777777" w:rsidR="00F5254B" w:rsidRDefault="009F439A">
      <w:pPr>
        <w:ind w:firstLine="709"/>
        <w:jc w:val="both"/>
      </w:pPr>
      <w:r>
        <w:t>- сервисную книжку (руководство по гарантийному обслуживанию);</w:t>
      </w:r>
    </w:p>
    <w:p w14:paraId="5F864924" w14:textId="77777777" w:rsidR="00F5254B" w:rsidRDefault="009F439A">
      <w:pPr>
        <w:ind w:firstLine="709"/>
        <w:jc w:val="both"/>
        <w:rPr>
          <w:rFonts w:eastAsia="Calibri"/>
        </w:rPr>
      </w:pPr>
      <w:r>
        <w:rPr>
          <w:rFonts w:eastAsia="Calibri"/>
        </w:rPr>
        <w:t>- гарантийные талоны (или иные документы, подтверждающие гарантийные обязательства) с указанием гарантийного периода, адресов сервисных центров и другая документация, необходимая для дальнейшей эксплуатации и регистрации в соответствующих органах.</w:t>
      </w:r>
    </w:p>
    <w:p w14:paraId="3DB0D5AD" w14:textId="6C8F7FDC" w:rsidR="00F5254B" w:rsidRDefault="00F5254B">
      <w:pPr>
        <w:ind w:firstLine="709"/>
        <w:jc w:val="both"/>
        <w:rPr>
          <w:sz w:val="16"/>
          <w:szCs w:val="16"/>
        </w:rPr>
      </w:pPr>
    </w:p>
    <w:p w14:paraId="582907F1" w14:textId="77777777" w:rsidR="007C0ED1" w:rsidRDefault="007C0ED1">
      <w:pPr>
        <w:ind w:firstLine="709"/>
        <w:jc w:val="both"/>
        <w:rPr>
          <w:sz w:val="16"/>
          <w:szCs w:val="16"/>
        </w:rPr>
      </w:pPr>
    </w:p>
    <w:p w14:paraId="64326A9C" w14:textId="58272E25" w:rsidR="001B58EA" w:rsidRDefault="007C0ED1">
      <w:pPr>
        <w:ind w:firstLine="709"/>
      </w:pPr>
      <w:r>
        <w:rPr>
          <w:b/>
          <w:bCs/>
        </w:rPr>
        <w:t>4</w:t>
      </w:r>
      <w:r w:rsidR="009F439A">
        <w:rPr>
          <w:b/>
          <w:bCs/>
        </w:rPr>
        <w:t xml:space="preserve">. Требования к году </w:t>
      </w:r>
      <w:r w:rsidR="00BC61E3">
        <w:rPr>
          <w:b/>
          <w:bCs/>
        </w:rPr>
        <w:t>выпуска</w:t>
      </w:r>
      <w:r w:rsidR="009F439A">
        <w:rPr>
          <w:b/>
          <w:bCs/>
        </w:rPr>
        <w:t xml:space="preserve"> товара: </w:t>
      </w:r>
      <w:r w:rsidR="009F439A">
        <w:t>не ранее 202</w:t>
      </w:r>
      <w:r w:rsidR="00CD01AF">
        <w:t>4</w:t>
      </w:r>
      <w:r w:rsidR="009F439A">
        <w:t xml:space="preserve"> года.</w:t>
      </w:r>
    </w:p>
    <w:p w14:paraId="7222246B" w14:textId="22DC1B0D" w:rsidR="004159E8" w:rsidRDefault="004159E8">
      <w:pPr>
        <w:ind w:firstLine="709"/>
      </w:pPr>
    </w:p>
    <w:p w14:paraId="71069710" w14:textId="3699F42A" w:rsidR="004159E8" w:rsidRPr="00284583" w:rsidRDefault="004159E8">
      <w:pPr>
        <w:ind w:firstLine="709"/>
        <w:rPr>
          <w:b/>
          <w:bCs/>
        </w:rPr>
      </w:pPr>
      <w:r w:rsidRPr="00284583">
        <w:rPr>
          <w:b/>
          <w:bCs/>
        </w:rPr>
        <w:t>5. Сроки поставки:</w:t>
      </w:r>
      <w:r w:rsidR="00CF3C88" w:rsidRPr="00284583">
        <w:t xml:space="preserve"> </w:t>
      </w:r>
      <w:r w:rsidR="00CF3C88" w:rsidRPr="00284583">
        <w:rPr>
          <w:b/>
          <w:bCs/>
        </w:rPr>
        <w:t xml:space="preserve">с момента заключения договора до </w:t>
      </w:r>
      <w:r w:rsidR="005A7BB5">
        <w:rPr>
          <w:b/>
          <w:bCs/>
        </w:rPr>
        <w:t>31</w:t>
      </w:r>
      <w:r w:rsidR="00CF3C88" w:rsidRPr="00284583">
        <w:rPr>
          <w:b/>
          <w:bCs/>
        </w:rPr>
        <w:t xml:space="preserve"> </w:t>
      </w:r>
      <w:r w:rsidR="005A7BB5">
        <w:rPr>
          <w:b/>
          <w:bCs/>
        </w:rPr>
        <w:t>июля</w:t>
      </w:r>
      <w:r w:rsidR="00CF3C88" w:rsidRPr="00284583">
        <w:rPr>
          <w:b/>
          <w:bCs/>
        </w:rPr>
        <w:t xml:space="preserve"> 2025 года</w:t>
      </w:r>
      <w:r w:rsidR="005A7BB5">
        <w:rPr>
          <w:b/>
          <w:bCs/>
        </w:rPr>
        <w:t>.</w:t>
      </w:r>
      <w:bookmarkStart w:id="1" w:name="_GoBack"/>
      <w:bookmarkEnd w:id="1"/>
    </w:p>
    <w:p w14:paraId="3D84342F" w14:textId="13D2D3EE" w:rsidR="004159E8" w:rsidRPr="00284583" w:rsidRDefault="004159E8">
      <w:pPr>
        <w:ind w:firstLine="709"/>
        <w:rPr>
          <w:b/>
          <w:bCs/>
        </w:rPr>
      </w:pPr>
    </w:p>
    <w:p w14:paraId="1A1917AC" w14:textId="5B85C9C2" w:rsidR="004159E8" w:rsidRPr="004159E8" w:rsidRDefault="004159E8">
      <w:pPr>
        <w:ind w:firstLine="709"/>
        <w:rPr>
          <w:b/>
          <w:bCs/>
        </w:rPr>
      </w:pPr>
      <w:r w:rsidRPr="00284583">
        <w:rPr>
          <w:b/>
          <w:bCs/>
        </w:rPr>
        <w:t>6. Место поставки:</w:t>
      </w:r>
      <w:r w:rsidR="00CF3C88" w:rsidRPr="00284583">
        <w:t xml:space="preserve"> </w:t>
      </w:r>
      <w:r w:rsidR="005A7BB5">
        <w:rPr>
          <w:b/>
          <w:bCs/>
        </w:rPr>
        <w:t>Приморский край, г. Владивосток.</w:t>
      </w:r>
    </w:p>
    <w:sectPr w:rsidR="004159E8" w:rsidRPr="004159E8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43931" w14:textId="77777777" w:rsidR="00534516" w:rsidRDefault="00534516">
      <w:r>
        <w:separator/>
      </w:r>
    </w:p>
  </w:endnote>
  <w:endnote w:type="continuationSeparator" w:id="0">
    <w:p w14:paraId="461E3ED5" w14:textId="77777777" w:rsidR="00534516" w:rsidRDefault="0053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CA321" w14:textId="77777777" w:rsidR="00534516" w:rsidRDefault="00534516">
      <w:r>
        <w:separator/>
      </w:r>
    </w:p>
  </w:footnote>
  <w:footnote w:type="continuationSeparator" w:id="0">
    <w:p w14:paraId="756C9B4A" w14:textId="77777777" w:rsidR="00534516" w:rsidRDefault="00534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4B"/>
    <w:rsid w:val="00001A7C"/>
    <w:rsid w:val="0002157C"/>
    <w:rsid w:val="000A7E1C"/>
    <w:rsid w:val="000E3084"/>
    <w:rsid w:val="001253BA"/>
    <w:rsid w:val="00145BAA"/>
    <w:rsid w:val="001B58EA"/>
    <w:rsid w:val="001F3173"/>
    <w:rsid w:val="00254351"/>
    <w:rsid w:val="00284583"/>
    <w:rsid w:val="003008DB"/>
    <w:rsid w:val="00384C05"/>
    <w:rsid w:val="00415361"/>
    <w:rsid w:val="004159E8"/>
    <w:rsid w:val="00434450"/>
    <w:rsid w:val="00447C88"/>
    <w:rsid w:val="004636F9"/>
    <w:rsid w:val="004B7CF3"/>
    <w:rsid w:val="004D37F0"/>
    <w:rsid w:val="004E2651"/>
    <w:rsid w:val="00504EC2"/>
    <w:rsid w:val="00534516"/>
    <w:rsid w:val="00542EB1"/>
    <w:rsid w:val="00556704"/>
    <w:rsid w:val="005A7BB5"/>
    <w:rsid w:val="006A1E4A"/>
    <w:rsid w:val="006D103E"/>
    <w:rsid w:val="007309FE"/>
    <w:rsid w:val="00736459"/>
    <w:rsid w:val="007C0ED1"/>
    <w:rsid w:val="007E6A4B"/>
    <w:rsid w:val="00865200"/>
    <w:rsid w:val="0093208C"/>
    <w:rsid w:val="009A09D1"/>
    <w:rsid w:val="009D1E0A"/>
    <w:rsid w:val="009F439A"/>
    <w:rsid w:val="00A1086B"/>
    <w:rsid w:val="00A17FE2"/>
    <w:rsid w:val="00A54CAC"/>
    <w:rsid w:val="00A72B47"/>
    <w:rsid w:val="00AC6FD2"/>
    <w:rsid w:val="00AF1046"/>
    <w:rsid w:val="00AF426D"/>
    <w:rsid w:val="00B14183"/>
    <w:rsid w:val="00B52FC1"/>
    <w:rsid w:val="00BC20D8"/>
    <w:rsid w:val="00BC61E3"/>
    <w:rsid w:val="00C03729"/>
    <w:rsid w:val="00C13E17"/>
    <w:rsid w:val="00C20E5A"/>
    <w:rsid w:val="00C3354E"/>
    <w:rsid w:val="00C70B80"/>
    <w:rsid w:val="00C9715D"/>
    <w:rsid w:val="00CA7B4A"/>
    <w:rsid w:val="00CB3ED6"/>
    <w:rsid w:val="00CD01AF"/>
    <w:rsid w:val="00CF3C88"/>
    <w:rsid w:val="00D57384"/>
    <w:rsid w:val="00DE275E"/>
    <w:rsid w:val="00E53E45"/>
    <w:rsid w:val="00E61A00"/>
    <w:rsid w:val="00E94254"/>
    <w:rsid w:val="00F5254B"/>
    <w:rsid w:val="00FE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4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c">
    <w:name w:val="Strong"/>
    <w:basedOn w:val="a0"/>
    <w:uiPriority w:val="22"/>
    <w:qFormat/>
    <w:rsid w:val="00C70B80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F3C88"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sid w:val="00DE275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c">
    <w:name w:val="Strong"/>
    <w:basedOn w:val="a0"/>
    <w:uiPriority w:val="22"/>
    <w:qFormat/>
    <w:rsid w:val="00C70B80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F3C88"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sid w:val="00DE27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2C92B-5DFA-4ABB-B97C-F2204890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17</dc:creator>
  <cp:lastModifiedBy>Юрист</cp:lastModifiedBy>
  <cp:revision>11</cp:revision>
  <cp:lastPrinted>2024-10-15T01:28:00Z</cp:lastPrinted>
  <dcterms:created xsi:type="dcterms:W3CDTF">2025-03-24T01:00:00Z</dcterms:created>
  <dcterms:modified xsi:type="dcterms:W3CDTF">2025-04-02T23:43:00Z</dcterms:modified>
</cp:coreProperties>
</file>