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094" w:rsidRPr="005A38E8" w:rsidRDefault="00624330" w:rsidP="00624330">
      <w:pPr>
        <w:spacing w:after="0"/>
        <w:jc w:val="center"/>
        <w:rPr>
          <w:rFonts w:ascii="Times New Roman" w:hAnsi="Times New Roman" w:cs="Times New Roman"/>
          <w:b/>
        </w:rPr>
      </w:pPr>
      <w:r w:rsidRPr="005A38E8">
        <w:rPr>
          <w:rFonts w:ascii="Times New Roman" w:hAnsi="Times New Roman" w:cs="Times New Roman"/>
          <w:b/>
        </w:rPr>
        <w:t xml:space="preserve">Техническое задание </w:t>
      </w:r>
    </w:p>
    <w:p w:rsidR="00624330" w:rsidRPr="005A38E8" w:rsidRDefault="000523E7" w:rsidP="00624330">
      <w:pPr>
        <w:spacing w:after="0"/>
        <w:jc w:val="center"/>
        <w:rPr>
          <w:rFonts w:ascii="Times New Roman" w:hAnsi="Times New Roman" w:cs="Times New Roman"/>
          <w:b/>
        </w:rPr>
      </w:pPr>
      <w:r>
        <w:rPr>
          <w:rFonts w:ascii="Times New Roman" w:hAnsi="Times New Roman" w:cs="Times New Roman"/>
          <w:b/>
        </w:rPr>
        <w:t>на поставку материальных запасов</w:t>
      </w:r>
      <w:r w:rsidR="001028E5">
        <w:rPr>
          <w:rFonts w:ascii="Times New Roman" w:hAnsi="Times New Roman" w:cs="Times New Roman"/>
          <w:b/>
        </w:rPr>
        <w:t xml:space="preserve"> (хозяйственные материалы</w:t>
      </w:r>
      <w:r w:rsidR="005B4633" w:rsidRPr="005B4633">
        <w:rPr>
          <w:rFonts w:ascii="Times New Roman" w:hAnsi="Times New Roman" w:cs="Times New Roman"/>
          <w:b/>
        </w:rPr>
        <w:t>)</w:t>
      </w:r>
    </w:p>
    <w:p w:rsidR="00583C79" w:rsidRPr="005A38E8" w:rsidRDefault="00583C79" w:rsidP="00624330">
      <w:pPr>
        <w:spacing w:after="0"/>
        <w:jc w:val="center"/>
        <w:rPr>
          <w:rFonts w:ascii="Times New Roman" w:hAnsi="Times New Roman" w:cs="Times New Roman"/>
          <w:b/>
        </w:rPr>
      </w:pPr>
      <w:r w:rsidRPr="005A38E8">
        <w:rPr>
          <w:rFonts w:ascii="Times New Roman" w:hAnsi="Times New Roman" w:cs="Times New Roman"/>
          <w:b/>
        </w:rPr>
        <w:t xml:space="preserve">для нужд </w:t>
      </w:r>
      <w:r w:rsidR="001028E5">
        <w:rPr>
          <w:rFonts w:ascii="Times New Roman" w:hAnsi="Times New Roman" w:cs="Times New Roman"/>
          <w:b/>
        </w:rPr>
        <w:t>АСУСО "ОМСКИЙ</w:t>
      </w:r>
      <w:r w:rsidR="00D4547B" w:rsidRPr="005A38E8">
        <w:rPr>
          <w:rFonts w:ascii="Times New Roman" w:hAnsi="Times New Roman" w:cs="Times New Roman"/>
          <w:b/>
        </w:rPr>
        <w:t xml:space="preserve"> ДИ"</w:t>
      </w:r>
    </w:p>
    <w:p w:rsidR="00624330" w:rsidRPr="005A38E8" w:rsidRDefault="00624330" w:rsidP="00624330">
      <w:pPr>
        <w:spacing w:after="0"/>
        <w:jc w:val="center"/>
        <w:rPr>
          <w:rFonts w:ascii="Times New Roman" w:eastAsia="Calibri" w:hAnsi="Times New Roman" w:cs="Times New Roman"/>
          <w:b/>
        </w:rPr>
      </w:pPr>
    </w:p>
    <w:p w:rsidR="00624330" w:rsidRPr="007202D5" w:rsidRDefault="00624330" w:rsidP="00624330">
      <w:pPr>
        <w:pStyle w:val="a4"/>
        <w:numPr>
          <w:ilvl w:val="0"/>
          <w:numId w:val="1"/>
        </w:numPr>
        <w:spacing w:after="0" w:line="276" w:lineRule="auto"/>
        <w:jc w:val="both"/>
        <w:rPr>
          <w:rFonts w:ascii="Times New Roman" w:hAnsi="Times New Roman" w:cs="Times New Roman"/>
          <w:b/>
        </w:rPr>
      </w:pPr>
      <w:r w:rsidRPr="005A38E8">
        <w:rPr>
          <w:rFonts w:ascii="Times New Roman" w:hAnsi="Times New Roman" w:cs="Times New Roman"/>
          <w:b/>
        </w:rPr>
        <w:t>Объект закупки:</w:t>
      </w:r>
    </w:p>
    <w:tbl>
      <w:tblPr>
        <w:tblStyle w:val="aa"/>
        <w:tblW w:w="0" w:type="auto"/>
        <w:tblLook w:val="04A0"/>
      </w:tblPr>
      <w:tblGrid>
        <w:gridCol w:w="437"/>
        <w:gridCol w:w="1995"/>
        <w:gridCol w:w="3597"/>
        <w:gridCol w:w="1016"/>
        <w:gridCol w:w="759"/>
        <w:gridCol w:w="944"/>
        <w:gridCol w:w="1390"/>
      </w:tblGrid>
      <w:tr w:rsidR="00724B3F" w:rsidTr="00BB177A">
        <w:tc>
          <w:tcPr>
            <w:tcW w:w="437" w:type="dxa"/>
          </w:tcPr>
          <w:p w:rsidR="00724B3F" w:rsidRPr="00BB177A" w:rsidRDefault="00724B3F" w:rsidP="00CE72AF">
            <w:pPr>
              <w:jc w:val="center"/>
              <w:rPr>
                <w:rFonts w:ascii="Times New Roman" w:hAnsi="Times New Roman"/>
                <w:sz w:val="22"/>
                <w:szCs w:val="22"/>
              </w:rPr>
            </w:pPr>
            <w:r w:rsidRPr="00BB177A">
              <w:rPr>
                <w:rFonts w:ascii="Times New Roman" w:hAnsi="Times New Roman"/>
                <w:sz w:val="22"/>
                <w:szCs w:val="22"/>
              </w:rPr>
              <w:t>№</w:t>
            </w:r>
          </w:p>
        </w:tc>
        <w:tc>
          <w:tcPr>
            <w:tcW w:w="1995" w:type="dxa"/>
          </w:tcPr>
          <w:p w:rsidR="00724B3F" w:rsidRPr="00BB177A" w:rsidRDefault="00724B3F" w:rsidP="00CE72AF">
            <w:pPr>
              <w:jc w:val="center"/>
              <w:rPr>
                <w:rFonts w:ascii="Times New Roman" w:hAnsi="Times New Roman"/>
                <w:sz w:val="22"/>
                <w:szCs w:val="22"/>
              </w:rPr>
            </w:pPr>
            <w:r w:rsidRPr="00BB177A">
              <w:rPr>
                <w:rFonts w:ascii="Times New Roman" w:hAnsi="Times New Roman"/>
                <w:sz w:val="22"/>
                <w:szCs w:val="22"/>
              </w:rPr>
              <w:t xml:space="preserve">Наименование </w:t>
            </w:r>
          </w:p>
          <w:p w:rsidR="00724B3F" w:rsidRPr="00BB177A" w:rsidRDefault="00724B3F" w:rsidP="00CE72AF">
            <w:pPr>
              <w:jc w:val="center"/>
              <w:rPr>
                <w:rFonts w:ascii="Times New Roman" w:hAnsi="Times New Roman"/>
                <w:sz w:val="22"/>
                <w:szCs w:val="22"/>
              </w:rPr>
            </w:pPr>
            <w:r w:rsidRPr="00BB177A">
              <w:rPr>
                <w:rFonts w:ascii="Times New Roman" w:hAnsi="Times New Roman"/>
                <w:sz w:val="22"/>
                <w:szCs w:val="22"/>
              </w:rPr>
              <w:t>Товара</w:t>
            </w:r>
          </w:p>
        </w:tc>
        <w:tc>
          <w:tcPr>
            <w:tcW w:w="3597" w:type="dxa"/>
          </w:tcPr>
          <w:p w:rsidR="00724B3F" w:rsidRPr="00BB177A" w:rsidRDefault="00724B3F" w:rsidP="00724B3F">
            <w:pPr>
              <w:jc w:val="center"/>
              <w:rPr>
                <w:rFonts w:ascii="Times New Roman" w:hAnsi="Times New Roman"/>
                <w:sz w:val="22"/>
                <w:szCs w:val="22"/>
              </w:rPr>
            </w:pPr>
            <w:r w:rsidRPr="00BB177A">
              <w:rPr>
                <w:rFonts w:ascii="Times New Roman" w:hAnsi="Times New Roman"/>
                <w:sz w:val="22"/>
                <w:szCs w:val="22"/>
              </w:rPr>
              <w:t xml:space="preserve">Характеристика </w:t>
            </w:r>
          </w:p>
          <w:p w:rsidR="00724B3F" w:rsidRPr="00BB177A" w:rsidRDefault="00724B3F" w:rsidP="00724B3F">
            <w:pPr>
              <w:jc w:val="center"/>
              <w:rPr>
                <w:rFonts w:ascii="Times New Roman" w:hAnsi="Times New Roman"/>
                <w:sz w:val="22"/>
                <w:szCs w:val="22"/>
              </w:rPr>
            </w:pPr>
            <w:r w:rsidRPr="00BB177A">
              <w:rPr>
                <w:rFonts w:ascii="Times New Roman" w:hAnsi="Times New Roman"/>
                <w:sz w:val="22"/>
                <w:szCs w:val="22"/>
              </w:rPr>
              <w:t>Товара</w:t>
            </w:r>
          </w:p>
        </w:tc>
        <w:tc>
          <w:tcPr>
            <w:tcW w:w="1016" w:type="dxa"/>
          </w:tcPr>
          <w:p w:rsidR="00724B3F" w:rsidRPr="00BB177A" w:rsidRDefault="00724B3F" w:rsidP="00CE72AF">
            <w:pPr>
              <w:jc w:val="center"/>
              <w:rPr>
                <w:rFonts w:ascii="Times New Roman" w:hAnsi="Times New Roman"/>
                <w:sz w:val="22"/>
                <w:szCs w:val="22"/>
                <w:lang w:val="en-US"/>
              </w:rPr>
            </w:pPr>
            <w:r w:rsidRPr="00BB177A">
              <w:rPr>
                <w:rFonts w:ascii="Times New Roman" w:hAnsi="Times New Roman"/>
                <w:sz w:val="22"/>
                <w:szCs w:val="22"/>
              </w:rPr>
              <w:t xml:space="preserve">Кол-во </w:t>
            </w:r>
          </w:p>
          <w:p w:rsidR="00724B3F" w:rsidRPr="00BB177A" w:rsidRDefault="00724B3F" w:rsidP="00CE72AF">
            <w:pPr>
              <w:jc w:val="center"/>
              <w:rPr>
                <w:rFonts w:ascii="Times New Roman" w:hAnsi="Times New Roman"/>
                <w:sz w:val="22"/>
                <w:szCs w:val="22"/>
              </w:rPr>
            </w:pPr>
          </w:p>
        </w:tc>
        <w:tc>
          <w:tcPr>
            <w:tcW w:w="759" w:type="dxa"/>
          </w:tcPr>
          <w:p w:rsidR="00724B3F" w:rsidRPr="00BB177A" w:rsidRDefault="00724B3F" w:rsidP="00CE72AF">
            <w:pPr>
              <w:jc w:val="center"/>
              <w:rPr>
                <w:rFonts w:ascii="Times New Roman" w:hAnsi="Times New Roman"/>
                <w:sz w:val="22"/>
                <w:szCs w:val="22"/>
              </w:rPr>
            </w:pPr>
            <w:r w:rsidRPr="00BB177A">
              <w:rPr>
                <w:rFonts w:ascii="Times New Roman" w:hAnsi="Times New Roman"/>
                <w:sz w:val="22"/>
                <w:szCs w:val="22"/>
              </w:rPr>
              <w:t>Ед. изм-я</w:t>
            </w:r>
          </w:p>
        </w:tc>
        <w:tc>
          <w:tcPr>
            <w:tcW w:w="944" w:type="dxa"/>
          </w:tcPr>
          <w:p w:rsidR="00724B3F" w:rsidRPr="00BB177A" w:rsidRDefault="00724B3F" w:rsidP="00CE72AF">
            <w:pPr>
              <w:jc w:val="center"/>
              <w:rPr>
                <w:rFonts w:ascii="Times New Roman" w:hAnsi="Times New Roman"/>
                <w:sz w:val="22"/>
                <w:szCs w:val="22"/>
              </w:rPr>
            </w:pPr>
            <w:r w:rsidRPr="00BB177A">
              <w:rPr>
                <w:rFonts w:ascii="Times New Roman" w:hAnsi="Times New Roman"/>
                <w:sz w:val="22"/>
                <w:szCs w:val="22"/>
              </w:rPr>
              <w:t>Цена, руб. за ед. товара</w:t>
            </w:r>
          </w:p>
        </w:tc>
        <w:tc>
          <w:tcPr>
            <w:tcW w:w="1390" w:type="dxa"/>
          </w:tcPr>
          <w:p w:rsidR="00724B3F" w:rsidRPr="00BB177A" w:rsidRDefault="00724B3F" w:rsidP="00CE72AF">
            <w:pPr>
              <w:jc w:val="center"/>
              <w:rPr>
                <w:rFonts w:ascii="Times New Roman" w:hAnsi="Times New Roman"/>
                <w:sz w:val="22"/>
                <w:szCs w:val="22"/>
              </w:rPr>
            </w:pPr>
            <w:r w:rsidRPr="00BB177A">
              <w:rPr>
                <w:rFonts w:ascii="Times New Roman" w:hAnsi="Times New Roman"/>
                <w:sz w:val="22"/>
                <w:szCs w:val="22"/>
              </w:rPr>
              <w:t>Сумма, руб.</w:t>
            </w:r>
          </w:p>
        </w:tc>
      </w:tr>
      <w:tr w:rsidR="00BB177A" w:rsidTr="00BB177A">
        <w:tc>
          <w:tcPr>
            <w:tcW w:w="437" w:type="dxa"/>
          </w:tcPr>
          <w:p w:rsidR="00BB177A" w:rsidRPr="00BB177A" w:rsidRDefault="00BB177A" w:rsidP="00CE72AF">
            <w:pPr>
              <w:jc w:val="center"/>
              <w:rPr>
                <w:rFonts w:ascii="Times New Roman" w:hAnsi="Times New Roman"/>
                <w:sz w:val="22"/>
                <w:szCs w:val="22"/>
              </w:rPr>
            </w:pPr>
            <w:r w:rsidRPr="00BB177A">
              <w:rPr>
                <w:rFonts w:ascii="Times New Roman" w:hAnsi="Times New Roman"/>
                <w:sz w:val="22"/>
                <w:szCs w:val="22"/>
              </w:rPr>
              <w:t>1</w:t>
            </w:r>
          </w:p>
        </w:tc>
        <w:tc>
          <w:tcPr>
            <w:tcW w:w="1995" w:type="dxa"/>
            <w:vAlign w:val="center"/>
          </w:tcPr>
          <w:p w:rsidR="00BB177A" w:rsidRPr="00BB177A" w:rsidRDefault="00BB177A" w:rsidP="000F7445">
            <w:pPr>
              <w:pStyle w:val="Standard"/>
              <w:jc w:val="left"/>
              <w:rPr>
                <w:sz w:val="22"/>
                <w:szCs w:val="22"/>
              </w:rPr>
            </w:pPr>
            <w:r w:rsidRPr="00BB177A">
              <w:rPr>
                <w:rFonts w:ascii="Times New Roman" w:hAnsi="Times New Roman"/>
                <w:sz w:val="22"/>
                <w:szCs w:val="22"/>
              </w:rPr>
              <w:t>Стиральный порошок, «Сарма» (или эквивалент)  р/стирка 0,4кг</w:t>
            </w:r>
          </w:p>
        </w:tc>
        <w:tc>
          <w:tcPr>
            <w:tcW w:w="3597" w:type="dxa"/>
          </w:tcPr>
          <w:p w:rsidR="00BB177A" w:rsidRPr="00BB177A" w:rsidRDefault="00BB177A" w:rsidP="000F7445">
            <w:pPr>
              <w:widowControl w:val="0"/>
              <w:rPr>
                <w:rFonts w:ascii="Times New Roman" w:hAnsi="Times New Roman"/>
                <w:sz w:val="22"/>
                <w:szCs w:val="22"/>
              </w:rPr>
            </w:pPr>
            <w:r w:rsidRPr="00BB177A">
              <w:rPr>
                <w:rFonts w:ascii="Times New Roman" w:hAnsi="Times New Roman"/>
                <w:sz w:val="22"/>
                <w:szCs w:val="22"/>
              </w:rPr>
              <w:t>Качество продукции должно подтверждаться Декларацией о  соответствии (сертификатом соответствия)</w:t>
            </w:r>
          </w:p>
          <w:p w:rsidR="00BB177A" w:rsidRPr="00BB177A" w:rsidRDefault="00BB177A" w:rsidP="000F7445">
            <w:pPr>
              <w:widowControl w:val="0"/>
              <w:rPr>
                <w:rFonts w:ascii="Times New Roman" w:hAnsi="Times New Roman"/>
                <w:sz w:val="22"/>
                <w:szCs w:val="22"/>
              </w:rPr>
            </w:pPr>
            <w:r w:rsidRPr="00BB177A">
              <w:rPr>
                <w:rFonts w:ascii="Times New Roman" w:hAnsi="Times New Roman"/>
                <w:sz w:val="22"/>
                <w:szCs w:val="22"/>
              </w:rPr>
              <w:t>паспортом качества, свидетельством о государственной регистрации.</w:t>
            </w:r>
          </w:p>
          <w:p w:rsidR="00BB177A" w:rsidRPr="00BB177A" w:rsidRDefault="00BB177A" w:rsidP="000F7445">
            <w:pPr>
              <w:widowControl w:val="0"/>
              <w:rPr>
                <w:rFonts w:ascii="Times New Roman" w:hAnsi="Times New Roman"/>
                <w:sz w:val="22"/>
                <w:szCs w:val="22"/>
              </w:rPr>
            </w:pPr>
            <w:r w:rsidRPr="00BB177A">
              <w:rPr>
                <w:rFonts w:ascii="Times New Roman" w:hAnsi="Times New Roman"/>
                <w:sz w:val="22"/>
                <w:szCs w:val="22"/>
              </w:rPr>
              <w:t>Товар должен поставляться в таре, упаковке (с учетом необходимых маркировок), обеспечивающих его сохранность при транспортировке до места доставки и последующем хранении.</w:t>
            </w:r>
          </w:p>
          <w:p w:rsidR="00BB177A" w:rsidRPr="00BB177A" w:rsidRDefault="00BB177A" w:rsidP="000F7445">
            <w:pPr>
              <w:widowControl w:val="0"/>
              <w:rPr>
                <w:rFonts w:ascii="Times New Roman" w:hAnsi="Times New Roman"/>
                <w:sz w:val="22"/>
                <w:szCs w:val="22"/>
              </w:rPr>
            </w:pPr>
            <w:r w:rsidRPr="00BB177A">
              <w:rPr>
                <w:rFonts w:ascii="Times New Roman" w:hAnsi="Times New Roman"/>
                <w:sz w:val="22"/>
                <w:szCs w:val="22"/>
              </w:rPr>
              <w:t>Остаточный срок годности поставляемого товара должен составлять не менее одного года на момент поставки.</w:t>
            </w:r>
          </w:p>
          <w:p w:rsidR="00BB177A" w:rsidRPr="00BB177A" w:rsidRDefault="00BB177A" w:rsidP="000F7445">
            <w:pPr>
              <w:pStyle w:val="Standard"/>
              <w:jc w:val="left"/>
              <w:rPr>
                <w:rFonts w:ascii="Times New Roman" w:hAnsi="Times New Roman"/>
                <w:sz w:val="22"/>
                <w:szCs w:val="22"/>
              </w:rPr>
            </w:pPr>
            <w:r w:rsidRPr="00BB177A">
              <w:rPr>
                <w:rFonts w:ascii="Times New Roman" w:hAnsi="Times New Roman"/>
                <w:sz w:val="22"/>
                <w:szCs w:val="22"/>
                <w:highlight w:val="white"/>
              </w:rPr>
              <w:t>соответствует требованиям </w:t>
            </w:r>
            <w:r w:rsidRPr="00BB177A">
              <w:rPr>
                <w:rStyle w:val="ab"/>
                <w:rFonts w:ascii="Times New Roman" w:hAnsi="Times New Roman"/>
                <w:sz w:val="22"/>
                <w:szCs w:val="22"/>
              </w:rPr>
              <w:t>ГОСТ Р 52488-2005</w:t>
            </w:r>
            <w:r w:rsidRPr="00BB177A">
              <w:rPr>
                <w:rFonts w:ascii="Times New Roman" w:hAnsi="Times New Roman"/>
                <w:b/>
                <w:sz w:val="22"/>
                <w:szCs w:val="22"/>
                <w:highlight w:val="white"/>
              </w:rPr>
              <w:t>.</w:t>
            </w:r>
          </w:p>
        </w:tc>
        <w:tc>
          <w:tcPr>
            <w:tcW w:w="1016"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1179,60</w:t>
            </w:r>
          </w:p>
        </w:tc>
        <w:tc>
          <w:tcPr>
            <w:tcW w:w="759"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кг</w:t>
            </w:r>
          </w:p>
        </w:tc>
        <w:tc>
          <w:tcPr>
            <w:tcW w:w="944"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308,00</w:t>
            </w:r>
          </w:p>
        </w:tc>
        <w:tc>
          <w:tcPr>
            <w:tcW w:w="1390"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36 3316,80</w:t>
            </w:r>
          </w:p>
        </w:tc>
      </w:tr>
      <w:tr w:rsidR="00BB177A" w:rsidTr="00BB177A">
        <w:tc>
          <w:tcPr>
            <w:tcW w:w="437" w:type="dxa"/>
          </w:tcPr>
          <w:p w:rsidR="00BB177A" w:rsidRPr="00BB177A" w:rsidRDefault="00BB177A" w:rsidP="00CE72AF">
            <w:pPr>
              <w:jc w:val="center"/>
              <w:rPr>
                <w:rFonts w:ascii="Times New Roman" w:hAnsi="Times New Roman"/>
                <w:sz w:val="22"/>
                <w:szCs w:val="22"/>
              </w:rPr>
            </w:pPr>
            <w:r w:rsidRPr="00BB177A">
              <w:rPr>
                <w:rFonts w:ascii="Times New Roman" w:hAnsi="Times New Roman"/>
                <w:sz w:val="22"/>
                <w:szCs w:val="22"/>
              </w:rPr>
              <w:t>2</w:t>
            </w:r>
          </w:p>
        </w:tc>
        <w:tc>
          <w:tcPr>
            <w:tcW w:w="1995" w:type="dxa"/>
            <w:vAlign w:val="center"/>
          </w:tcPr>
          <w:p w:rsidR="00BB177A" w:rsidRPr="00BB177A" w:rsidRDefault="00BB177A" w:rsidP="000F7445">
            <w:pPr>
              <w:pStyle w:val="Standard"/>
              <w:jc w:val="left"/>
              <w:rPr>
                <w:sz w:val="22"/>
                <w:szCs w:val="22"/>
              </w:rPr>
            </w:pPr>
            <w:r w:rsidRPr="00BB177A">
              <w:rPr>
                <w:rFonts w:ascii="Times New Roman" w:hAnsi="Times New Roman"/>
                <w:sz w:val="22"/>
                <w:szCs w:val="22"/>
              </w:rPr>
              <w:t>Моющее средство д/посуды«Фейри» (или эквивалент) 0,45л</w:t>
            </w:r>
          </w:p>
        </w:tc>
        <w:tc>
          <w:tcPr>
            <w:tcW w:w="3597" w:type="dxa"/>
          </w:tcPr>
          <w:p w:rsidR="00BB177A" w:rsidRPr="00BB177A" w:rsidRDefault="00BB177A" w:rsidP="000F7445">
            <w:pPr>
              <w:widowControl w:val="0"/>
              <w:rPr>
                <w:rFonts w:ascii="Times New Roman" w:hAnsi="Times New Roman"/>
                <w:sz w:val="22"/>
                <w:szCs w:val="22"/>
              </w:rPr>
            </w:pPr>
            <w:r w:rsidRPr="00BB177A">
              <w:rPr>
                <w:rFonts w:ascii="Times New Roman" w:hAnsi="Times New Roman"/>
                <w:sz w:val="22"/>
                <w:szCs w:val="22"/>
              </w:rPr>
              <w:t>Концентрированное густое средство для мытья всех видов посуды и кухонных принадлежностей. Эффективно удаляет жир, а также другие загрязнения. Жидкость для удаления любых загрязнений, даже в холодной воде, дает обильную и устойчивую пену, не оставляет пленки на посуде после смывания водой, придает посуде блеск, бережно воздействует на кожу рук. Может содержать ухаживающие компоненты (витамин Е, натуральные экстракты). В состав входят вода,5-15%  анионные ПАВ,&lt;5% неионогенные ПАВ,гексилкоричный альдегид, загуститель, хлорид натрия, отдушка, этоксилат-пропоксилат полиэтиленимина, консервант, комплексообразователь, регулятор кислотности, пропиленгликоль, красители, линалоол.</w:t>
            </w:r>
          </w:p>
          <w:p w:rsidR="00BB177A" w:rsidRPr="00BB177A" w:rsidRDefault="00BB177A" w:rsidP="000F7445">
            <w:pPr>
              <w:widowControl w:val="0"/>
              <w:rPr>
                <w:rFonts w:ascii="Times New Roman" w:hAnsi="Times New Roman"/>
                <w:sz w:val="22"/>
                <w:szCs w:val="22"/>
              </w:rPr>
            </w:pPr>
            <w:r w:rsidRPr="00BB177A">
              <w:rPr>
                <w:rFonts w:ascii="Times New Roman" w:hAnsi="Times New Roman"/>
                <w:sz w:val="22"/>
                <w:szCs w:val="22"/>
              </w:rPr>
              <w:t xml:space="preserve">Соответствует ГОСТ </w:t>
            </w:r>
            <w:r w:rsidRPr="00BB177A">
              <w:rPr>
                <w:rFonts w:ascii="Times New Roman" w:hAnsi="Times New Roman"/>
                <w:sz w:val="22"/>
                <w:szCs w:val="22"/>
                <w:shd w:val="clear" w:color="auto" w:fill="F7F8F9"/>
              </w:rPr>
              <w:t xml:space="preserve">32478-2013 </w:t>
            </w:r>
            <w:r w:rsidRPr="00BB177A">
              <w:rPr>
                <w:rFonts w:ascii="Times New Roman" w:hAnsi="Times New Roman"/>
                <w:sz w:val="22"/>
                <w:szCs w:val="22"/>
              </w:rPr>
              <w:t>Фасовка: Полимерный бутыль емкостью 450 миллилитров.</w:t>
            </w:r>
          </w:p>
        </w:tc>
        <w:tc>
          <w:tcPr>
            <w:tcW w:w="1016"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855,00</w:t>
            </w:r>
          </w:p>
        </w:tc>
        <w:tc>
          <w:tcPr>
            <w:tcW w:w="759"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шт.</w:t>
            </w:r>
          </w:p>
        </w:tc>
        <w:tc>
          <w:tcPr>
            <w:tcW w:w="944"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151,00</w:t>
            </w:r>
          </w:p>
        </w:tc>
        <w:tc>
          <w:tcPr>
            <w:tcW w:w="1390"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129 105,00</w:t>
            </w:r>
          </w:p>
        </w:tc>
      </w:tr>
      <w:tr w:rsidR="00BB177A" w:rsidTr="0014778D">
        <w:tc>
          <w:tcPr>
            <w:tcW w:w="437" w:type="dxa"/>
          </w:tcPr>
          <w:p w:rsidR="00BB177A" w:rsidRPr="00BB177A" w:rsidRDefault="00BB177A" w:rsidP="00CE72AF">
            <w:pPr>
              <w:jc w:val="center"/>
              <w:rPr>
                <w:rFonts w:ascii="Times New Roman" w:hAnsi="Times New Roman"/>
                <w:sz w:val="22"/>
                <w:szCs w:val="22"/>
              </w:rPr>
            </w:pPr>
            <w:r w:rsidRPr="00BB177A">
              <w:rPr>
                <w:rFonts w:ascii="Times New Roman" w:hAnsi="Times New Roman"/>
                <w:sz w:val="22"/>
                <w:szCs w:val="22"/>
              </w:rPr>
              <w:t>3</w:t>
            </w:r>
          </w:p>
        </w:tc>
        <w:tc>
          <w:tcPr>
            <w:tcW w:w="1995" w:type="dxa"/>
            <w:vAlign w:val="center"/>
          </w:tcPr>
          <w:p w:rsidR="00BB177A" w:rsidRPr="00BB177A" w:rsidRDefault="00BB177A" w:rsidP="000F7445">
            <w:pPr>
              <w:pStyle w:val="Standard"/>
              <w:jc w:val="left"/>
              <w:rPr>
                <w:sz w:val="22"/>
                <w:szCs w:val="22"/>
              </w:rPr>
            </w:pPr>
            <w:r w:rsidRPr="00BB177A">
              <w:rPr>
                <w:rFonts w:ascii="Times New Roman" w:hAnsi="Times New Roman"/>
                <w:sz w:val="22"/>
                <w:szCs w:val="22"/>
              </w:rPr>
              <w:t xml:space="preserve">Сода </w:t>
            </w:r>
            <w:r w:rsidRPr="00BB177A">
              <w:rPr>
                <w:rFonts w:ascii="Times New Roman" w:hAnsi="Times New Roman"/>
                <w:sz w:val="22"/>
                <w:szCs w:val="22"/>
              </w:rPr>
              <w:lastRenderedPageBreak/>
              <w:t>кальцинированная 25кг</w:t>
            </w:r>
          </w:p>
        </w:tc>
        <w:tc>
          <w:tcPr>
            <w:tcW w:w="3597" w:type="dxa"/>
          </w:tcPr>
          <w:p w:rsidR="00BB177A" w:rsidRPr="00BB177A" w:rsidRDefault="00BB177A" w:rsidP="000F7445">
            <w:pPr>
              <w:pStyle w:val="ac"/>
              <w:jc w:val="left"/>
              <w:rPr>
                <w:rFonts w:ascii="Times New Roman" w:hAnsi="Times New Roman"/>
                <w:sz w:val="22"/>
                <w:szCs w:val="22"/>
              </w:rPr>
            </w:pPr>
            <w:r w:rsidRPr="00BB177A">
              <w:rPr>
                <w:rFonts w:ascii="Times New Roman" w:hAnsi="Times New Roman"/>
                <w:sz w:val="22"/>
                <w:szCs w:val="22"/>
              </w:rPr>
              <w:lastRenderedPageBreak/>
              <w:t xml:space="preserve">Непищевая кальцинированная, </w:t>
            </w:r>
            <w:r w:rsidRPr="00BB177A">
              <w:rPr>
                <w:rFonts w:ascii="Times New Roman" w:hAnsi="Times New Roman"/>
                <w:sz w:val="22"/>
                <w:szCs w:val="22"/>
              </w:rPr>
              <w:lastRenderedPageBreak/>
              <w:t xml:space="preserve">техническая, применяется в хозяйственных целях, </w:t>
            </w:r>
            <w:r w:rsidRPr="00BB177A">
              <w:rPr>
                <w:rFonts w:ascii="Times New Roman" w:hAnsi="Times New Roman"/>
                <w:sz w:val="22"/>
                <w:szCs w:val="22"/>
                <w:highlight w:val="white"/>
              </w:rPr>
              <w:t>имеет вид бесцветных кристаллов или белого порошка. Упаковка – мешок, вес 25кг</w:t>
            </w:r>
          </w:p>
          <w:p w:rsidR="00BB177A" w:rsidRPr="00BB177A" w:rsidRDefault="00BB177A" w:rsidP="000F7445">
            <w:pPr>
              <w:pStyle w:val="ac"/>
              <w:jc w:val="left"/>
              <w:rPr>
                <w:rFonts w:ascii="Times New Roman" w:hAnsi="Times New Roman"/>
                <w:sz w:val="22"/>
                <w:szCs w:val="22"/>
              </w:rPr>
            </w:pPr>
            <w:r w:rsidRPr="00BB177A">
              <w:rPr>
                <w:rFonts w:ascii="Times New Roman" w:hAnsi="Times New Roman"/>
                <w:sz w:val="22"/>
                <w:szCs w:val="22"/>
              </w:rPr>
              <w:t>ГОСТ 5100-85</w:t>
            </w:r>
          </w:p>
        </w:tc>
        <w:tc>
          <w:tcPr>
            <w:tcW w:w="1016"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lastRenderedPageBreak/>
              <w:t>800,00</w:t>
            </w:r>
          </w:p>
        </w:tc>
        <w:tc>
          <w:tcPr>
            <w:tcW w:w="759"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кг</w:t>
            </w:r>
          </w:p>
        </w:tc>
        <w:tc>
          <w:tcPr>
            <w:tcW w:w="944"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78,00</w:t>
            </w:r>
          </w:p>
        </w:tc>
        <w:tc>
          <w:tcPr>
            <w:tcW w:w="1390"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62400,00</w:t>
            </w:r>
          </w:p>
        </w:tc>
      </w:tr>
      <w:tr w:rsidR="00BB177A" w:rsidTr="0014778D">
        <w:trPr>
          <w:trHeight w:val="559"/>
        </w:trPr>
        <w:tc>
          <w:tcPr>
            <w:tcW w:w="437" w:type="dxa"/>
          </w:tcPr>
          <w:p w:rsidR="00BB177A" w:rsidRPr="00BB177A" w:rsidRDefault="00BB177A" w:rsidP="00CE72AF">
            <w:pPr>
              <w:jc w:val="center"/>
              <w:rPr>
                <w:rFonts w:ascii="Times New Roman" w:hAnsi="Times New Roman"/>
                <w:sz w:val="22"/>
                <w:szCs w:val="22"/>
              </w:rPr>
            </w:pPr>
            <w:r w:rsidRPr="00BB177A">
              <w:rPr>
                <w:rFonts w:ascii="Times New Roman" w:hAnsi="Times New Roman"/>
                <w:sz w:val="22"/>
                <w:szCs w:val="22"/>
              </w:rPr>
              <w:lastRenderedPageBreak/>
              <w:t xml:space="preserve">4 </w:t>
            </w:r>
          </w:p>
        </w:tc>
        <w:tc>
          <w:tcPr>
            <w:tcW w:w="1995" w:type="dxa"/>
            <w:vAlign w:val="center"/>
          </w:tcPr>
          <w:p w:rsidR="00BB177A" w:rsidRPr="00BB177A" w:rsidRDefault="00BB177A" w:rsidP="000F7445">
            <w:pPr>
              <w:pStyle w:val="Standard"/>
              <w:jc w:val="left"/>
              <w:rPr>
                <w:sz w:val="22"/>
                <w:szCs w:val="22"/>
              </w:rPr>
            </w:pPr>
            <w:r w:rsidRPr="00BB177A">
              <w:rPr>
                <w:rFonts w:ascii="Times New Roman" w:hAnsi="Times New Roman"/>
                <w:sz w:val="22"/>
                <w:szCs w:val="22"/>
              </w:rPr>
              <w:t>Салфетки д/диспенсера 1уп 250шт</w:t>
            </w:r>
          </w:p>
        </w:tc>
        <w:tc>
          <w:tcPr>
            <w:tcW w:w="3597" w:type="dxa"/>
          </w:tcPr>
          <w:p w:rsidR="00BB177A" w:rsidRPr="00BB177A" w:rsidRDefault="00BB177A" w:rsidP="000F7445">
            <w:pPr>
              <w:widowControl w:val="0"/>
              <w:rPr>
                <w:rFonts w:ascii="Times New Roman" w:hAnsi="Times New Roman"/>
                <w:sz w:val="22"/>
                <w:szCs w:val="22"/>
              </w:rPr>
            </w:pPr>
            <w:r w:rsidRPr="00BB177A">
              <w:rPr>
                <w:rFonts w:ascii="Times New Roman" w:hAnsi="Times New Roman"/>
                <w:sz w:val="22"/>
                <w:szCs w:val="22"/>
              </w:rPr>
              <w:t>Гладкое качество бумаги изготовлено из натур. целлюлозы, количество листов -250 шт размер 23х21,5 см ZZ сложение</w:t>
            </w:r>
          </w:p>
        </w:tc>
        <w:tc>
          <w:tcPr>
            <w:tcW w:w="1016"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1350,00</w:t>
            </w:r>
          </w:p>
        </w:tc>
        <w:tc>
          <w:tcPr>
            <w:tcW w:w="759"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уп.</w:t>
            </w:r>
          </w:p>
        </w:tc>
        <w:tc>
          <w:tcPr>
            <w:tcW w:w="944"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260,00</w:t>
            </w:r>
          </w:p>
        </w:tc>
        <w:tc>
          <w:tcPr>
            <w:tcW w:w="1390"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351 000,00</w:t>
            </w:r>
          </w:p>
        </w:tc>
      </w:tr>
      <w:tr w:rsidR="00BB177A" w:rsidTr="0014778D">
        <w:trPr>
          <w:trHeight w:val="79"/>
        </w:trPr>
        <w:tc>
          <w:tcPr>
            <w:tcW w:w="437" w:type="dxa"/>
          </w:tcPr>
          <w:p w:rsidR="00BB177A" w:rsidRPr="00BB177A" w:rsidRDefault="00BB177A" w:rsidP="00CE72AF">
            <w:pPr>
              <w:jc w:val="center"/>
              <w:rPr>
                <w:rFonts w:ascii="Times New Roman" w:hAnsi="Times New Roman"/>
                <w:sz w:val="22"/>
                <w:szCs w:val="22"/>
              </w:rPr>
            </w:pPr>
            <w:r w:rsidRPr="00BB177A">
              <w:rPr>
                <w:rFonts w:ascii="Times New Roman" w:hAnsi="Times New Roman"/>
                <w:sz w:val="22"/>
                <w:szCs w:val="22"/>
              </w:rPr>
              <w:t>5</w:t>
            </w:r>
          </w:p>
        </w:tc>
        <w:tc>
          <w:tcPr>
            <w:tcW w:w="1995" w:type="dxa"/>
            <w:vAlign w:val="center"/>
          </w:tcPr>
          <w:p w:rsidR="00BB177A" w:rsidRPr="00BB177A" w:rsidRDefault="00BB177A" w:rsidP="000F7445">
            <w:pPr>
              <w:pStyle w:val="Standard"/>
              <w:jc w:val="left"/>
              <w:rPr>
                <w:sz w:val="22"/>
                <w:szCs w:val="22"/>
              </w:rPr>
            </w:pPr>
            <w:r w:rsidRPr="00BB177A">
              <w:rPr>
                <w:rFonts w:ascii="Times New Roman" w:hAnsi="Times New Roman"/>
                <w:sz w:val="22"/>
                <w:szCs w:val="22"/>
              </w:rPr>
              <w:t>Мыло хозяйственное Эффект с глицерином 0,2кг</w:t>
            </w:r>
          </w:p>
        </w:tc>
        <w:tc>
          <w:tcPr>
            <w:tcW w:w="3597" w:type="dxa"/>
          </w:tcPr>
          <w:p w:rsidR="00BB177A" w:rsidRPr="00BB177A" w:rsidRDefault="00BB177A" w:rsidP="000F7445">
            <w:pPr>
              <w:pStyle w:val="ac"/>
              <w:jc w:val="left"/>
              <w:rPr>
                <w:rFonts w:ascii="Times New Roman" w:hAnsi="Times New Roman"/>
                <w:sz w:val="22"/>
                <w:szCs w:val="22"/>
              </w:rPr>
            </w:pPr>
            <w:r w:rsidRPr="00BB177A">
              <w:rPr>
                <w:rFonts w:ascii="Times New Roman" w:hAnsi="Times New Roman"/>
                <w:sz w:val="22"/>
                <w:szCs w:val="22"/>
              </w:rPr>
              <w:t xml:space="preserve">В соответствии с ГОСТ </w:t>
            </w:r>
            <w:r w:rsidRPr="00BB177A">
              <w:rPr>
                <w:rFonts w:ascii="Times New Roman" w:hAnsi="Times New Roman"/>
                <w:sz w:val="22"/>
                <w:szCs w:val="22"/>
                <w:shd w:val="clear" w:color="auto" w:fill="F7F8F9"/>
              </w:rPr>
              <w:t>30266-2017</w:t>
            </w:r>
            <w:r w:rsidRPr="00BB177A">
              <w:rPr>
                <w:rFonts w:ascii="Times New Roman" w:hAnsi="Times New Roman"/>
                <w:sz w:val="22"/>
                <w:szCs w:val="22"/>
              </w:rPr>
              <w:t>, твердое, вес-200 г,  72%</w:t>
            </w:r>
          </w:p>
          <w:p w:rsidR="00BB177A" w:rsidRPr="00BB177A" w:rsidRDefault="00BB177A" w:rsidP="000F7445">
            <w:pPr>
              <w:pStyle w:val="ac"/>
              <w:jc w:val="left"/>
              <w:rPr>
                <w:rFonts w:ascii="Times New Roman" w:hAnsi="Times New Roman"/>
                <w:sz w:val="22"/>
                <w:szCs w:val="22"/>
              </w:rPr>
            </w:pPr>
          </w:p>
        </w:tc>
        <w:tc>
          <w:tcPr>
            <w:tcW w:w="1016"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586,80</w:t>
            </w:r>
          </w:p>
        </w:tc>
        <w:tc>
          <w:tcPr>
            <w:tcW w:w="759"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кг</w:t>
            </w:r>
          </w:p>
        </w:tc>
        <w:tc>
          <w:tcPr>
            <w:tcW w:w="944"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210,00</w:t>
            </w:r>
          </w:p>
        </w:tc>
        <w:tc>
          <w:tcPr>
            <w:tcW w:w="1390"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123 228,00</w:t>
            </w:r>
          </w:p>
        </w:tc>
      </w:tr>
      <w:tr w:rsidR="00BB177A" w:rsidTr="0014778D">
        <w:trPr>
          <w:trHeight w:val="150"/>
        </w:trPr>
        <w:tc>
          <w:tcPr>
            <w:tcW w:w="437" w:type="dxa"/>
          </w:tcPr>
          <w:p w:rsidR="00BB177A" w:rsidRPr="00BB177A" w:rsidRDefault="00BB177A" w:rsidP="00CE72AF">
            <w:pPr>
              <w:jc w:val="center"/>
              <w:rPr>
                <w:rFonts w:ascii="Times New Roman" w:hAnsi="Times New Roman"/>
                <w:sz w:val="22"/>
                <w:szCs w:val="22"/>
              </w:rPr>
            </w:pPr>
            <w:r w:rsidRPr="00BB177A">
              <w:rPr>
                <w:rFonts w:ascii="Times New Roman" w:hAnsi="Times New Roman"/>
                <w:sz w:val="22"/>
                <w:szCs w:val="22"/>
              </w:rPr>
              <w:t>6</w:t>
            </w:r>
          </w:p>
        </w:tc>
        <w:tc>
          <w:tcPr>
            <w:tcW w:w="1995" w:type="dxa"/>
            <w:vAlign w:val="center"/>
          </w:tcPr>
          <w:p w:rsidR="00BB177A" w:rsidRPr="00BB177A" w:rsidRDefault="00BB177A" w:rsidP="000F7445">
            <w:pPr>
              <w:pStyle w:val="Standard"/>
              <w:jc w:val="left"/>
              <w:rPr>
                <w:sz w:val="22"/>
                <w:szCs w:val="22"/>
              </w:rPr>
            </w:pPr>
            <w:r w:rsidRPr="00BB177A">
              <w:rPr>
                <w:rFonts w:ascii="Times New Roman" w:hAnsi="Times New Roman"/>
                <w:sz w:val="22"/>
                <w:szCs w:val="22"/>
              </w:rPr>
              <w:t>Мыло туалетное 0,09кг</w:t>
            </w:r>
          </w:p>
        </w:tc>
        <w:tc>
          <w:tcPr>
            <w:tcW w:w="3597" w:type="dxa"/>
          </w:tcPr>
          <w:p w:rsidR="00BB177A" w:rsidRPr="00BB177A" w:rsidRDefault="00BB177A" w:rsidP="000F7445">
            <w:pPr>
              <w:widowControl w:val="0"/>
              <w:rPr>
                <w:rFonts w:ascii="Times New Roman" w:hAnsi="Times New Roman"/>
                <w:sz w:val="22"/>
                <w:szCs w:val="22"/>
              </w:rPr>
            </w:pPr>
            <w:r w:rsidRPr="00BB177A">
              <w:rPr>
                <w:rFonts w:ascii="Times New Roman" w:hAnsi="Times New Roman"/>
                <w:sz w:val="22"/>
                <w:szCs w:val="22"/>
              </w:rPr>
              <w:t>Мыло должно изготавливаться из доброкачественного сырья и в соответствии с утвержденной рецептурой, иметь приятный или нейтральный запах, цвет, прямоугольную или овальную форму, без деформации. Консистенция мыла: твердое на ощупь. Мыло должно легко растворяться в холодной воде, легко пениться и отмывать загрязнения без особых физических усилий, т.е. иметь высокую моющую способность. Внешний вид: в соответствии с ГОСТ, не допускается на поверхности мыла трещины, полосы, пятна и нечеткий штамп, в разрезе должен быть однородный окрас;</w:t>
            </w:r>
          </w:p>
          <w:p w:rsidR="00BB177A" w:rsidRPr="00BB177A" w:rsidRDefault="00BB177A" w:rsidP="000F7445">
            <w:pPr>
              <w:widowControl w:val="0"/>
              <w:rPr>
                <w:rFonts w:ascii="Times New Roman" w:hAnsi="Times New Roman"/>
                <w:sz w:val="22"/>
                <w:szCs w:val="22"/>
              </w:rPr>
            </w:pPr>
            <w:r w:rsidRPr="00BB177A">
              <w:rPr>
                <w:rFonts w:ascii="Times New Roman" w:hAnsi="Times New Roman"/>
                <w:sz w:val="22"/>
                <w:szCs w:val="22"/>
              </w:rPr>
              <w:t>– запах должен соответствовать запаху мыла, без посторонних запахов;</w:t>
            </w:r>
          </w:p>
          <w:p w:rsidR="00BB177A" w:rsidRPr="00BB177A" w:rsidRDefault="00BB177A" w:rsidP="000F7445">
            <w:pPr>
              <w:widowControl w:val="0"/>
              <w:rPr>
                <w:rFonts w:ascii="Times New Roman" w:hAnsi="Times New Roman"/>
                <w:sz w:val="22"/>
                <w:szCs w:val="22"/>
              </w:rPr>
            </w:pPr>
            <w:r w:rsidRPr="00BB177A">
              <w:rPr>
                <w:rFonts w:ascii="Times New Roman" w:hAnsi="Times New Roman"/>
                <w:sz w:val="22"/>
                <w:szCs w:val="22"/>
              </w:rPr>
              <w:t>– консистенция мыла должна быть твердая на ощупь и однородная в разрезе.</w:t>
            </w:r>
          </w:p>
          <w:p w:rsidR="00BB177A" w:rsidRPr="00BB177A" w:rsidRDefault="00BB177A" w:rsidP="000F7445">
            <w:pPr>
              <w:widowControl w:val="0"/>
              <w:rPr>
                <w:rFonts w:ascii="Times New Roman" w:hAnsi="Times New Roman"/>
                <w:sz w:val="22"/>
                <w:szCs w:val="22"/>
              </w:rPr>
            </w:pPr>
            <w:r w:rsidRPr="00BB177A">
              <w:rPr>
                <w:rFonts w:ascii="Times New Roman" w:hAnsi="Times New Roman"/>
                <w:sz w:val="22"/>
                <w:szCs w:val="22"/>
              </w:rPr>
              <w:t>Количество в упаковке: 1 шт.</w:t>
            </w:r>
            <w:r w:rsidRPr="00BB177A">
              <w:rPr>
                <w:rFonts w:ascii="Times New Roman" w:hAnsi="Times New Roman"/>
                <w:sz w:val="22"/>
                <w:szCs w:val="22"/>
              </w:rPr>
              <w:br/>
              <w:t>Вес: 90 г.</w:t>
            </w:r>
          </w:p>
        </w:tc>
        <w:tc>
          <w:tcPr>
            <w:tcW w:w="1016"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153,90</w:t>
            </w:r>
          </w:p>
        </w:tc>
        <w:tc>
          <w:tcPr>
            <w:tcW w:w="759"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кг</w:t>
            </w:r>
          </w:p>
        </w:tc>
        <w:tc>
          <w:tcPr>
            <w:tcW w:w="944"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467,00</w:t>
            </w:r>
          </w:p>
        </w:tc>
        <w:tc>
          <w:tcPr>
            <w:tcW w:w="1390"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71 871,30</w:t>
            </w:r>
          </w:p>
        </w:tc>
      </w:tr>
      <w:tr w:rsidR="00BB177A" w:rsidTr="0014778D">
        <w:trPr>
          <w:trHeight w:val="121"/>
        </w:trPr>
        <w:tc>
          <w:tcPr>
            <w:tcW w:w="437" w:type="dxa"/>
          </w:tcPr>
          <w:p w:rsidR="00BB177A" w:rsidRPr="00BB177A" w:rsidRDefault="00BB177A" w:rsidP="00CE72AF">
            <w:pPr>
              <w:jc w:val="center"/>
              <w:rPr>
                <w:rFonts w:ascii="Times New Roman" w:hAnsi="Times New Roman"/>
                <w:sz w:val="22"/>
                <w:szCs w:val="22"/>
              </w:rPr>
            </w:pPr>
            <w:r w:rsidRPr="00BB177A">
              <w:rPr>
                <w:rFonts w:ascii="Times New Roman" w:hAnsi="Times New Roman"/>
                <w:sz w:val="22"/>
                <w:szCs w:val="22"/>
              </w:rPr>
              <w:t>7</w:t>
            </w:r>
          </w:p>
        </w:tc>
        <w:tc>
          <w:tcPr>
            <w:tcW w:w="1995" w:type="dxa"/>
            <w:vAlign w:val="center"/>
          </w:tcPr>
          <w:p w:rsidR="00BB177A" w:rsidRPr="00BB177A" w:rsidRDefault="00BB177A" w:rsidP="000F7445">
            <w:pPr>
              <w:pStyle w:val="Standard"/>
              <w:jc w:val="left"/>
              <w:rPr>
                <w:sz w:val="22"/>
                <w:szCs w:val="22"/>
              </w:rPr>
            </w:pPr>
            <w:r w:rsidRPr="00BB177A">
              <w:rPr>
                <w:rFonts w:ascii="Times New Roman" w:hAnsi="Times New Roman"/>
                <w:sz w:val="22"/>
                <w:szCs w:val="22"/>
              </w:rPr>
              <w:t>Белизна 1л</w:t>
            </w:r>
          </w:p>
        </w:tc>
        <w:tc>
          <w:tcPr>
            <w:tcW w:w="3597" w:type="dxa"/>
          </w:tcPr>
          <w:p w:rsidR="00BB177A" w:rsidRPr="00BB177A" w:rsidRDefault="00BB177A" w:rsidP="000F7445">
            <w:pPr>
              <w:pStyle w:val="ac"/>
              <w:jc w:val="left"/>
              <w:rPr>
                <w:rFonts w:ascii="Times New Roman" w:hAnsi="Times New Roman"/>
                <w:sz w:val="22"/>
                <w:szCs w:val="22"/>
              </w:rPr>
            </w:pPr>
            <w:r w:rsidRPr="00BB177A">
              <w:rPr>
                <w:rFonts w:ascii="Times New Roman" w:hAnsi="Times New Roman"/>
                <w:sz w:val="22"/>
                <w:szCs w:val="22"/>
              </w:rPr>
              <w:t xml:space="preserve">Моющее средство на основе активного хлора с дезинфицирующим эффектом белизна экстра. Для отбеливания хлопчатобумажных и льняных тканей; для мойки и дезинфекции сантехнического оборудования, мусорных ведер, полов, стен, поверхностей из керамической и кафельной плитки, фарфоровой, фаянсовой и пластиковой посуды; для дезодорации канализационных сливов и водостоков. В составе гипохлори натрия от 15 до 30%(содержание активного хлора не менее 3,0-4,0%), едкий натрий </w:t>
            </w:r>
            <w:r w:rsidRPr="00BB177A">
              <w:rPr>
                <w:rFonts w:ascii="Times New Roman" w:hAnsi="Times New Roman"/>
                <w:sz w:val="22"/>
                <w:szCs w:val="22"/>
              </w:rPr>
              <w:lastRenderedPageBreak/>
              <w:t>&lt;5%,комплексообразователь&lt; 5%Изготовлено в соответствии с ГОСТ Р 51696-2000 ТУ 20.41.32-004-26738950 Пластиковая бутылка -1000 мл</w:t>
            </w:r>
          </w:p>
        </w:tc>
        <w:tc>
          <w:tcPr>
            <w:tcW w:w="1016"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lastRenderedPageBreak/>
              <w:t>928,00</w:t>
            </w:r>
          </w:p>
        </w:tc>
        <w:tc>
          <w:tcPr>
            <w:tcW w:w="759"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шт.</w:t>
            </w:r>
          </w:p>
        </w:tc>
        <w:tc>
          <w:tcPr>
            <w:tcW w:w="944"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43,00</w:t>
            </w:r>
          </w:p>
        </w:tc>
        <w:tc>
          <w:tcPr>
            <w:tcW w:w="1390"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39 904,00</w:t>
            </w:r>
          </w:p>
        </w:tc>
      </w:tr>
      <w:tr w:rsidR="00BB177A" w:rsidTr="0014778D">
        <w:trPr>
          <w:trHeight w:val="143"/>
        </w:trPr>
        <w:tc>
          <w:tcPr>
            <w:tcW w:w="437" w:type="dxa"/>
          </w:tcPr>
          <w:p w:rsidR="00BB177A" w:rsidRPr="00BB177A" w:rsidRDefault="00BB177A" w:rsidP="00CE72AF">
            <w:pPr>
              <w:jc w:val="center"/>
              <w:rPr>
                <w:rFonts w:ascii="Times New Roman" w:hAnsi="Times New Roman"/>
                <w:sz w:val="22"/>
                <w:szCs w:val="22"/>
              </w:rPr>
            </w:pPr>
            <w:r w:rsidRPr="00BB177A">
              <w:rPr>
                <w:rFonts w:ascii="Times New Roman" w:hAnsi="Times New Roman"/>
                <w:sz w:val="22"/>
                <w:szCs w:val="22"/>
              </w:rPr>
              <w:lastRenderedPageBreak/>
              <w:t>8</w:t>
            </w:r>
          </w:p>
        </w:tc>
        <w:tc>
          <w:tcPr>
            <w:tcW w:w="1995" w:type="dxa"/>
            <w:vAlign w:val="center"/>
          </w:tcPr>
          <w:p w:rsidR="00BB177A" w:rsidRPr="00BB177A" w:rsidRDefault="00BB177A" w:rsidP="000F7445">
            <w:pPr>
              <w:pStyle w:val="Standard"/>
              <w:jc w:val="left"/>
              <w:rPr>
                <w:sz w:val="22"/>
                <w:szCs w:val="22"/>
              </w:rPr>
            </w:pPr>
            <w:r w:rsidRPr="00BB177A">
              <w:rPr>
                <w:rFonts w:ascii="Times New Roman" w:hAnsi="Times New Roman"/>
                <w:sz w:val="22"/>
                <w:szCs w:val="22"/>
              </w:rPr>
              <w:t>Мешки для мусора 30л</w:t>
            </w:r>
          </w:p>
        </w:tc>
        <w:tc>
          <w:tcPr>
            <w:tcW w:w="3597" w:type="dxa"/>
          </w:tcPr>
          <w:p w:rsidR="00BB177A" w:rsidRPr="00BB177A" w:rsidRDefault="00BB177A" w:rsidP="000F7445">
            <w:pPr>
              <w:pStyle w:val="ac"/>
              <w:jc w:val="left"/>
              <w:rPr>
                <w:rFonts w:ascii="Times New Roman" w:hAnsi="Times New Roman"/>
                <w:sz w:val="22"/>
                <w:szCs w:val="22"/>
              </w:rPr>
            </w:pPr>
            <w:r w:rsidRPr="00BB177A">
              <w:rPr>
                <w:rFonts w:ascii="Times New Roman" w:hAnsi="Times New Roman"/>
                <w:sz w:val="22"/>
                <w:szCs w:val="22"/>
              </w:rPr>
              <w:t>Изготовлены из полиэтилена низкого давления, плотность - 12  мкр, цвет- синий, черный, 30 шт/рул , размер мешка-50х60см ГОСТ 12302-2013</w:t>
            </w:r>
          </w:p>
        </w:tc>
        <w:tc>
          <w:tcPr>
            <w:tcW w:w="1016"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1179,00</w:t>
            </w:r>
          </w:p>
        </w:tc>
        <w:tc>
          <w:tcPr>
            <w:tcW w:w="759"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рул.</w:t>
            </w:r>
          </w:p>
        </w:tc>
        <w:tc>
          <w:tcPr>
            <w:tcW w:w="944"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71,00</w:t>
            </w:r>
          </w:p>
        </w:tc>
        <w:tc>
          <w:tcPr>
            <w:tcW w:w="1390"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83 709,00</w:t>
            </w:r>
          </w:p>
        </w:tc>
      </w:tr>
      <w:tr w:rsidR="00BB177A" w:rsidTr="0014778D">
        <w:trPr>
          <w:trHeight w:val="499"/>
        </w:trPr>
        <w:tc>
          <w:tcPr>
            <w:tcW w:w="437" w:type="dxa"/>
          </w:tcPr>
          <w:p w:rsidR="00BB177A" w:rsidRPr="00BB177A" w:rsidRDefault="00BB177A" w:rsidP="00CE72AF">
            <w:pPr>
              <w:jc w:val="center"/>
              <w:rPr>
                <w:rFonts w:ascii="Times New Roman" w:hAnsi="Times New Roman"/>
                <w:sz w:val="22"/>
                <w:szCs w:val="22"/>
              </w:rPr>
            </w:pPr>
            <w:r w:rsidRPr="00BB177A">
              <w:rPr>
                <w:rFonts w:ascii="Times New Roman" w:hAnsi="Times New Roman"/>
                <w:sz w:val="22"/>
                <w:szCs w:val="22"/>
              </w:rPr>
              <w:t>9</w:t>
            </w:r>
          </w:p>
        </w:tc>
        <w:tc>
          <w:tcPr>
            <w:tcW w:w="1995" w:type="dxa"/>
            <w:vAlign w:val="center"/>
          </w:tcPr>
          <w:p w:rsidR="00BB177A" w:rsidRPr="00BB177A" w:rsidRDefault="00BB177A" w:rsidP="000F7445">
            <w:pPr>
              <w:pStyle w:val="Standard"/>
              <w:jc w:val="left"/>
              <w:rPr>
                <w:sz w:val="22"/>
                <w:szCs w:val="22"/>
              </w:rPr>
            </w:pPr>
            <w:r w:rsidRPr="00BB177A">
              <w:rPr>
                <w:rFonts w:ascii="Times New Roman" w:hAnsi="Times New Roman"/>
                <w:sz w:val="22"/>
                <w:szCs w:val="22"/>
              </w:rPr>
              <w:t>Перчатки резиновые (M)</w:t>
            </w:r>
          </w:p>
        </w:tc>
        <w:tc>
          <w:tcPr>
            <w:tcW w:w="3597" w:type="dxa"/>
          </w:tcPr>
          <w:p w:rsidR="00BB177A" w:rsidRPr="00BB177A" w:rsidRDefault="00BB177A" w:rsidP="000F7445">
            <w:pPr>
              <w:widowControl w:val="0"/>
              <w:rPr>
                <w:rFonts w:ascii="Times New Roman" w:hAnsi="Times New Roman"/>
                <w:sz w:val="22"/>
                <w:szCs w:val="22"/>
              </w:rPr>
            </w:pPr>
            <w:r w:rsidRPr="00BB177A">
              <w:rPr>
                <w:rFonts w:ascii="Times New Roman" w:hAnsi="Times New Roman"/>
                <w:sz w:val="22"/>
                <w:szCs w:val="22"/>
              </w:rPr>
              <w:t>Нестерильные, гладкие подходят на обе руки, защищают руки от воздействия  грязи, влаги, химикатов и т.д., плотные, натуральный прочный латекс, обеспечивает максимальное   прилегание к  коже, защищают от воздействия бытовых и хозяйственных работ, упаковка- картон диспенсер - 50 шт (25пар)</w:t>
            </w:r>
          </w:p>
        </w:tc>
        <w:tc>
          <w:tcPr>
            <w:tcW w:w="1016"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1025</w:t>
            </w:r>
          </w:p>
        </w:tc>
        <w:tc>
          <w:tcPr>
            <w:tcW w:w="759"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пар</w:t>
            </w:r>
          </w:p>
        </w:tc>
        <w:tc>
          <w:tcPr>
            <w:tcW w:w="944" w:type="dxa"/>
            <w:vAlign w:val="bottom"/>
          </w:tcPr>
          <w:p w:rsidR="00BB177A" w:rsidRPr="00BB177A" w:rsidRDefault="00BB177A" w:rsidP="00724B3F">
            <w:pPr>
              <w:jc w:val="center"/>
              <w:rPr>
                <w:rFonts w:ascii="Times New Roman" w:hAnsi="Times New Roman"/>
                <w:sz w:val="22"/>
                <w:szCs w:val="22"/>
              </w:rPr>
            </w:pPr>
            <w:r w:rsidRPr="00BB177A">
              <w:rPr>
                <w:rFonts w:ascii="Times New Roman" w:hAnsi="Times New Roman"/>
                <w:sz w:val="22"/>
                <w:szCs w:val="22"/>
              </w:rPr>
              <w:t>38,52</w:t>
            </w:r>
          </w:p>
        </w:tc>
        <w:tc>
          <w:tcPr>
            <w:tcW w:w="1390"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39 483,00</w:t>
            </w:r>
          </w:p>
        </w:tc>
      </w:tr>
      <w:tr w:rsidR="00BB177A" w:rsidTr="0014778D">
        <w:trPr>
          <w:trHeight w:val="221"/>
        </w:trPr>
        <w:tc>
          <w:tcPr>
            <w:tcW w:w="437" w:type="dxa"/>
          </w:tcPr>
          <w:p w:rsidR="00BB177A" w:rsidRPr="00BB177A" w:rsidRDefault="00BB177A" w:rsidP="00CE72AF">
            <w:pPr>
              <w:jc w:val="center"/>
              <w:rPr>
                <w:rFonts w:ascii="Times New Roman" w:hAnsi="Times New Roman"/>
                <w:sz w:val="22"/>
                <w:szCs w:val="22"/>
              </w:rPr>
            </w:pPr>
            <w:r w:rsidRPr="00BB177A">
              <w:rPr>
                <w:rFonts w:ascii="Times New Roman" w:hAnsi="Times New Roman"/>
                <w:sz w:val="22"/>
                <w:szCs w:val="22"/>
              </w:rPr>
              <w:t>10</w:t>
            </w:r>
          </w:p>
        </w:tc>
        <w:tc>
          <w:tcPr>
            <w:tcW w:w="1995" w:type="dxa"/>
            <w:vAlign w:val="center"/>
          </w:tcPr>
          <w:p w:rsidR="00BB177A" w:rsidRPr="00BB177A" w:rsidRDefault="00BB177A" w:rsidP="000F7445">
            <w:pPr>
              <w:pStyle w:val="Standard"/>
              <w:jc w:val="left"/>
              <w:rPr>
                <w:sz w:val="22"/>
                <w:szCs w:val="22"/>
              </w:rPr>
            </w:pPr>
            <w:r w:rsidRPr="00BB177A">
              <w:rPr>
                <w:rFonts w:ascii="Times New Roman" w:hAnsi="Times New Roman"/>
                <w:sz w:val="22"/>
                <w:szCs w:val="22"/>
              </w:rPr>
              <w:t>Перчатки резиновые (L)</w:t>
            </w:r>
          </w:p>
        </w:tc>
        <w:tc>
          <w:tcPr>
            <w:tcW w:w="3597" w:type="dxa"/>
          </w:tcPr>
          <w:p w:rsidR="00BB177A" w:rsidRPr="00BB177A" w:rsidRDefault="00BB177A" w:rsidP="000F7445">
            <w:pPr>
              <w:widowControl w:val="0"/>
              <w:rPr>
                <w:rFonts w:ascii="Times New Roman" w:hAnsi="Times New Roman"/>
                <w:sz w:val="22"/>
                <w:szCs w:val="22"/>
              </w:rPr>
            </w:pPr>
            <w:r w:rsidRPr="00BB177A">
              <w:rPr>
                <w:rFonts w:ascii="Times New Roman" w:hAnsi="Times New Roman"/>
                <w:sz w:val="22"/>
                <w:szCs w:val="22"/>
              </w:rPr>
              <w:t>Нестерильные, гладкие подходят на обе руки, защищают руки от воздействия  грязи, влаги, химикатов и т.д., плотные, натуральный прочный латекс, обеспечивает максимальное   прилегание к  коже, защищают от воздействия бытовых и хозяйственных работ.</w:t>
            </w:r>
          </w:p>
        </w:tc>
        <w:tc>
          <w:tcPr>
            <w:tcW w:w="1016"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1000</w:t>
            </w:r>
          </w:p>
        </w:tc>
        <w:tc>
          <w:tcPr>
            <w:tcW w:w="759"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пар</w:t>
            </w:r>
          </w:p>
        </w:tc>
        <w:tc>
          <w:tcPr>
            <w:tcW w:w="944"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38,52</w:t>
            </w:r>
          </w:p>
        </w:tc>
        <w:tc>
          <w:tcPr>
            <w:tcW w:w="1390"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38 520,00</w:t>
            </w:r>
          </w:p>
        </w:tc>
      </w:tr>
      <w:tr w:rsidR="00BB177A" w:rsidTr="0014778D">
        <w:trPr>
          <w:trHeight w:val="285"/>
        </w:trPr>
        <w:tc>
          <w:tcPr>
            <w:tcW w:w="437" w:type="dxa"/>
          </w:tcPr>
          <w:p w:rsidR="00BB177A" w:rsidRPr="00BB177A" w:rsidRDefault="00BB177A" w:rsidP="00CE72AF">
            <w:pPr>
              <w:jc w:val="center"/>
              <w:rPr>
                <w:rFonts w:ascii="Times New Roman" w:hAnsi="Times New Roman"/>
                <w:sz w:val="22"/>
                <w:szCs w:val="22"/>
              </w:rPr>
            </w:pPr>
            <w:r w:rsidRPr="00BB177A">
              <w:rPr>
                <w:rFonts w:ascii="Times New Roman" w:hAnsi="Times New Roman"/>
                <w:sz w:val="22"/>
                <w:szCs w:val="22"/>
              </w:rPr>
              <w:t>11</w:t>
            </w:r>
          </w:p>
        </w:tc>
        <w:tc>
          <w:tcPr>
            <w:tcW w:w="1995" w:type="dxa"/>
            <w:vAlign w:val="center"/>
          </w:tcPr>
          <w:p w:rsidR="00BB177A" w:rsidRPr="00BB177A" w:rsidRDefault="00BB177A" w:rsidP="000F7445">
            <w:pPr>
              <w:pStyle w:val="Standard"/>
              <w:jc w:val="left"/>
              <w:rPr>
                <w:sz w:val="22"/>
                <w:szCs w:val="22"/>
              </w:rPr>
            </w:pPr>
            <w:r w:rsidRPr="00BB177A">
              <w:rPr>
                <w:rFonts w:ascii="Times New Roman" w:hAnsi="Times New Roman"/>
                <w:sz w:val="22"/>
                <w:szCs w:val="22"/>
              </w:rPr>
              <w:t>Перчатки резиновые (XL)</w:t>
            </w:r>
          </w:p>
        </w:tc>
        <w:tc>
          <w:tcPr>
            <w:tcW w:w="3597" w:type="dxa"/>
          </w:tcPr>
          <w:p w:rsidR="00BB177A" w:rsidRPr="00BB177A" w:rsidRDefault="00BB177A" w:rsidP="000F7445">
            <w:pPr>
              <w:widowControl w:val="0"/>
              <w:rPr>
                <w:rFonts w:ascii="Times New Roman" w:hAnsi="Times New Roman"/>
                <w:sz w:val="22"/>
                <w:szCs w:val="22"/>
              </w:rPr>
            </w:pPr>
            <w:r w:rsidRPr="00BB177A">
              <w:rPr>
                <w:rFonts w:ascii="Times New Roman" w:hAnsi="Times New Roman"/>
                <w:sz w:val="22"/>
                <w:szCs w:val="22"/>
              </w:rPr>
              <w:t>Нестерильные, гладкие подходят на обе руки, защищают руки от воздействия  грязи, влаги, химикатов и т.д., плотные, натуральный прочный латекс, обеспечивает максимальное   прилегание к  коже, защищают от воздействия бытовых и хозяйственных работ.</w:t>
            </w:r>
          </w:p>
        </w:tc>
        <w:tc>
          <w:tcPr>
            <w:tcW w:w="1016"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250</w:t>
            </w:r>
          </w:p>
        </w:tc>
        <w:tc>
          <w:tcPr>
            <w:tcW w:w="759"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пар</w:t>
            </w:r>
          </w:p>
        </w:tc>
        <w:tc>
          <w:tcPr>
            <w:tcW w:w="944"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38,52</w:t>
            </w:r>
          </w:p>
        </w:tc>
        <w:tc>
          <w:tcPr>
            <w:tcW w:w="1390"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9 630,00</w:t>
            </w:r>
          </w:p>
        </w:tc>
      </w:tr>
      <w:tr w:rsidR="00BB177A" w:rsidTr="0014778D">
        <w:trPr>
          <w:trHeight w:val="135"/>
        </w:trPr>
        <w:tc>
          <w:tcPr>
            <w:tcW w:w="437" w:type="dxa"/>
          </w:tcPr>
          <w:p w:rsidR="00BB177A" w:rsidRPr="00BB177A" w:rsidRDefault="00BB177A" w:rsidP="00CE72AF">
            <w:pPr>
              <w:jc w:val="center"/>
              <w:rPr>
                <w:rFonts w:ascii="Times New Roman" w:hAnsi="Times New Roman"/>
                <w:sz w:val="22"/>
                <w:szCs w:val="22"/>
              </w:rPr>
            </w:pPr>
            <w:r w:rsidRPr="00BB177A">
              <w:rPr>
                <w:rFonts w:ascii="Times New Roman" w:hAnsi="Times New Roman"/>
                <w:sz w:val="22"/>
                <w:szCs w:val="22"/>
              </w:rPr>
              <w:t>12</w:t>
            </w:r>
          </w:p>
        </w:tc>
        <w:tc>
          <w:tcPr>
            <w:tcW w:w="1995" w:type="dxa"/>
            <w:vAlign w:val="center"/>
          </w:tcPr>
          <w:p w:rsidR="00BB177A" w:rsidRPr="00BB177A" w:rsidRDefault="00BB177A" w:rsidP="000F7445">
            <w:pPr>
              <w:pStyle w:val="Standard"/>
              <w:jc w:val="left"/>
              <w:rPr>
                <w:sz w:val="22"/>
                <w:szCs w:val="22"/>
              </w:rPr>
            </w:pPr>
            <w:r w:rsidRPr="00BB177A">
              <w:rPr>
                <w:rFonts w:ascii="Times New Roman" w:hAnsi="Times New Roman"/>
                <w:sz w:val="22"/>
                <w:szCs w:val="22"/>
              </w:rPr>
              <w:t>Мешки для мусора 120л</w:t>
            </w:r>
          </w:p>
        </w:tc>
        <w:tc>
          <w:tcPr>
            <w:tcW w:w="3597" w:type="dxa"/>
          </w:tcPr>
          <w:p w:rsidR="00BB177A" w:rsidRPr="00BB177A" w:rsidRDefault="00BB177A" w:rsidP="000F7445">
            <w:pPr>
              <w:pStyle w:val="ac"/>
              <w:jc w:val="left"/>
              <w:rPr>
                <w:rFonts w:ascii="Times New Roman" w:hAnsi="Times New Roman"/>
                <w:sz w:val="22"/>
                <w:szCs w:val="22"/>
              </w:rPr>
            </w:pPr>
            <w:r w:rsidRPr="00BB177A">
              <w:rPr>
                <w:rFonts w:ascii="Times New Roman" w:hAnsi="Times New Roman"/>
                <w:sz w:val="22"/>
                <w:szCs w:val="22"/>
              </w:rPr>
              <w:t xml:space="preserve">Мешки, для мусора особопрочные </w:t>
            </w:r>
            <w:r w:rsidRPr="00BB177A">
              <w:rPr>
                <w:rFonts w:ascii="Times New Roman" w:hAnsi="Times New Roman"/>
                <w:sz w:val="22"/>
                <w:szCs w:val="22"/>
                <w:highlight w:val="white"/>
              </w:rPr>
              <w:t>изготовленные из полиэтилена высокого давления, предназначенные для сбора, хранения и транспортировки мусора 120л/30</w:t>
            </w:r>
            <w:r w:rsidRPr="00BB177A">
              <w:rPr>
                <w:rFonts w:ascii="Times New Roman" w:hAnsi="Times New Roman"/>
                <w:sz w:val="22"/>
                <w:szCs w:val="22"/>
              </w:rPr>
              <w:t>шт рул</w:t>
            </w:r>
          </w:p>
        </w:tc>
        <w:tc>
          <w:tcPr>
            <w:tcW w:w="1016"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693,00</w:t>
            </w:r>
          </w:p>
        </w:tc>
        <w:tc>
          <w:tcPr>
            <w:tcW w:w="759"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рул.</w:t>
            </w:r>
          </w:p>
        </w:tc>
        <w:tc>
          <w:tcPr>
            <w:tcW w:w="944"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190,00</w:t>
            </w:r>
          </w:p>
        </w:tc>
        <w:tc>
          <w:tcPr>
            <w:tcW w:w="1390"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131 670,00</w:t>
            </w:r>
          </w:p>
        </w:tc>
      </w:tr>
      <w:tr w:rsidR="00BB177A" w:rsidTr="0014778D">
        <w:trPr>
          <w:trHeight w:val="78"/>
        </w:trPr>
        <w:tc>
          <w:tcPr>
            <w:tcW w:w="437" w:type="dxa"/>
          </w:tcPr>
          <w:p w:rsidR="00BB177A" w:rsidRPr="00BB177A" w:rsidRDefault="00BB177A" w:rsidP="00CE72AF">
            <w:pPr>
              <w:jc w:val="center"/>
              <w:rPr>
                <w:rFonts w:ascii="Times New Roman" w:hAnsi="Times New Roman"/>
                <w:sz w:val="22"/>
                <w:szCs w:val="22"/>
              </w:rPr>
            </w:pPr>
            <w:r w:rsidRPr="00BB177A">
              <w:rPr>
                <w:rFonts w:ascii="Times New Roman" w:hAnsi="Times New Roman"/>
                <w:sz w:val="22"/>
                <w:szCs w:val="22"/>
              </w:rPr>
              <w:t>13</w:t>
            </w:r>
          </w:p>
        </w:tc>
        <w:tc>
          <w:tcPr>
            <w:tcW w:w="1995" w:type="dxa"/>
            <w:vAlign w:val="center"/>
          </w:tcPr>
          <w:p w:rsidR="00BB177A" w:rsidRPr="00BB177A" w:rsidRDefault="00BB177A" w:rsidP="000F7445">
            <w:pPr>
              <w:pStyle w:val="Standard"/>
              <w:jc w:val="left"/>
              <w:rPr>
                <w:sz w:val="22"/>
                <w:szCs w:val="22"/>
              </w:rPr>
            </w:pPr>
            <w:r w:rsidRPr="00BB177A">
              <w:rPr>
                <w:rFonts w:ascii="Times New Roman" w:hAnsi="Times New Roman"/>
                <w:sz w:val="22"/>
                <w:szCs w:val="22"/>
              </w:rPr>
              <w:t>Чистящее средство «Доместос» (или эквивалент) 1л</w:t>
            </w:r>
          </w:p>
        </w:tc>
        <w:tc>
          <w:tcPr>
            <w:tcW w:w="3597" w:type="dxa"/>
          </w:tcPr>
          <w:p w:rsidR="00BB177A" w:rsidRPr="00BB177A" w:rsidRDefault="00BB177A" w:rsidP="000F7445">
            <w:pPr>
              <w:pStyle w:val="ac"/>
              <w:jc w:val="left"/>
              <w:rPr>
                <w:rFonts w:ascii="Times New Roman" w:hAnsi="Times New Roman"/>
                <w:sz w:val="22"/>
                <w:szCs w:val="22"/>
              </w:rPr>
            </w:pPr>
            <w:r w:rsidRPr="00BB177A">
              <w:rPr>
                <w:rFonts w:ascii="Times New Roman" w:hAnsi="Times New Roman"/>
                <w:sz w:val="22"/>
                <w:szCs w:val="22"/>
                <w:highlight w:val="white"/>
              </w:rPr>
              <w:t>Средство предназначено для очищения, дезинфекции и отбеливания сантехники, кафеля, окрашенных поверхностей. Подходит для избавления от ржавчины, известкового налёта, различных бытовых загрязнений. Флакон массой не менее 1000мл.</w:t>
            </w:r>
            <w:r w:rsidRPr="00BB177A">
              <w:rPr>
                <w:rFonts w:ascii="Times New Roman" w:hAnsi="Times New Roman"/>
                <w:sz w:val="22"/>
                <w:szCs w:val="22"/>
              </w:rPr>
              <w:t xml:space="preserve"> Соответствующее требованиям ГОСТ и ТУ производителя.Состав: гипохлорид натрия 2,7-3,3%,неионогенные </w:t>
            </w:r>
            <w:r w:rsidRPr="00BB177A">
              <w:rPr>
                <w:rFonts w:ascii="Times New Roman" w:hAnsi="Times New Roman"/>
                <w:sz w:val="22"/>
                <w:szCs w:val="22"/>
              </w:rPr>
              <w:lastRenderedPageBreak/>
              <w:t>ПАВ&lt;5%,анионные ПАВ &lt;5%,100 тыс ррm (10%) активного компонента  хлора</w:t>
            </w:r>
          </w:p>
        </w:tc>
        <w:tc>
          <w:tcPr>
            <w:tcW w:w="1016"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lastRenderedPageBreak/>
              <w:t>459,00</w:t>
            </w:r>
          </w:p>
        </w:tc>
        <w:tc>
          <w:tcPr>
            <w:tcW w:w="759"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шт.</w:t>
            </w:r>
          </w:p>
        </w:tc>
        <w:tc>
          <w:tcPr>
            <w:tcW w:w="944"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233,00</w:t>
            </w:r>
          </w:p>
        </w:tc>
        <w:tc>
          <w:tcPr>
            <w:tcW w:w="1390"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106 947,00</w:t>
            </w:r>
          </w:p>
        </w:tc>
      </w:tr>
      <w:tr w:rsidR="00BB177A" w:rsidTr="0014778D">
        <w:trPr>
          <w:trHeight w:val="78"/>
        </w:trPr>
        <w:tc>
          <w:tcPr>
            <w:tcW w:w="437" w:type="dxa"/>
          </w:tcPr>
          <w:p w:rsidR="00BB177A" w:rsidRPr="00BB177A" w:rsidRDefault="00BB177A" w:rsidP="00CE72AF">
            <w:pPr>
              <w:jc w:val="center"/>
              <w:rPr>
                <w:rFonts w:ascii="Times New Roman" w:hAnsi="Times New Roman"/>
                <w:sz w:val="22"/>
                <w:szCs w:val="22"/>
              </w:rPr>
            </w:pPr>
            <w:r w:rsidRPr="00BB177A">
              <w:rPr>
                <w:rFonts w:ascii="Times New Roman" w:hAnsi="Times New Roman"/>
                <w:sz w:val="22"/>
                <w:szCs w:val="22"/>
              </w:rPr>
              <w:lastRenderedPageBreak/>
              <w:t>14</w:t>
            </w:r>
          </w:p>
        </w:tc>
        <w:tc>
          <w:tcPr>
            <w:tcW w:w="1995" w:type="dxa"/>
            <w:vAlign w:val="center"/>
          </w:tcPr>
          <w:p w:rsidR="00BB177A" w:rsidRPr="00BB177A" w:rsidRDefault="00BB177A" w:rsidP="000F7445">
            <w:pPr>
              <w:pStyle w:val="Standard"/>
              <w:jc w:val="left"/>
              <w:rPr>
                <w:sz w:val="22"/>
                <w:szCs w:val="22"/>
              </w:rPr>
            </w:pPr>
            <w:r w:rsidRPr="00BB177A">
              <w:rPr>
                <w:rFonts w:ascii="Times New Roman" w:hAnsi="Times New Roman"/>
                <w:sz w:val="22"/>
                <w:szCs w:val="22"/>
              </w:rPr>
              <w:t>Чистящее средство «Сарма» (или эквивалент) 0,4 кг</w:t>
            </w:r>
          </w:p>
        </w:tc>
        <w:tc>
          <w:tcPr>
            <w:tcW w:w="3597" w:type="dxa"/>
          </w:tcPr>
          <w:p w:rsidR="00BB177A" w:rsidRPr="00BB177A" w:rsidRDefault="00BB177A" w:rsidP="00724B3F">
            <w:pPr>
              <w:widowControl w:val="0"/>
              <w:numPr>
                <w:ilvl w:val="0"/>
                <w:numId w:val="5"/>
              </w:numPr>
              <w:tabs>
                <w:tab w:val="left" w:pos="720"/>
              </w:tabs>
              <w:ind w:left="0"/>
              <w:rPr>
                <w:rFonts w:ascii="Times New Roman" w:hAnsi="Times New Roman"/>
                <w:sz w:val="22"/>
                <w:szCs w:val="22"/>
              </w:rPr>
            </w:pPr>
            <w:r w:rsidRPr="00BB177A">
              <w:rPr>
                <w:rFonts w:ascii="Times New Roman" w:hAnsi="Times New Roman"/>
                <w:sz w:val="22"/>
                <w:szCs w:val="22"/>
                <w:highlight w:val="white"/>
              </w:rPr>
              <w:t>Чистящее средство универсальное, предназначено для чистки кухонной посуды, ванн, раковин, унитазов, кафеля, метлахской плитки. Дезинфицирует, удаляет ржавчину и отложения солей жесткости.</w:t>
            </w:r>
            <w:r w:rsidRPr="00BB177A">
              <w:rPr>
                <w:rFonts w:ascii="Times New Roman" w:hAnsi="Times New Roman"/>
                <w:sz w:val="22"/>
                <w:szCs w:val="22"/>
              </w:rPr>
              <w:t xml:space="preserve"> Банка не менее 400 гр. Соответствующее требованиям ГОСТ и ТУ производителя.</w:t>
            </w:r>
          </w:p>
        </w:tc>
        <w:tc>
          <w:tcPr>
            <w:tcW w:w="1016"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620,00</w:t>
            </w:r>
          </w:p>
        </w:tc>
        <w:tc>
          <w:tcPr>
            <w:tcW w:w="759"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шт.</w:t>
            </w:r>
          </w:p>
        </w:tc>
        <w:tc>
          <w:tcPr>
            <w:tcW w:w="944"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99,00</w:t>
            </w:r>
          </w:p>
        </w:tc>
        <w:tc>
          <w:tcPr>
            <w:tcW w:w="1390"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61 380,00</w:t>
            </w:r>
          </w:p>
        </w:tc>
      </w:tr>
      <w:tr w:rsidR="00BB177A" w:rsidTr="0014778D">
        <w:trPr>
          <w:trHeight w:val="93"/>
        </w:trPr>
        <w:tc>
          <w:tcPr>
            <w:tcW w:w="437" w:type="dxa"/>
          </w:tcPr>
          <w:p w:rsidR="00BB177A" w:rsidRPr="00BB177A" w:rsidRDefault="00BB177A" w:rsidP="00CE72AF">
            <w:pPr>
              <w:jc w:val="center"/>
              <w:rPr>
                <w:rFonts w:ascii="Times New Roman" w:hAnsi="Times New Roman"/>
                <w:sz w:val="22"/>
                <w:szCs w:val="22"/>
              </w:rPr>
            </w:pPr>
            <w:r w:rsidRPr="00BB177A">
              <w:rPr>
                <w:rFonts w:ascii="Times New Roman" w:hAnsi="Times New Roman"/>
                <w:sz w:val="22"/>
                <w:szCs w:val="22"/>
              </w:rPr>
              <w:t>15</w:t>
            </w:r>
          </w:p>
        </w:tc>
        <w:tc>
          <w:tcPr>
            <w:tcW w:w="1995" w:type="dxa"/>
            <w:vAlign w:val="center"/>
          </w:tcPr>
          <w:p w:rsidR="00BB177A" w:rsidRPr="00BB177A" w:rsidRDefault="00BB177A" w:rsidP="000F7445">
            <w:pPr>
              <w:pStyle w:val="Standard"/>
              <w:jc w:val="left"/>
              <w:rPr>
                <w:sz w:val="22"/>
                <w:szCs w:val="22"/>
              </w:rPr>
            </w:pPr>
            <w:r w:rsidRPr="00BB177A">
              <w:rPr>
                <w:rFonts w:ascii="Times New Roman" w:hAnsi="Times New Roman"/>
                <w:sz w:val="22"/>
                <w:szCs w:val="22"/>
              </w:rPr>
              <w:t>Чистящее средство «Мистер пропер» (или эквивалент) 0,5л</w:t>
            </w:r>
          </w:p>
        </w:tc>
        <w:tc>
          <w:tcPr>
            <w:tcW w:w="3597" w:type="dxa"/>
          </w:tcPr>
          <w:p w:rsidR="00BB177A" w:rsidRPr="00BB177A" w:rsidRDefault="00BB177A" w:rsidP="00724B3F">
            <w:pPr>
              <w:widowControl w:val="0"/>
              <w:numPr>
                <w:ilvl w:val="0"/>
                <w:numId w:val="5"/>
              </w:numPr>
              <w:tabs>
                <w:tab w:val="left" w:pos="720"/>
              </w:tabs>
              <w:ind w:left="0"/>
              <w:rPr>
                <w:rFonts w:ascii="Times New Roman" w:hAnsi="Times New Roman"/>
                <w:sz w:val="22"/>
                <w:szCs w:val="22"/>
              </w:rPr>
            </w:pPr>
            <w:r w:rsidRPr="00BB177A">
              <w:rPr>
                <w:rFonts w:ascii="Times New Roman" w:hAnsi="Times New Roman"/>
                <w:sz w:val="22"/>
                <w:szCs w:val="22"/>
              </w:rPr>
              <w:t>Жидкое средство для</w:t>
            </w:r>
            <w:r w:rsidRPr="00BB177A">
              <w:rPr>
                <w:rFonts w:ascii="Times New Roman" w:hAnsi="Times New Roman"/>
                <w:sz w:val="22"/>
                <w:szCs w:val="22"/>
                <w:highlight w:val="white"/>
              </w:rPr>
              <w:t xml:space="preserve"> мытья полов и стен в помещениях</w:t>
            </w:r>
            <w:r w:rsidRPr="00BB177A">
              <w:rPr>
                <w:rFonts w:ascii="Times New Roman" w:hAnsi="Times New Roman"/>
                <w:sz w:val="22"/>
                <w:szCs w:val="22"/>
              </w:rPr>
              <w:t>, во флаконе не менее 500 мл</w:t>
            </w:r>
            <w:r w:rsidRPr="00BB177A">
              <w:rPr>
                <w:rFonts w:ascii="Times New Roman" w:hAnsi="Times New Roman"/>
                <w:sz w:val="22"/>
                <w:szCs w:val="22"/>
                <w:highlight w:val="white"/>
              </w:rPr>
              <w:t>. При использовании средства не требует смывания и вытирания поверхности насухо.</w:t>
            </w:r>
            <w:r w:rsidRPr="00BB177A">
              <w:rPr>
                <w:rFonts w:ascii="Times New Roman" w:hAnsi="Times New Roman"/>
                <w:sz w:val="22"/>
                <w:szCs w:val="22"/>
              </w:rPr>
              <w:t xml:space="preserve"> Соответствующее требованиям ГОСТ и ТУ производителя.</w:t>
            </w:r>
          </w:p>
          <w:p w:rsidR="00BB177A" w:rsidRPr="00BB177A" w:rsidRDefault="00BB177A" w:rsidP="000F7445">
            <w:pPr>
              <w:pStyle w:val="ac"/>
              <w:jc w:val="left"/>
              <w:rPr>
                <w:rFonts w:ascii="Times New Roman" w:hAnsi="Times New Roman"/>
                <w:sz w:val="22"/>
                <w:szCs w:val="22"/>
              </w:rPr>
            </w:pPr>
          </w:p>
        </w:tc>
        <w:tc>
          <w:tcPr>
            <w:tcW w:w="1016"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270,00</w:t>
            </w:r>
          </w:p>
        </w:tc>
        <w:tc>
          <w:tcPr>
            <w:tcW w:w="759"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шт.</w:t>
            </w:r>
          </w:p>
        </w:tc>
        <w:tc>
          <w:tcPr>
            <w:tcW w:w="944"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185,00</w:t>
            </w:r>
          </w:p>
        </w:tc>
        <w:tc>
          <w:tcPr>
            <w:tcW w:w="1390"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49 950,00</w:t>
            </w:r>
          </w:p>
        </w:tc>
      </w:tr>
      <w:tr w:rsidR="00BB177A" w:rsidTr="0014778D">
        <w:trPr>
          <w:trHeight w:val="52"/>
        </w:trPr>
        <w:tc>
          <w:tcPr>
            <w:tcW w:w="437" w:type="dxa"/>
          </w:tcPr>
          <w:p w:rsidR="00BB177A" w:rsidRPr="00BB177A" w:rsidRDefault="00BB177A" w:rsidP="00CE72AF">
            <w:pPr>
              <w:jc w:val="center"/>
              <w:rPr>
                <w:rFonts w:ascii="Times New Roman" w:hAnsi="Times New Roman"/>
                <w:sz w:val="22"/>
                <w:szCs w:val="22"/>
              </w:rPr>
            </w:pPr>
            <w:r w:rsidRPr="00BB177A">
              <w:rPr>
                <w:rFonts w:ascii="Times New Roman" w:hAnsi="Times New Roman"/>
                <w:sz w:val="22"/>
                <w:szCs w:val="22"/>
              </w:rPr>
              <w:t>16</w:t>
            </w:r>
          </w:p>
        </w:tc>
        <w:tc>
          <w:tcPr>
            <w:tcW w:w="1995" w:type="dxa"/>
            <w:vAlign w:val="center"/>
          </w:tcPr>
          <w:p w:rsidR="00BB177A" w:rsidRPr="00BB177A" w:rsidRDefault="00BB177A" w:rsidP="000F7445">
            <w:pPr>
              <w:pStyle w:val="Standard"/>
              <w:jc w:val="left"/>
              <w:rPr>
                <w:sz w:val="22"/>
                <w:szCs w:val="22"/>
              </w:rPr>
            </w:pPr>
            <w:r w:rsidRPr="00BB177A">
              <w:rPr>
                <w:rFonts w:ascii="Times New Roman" w:hAnsi="Times New Roman"/>
                <w:sz w:val="22"/>
                <w:szCs w:val="22"/>
              </w:rPr>
              <w:t>Чистящее средство «Санокс» Гель (или эквивалент) 0,75 кг</w:t>
            </w:r>
          </w:p>
        </w:tc>
        <w:tc>
          <w:tcPr>
            <w:tcW w:w="3597" w:type="dxa"/>
          </w:tcPr>
          <w:p w:rsidR="00BB177A" w:rsidRPr="00BB177A" w:rsidRDefault="00BB177A" w:rsidP="000F7445">
            <w:pPr>
              <w:widowControl w:val="0"/>
              <w:rPr>
                <w:rFonts w:ascii="Times New Roman" w:hAnsi="Times New Roman"/>
                <w:sz w:val="22"/>
                <w:szCs w:val="22"/>
              </w:rPr>
            </w:pPr>
            <w:r w:rsidRPr="00BB177A">
              <w:rPr>
                <w:rFonts w:ascii="Times New Roman" w:hAnsi="Times New Roman"/>
                <w:sz w:val="22"/>
                <w:szCs w:val="22"/>
              </w:rPr>
              <w:t>Предназначено для чистки сантехнических изделий (ванн, раковин, унитазов), различных фаянсовых изделий и кафеля от ржавчины, известковых отложений, органических и жировых загрязнений, а также удаления неприятных запахов. Гелеобразное средство для удаления ржавчины, грязи, известковых отложений, мочевого камня с фаянсовых изделий и кафеля, сантехники (раковин, ванн, унитазов). Соответствует ГОСТ 32478-2013 с антибактериальным эффектом.</w:t>
            </w:r>
          </w:p>
          <w:p w:rsidR="00BB177A" w:rsidRPr="00BB177A" w:rsidRDefault="00BB177A" w:rsidP="000F7445">
            <w:pPr>
              <w:widowControl w:val="0"/>
              <w:rPr>
                <w:rFonts w:ascii="Times New Roman" w:hAnsi="Times New Roman"/>
                <w:sz w:val="22"/>
                <w:szCs w:val="22"/>
              </w:rPr>
            </w:pPr>
            <w:r w:rsidRPr="00BB177A">
              <w:rPr>
                <w:rFonts w:ascii="Times New Roman" w:hAnsi="Times New Roman"/>
                <w:sz w:val="22"/>
                <w:szCs w:val="22"/>
              </w:rPr>
              <w:t>Фасовка – флаконы массой не менее 750 мл.</w:t>
            </w:r>
          </w:p>
          <w:p w:rsidR="00BB177A" w:rsidRPr="00BB177A" w:rsidRDefault="00BB177A" w:rsidP="000F7445">
            <w:pPr>
              <w:widowControl w:val="0"/>
              <w:rPr>
                <w:rFonts w:ascii="Times New Roman" w:hAnsi="Times New Roman"/>
                <w:sz w:val="22"/>
                <w:szCs w:val="22"/>
              </w:rPr>
            </w:pPr>
            <w:r w:rsidRPr="00BB177A">
              <w:rPr>
                <w:rFonts w:ascii="Times New Roman" w:hAnsi="Times New Roman"/>
                <w:sz w:val="22"/>
                <w:szCs w:val="22"/>
              </w:rPr>
              <w:t>Не содержит хлора.</w:t>
            </w:r>
          </w:p>
          <w:p w:rsidR="00BB177A" w:rsidRPr="00BB177A" w:rsidRDefault="00BB177A" w:rsidP="000F7445">
            <w:pPr>
              <w:pStyle w:val="ac"/>
              <w:jc w:val="left"/>
              <w:rPr>
                <w:rFonts w:ascii="Times New Roman" w:hAnsi="Times New Roman"/>
                <w:sz w:val="22"/>
                <w:szCs w:val="22"/>
              </w:rPr>
            </w:pPr>
            <w:r w:rsidRPr="00BB177A">
              <w:rPr>
                <w:rFonts w:ascii="Times New Roman" w:hAnsi="Times New Roman"/>
                <w:sz w:val="22"/>
                <w:szCs w:val="22"/>
              </w:rPr>
              <w:t>Температурный режим транспортирования и хранения средства не ограничен.</w:t>
            </w:r>
          </w:p>
        </w:tc>
        <w:tc>
          <w:tcPr>
            <w:tcW w:w="1016"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72,00</w:t>
            </w:r>
          </w:p>
        </w:tc>
        <w:tc>
          <w:tcPr>
            <w:tcW w:w="759"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шт.</w:t>
            </w:r>
          </w:p>
        </w:tc>
        <w:tc>
          <w:tcPr>
            <w:tcW w:w="944"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155,00</w:t>
            </w:r>
          </w:p>
        </w:tc>
        <w:tc>
          <w:tcPr>
            <w:tcW w:w="1390"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11 160,00</w:t>
            </w:r>
          </w:p>
        </w:tc>
      </w:tr>
      <w:tr w:rsidR="00BB177A" w:rsidTr="0014778D">
        <w:trPr>
          <w:trHeight w:val="171"/>
        </w:trPr>
        <w:tc>
          <w:tcPr>
            <w:tcW w:w="437" w:type="dxa"/>
          </w:tcPr>
          <w:p w:rsidR="00BB177A" w:rsidRPr="00BB177A" w:rsidRDefault="00BB177A" w:rsidP="00CE72AF">
            <w:pPr>
              <w:jc w:val="center"/>
              <w:rPr>
                <w:rFonts w:ascii="Times New Roman" w:hAnsi="Times New Roman"/>
                <w:sz w:val="22"/>
                <w:szCs w:val="22"/>
              </w:rPr>
            </w:pPr>
            <w:r w:rsidRPr="00BB177A">
              <w:rPr>
                <w:rFonts w:ascii="Times New Roman" w:hAnsi="Times New Roman"/>
                <w:sz w:val="22"/>
                <w:szCs w:val="22"/>
              </w:rPr>
              <w:t>17</w:t>
            </w:r>
          </w:p>
        </w:tc>
        <w:tc>
          <w:tcPr>
            <w:tcW w:w="1995" w:type="dxa"/>
            <w:vAlign w:val="center"/>
          </w:tcPr>
          <w:p w:rsidR="00BB177A" w:rsidRPr="00BB177A" w:rsidRDefault="00BB177A" w:rsidP="000F7445">
            <w:pPr>
              <w:pStyle w:val="Standard"/>
              <w:jc w:val="left"/>
              <w:rPr>
                <w:sz w:val="22"/>
                <w:szCs w:val="22"/>
              </w:rPr>
            </w:pPr>
            <w:r w:rsidRPr="00BB177A">
              <w:rPr>
                <w:rFonts w:ascii="Times New Roman" w:hAnsi="Times New Roman"/>
                <w:sz w:val="22"/>
                <w:szCs w:val="22"/>
              </w:rPr>
              <w:t>Перчатки х/б</w:t>
            </w:r>
          </w:p>
        </w:tc>
        <w:tc>
          <w:tcPr>
            <w:tcW w:w="3597" w:type="dxa"/>
          </w:tcPr>
          <w:p w:rsidR="00BB177A" w:rsidRPr="00BB177A" w:rsidRDefault="00BB177A" w:rsidP="000F7445">
            <w:pPr>
              <w:pStyle w:val="ac"/>
              <w:jc w:val="left"/>
              <w:rPr>
                <w:rFonts w:ascii="Times New Roman" w:hAnsi="Times New Roman"/>
                <w:sz w:val="22"/>
                <w:szCs w:val="22"/>
              </w:rPr>
            </w:pPr>
            <w:r w:rsidRPr="00BB177A">
              <w:rPr>
                <w:rFonts w:ascii="Times New Roman" w:hAnsi="Times New Roman"/>
                <w:sz w:val="22"/>
                <w:szCs w:val="22"/>
              </w:rPr>
              <w:t>Состав –х/б ,5-ниточные ,внутренняя сторона  покрыта ПВХ точками ,цвет- черный, трикотажная   плотная резинка</w:t>
            </w:r>
          </w:p>
        </w:tc>
        <w:tc>
          <w:tcPr>
            <w:tcW w:w="1016"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450,00</w:t>
            </w:r>
          </w:p>
        </w:tc>
        <w:tc>
          <w:tcPr>
            <w:tcW w:w="759"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пар</w:t>
            </w:r>
          </w:p>
        </w:tc>
        <w:tc>
          <w:tcPr>
            <w:tcW w:w="944"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16,00</w:t>
            </w:r>
          </w:p>
        </w:tc>
        <w:tc>
          <w:tcPr>
            <w:tcW w:w="1390"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7 200,00</w:t>
            </w:r>
          </w:p>
        </w:tc>
      </w:tr>
      <w:tr w:rsidR="00BB177A" w:rsidTr="0014778D">
        <w:trPr>
          <w:trHeight w:val="121"/>
        </w:trPr>
        <w:tc>
          <w:tcPr>
            <w:tcW w:w="437" w:type="dxa"/>
          </w:tcPr>
          <w:p w:rsidR="00BB177A" w:rsidRPr="00BB177A" w:rsidRDefault="00BB177A" w:rsidP="00CE72AF">
            <w:pPr>
              <w:jc w:val="center"/>
              <w:rPr>
                <w:rFonts w:ascii="Times New Roman" w:hAnsi="Times New Roman"/>
                <w:sz w:val="22"/>
                <w:szCs w:val="22"/>
              </w:rPr>
            </w:pPr>
            <w:r w:rsidRPr="00BB177A">
              <w:rPr>
                <w:rFonts w:ascii="Times New Roman" w:hAnsi="Times New Roman"/>
                <w:sz w:val="22"/>
                <w:szCs w:val="22"/>
              </w:rPr>
              <w:t>18</w:t>
            </w:r>
          </w:p>
        </w:tc>
        <w:tc>
          <w:tcPr>
            <w:tcW w:w="1995" w:type="dxa"/>
            <w:vAlign w:val="center"/>
          </w:tcPr>
          <w:p w:rsidR="00BB177A" w:rsidRPr="00BB177A" w:rsidRDefault="00BB177A" w:rsidP="000F7445">
            <w:pPr>
              <w:pStyle w:val="Standard"/>
              <w:jc w:val="left"/>
              <w:rPr>
                <w:sz w:val="22"/>
                <w:szCs w:val="22"/>
              </w:rPr>
            </w:pPr>
            <w:r w:rsidRPr="00BB177A">
              <w:rPr>
                <w:rFonts w:ascii="Times New Roman" w:hAnsi="Times New Roman"/>
                <w:sz w:val="22"/>
                <w:szCs w:val="22"/>
              </w:rPr>
              <w:t>Салфетки бумажные 100л</w:t>
            </w:r>
          </w:p>
        </w:tc>
        <w:tc>
          <w:tcPr>
            <w:tcW w:w="3597" w:type="dxa"/>
          </w:tcPr>
          <w:p w:rsidR="00BB177A" w:rsidRPr="00BB177A" w:rsidRDefault="00BB177A" w:rsidP="000F7445">
            <w:pPr>
              <w:pStyle w:val="ac"/>
              <w:jc w:val="left"/>
              <w:rPr>
                <w:rFonts w:ascii="Times New Roman" w:hAnsi="Times New Roman"/>
                <w:sz w:val="22"/>
                <w:szCs w:val="22"/>
              </w:rPr>
            </w:pPr>
            <w:r w:rsidRPr="00BB177A">
              <w:rPr>
                <w:rFonts w:ascii="Times New Roman" w:hAnsi="Times New Roman"/>
                <w:sz w:val="22"/>
                <w:szCs w:val="22"/>
              </w:rPr>
              <w:t>Упаковка содержит 100 салфеток размером 24х24 см. Однослойные салфетки 1/4 сложения выполнены в классическом белом цвете. Тиснение придает изделию привлекательный внешний вид. Изготовлены из 100% целлюлозы, что обеспечивает прочность и повышенную впитываемость.</w:t>
            </w:r>
          </w:p>
        </w:tc>
        <w:tc>
          <w:tcPr>
            <w:tcW w:w="1016"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1800,00</w:t>
            </w:r>
          </w:p>
        </w:tc>
        <w:tc>
          <w:tcPr>
            <w:tcW w:w="759"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уп.</w:t>
            </w:r>
          </w:p>
        </w:tc>
        <w:tc>
          <w:tcPr>
            <w:tcW w:w="944"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31,00</w:t>
            </w:r>
          </w:p>
        </w:tc>
        <w:tc>
          <w:tcPr>
            <w:tcW w:w="1390"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55 800,00</w:t>
            </w:r>
          </w:p>
        </w:tc>
      </w:tr>
      <w:tr w:rsidR="00BB177A" w:rsidTr="0014778D">
        <w:trPr>
          <w:trHeight w:val="228"/>
        </w:trPr>
        <w:tc>
          <w:tcPr>
            <w:tcW w:w="437" w:type="dxa"/>
          </w:tcPr>
          <w:p w:rsidR="00BB177A" w:rsidRPr="00BB177A" w:rsidRDefault="00BB177A" w:rsidP="00CE72AF">
            <w:pPr>
              <w:jc w:val="center"/>
              <w:rPr>
                <w:rFonts w:ascii="Times New Roman" w:hAnsi="Times New Roman"/>
                <w:sz w:val="22"/>
                <w:szCs w:val="22"/>
              </w:rPr>
            </w:pPr>
            <w:r w:rsidRPr="00BB177A">
              <w:rPr>
                <w:rFonts w:ascii="Times New Roman" w:hAnsi="Times New Roman"/>
                <w:sz w:val="22"/>
                <w:szCs w:val="22"/>
              </w:rPr>
              <w:t>19</w:t>
            </w:r>
          </w:p>
        </w:tc>
        <w:tc>
          <w:tcPr>
            <w:tcW w:w="1995" w:type="dxa"/>
            <w:vAlign w:val="center"/>
          </w:tcPr>
          <w:p w:rsidR="00BB177A" w:rsidRPr="00BB177A" w:rsidRDefault="00BB177A" w:rsidP="000F7445">
            <w:pPr>
              <w:pStyle w:val="Standard"/>
              <w:jc w:val="left"/>
              <w:rPr>
                <w:sz w:val="22"/>
                <w:szCs w:val="22"/>
              </w:rPr>
            </w:pPr>
            <w:r w:rsidRPr="00BB177A">
              <w:rPr>
                <w:rFonts w:ascii="Times New Roman" w:hAnsi="Times New Roman"/>
                <w:sz w:val="22"/>
                <w:szCs w:val="22"/>
              </w:rPr>
              <w:t xml:space="preserve">Полотенце </w:t>
            </w:r>
            <w:r w:rsidRPr="00BB177A">
              <w:rPr>
                <w:rFonts w:ascii="Times New Roman" w:hAnsi="Times New Roman"/>
                <w:sz w:val="22"/>
                <w:szCs w:val="22"/>
              </w:rPr>
              <w:lastRenderedPageBreak/>
              <w:t>бумажное 2 рул.</w:t>
            </w:r>
          </w:p>
        </w:tc>
        <w:tc>
          <w:tcPr>
            <w:tcW w:w="3597" w:type="dxa"/>
          </w:tcPr>
          <w:p w:rsidR="00BB177A" w:rsidRPr="00BB177A" w:rsidRDefault="00BB177A" w:rsidP="000F7445">
            <w:pPr>
              <w:widowControl w:val="0"/>
              <w:rPr>
                <w:rFonts w:ascii="Times New Roman" w:hAnsi="Times New Roman"/>
                <w:sz w:val="22"/>
                <w:szCs w:val="22"/>
              </w:rPr>
            </w:pPr>
            <w:r w:rsidRPr="00BB177A">
              <w:rPr>
                <w:rFonts w:ascii="Times New Roman" w:hAnsi="Times New Roman"/>
                <w:sz w:val="22"/>
                <w:szCs w:val="22"/>
              </w:rPr>
              <w:lastRenderedPageBreak/>
              <w:t xml:space="preserve">В комплекте входят 2 рулона </w:t>
            </w:r>
            <w:r w:rsidRPr="00BB177A">
              <w:rPr>
                <w:rFonts w:ascii="Times New Roman" w:hAnsi="Times New Roman"/>
                <w:sz w:val="22"/>
                <w:szCs w:val="22"/>
              </w:rPr>
              <w:lastRenderedPageBreak/>
              <w:t>длиной. Листы оптимального размера 21,4х25 см, с перфорацией. Влагопрочные, хорошо впитывают. Количество слоев многослойные (2 слоя). Показатели качества соответствуют обязательным требования ГОСТ Р 52354-2005.</w:t>
            </w:r>
          </w:p>
        </w:tc>
        <w:tc>
          <w:tcPr>
            <w:tcW w:w="1016"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lastRenderedPageBreak/>
              <w:t>594,00</w:t>
            </w:r>
          </w:p>
        </w:tc>
        <w:tc>
          <w:tcPr>
            <w:tcW w:w="759"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уп.</w:t>
            </w:r>
          </w:p>
        </w:tc>
        <w:tc>
          <w:tcPr>
            <w:tcW w:w="944"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120,00</w:t>
            </w:r>
          </w:p>
        </w:tc>
        <w:tc>
          <w:tcPr>
            <w:tcW w:w="1390"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71 280,00</w:t>
            </w:r>
          </w:p>
        </w:tc>
      </w:tr>
      <w:tr w:rsidR="00BB177A" w:rsidTr="0014778D">
        <w:trPr>
          <w:trHeight w:val="93"/>
        </w:trPr>
        <w:tc>
          <w:tcPr>
            <w:tcW w:w="437" w:type="dxa"/>
          </w:tcPr>
          <w:p w:rsidR="00BB177A" w:rsidRPr="00BB177A" w:rsidRDefault="00BB177A" w:rsidP="00CE72AF">
            <w:pPr>
              <w:jc w:val="center"/>
              <w:rPr>
                <w:rFonts w:ascii="Times New Roman" w:hAnsi="Times New Roman"/>
                <w:sz w:val="22"/>
                <w:szCs w:val="22"/>
              </w:rPr>
            </w:pPr>
            <w:r w:rsidRPr="00BB177A">
              <w:rPr>
                <w:rFonts w:ascii="Times New Roman" w:hAnsi="Times New Roman"/>
                <w:sz w:val="22"/>
                <w:szCs w:val="22"/>
              </w:rPr>
              <w:lastRenderedPageBreak/>
              <w:t>20</w:t>
            </w:r>
          </w:p>
        </w:tc>
        <w:tc>
          <w:tcPr>
            <w:tcW w:w="1995" w:type="dxa"/>
            <w:vAlign w:val="center"/>
          </w:tcPr>
          <w:p w:rsidR="00BB177A" w:rsidRPr="00BB177A" w:rsidRDefault="00BB177A" w:rsidP="000F7445">
            <w:pPr>
              <w:pStyle w:val="Standard"/>
              <w:jc w:val="left"/>
              <w:rPr>
                <w:sz w:val="22"/>
                <w:szCs w:val="22"/>
              </w:rPr>
            </w:pPr>
            <w:r w:rsidRPr="00BB177A">
              <w:rPr>
                <w:rFonts w:ascii="Times New Roman" w:hAnsi="Times New Roman"/>
                <w:sz w:val="22"/>
                <w:szCs w:val="22"/>
              </w:rPr>
              <w:t>Мешки пищевые 1уп (26*35) 1000 шт</w:t>
            </w:r>
          </w:p>
        </w:tc>
        <w:tc>
          <w:tcPr>
            <w:tcW w:w="3597" w:type="dxa"/>
            <w:vAlign w:val="center"/>
          </w:tcPr>
          <w:p w:rsidR="00BB177A" w:rsidRPr="00BB177A" w:rsidRDefault="00BB177A" w:rsidP="000F7445">
            <w:pPr>
              <w:widowControl w:val="0"/>
              <w:rPr>
                <w:rFonts w:ascii="Times New Roman" w:hAnsi="Times New Roman"/>
                <w:sz w:val="22"/>
                <w:szCs w:val="22"/>
              </w:rPr>
            </w:pPr>
            <w:r w:rsidRPr="00BB177A">
              <w:rPr>
                <w:rFonts w:ascii="Times New Roman" w:hAnsi="Times New Roman"/>
                <w:sz w:val="22"/>
                <w:szCs w:val="22"/>
              </w:rPr>
              <w:t>Пакеты фасовочные 26х35 см. Количество в упаковке — 1000 шт.; толщина материала — не менее 10 мкм. Материал — ПНД; Тип упаковки — евроупаковка.</w:t>
            </w:r>
            <w:r w:rsidRPr="00BB177A">
              <w:rPr>
                <w:rFonts w:ascii="Times New Roman" w:hAnsi="Times New Roman"/>
                <w:sz w:val="22"/>
                <w:szCs w:val="22"/>
              </w:rPr>
              <w:br/>
              <w:t>ГОСТ 12302-2013.</w:t>
            </w:r>
          </w:p>
        </w:tc>
        <w:tc>
          <w:tcPr>
            <w:tcW w:w="1016"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18,00</w:t>
            </w:r>
          </w:p>
        </w:tc>
        <w:tc>
          <w:tcPr>
            <w:tcW w:w="759"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уп.</w:t>
            </w:r>
          </w:p>
        </w:tc>
        <w:tc>
          <w:tcPr>
            <w:tcW w:w="944"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416,00</w:t>
            </w:r>
          </w:p>
        </w:tc>
        <w:tc>
          <w:tcPr>
            <w:tcW w:w="1390"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7 488,00</w:t>
            </w:r>
          </w:p>
        </w:tc>
      </w:tr>
      <w:tr w:rsidR="00BB177A" w:rsidTr="0014778D">
        <w:trPr>
          <w:trHeight w:val="114"/>
        </w:trPr>
        <w:tc>
          <w:tcPr>
            <w:tcW w:w="437" w:type="dxa"/>
          </w:tcPr>
          <w:p w:rsidR="00BB177A" w:rsidRPr="00BB177A" w:rsidRDefault="00BB177A" w:rsidP="00CE72AF">
            <w:pPr>
              <w:jc w:val="center"/>
              <w:rPr>
                <w:rFonts w:ascii="Times New Roman" w:hAnsi="Times New Roman"/>
                <w:sz w:val="22"/>
                <w:szCs w:val="22"/>
              </w:rPr>
            </w:pPr>
            <w:r w:rsidRPr="00BB177A">
              <w:rPr>
                <w:rFonts w:ascii="Times New Roman" w:hAnsi="Times New Roman"/>
                <w:sz w:val="22"/>
                <w:szCs w:val="22"/>
              </w:rPr>
              <w:t>21</w:t>
            </w:r>
          </w:p>
        </w:tc>
        <w:tc>
          <w:tcPr>
            <w:tcW w:w="1995" w:type="dxa"/>
            <w:vAlign w:val="center"/>
          </w:tcPr>
          <w:p w:rsidR="00BB177A" w:rsidRPr="00BB177A" w:rsidRDefault="00BB177A" w:rsidP="000F7445">
            <w:pPr>
              <w:pStyle w:val="Standard"/>
              <w:jc w:val="left"/>
              <w:rPr>
                <w:sz w:val="22"/>
                <w:szCs w:val="22"/>
              </w:rPr>
            </w:pPr>
            <w:r w:rsidRPr="00BB177A">
              <w:rPr>
                <w:rFonts w:ascii="Times New Roman" w:hAnsi="Times New Roman"/>
                <w:sz w:val="22"/>
                <w:szCs w:val="22"/>
              </w:rPr>
              <w:t>Салфетки вискозные 1 уп. 3шт.</w:t>
            </w:r>
          </w:p>
        </w:tc>
        <w:tc>
          <w:tcPr>
            <w:tcW w:w="3597" w:type="dxa"/>
          </w:tcPr>
          <w:p w:rsidR="00BB177A" w:rsidRPr="00BB177A" w:rsidRDefault="00BB177A" w:rsidP="000F7445">
            <w:pPr>
              <w:widowControl w:val="0"/>
              <w:rPr>
                <w:rFonts w:ascii="Times New Roman" w:hAnsi="Times New Roman"/>
                <w:sz w:val="22"/>
                <w:szCs w:val="22"/>
              </w:rPr>
            </w:pPr>
            <w:r w:rsidRPr="00BB177A">
              <w:rPr>
                <w:rFonts w:ascii="Times New Roman" w:hAnsi="Times New Roman"/>
                <w:sz w:val="22"/>
                <w:szCs w:val="22"/>
              </w:rPr>
              <w:t>тряпка из синтетического волокна, отлично впитывает влагу, отжимается ,не расползается в воде ,не оставляет ворсинок на поверхности использования ,предназначены для сухой и влажной уборки используются со всеми чистящими  средствами, многократного применения, цвет- разный ,упакован в целлофан, в упаковке-3 шт,  размер салфетки 25х25 см</w:t>
            </w:r>
          </w:p>
        </w:tc>
        <w:tc>
          <w:tcPr>
            <w:tcW w:w="1016"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180,00</w:t>
            </w:r>
          </w:p>
        </w:tc>
        <w:tc>
          <w:tcPr>
            <w:tcW w:w="759"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уп.</w:t>
            </w:r>
          </w:p>
        </w:tc>
        <w:tc>
          <w:tcPr>
            <w:tcW w:w="944"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32,00</w:t>
            </w:r>
          </w:p>
        </w:tc>
        <w:tc>
          <w:tcPr>
            <w:tcW w:w="1390"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5 760,00</w:t>
            </w:r>
          </w:p>
        </w:tc>
      </w:tr>
      <w:tr w:rsidR="00BB177A" w:rsidTr="0014778D">
        <w:trPr>
          <w:trHeight w:val="109"/>
        </w:trPr>
        <w:tc>
          <w:tcPr>
            <w:tcW w:w="437" w:type="dxa"/>
          </w:tcPr>
          <w:p w:rsidR="00BB177A" w:rsidRPr="00BB177A" w:rsidRDefault="00BB177A" w:rsidP="00CE72AF">
            <w:pPr>
              <w:jc w:val="center"/>
              <w:rPr>
                <w:rFonts w:ascii="Times New Roman" w:hAnsi="Times New Roman"/>
                <w:sz w:val="22"/>
                <w:szCs w:val="22"/>
              </w:rPr>
            </w:pPr>
            <w:r w:rsidRPr="00BB177A">
              <w:rPr>
                <w:rFonts w:ascii="Times New Roman" w:hAnsi="Times New Roman"/>
                <w:sz w:val="22"/>
                <w:szCs w:val="22"/>
              </w:rPr>
              <w:t>22</w:t>
            </w:r>
          </w:p>
        </w:tc>
        <w:tc>
          <w:tcPr>
            <w:tcW w:w="1995" w:type="dxa"/>
            <w:vAlign w:val="center"/>
          </w:tcPr>
          <w:p w:rsidR="00BB177A" w:rsidRPr="00BB177A" w:rsidRDefault="00BB177A" w:rsidP="000F7445">
            <w:pPr>
              <w:pStyle w:val="Standard"/>
              <w:jc w:val="left"/>
              <w:rPr>
                <w:sz w:val="22"/>
                <w:szCs w:val="22"/>
              </w:rPr>
            </w:pPr>
            <w:r w:rsidRPr="00BB177A">
              <w:rPr>
                <w:rFonts w:ascii="Times New Roman" w:hAnsi="Times New Roman"/>
                <w:sz w:val="22"/>
                <w:szCs w:val="22"/>
              </w:rPr>
              <w:t>Стиральный порошок «Миф» (или эквивалент) р/стирка  0.4кг</w:t>
            </w:r>
          </w:p>
        </w:tc>
        <w:tc>
          <w:tcPr>
            <w:tcW w:w="3597" w:type="dxa"/>
          </w:tcPr>
          <w:p w:rsidR="00BB177A" w:rsidRPr="00BB177A" w:rsidRDefault="00BB177A" w:rsidP="000F7445">
            <w:pPr>
              <w:widowControl w:val="0"/>
              <w:rPr>
                <w:rFonts w:ascii="Times New Roman" w:hAnsi="Times New Roman"/>
                <w:sz w:val="22"/>
                <w:szCs w:val="22"/>
              </w:rPr>
            </w:pPr>
            <w:r w:rsidRPr="00BB177A">
              <w:rPr>
                <w:rFonts w:ascii="Times New Roman" w:hAnsi="Times New Roman"/>
                <w:sz w:val="22"/>
                <w:szCs w:val="22"/>
              </w:rPr>
              <w:t>Назначение: замачивание, ручная стирка.</w:t>
            </w:r>
          </w:p>
          <w:p w:rsidR="00BB177A" w:rsidRPr="00BB177A" w:rsidRDefault="00BB177A" w:rsidP="000F7445">
            <w:pPr>
              <w:widowControl w:val="0"/>
              <w:rPr>
                <w:rFonts w:ascii="Times New Roman" w:hAnsi="Times New Roman"/>
                <w:sz w:val="22"/>
                <w:szCs w:val="22"/>
              </w:rPr>
            </w:pPr>
            <w:r w:rsidRPr="00BB177A">
              <w:rPr>
                <w:rFonts w:ascii="Times New Roman" w:hAnsi="Times New Roman"/>
                <w:sz w:val="22"/>
                <w:szCs w:val="22"/>
              </w:rPr>
              <w:t>Типы тканей: хлопчатобумажные, льняные, синтетические ткани и ткани из смешанных волокон.Состав:5-15% анионные ПАВ,&lt; 5% неионогенные ПАВ.</w:t>
            </w:r>
          </w:p>
          <w:p w:rsidR="00BB177A" w:rsidRPr="00BB177A" w:rsidRDefault="00BB177A" w:rsidP="000F7445">
            <w:pPr>
              <w:widowControl w:val="0"/>
              <w:rPr>
                <w:rFonts w:ascii="Times New Roman" w:hAnsi="Times New Roman"/>
                <w:sz w:val="22"/>
                <w:szCs w:val="22"/>
              </w:rPr>
            </w:pPr>
            <w:r w:rsidRPr="00BB177A">
              <w:rPr>
                <w:rFonts w:ascii="Times New Roman" w:hAnsi="Times New Roman"/>
                <w:sz w:val="22"/>
                <w:szCs w:val="22"/>
              </w:rPr>
              <w:t>Форма выпуска: картонная коробка, не менее 400 г. Показатели качества соответствуют обязательным требования ГОСТ 32479-2013 Средства для стирки.</w:t>
            </w:r>
          </w:p>
        </w:tc>
        <w:tc>
          <w:tcPr>
            <w:tcW w:w="1016"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316,80</w:t>
            </w:r>
          </w:p>
        </w:tc>
        <w:tc>
          <w:tcPr>
            <w:tcW w:w="759"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кг.</w:t>
            </w:r>
          </w:p>
        </w:tc>
        <w:tc>
          <w:tcPr>
            <w:tcW w:w="944"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225,00</w:t>
            </w:r>
          </w:p>
        </w:tc>
        <w:tc>
          <w:tcPr>
            <w:tcW w:w="1390"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71 280,00</w:t>
            </w:r>
          </w:p>
        </w:tc>
      </w:tr>
      <w:tr w:rsidR="00BB177A" w:rsidTr="0014778D">
        <w:trPr>
          <w:trHeight w:val="143"/>
        </w:trPr>
        <w:tc>
          <w:tcPr>
            <w:tcW w:w="437" w:type="dxa"/>
          </w:tcPr>
          <w:p w:rsidR="00BB177A" w:rsidRPr="00BB177A" w:rsidRDefault="00BB177A" w:rsidP="00CE72AF">
            <w:pPr>
              <w:jc w:val="center"/>
              <w:rPr>
                <w:rFonts w:ascii="Times New Roman" w:hAnsi="Times New Roman"/>
                <w:sz w:val="22"/>
                <w:szCs w:val="22"/>
              </w:rPr>
            </w:pPr>
            <w:r w:rsidRPr="00BB177A">
              <w:rPr>
                <w:rFonts w:ascii="Times New Roman" w:hAnsi="Times New Roman"/>
                <w:sz w:val="22"/>
                <w:szCs w:val="22"/>
              </w:rPr>
              <w:t>23</w:t>
            </w:r>
          </w:p>
        </w:tc>
        <w:tc>
          <w:tcPr>
            <w:tcW w:w="1995" w:type="dxa"/>
            <w:vAlign w:val="center"/>
          </w:tcPr>
          <w:p w:rsidR="00BB177A" w:rsidRPr="00BB177A" w:rsidRDefault="00BB177A" w:rsidP="000F7445">
            <w:pPr>
              <w:pStyle w:val="Standard"/>
              <w:jc w:val="left"/>
              <w:rPr>
                <w:sz w:val="22"/>
                <w:szCs w:val="22"/>
              </w:rPr>
            </w:pPr>
            <w:r w:rsidRPr="00BB177A">
              <w:rPr>
                <w:rFonts w:ascii="Times New Roman" w:hAnsi="Times New Roman"/>
                <w:sz w:val="22"/>
                <w:szCs w:val="22"/>
              </w:rPr>
              <w:t>Стиральный порошок «Миф» (или эквивалент) автомат 0.4кг</w:t>
            </w:r>
          </w:p>
        </w:tc>
        <w:tc>
          <w:tcPr>
            <w:tcW w:w="3597" w:type="dxa"/>
          </w:tcPr>
          <w:p w:rsidR="00BB177A" w:rsidRPr="00BB177A" w:rsidRDefault="00BB177A" w:rsidP="000F7445">
            <w:pPr>
              <w:widowControl w:val="0"/>
              <w:rPr>
                <w:rFonts w:ascii="Times New Roman" w:hAnsi="Times New Roman"/>
                <w:sz w:val="22"/>
                <w:szCs w:val="22"/>
              </w:rPr>
            </w:pPr>
            <w:r w:rsidRPr="00BB177A">
              <w:rPr>
                <w:rFonts w:ascii="Times New Roman" w:hAnsi="Times New Roman"/>
                <w:sz w:val="22"/>
                <w:szCs w:val="22"/>
              </w:rPr>
              <w:t>Синтетическое моющее средство для использования в стиральных машинах любого типа.Без фосфатов. Должен подходить для стирки цветного и белого белья. Форма выпуска: картонная коробка  менее 400 г.Состав:5-15% анионные ПАВ,&lt; 5% неионогенные ПАВ.</w:t>
            </w:r>
          </w:p>
          <w:p w:rsidR="00BB177A" w:rsidRPr="00BB177A" w:rsidRDefault="00BB177A" w:rsidP="000F7445">
            <w:pPr>
              <w:widowControl w:val="0"/>
              <w:rPr>
                <w:rFonts w:ascii="Times New Roman" w:hAnsi="Times New Roman"/>
                <w:sz w:val="22"/>
                <w:szCs w:val="22"/>
              </w:rPr>
            </w:pPr>
            <w:r w:rsidRPr="00BB177A">
              <w:rPr>
                <w:rFonts w:ascii="Times New Roman" w:hAnsi="Times New Roman"/>
                <w:sz w:val="22"/>
                <w:szCs w:val="22"/>
              </w:rPr>
              <w:t>Показатели качества соответствуют обязательным требованияГОСТ 32479-2013 Средства для стирки.</w:t>
            </w:r>
          </w:p>
        </w:tc>
        <w:tc>
          <w:tcPr>
            <w:tcW w:w="1016"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108,00</w:t>
            </w:r>
          </w:p>
        </w:tc>
        <w:tc>
          <w:tcPr>
            <w:tcW w:w="759"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кг.</w:t>
            </w:r>
          </w:p>
        </w:tc>
        <w:tc>
          <w:tcPr>
            <w:tcW w:w="944"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235,00</w:t>
            </w:r>
          </w:p>
        </w:tc>
        <w:tc>
          <w:tcPr>
            <w:tcW w:w="1390"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25 380,00</w:t>
            </w:r>
          </w:p>
        </w:tc>
      </w:tr>
      <w:tr w:rsidR="00BB177A" w:rsidTr="0014778D">
        <w:trPr>
          <w:trHeight w:val="80"/>
        </w:trPr>
        <w:tc>
          <w:tcPr>
            <w:tcW w:w="437" w:type="dxa"/>
          </w:tcPr>
          <w:p w:rsidR="00BB177A" w:rsidRPr="00BB177A" w:rsidRDefault="00BB177A" w:rsidP="00CE72AF">
            <w:pPr>
              <w:jc w:val="center"/>
              <w:rPr>
                <w:rFonts w:ascii="Times New Roman" w:hAnsi="Times New Roman"/>
                <w:sz w:val="22"/>
                <w:szCs w:val="22"/>
              </w:rPr>
            </w:pPr>
            <w:r w:rsidRPr="00BB177A">
              <w:rPr>
                <w:rFonts w:ascii="Times New Roman" w:hAnsi="Times New Roman"/>
                <w:sz w:val="22"/>
                <w:szCs w:val="22"/>
              </w:rPr>
              <w:t>24</w:t>
            </w:r>
          </w:p>
        </w:tc>
        <w:tc>
          <w:tcPr>
            <w:tcW w:w="1995" w:type="dxa"/>
            <w:vAlign w:val="center"/>
          </w:tcPr>
          <w:p w:rsidR="00BB177A" w:rsidRPr="00BB177A" w:rsidRDefault="00BB177A" w:rsidP="000F7445">
            <w:pPr>
              <w:pStyle w:val="Standard"/>
              <w:jc w:val="left"/>
              <w:rPr>
                <w:sz w:val="22"/>
                <w:szCs w:val="22"/>
              </w:rPr>
            </w:pPr>
            <w:r w:rsidRPr="00BB177A">
              <w:rPr>
                <w:rFonts w:ascii="Times New Roman" w:hAnsi="Times New Roman"/>
                <w:sz w:val="22"/>
                <w:szCs w:val="22"/>
              </w:rPr>
              <w:t>Бумага туалетная</w:t>
            </w:r>
          </w:p>
        </w:tc>
        <w:tc>
          <w:tcPr>
            <w:tcW w:w="3597" w:type="dxa"/>
          </w:tcPr>
          <w:p w:rsidR="00BB177A" w:rsidRPr="00BB177A" w:rsidRDefault="00BB177A" w:rsidP="000F7445">
            <w:pPr>
              <w:widowControl w:val="0"/>
              <w:rPr>
                <w:rFonts w:ascii="Times New Roman" w:hAnsi="Times New Roman"/>
                <w:sz w:val="22"/>
                <w:szCs w:val="22"/>
              </w:rPr>
            </w:pPr>
            <w:r w:rsidRPr="00BB177A">
              <w:rPr>
                <w:rFonts w:ascii="Times New Roman" w:hAnsi="Times New Roman"/>
                <w:sz w:val="22"/>
                <w:szCs w:val="22"/>
              </w:rPr>
              <w:t xml:space="preserve"> 1-х слойная не текстурованная  плотная бумага без перфорации, мягкая поверхность бережно ухаживает за кожей, ширина рулона - 9,4 см, 1 рулон 56м - без втулки, цвет - серый</w:t>
            </w:r>
          </w:p>
        </w:tc>
        <w:tc>
          <w:tcPr>
            <w:tcW w:w="1016"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1980,00</w:t>
            </w:r>
          </w:p>
        </w:tc>
        <w:tc>
          <w:tcPr>
            <w:tcW w:w="759"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шт.</w:t>
            </w:r>
          </w:p>
        </w:tc>
        <w:tc>
          <w:tcPr>
            <w:tcW w:w="944"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34,00</w:t>
            </w:r>
          </w:p>
        </w:tc>
        <w:tc>
          <w:tcPr>
            <w:tcW w:w="1390"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67 320,00</w:t>
            </w:r>
          </w:p>
        </w:tc>
      </w:tr>
      <w:tr w:rsidR="00BB177A" w:rsidTr="0014778D">
        <w:trPr>
          <w:trHeight w:val="114"/>
        </w:trPr>
        <w:tc>
          <w:tcPr>
            <w:tcW w:w="437" w:type="dxa"/>
          </w:tcPr>
          <w:p w:rsidR="00BB177A" w:rsidRPr="00BB177A" w:rsidRDefault="00BB177A" w:rsidP="00CE72AF">
            <w:pPr>
              <w:jc w:val="center"/>
              <w:rPr>
                <w:rFonts w:ascii="Times New Roman" w:hAnsi="Times New Roman"/>
                <w:sz w:val="22"/>
                <w:szCs w:val="22"/>
              </w:rPr>
            </w:pPr>
            <w:r w:rsidRPr="00BB177A">
              <w:rPr>
                <w:rFonts w:ascii="Times New Roman" w:hAnsi="Times New Roman"/>
                <w:sz w:val="22"/>
                <w:szCs w:val="22"/>
              </w:rPr>
              <w:t>25</w:t>
            </w:r>
          </w:p>
        </w:tc>
        <w:tc>
          <w:tcPr>
            <w:tcW w:w="1995" w:type="dxa"/>
            <w:vAlign w:val="center"/>
          </w:tcPr>
          <w:p w:rsidR="00BB177A" w:rsidRPr="00BB177A" w:rsidRDefault="00BB177A" w:rsidP="000F7445">
            <w:pPr>
              <w:pStyle w:val="Standard"/>
              <w:jc w:val="left"/>
              <w:rPr>
                <w:sz w:val="22"/>
                <w:szCs w:val="22"/>
              </w:rPr>
            </w:pPr>
            <w:r w:rsidRPr="00BB177A">
              <w:rPr>
                <w:rFonts w:ascii="Times New Roman" w:hAnsi="Times New Roman"/>
                <w:sz w:val="22"/>
                <w:szCs w:val="22"/>
              </w:rPr>
              <w:t xml:space="preserve">Стиральный порошок «БОСС </w:t>
            </w:r>
            <w:r w:rsidRPr="00BB177A">
              <w:rPr>
                <w:rFonts w:ascii="Times New Roman" w:hAnsi="Times New Roman"/>
                <w:sz w:val="22"/>
                <w:szCs w:val="22"/>
              </w:rPr>
              <w:lastRenderedPageBreak/>
              <w:t>биокислород» (или эквивалент) 0.6кг</w:t>
            </w:r>
          </w:p>
        </w:tc>
        <w:tc>
          <w:tcPr>
            <w:tcW w:w="3597" w:type="dxa"/>
          </w:tcPr>
          <w:p w:rsidR="00BB177A" w:rsidRPr="00BB177A" w:rsidRDefault="00BB177A" w:rsidP="000F7445">
            <w:pPr>
              <w:pStyle w:val="ac"/>
              <w:jc w:val="left"/>
              <w:rPr>
                <w:rFonts w:ascii="Times New Roman" w:hAnsi="Times New Roman"/>
                <w:sz w:val="22"/>
                <w:szCs w:val="22"/>
              </w:rPr>
            </w:pPr>
            <w:r w:rsidRPr="00BB177A">
              <w:rPr>
                <w:rFonts w:ascii="Times New Roman" w:hAnsi="Times New Roman"/>
                <w:sz w:val="22"/>
                <w:szCs w:val="22"/>
                <w:highlight w:val="white"/>
              </w:rPr>
              <w:lastRenderedPageBreak/>
              <w:t xml:space="preserve">Средство для отбеливания и чистки тканей, специально разработанное </w:t>
            </w:r>
            <w:r w:rsidRPr="00BB177A">
              <w:rPr>
                <w:rFonts w:ascii="Times New Roman" w:hAnsi="Times New Roman"/>
                <w:sz w:val="22"/>
                <w:szCs w:val="22"/>
                <w:highlight w:val="white"/>
              </w:rPr>
              <w:lastRenderedPageBreak/>
              <w:t>для удаления пятен и восстановления свежести одежды и других текстильных изделий. Картонная коробка, не менее 600 г.</w:t>
            </w:r>
          </w:p>
        </w:tc>
        <w:tc>
          <w:tcPr>
            <w:tcW w:w="1016"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lastRenderedPageBreak/>
              <w:t>43,20</w:t>
            </w:r>
          </w:p>
        </w:tc>
        <w:tc>
          <w:tcPr>
            <w:tcW w:w="759"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кг.</w:t>
            </w:r>
          </w:p>
        </w:tc>
        <w:tc>
          <w:tcPr>
            <w:tcW w:w="944"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360,00</w:t>
            </w:r>
          </w:p>
        </w:tc>
        <w:tc>
          <w:tcPr>
            <w:tcW w:w="1390"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15 552,00</w:t>
            </w:r>
          </w:p>
        </w:tc>
      </w:tr>
      <w:tr w:rsidR="00BB177A" w:rsidTr="0014778D">
        <w:trPr>
          <w:trHeight w:val="102"/>
        </w:trPr>
        <w:tc>
          <w:tcPr>
            <w:tcW w:w="437" w:type="dxa"/>
          </w:tcPr>
          <w:p w:rsidR="00BB177A" w:rsidRPr="00BB177A" w:rsidRDefault="00BB177A" w:rsidP="00CE72AF">
            <w:pPr>
              <w:jc w:val="center"/>
              <w:rPr>
                <w:rFonts w:ascii="Times New Roman" w:hAnsi="Times New Roman"/>
                <w:sz w:val="22"/>
                <w:szCs w:val="22"/>
              </w:rPr>
            </w:pPr>
            <w:r w:rsidRPr="00BB177A">
              <w:rPr>
                <w:rFonts w:ascii="Times New Roman" w:hAnsi="Times New Roman"/>
                <w:sz w:val="22"/>
                <w:szCs w:val="22"/>
              </w:rPr>
              <w:lastRenderedPageBreak/>
              <w:t>26</w:t>
            </w:r>
          </w:p>
        </w:tc>
        <w:tc>
          <w:tcPr>
            <w:tcW w:w="1995" w:type="dxa"/>
            <w:vAlign w:val="center"/>
          </w:tcPr>
          <w:p w:rsidR="00BB177A" w:rsidRPr="00BB177A" w:rsidRDefault="00BB177A" w:rsidP="000F7445">
            <w:pPr>
              <w:pStyle w:val="Standard"/>
              <w:jc w:val="left"/>
              <w:rPr>
                <w:sz w:val="22"/>
                <w:szCs w:val="22"/>
              </w:rPr>
            </w:pPr>
            <w:r w:rsidRPr="00BB177A">
              <w:rPr>
                <w:rFonts w:ascii="Times New Roman" w:hAnsi="Times New Roman"/>
                <w:sz w:val="22"/>
                <w:szCs w:val="22"/>
              </w:rPr>
              <w:t>Губка металл д/мытья бачков</w:t>
            </w:r>
          </w:p>
        </w:tc>
        <w:tc>
          <w:tcPr>
            <w:tcW w:w="3597" w:type="dxa"/>
            <w:vAlign w:val="center"/>
          </w:tcPr>
          <w:p w:rsidR="00BB177A" w:rsidRPr="00BB177A" w:rsidRDefault="00BB177A" w:rsidP="000F7445">
            <w:pPr>
              <w:pStyle w:val="ad"/>
              <w:ind w:left="-20" w:firstLine="0"/>
              <w:jc w:val="left"/>
              <w:rPr>
                <w:sz w:val="22"/>
                <w:szCs w:val="22"/>
              </w:rPr>
            </w:pPr>
            <w:r w:rsidRPr="00BB177A">
              <w:rPr>
                <w:sz w:val="22"/>
                <w:szCs w:val="22"/>
              </w:rPr>
              <w:t>Металлическая  мочалка из нержавеющей стали, сплетенная в круглой форме.</w:t>
            </w:r>
          </w:p>
          <w:p w:rsidR="00BB177A" w:rsidRPr="00BB177A" w:rsidRDefault="00BB177A" w:rsidP="000F7445">
            <w:pPr>
              <w:pStyle w:val="ad"/>
              <w:ind w:left="-20" w:firstLine="0"/>
              <w:jc w:val="left"/>
              <w:rPr>
                <w:sz w:val="22"/>
                <w:szCs w:val="22"/>
              </w:rPr>
            </w:pPr>
            <w:r w:rsidRPr="00BB177A">
              <w:rPr>
                <w:sz w:val="22"/>
                <w:szCs w:val="22"/>
              </w:rPr>
              <w:t>Состав: нержавеющая сталь для пищевой промышленности</w:t>
            </w:r>
          </w:p>
          <w:p w:rsidR="00BB177A" w:rsidRPr="00BB177A" w:rsidRDefault="00BB177A" w:rsidP="000F7445">
            <w:pPr>
              <w:pStyle w:val="ad"/>
              <w:jc w:val="left"/>
              <w:rPr>
                <w:sz w:val="22"/>
                <w:szCs w:val="22"/>
              </w:rPr>
            </w:pPr>
            <w:r w:rsidRPr="00BB177A">
              <w:rPr>
                <w:sz w:val="22"/>
                <w:szCs w:val="22"/>
              </w:rPr>
              <w:t>Диаметр не менее 100 мм</w:t>
            </w:r>
          </w:p>
        </w:tc>
        <w:tc>
          <w:tcPr>
            <w:tcW w:w="1016"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180,00</w:t>
            </w:r>
          </w:p>
        </w:tc>
        <w:tc>
          <w:tcPr>
            <w:tcW w:w="759"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шт.</w:t>
            </w:r>
          </w:p>
        </w:tc>
        <w:tc>
          <w:tcPr>
            <w:tcW w:w="944"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51,00</w:t>
            </w:r>
          </w:p>
        </w:tc>
        <w:tc>
          <w:tcPr>
            <w:tcW w:w="1390" w:type="dxa"/>
            <w:vAlign w:val="bottom"/>
          </w:tcPr>
          <w:p w:rsidR="00BB177A" w:rsidRPr="00BB177A" w:rsidRDefault="00BB177A" w:rsidP="00D7206C">
            <w:pPr>
              <w:jc w:val="center"/>
              <w:rPr>
                <w:rFonts w:ascii="Times New Roman" w:hAnsi="Times New Roman"/>
                <w:sz w:val="22"/>
                <w:szCs w:val="22"/>
              </w:rPr>
            </w:pPr>
            <w:r w:rsidRPr="00BB177A">
              <w:rPr>
                <w:rFonts w:ascii="Times New Roman" w:hAnsi="Times New Roman"/>
                <w:sz w:val="22"/>
                <w:szCs w:val="22"/>
              </w:rPr>
              <w:t>9 180,00</w:t>
            </w:r>
          </w:p>
        </w:tc>
      </w:tr>
      <w:tr w:rsidR="00C85B4D" w:rsidTr="006375D7">
        <w:trPr>
          <w:trHeight w:val="121"/>
        </w:trPr>
        <w:tc>
          <w:tcPr>
            <w:tcW w:w="437" w:type="dxa"/>
          </w:tcPr>
          <w:p w:rsidR="00C85B4D" w:rsidRPr="00BB177A" w:rsidRDefault="00C85B4D" w:rsidP="00CE72AF">
            <w:pPr>
              <w:jc w:val="center"/>
              <w:rPr>
                <w:rFonts w:ascii="Times New Roman" w:hAnsi="Times New Roman"/>
                <w:sz w:val="22"/>
                <w:szCs w:val="22"/>
              </w:rPr>
            </w:pPr>
            <w:r w:rsidRPr="00BB177A">
              <w:rPr>
                <w:rFonts w:ascii="Times New Roman" w:hAnsi="Times New Roman"/>
                <w:sz w:val="22"/>
                <w:szCs w:val="22"/>
              </w:rPr>
              <w:t>27</w:t>
            </w:r>
          </w:p>
        </w:tc>
        <w:tc>
          <w:tcPr>
            <w:tcW w:w="1995" w:type="dxa"/>
            <w:vAlign w:val="bottom"/>
          </w:tcPr>
          <w:p w:rsidR="00C85B4D" w:rsidRPr="00C85B4D" w:rsidRDefault="00C85B4D">
            <w:pPr>
              <w:rPr>
                <w:rFonts w:ascii="Times New Roman" w:hAnsi="Times New Roman"/>
                <w:sz w:val="22"/>
                <w:szCs w:val="22"/>
              </w:rPr>
            </w:pPr>
            <w:r w:rsidRPr="00C85B4D">
              <w:rPr>
                <w:rFonts w:ascii="Times New Roman" w:hAnsi="Times New Roman"/>
                <w:sz w:val="22"/>
                <w:szCs w:val="22"/>
              </w:rPr>
              <w:t>Полотно нетканое 1 рул 70 м</w:t>
            </w:r>
          </w:p>
        </w:tc>
        <w:tc>
          <w:tcPr>
            <w:tcW w:w="3597" w:type="dxa"/>
            <w:vAlign w:val="bottom"/>
          </w:tcPr>
          <w:p w:rsidR="00C85B4D" w:rsidRPr="0009742E" w:rsidRDefault="0009742E">
            <w:pPr>
              <w:rPr>
                <w:rFonts w:ascii="Times New Roman" w:hAnsi="Times New Roman"/>
                <w:sz w:val="22"/>
                <w:szCs w:val="22"/>
              </w:rPr>
            </w:pPr>
            <w:r w:rsidRPr="0009742E">
              <w:rPr>
                <w:rFonts w:ascii="Times New Roman" w:hAnsi="Times New Roman"/>
                <w:sz w:val="22"/>
                <w:szCs w:val="22"/>
              </w:rPr>
              <w:t>Ткань д/пола нетканая(холстопрошивное полотно белое),плотность 200гр/м2,строчка 5 мм,ширина полотна 1,4метра</w:t>
            </w:r>
          </w:p>
        </w:tc>
        <w:tc>
          <w:tcPr>
            <w:tcW w:w="1016" w:type="dxa"/>
            <w:vAlign w:val="bottom"/>
          </w:tcPr>
          <w:p w:rsidR="00C85B4D" w:rsidRPr="00C85B4D" w:rsidRDefault="00C85B4D" w:rsidP="00D7206C">
            <w:pPr>
              <w:jc w:val="center"/>
              <w:rPr>
                <w:rFonts w:ascii="Times New Roman" w:hAnsi="Times New Roman"/>
                <w:sz w:val="22"/>
                <w:szCs w:val="22"/>
              </w:rPr>
            </w:pPr>
            <w:r w:rsidRPr="00C85B4D">
              <w:rPr>
                <w:rFonts w:ascii="Times New Roman" w:hAnsi="Times New Roman"/>
                <w:sz w:val="22"/>
                <w:szCs w:val="22"/>
              </w:rPr>
              <w:t>140,00</w:t>
            </w:r>
          </w:p>
        </w:tc>
        <w:tc>
          <w:tcPr>
            <w:tcW w:w="759" w:type="dxa"/>
            <w:vAlign w:val="bottom"/>
          </w:tcPr>
          <w:p w:rsidR="00C85B4D" w:rsidRPr="00BB177A" w:rsidRDefault="00C85B4D" w:rsidP="00D7206C">
            <w:pPr>
              <w:jc w:val="center"/>
              <w:rPr>
                <w:rFonts w:ascii="Times New Roman" w:hAnsi="Times New Roman"/>
                <w:sz w:val="22"/>
                <w:szCs w:val="22"/>
              </w:rPr>
            </w:pPr>
            <w:r w:rsidRPr="00BB177A">
              <w:rPr>
                <w:rFonts w:ascii="Times New Roman" w:hAnsi="Times New Roman"/>
                <w:sz w:val="22"/>
                <w:szCs w:val="22"/>
              </w:rPr>
              <w:t>м</w:t>
            </w:r>
          </w:p>
        </w:tc>
        <w:tc>
          <w:tcPr>
            <w:tcW w:w="944" w:type="dxa"/>
            <w:vAlign w:val="bottom"/>
          </w:tcPr>
          <w:p w:rsidR="00C85B4D" w:rsidRPr="00BB177A" w:rsidRDefault="00C85B4D" w:rsidP="00D7206C">
            <w:pPr>
              <w:jc w:val="center"/>
              <w:rPr>
                <w:rFonts w:ascii="Times New Roman" w:hAnsi="Times New Roman"/>
                <w:sz w:val="22"/>
                <w:szCs w:val="22"/>
              </w:rPr>
            </w:pPr>
            <w:r w:rsidRPr="00BB177A">
              <w:rPr>
                <w:rFonts w:ascii="Times New Roman" w:hAnsi="Times New Roman"/>
                <w:sz w:val="22"/>
                <w:szCs w:val="22"/>
              </w:rPr>
              <w:t>68,00</w:t>
            </w:r>
          </w:p>
        </w:tc>
        <w:tc>
          <w:tcPr>
            <w:tcW w:w="1390" w:type="dxa"/>
            <w:vAlign w:val="bottom"/>
          </w:tcPr>
          <w:p w:rsidR="00C85B4D" w:rsidRPr="00BB177A" w:rsidRDefault="00C85B4D" w:rsidP="00D7206C">
            <w:pPr>
              <w:jc w:val="center"/>
              <w:rPr>
                <w:rFonts w:ascii="Times New Roman" w:hAnsi="Times New Roman"/>
                <w:sz w:val="22"/>
                <w:szCs w:val="22"/>
              </w:rPr>
            </w:pPr>
            <w:r w:rsidRPr="00BB177A">
              <w:rPr>
                <w:rFonts w:ascii="Times New Roman" w:hAnsi="Times New Roman"/>
                <w:sz w:val="22"/>
                <w:szCs w:val="22"/>
              </w:rPr>
              <w:t>9 520,00</w:t>
            </w:r>
          </w:p>
        </w:tc>
      </w:tr>
      <w:tr w:rsidR="00C85B4D" w:rsidTr="006375D7">
        <w:trPr>
          <w:trHeight w:val="80"/>
        </w:trPr>
        <w:tc>
          <w:tcPr>
            <w:tcW w:w="437" w:type="dxa"/>
          </w:tcPr>
          <w:p w:rsidR="00C85B4D" w:rsidRPr="00BB177A" w:rsidRDefault="00C85B4D" w:rsidP="00CE72AF">
            <w:pPr>
              <w:jc w:val="center"/>
              <w:rPr>
                <w:rFonts w:ascii="Times New Roman" w:hAnsi="Times New Roman"/>
                <w:sz w:val="22"/>
                <w:szCs w:val="22"/>
              </w:rPr>
            </w:pPr>
            <w:r w:rsidRPr="00BB177A">
              <w:rPr>
                <w:rFonts w:ascii="Times New Roman" w:hAnsi="Times New Roman"/>
                <w:sz w:val="22"/>
                <w:szCs w:val="22"/>
              </w:rPr>
              <w:t>28</w:t>
            </w:r>
          </w:p>
        </w:tc>
        <w:tc>
          <w:tcPr>
            <w:tcW w:w="1995" w:type="dxa"/>
            <w:vAlign w:val="bottom"/>
          </w:tcPr>
          <w:p w:rsidR="00C85B4D" w:rsidRPr="00C85B4D" w:rsidRDefault="00C85B4D">
            <w:pPr>
              <w:rPr>
                <w:rFonts w:ascii="Times New Roman" w:hAnsi="Times New Roman"/>
                <w:sz w:val="22"/>
                <w:szCs w:val="22"/>
              </w:rPr>
            </w:pPr>
            <w:r w:rsidRPr="00C85B4D">
              <w:rPr>
                <w:rFonts w:ascii="Times New Roman" w:hAnsi="Times New Roman"/>
                <w:sz w:val="22"/>
                <w:szCs w:val="22"/>
              </w:rPr>
              <w:t>Стеклоочиститель 0,5л</w:t>
            </w:r>
          </w:p>
        </w:tc>
        <w:tc>
          <w:tcPr>
            <w:tcW w:w="3597" w:type="dxa"/>
            <w:vAlign w:val="bottom"/>
          </w:tcPr>
          <w:p w:rsidR="00C85B4D" w:rsidRPr="0009742E" w:rsidRDefault="0009742E">
            <w:pPr>
              <w:rPr>
                <w:rFonts w:ascii="Times New Roman" w:hAnsi="Times New Roman"/>
                <w:sz w:val="22"/>
                <w:szCs w:val="22"/>
              </w:rPr>
            </w:pPr>
            <w:r w:rsidRPr="0009742E">
              <w:rPr>
                <w:rFonts w:ascii="Times New Roman" w:hAnsi="Times New Roman"/>
                <w:sz w:val="22"/>
                <w:szCs w:val="22"/>
              </w:rPr>
              <w:t>моющее средство с распылителем для стекл , зеркал ,кафеля и т д.Спирт изопропиловый 5-15%,смесь ПАВ 5%</w:t>
            </w:r>
          </w:p>
        </w:tc>
        <w:tc>
          <w:tcPr>
            <w:tcW w:w="1016" w:type="dxa"/>
            <w:vAlign w:val="bottom"/>
          </w:tcPr>
          <w:p w:rsidR="00C85B4D" w:rsidRPr="00C85B4D" w:rsidRDefault="00C85B4D" w:rsidP="00D7206C">
            <w:pPr>
              <w:jc w:val="center"/>
              <w:rPr>
                <w:rFonts w:ascii="Times New Roman" w:hAnsi="Times New Roman"/>
                <w:sz w:val="22"/>
                <w:szCs w:val="22"/>
              </w:rPr>
            </w:pPr>
            <w:r w:rsidRPr="00C85B4D">
              <w:rPr>
                <w:rFonts w:ascii="Times New Roman" w:hAnsi="Times New Roman"/>
                <w:sz w:val="22"/>
                <w:szCs w:val="22"/>
              </w:rPr>
              <w:t>198,00</w:t>
            </w:r>
          </w:p>
        </w:tc>
        <w:tc>
          <w:tcPr>
            <w:tcW w:w="759" w:type="dxa"/>
            <w:vAlign w:val="bottom"/>
          </w:tcPr>
          <w:p w:rsidR="00C85B4D" w:rsidRPr="00BB177A" w:rsidRDefault="00C85B4D" w:rsidP="00D7206C">
            <w:pPr>
              <w:jc w:val="center"/>
              <w:rPr>
                <w:rFonts w:ascii="Times New Roman" w:hAnsi="Times New Roman"/>
                <w:sz w:val="22"/>
                <w:szCs w:val="22"/>
              </w:rPr>
            </w:pPr>
            <w:r w:rsidRPr="00BB177A">
              <w:rPr>
                <w:rFonts w:ascii="Times New Roman" w:hAnsi="Times New Roman"/>
                <w:sz w:val="22"/>
                <w:szCs w:val="22"/>
              </w:rPr>
              <w:t>шт.</w:t>
            </w:r>
          </w:p>
        </w:tc>
        <w:tc>
          <w:tcPr>
            <w:tcW w:w="944" w:type="dxa"/>
            <w:vAlign w:val="bottom"/>
          </w:tcPr>
          <w:p w:rsidR="00C85B4D" w:rsidRPr="00BB177A" w:rsidRDefault="00C85B4D" w:rsidP="00D7206C">
            <w:pPr>
              <w:jc w:val="center"/>
              <w:rPr>
                <w:rFonts w:ascii="Times New Roman" w:hAnsi="Times New Roman"/>
                <w:sz w:val="22"/>
                <w:szCs w:val="22"/>
              </w:rPr>
            </w:pPr>
            <w:r w:rsidRPr="00BB177A">
              <w:rPr>
                <w:rFonts w:ascii="Times New Roman" w:hAnsi="Times New Roman"/>
                <w:sz w:val="22"/>
                <w:szCs w:val="22"/>
              </w:rPr>
              <w:t>110,00</w:t>
            </w:r>
          </w:p>
        </w:tc>
        <w:tc>
          <w:tcPr>
            <w:tcW w:w="1390" w:type="dxa"/>
            <w:vAlign w:val="bottom"/>
          </w:tcPr>
          <w:p w:rsidR="00C85B4D" w:rsidRPr="00BB177A" w:rsidRDefault="00C85B4D" w:rsidP="00D7206C">
            <w:pPr>
              <w:jc w:val="center"/>
              <w:rPr>
                <w:rFonts w:ascii="Times New Roman" w:hAnsi="Times New Roman"/>
                <w:sz w:val="22"/>
                <w:szCs w:val="22"/>
              </w:rPr>
            </w:pPr>
            <w:r w:rsidRPr="00BB177A">
              <w:rPr>
                <w:rFonts w:ascii="Times New Roman" w:hAnsi="Times New Roman"/>
                <w:sz w:val="22"/>
                <w:szCs w:val="22"/>
              </w:rPr>
              <w:t>21 780,00</w:t>
            </w:r>
          </w:p>
        </w:tc>
      </w:tr>
      <w:tr w:rsidR="00C85B4D" w:rsidTr="006375D7">
        <w:trPr>
          <w:trHeight w:val="59"/>
        </w:trPr>
        <w:tc>
          <w:tcPr>
            <w:tcW w:w="437" w:type="dxa"/>
          </w:tcPr>
          <w:p w:rsidR="00C85B4D" w:rsidRPr="00BB177A" w:rsidRDefault="00C85B4D" w:rsidP="00CE72AF">
            <w:pPr>
              <w:jc w:val="center"/>
              <w:rPr>
                <w:rFonts w:ascii="Times New Roman" w:hAnsi="Times New Roman"/>
                <w:sz w:val="22"/>
                <w:szCs w:val="22"/>
              </w:rPr>
            </w:pPr>
            <w:r w:rsidRPr="00BB177A">
              <w:rPr>
                <w:rFonts w:ascii="Times New Roman" w:hAnsi="Times New Roman"/>
                <w:sz w:val="22"/>
                <w:szCs w:val="22"/>
              </w:rPr>
              <w:t>29</w:t>
            </w:r>
          </w:p>
        </w:tc>
        <w:tc>
          <w:tcPr>
            <w:tcW w:w="1995" w:type="dxa"/>
            <w:vAlign w:val="bottom"/>
          </w:tcPr>
          <w:p w:rsidR="00C85B4D" w:rsidRPr="00C85B4D" w:rsidRDefault="00C85B4D">
            <w:pPr>
              <w:rPr>
                <w:rFonts w:ascii="Times New Roman" w:hAnsi="Times New Roman"/>
                <w:sz w:val="22"/>
                <w:szCs w:val="22"/>
              </w:rPr>
            </w:pPr>
            <w:r w:rsidRPr="00C85B4D">
              <w:rPr>
                <w:rFonts w:ascii="Times New Roman" w:hAnsi="Times New Roman"/>
                <w:sz w:val="22"/>
                <w:szCs w:val="22"/>
              </w:rPr>
              <w:t>Дихлофос</w:t>
            </w:r>
          </w:p>
        </w:tc>
        <w:tc>
          <w:tcPr>
            <w:tcW w:w="3597" w:type="dxa"/>
            <w:vAlign w:val="bottom"/>
          </w:tcPr>
          <w:p w:rsidR="00C85B4D" w:rsidRPr="0009742E" w:rsidRDefault="0009742E">
            <w:pPr>
              <w:rPr>
                <w:rFonts w:ascii="Times New Roman" w:hAnsi="Times New Roman"/>
                <w:sz w:val="22"/>
                <w:szCs w:val="22"/>
              </w:rPr>
            </w:pPr>
            <w:r w:rsidRPr="0009742E">
              <w:rPr>
                <w:rFonts w:ascii="Times New Roman" w:hAnsi="Times New Roman"/>
                <w:sz w:val="22"/>
                <w:szCs w:val="22"/>
              </w:rPr>
              <w:t>Универсальное инсектицидное средство без запаха для уничтожения летающих и нелетающих насекомых в помещениях</w:t>
            </w:r>
          </w:p>
        </w:tc>
        <w:tc>
          <w:tcPr>
            <w:tcW w:w="1016" w:type="dxa"/>
            <w:vAlign w:val="bottom"/>
          </w:tcPr>
          <w:p w:rsidR="00C85B4D" w:rsidRPr="00BB177A" w:rsidRDefault="00C85B4D" w:rsidP="00D7206C">
            <w:pPr>
              <w:jc w:val="center"/>
              <w:rPr>
                <w:rFonts w:ascii="Times New Roman" w:hAnsi="Times New Roman"/>
                <w:sz w:val="22"/>
                <w:szCs w:val="22"/>
              </w:rPr>
            </w:pPr>
            <w:r w:rsidRPr="00BB177A">
              <w:rPr>
                <w:rFonts w:ascii="Times New Roman" w:hAnsi="Times New Roman"/>
                <w:sz w:val="22"/>
                <w:szCs w:val="22"/>
              </w:rPr>
              <w:t>20,00</w:t>
            </w:r>
          </w:p>
        </w:tc>
        <w:tc>
          <w:tcPr>
            <w:tcW w:w="759" w:type="dxa"/>
            <w:vAlign w:val="bottom"/>
          </w:tcPr>
          <w:p w:rsidR="00C85B4D" w:rsidRPr="00BB177A" w:rsidRDefault="00C85B4D" w:rsidP="00D7206C">
            <w:pPr>
              <w:jc w:val="center"/>
              <w:rPr>
                <w:rFonts w:ascii="Times New Roman" w:hAnsi="Times New Roman"/>
                <w:sz w:val="22"/>
                <w:szCs w:val="22"/>
              </w:rPr>
            </w:pPr>
            <w:r w:rsidRPr="00BB177A">
              <w:rPr>
                <w:rFonts w:ascii="Times New Roman" w:hAnsi="Times New Roman"/>
                <w:sz w:val="22"/>
                <w:szCs w:val="22"/>
              </w:rPr>
              <w:t>шт.</w:t>
            </w:r>
          </w:p>
        </w:tc>
        <w:tc>
          <w:tcPr>
            <w:tcW w:w="944" w:type="dxa"/>
            <w:vAlign w:val="bottom"/>
          </w:tcPr>
          <w:p w:rsidR="00C85B4D" w:rsidRPr="00BB177A" w:rsidRDefault="00C85B4D" w:rsidP="00D7206C">
            <w:pPr>
              <w:jc w:val="center"/>
              <w:rPr>
                <w:rFonts w:ascii="Times New Roman" w:hAnsi="Times New Roman"/>
                <w:sz w:val="22"/>
                <w:szCs w:val="22"/>
              </w:rPr>
            </w:pPr>
            <w:r w:rsidRPr="00BB177A">
              <w:rPr>
                <w:rFonts w:ascii="Times New Roman" w:hAnsi="Times New Roman"/>
                <w:sz w:val="22"/>
                <w:szCs w:val="22"/>
              </w:rPr>
              <w:t>132,00</w:t>
            </w:r>
          </w:p>
        </w:tc>
        <w:tc>
          <w:tcPr>
            <w:tcW w:w="1390" w:type="dxa"/>
            <w:vAlign w:val="bottom"/>
          </w:tcPr>
          <w:p w:rsidR="00C85B4D" w:rsidRPr="00BB177A" w:rsidRDefault="00C85B4D" w:rsidP="00D7206C">
            <w:pPr>
              <w:jc w:val="center"/>
              <w:rPr>
                <w:rFonts w:ascii="Times New Roman" w:hAnsi="Times New Roman"/>
                <w:sz w:val="22"/>
                <w:szCs w:val="22"/>
              </w:rPr>
            </w:pPr>
            <w:r w:rsidRPr="00BB177A">
              <w:rPr>
                <w:rFonts w:ascii="Times New Roman" w:hAnsi="Times New Roman"/>
                <w:sz w:val="22"/>
                <w:szCs w:val="22"/>
              </w:rPr>
              <w:t>2 640,00</w:t>
            </w:r>
          </w:p>
        </w:tc>
      </w:tr>
      <w:tr w:rsidR="00C85B4D" w:rsidTr="006375D7">
        <w:trPr>
          <w:trHeight w:val="66"/>
        </w:trPr>
        <w:tc>
          <w:tcPr>
            <w:tcW w:w="437" w:type="dxa"/>
          </w:tcPr>
          <w:p w:rsidR="00C85B4D" w:rsidRPr="00BB177A" w:rsidRDefault="00C85B4D" w:rsidP="00CE72AF">
            <w:pPr>
              <w:jc w:val="center"/>
              <w:rPr>
                <w:rFonts w:ascii="Times New Roman" w:hAnsi="Times New Roman"/>
                <w:sz w:val="22"/>
                <w:szCs w:val="22"/>
              </w:rPr>
            </w:pPr>
            <w:r w:rsidRPr="00BB177A">
              <w:rPr>
                <w:rFonts w:ascii="Times New Roman" w:hAnsi="Times New Roman"/>
                <w:sz w:val="22"/>
                <w:szCs w:val="22"/>
              </w:rPr>
              <w:t>30</w:t>
            </w:r>
          </w:p>
        </w:tc>
        <w:tc>
          <w:tcPr>
            <w:tcW w:w="1995" w:type="dxa"/>
            <w:vAlign w:val="bottom"/>
          </w:tcPr>
          <w:p w:rsidR="00C85B4D" w:rsidRPr="00C85B4D" w:rsidRDefault="00C85B4D">
            <w:pPr>
              <w:rPr>
                <w:rFonts w:ascii="Times New Roman" w:hAnsi="Times New Roman"/>
                <w:sz w:val="22"/>
                <w:szCs w:val="22"/>
              </w:rPr>
            </w:pPr>
            <w:r w:rsidRPr="00C85B4D">
              <w:rPr>
                <w:rFonts w:ascii="Times New Roman" w:hAnsi="Times New Roman"/>
                <w:sz w:val="22"/>
                <w:szCs w:val="22"/>
              </w:rPr>
              <w:t>Липучка для мух</w:t>
            </w:r>
          </w:p>
        </w:tc>
        <w:tc>
          <w:tcPr>
            <w:tcW w:w="3597" w:type="dxa"/>
            <w:vAlign w:val="bottom"/>
          </w:tcPr>
          <w:p w:rsidR="00C85B4D" w:rsidRPr="0009742E" w:rsidRDefault="0009742E">
            <w:pPr>
              <w:rPr>
                <w:rFonts w:ascii="Times New Roman" w:hAnsi="Times New Roman"/>
                <w:sz w:val="22"/>
                <w:szCs w:val="22"/>
              </w:rPr>
            </w:pPr>
            <w:r w:rsidRPr="0009742E">
              <w:rPr>
                <w:rFonts w:ascii="Times New Roman" w:hAnsi="Times New Roman"/>
                <w:sz w:val="22"/>
                <w:szCs w:val="22"/>
              </w:rPr>
              <w:t>Эффективное нетоксичное средство для улавливания мух,не содержит инсектицидов</w:t>
            </w:r>
          </w:p>
        </w:tc>
        <w:tc>
          <w:tcPr>
            <w:tcW w:w="1016" w:type="dxa"/>
            <w:vAlign w:val="bottom"/>
          </w:tcPr>
          <w:p w:rsidR="00C85B4D" w:rsidRPr="00BB177A" w:rsidRDefault="00C85B4D" w:rsidP="00D7206C">
            <w:pPr>
              <w:jc w:val="center"/>
              <w:rPr>
                <w:rFonts w:ascii="Times New Roman" w:hAnsi="Times New Roman"/>
                <w:sz w:val="22"/>
                <w:szCs w:val="22"/>
              </w:rPr>
            </w:pPr>
            <w:r w:rsidRPr="00BB177A">
              <w:rPr>
                <w:rFonts w:ascii="Times New Roman" w:hAnsi="Times New Roman"/>
                <w:sz w:val="22"/>
                <w:szCs w:val="22"/>
              </w:rPr>
              <w:t>700,00</w:t>
            </w:r>
          </w:p>
        </w:tc>
        <w:tc>
          <w:tcPr>
            <w:tcW w:w="759" w:type="dxa"/>
            <w:vAlign w:val="bottom"/>
          </w:tcPr>
          <w:p w:rsidR="00C85B4D" w:rsidRPr="00BB177A" w:rsidRDefault="00C85B4D" w:rsidP="00D7206C">
            <w:pPr>
              <w:jc w:val="center"/>
              <w:rPr>
                <w:rFonts w:ascii="Times New Roman" w:hAnsi="Times New Roman"/>
                <w:sz w:val="22"/>
                <w:szCs w:val="22"/>
              </w:rPr>
            </w:pPr>
            <w:r w:rsidRPr="00BB177A">
              <w:rPr>
                <w:rFonts w:ascii="Times New Roman" w:hAnsi="Times New Roman"/>
                <w:sz w:val="22"/>
                <w:szCs w:val="22"/>
              </w:rPr>
              <w:t>шт.</w:t>
            </w:r>
          </w:p>
        </w:tc>
        <w:tc>
          <w:tcPr>
            <w:tcW w:w="944" w:type="dxa"/>
            <w:vAlign w:val="bottom"/>
          </w:tcPr>
          <w:p w:rsidR="00C85B4D" w:rsidRPr="00BB177A" w:rsidRDefault="00C85B4D" w:rsidP="00D7206C">
            <w:pPr>
              <w:jc w:val="center"/>
              <w:rPr>
                <w:rFonts w:ascii="Times New Roman" w:hAnsi="Times New Roman"/>
                <w:sz w:val="22"/>
                <w:szCs w:val="22"/>
              </w:rPr>
            </w:pPr>
            <w:r w:rsidRPr="00BB177A">
              <w:rPr>
                <w:rFonts w:ascii="Times New Roman" w:hAnsi="Times New Roman"/>
                <w:sz w:val="22"/>
                <w:szCs w:val="22"/>
              </w:rPr>
              <w:t>16,00</w:t>
            </w:r>
          </w:p>
        </w:tc>
        <w:tc>
          <w:tcPr>
            <w:tcW w:w="1390" w:type="dxa"/>
            <w:vAlign w:val="bottom"/>
          </w:tcPr>
          <w:p w:rsidR="00C85B4D" w:rsidRPr="00BB177A" w:rsidRDefault="00C85B4D" w:rsidP="00D7206C">
            <w:pPr>
              <w:jc w:val="center"/>
              <w:rPr>
                <w:rFonts w:ascii="Times New Roman" w:hAnsi="Times New Roman"/>
                <w:sz w:val="22"/>
                <w:szCs w:val="22"/>
              </w:rPr>
            </w:pPr>
            <w:r w:rsidRPr="00BB177A">
              <w:rPr>
                <w:rFonts w:ascii="Times New Roman" w:hAnsi="Times New Roman"/>
                <w:sz w:val="22"/>
                <w:szCs w:val="22"/>
              </w:rPr>
              <w:t>11 200,00</w:t>
            </w:r>
          </w:p>
        </w:tc>
      </w:tr>
      <w:tr w:rsidR="00C85B4D" w:rsidTr="006375D7">
        <w:trPr>
          <w:trHeight w:val="38"/>
        </w:trPr>
        <w:tc>
          <w:tcPr>
            <w:tcW w:w="437" w:type="dxa"/>
          </w:tcPr>
          <w:p w:rsidR="00C85B4D" w:rsidRPr="00BB177A" w:rsidRDefault="00C85B4D" w:rsidP="00CE72AF">
            <w:pPr>
              <w:jc w:val="center"/>
              <w:rPr>
                <w:rFonts w:ascii="Times New Roman" w:hAnsi="Times New Roman"/>
                <w:sz w:val="22"/>
                <w:szCs w:val="22"/>
              </w:rPr>
            </w:pPr>
            <w:r w:rsidRPr="00BB177A">
              <w:rPr>
                <w:rFonts w:ascii="Times New Roman" w:hAnsi="Times New Roman"/>
                <w:sz w:val="22"/>
                <w:szCs w:val="22"/>
              </w:rPr>
              <w:t>31</w:t>
            </w:r>
          </w:p>
        </w:tc>
        <w:tc>
          <w:tcPr>
            <w:tcW w:w="1995" w:type="dxa"/>
            <w:vAlign w:val="bottom"/>
          </w:tcPr>
          <w:p w:rsidR="00C85B4D" w:rsidRPr="00C85B4D" w:rsidRDefault="00C85B4D">
            <w:pPr>
              <w:rPr>
                <w:rFonts w:ascii="Times New Roman" w:hAnsi="Times New Roman"/>
                <w:sz w:val="22"/>
                <w:szCs w:val="22"/>
              </w:rPr>
            </w:pPr>
            <w:r w:rsidRPr="00C85B4D">
              <w:rPr>
                <w:rFonts w:ascii="Times New Roman" w:hAnsi="Times New Roman"/>
                <w:sz w:val="22"/>
                <w:szCs w:val="22"/>
              </w:rPr>
              <w:t>Мочалка</w:t>
            </w:r>
          </w:p>
        </w:tc>
        <w:tc>
          <w:tcPr>
            <w:tcW w:w="3597" w:type="dxa"/>
            <w:vAlign w:val="bottom"/>
          </w:tcPr>
          <w:p w:rsidR="00C85B4D" w:rsidRPr="0009742E" w:rsidRDefault="0009742E">
            <w:pPr>
              <w:rPr>
                <w:rFonts w:ascii="Times New Roman" w:hAnsi="Times New Roman"/>
                <w:sz w:val="22"/>
                <w:szCs w:val="22"/>
              </w:rPr>
            </w:pPr>
            <w:r w:rsidRPr="0009742E">
              <w:rPr>
                <w:rFonts w:ascii="Times New Roman" w:hAnsi="Times New Roman"/>
                <w:sz w:val="22"/>
                <w:szCs w:val="22"/>
                <w:shd w:val="clear" w:color="auto" w:fill="F7F8F9"/>
              </w:rPr>
              <w:t>Стимулирует циркуляцию крови, улучшает обмен веществ кожи, очищает поры. Для удобства применения снабжены двумя ручками. Длина рабочей поверхности не менее 35см. Состав: хлопок, лен.</w:t>
            </w:r>
          </w:p>
        </w:tc>
        <w:tc>
          <w:tcPr>
            <w:tcW w:w="1016" w:type="dxa"/>
            <w:vAlign w:val="bottom"/>
          </w:tcPr>
          <w:p w:rsidR="00C85B4D" w:rsidRPr="00BB177A" w:rsidRDefault="00C85B4D" w:rsidP="00D7206C">
            <w:pPr>
              <w:jc w:val="center"/>
              <w:rPr>
                <w:rFonts w:ascii="Times New Roman" w:hAnsi="Times New Roman"/>
                <w:sz w:val="22"/>
                <w:szCs w:val="22"/>
              </w:rPr>
            </w:pPr>
            <w:r w:rsidRPr="00BB177A">
              <w:rPr>
                <w:rFonts w:ascii="Times New Roman" w:hAnsi="Times New Roman"/>
                <w:sz w:val="22"/>
                <w:szCs w:val="22"/>
              </w:rPr>
              <w:t>200,00</w:t>
            </w:r>
          </w:p>
        </w:tc>
        <w:tc>
          <w:tcPr>
            <w:tcW w:w="759" w:type="dxa"/>
            <w:vAlign w:val="bottom"/>
          </w:tcPr>
          <w:p w:rsidR="00C85B4D" w:rsidRPr="00BB177A" w:rsidRDefault="00C85B4D" w:rsidP="00D7206C">
            <w:pPr>
              <w:jc w:val="center"/>
              <w:rPr>
                <w:rFonts w:ascii="Times New Roman" w:hAnsi="Times New Roman"/>
                <w:sz w:val="22"/>
                <w:szCs w:val="22"/>
              </w:rPr>
            </w:pPr>
            <w:r w:rsidRPr="00BB177A">
              <w:rPr>
                <w:rFonts w:ascii="Times New Roman" w:hAnsi="Times New Roman"/>
                <w:sz w:val="22"/>
                <w:szCs w:val="22"/>
              </w:rPr>
              <w:t>шт.</w:t>
            </w:r>
          </w:p>
        </w:tc>
        <w:tc>
          <w:tcPr>
            <w:tcW w:w="944" w:type="dxa"/>
            <w:vAlign w:val="bottom"/>
          </w:tcPr>
          <w:p w:rsidR="00C85B4D" w:rsidRPr="00BB177A" w:rsidRDefault="00C85B4D" w:rsidP="00D7206C">
            <w:pPr>
              <w:jc w:val="center"/>
              <w:rPr>
                <w:rFonts w:ascii="Times New Roman" w:hAnsi="Times New Roman"/>
                <w:sz w:val="22"/>
                <w:szCs w:val="22"/>
              </w:rPr>
            </w:pPr>
            <w:r w:rsidRPr="00BB177A">
              <w:rPr>
                <w:rFonts w:ascii="Times New Roman" w:hAnsi="Times New Roman"/>
                <w:sz w:val="22"/>
                <w:szCs w:val="22"/>
              </w:rPr>
              <w:t>59,00</w:t>
            </w:r>
          </w:p>
        </w:tc>
        <w:tc>
          <w:tcPr>
            <w:tcW w:w="1390" w:type="dxa"/>
            <w:vAlign w:val="bottom"/>
          </w:tcPr>
          <w:p w:rsidR="00C85B4D" w:rsidRPr="00BB177A" w:rsidRDefault="00C85B4D" w:rsidP="00D7206C">
            <w:pPr>
              <w:jc w:val="center"/>
              <w:rPr>
                <w:rFonts w:ascii="Times New Roman" w:hAnsi="Times New Roman"/>
                <w:sz w:val="22"/>
                <w:szCs w:val="22"/>
              </w:rPr>
            </w:pPr>
            <w:r w:rsidRPr="00BB177A">
              <w:rPr>
                <w:rFonts w:ascii="Times New Roman" w:hAnsi="Times New Roman"/>
                <w:sz w:val="22"/>
                <w:szCs w:val="22"/>
              </w:rPr>
              <w:t>11 800,00</w:t>
            </w:r>
          </w:p>
        </w:tc>
      </w:tr>
      <w:tr w:rsidR="00C85B4D" w:rsidTr="006375D7">
        <w:trPr>
          <w:trHeight w:val="185"/>
        </w:trPr>
        <w:tc>
          <w:tcPr>
            <w:tcW w:w="437" w:type="dxa"/>
          </w:tcPr>
          <w:p w:rsidR="00C85B4D" w:rsidRPr="00BB177A" w:rsidRDefault="00C85B4D" w:rsidP="00CE72AF">
            <w:pPr>
              <w:jc w:val="center"/>
              <w:rPr>
                <w:rFonts w:ascii="Times New Roman" w:hAnsi="Times New Roman"/>
                <w:sz w:val="22"/>
                <w:szCs w:val="22"/>
              </w:rPr>
            </w:pPr>
            <w:r w:rsidRPr="00BB177A">
              <w:rPr>
                <w:rFonts w:ascii="Times New Roman" w:hAnsi="Times New Roman"/>
                <w:sz w:val="22"/>
                <w:szCs w:val="22"/>
              </w:rPr>
              <w:t>32</w:t>
            </w:r>
          </w:p>
        </w:tc>
        <w:tc>
          <w:tcPr>
            <w:tcW w:w="1995" w:type="dxa"/>
            <w:vAlign w:val="bottom"/>
          </w:tcPr>
          <w:p w:rsidR="00C85B4D" w:rsidRPr="00C85B4D" w:rsidRDefault="00C85B4D">
            <w:pPr>
              <w:rPr>
                <w:rFonts w:ascii="Times New Roman" w:hAnsi="Times New Roman"/>
                <w:sz w:val="22"/>
                <w:szCs w:val="22"/>
              </w:rPr>
            </w:pPr>
            <w:r w:rsidRPr="00C85B4D">
              <w:rPr>
                <w:rFonts w:ascii="Times New Roman" w:hAnsi="Times New Roman"/>
                <w:sz w:val="22"/>
                <w:szCs w:val="22"/>
              </w:rPr>
              <w:t>Мочалка на руку</w:t>
            </w:r>
          </w:p>
        </w:tc>
        <w:tc>
          <w:tcPr>
            <w:tcW w:w="3597" w:type="dxa"/>
            <w:vAlign w:val="bottom"/>
          </w:tcPr>
          <w:p w:rsidR="00C85B4D" w:rsidRPr="0009742E" w:rsidRDefault="0009742E">
            <w:pPr>
              <w:rPr>
                <w:rFonts w:ascii="Times New Roman" w:hAnsi="Times New Roman"/>
                <w:sz w:val="22"/>
                <w:szCs w:val="22"/>
              </w:rPr>
            </w:pPr>
            <w:r w:rsidRPr="0009742E">
              <w:rPr>
                <w:rFonts w:ascii="Times New Roman" w:hAnsi="Times New Roman"/>
                <w:sz w:val="22"/>
                <w:szCs w:val="22"/>
                <w:highlight w:val="white"/>
              </w:rPr>
              <w:t>Аксессуар для мытья тела в форме рукавички или перчатки. Мягкие, но очищают эффективно, быстро создают пену, не выскальзывают, легко выжимаются и быстро сохнут</w:t>
            </w:r>
          </w:p>
        </w:tc>
        <w:tc>
          <w:tcPr>
            <w:tcW w:w="1016" w:type="dxa"/>
            <w:vAlign w:val="bottom"/>
          </w:tcPr>
          <w:p w:rsidR="00C85B4D" w:rsidRPr="00BB177A" w:rsidRDefault="00C85B4D" w:rsidP="00D7206C">
            <w:pPr>
              <w:jc w:val="center"/>
              <w:rPr>
                <w:rFonts w:ascii="Times New Roman" w:hAnsi="Times New Roman"/>
                <w:sz w:val="22"/>
                <w:szCs w:val="22"/>
              </w:rPr>
            </w:pPr>
            <w:r w:rsidRPr="00BB177A">
              <w:rPr>
                <w:rFonts w:ascii="Times New Roman" w:hAnsi="Times New Roman"/>
                <w:sz w:val="22"/>
                <w:szCs w:val="22"/>
              </w:rPr>
              <w:t>200,00</w:t>
            </w:r>
          </w:p>
        </w:tc>
        <w:tc>
          <w:tcPr>
            <w:tcW w:w="759" w:type="dxa"/>
            <w:vAlign w:val="bottom"/>
          </w:tcPr>
          <w:p w:rsidR="00C85B4D" w:rsidRPr="00BB177A" w:rsidRDefault="00C85B4D" w:rsidP="00D7206C">
            <w:pPr>
              <w:jc w:val="center"/>
              <w:rPr>
                <w:rFonts w:ascii="Times New Roman" w:hAnsi="Times New Roman"/>
                <w:sz w:val="22"/>
                <w:szCs w:val="22"/>
              </w:rPr>
            </w:pPr>
            <w:r w:rsidRPr="00BB177A">
              <w:rPr>
                <w:rFonts w:ascii="Times New Roman" w:hAnsi="Times New Roman"/>
                <w:sz w:val="22"/>
                <w:szCs w:val="22"/>
              </w:rPr>
              <w:t>шт.</w:t>
            </w:r>
          </w:p>
        </w:tc>
        <w:tc>
          <w:tcPr>
            <w:tcW w:w="944" w:type="dxa"/>
            <w:vAlign w:val="bottom"/>
          </w:tcPr>
          <w:p w:rsidR="00C85B4D" w:rsidRPr="00BB177A" w:rsidRDefault="00C85B4D" w:rsidP="00D7206C">
            <w:pPr>
              <w:jc w:val="center"/>
              <w:rPr>
                <w:rFonts w:ascii="Times New Roman" w:hAnsi="Times New Roman"/>
                <w:sz w:val="22"/>
                <w:szCs w:val="22"/>
              </w:rPr>
            </w:pPr>
            <w:r w:rsidRPr="00BB177A">
              <w:rPr>
                <w:rFonts w:ascii="Times New Roman" w:hAnsi="Times New Roman"/>
                <w:sz w:val="22"/>
                <w:szCs w:val="22"/>
              </w:rPr>
              <w:t>314,00</w:t>
            </w:r>
          </w:p>
        </w:tc>
        <w:tc>
          <w:tcPr>
            <w:tcW w:w="1390" w:type="dxa"/>
            <w:vAlign w:val="bottom"/>
          </w:tcPr>
          <w:p w:rsidR="00C85B4D" w:rsidRPr="00BB177A" w:rsidRDefault="00C85B4D" w:rsidP="00D7206C">
            <w:pPr>
              <w:jc w:val="center"/>
              <w:rPr>
                <w:rFonts w:ascii="Times New Roman" w:hAnsi="Times New Roman"/>
                <w:sz w:val="22"/>
                <w:szCs w:val="22"/>
              </w:rPr>
            </w:pPr>
            <w:r w:rsidRPr="00BB177A">
              <w:rPr>
                <w:rFonts w:ascii="Times New Roman" w:hAnsi="Times New Roman"/>
                <w:sz w:val="22"/>
                <w:szCs w:val="22"/>
              </w:rPr>
              <w:t>62 800,00</w:t>
            </w:r>
          </w:p>
        </w:tc>
      </w:tr>
      <w:tr w:rsidR="00C85B4D" w:rsidTr="006375D7">
        <w:trPr>
          <w:trHeight w:val="128"/>
        </w:trPr>
        <w:tc>
          <w:tcPr>
            <w:tcW w:w="437" w:type="dxa"/>
          </w:tcPr>
          <w:p w:rsidR="00C85B4D" w:rsidRPr="00BB177A" w:rsidRDefault="00C85B4D" w:rsidP="00CE72AF">
            <w:pPr>
              <w:jc w:val="center"/>
              <w:rPr>
                <w:rFonts w:ascii="Times New Roman" w:hAnsi="Times New Roman"/>
                <w:sz w:val="22"/>
                <w:szCs w:val="22"/>
              </w:rPr>
            </w:pPr>
            <w:r w:rsidRPr="00BB177A">
              <w:rPr>
                <w:rFonts w:ascii="Times New Roman" w:hAnsi="Times New Roman"/>
                <w:sz w:val="22"/>
                <w:szCs w:val="22"/>
              </w:rPr>
              <w:t>33</w:t>
            </w:r>
          </w:p>
        </w:tc>
        <w:tc>
          <w:tcPr>
            <w:tcW w:w="1995" w:type="dxa"/>
            <w:vAlign w:val="bottom"/>
          </w:tcPr>
          <w:p w:rsidR="00C85B4D" w:rsidRPr="00C85B4D" w:rsidRDefault="00C85B4D">
            <w:pPr>
              <w:rPr>
                <w:rFonts w:ascii="Times New Roman" w:hAnsi="Times New Roman"/>
                <w:sz w:val="22"/>
                <w:szCs w:val="22"/>
              </w:rPr>
            </w:pPr>
            <w:r w:rsidRPr="00C85B4D">
              <w:rPr>
                <w:rFonts w:ascii="Times New Roman" w:hAnsi="Times New Roman"/>
                <w:sz w:val="22"/>
                <w:szCs w:val="22"/>
              </w:rPr>
              <w:t>Губка для мытья посуды уп 10шт</w:t>
            </w:r>
          </w:p>
        </w:tc>
        <w:tc>
          <w:tcPr>
            <w:tcW w:w="3597" w:type="dxa"/>
            <w:vAlign w:val="bottom"/>
          </w:tcPr>
          <w:p w:rsidR="00C85B4D" w:rsidRPr="0009742E" w:rsidRDefault="0009742E">
            <w:pPr>
              <w:rPr>
                <w:rFonts w:ascii="Times New Roman" w:hAnsi="Times New Roman"/>
                <w:sz w:val="22"/>
                <w:szCs w:val="22"/>
              </w:rPr>
            </w:pPr>
            <w:r w:rsidRPr="0009742E">
              <w:rPr>
                <w:rFonts w:ascii="Times New Roman" w:hAnsi="Times New Roman"/>
                <w:sz w:val="22"/>
                <w:szCs w:val="22"/>
              </w:rPr>
              <w:t>размер губки 9*6см</w:t>
            </w:r>
          </w:p>
        </w:tc>
        <w:tc>
          <w:tcPr>
            <w:tcW w:w="1016" w:type="dxa"/>
            <w:vAlign w:val="bottom"/>
          </w:tcPr>
          <w:p w:rsidR="00C85B4D" w:rsidRPr="00BB177A" w:rsidRDefault="00C85B4D" w:rsidP="00D7206C">
            <w:pPr>
              <w:jc w:val="center"/>
              <w:rPr>
                <w:rFonts w:ascii="Times New Roman" w:hAnsi="Times New Roman"/>
                <w:sz w:val="22"/>
                <w:szCs w:val="22"/>
              </w:rPr>
            </w:pPr>
            <w:r w:rsidRPr="00BB177A">
              <w:rPr>
                <w:rFonts w:ascii="Times New Roman" w:hAnsi="Times New Roman"/>
                <w:sz w:val="22"/>
                <w:szCs w:val="22"/>
              </w:rPr>
              <w:t>20,00</w:t>
            </w:r>
          </w:p>
        </w:tc>
        <w:tc>
          <w:tcPr>
            <w:tcW w:w="759" w:type="dxa"/>
            <w:vAlign w:val="bottom"/>
          </w:tcPr>
          <w:p w:rsidR="00C85B4D" w:rsidRPr="00BB177A" w:rsidRDefault="00C85B4D" w:rsidP="00D7206C">
            <w:pPr>
              <w:jc w:val="center"/>
              <w:rPr>
                <w:rFonts w:ascii="Times New Roman" w:hAnsi="Times New Roman"/>
                <w:sz w:val="22"/>
                <w:szCs w:val="22"/>
              </w:rPr>
            </w:pPr>
            <w:r w:rsidRPr="00BB177A">
              <w:rPr>
                <w:rFonts w:ascii="Times New Roman" w:hAnsi="Times New Roman"/>
                <w:sz w:val="22"/>
                <w:szCs w:val="22"/>
              </w:rPr>
              <w:t>уп.</w:t>
            </w:r>
          </w:p>
        </w:tc>
        <w:tc>
          <w:tcPr>
            <w:tcW w:w="944" w:type="dxa"/>
            <w:vAlign w:val="bottom"/>
          </w:tcPr>
          <w:p w:rsidR="00C85B4D" w:rsidRPr="00BB177A" w:rsidRDefault="00C85B4D" w:rsidP="00D7206C">
            <w:pPr>
              <w:jc w:val="center"/>
              <w:rPr>
                <w:rFonts w:ascii="Times New Roman" w:hAnsi="Times New Roman"/>
                <w:sz w:val="22"/>
                <w:szCs w:val="22"/>
              </w:rPr>
            </w:pPr>
            <w:r w:rsidRPr="00BB177A">
              <w:rPr>
                <w:rFonts w:ascii="Times New Roman" w:hAnsi="Times New Roman"/>
                <w:sz w:val="22"/>
                <w:szCs w:val="22"/>
              </w:rPr>
              <w:t>64,00</w:t>
            </w:r>
          </w:p>
        </w:tc>
        <w:tc>
          <w:tcPr>
            <w:tcW w:w="1390" w:type="dxa"/>
            <w:vAlign w:val="bottom"/>
          </w:tcPr>
          <w:p w:rsidR="00C85B4D" w:rsidRPr="00BB177A" w:rsidRDefault="00C85B4D" w:rsidP="00D7206C">
            <w:pPr>
              <w:jc w:val="center"/>
              <w:rPr>
                <w:rFonts w:ascii="Times New Roman" w:hAnsi="Times New Roman"/>
                <w:sz w:val="22"/>
                <w:szCs w:val="22"/>
              </w:rPr>
            </w:pPr>
            <w:r w:rsidRPr="00BB177A">
              <w:rPr>
                <w:rFonts w:ascii="Times New Roman" w:hAnsi="Times New Roman"/>
                <w:sz w:val="22"/>
                <w:szCs w:val="22"/>
              </w:rPr>
              <w:t>1 280,00</w:t>
            </w:r>
          </w:p>
        </w:tc>
      </w:tr>
      <w:tr w:rsidR="00724B3F" w:rsidTr="00563DCB">
        <w:tc>
          <w:tcPr>
            <w:tcW w:w="8748" w:type="dxa"/>
            <w:gridSpan w:val="6"/>
          </w:tcPr>
          <w:p w:rsidR="00724B3F" w:rsidRPr="00D7206C" w:rsidRDefault="00724B3F" w:rsidP="00CE72AF">
            <w:pPr>
              <w:rPr>
                <w:rFonts w:ascii="Times New Roman" w:hAnsi="Times New Roman"/>
                <w:b/>
                <w:sz w:val="22"/>
                <w:szCs w:val="22"/>
              </w:rPr>
            </w:pPr>
            <w:r w:rsidRPr="00D7206C">
              <w:rPr>
                <w:rFonts w:ascii="Times New Roman" w:hAnsi="Times New Roman"/>
                <w:b/>
                <w:sz w:val="22"/>
                <w:szCs w:val="22"/>
              </w:rPr>
              <w:t>ИТОГО:</w:t>
            </w:r>
          </w:p>
        </w:tc>
        <w:tc>
          <w:tcPr>
            <w:tcW w:w="1390" w:type="dxa"/>
          </w:tcPr>
          <w:p w:rsidR="00724B3F" w:rsidRPr="00D7206C" w:rsidRDefault="00724B3F" w:rsidP="00CE72AF">
            <w:pPr>
              <w:jc w:val="center"/>
              <w:rPr>
                <w:rFonts w:ascii="Times New Roman" w:hAnsi="Times New Roman"/>
                <w:sz w:val="22"/>
                <w:szCs w:val="22"/>
              </w:rPr>
            </w:pPr>
            <w:r w:rsidRPr="00D7206C">
              <w:rPr>
                <w:rFonts w:ascii="Times New Roman" w:hAnsi="Times New Roman"/>
                <w:sz w:val="22"/>
                <w:szCs w:val="22"/>
              </w:rPr>
              <w:t>2 130 534,10</w:t>
            </w:r>
          </w:p>
        </w:tc>
      </w:tr>
    </w:tbl>
    <w:p w:rsidR="007202D5" w:rsidRDefault="007202D5" w:rsidP="007202D5">
      <w:pPr>
        <w:spacing w:after="0"/>
        <w:jc w:val="both"/>
        <w:rPr>
          <w:rFonts w:ascii="Times New Roman" w:hAnsi="Times New Roman" w:cs="Times New Roman"/>
          <w:b/>
          <w:lang w:val="en-US"/>
        </w:rPr>
      </w:pPr>
    </w:p>
    <w:p w:rsidR="007202D5" w:rsidRPr="007202D5" w:rsidRDefault="007202D5" w:rsidP="007202D5">
      <w:pPr>
        <w:spacing w:after="0"/>
        <w:jc w:val="both"/>
        <w:rPr>
          <w:rFonts w:ascii="Times New Roman" w:hAnsi="Times New Roman" w:cs="Times New Roman"/>
          <w:b/>
        </w:rPr>
      </w:pPr>
    </w:p>
    <w:p w:rsidR="00624330" w:rsidRDefault="005A38E8" w:rsidP="00C42358">
      <w:pPr>
        <w:shd w:val="clear" w:color="auto" w:fill="FFFFFF"/>
        <w:spacing w:after="0" w:line="240" w:lineRule="auto"/>
        <w:rPr>
          <w:rFonts w:ascii="Times New Roman" w:hAnsi="Times New Roman" w:cs="Times New Roman"/>
          <w:i/>
          <w:iCs/>
          <w:sz w:val="18"/>
          <w:szCs w:val="18"/>
        </w:rPr>
      </w:pPr>
      <w:r w:rsidRPr="005A38E8">
        <w:rPr>
          <w:rFonts w:ascii="Times New Roman" w:hAnsi="Times New Roman" w:cs="Times New Roman"/>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rsidR="00B662D0" w:rsidRPr="005A38E8" w:rsidRDefault="00B662D0" w:rsidP="00C42358">
      <w:pPr>
        <w:shd w:val="clear" w:color="auto" w:fill="FFFFFF"/>
        <w:spacing w:after="0" w:line="240" w:lineRule="auto"/>
        <w:rPr>
          <w:rFonts w:ascii="Times New Roman" w:hAnsi="Times New Roman" w:cs="Times New Roman"/>
          <w:i/>
          <w:iCs/>
          <w:sz w:val="18"/>
          <w:szCs w:val="18"/>
        </w:rPr>
      </w:pPr>
    </w:p>
    <w:p w:rsidR="005A38E8" w:rsidRPr="005B4633" w:rsidRDefault="005B4633" w:rsidP="005B4633">
      <w:pPr>
        <w:suppressAutoHyphens/>
        <w:spacing w:after="0" w:line="245" w:lineRule="auto"/>
        <w:jc w:val="both"/>
        <w:rPr>
          <w:rFonts w:ascii="Times New Roman" w:eastAsia="Times New Roman" w:hAnsi="Times New Roman" w:cs="Times New Roman"/>
          <w:bCs/>
        </w:rPr>
      </w:pPr>
      <w:r>
        <w:rPr>
          <w:rFonts w:ascii="Times New Roman" w:eastAsia="Times New Roman" w:hAnsi="Times New Roman" w:cs="Times New Roman"/>
          <w:b/>
        </w:rPr>
        <w:t>2.</w:t>
      </w:r>
      <w:r w:rsidR="00624330" w:rsidRPr="005B4633">
        <w:rPr>
          <w:rFonts w:ascii="Times New Roman" w:eastAsia="Times New Roman" w:hAnsi="Times New Roman" w:cs="Times New Roman"/>
          <w:b/>
        </w:rPr>
        <w:t xml:space="preserve">Место поставки: </w:t>
      </w:r>
      <w:r w:rsidR="001028E5">
        <w:rPr>
          <w:rFonts w:ascii="Times New Roman" w:eastAsia="Times New Roman" w:hAnsi="Times New Roman" w:cs="Times New Roman"/>
          <w:b/>
        </w:rPr>
        <w:t>Россия</w:t>
      </w:r>
      <w:r w:rsidR="001028E5" w:rsidRPr="001028E5">
        <w:rPr>
          <w:rFonts w:ascii="Times New Roman" w:eastAsia="Calibri" w:hAnsi="Times New Roman" w:cs="Times New Roman"/>
          <w:b/>
          <w:lang w:eastAsia="en-US"/>
        </w:rPr>
        <w:t>, Омская область, г. Омск, п. Северный</w:t>
      </w:r>
    </w:p>
    <w:p w:rsidR="00020D67" w:rsidRPr="00E84E9E" w:rsidRDefault="00B05DE2" w:rsidP="005A38E8">
      <w:pPr>
        <w:suppressAutoHyphens/>
        <w:spacing w:after="0" w:line="245" w:lineRule="auto"/>
        <w:jc w:val="both"/>
        <w:rPr>
          <w:rFonts w:ascii="Times New Roman" w:eastAsia="Times New Roman" w:hAnsi="Times New Roman" w:cs="Times New Roman"/>
        </w:rPr>
      </w:pPr>
      <w:r w:rsidRPr="00E84E9E">
        <w:rPr>
          <w:rFonts w:ascii="Times New Roman" w:eastAsia="Times New Roman" w:hAnsi="Times New Roman" w:cs="Times New Roman"/>
          <w:b/>
        </w:rPr>
        <w:t>3.</w:t>
      </w:r>
      <w:r w:rsidR="00020D67" w:rsidRPr="00E84E9E">
        <w:rPr>
          <w:rFonts w:ascii="Times New Roman" w:eastAsia="Times New Roman" w:hAnsi="Times New Roman" w:cs="Times New Roman"/>
          <w:b/>
        </w:rPr>
        <w:t>Срок поставки Товара:</w:t>
      </w:r>
      <w:r w:rsidR="00BC1F2D">
        <w:rPr>
          <w:rFonts w:ascii="Times New Roman" w:eastAsia="Times New Roman" w:hAnsi="Times New Roman" w:cs="Times New Roman"/>
          <w:b/>
        </w:rPr>
        <w:t xml:space="preserve"> </w:t>
      </w:r>
      <w:r w:rsidR="00684BF0" w:rsidRPr="00E84E9E">
        <w:rPr>
          <w:rFonts w:ascii="Times New Roman" w:eastAsia="Times New Roman" w:hAnsi="Times New Roman" w:cs="Times New Roman"/>
        </w:rPr>
        <w:t>в течение 10 (десяти) календарных дней с момента заключения договора.</w:t>
      </w:r>
    </w:p>
    <w:p w:rsidR="00C42358" w:rsidRPr="005A38E8" w:rsidRDefault="00C42358" w:rsidP="005A38E8">
      <w:pPr>
        <w:widowControl w:val="0"/>
        <w:spacing w:after="0" w:line="240" w:lineRule="auto"/>
        <w:jc w:val="both"/>
        <w:rPr>
          <w:rFonts w:ascii="Times New Roman" w:eastAsia="Times New Roman" w:hAnsi="Times New Roman" w:cs="Times New Roman"/>
          <w:b/>
        </w:rPr>
      </w:pPr>
      <w:r w:rsidRPr="005A38E8">
        <w:rPr>
          <w:rFonts w:ascii="Times New Roman" w:eastAsia="Times New Roman" w:hAnsi="Times New Roman" w:cs="Times New Roman"/>
          <w:b/>
        </w:rPr>
        <w:t xml:space="preserve">4. Требования к качеству, безопасности товара: </w:t>
      </w:r>
    </w:p>
    <w:p w:rsidR="00C42358" w:rsidRPr="005A38E8" w:rsidRDefault="00C42358" w:rsidP="00C42358">
      <w:pPr>
        <w:suppressAutoHyphens/>
        <w:spacing w:after="0" w:line="245" w:lineRule="auto"/>
        <w:jc w:val="both"/>
        <w:rPr>
          <w:rFonts w:ascii="Times New Roman" w:eastAsia="Times New Roman" w:hAnsi="Times New Roman" w:cs="Times New Roman"/>
          <w:b/>
        </w:rPr>
      </w:pPr>
      <w:r w:rsidRPr="005A38E8">
        <w:rPr>
          <w:rFonts w:ascii="Times New Roman" w:eastAsia="Times New Roman" w:hAnsi="Times New Roman" w:cs="Times New Roman"/>
        </w:rPr>
        <w:t>4.1. Поставляемый товар должен соответствовать заданным функциональным и качественным характеристикам.</w:t>
      </w:r>
    </w:p>
    <w:p w:rsidR="00C42358" w:rsidRPr="005A38E8" w:rsidRDefault="00C42358" w:rsidP="00C42358">
      <w:pPr>
        <w:suppressAutoHyphens/>
        <w:spacing w:after="0" w:line="245" w:lineRule="auto"/>
        <w:jc w:val="both"/>
        <w:rPr>
          <w:rFonts w:ascii="Times New Roman" w:eastAsia="Times New Roman" w:hAnsi="Times New Roman" w:cs="Times New Roman"/>
          <w:b/>
        </w:rPr>
      </w:pPr>
      <w:r w:rsidRPr="005A38E8">
        <w:rPr>
          <w:rFonts w:ascii="Times New Roman" w:eastAsia="Times New Roman" w:hAnsi="Times New Roman" w:cs="Times New Roman"/>
        </w:rPr>
        <w:lastRenderedPageBreak/>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rsidR="00C42358" w:rsidRPr="005A38E8" w:rsidRDefault="00C42358" w:rsidP="00C42358">
      <w:pPr>
        <w:suppressAutoHyphens/>
        <w:spacing w:after="0" w:line="245" w:lineRule="auto"/>
        <w:jc w:val="both"/>
        <w:rPr>
          <w:rFonts w:ascii="Times New Roman" w:eastAsia="Times New Roman" w:hAnsi="Times New Roman" w:cs="Times New Roman"/>
          <w:b/>
        </w:rPr>
      </w:pPr>
      <w:r w:rsidRPr="005A38E8">
        <w:rPr>
          <w:rFonts w:ascii="Times New Roman" w:eastAsia="Times New Roman" w:hAnsi="Times New Roman" w:cs="Times New Roman"/>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rsidR="00C42358" w:rsidRPr="005A38E8" w:rsidRDefault="00C42358" w:rsidP="00C42358">
      <w:pPr>
        <w:suppressAutoHyphens/>
        <w:spacing w:after="0" w:line="245" w:lineRule="auto"/>
        <w:jc w:val="both"/>
        <w:rPr>
          <w:rFonts w:ascii="Times New Roman" w:eastAsia="Times New Roman" w:hAnsi="Times New Roman" w:cs="Times New Roman"/>
          <w:b/>
        </w:rPr>
      </w:pPr>
      <w:r w:rsidRPr="005A38E8">
        <w:rPr>
          <w:rFonts w:ascii="Times New Roman" w:eastAsia="Times New Roman" w:hAnsi="Times New Roman" w:cs="Times New Roman"/>
        </w:rPr>
        <w:t>4.4. На товаре не должно быть следов механических повреждений, изменений вида комплектующих.</w:t>
      </w:r>
    </w:p>
    <w:p w:rsidR="00C42358" w:rsidRPr="005A38E8" w:rsidRDefault="00C42358" w:rsidP="00C42358">
      <w:pPr>
        <w:suppressAutoHyphens/>
        <w:spacing w:after="0" w:line="245" w:lineRule="auto"/>
        <w:jc w:val="both"/>
        <w:rPr>
          <w:rFonts w:ascii="Times New Roman" w:eastAsia="Times New Roman" w:hAnsi="Times New Roman" w:cs="Times New Roman"/>
          <w:b/>
        </w:rPr>
      </w:pPr>
      <w:r w:rsidRPr="005A38E8">
        <w:rPr>
          <w:rFonts w:ascii="Times New Roman" w:eastAsia="Times New Roman" w:hAnsi="Times New Roman" w:cs="Times New Roman"/>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C42358" w:rsidRPr="005A38E8" w:rsidRDefault="00C42358" w:rsidP="00C42358">
      <w:pPr>
        <w:suppressAutoHyphens/>
        <w:spacing w:after="0" w:line="245" w:lineRule="auto"/>
        <w:jc w:val="both"/>
        <w:rPr>
          <w:rFonts w:ascii="Times New Roman" w:eastAsia="Times New Roman" w:hAnsi="Times New Roman" w:cs="Times New Roman"/>
          <w:b/>
        </w:rPr>
      </w:pPr>
      <w:r w:rsidRPr="005A38E8">
        <w:rPr>
          <w:rFonts w:ascii="Times New Roman" w:eastAsia="Times New Roman" w:hAnsi="Times New Roman" w:cs="Times New Roman"/>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C42358" w:rsidRPr="005A38E8" w:rsidRDefault="00C42358" w:rsidP="00C42358">
      <w:pPr>
        <w:suppressAutoHyphens/>
        <w:spacing w:after="0" w:line="245" w:lineRule="auto"/>
        <w:jc w:val="both"/>
        <w:rPr>
          <w:rFonts w:ascii="Times New Roman" w:eastAsia="Times New Roman" w:hAnsi="Times New Roman" w:cs="Times New Roman"/>
        </w:rPr>
      </w:pPr>
      <w:r w:rsidRPr="005A38E8">
        <w:rPr>
          <w:rFonts w:ascii="Times New Roman" w:eastAsia="Times New Roman" w:hAnsi="Times New Roman" w:cs="Times New Roman"/>
        </w:rPr>
        <w:t xml:space="preserve">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w:t>
      </w:r>
      <w:r w:rsidR="00E84E9E" w:rsidRPr="005A38E8">
        <w:rPr>
          <w:rFonts w:ascii="Times New Roman" w:eastAsia="Times New Roman" w:hAnsi="Times New Roman" w:cs="Times New Roman"/>
        </w:rPr>
        <w:t>срока,</w:t>
      </w:r>
      <w:r w:rsidRPr="005A38E8">
        <w:rPr>
          <w:rFonts w:ascii="Times New Roman" w:eastAsia="Times New Roman" w:hAnsi="Times New Roman" w:cs="Times New Roman"/>
        </w:rPr>
        <w:t xml:space="preserve">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rsidR="00C42358" w:rsidRPr="005A38E8" w:rsidRDefault="00C42358" w:rsidP="00C42358">
      <w:pPr>
        <w:suppressAutoHyphens/>
        <w:spacing w:after="0" w:line="245" w:lineRule="auto"/>
        <w:jc w:val="both"/>
        <w:rPr>
          <w:rFonts w:ascii="Times New Roman" w:eastAsia="Times New Roman" w:hAnsi="Times New Roman" w:cs="Times New Roman"/>
          <w:b/>
        </w:rPr>
      </w:pPr>
      <w:r w:rsidRPr="005A38E8">
        <w:rPr>
          <w:rFonts w:ascii="Times New Roman" w:eastAsia="Times New Roman" w:hAnsi="Times New Roman" w:cs="Times New Roman"/>
          <w:b/>
        </w:rPr>
        <w:t>5. Требования к упаковке, маркировке товара:</w:t>
      </w:r>
    </w:p>
    <w:p w:rsidR="00C42358" w:rsidRPr="005A38E8" w:rsidRDefault="00C42358" w:rsidP="00C42358">
      <w:pPr>
        <w:suppressAutoHyphens/>
        <w:spacing w:after="0" w:line="245" w:lineRule="auto"/>
        <w:jc w:val="both"/>
        <w:rPr>
          <w:rFonts w:ascii="Times New Roman" w:eastAsia="Times New Roman" w:hAnsi="Times New Roman" w:cs="Times New Roman"/>
        </w:rPr>
      </w:pPr>
      <w:r w:rsidRPr="005A38E8">
        <w:rPr>
          <w:rFonts w:ascii="Times New Roman" w:eastAsia="Times New Roman" w:hAnsi="Times New Roman" w:cs="Times New Roman"/>
        </w:rPr>
        <w:t>5.1.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C42358" w:rsidRPr="005A38E8" w:rsidRDefault="00C42358" w:rsidP="00C42358">
      <w:pPr>
        <w:suppressAutoHyphens/>
        <w:spacing w:after="0" w:line="245" w:lineRule="auto"/>
        <w:jc w:val="both"/>
        <w:rPr>
          <w:rFonts w:ascii="Times New Roman" w:eastAsia="Times New Roman" w:hAnsi="Times New Roman" w:cs="Times New Roman"/>
        </w:rPr>
      </w:pPr>
      <w:r w:rsidRPr="005A38E8">
        <w:rPr>
          <w:rFonts w:ascii="Times New Roman" w:eastAsia="Times New Roman" w:hAnsi="Times New Roman" w:cs="Times New Roman"/>
        </w:rPr>
        <w:t>5.2. Поставщик несет ответственность за ненадлежащую упаковку, не обеспечивающую сохранность товара при его хранении и транспортировании.</w:t>
      </w:r>
    </w:p>
    <w:p w:rsidR="00A067C2" w:rsidRPr="005A38E8" w:rsidRDefault="00A067C2" w:rsidP="00A067C2">
      <w:pPr>
        <w:tabs>
          <w:tab w:val="left" w:pos="284"/>
        </w:tabs>
        <w:spacing w:after="0" w:line="240" w:lineRule="auto"/>
        <w:jc w:val="both"/>
        <w:rPr>
          <w:rFonts w:ascii="Times New Roman" w:hAnsi="Times New Roman" w:cs="Times New Roman"/>
        </w:rPr>
      </w:pPr>
    </w:p>
    <w:p w:rsidR="00B05DE2" w:rsidRPr="005A38E8" w:rsidRDefault="00B05DE2" w:rsidP="00020D67">
      <w:pPr>
        <w:widowControl w:val="0"/>
        <w:spacing w:after="0" w:line="240" w:lineRule="auto"/>
        <w:jc w:val="both"/>
        <w:rPr>
          <w:rFonts w:ascii="Times New Roman" w:eastAsia="Times New Roman" w:hAnsi="Times New Roman" w:cs="Times New Roman"/>
          <w:b/>
        </w:rPr>
      </w:pPr>
    </w:p>
    <w:sectPr w:rsidR="00B05DE2" w:rsidRPr="005A38E8" w:rsidSect="001710AF">
      <w:pgSz w:w="11906" w:h="16838"/>
      <w:pgMar w:top="1134" w:right="566"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501" w:rsidRDefault="00887501" w:rsidP="00C42358">
      <w:pPr>
        <w:spacing w:after="0" w:line="240" w:lineRule="auto"/>
      </w:pPr>
      <w:r>
        <w:separator/>
      </w:r>
    </w:p>
  </w:endnote>
  <w:endnote w:type="continuationSeparator" w:id="1">
    <w:p w:rsidR="00887501" w:rsidRDefault="00887501" w:rsidP="00C423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PT Astra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501" w:rsidRDefault="00887501" w:rsidP="00C42358">
      <w:pPr>
        <w:spacing w:after="0" w:line="240" w:lineRule="auto"/>
      </w:pPr>
      <w:r>
        <w:separator/>
      </w:r>
    </w:p>
  </w:footnote>
  <w:footnote w:type="continuationSeparator" w:id="1">
    <w:p w:rsidR="00887501" w:rsidRDefault="00887501" w:rsidP="00C423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2"/>
    <w:lvl w:ilvl="0">
      <w:start w:val="1"/>
      <w:numFmt w:val="bullet"/>
      <w:lvlText w:val=""/>
      <w:lvlJc w:val="left"/>
      <w:pPr>
        <w:tabs>
          <w:tab w:val="num" w:pos="0"/>
        </w:tabs>
        <w:ind w:left="1004" w:hanging="360"/>
      </w:pPr>
      <w:rPr>
        <w:rFonts w:ascii="Symbol" w:hAnsi="Symbol"/>
      </w:rPr>
    </w:lvl>
    <w:lvl w:ilvl="1">
      <w:start w:val="1"/>
      <w:numFmt w:val="bullet"/>
      <w:lvlText w:val="o"/>
      <w:lvlJc w:val="left"/>
      <w:pPr>
        <w:tabs>
          <w:tab w:val="num" w:pos="0"/>
        </w:tabs>
        <w:ind w:left="1724" w:hanging="360"/>
      </w:pPr>
      <w:rPr>
        <w:rFonts w:ascii="Courier New" w:hAnsi="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rPr>
    </w:lvl>
    <w:lvl w:ilvl="8">
      <w:start w:val="1"/>
      <w:numFmt w:val="bullet"/>
      <w:lvlText w:val=""/>
      <w:lvlJc w:val="left"/>
      <w:pPr>
        <w:tabs>
          <w:tab w:val="num" w:pos="0"/>
        </w:tabs>
        <w:ind w:left="6764" w:hanging="360"/>
      </w:pPr>
      <w:rPr>
        <w:rFonts w:ascii="Wingdings" w:hAnsi="Wingdings"/>
      </w:rPr>
    </w:lvl>
  </w:abstractNum>
  <w:abstractNum w:abstractNumId="1">
    <w:nsid w:val="237C1255"/>
    <w:multiLevelType w:val="hybridMultilevel"/>
    <w:tmpl w:val="175A5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BF4B97"/>
    <w:multiLevelType w:val="multilevel"/>
    <w:tmpl w:val="44D0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7C4253"/>
    <w:multiLevelType w:val="hybridMultilevel"/>
    <w:tmpl w:val="175A5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920FBA"/>
    <w:multiLevelType w:val="multilevel"/>
    <w:tmpl w:val="0EEE3BA6"/>
    <w:lvl w:ilvl="0">
      <w:numFmt w:val="bullet"/>
      <w:lvlText w:val=""/>
      <w:lvlJc w:val="left"/>
      <w:pPr>
        <w:tabs>
          <w:tab w:val="left" w:pos="0"/>
        </w:tabs>
        <w:ind w:left="720" w:hanging="360"/>
      </w:pPr>
      <w:rPr>
        <w:rFonts w:ascii="Symbol" w:hAnsi="Symbol"/>
        <w:sz w:val="20"/>
      </w:rPr>
    </w:lvl>
    <w:lvl w:ilvl="1">
      <w:numFmt w:val="bullet"/>
      <w:lvlText w:val=""/>
      <w:lvlJc w:val="left"/>
      <w:pPr>
        <w:tabs>
          <w:tab w:val="left" w:pos="0"/>
        </w:tabs>
        <w:ind w:left="1440" w:hanging="360"/>
      </w:pPr>
      <w:rPr>
        <w:rFonts w:ascii="Symbol" w:hAnsi="Symbol"/>
        <w:sz w:val="20"/>
      </w:rPr>
    </w:lvl>
    <w:lvl w:ilvl="2">
      <w:numFmt w:val="bullet"/>
      <w:lvlText w:val=""/>
      <w:lvlJc w:val="left"/>
      <w:pPr>
        <w:tabs>
          <w:tab w:val="left" w:pos="0"/>
        </w:tabs>
        <w:ind w:left="2160" w:hanging="360"/>
      </w:pPr>
      <w:rPr>
        <w:rFonts w:ascii="Symbol" w:hAnsi="Symbol"/>
        <w:sz w:val="20"/>
      </w:rPr>
    </w:lvl>
    <w:lvl w:ilvl="3">
      <w:numFmt w:val="bullet"/>
      <w:lvlText w:val=""/>
      <w:lvlJc w:val="left"/>
      <w:pPr>
        <w:tabs>
          <w:tab w:val="left" w:pos="0"/>
        </w:tabs>
        <w:ind w:left="2880" w:hanging="360"/>
      </w:pPr>
      <w:rPr>
        <w:rFonts w:ascii="Symbol" w:hAnsi="Symbol"/>
        <w:sz w:val="20"/>
      </w:rPr>
    </w:lvl>
    <w:lvl w:ilvl="4">
      <w:numFmt w:val="bullet"/>
      <w:lvlText w:val=""/>
      <w:lvlJc w:val="left"/>
      <w:pPr>
        <w:tabs>
          <w:tab w:val="left" w:pos="0"/>
        </w:tabs>
        <w:ind w:left="3600" w:hanging="360"/>
      </w:pPr>
      <w:rPr>
        <w:rFonts w:ascii="Symbol" w:hAnsi="Symbol"/>
        <w:sz w:val="20"/>
      </w:rPr>
    </w:lvl>
    <w:lvl w:ilvl="5">
      <w:numFmt w:val="bullet"/>
      <w:lvlText w:val=""/>
      <w:lvlJc w:val="left"/>
      <w:pPr>
        <w:tabs>
          <w:tab w:val="left" w:pos="0"/>
        </w:tabs>
        <w:ind w:left="4320" w:hanging="360"/>
      </w:pPr>
      <w:rPr>
        <w:rFonts w:ascii="Symbol" w:hAnsi="Symbol"/>
        <w:sz w:val="20"/>
      </w:rPr>
    </w:lvl>
    <w:lvl w:ilvl="6">
      <w:numFmt w:val="bullet"/>
      <w:lvlText w:val=""/>
      <w:lvlJc w:val="left"/>
      <w:pPr>
        <w:tabs>
          <w:tab w:val="left" w:pos="0"/>
        </w:tabs>
        <w:ind w:left="5040" w:hanging="360"/>
      </w:pPr>
      <w:rPr>
        <w:rFonts w:ascii="Symbol" w:hAnsi="Symbol"/>
        <w:sz w:val="20"/>
      </w:rPr>
    </w:lvl>
    <w:lvl w:ilvl="7">
      <w:numFmt w:val="bullet"/>
      <w:lvlText w:val=""/>
      <w:lvlJc w:val="left"/>
      <w:pPr>
        <w:tabs>
          <w:tab w:val="left" w:pos="0"/>
        </w:tabs>
        <w:ind w:left="5760" w:hanging="360"/>
      </w:pPr>
      <w:rPr>
        <w:rFonts w:ascii="Symbol" w:hAnsi="Symbol"/>
        <w:sz w:val="20"/>
      </w:rPr>
    </w:lvl>
    <w:lvl w:ilvl="8">
      <w:numFmt w:val="bullet"/>
      <w:lvlText w:val=""/>
      <w:lvlJc w:val="left"/>
      <w:pPr>
        <w:tabs>
          <w:tab w:val="left" w:pos="0"/>
        </w:tabs>
        <w:ind w:left="6480" w:hanging="360"/>
      </w:pPr>
      <w:rPr>
        <w:rFonts w:ascii="Symbol" w:hAnsi="Symbol"/>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624330"/>
    <w:rsid w:val="000017D3"/>
    <w:rsid w:val="00006D9E"/>
    <w:rsid w:val="00020D67"/>
    <w:rsid w:val="00030DB0"/>
    <w:rsid w:val="000523E7"/>
    <w:rsid w:val="00061EBE"/>
    <w:rsid w:val="00075041"/>
    <w:rsid w:val="00081950"/>
    <w:rsid w:val="00082761"/>
    <w:rsid w:val="0009742E"/>
    <w:rsid w:val="000A2F77"/>
    <w:rsid w:val="000A38EF"/>
    <w:rsid w:val="000B0067"/>
    <w:rsid w:val="000D5942"/>
    <w:rsid w:val="000F06F7"/>
    <w:rsid w:val="001028E5"/>
    <w:rsid w:val="00150753"/>
    <w:rsid w:val="001710AF"/>
    <w:rsid w:val="001A155A"/>
    <w:rsid w:val="001A5014"/>
    <w:rsid w:val="001B3A44"/>
    <w:rsid w:val="001E21E4"/>
    <w:rsid w:val="002841E5"/>
    <w:rsid w:val="002D06B5"/>
    <w:rsid w:val="00304E8A"/>
    <w:rsid w:val="00322E54"/>
    <w:rsid w:val="003475A9"/>
    <w:rsid w:val="003718D1"/>
    <w:rsid w:val="00377D64"/>
    <w:rsid w:val="003E5107"/>
    <w:rsid w:val="00483850"/>
    <w:rsid w:val="00497BB0"/>
    <w:rsid w:val="004E5C87"/>
    <w:rsid w:val="00514CF7"/>
    <w:rsid w:val="00531203"/>
    <w:rsid w:val="005513E8"/>
    <w:rsid w:val="00563DCB"/>
    <w:rsid w:val="00583C79"/>
    <w:rsid w:val="0058504A"/>
    <w:rsid w:val="005A38E8"/>
    <w:rsid w:val="005A46C4"/>
    <w:rsid w:val="005B4633"/>
    <w:rsid w:val="005B4DB7"/>
    <w:rsid w:val="005C7590"/>
    <w:rsid w:val="005D21C1"/>
    <w:rsid w:val="006139FB"/>
    <w:rsid w:val="00624330"/>
    <w:rsid w:val="0065533A"/>
    <w:rsid w:val="00684BF0"/>
    <w:rsid w:val="0068672A"/>
    <w:rsid w:val="00694764"/>
    <w:rsid w:val="006E4564"/>
    <w:rsid w:val="007202D5"/>
    <w:rsid w:val="00724B3F"/>
    <w:rsid w:val="00774D30"/>
    <w:rsid w:val="007825A5"/>
    <w:rsid w:val="0079206F"/>
    <w:rsid w:val="007B235F"/>
    <w:rsid w:val="007F6A1C"/>
    <w:rsid w:val="00837695"/>
    <w:rsid w:val="00854A06"/>
    <w:rsid w:val="00867572"/>
    <w:rsid w:val="00871679"/>
    <w:rsid w:val="00886527"/>
    <w:rsid w:val="00887501"/>
    <w:rsid w:val="008F388B"/>
    <w:rsid w:val="00914DF2"/>
    <w:rsid w:val="00934DC8"/>
    <w:rsid w:val="0096168E"/>
    <w:rsid w:val="009A474D"/>
    <w:rsid w:val="009A605C"/>
    <w:rsid w:val="009C029C"/>
    <w:rsid w:val="009F1569"/>
    <w:rsid w:val="009F3F8A"/>
    <w:rsid w:val="00A067C2"/>
    <w:rsid w:val="00A10405"/>
    <w:rsid w:val="00A23DF8"/>
    <w:rsid w:val="00A5440E"/>
    <w:rsid w:val="00A76571"/>
    <w:rsid w:val="00A80186"/>
    <w:rsid w:val="00AB7B74"/>
    <w:rsid w:val="00B05DE2"/>
    <w:rsid w:val="00B07CA4"/>
    <w:rsid w:val="00B30114"/>
    <w:rsid w:val="00B62F41"/>
    <w:rsid w:val="00B662D0"/>
    <w:rsid w:val="00BA01E4"/>
    <w:rsid w:val="00BB177A"/>
    <w:rsid w:val="00BC1F2D"/>
    <w:rsid w:val="00BD2696"/>
    <w:rsid w:val="00BE4FE1"/>
    <w:rsid w:val="00BF11F2"/>
    <w:rsid w:val="00BF645F"/>
    <w:rsid w:val="00C056DC"/>
    <w:rsid w:val="00C07F90"/>
    <w:rsid w:val="00C31793"/>
    <w:rsid w:val="00C42358"/>
    <w:rsid w:val="00C55199"/>
    <w:rsid w:val="00C656B6"/>
    <w:rsid w:val="00C85B4D"/>
    <w:rsid w:val="00CA4719"/>
    <w:rsid w:val="00CB08EA"/>
    <w:rsid w:val="00CB7EC9"/>
    <w:rsid w:val="00CE6519"/>
    <w:rsid w:val="00CF4082"/>
    <w:rsid w:val="00D076B0"/>
    <w:rsid w:val="00D4547B"/>
    <w:rsid w:val="00D7206C"/>
    <w:rsid w:val="00D76DAA"/>
    <w:rsid w:val="00D85416"/>
    <w:rsid w:val="00DB3976"/>
    <w:rsid w:val="00DE213A"/>
    <w:rsid w:val="00E05AD7"/>
    <w:rsid w:val="00E47074"/>
    <w:rsid w:val="00E84E9E"/>
    <w:rsid w:val="00E90BC9"/>
    <w:rsid w:val="00E96552"/>
    <w:rsid w:val="00EE70D1"/>
    <w:rsid w:val="00EF6056"/>
    <w:rsid w:val="00F05094"/>
    <w:rsid w:val="00F55F7D"/>
    <w:rsid w:val="00F569E0"/>
    <w:rsid w:val="00F5758E"/>
    <w:rsid w:val="00F83BC3"/>
    <w:rsid w:val="00FB7C40"/>
    <w:rsid w:val="00FE01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33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24330"/>
    <w:rPr>
      <w:color w:val="0000FF" w:themeColor="hyperlink"/>
      <w:u w:val="single"/>
    </w:rPr>
  </w:style>
  <w:style w:type="paragraph" w:styleId="a4">
    <w:name w:val="List Paragraph"/>
    <w:aliases w:val="Bullet List,FooterText,numbered,Paragraphe de liste1,lp1"/>
    <w:basedOn w:val="a"/>
    <w:link w:val="a5"/>
    <w:uiPriority w:val="34"/>
    <w:qFormat/>
    <w:rsid w:val="00624330"/>
    <w:pPr>
      <w:spacing w:after="160" w:line="259" w:lineRule="auto"/>
      <w:ind w:left="720"/>
      <w:contextualSpacing/>
    </w:pPr>
    <w:rPr>
      <w:rFonts w:eastAsiaTheme="minorHAnsi"/>
      <w:lang w:eastAsia="en-US"/>
    </w:rPr>
  </w:style>
  <w:style w:type="character" w:customStyle="1" w:styleId="a5">
    <w:name w:val="Абзац списка Знак"/>
    <w:aliases w:val="Bullet List Знак,FooterText Знак,numbered Знак,Paragraphe de liste1 Знак,lp1 Знак"/>
    <w:basedOn w:val="a0"/>
    <w:link w:val="a4"/>
    <w:uiPriority w:val="34"/>
    <w:locked/>
    <w:rsid w:val="00DE213A"/>
  </w:style>
  <w:style w:type="paragraph" w:styleId="a6">
    <w:name w:val="header"/>
    <w:basedOn w:val="a"/>
    <w:link w:val="a7"/>
    <w:uiPriority w:val="99"/>
    <w:unhideWhenUsed/>
    <w:rsid w:val="00C423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42358"/>
    <w:rPr>
      <w:rFonts w:eastAsiaTheme="minorEastAsia"/>
      <w:lang w:eastAsia="ru-RU"/>
    </w:rPr>
  </w:style>
  <w:style w:type="paragraph" w:styleId="a8">
    <w:name w:val="footer"/>
    <w:basedOn w:val="a"/>
    <w:link w:val="a9"/>
    <w:uiPriority w:val="99"/>
    <w:unhideWhenUsed/>
    <w:rsid w:val="00C423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42358"/>
    <w:rPr>
      <w:rFonts w:eastAsiaTheme="minorEastAsia"/>
      <w:lang w:eastAsia="ru-RU"/>
    </w:rPr>
  </w:style>
  <w:style w:type="paragraph" w:customStyle="1" w:styleId="product-classificationrow">
    <w:name w:val="product-classification__row"/>
    <w:basedOn w:val="a"/>
    <w:rsid w:val="00DB3976"/>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99"/>
    <w:rsid w:val="007202D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трогий1"/>
    <w:link w:val="ab"/>
    <w:rsid w:val="00724B3F"/>
    <w:pPr>
      <w:spacing w:after="0" w:line="240" w:lineRule="auto"/>
    </w:pPr>
    <w:rPr>
      <w:rFonts w:ascii="Calibri" w:eastAsia="Times New Roman" w:hAnsi="Calibri" w:cs="Times New Roman"/>
      <w:b/>
      <w:color w:val="000000"/>
      <w:szCs w:val="20"/>
      <w:lang w:eastAsia="ru-RU"/>
    </w:rPr>
  </w:style>
  <w:style w:type="character" w:styleId="ab">
    <w:name w:val="Strong"/>
    <w:link w:val="1"/>
    <w:rsid w:val="00724B3F"/>
    <w:rPr>
      <w:rFonts w:ascii="Calibri" w:eastAsia="Times New Roman" w:hAnsi="Calibri" w:cs="Times New Roman"/>
      <w:b/>
      <w:color w:val="000000"/>
      <w:szCs w:val="20"/>
      <w:lang w:eastAsia="ru-RU"/>
    </w:rPr>
  </w:style>
  <w:style w:type="paragraph" w:customStyle="1" w:styleId="Standard">
    <w:name w:val="Standard"/>
    <w:rsid w:val="00724B3F"/>
    <w:pPr>
      <w:widowControl w:val="0"/>
      <w:spacing w:after="0" w:line="240" w:lineRule="auto"/>
      <w:jc w:val="center"/>
    </w:pPr>
    <w:rPr>
      <w:rFonts w:ascii="PT Astra Serif" w:eastAsia="Times New Roman" w:hAnsi="PT Astra Serif" w:cs="Times New Roman"/>
      <w:color w:val="000000"/>
      <w:sz w:val="28"/>
      <w:szCs w:val="20"/>
      <w:lang w:eastAsia="ru-RU"/>
    </w:rPr>
  </w:style>
  <w:style w:type="paragraph" w:customStyle="1" w:styleId="apple-style-span">
    <w:name w:val="apple-style-span"/>
    <w:basedOn w:val="a"/>
    <w:rsid w:val="00724B3F"/>
    <w:pPr>
      <w:spacing w:after="0" w:line="240" w:lineRule="auto"/>
    </w:pPr>
    <w:rPr>
      <w:rFonts w:ascii="Calibri" w:eastAsia="Times New Roman" w:hAnsi="Calibri" w:cs="Times New Roman"/>
      <w:color w:val="000000"/>
      <w:szCs w:val="20"/>
    </w:rPr>
  </w:style>
  <w:style w:type="paragraph" w:customStyle="1" w:styleId="ac">
    <w:name w:val="Содержимое таблицы"/>
    <w:basedOn w:val="Standard"/>
    <w:rsid w:val="00724B3F"/>
  </w:style>
  <w:style w:type="paragraph" w:styleId="ad">
    <w:name w:val="No Spacing"/>
    <w:link w:val="ae"/>
    <w:rsid w:val="00724B3F"/>
    <w:pPr>
      <w:widowControl w:val="0"/>
      <w:spacing w:after="0" w:line="240" w:lineRule="auto"/>
      <w:ind w:left="360" w:hanging="380"/>
      <w:jc w:val="both"/>
    </w:pPr>
    <w:rPr>
      <w:rFonts w:ascii="Times New Roman" w:eastAsia="Times New Roman" w:hAnsi="Times New Roman" w:cs="Times New Roman"/>
      <w:color w:val="000000"/>
      <w:sz w:val="20"/>
      <w:szCs w:val="20"/>
      <w:lang w:eastAsia="ru-RU"/>
    </w:rPr>
  </w:style>
  <w:style w:type="character" w:customStyle="1" w:styleId="ae">
    <w:name w:val="Без интервала Знак"/>
    <w:link w:val="ad"/>
    <w:rsid w:val="00724B3F"/>
    <w:rPr>
      <w:rFonts w:ascii="Times New Roman" w:eastAsia="Times New Roman" w:hAnsi="Times New Roman" w:cs="Times New Roman"/>
      <w:color w:val="000000"/>
      <w:sz w:val="20"/>
      <w:szCs w:val="20"/>
      <w:lang w:eastAsia="ru-RU"/>
    </w:rPr>
  </w:style>
</w:styles>
</file>

<file path=word/webSettings.xml><?xml version="1.0" encoding="utf-8"?>
<w:webSettings xmlns:r="http://schemas.openxmlformats.org/officeDocument/2006/relationships" xmlns:w="http://schemas.openxmlformats.org/wordprocessingml/2006/main">
  <w:divs>
    <w:div w:id="351535680">
      <w:bodyDiv w:val="1"/>
      <w:marLeft w:val="0"/>
      <w:marRight w:val="0"/>
      <w:marTop w:val="0"/>
      <w:marBottom w:val="0"/>
      <w:divBdr>
        <w:top w:val="none" w:sz="0" w:space="0" w:color="auto"/>
        <w:left w:val="none" w:sz="0" w:space="0" w:color="auto"/>
        <w:bottom w:val="none" w:sz="0" w:space="0" w:color="auto"/>
        <w:right w:val="none" w:sz="0" w:space="0" w:color="auto"/>
      </w:divBdr>
    </w:div>
    <w:div w:id="622158068">
      <w:bodyDiv w:val="1"/>
      <w:marLeft w:val="0"/>
      <w:marRight w:val="0"/>
      <w:marTop w:val="0"/>
      <w:marBottom w:val="0"/>
      <w:divBdr>
        <w:top w:val="none" w:sz="0" w:space="0" w:color="auto"/>
        <w:left w:val="none" w:sz="0" w:space="0" w:color="auto"/>
        <w:bottom w:val="none" w:sz="0" w:space="0" w:color="auto"/>
        <w:right w:val="none" w:sz="0" w:space="0" w:color="auto"/>
      </w:divBdr>
    </w:div>
    <w:div w:id="1262640250">
      <w:bodyDiv w:val="1"/>
      <w:marLeft w:val="0"/>
      <w:marRight w:val="0"/>
      <w:marTop w:val="0"/>
      <w:marBottom w:val="0"/>
      <w:divBdr>
        <w:top w:val="none" w:sz="0" w:space="0" w:color="auto"/>
        <w:left w:val="none" w:sz="0" w:space="0" w:color="auto"/>
        <w:bottom w:val="none" w:sz="0" w:space="0" w:color="auto"/>
        <w:right w:val="none" w:sz="0" w:space="0" w:color="auto"/>
      </w:divBdr>
    </w:div>
    <w:div w:id="1412315332">
      <w:bodyDiv w:val="1"/>
      <w:marLeft w:val="0"/>
      <w:marRight w:val="0"/>
      <w:marTop w:val="0"/>
      <w:marBottom w:val="0"/>
      <w:divBdr>
        <w:top w:val="none" w:sz="0" w:space="0" w:color="auto"/>
        <w:left w:val="none" w:sz="0" w:space="0" w:color="auto"/>
        <w:bottom w:val="none" w:sz="0" w:space="0" w:color="auto"/>
        <w:right w:val="none" w:sz="0" w:space="0" w:color="auto"/>
      </w:divBdr>
    </w:div>
    <w:div w:id="1422874318">
      <w:bodyDiv w:val="1"/>
      <w:marLeft w:val="0"/>
      <w:marRight w:val="0"/>
      <w:marTop w:val="0"/>
      <w:marBottom w:val="0"/>
      <w:divBdr>
        <w:top w:val="none" w:sz="0" w:space="0" w:color="auto"/>
        <w:left w:val="none" w:sz="0" w:space="0" w:color="auto"/>
        <w:bottom w:val="none" w:sz="0" w:space="0" w:color="auto"/>
        <w:right w:val="none" w:sz="0" w:space="0" w:color="auto"/>
      </w:divBdr>
    </w:div>
    <w:div w:id="1520117925">
      <w:bodyDiv w:val="1"/>
      <w:marLeft w:val="0"/>
      <w:marRight w:val="0"/>
      <w:marTop w:val="0"/>
      <w:marBottom w:val="0"/>
      <w:divBdr>
        <w:top w:val="none" w:sz="0" w:space="0" w:color="auto"/>
        <w:left w:val="none" w:sz="0" w:space="0" w:color="auto"/>
        <w:bottom w:val="none" w:sz="0" w:space="0" w:color="auto"/>
        <w:right w:val="none" w:sz="0" w:space="0" w:color="auto"/>
      </w:divBdr>
    </w:div>
    <w:div w:id="1592082467">
      <w:bodyDiv w:val="1"/>
      <w:marLeft w:val="0"/>
      <w:marRight w:val="0"/>
      <w:marTop w:val="0"/>
      <w:marBottom w:val="0"/>
      <w:divBdr>
        <w:top w:val="none" w:sz="0" w:space="0" w:color="auto"/>
        <w:left w:val="none" w:sz="0" w:space="0" w:color="auto"/>
        <w:bottom w:val="none" w:sz="0" w:space="0" w:color="auto"/>
        <w:right w:val="none" w:sz="0" w:space="0" w:color="auto"/>
      </w:divBdr>
    </w:div>
    <w:div w:id="1733894021">
      <w:bodyDiv w:val="1"/>
      <w:marLeft w:val="0"/>
      <w:marRight w:val="0"/>
      <w:marTop w:val="0"/>
      <w:marBottom w:val="0"/>
      <w:divBdr>
        <w:top w:val="none" w:sz="0" w:space="0" w:color="auto"/>
        <w:left w:val="none" w:sz="0" w:space="0" w:color="auto"/>
        <w:bottom w:val="none" w:sz="0" w:space="0" w:color="auto"/>
        <w:right w:val="none" w:sz="0" w:space="0" w:color="auto"/>
      </w:divBdr>
    </w:div>
    <w:div w:id="187643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55166-D52A-4AE7-8D99-61FF7D535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7</Pages>
  <Words>2054</Words>
  <Characters>11709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29</cp:revision>
  <dcterms:created xsi:type="dcterms:W3CDTF">2024-11-18T07:42:00Z</dcterms:created>
  <dcterms:modified xsi:type="dcterms:W3CDTF">2025-04-08T12:33:00Z</dcterms:modified>
</cp:coreProperties>
</file>