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B6" w:rsidRPr="006A5ADB" w:rsidRDefault="00EC13B6" w:rsidP="003E347A">
      <w:pPr>
        <w:spacing w:after="0" w:line="240" w:lineRule="auto"/>
        <w:ind w:left="7371"/>
        <w:rPr>
          <w:rFonts w:ascii="Times New Roman" w:hAnsi="Times New Roman" w:cs="Times New Roman"/>
          <w:color w:val="000000"/>
          <w:sz w:val="24"/>
          <w:szCs w:val="24"/>
        </w:rPr>
      </w:pPr>
      <w:r w:rsidRPr="006A5A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22126" w:rsidRDefault="00222126" w:rsidP="003E347A">
      <w:pPr>
        <w:pStyle w:val="ConsNormal"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222126" w:rsidRPr="00222126" w:rsidRDefault="00222126" w:rsidP="003E34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2126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BC273E">
        <w:rPr>
          <w:rFonts w:ascii="Times New Roman" w:eastAsia="Calibri" w:hAnsi="Times New Roman" w:cs="Times New Roman"/>
          <w:sz w:val="24"/>
          <w:szCs w:val="24"/>
        </w:rPr>
        <w:t>3 к Документации</w:t>
      </w:r>
    </w:p>
    <w:p w:rsidR="00222126" w:rsidRDefault="00222126" w:rsidP="003E347A">
      <w:pPr>
        <w:pStyle w:val="ConsNormal"/>
        <w:ind w:right="0" w:firstLine="0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222126" w:rsidRPr="00BC273E" w:rsidRDefault="00222126" w:rsidP="003E347A">
      <w:pPr>
        <w:pStyle w:val="ConsNormal"/>
        <w:ind w:right="0" w:firstLine="0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 w:rsidRPr="00BC273E">
        <w:rPr>
          <w:rFonts w:ascii="Times New Roman" w:eastAsia="Times New Roman" w:hAnsi="Times New Roman" w:cs="Calibri"/>
          <w:b/>
          <w:sz w:val="24"/>
          <w:szCs w:val="24"/>
        </w:rPr>
        <w:t>Техническое задание</w:t>
      </w:r>
    </w:p>
    <w:p w:rsidR="00222126" w:rsidRDefault="00222126" w:rsidP="003E347A">
      <w:pPr>
        <w:pStyle w:val="ConsNormal"/>
        <w:ind w:right="0" w:firstLine="0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222126" w:rsidRPr="00222126" w:rsidRDefault="00222126" w:rsidP="003E347A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white"/>
          <w:lang w:eastAsia="zh-CN"/>
        </w:rPr>
      </w:pPr>
      <w:r w:rsidRPr="00222126">
        <w:rPr>
          <w:rFonts w:ascii="Times New Roman" w:hAnsi="Times New Roman" w:cs="Times New Roman"/>
          <w:b/>
          <w:sz w:val="24"/>
          <w:szCs w:val="24"/>
          <w:lang w:eastAsia="zh-CN"/>
        </w:rPr>
        <w:t>Автоматический анализатор клеток крови</w:t>
      </w:r>
      <w:r w:rsidRPr="00222126">
        <w:rPr>
          <w:rFonts w:ascii="Times New Roman" w:hAnsi="Times New Roman" w:cs="Times New Roman"/>
          <w:b/>
          <w:sz w:val="24"/>
          <w:szCs w:val="24"/>
          <w:highlight w:val="white"/>
          <w:lang w:eastAsia="zh-CN"/>
        </w:rPr>
        <w:t xml:space="preserve"> – 1 штука.</w:t>
      </w:r>
    </w:p>
    <w:p w:rsidR="00222126" w:rsidRPr="00222126" w:rsidRDefault="00222126" w:rsidP="003E347A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white"/>
          <w:lang w:eastAsia="zh-CN"/>
        </w:rPr>
      </w:pPr>
      <w:r w:rsidRPr="00222126">
        <w:rPr>
          <w:rFonts w:ascii="Times New Roman" w:hAnsi="Times New Roman" w:cs="Times New Roman"/>
          <w:b/>
          <w:sz w:val="24"/>
          <w:szCs w:val="24"/>
          <w:highlight w:val="white"/>
          <w:lang w:eastAsia="zh-CN"/>
        </w:rPr>
        <w:t xml:space="preserve">Код вида медицинского изделия - </w:t>
      </w:r>
      <w:r w:rsidRPr="00222126">
        <w:rPr>
          <w:rFonts w:ascii="Times New Roman" w:hAnsi="Times New Roman" w:cs="Times New Roman"/>
          <w:b/>
          <w:sz w:val="24"/>
          <w:szCs w:val="24"/>
          <w:lang w:eastAsia="zh-CN"/>
        </w:rPr>
        <w:t>130690</w:t>
      </w:r>
    </w:p>
    <w:p w:rsidR="00222126" w:rsidRPr="00222126" w:rsidRDefault="00222126" w:rsidP="003E347A">
      <w:pPr>
        <w:suppressAutoHyphens/>
        <w:spacing w:after="0" w:line="240" w:lineRule="auto"/>
        <w:rPr>
          <w:rFonts w:ascii="Times New Roman" w:hAnsi="Times New Roman" w:cs="Times New Roman"/>
          <w:highlight w:val="white"/>
          <w:lang w:eastAsia="zh-CN"/>
        </w:rPr>
      </w:pP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796"/>
        <w:gridCol w:w="2137"/>
      </w:tblGrid>
      <w:tr w:rsidR="00222126" w:rsidRPr="00027D2A" w:rsidTr="00027D2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highlight w:val="white"/>
                <w:lang w:eastAsia="zh-CN"/>
              </w:rPr>
            </w:pPr>
            <w:r w:rsidRPr="00027D2A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highlight w:val="white"/>
                <w:lang w:eastAsia="zh-CN"/>
              </w:rPr>
              <w:t xml:space="preserve">№ </w:t>
            </w:r>
            <w:proofErr w:type="spellStart"/>
            <w:proofErr w:type="gramStart"/>
            <w:r w:rsidRPr="00027D2A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highlight w:val="white"/>
                <w:lang w:eastAsia="zh-CN"/>
              </w:rPr>
              <w:t>п</w:t>
            </w:r>
            <w:proofErr w:type="spellEnd"/>
            <w:proofErr w:type="gramEnd"/>
            <w:r w:rsidRPr="00027D2A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highlight w:val="white"/>
                <w:lang w:eastAsia="zh-CN"/>
              </w:rPr>
              <w:t>/</w:t>
            </w:r>
            <w:proofErr w:type="spellStart"/>
            <w:r w:rsidRPr="00027D2A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highlight w:val="white"/>
                <w:lang w:eastAsia="zh-CN"/>
              </w:rPr>
              <w:t>п</w:t>
            </w:r>
            <w:proofErr w:type="spellEnd"/>
          </w:p>
        </w:tc>
        <w:tc>
          <w:tcPr>
            <w:tcW w:w="7796" w:type="dxa"/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highlight w:val="white"/>
                <w:lang w:eastAsia="zh-CN"/>
              </w:rPr>
            </w:pPr>
            <w:r w:rsidRPr="00027D2A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highlight w:val="white"/>
                <w:lang w:eastAsia="zh-CN"/>
              </w:rPr>
              <w:t>Наименование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  <w:lang w:eastAsia="zh-CN"/>
              </w:rPr>
            </w:pPr>
            <w:r w:rsidRPr="00027D2A">
              <w:rPr>
                <w:rFonts w:ascii="Times New Roman" w:eastAsia="Symbol" w:hAnsi="Times New Roman" w:cs="Times New Roman"/>
                <w:b/>
                <w:sz w:val="24"/>
                <w:szCs w:val="24"/>
                <w:lang w:eastAsia="zh-CN"/>
              </w:rPr>
              <w:t>Количество</w:t>
            </w:r>
          </w:p>
        </w:tc>
      </w:tr>
      <w:tr w:rsidR="00222126" w:rsidRPr="00027D2A" w:rsidTr="00027D2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highlight w:val="white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212529"/>
                <w:sz w:val="24"/>
                <w:szCs w:val="24"/>
                <w:highlight w:val="white"/>
                <w:lang w:eastAsia="zh-CN"/>
              </w:rPr>
              <w:t>1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highlight w:val="white"/>
                <w:lang w:eastAsia="zh-CN"/>
              </w:rPr>
              <w:t xml:space="preserve">Анализатор гематологический </w:t>
            </w:r>
            <w:proofErr w:type="spellStart"/>
            <w:r w:rsidRPr="00027D2A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zh-CN"/>
              </w:rPr>
              <w:t>Medonic</w:t>
            </w:r>
            <w:proofErr w:type="spellEnd"/>
            <w:r w:rsidRPr="00027D2A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zh-CN"/>
              </w:rPr>
              <w:t xml:space="preserve"> M32B, автоматический</w:t>
            </w:r>
          </w:p>
          <w:p w:rsidR="00222126" w:rsidRPr="00027D2A" w:rsidRDefault="00222126" w:rsidP="003E347A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eastAsia="Symbol" w:hAnsi="Times New Roman" w:cs="Times New Roman"/>
                <w:sz w:val="24"/>
                <w:szCs w:val="24"/>
                <w:lang w:eastAsia="zh-CN"/>
              </w:rPr>
              <w:t>Код вида медицинского изделия 130690</w:t>
            </w:r>
          </w:p>
          <w:p w:rsidR="00222126" w:rsidRPr="00027D2A" w:rsidRDefault="00222126" w:rsidP="003E347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Код ОКПД</w:t>
            </w:r>
            <w:proofErr w:type="gramStart"/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proofErr w:type="gramEnd"/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– 26.60.12.119</w:t>
            </w:r>
          </w:p>
          <w:p w:rsidR="00222126" w:rsidRPr="00027D2A" w:rsidRDefault="00222126" w:rsidP="003E347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Методы: кондуктометрия, </w:t>
            </w:r>
            <w:proofErr w:type="spellStart"/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спектрофотометрия</w:t>
            </w:r>
            <w:proofErr w:type="spellEnd"/>
            <w:r w:rsidR="003E34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  <w:lang w:eastAsia="zh-CN"/>
              </w:rPr>
            </w:pPr>
            <w:r w:rsidRPr="00027D2A">
              <w:rPr>
                <w:rFonts w:ascii="Times New Roman" w:eastAsia="Symbol" w:hAnsi="Times New Roman" w:cs="Times New Roman"/>
                <w:b/>
                <w:sz w:val="24"/>
                <w:szCs w:val="24"/>
                <w:lang w:eastAsia="zh-CN"/>
              </w:rPr>
              <w:t>1 штука</w:t>
            </w:r>
          </w:p>
        </w:tc>
      </w:tr>
    </w:tbl>
    <w:p w:rsidR="00222126" w:rsidRPr="00222126" w:rsidRDefault="00222126" w:rsidP="003E347A">
      <w:pPr>
        <w:suppressAutoHyphens/>
        <w:spacing w:after="0" w:line="240" w:lineRule="auto"/>
        <w:rPr>
          <w:rFonts w:ascii="Times New Roman" w:hAnsi="Times New Roman" w:cs="Times New Roman"/>
          <w:highlight w:val="white"/>
          <w:lang w:eastAsia="zh-CN"/>
        </w:rPr>
      </w:pPr>
    </w:p>
    <w:tbl>
      <w:tblPr>
        <w:tblW w:w="5112" w:type="pct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4"/>
        <w:gridCol w:w="4092"/>
        <w:gridCol w:w="2464"/>
        <w:gridCol w:w="3515"/>
      </w:tblGrid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 xml:space="preserve">№ </w:t>
            </w:r>
            <w:proofErr w:type="spellStart"/>
            <w:proofErr w:type="gramStart"/>
            <w:r w:rsidRPr="00027D2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>п</w:t>
            </w:r>
            <w:proofErr w:type="spellEnd"/>
            <w:proofErr w:type="gramEnd"/>
            <w:r w:rsidRPr="00027D2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>/</w:t>
            </w:r>
            <w:proofErr w:type="spellStart"/>
            <w:r w:rsidRPr="00027D2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>п</w:t>
            </w:r>
            <w:proofErr w:type="spellEnd"/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Функциональные, технические, качественные характеристики, эксплуатационные характеристики объекта закупки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91"/>
                <w:tab w:val="center" w:pos="142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Требования к показателям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Обоснование необходимости использования характеристик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zh-CN"/>
              </w:rPr>
              <w:t>1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>2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widowControl w:val="0"/>
              <w:suppressAutoHyphens/>
              <w:autoSpaceDE w:val="0"/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widowControl w:val="0"/>
              <w:suppressAutoHyphens/>
              <w:autoSpaceDE w:val="0"/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</w:tr>
      <w:tr w:rsidR="00222126" w:rsidRPr="00027D2A" w:rsidTr="00027D2A">
        <w:trPr>
          <w:trHeight w:val="23"/>
        </w:trPr>
        <w:tc>
          <w:tcPr>
            <w:tcW w:w="104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highlight w:val="white"/>
                <w:lang w:eastAsia="zh-CN"/>
              </w:rPr>
              <w:t>1.</w:t>
            </w:r>
            <w:r w:rsidR="00BC273E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highlight w:val="white"/>
                <w:lang w:eastAsia="zh-CN"/>
              </w:rPr>
              <w:t xml:space="preserve"> </w:t>
            </w:r>
            <w:r w:rsidRPr="00027D2A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highlight w:val="white"/>
                <w:lang w:eastAsia="zh-CN"/>
              </w:rPr>
              <w:t>Анализатор гематологический ИВД, автоматический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Методы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Кондуктометрия, спектрометрия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2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Производительность в час, проб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60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3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Год выпуска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Не ранее 202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4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определяемых параметров, штука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Не менее 2</w:t>
            </w:r>
            <w:proofErr w:type="spellStart"/>
            <w:r w:rsidRPr="00027D2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proofErr w:type="spellEnd"/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Измеряемые параметры: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эритроциты (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RBC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5.2.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гемоглобин (</w:t>
            </w:r>
            <w:r w:rsidRPr="00027D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en-US" w:eastAsia="zh-CN"/>
              </w:rPr>
              <w:t>HGB</w:t>
            </w:r>
            <w:r w:rsidRPr="00027D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5.3.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гематокрит</w:t>
            </w:r>
            <w:r w:rsidRPr="00027D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 (</w:t>
            </w:r>
            <w:r w:rsidRPr="00027D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en-US" w:eastAsia="zh-CN"/>
              </w:rPr>
              <w:t>HCT</w:t>
            </w:r>
            <w:r w:rsidRPr="00027D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5.4.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средний объем эритроцитов (</w:t>
            </w:r>
            <w:r w:rsidRPr="00027D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en-US" w:eastAsia="zh-CN"/>
              </w:rPr>
              <w:t>MCV</w:t>
            </w:r>
            <w:r w:rsidRPr="00027D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5.5.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среднее содержание гемоглобина в эритроците (</w:t>
            </w:r>
            <w:r w:rsidRPr="00027D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 w:eastAsia="zh-CN"/>
              </w:rPr>
              <w:t>MCH</w:t>
            </w:r>
            <w:r w:rsidRPr="00027D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5.6.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средняя концентрация гемоглобина в эритроците (</w:t>
            </w:r>
            <w:r w:rsidRPr="00027D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 w:eastAsia="zh-CN"/>
              </w:rPr>
              <w:t>MCHC</w:t>
            </w:r>
            <w:r w:rsidRPr="00027D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5.7.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ширина распределения  эритроцитов абсолютное значение  </w:t>
            </w:r>
            <w:proofErr w:type="spellStart"/>
            <w:r w:rsidRPr="00027D2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RDWabs</w:t>
            </w:r>
            <w:proofErr w:type="spellEnd"/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5.8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ширина распределения  эритроцитов относительное значение 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RDW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5.9.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лейкоциты (</w:t>
            </w:r>
            <w:r w:rsidRPr="00027D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en-US" w:eastAsia="zh-CN"/>
              </w:rPr>
              <w:t>WBC</w:t>
            </w:r>
            <w:r w:rsidRPr="00027D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Расширенный спектр информации о состоянии пациента позволяет точнее установить причину патологического состояния, назначить оптимальное лечение и сократить количество койко-дней для пациентов стационаров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5.10.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содержание лимфоцитов абсолютное </w:t>
            </w:r>
            <w:r w:rsidRPr="00027D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sv-SE" w:eastAsia="zh-CN"/>
              </w:rPr>
              <w:t>LYM</w:t>
            </w:r>
            <w:proofErr w:type="spellStart"/>
            <w:r w:rsidRPr="00027D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 w:eastAsia="zh-CN"/>
              </w:rPr>
              <w:t>Fabs</w:t>
            </w:r>
            <w:proofErr w:type="spellEnd"/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5.11.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содержание лимфоцитов относительное значение </w:t>
            </w:r>
            <w:r w:rsidRPr="00027D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sv-SE" w:eastAsia="zh-CN"/>
              </w:rPr>
              <w:t>LYM%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5.12.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содержание гранулоцитов абсолютное </w:t>
            </w:r>
            <w:r w:rsidRPr="00027D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sv-SE" w:eastAsia="zh-CN"/>
              </w:rPr>
              <w:lastRenderedPageBreak/>
              <w:t>GRA</w:t>
            </w:r>
            <w:r w:rsidRPr="00027D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 w:eastAsia="zh-CN"/>
              </w:rPr>
              <w:t>Nabs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lastRenderedPageBreak/>
              <w:t xml:space="preserve">Расширенный спектр 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lastRenderedPageBreak/>
              <w:t>информации о состоянии пациента позволяет точнее установить причину патологического состояния, назначить оптимальное лечение и сократить количество койко-дней для пациентов стационаров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5.13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гранулоцитов относительное значение</w:t>
            </w:r>
            <w:r w:rsidRPr="00027D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sv-SE" w:eastAsia="zh-CN"/>
              </w:rPr>
              <w:t xml:space="preserve"> GRAN%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Расширенный спектр информации о состоянии пациента позволяет точнее установить причину патологического состояния, назначить оптимальное лечение и сократить количество койко-дней для пациентов стационаров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5.14.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содержание средних лейкоцитов абсолютное  </w:t>
            </w:r>
            <w:r w:rsidRPr="00027D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sv-SE" w:eastAsia="zh-CN"/>
              </w:rPr>
              <w:t>MID (</w:t>
            </w:r>
            <w:r w:rsidRPr="00027D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 w:eastAsia="zh-CN"/>
              </w:rPr>
              <w:t>MXD</w:t>
            </w:r>
            <w:r w:rsidRPr="00027D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)</w:t>
            </w:r>
            <w:r w:rsidRPr="00027D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 w:eastAsia="zh-CN"/>
              </w:rPr>
              <w:t>abs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Расширенный спектр информации о состоянии пациента позволяет точнее установить причину патологического состояния, назначить оптимальное лечение и сократить количество койко-дней для пациентов стационаров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5.15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средних лейкоцитов (абсолютное и относительное значение) (</w:t>
            </w:r>
            <w:r w:rsidRPr="00027D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sv-SE" w:eastAsia="zh-CN"/>
              </w:rPr>
              <w:t>MID (</w:t>
            </w:r>
            <w:r w:rsidRPr="00027D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 w:eastAsia="zh-CN"/>
              </w:rPr>
              <w:t>MXD</w:t>
            </w:r>
            <w:r w:rsidRPr="00027D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)</w:t>
            </w:r>
            <w:r w:rsidRPr="00027D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 w:eastAsia="zh-CN"/>
              </w:rPr>
              <w:t>abs</w:t>
            </w:r>
            <w:r w:rsidRPr="00027D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sv-SE" w:eastAsia="zh-CN"/>
              </w:rPr>
              <w:t xml:space="preserve">, MID </w:t>
            </w:r>
            <w:r w:rsidRPr="00027D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(</w:t>
            </w:r>
            <w:r w:rsidRPr="00027D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 w:eastAsia="zh-CN"/>
              </w:rPr>
              <w:t>MXD</w:t>
            </w:r>
            <w:r w:rsidRPr="00027D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)</w:t>
            </w:r>
            <w:r w:rsidRPr="00027D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sv-SE" w:eastAsia="zh-CN"/>
              </w:rPr>
              <w:t>%)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Расширенный спектр информации о состоянии пациента позволяет точнее установить причину патологического состояния, назначить оптимальное лечение и сократить количество койко-дней для пациентов стационаров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5.16.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тромбоциты (</w:t>
            </w:r>
            <w:r w:rsidRPr="00027D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en-US" w:eastAsia="zh-CN"/>
              </w:rPr>
              <w:t>PLT</w:t>
            </w:r>
            <w:r w:rsidRPr="00027D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5.17.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средний объем тромбоцитов </w:t>
            </w:r>
            <w:r w:rsidRPr="00027D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(</w:t>
            </w:r>
            <w:r w:rsidRPr="00027D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en-US" w:eastAsia="zh-CN"/>
              </w:rPr>
              <w:t>MPV</w:t>
            </w:r>
            <w:r w:rsidRPr="00027D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5.18.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тромбокрит</w:t>
            </w:r>
            <w:proofErr w:type="spellEnd"/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PCT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5.19.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абсолютное и относительное содержание тромбоцитов </w:t>
            </w:r>
            <w:proofErr w:type="spellStart"/>
            <w:r w:rsidRPr="00027D2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PDWabs</w:t>
            </w:r>
            <w:proofErr w:type="spellEnd"/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5.20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относительное содержание тромбоцитов 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PDW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%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5.21.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фракция больших тромбоцитов P- LCC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Расширенный спектр информации о состоянии пациента позволяет точнее установить причину патологического состояния, назначить оптимальное лечение и сократить количество койко-дней для пациентов стационаров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5.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коэфициент</w:t>
            </w:r>
            <w:proofErr w:type="spellEnd"/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больших тромбоцитов P-LCR.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Режим подсчета концентрации тромбоцитов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Расширенный спектр информации о состоянии пациента позволяет точнее установить причину патологического состояния, назначить оптимальное лечение </w:t>
            </w: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 сократить количество койко-дней для пациентов стационаров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7.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Распределение клеток по размерам: 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PLT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RBC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WBC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Отображение результатов анализа на экране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9.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Принцип измерения 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HGB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Фотометрический </w:t>
            </w:r>
            <w:proofErr w:type="spellStart"/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бесцианидный</w:t>
            </w:r>
            <w:proofErr w:type="spellEnd"/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метод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10.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Исследуемые образцы крови: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10.1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цельная (венозная и капиллярная)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10.2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предварительно разведенная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Позволяет выбрать необходимый способ анализа пробы в зависимости от ее объема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1</w:t>
            </w:r>
            <w:proofErr w:type="spellStart"/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  <w:proofErr w:type="spellEnd"/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Система дозирования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поворотный клапан в </w:t>
            </w:r>
            <w:proofErr w:type="spellStart"/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безшприцевой</w:t>
            </w:r>
            <w:proofErr w:type="spellEnd"/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гидравлической системе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Обеспечивает высокую точность дозирования и минимизирует затраты на техническое обслуживание прибора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1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2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Количество каналов счета, штука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Не менее 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Позволяет подсчитывать дополнительные параметры ОАК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1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3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Количество реагентов, штука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Не более 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Оптимизация и минимизация количества используемых наименований реагентов обеспечивает упрощение работы оператора с целью сокращения временных затрат на замену реагентов и минимизирует стоимость исследования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1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4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Встроенная программа контроля качества, способная отображать на экране и печатать контрольные графики </w:t>
            </w: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</w:t>
            </w: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B</w:t>
            </w: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диаграммы </w:t>
            </w:r>
            <w:proofErr w:type="spellStart"/>
            <w:proofErr w:type="gramStart"/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Левей-Дженнингса</w:t>
            </w:r>
            <w:proofErr w:type="spellEnd"/>
            <w:proofErr w:type="gramEnd"/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Позволяет максимально точно определить величину отклонения результатов исследования проб от результатов исследования контрольного материала и добиться максимальной точности аналитической системы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1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5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Ввод контрольных значений параметров контроля/калибратора с помощью сканера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Во избежание ошибок в лаборатории при проведении ежедневных рутинных процедур, связанных с контролем качества гематологических исследований и отчетов </w:t>
            </w:r>
            <w:proofErr w:type="gramStart"/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</w:t>
            </w:r>
            <w:proofErr w:type="gramEnd"/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построении контрольных карт.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1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6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</w:t>
            </w:r>
          </w:p>
        </w:tc>
        <w:tc>
          <w:tcPr>
            <w:tcW w:w="40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Ввод и активация реагентов с помощью </w:t>
            </w: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RFID </w:t>
            </w: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сканера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Во избежание ошибок в лаборатории при проведении ежедневных рутинных процедур, связанных </w:t>
            </w:r>
            <w:proofErr w:type="gramStart"/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proofErr w:type="gramEnd"/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1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7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Управление прибором с помощью сенсорного дисплея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Оптимизация рабочего процесса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18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Русскоязычное меню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Оптимизация рабочего процесса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19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Задание границ норм по возрастным и половым критериям пациентов, штука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Не менее 20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Удобство и систематизация анализа данных по различным группам пациентов </w:t>
            </w:r>
            <w:proofErr w:type="gramStart"/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( </w:t>
            </w:r>
            <w:proofErr w:type="gramEnd"/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возрастных и/или половых групп и т.п.) под задачи, поставленные перед лабораторией</w:t>
            </w:r>
          </w:p>
        </w:tc>
      </w:tr>
      <w:tr w:rsidR="00222126" w:rsidRPr="00027D2A" w:rsidTr="00027D2A">
        <w:trPr>
          <w:trHeight w:val="86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lastRenderedPageBreak/>
              <w:t>2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0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Возможность идентификации проб </w:t>
            </w:r>
            <w:proofErr w:type="gramStart"/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</w:t>
            </w:r>
            <w:proofErr w:type="gramEnd"/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2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0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.1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персональному номеру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Оптимизация рабочего процесса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2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0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.2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текущему номеру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Оптимизация рабочего процесса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2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0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.3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дате анализа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Оптимизация рабочего процесса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2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0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.4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возрастному и половому критерию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Оптимизация рабочего процесса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2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1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Программы калибровки по отдельным параметрам в автоматическом и ручном режимах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Функция для удобства в  лаборатории при проведении ежедневных рутинных процедур, связанных с контролем качества гематологических исследований и отчетов </w:t>
            </w:r>
            <w:proofErr w:type="gramStart"/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</w:t>
            </w:r>
            <w:proofErr w:type="gramEnd"/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построении контрольных карт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2</w:t>
            </w:r>
            <w:proofErr w:type="spellStart"/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2</w:t>
            </w:r>
            <w:proofErr w:type="spellEnd"/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Автоматический контроль состояния узлов и агрегатов прибора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Удобство работы оператора, позволяющие  выполнить бесперебойную работу исследований крови в ЛПУ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2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3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e-IL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Технология плавающего дискриминатора по каналу </w:t>
            </w: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 w:bidi="he-IL"/>
              </w:rPr>
              <w:t>RBC</w:t>
            </w: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e-IL"/>
              </w:rPr>
              <w:t xml:space="preserve"> и </w:t>
            </w: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 w:bidi="he-IL"/>
              </w:rPr>
              <w:t>PLT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Дополнительные возможности более точного определения параметров и получение высокой точности исследования в лаборатории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2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4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Количество путей ввода образца в анализатор, штука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Не менее </w:t>
            </w: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В случае засора одного из каналов позволяет использовать для проведения общего анализа крови альтернативные, что обеспечивает бесперебойное выполнения общего анализа крови в ЛПУ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2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5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«Спящий» режим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Автоматическое переключение не требует дополнительных действий со стороны лаборанта, экономия трудозатрат в лаборатории</w:t>
            </w:r>
          </w:p>
        </w:tc>
      </w:tr>
      <w:tr w:rsidR="00222126" w:rsidRPr="00027D2A" w:rsidTr="00027D2A">
        <w:trPr>
          <w:trHeight w:val="92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2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6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Возможность (по 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PLT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 автоматического вычитания фона реагентов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Дополнительная возможность, позволяющая избежать ошибок на аналитическом этапе исследования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2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7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Автоматическая промывка после каждой пробы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Важная составляющая при проведении общего анализа крови</w:t>
            </w:r>
            <w:proofErr w:type="gramStart"/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не требующая  дополнительных действий со стороны лаборанта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28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Диапазон измерений :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Широкий диапазон линейности измерений позволяет получить точные результаты в широком диапазоне содержания клеток в образце и дифференцировать различные патологические состояния организма без необходимости проведения дополнительных разведений.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Лейкоциты </w:t>
            </w:r>
            <w:r w:rsidRPr="00027D2A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WBC</w:t>
            </w:r>
            <w:r w:rsidRPr="00027D2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х10</w:t>
            </w:r>
            <w:r w:rsidRPr="00027D2A"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eastAsia="zh-CN"/>
              </w:rPr>
              <w:t>9</w:t>
            </w:r>
            <w:r w:rsidRPr="00027D2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/</w:t>
            </w:r>
            <w:r w:rsidRPr="00027D2A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l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Минимальное значение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Не более 0</w:t>
            </w: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Максимальное значение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Не менее 150,0</w:t>
            </w: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Эритроциты </w:t>
            </w:r>
            <w:r w:rsidRPr="00027D2A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RBC</w:t>
            </w:r>
            <w:r w:rsidRPr="00027D2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х10</w:t>
            </w:r>
            <w:r w:rsidRPr="00027D2A"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eastAsia="zh-CN"/>
              </w:rPr>
              <w:t>12</w:t>
            </w:r>
            <w:r w:rsidRPr="00027D2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/</w:t>
            </w:r>
            <w:r w:rsidRPr="00027D2A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l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Минимальное значение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Не более 0,00</w:t>
            </w: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Максимальное значение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Не менее 14,0</w:t>
            </w: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Средний объем эритроцитов </w:t>
            </w:r>
            <w:r w:rsidRPr="00027D2A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MCV</w:t>
            </w:r>
            <w:r w:rsidRPr="00027D2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, </w:t>
            </w:r>
            <w:r w:rsidRPr="00027D2A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fl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Минимальное значение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Не более 15,0</w:t>
            </w: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Максимальное значение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Не менее 250,0</w:t>
            </w: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Тромбоциты </w:t>
            </w:r>
            <w:r w:rsidRPr="00027D2A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PLT, </w:t>
            </w:r>
            <w:r w:rsidRPr="00027D2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х10</w:t>
            </w:r>
            <w:r w:rsidRPr="00027D2A"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eastAsia="zh-CN"/>
              </w:rPr>
              <w:t>9</w:t>
            </w:r>
            <w:r w:rsidRPr="00027D2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/</w:t>
            </w:r>
            <w:r w:rsidRPr="00027D2A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l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Минимальное значение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Не более 0</w:t>
            </w: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Максимальное значение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Не менее 5000</w:t>
            </w: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Гемоглобин </w:t>
            </w:r>
            <w:r w:rsidRPr="00027D2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/>
              </w:rPr>
              <w:t>HGB, g/dl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Минимальное значение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Не более 0,0</w:t>
            </w: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Максимальное значение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Не менее 35,0</w:t>
            </w: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29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proofErr w:type="spellStart"/>
            <w:r w:rsidRPr="00027D2A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Воспроизводимость</w:t>
            </w:r>
            <w:proofErr w:type="spellEnd"/>
            <w:r w:rsidRPr="00027D2A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Лейкоциты </w:t>
            </w:r>
            <w:r w:rsidRPr="00027D2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/>
              </w:rPr>
              <w:t>WBC</w:t>
            </w:r>
            <w:r w:rsidRPr="00027D2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, %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Не более 1,6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</w:rPr>
            </w:pPr>
            <w:r w:rsidRPr="00027D2A">
              <w:rPr>
                <w:rFonts w:ascii="Times New Roman" w:eastAsia="Arial" w:hAnsi="Times New Roman" w:cs="Times New Roman"/>
                <w:sz w:val="24"/>
                <w:szCs w:val="24"/>
              </w:rPr>
              <w:t>Высокая точность получаемых результатов</w:t>
            </w:r>
          </w:p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</w:pPr>
            <w:r w:rsidRPr="00027D2A">
              <w:rPr>
                <w:rFonts w:ascii="Times New Roman" w:eastAsia="Arial" w:hAnsi="Times New Roman" w:cs="Times New Roman"/>
                <w:sz w:val="24"/>
                <w:szCs w:val="24"/>
              </w:rPr>
              <w:t>позволяет эффективнее наблюдать развитие патологического процесса и ход лечения в динамике</w:t>
            </w:r>
          </w:p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27D2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027D2A">
              <w:rPr>
                <w:rFonts w:ascii="Times New Roman" w:eastAsia="Arial" w:hAnsi="Times New Roman" w:cs="Times New Roman"/>
                <w:sz w:val="24"/>
                <w:szCs w:val="24"/>
              </w:rPr>
              <w:t>повышает степень доверия клиницистов к результатам исследований</w:t>
            </w:r>
          </w:p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Эритроциты </w:t>
            </w:r>
            <w:r w:rsidRPr="00027D2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/>
              </w:rPr>
              <w:t>RBC</w:t>
            </w:r>
            <w:r w:rsidRPr="00027D2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, %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Не более 0,8</w:t>
            </w: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Средний объем эритроцитов </w:t>
            </w:r>
            <w:r w:rsidRPr="00027D2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/>
              </w:rPr>
              <w:t>MCV</w:t>
            </w:r>
            <w:r w:rsidRPr="00027D2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, %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Не более 0,5</w:t>
            </w: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Тромбоциты </w:t>
            </w:r>
            <w:r w:rsidRPr="00027D2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/>
              </w:rPr>
              <w:t>PLT</w:t>
            </w:r>
            <w:r w:rsidRPr="00027D2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, %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Не более 2,9</w:t>
            </w: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Гемоглобин </w:t>
            </w:r>
            <w:r w:rsidRPr="00027D2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/>
              </w:rPr>
              <w:t>HGB</w:t>
            </w:r>
            <w:r w:rsidRPr="00027D2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, %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Не более 0,6</w:t>
            </w: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3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0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Вывод результатов измерения, гистограмм распределения и комментариев по результатам измерения на принтер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Позволяет выбрать </w:t>
            </w:r>
            <w:proofErr w:type="gramStart"/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удобный</w:t>
            </w:r>
            <w:proofErr w:type="gramEnd"/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формата анализа для различных задач лечебного учреждения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3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1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Вывод результатов на дисплей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Позволяет просмотреть результат исследования без распечатки на принтер, экономя расход бумаги в лаборатории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3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2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Вывод гистограмм распределения клеток на дисплей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Позволяет просмотреть результат исследования врачу клиницисту и </w:t>
            </w:r>
            <w:proofErr w:type="gramStart"/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позволяющая</w:t>
            </w:r>
            <w:proofErr w:type="gramEnd"/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выявить патологические изменения. Важная составляющая анализа для врача-клинициста.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3</w:t>
            </w:r>
            <w:proofErr w:type="spellStart"/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3</w:t>
            </w:r>
            <w:proofErr w:type="spellEnd"/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Система флагов ошибки и предупреждающих флагов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Удобство работы лаборанта, позволяющие вовремя выявить и предупредить ряд  ошибок на аналитическом этапе исследования.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3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4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Компьютерный интерфейс: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4 USB хоста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Позволяет подключить сканер штрих-кода, сканер 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RFID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метки и принтера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1 </w:t>
            </w:r>
            <w:r w:rsidRPr="00027D2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/>
              </w:rPr>
              <w:t>USB</w:t>
            </w:r>
            <w:r w:rsidRPr="00027D2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порт на передней панели анализатора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Позволяет передать результаты исследований и контроля качества, гистограммы распределения клеток.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1 порт </w:t>
            </w:r>
            <w:r w:rsidRPr="00027D2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/>
              </w:rPr>
              <w:t>LAN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Позволяет подключить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3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5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Сенсорный дисплей TFT-LCD,</w:t>
            </w:r>
          </w:p>
          <w:p w:rsidR="00222126" w:rsidRPr="00027D2A" w:rsidRDefault="00222126" w:rsidP="003E347A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Разрешение: не менее 800 × 480 пикселей</w:t>
            </w:r>
          </w:p>
          <w:p w:rsidR="00222126" w:rsidRPr="00027D2A" w:rsidRDefault="00222126" w:rsidP="003E347A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Удобство работы лаборанта, позволяющие легко и просто ориентироваться в меню прибора, просмотреть результат исследования и гистограммы распределения клеток крови  без распечатки на принтер, экономя расход бумаги в лаборатории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lastRenderedPageBreak/>
              <w:t>3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6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Автоматическое определение и индикация засорения апертуры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Удобство работы оператора, позволяющие вовремя предупредить и/или устранить засор в гематологическом анализаторе и выполнить бесперебойную работу исследований крови в ЛПУ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37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Автоматическая индикация низкого уровня реагентов в емкостях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наличие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Удобство работы оператора, позволяющие заранее предупредить заранее лаборанта о смене реагента и выполнить бесперебойную работу исследований крови в ЛПУ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38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Емкость памяти анализатора, результатов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Не менее 50 000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Отсутствии</w:t>
            </w:r>
            <w:proofErr w:type="gramEnd"/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необходимости архивировать данные с помощью внешних накопителей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39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</w:rPr>
              <w:t>Возможность работы на реагентах российского производства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наличие</w:t>
            </w:r>
          </w:p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Для обеспечения бесперебойных поставок в условиях санкций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4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0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Габаритные размеры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Высота, </w:t>
            </w:r>
            <w:proofErr w:type="gramStart"/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мм</w:t>
            </w:r>
            <w:proofErr w:type="gramEnd"/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Не более 395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В соответствии с потребностью заказчика в установке анализатора на столе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Длина, </w:t>
            </w:r>
            <w:proofErr w:type="gramStart"/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мм</w:t>
            </w:r>
            <w:proofErr w:type="gramEnd"/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Не более 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zh-CN"/>
              </w:rPr>
              <w:t>295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В соответствии с потребностью заказчика в установке анализатора на столе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Ширина, </w:t>
            </w:r>
            <w:proofErr w:type="gramStart"/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мм</w:t>
            </w:r>
            <w:proofErr w:type="gramEnd"/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Не более 475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В соответствии с потребностью заказчика в установке анализатора на столе</w:t>
            </w:r>
          </w:p>
        </w:tc>
      </w:tr>
      <w:tr w:rsidR="00222126" w:rsidRPr="00027D2A" w:rsidTr="00027D2A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4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1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Вес, </w:t>
            </w:r>
            <w:proofErr w:type="gramStart"/>
            <w:r w:rsidRPr="00027D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кг</w:t>
            </w:r>
            <w:proofErr w:type="gramEnd"/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 xml:space="preserve">Не более 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zh-CN"/>
              </w:rPr>
              <w:t>18</w:t>
            </w:r>
            <w:r w:rsidRPr="00027D2A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,0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26" w:rsidRPr="00027D2A" w:rsidRDefault="00222126" w:rsidP="003E347A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2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В соответствии с потребностью заказчика в установке анализатора на столе</w:t>
            </w:r>
          </w:p>
        </w:tc>
      </w:tr>
    </w:tbl>
    <w:p w:rsidR="00222126" w:rsidRDefault="00222126" w:rsidP="003E347A">
      <w:pPr>
        <w:pStyle w:val="ConsNormal"/>
        <w:ind w:right="0" w:firstLine="0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BC273E" w:rsidRDefault="00BC273E" w:rsidP="003E347A">
      <w:pPr>
        <w:pStyle w:val="ConsNormal"/>
        <w:ind w:right="0" w:firstLine="0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BC273E" w:rsidRPr="00BC273E" w:rsidRDefault="00BC273E" w:rsidP="00BC273E">
      <w:pPr>
        <w:spacing w:before="24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273E">
        <w:rPr>
          <w:rFonts w:ascii="Times New Roman" w:eastAsia="Calibri" w:hAnsi="Times New Roman" w:cs="Times New Roman"/>
          <w:b/>
          <w:sz w:val="24"/>
          <w:szCs w:val="24"/>
        </w:rPr>
        <w:t>Главный врач</w:t>
      </w:r>
      <w:r w:rsidRPr="00BC273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C273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C273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C273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C273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C273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C273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C273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C273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А.Н. </w:t>
      </w:r>
      <w:proofErr w:type="spellStart"/>
      <w:r w:rsidRPr="00BC273E">
        <w:rPr>
          <w:rFonts w:ascii="Times New Roman" w:eastAsia="Calibri" w:hAnsi="Times New Roman" w:cs="Times New Roman"/>
          <w:b/>
          <w:sz w:val="24"/>
          <w:szCs w:val="24"/>
        </w:rPr>
        <w:t>Винтин</w:t>
      </w:r>
      <w:proofErr w:type="spellEnd"/>
    </w:p>
    <w:p w:rsidR="00222126" w:rsidRDefault="00222126" w:rsidP="003E347A">
      <w:pPr>
        <w:pStyle w:val="ConsNormal"/>
        <w:ind w:right="0" w:firstLine="0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BC273E" w:rsidRDefault="00BC273E" w:rsidP="003E347A">
      <w:pPr>
        <w:pStyle w:val="ConsNormal"/>
        <w:ind w:right="0" w:firstLine="0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BC273E" w:rsidRDefault="00BC273E" w:rsidP="003E347A">
      <w:pPr>
        <w:pStyle w:val="ConsNormal"/>
        <w:ind w:right="0" w:firstLine="0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BC273E" w:rsidRDefault="00BC273E" w:rsidP="003E347A">
      <w:pPr>
        <w:pStyle w:val="ConsNormal"/>
        <w:ind w:right="0" w:firstLine="0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BC273E" w:rsidRDefault="00BC273E" w:rsidP="003E347A">
      <w:pPr>
        <w:pStyle w:val="ConsNormal"/>
        <w:ind w:right="0" w:firstLine="0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BC273E" w:rsidRDefault="00BC273E" w:rsidP="003E347A">
      <w:pPr>
        <w:pStyle w:val="ConsNormal"/>
        <w:ind w:right="0" w:firstLine="0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BC273E" w:rsidRDefault="00BC273E" w:rsidP="003E347A">
      <w:pPr>
        <w:pStyle w:val="ConsNormal"/>
        <w:ind w:right="0" w:firstLine="0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BC273E" w:rsidRDefault="00BC273E" w:rsidP="003E347A">
      <w:pPr>
        <w:pStyle w:val="ConsNormal"/>
        <w:ind w:right="0" w:firstLine="0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BC273E" w:rsidRDefault="00BC273E" w:rsidP="003E347A">
      <w:pPr>
        <w:pStyle w:val="ConsNormal"/>
        <w:ind w:right="0" w:firstLine="0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BC273E" w:rsidRDefault="00BC273E" w:rsidP="003E347A">
      <w:pPr>
        <w:pStyle w:val="ConsNormal"/>
        <w:ind w:right="0" w:firstLine="0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BC273E" w:rsidRDefault="00BC273E" w:rsidP="003E347A">
      <w:pPr>
        <w:pStyle w:val="ConsNormal"/>
        <w:ind w:right="0" w:firstLine="0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BC273E" w:rsidRPr="00BC273E" w:rsidRDefault="00BC273E" w:rsidP="00BC273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  <w:r w:rsidRPr="00BC273E">
        <w:rPr>
          <w:rFonts w:ascii="Times New Roman" w:eastAsia="Calibri" w:hAnsi="Times New Roman" w:cs="Times New Roman"/>
          <w:sz w:val="16"/>
          <w:szCs w:val="18"/>
        </w:rPr>
        <w:t>Исполнитель: Шкендерова Анастасия Евгеньевна</w:t>
      </w:r>
    </w:p>
    <w:p w:rsidR="00BC273E" w:rsidRPr="00BC273E" w:rsidRDefault="00BC273E" w:rsidP="00BC273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C273E">
        <w:rPr>
          <w:rFonts w:ascii="Times New Roman" w:eastAsia="Calibri" w:hAnsi="Times New Roman" w:cs="Times New Roman"/>
          <w:sz w:val="16"/>
          <w:szCs w:val="18"/>
        </w:rPr>
        <w:t>Тел. 8-923-288-9758</w:t>
      </w:r>
    </w:p>
    <w:p w:rsidR="00BC273E" w:rsidRDefault="00BC273E" w:rsidP="003E347A">
      <w:pPr>
        <w:pStyle w:val="ConsNormal"/>
        <w:ind w:right="0" w:firstLine="0"/>
        <w:jc w:val="center"/>
        <w:rPr>
          <w:rFonts w:ascii="Times New Roman" w:eastAsia="Times New Roman" w:hAnsi="Times New Roman" w:cs="Calibri"/>
          <w:sz w:val="24"/>
          <w:szCs w:val="24"/>
        </w:rPr>
      </w:pPr>
    </w:p>
    <w:sectPr w:rsidR="00BC273E" w:rsidSect="00027D2A">
      <w:footerReference w:type="default" r:id="rId8"/>
      <w:pgSz w:w="11906" w:h="16838" w:code="9"/>
      <w:pgMar w:top="425" w:right="851" w:bottom="425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D2A" w:rsidRDefault="00027D2A" w:rsidP="00280D29">
      <w:pPr>
        <w:spacing w:after="0" w:line="240" w:lineRule="auto"/>
      </w:pPr>
      <w:r>
        <w:separator/>
      </w:r>
    </w:p>
  </w:endnote>
  <w:endnote w:type="continuationSeparator" w:id="1">
    <w:p w:rsidR="00027D2A" w:rsidRDefault="00027D2A" w:rsidP="0028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826874"/>
      <w:docPartObj>
        <w:docPartGallery w:val="Page Numbers (Bottom of Page)"/>
        <w:docPartUnique/>
      </w:docPartObj>
    </w:sdtPr>
    <w:sdtContent>
      <w:p w:rsidR="00027D2A" w:rsidRDefault="00685BB5">
        <w:pPr>
          <w:pStyle w:val="aa"/>
          <w:jc w:val="right"/>
        </w:pPr>
        <w:fldSimple w:instr="PAGE   \* MERGEFORMAT">
          <w:r w:rsidR="00AD4182">
            <w:rPr>
              <w:noProof/>
            </w:rPr>
            <w:t>1</w:t>
          </w:r>
        </w:fldSimple>
      </w:p>
    </w:sdtContent>
  </w:sdt>
  <w:p w:rsidR="00027D2A" w:rsidRDefault="00027D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D2A" w:rsidRDefault="00027D2A" w:rsidP="00280D29">
      <w:pPr>
        <w:spacing w:after="0" w:line="240" w:lineRule="auto"/>
      </w:pPr>
      <w:r>
        <w:separator/>
      </w:r>
    </w:p>
  </w:footnote>
  <w:footnote w:type="continuationSeparator" w:id="1">
    <w:p w:rsidR="00027D2A" w:rsidRDefault="00027D2A" w:rsidP="00280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315E08"/>
    <w:multiLevelType w:val="hybridMultilevel"/>
    <w:tmpl w:val="32961588"/>
    <w:lvl w:ilvl="0" w:tplc="78025F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FA5804"/>
    <w:multiLevelType w:val="hybridMultilevel"/>
    <w:tmpl w:val="AA98F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E42B3E"/>
    <w:multiLevelType w:val="hybridMultilevel"/>
    <w:tmpl w:val="0F6E2BFE"/>
    <w:lvl w:ilvl="0" w:tplc="2886E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DA2E83"/>
    <w:multiLevelType w:val="hybridMultilevel"/>
    <w:tmpl w:val="0F6E2BFE"/>
    <w:lvl w:ilvl="0" w:tplc="2886E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97F25"/>
    <w:rsid w:val="00002F19"/>
    <w:rsid w:val="00015711"/>
    <w:rsid w:val="000167DE"/>
    <w:rsid w:val="00020377"/>
    <w:rsid w:val="00022413"/>
    <w:rsid w:val="00027D2A"/>
    <w:rsid w:val="00091798"/>
    <w:rsid w:val="000A51A5"/>
    <w:rsid w:val="000B65C6"/>
    <w:rsid w:val="000E04BA"/>
    <w:rsid w:val="000E22E9"/>
    <w:rsid w:val="0010574C"/>
    <w:rsid w:val="00116E30"/>
    <w:rsid w:val="00146511"/>
    <w:rsid w:val="001574B0"/>
    <w:rsid w:val="00163EC1"/>
    <w:rsid w:val="0018086D"/>
    <w:rsid w:val="00197F25"/>
    <w:rsid w:val="001E2DA8"/>
    <w:rsid w:val="001E5727"/>
    <w:rsid w:val="00201503"/>
    <w:rsid w:val="0020303A"/>
    <w:rsid w:val="00204B16"/>
    <w:rsid w:val="00206796"/>
    <w:rsid w:val="002125B6"/>
    <w:rsid w:val="00222126"/>
    <w:rsid w:val="00222E3C"/>
    <w:rsid w:val="00240803"/>
    <w:rsid w:val="00245749"/>
    <w:rsid w:val="00257ABF"/>
    <w:rsid w:val="00266DE7"/>
    <w:rsid w:val="00280D29"/>
    <w:rsid w:val="00284522"/>
    <w:rsid w:val="002A3130"/>
    <w:rsid w:val="002C1CEC"/>
    <w:rsid w:val="002C7356"/>
    <w:rsid w:val="002D3C28"/>
    <w:rsid w:val="002D4A12"/>
    <w:rsid w:val="002E0C62"/>
    <w:rsid w:val="002E6846"/>
    <w:rsid w:val="002E6D3C"/>
    <w:rsid w:val="0031712E"/>
    <w:rsid w:val="00330769"/>
    <w:rsid w:val="00343E48"/>
    <w:rsid w:val="0037311D"/>
    <w:rsid w:val="00374F5C"/>
    <w:rsid w:val="00392D66"/>
    <w:rsid w:val="003A52DE"/>
    <w:rsid w:val="003B7DFB"/>
    <w:rsid w:val="003C726F"/>
    <w:rsid w:val="003D1135"/>
    <w:rsid w:val="003D44E0"/>
    <w:rsid w:val="003E347A"/>
    <w:rsid w:val="003F4985"/>
    <w:rsid w:val="003F4F82"/>
    <w:rsid w:val="004229EC"/>
    <w:rsid w:val="004422FC"/>
    <w:rsid w:val="004436F3"/>
    <w:rsid w:val="004626A5"/>
    <w:rsid w:val="00482178"/>
    <w:rsid w:val="00493558"/>
    <w:rsid w:val="004A5253"/>
    <w:rsid w:val="004B0910"/>
    <w:rsid w:val="004B343D"/>
    <w:rsid w:val="004B7A48"/>
    <w:rsid w:val="004C5940"/>
    <w:rsid w:val="004D265D"/>
    <w:rsid w:val="004D63D7"/>
    <w:rsid w:val="004D7106"/>
    <w:rsid w:val="004F6B37"/>
    <w:rsid w:val="0052629B"/>
    <w:rsid w:val="00540F67"/>
    <w:rsid w:val="00566017"/>
    <w:rsid w:val="0059520E"/>
    <w:rsid w:val="005A0D2D"/>
    <w:rsid w:val="005B6469"/>
    <w:rsid w:val="005B7CAB"/>
    <w:rsid w:val="005C55E9"/>
    <w:rsid w:val="00613BD4"/>
    <w:rsid w:val="006224FA"/>
    <w:rsid w:val="00632226"/>
    <w:rsid w:val="00633376"/>
    <w:rsid w:val="00633D7F"/>
    <w:rsid w:val="00650B5F"/>
    <w:rsid w:val="0065516C"/>
    <w:rsid w:val="0066002A"/>
    <w:rsid w:val="006614CC"/>
    <w:rsid w:val="00676606"/>
    <w:rsid w:val="00685BB5"/>
    <w:rsid w:val="006A5ADB"/>
    <w:rsid w:val="006B19B3"/>
    <w:rsid w:val="006F4476"/>
    <w:rsid w:val="0071757B"/>
    <w:rsid w:val="007266A2"/>
    <w:rsid w:val="00740B1E"/>
    <w:rsid w:val="00751F36"/>
    <w:rsid w:val="00757AED"/>
    <w:rsid w:val="007614B4"/>
    <w:rsid w:val="007623E9"/>
    <w:rsid w:val="007E015C"/>
    <w:rsid w:val="007F585B"/>
    <w:rsid w:val="0080025F"/>
    <w:rsid w:val="00832DC0"/>
    <w:rsid w:val="008416DE"/>
    <w:rsid w:val="00841CDF"/>
    <w:rsid w:val="008624FC"/>
    <w:rsid w:val="00862D16"/>
    <w:rsid w:val="008642D7"/>
    <w:rsid w:val="008748CF"/>
    <w:rsid w:val="0089031B"/>
    <w:rsid w:val="00897970"/>
    <w:rsid w:val="008A27EC"/>
    <w:rsid w:val="008B7DBB"/>
    <w:rsid w:val="008C265D"/>
    <w:rsid w:val="008E37A3"/>
    <w:rsid w:val="008E7100"/>
    <w:rsid w:val="008F7C53"/>
    <w:rsid w:val="00905784"/>
    <w:rsid w:val="00917DA9"/>
    <w:rsid w:val="00925777"/>
    <w:rsid w:val="009347C1"/>
    <w:rsid w:val="009A4A8D"/>
    <w:rsid w:val="009F0417"/>
    <w:rsid w:val="00A4008C"/>
    <w:rsid w:val="00A441B6"/>
    <w:rsid w:val="00A50D80"/>
    <w:rsid w:val="00A5421F"/>
    <w:rsid w:val="00A67A35"/>
    <w:rsid w:val="00A72B8A"/>
    <w:rsid w:val="00A81ED7"/>
    <w:rsid w:val="00AA7B38"/>
    <w:rsid w:val="00AD4182"/>
    <w:rsid w:val="00AE5FDA"/>
    <w:rsid w:val="00B116ED"/>
    <w:rsid w:val="00B2643E"/>
    <w:rsid w:val="00B26A74"/>
    <w:rsid w:val="00B40ABC"/>
    <w:rsid w:val="00B411B7"/>
    <w:rsid w:val="00B63CB3"/>
    <w:rsid w:val="00B85363"/>
    <w:rsid w:val="00BA12DC"/>
    <w:rsid w:val="00BB1ACB"/>
    <w:rsid w:val="00BB4095"/>
    <w:rsid w:val="00BC273E"/>
    <w:rsid w:val="00BD4078"/>
    <w:rsid w:val="00BE3900"/>
    <w:rsid w:val="00BE4E33"/>
    <w:rsid w:val="00BF62CB"/>
    <w:rsid w:val="00C00C2F"/>
    <w:rsid w:val="00C020A6"/>
    <w:rsid w:val="00C10077"/>
    <w:rsid w:val="00C14834"/>
    <w:rsid w:val="00C27207"/>
    <w:rsid w:val="00C30D23"/>
    <w:rsid w:val="00C31302"/>
    <w:rsid w:val="00C51787"/>
    <w:rsid w:val="00C56714"/>
    <w:rsid w:val="00CB185F"/>
    <w:rsid w:val="00CF3F02"/>
    <w:rsid w:val="00D172C8"/>
    <w:rsid w:val="00D62499"/>
    <w:rsid w:val="00D67D89"/>
    <w:rsid w:val="00D77A7A"/>
    <w:rsid w:val="00D954BB"/>
    <w:rsid w:val="00DA1094"/>
    <w:rsid w:val="00DC11C5"/>
    <w:rsid w:val="00DE0D15"/>
    <w:rsid w:val="00DE0D87"/>
    <w:rsid w:val="00DE30C6"/>
    <w:rsid w:val="00DE7046"/>
    <w:rsid w:val="00E032E9"/>
    <w:rsid w:val="00E07F53"/>
    <w:rsid w:val="00E12963"/>
    <w:rsid w:val="00E137B3"/>
    <w:rsid w:val="00E16D79"/>
    <w:rsid w:val="00E44CC3"/>
    <w:rsid w:val="00E76FA3"/>
    <w:rsid w:val="00E81C23"/>
    <w:rsid w:val="00E83CF6"/>
    <w:rsid w:val="00E94CCB"/>
    <w:rsid w:val="00E96C60"/>
    <w:rsid w:val="00EB6224"/>
    <w:rsid w:val="00EC0601"/>
    <w:rsid w:val="00EC13B6"/>
    <w:rsid w:val="00EC5C06"/>
    <w:rsid w:val="00EE25F4"/>
    <w:rsid w:val="00EF3CFD"/>
    <w:rsid w:val="00F0766A"/>
    <w:rsid w:val="00F12A9D"/>
    <w:rsid w:val="00F14D6E"/>
    <w:rsid w:val="00F25B9E"/>
    <w:rsid w:val="00F267CA"/>
    <w:rsid w:val="00F31DE8"/>
    <w:rsid w:val="00F41D93"/>
    <w:rsid w:val="00F55F5E"/>
    <w:rsid w:val="00F902EA"/>
    <w:rsid w:val="00FA2CF1"/>
    <w:rsid w:val="00FB2E95"/>
    <w:rsid w:val="00FC1388"/>
    <w:rsid w:val="00FC1F87"/>
    <w:rsid w:val="00FC3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26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uiPriority w:val="99"/>
    <w:rsid w:val="00197F25"/>
    <w:pPr>
      <w:autoSpaceDE w:val="0"/>
      <w:autoSpaceDN w:val="0"/>
      <w:adjustRightInd w:val="0"/>
      <w:ind w:right="19772"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uiPriority w:val="99"/>
    <w:locked/>
    <w:rsid w:val="00197F25"/>
    <w:rPr>
      <w:rFonts w:ascii="Arial" w:hAnsi="Arial"/>
      <w:sz w:val="22"/>
      <w:szCs w:val="22"/>
      <w:lang w:eastAsia="ru-RU" w:bidi="ar-SA"/>
    </w:rPr>
  </w:style>
  <w:style w:type="paragraph" w:styleId="a3">
    <w:name w:val="No Spacing"/>
    <w:uiPriority w:val="99"/>
    <w:qFormat/>
    <w:rsid w:val="00197F25"/>
    <w:rPr>
      <w:rFonts w:eastAsia="Times New Roman" w:cs="Calibri"/>
      <w:sz w:val="22"/>
      <w:szCs w:val="22"/>
    </w:rPr>
  </w:style>
  <w:style w:type="paragraph" w:styleId="a4">
    <w:name w:val="Title"/>
    <w:basedOn w:val="a"/>
    <w:link w:val="a5"/>
    <w:uiPriority w:val="99"/>
    <w:qFormat/>
    <w:rsid w:val="00197F25"/>
    <w:pPr>
      <w:widowControl w:val="0"/>
      <w:snapToGrid w:val="0"/>
      <w:spacing w:after="0" w:line="240" w:lineRule="atLeast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sid w:val="00197F25"/>
    <w:rPr>
      <w:rFonts w:ascii="Arial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99"/>
    <w:locked/>
    <w:rsid w:val="00D6249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E07F5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80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0D29"/>
    <w:rPr>
      <w:rFonts w:eastAsia="Times New Roman" w:cs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80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0D29"/>
    <w:rPr>
      <w:rFonts w:eastAsia="Times New Roman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F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3CFD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C3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7736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1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3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02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3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E7ECF2"/>
                                            <w:right w:val="none" w:sz="0" w:space="0" w:color="auto"/>
                                          </w:divBdr>
                                          <w:divsChild>
                                            <w:div w:id="1196305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2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E7ECF2"/>
                                            <w:right w:val="none" w:sz="0" w:space="0" w:color="auto"/>
                                          </w:divBdr>
                                          <w:divsChild>
                                            <w:div w:id="170308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62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670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E7ECF2"/>
                                            <w:right w:val="none" w:sz="0" w:space="0" w:color="auto"/>
                                          </w:divBdr>
                                          <w:divsChild>
                                            <w:div w:id="148296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56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25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E7ECF2"/>
                                            <w:right w:val="none" w:sz="0" w:space="0" w:color="auto"/>
                                          </w:divBdr>
                                          <w:divsChild>
                                            <w:div w:id="134397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36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089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E7ECF2"/>
                                            <w:right w:val="none" w:sz="0" w:space="0" w:color="auto"/>
                                          </w:divBdr>
                                          <w:divsChild>
                                            <w:div w:id="6229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46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680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E7ECF2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21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E7ECF2"/>
                                            <w:right w:val="none" w:sz="0" w:space="0" w:color="auto"/>
                                          </w:divBdr>
                                          <w:divsChild>
                                            <w:div w:id="8896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14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EAE87-0872-4752-BE18-06B89032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1340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ekon19</cp:lastModifiedBy>
  <cp:revision>5</cp:revision>
  <cp:lastPrinted>2025-03-26T03:23:00Z</cp:lastPrinted>
  <dcterms:created xsi:type="dcterms:W3CDTF">2025-04-08T08:19:00Z</dcterms:created>
  <dcterms:modified xsi:type="dcterms:W3CDTF">2025-04-10T02:46:00Z</dcterms:modified>
</cp:coreProperties>
</file>