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DB48" w14:textId="77777777" w:rsidR="00A448FA" w:rsidRPr="00A448FA" w:rsidRDefault="00A448FA" w:rsidP="00A448FA">
      <w:pPr>
        <w:widowControl w:val="0"/>
        <w:spacing w:after="0" w:line="240" w:lineRule="auto"/>
        <w:jc w:val="right"/>
        <w:rPr>
          <w:rFonts w:ascii="Times New Roman" w:hAnsi="Times New Roman" w:cs="Times New Roman"/>
          <w:lang w:bidi="ru-RU"/>
        </w:rPr>
      </w:pPr>
      <w:r w:rsidRPr="00A448FA">
        <w:rPr>
          <w:rFonts w:ascii="Times New Roman" w:hAnsi="Times New Roman" w:cs="Times New Roman"/>
          <w:lang w:bidi="ru-RU"/>
        </w:rPr>
        <w:t>УТВЕРЖДЕНО</w:t>
      </w:r>
    </w:p>
    <w:p w14:paraId="5C8D2FB2" w14:textId="77777777" w:rsidR="00A448FA" w:rsidRPr="00A448FA" w:rsidRDefault="00A448FA" w:rsidP="00A448FA">
      <w:pPr>
        <w:widowControl w:val="0"/>
        <w:spacing w:after="0" w:line="240" w:lineRule="auto"/>
        <w:jc w:val="right"/>
        <w:rPr>
          <w:rFonts w:ascii="Times New Roman" w:hAnsi="Times New Roman" w:cs="Times New Roman"/>
          <w:lang w:bidi="ru-RU"/>
        </w:rPr>
      </w:pPr>
      <w:r w:rsidRPr="00A448FA">
        <w:rPr>
          <w:rFonts w:ascii="Times New Roman" w:hAnsi="Times New Roman" w:cs="Times New Roman"/>
          <w:lang w:bidi="ru-RU"/>
        </w:rPr>
        <w:t>И.о. заведующего</w:t>
      </w:r>
    </w:p>
    <w:p w14:paraId="2F6BB800" w14:textId="77777777" w:rsidR="00A448FA" w:rsidRPr="00A448FA" w:rsidRDefault="00A448FA" w:rsidP="00A448FA">
      <w:pPr>
        <w:widowControl w:val="0"/>
        <w:spacing w:after="0" w:line="240" w:lineRule="auto"/>
        <w:jc w:val="right"/>
        <w:rPr>
          <w:rFonts w:ascii="Times New Roman" w:hAnsi="Times New Roman" w:cs="Times New Roman"/>
          <w:lang w:bidi="ru-RU"/>
        </w:rPr>
      </w:pPr>
      <w:r w:rsidRPr="00A448FA">
        <w:rPr>
          <w:rFonts w:ascii="Times New Roman" w:hAnsi="Times New Roman" w:cs="Times New Roman"/>
          <w:lang w:bidi="ru-RU"/>
        </w:rPr>
        <w:t>МБДОУ - детский сад присмотра и оздоровления № 164</w:t>
      </w:r>
    </w:p>
    <w:p w14:paraId="527EA6E6" w14:textId="3D493ACE" w:rsidR="00A448FA" w:rsidRPr="00A448FA" w:rsidRDefault="00282324" w:rsidP="00A448FA">
      <w:pPr>
        <w:widowControl w:val="0"/>
        <w:spacing w:after="0" w:line="240" w:lineRule="auto"/>
        <w:jc w:val="right"/>
        <w:rPr>
          <w:rFonts w:ascii="Times New Roman" w:hAnsi="Times New Roman" w:cs="Times New Roman"/>
          <w:lang w:bidi="ru-RU"/>
        </w:rPr>
      </w:pPr>
      <w:r>
        <w:rPr>
          <w:rFonts w:ascii="Times New Roman" w:hAnsi="Times New Roman" w:cs="Times New Roman"/>
          <w:lang w:bidi="ru-RU"/>
        </w:rPr>
        <w:t>____________________</w:t>
      </w:r>
      <w:r w:rsidR="00A448FA" w:rsidRPr="00A448FA">
        <w:rPr>
          <w:rFonts w:ascii="Times New Roman" w:hAnsi="Times New Roman" w:cs="Times New Roman"/>
          <w:lang w:bidi="ru-RU"/>
        </w:rPr>
        <w:t xml:space="preserve">Кашникова </w:t>
      </w:r>
      <w:r>
        <w:rPr>
          <w:rFonts w:ascii="Times New Roman" w:hAnsi="Times New Roman" w:cs="Times New Roman"/>
          <w:lang w:bidi="ru-RU"/>
        </w:rPr>
        <w:t>Е.О</w:t>
      </w:r>
      <w:r w:rsidR="00A448FA" w:rsidRPr="00A448FA">
        <w:rPr>
          <w:rFonts w:ascii="Times New Roman" w:hAnsi="Times New Roman" w:cs="Times New Roman"/>
          <w:lang w:bidi="ru-RU"/>
        </w:rPr>
        <w:t xml:space="preserve"> </w:t>
      </w:r>
    </w:p>
    <w:p w14:paraId="5FD5A9A8" w14:textId="6A709253" w:rsidR="00A448FA" w:rsidRPr="00A448FA" w:rsidRDefault="00A448FA" w:rsidP="00A448FA">
      <w:pPr>
        <w:widowControl w:val="0"/>
        <w:spacing w:after="0" w:line="240" w:lineRule="auto"/>
        <w:jc w:val="right"/>
        <w:rPr>
          <w:rFonts w:ascii="Times New Roman" w:hAnsi="Times New Roman" w:cs="Times New Roman"/>
          <w:lang w:bidi="ru-RU"/>
        </w:rPr>
      </w:pPr>
      <w:r w:rsidRPr="00A448FA">
        <w:rPr>
          <w:rFonts w:ascii="Times New Roman" w:hAnsi="Times New Roman" w:cs="Times New Roman"/>
          <w:lang w:bidi="ru-RU"/>
        </w:rPr>
        <w:t>«</w:t>
      </w:r>
      <w:r w:rsidR="00E558C6">
        <w:rPr>
          <w:rFonts w:ascii="Times New Roman" w:hAnsi="Times New Roman" w:cs="Times New Roman"/>
          <w:lang w:bidi="ru-RU"/>
        </w:rPr>
        <w:t>2</w:t>
      </w:r>
      <w:r w:rsidR="00BA41DB">
        <w:rPr>
          <w:rFonts w:ascii="Times New Roman" w:hAnsi="Times New Roman" w:cs="Times New Roman"/>
          <w:lang w:bidi="ru-RU"/>
        </w:rPr>
        <w:t>2</w:t>
      </w:r>
      <w:r w:rsidRPr="00A448FA">
        <w:rPr>
          <w:rFonts w:ascii="Times New Roman" w:hAnsi="Times New Roman" w:cs="Times New Roman"/>
          <w:lang w:bidi="ru-RU"/>
        </w:rPr>
        <w:t xml:space="preserve">» </w:t>
      </w:r>
      <w:r w:rsidR="00D42FE6">
        <w:rPr>
          <w:rFonts w:ascii="Times New Roman" w:hAnsi="Times New Roman" w:cs="Times New Roman"/>
          <w:lang w:bidi="ru-RU"/>
        </w:rPr>
        <w:t>апреля</w:t>
      </w:r>
      <w:r w:rsidRPr="00A448FA">
        <w:rPr>
          <w:rFonts w:ascii="Times New Roman" w:hAnsi="Times New Roman" w:cs="Times New Roman"/>
          <w:lang w:bidi="ru-RU"/>
        </w:rPr>
        <w:t xml:space="preserve"> 202</w:t>
      </w:r>
      <w:r w:rsidR="00497DF1">
        <w:rPr>
          <w:rFonts w:ascii="Times New Roman" w:hAnsi="Times New Roman" w:cs="Times New Roman"/>
          <w:lang w:bidi="ru-RU"/>
        </w:rPr>
        <w:t>5</w:t>
      </w:r>
      <w:r w:rsidRPr="00A448FA">
        <w:rPr>
          <w:rFonts w:ascii="Times New Roman" w:hAnsi="Times New Roman" w:cs="Times New Roman"/>
          <w:lang w:bidi="ru-RU"/>
        </w:rPr>
        <w:t xml:space="preserve"> г.</w:t>
      </w:r>
    </w:p>
    <w:p w14:paraId="56C4BDDA" w14:textId="77777777" w:rsidR="00B7594D" w:rsidRPr="009D3482" w:rsidRDefault="00B7594D" w:rsidP="009D3482">
      <w:pPr>
        <w:widowControl w:val="0"/>
        <w:spacing w:after="0" w:line="240" w:lineRule="auto"/>
        <w:jc w:val="right"/>
        <w:rPr>
          <w:rFonts w:ascii="Times New Roman" w:hAnsi="Times New Roman" w:cs="Times New Roman"/>
          <w:lang w:bidi="ru-RU"/>
        </w:rPr>
      </w:pPr>
    </w:p>
    <w:p w14:paraId="54B42C9C" w14:textId="11EA467C" w:rsidR="00B7594D" w:rsidRPr="009D3482" w:rsidRDefault="00AF2165" w:rsidP="009D3482">
      <w:pPr>
        <w:pStyle w:val="10"/>
        <w:keepNext w:val="0"/>
        <w:keepLines w:val="0"/>
        <w:widowControl w:val="0"/>
        <w:spacing w:before="0" w:line="240" w:lineRule="auto"/>
        <w:jc w:val="center"/>
        <w:rPr>
          <w:rFonts w:cs="Times New Roman"/>
          <w:caps/>
          <w:sz w:val="22"/>
          <w:szCs w:val="22"/>
        </w:rPr>
      </w:pPr>
      <w:r w:rsidRPr="009D3482">
        <w:rPr>
          <w:rFonts w:cs="Times New Roman"/>
          <w:caps/>
          <w:sz w:val="22"/>
          <w:szCs w:val="22"/>
        </w:rPr>
        <w:t xml:space="preserve">Проведение ценового запроса </w:t>
      </w:r>
      <w:r w:rsidR="00CC226C" w:rsidRPr="00CC226C">
        <w:rPr>
          <w:rFonts w:cs="Times New Roman"/>
          <w:caps/>
          <w:sz w:val="22"/>
          <w:szCs w:val="22"/>
        </w:rPr>
        <w:t xml:space="preserve">в </w:t>
      </w:r>
      <w:r w:rsidR="00CC226C" w:rsidRPr="00C61691">
        <w:rPr>
          <w:rFonts w:cs="Times New Roman"/>
          <w:caps/>
          <w:sz w:val="22"/>
          <w:szCs w:val="22"/>
        </w:rPr>
        <w:t>электронном виде</w:t>
      </w:r>
      <w:r w:rsidR="008B3662" w:rsidRPr="00C61691">
        <w:rPr>
          <w:rFonts w:cs="Times New Roman"/>
          <w:caps/>
          <w:sz w:val="22"/>
          <w:szCs w:val="22"/>
        </w:rPr>
        <w:t>, участниками которого могут быть только субъекты малого и среднего предпринимательства</w:t>
      </w:r>
    </w:p>
    <w:p w14:paraId="1F204367" w14:textId="77777777" w:rsidR="00B7594D" w:rsidRPr="009D3482" w:rsidRDefault="00AF2165" w:rsidP="009D3482">
      <w:pPr>
        <w:pStyle w:val="10"/>
        <w:keepNext w:val="0"/>
        <w:keepLines w:val="0"/>
        <w:widowControl w:val="0"/>
        <w:spacing w:before="0" w:line="240" w:lineRule="auto"/>
        <w:jc w:val="center"/>
        <w:rPr>
          <w:rFonts w:cs="Times New Roman"/>
          <w:sz w:val="22"/>
          <w:szCs w:val="22"/>
        </w:rPr>
      </w:pPr>
      <w:r w:rsidRPr="009D3482">
        <w:rPr>
          <w:rFonts w:cs="Times New Roman"/>
          <w:caps/>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287"/>
        <w:gridCol w:w="6252"/>
      </w:tblGrid>
      <w:tr w:rsidR="00B7594D" w:rsidRPr="009D3482" w14:paraId="4D80381D"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33C67B05"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1.</w:t>
            </w:r>
          </w:p>
        </w:tc>
        <w:tc>
          <w:tcPr>
            <w:tcW w:w="1612" w:type="pct"/>
            <w:tcBorders>
              <w:top w:val="single" w:sz="4" w:space="0" w:color="auto"/>
              <w:left w:val="single" w:sz="4" w:space="0" w:color="auto"/>
              <w:bottom w:val="single" w:sz="4" w:space="0" w:color="auto"/>
              <w:right w:val="single" w:sz="4" w:space="0" w:color="auto"/>
            </w:tcBorders>
            <w:vAlign w:val="center"/>
          </w:tcPr>
          <w:p w14:paraId="606A35EC" w14:textId="173BED95" w:rsidR="00B7594D" w:rsidRPr="009D3482" w:rsidRDefault="00AF2165" w:rsidP="009D3482">
            <w:pPr>
              <w:pStyle w:val="a1"/>
              <w:widowControl w:val="0"/>
              <w:numPr>
                <w:ilvl w:val="0"/>
                <w:numId w:val="0"/>
              </w:numPr>
              <w:autoSpaceDE w:val="0"/>
              <w:autoSpaceDN w:val="0"/>
              <w:adjustRightInd w:val="0"/>
              <w:spacing w:line="240" w:lineRule="auto"/>
              <w:rPr>
                <w:b/>
                <w:color w:val="000000"/>
                <w:sz w:val="22"/>
                <w:szCs w:val="22"/>
              </w:rPr>
            </w:pPr>
            <w:r w:rsidRPr="009D3482">
              <w:rPr>
                <w:b/>
                <w:color w:val="000000"/>
                <w:sz w:val="22"/>
                <w:szCs w:val="22"/>
              </w:rPr>
              <w:t>Способ закупки</w:t>
            </w:r>
          </w:p>
        </w:tc>
        <w:tc>
          <w:tcPr>
            <w:tcW w:w="3066" w:type="pct"/>
            <w:tcBorders>
              <w:top w:val="single" w:sz="4" w:space="0" w:color="auto"/>
              <w:left w:val="single" w:sz="4" w:space="0" w:color="auto"/>
              <w:bottom w:val="single" w:sz="4" w:space="0" w:color="auto"/>
              <w:right w:val="single" w:sz="4" w:space="0" w:color="auto"/>
            </w:tcBorders>
            <w:vAlign w:val="center"/>
          </w:tcPr>
          <w:p w14:paraId="65A38708" w14:textId="639050D0" w:rsidR="00B7594D" w:rsidRPr="009D3482" w:rsidRDefault="00AF2165" w:rsidP="009D3482">
            <w:pPr>
              <w:widowControl w:val="0"/>
              <w:snapToGrid w:val="0"/>
              <w:spacing w:after="0" w:line="240" w:lineRule="auto"/>
              <w:jc w:val="both"/>
              <w:rPr>
                <w:rFonts w:ascii="Times New Roman" w:hAnsi="Times New Roman" w:cs="Times New Roman"/>
              </w:rPr>
            </w:pPr>
            <w:r w:rsidRPr="009D3482">
              <w:rPr>
                <w:rFonts w:ascii="Times New Roman" w:hAnsi="Times New Roman" w:cs="Times New Roman"/>
              </w:rPr>
              <w:t xml:space="preserve">Неконкурентная закупка проведение ценового запроса </w:t>
            </w:r>
            <w:r w:rsidR="00CC226C">
              <w:rPr>
                <w:rFonts w:ascii="Times New Roman" w:hAnsi="Times New Roman" w:cs="Times New Roman"/>
              </w:rPr>
              <w:t>в электронном виде</w:t>
            </w:r>
            <w:r w:rsidRPr="009D3482">
              <w:rPr>
                <w:rFonts w:ascii="Times New Roman" w:hAnsi="Times New Roman" w:cs="Times New Roman"/>
              </w:rPr>
              <w:t xml:space="preserve"> на ЭЛЕКТРОННОЙ ТОРГОВОЙ ПЛОЩАДКЕ РЕГИОН (ЭТП </w:t>
            </w:r>
            <w:r w:rsidR="009D3482" w:rsidRPr="009D3482">
              <w:rPr>
                <w:rFonts w:ascii="Times New Roman" w:hAnsi="Times New Roman" w:cs="Times New Roman"/>
              </w:rPr>
              <w:t>РЕГИОН</w:t>
            </w:r>
            <w:r w:rsidRPr="009D3482">
              <w:rPr>
                <w:rFonts w:ascii="Times New Roman" w:hAnsi="Times New Roman" w:cs="Times New Roman"/>
              </w:rPr>
              <w:t xml:space="preserve">), адрес в информационно-телекоммуникационной сети «Интернет» </w:t>
            </w:r>
            <w:hyperlink r:id="rId8" w:history="1">
              <w:r w:rsidRPr="009D3482">
                <w:rPr>
                  <w:rFonts w:ascii="Times New Roman" w:hAnsi="Times New Roman" w:cs="Times New Roman"/>
                </w:rPr>
                <w:t>https://etp-region.ru</w:t>
              </w:r>
            </w:hyperlink>
            <w:r w:rsidRPr="009D3482">
              <w:rPr>
                <w:rFonts w:ascii="Times New Roman" w:hAnsi="Times New Roman" w:cs="Times New Roman"/>
              </w:rPr>
              <w:t xml:space="preserve">. Закупка товаров, работ, услуг путем проведения ценового запроса </w:t>
            </w:r>
            <w:r w:rsidR="00CC226C">
              <w:rPr>
                <w:rFonts w:ascii="Times New Roman" w:hAnsi="Times New Roman" w:cs="Times New Roman"/>
              </w:rPr>
              <w:t>в электронном виде</w:t>
            </w:r>
            <w:r w:rsidRPr="009D3482">
              <w:rPr>
                <w:rFonts w:ascii="Times New Roman" w:hAnsi="Times New Roman" w:cs="Times New Roman"/>
              </w:rPr>
              <w:t xml:space="preserve"> в соответствии с Приложением № </w:t>
            </w:r>
            <w:r w:rsidR="008C4F1C">
              <w:rPr>
                <w:rFonts w:ascii="Times New Roman" w:hAnsi="Times New Roman" w:cs="Times New Roman"/>
              </w:rPr>
              <w:t>1</w:t>
            </w:r>
            <w:r w:rsidRPr="009D3482">
              <w:rPr>
                <w:rFonts w:ascii="Times New Roman" w:hAnsi="Times New Roman" w:cs="Times New Roman"/>
              </w:rPr>
              <w:t xml:space="preserve"> к Положению о закупке товаров, работ, услуг </w:t>
            </w:r>
            <w:r w:rsidR="00A448FA" w:rsidRPr="00A448FA">
              <w:rPr>
                <w:rFonts w:ascii="Times New Roman" w:hAnsi="Times New Roman" w:cs="Times New Roman"/>
              </w:rPr>
              <w:t>МБДОУ - детский сад присмотра и оздоровления № 164</w:t>
            </w:r>
          </w:p>
        </w:tc>
      </w:tr>
      <w:tr w:rsidR="00B7594D" w:rsidRPr="009D3482" w14:paraId="5E40FA09"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4AF59430"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1.1.</w:t>
            </w:r>
          </w:p>
        </w:tc>
        <w:tc>
          <w:tcPr>
            <w:tcW w:w="1612" w:type="pct"/>
            <w:tcBorders>
              <w:top w:val="single" w:sz="4" w:space="0" w:color="auto"/>
              <w:left w:val="single" w:sz="4" w:space="0" w:color="auto"/>
              <w:bottom w:val="single" w:sz="4" w:space="0" w:color="auto"/>
              <w:right w:val="single" w:sz="4" w:space="0" w:color="auto"/>
            </w:tcBorders>
            <w:vAlign w:val="center"/>
          </w:tcPr>
          <w:p w14:paraId="4A42E59B" w14:textId="26FC55B1" w:rsidR="00B7594D" w:rsidRPr="009D3482" w:rsidRDefault="00AF2165" w:rsidP="009D3482">
            <w:pPr>
              <w:pStyle w:val="a1"/>
              <w:widowControl w:val="0"/>
              <w:numPr>
                <w:ilvl w:val="0"/>
                <w:numId w:val="0"/>
              </w:numPr>
              <w:autoSpaceDE w:val="0"/>
              <w:autoSpaceDN w:val="0"/>
              <w:adjustRightInd w:val="0"/>
              <w:spacing w:line="240" w:lineRule="auto"/>
              <w:jc w:val="left"/>
              <w:rPr>
                <w:b/>
                <w:color w:val="000000"/>
                <w:sz w:val="22"/>
                <w:szCs w:val="22"/>
              </w:rPr>
            </w:pPr>
            <w:r w:rsidRPr="009D3482">
              <w:rPr>
                <w:b/>
                <w:color w:val="000000"/>
                <w:sz w:val="22"/>
                <w:szCs w:val="22"/>
              </w:rPr>
              <w:t>Участник</w:t>
            </w:r>
            <w:r w:rsidR="009D3482" w:rsidRPr="009D3482">
              <w:rPr>
                <w:b/>
                <w:color w:val="000000"/>
                <w:sz w:val="22"/>
                <w:szCs w:val="22"/>
              </w:rPr>
              <w:t>ами</w:t>
            </w:r>
            <w:r w:rsidRPr="009D3482">
              <w:rPr>
                <w:b/>
                <w:color w:val="000000"/>
                <w:sz w:val="22"/>
                <w:szCs w:val="22"/>
              </w:rPr>
              <w:t xml:space="preserve"> закупки</w:t>
            </w:r>
            <w:r w:rsidR="009D3482" w:rsidRPr="009D3482">
              <w:rPr>
                <w:b/>
                <w:color w:val="000000"/>
                <w:sz w:val="22"/>
                <w:szCs w:val="22"/>
              </w:rPr>
              <w:t xml:space="preserve"> могут быть только</w:t>
            </w:r>
            <w:r w:rsidRPr="009D3482">
              <w:rPr>
                <w:sz w:val="22"/>
                <w:szCs w:val="22"/>
              </w:rPr>
              <w:t xml:space="preserve"> </w:t>
            </w:r>
            <w:r w:rsidRPr="009D3482">
              <w:rPr>
                <w:b/>
                <w:color w:val="000000"/>
                <w:sz w:val="22"/>
                <w:szCs w:val="22"/>
              </w:rPr>
              <w:t>субъекты малого и среднего предпринимательства</w:t>
            </w:r>
          </w:p>
        </w:tc>
        <w:tc>
          <w:tcPr>
            <w:tcW w:w="3066" w:type="pct"/>
            <w:tcBorders>
              <w:top w:val="single" w:sz="4" w:space="0" w:color="auto"/>
              <w:left w:val="single" w:sz="4" w:space="0" w:color="auto"/>
              <w:bottom w:val="single" w:sz="4" w:space="0" w:color="auto"/>
              <w:right w:val="single" w:sz="4" w:space="0" w:color="auto"/>
            </w:tcBorders>
            <w:vAlign w:val="center"/>
          </w:tcPr>
          <w:p w14:paraId="036F41EE" w14:textId="77777777" w:rsidR="00B7594D" w:rsidRPr="009D3482" w:rsidRDefault="00AF2165" w:rsidP="009D3482">
            <w:pPr>
              <w:widowControl w:val="0"/>
              <w:snapToGrid w:val="0"/>
              <w:spacing w:after="0" w:line="240" w:lineRule="auto"/>
              <w:jc w:val="both"/>
              <w:rPr>
                <w:rFonts w:ascii="Times New Roman" w:hAnsi="Times New Roman" w:cs="Times New Roman"/>
              </w:rPr>
            </w:pPr>
            <w:r w:rsidRPr="009D3482">
              <w:rPr>
                <w:rFonts w:ascii="Times New Roman" w:hAnsi="Times New Roman" w:cs="Times New Roman"/>
              </w:rPr>
              <w:t>Установлено</w:t>
            </w:r>
          </w:p>
        </w:tc>
      </w:tr>
      <w:tr w:rsidR="00B7594D" w:rsidRPr="009D3482" w14:paraId="6067CC34"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7DC51C68"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2.</w:t>
            </w:r>
          </w:p>
        </w:tc>
        <w:tc>
          <w:tcPr>
            <w:tcW w:w="1612" w:type="pct"/>
            <w:tcBorders>
              <w:top w:val="single" w:sz="4" w:space="0" w:color="auto"/>
              <w:left w:val="single" w:sz="4" w:space="0" w:color="auto"/>
              <w:bottom w:val="single" w:sz="4" w:space="0" w:color="auto"/>
              <w:right w:val="single" w:sz="4" w:space="0" w:color="auto"/>
            </w:tcBorders>
            <w:vAlign w:val="center"/>
          </w:tcPr>
          <w:p w14:paraId="0DDFCCA0" w14:textId="229C9275" w:rsidR="00B7594D" w:rsidRPr="009D3482" w:rsidRDefault="00AF2165" w:rsidP="009D3482">
            <w:pPr>
              <w:pStyle w:val="a1"/>
              <w:widowControl w:val="0"/>
              <w:numPr>
                <w:ilvl w:val="0"/>
                <w:numId w:val="0"/>
              </w:numPr>
              <w:autoSpaceDE w:val="0"/>
              <w:autoSpaceDN w:val="0"/>
              <w:adjustRightInd w:val="0"/>
              <w:spacing w:line="240" w:lineRule="auto"/>
              <w:jc w:val="left"/>
              <w:rPr>
                <w:color w:val="000000"/>
                <w:sz w:val="22"/>
                <w:szCs w:val="22"/>
              </w:rPr>
            </w:pPr>
            <w:r w:rsidRPr="009D3482">
              <w:rPr>
                <w:b/>
                <w:sz w:val="22"/>
                <w:szCs w:val="22"/>
              </w:rPr>
              <w:t>Наименование Заказчика</w:t>
            </w:r>
          </w:p>
        </w:tc>
        <w:tc>
          <w:tcPr>
            <w:tcW w:w="3066" w:type="pct"/>
            <w:tcBorders>
              <w:top w:val="single" w:sz="4" w:space="0" w:color="auto"/>
              <w:left w:val="single" w:sz="4" w:space="0" w:color="auto"/>
              <w:bottom w:val="single" w:sz="4" w:space="0" w:color="auto"/>
              <w:right w:val="single" w:sz="4" w:space="0" w:color="auto"/>
            </w:tcBorders>
            <w:vAlign w:val="center"/>
          </w:tcPr>
          <w:p w14:paraId="435859FD" w14:textId="77777777" w:rsidR="00A448FA" w:rsidRPr="00A448FA" w:rsidRDefault="00A448FA" w:rsidP="00A448FA">
            <w:pPr>
              <w:widowControl w:val="0"/>
              <w:snapToGrid w:val="0"/>
              <w:spacing w:after="0" w:line="240" w:lineRule="auto"/>
              <w:jc w:val="both"/>
              <w:rPr>
                <w:rFonts w:ascii="Times New Roman" w:hAnsi="Times New Roman" w:cs="Times New Roman"/>
                <w:lang w:eastAsia="en-US"/>
              </w:rPr>
            </w:pPr>
            <w:r w:rsidRPr="00A448FA">
              <w:rPr>
                <w:rFonts w:ascii="Times New Roman" w:hAnsi="Times New Roman" w:cs="Times New Roman"/>
                <w:lang w:eastAsia="en-US"/>
              </w:rPr>
              <w:t>МУНИЦИПАЛЬНОЕ БЮДЖЕТНОЕ ДОШКОЛЬНОЕ ОБРАЗОВАТЕЛЬНОЕ УЧРЕЖДЕНИЕ - ДЕТСКИЙ САД ПРИСМОТРА И ОЗДОРОВЛЕНИЯ № 164</w:t>
            </w:r>
          </w:p>
          <w:p w14:paraId="3ED08414" w14:textId="289E2C70" w:rsidR="00B7594D" w:rsidRPr="009D3482" w:rsidRDefault="00B7594D" w:rsidP="00A448FA">
            <w:pPr>
              <w:widowControl w:val="0"/>
              <w:snapToGrid w:val="0"/>
              <w:spacing w:after="0" w:line="240" w:lineRule="auto"/>
              <w:jc w:val="both"/>
              <w:rPr>
                <w:rFonts w:ascii="Times New Roman" w:hAnsi="Times New Roman" w:cs="Times New Roman"/>
              </w:rPr>
            </w:pPr>
          </w:p>
        </w:tc>
      </w:tr>
      <w:tr w:rsidR="00B7594D" w:rsidRPr="009D3482" w14:paraId="01EE8651"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0911D809"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2.1.</w:t>
            </w:r>
          </w:p>
        </w:tc>
        <w:tc>
          <w:tcPr>
            <w:tcW w:w="1612" w:type="pct"/>
            <w:tcBorders>
              <w:top w:val="single" w:sz="4" w:space="0" w:color="auto"/>
              <w:left w:val="single" w:sz="4" w:space="0" w:color="auto"/>
              <w:bottom w:val="single" w:sz="4" w:space="0" w:color="auto"/>
              <w:right w:val="single" w:sz="4" w:space="0" w:color="auto"/>
            </w:tcBorders>
            <w:vAlign w:val="center"/>
          </w:tcPr>
          <w:p w14:paraId="0C998F63"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Место нахождения Заказчика и почтовый адрес</w:t>
            </w:r>
          </w:p>
        </w:tc>
        <w:tc>
          <w:tcPr>
            <w:tcW w:w="3066" w:type="pct"/>
            <w:tcBorders>
              <w:top w:val="single" w:sz="4" w:space="0" w:color="auto"/>
              <w:left w:val="single" w:sz="4" w:space="0" w:color="auto"/>
              <w:bottom w:val="single" w:sz="4" w:space="0" w:color="auto"/>
              <w:right w:val="single" w:sz="4" w:space="0" w:color="auto"/>
            </w:tcBorders>
            <w:vAlign w:val="center"/>
          </w:tcPr>
          <w:p w14:paraId="7A1E92B1" w14:textId="00EEBFAD" w:rsidR="00B7594D" w:rsidRPr="009D3482" w:rsidRDefault="00A448FA" w:rsidP="009D3482">
            <w:pPr>
              <w:widowControl w:val="0"/>
              <w:snapToGrid w:val="0"/>
              <w:spacing w:after="0" w:line="240" w:lineRule="auto"/>
              <w:jc w:val="both"/>
              <w:rPr>
                <w:rFonts w:ascii="Times New Roman" w:hAnsi="Times New Roman" w:cs="Times New Roman"/>
              </w:rPr>
            </w:pPr>
            <w:r w:rsidRPr="00A448FA">
              <w:rPr>
                <w:rFonts w:ascii="Times New Roman" w:hAnsi="Times New Roman" w:cs="Times New Roman"/>
              </w:rPr>
              <w:t>Адрес: 620057, Свердловская область, город Екатеринбург, ул. Ползунова, д.20 к.а</w:t>
            </w:r>
          </w:p>
        </w:tc>
      </w:tr>
      <w:tr w:rsidR="00B7594D" w:rsidRPr="009D3482" w14:paraId="6A7150FE"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36A38833"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2.2.</w:t>
            </w:r>
          </w:p>
        </w:tc>
        <w:tc>
          <w:tcPr>
            <w:tcW w:w="1612" w:type="pct"/>
            <w:tcBorders>
              <w:top w:val="single" w:sz="4" w:space="0" w:color="auto"/>
              <w:left w:val="single" w:sz="4" w:space="0" w:color="auto"/>
              <w:bottom w:val="single" w:sz="4" w:space="0" w:color="auto"/>
              <w:right w:val="single" w:sz="4" w:space="0" w:color="auto"/>
            </w:tcBorders>
            <w:vAlign w:val="center"/>
          </w:tcPr>
          <w:p w14:paraId="3AACDDE7"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 xml:space="preserve">Адрес электронной почты Заказчика и номер контактного телефона </w:t>
            </w:r>
          </w:p>
        </w:tc>
        <w:tc>
          <w:tcPr>
            <w:tcW w:w="3066" w:type="pct"/>
            <w:tcBorders>
              <w:top w:val="single" w:sz="4" w:space="0" w:color="auto"/>
              <w:left w:val="single" w:sz="4" w:space="0" w:color="auto"/>
              <w:bottom w:val="single" w:sz="4" w:space="0" w:color="auto"/>
              <w:right w:val="single" w:sz="4" w:space="0" w:color="auto"/>
            </w:tcBorders>
            <w:vAlign w:val="center"/>
          </w:tcPr>
          <w:p w14:paraId="0DC808E4" w14:textId="7A56DBD2" w:rsidR="00A448FA" w:rsidRPr="00A448FA" w:rsidRDefault="00A448FA" w:rsidP="00A448FA">
            <w:pPr>
              <w:pStyle w:val="a1"/>
              <w:widowControl w:val="0"/>
              <w:numPr>
                <w:ilvl w:val="0"/>
                <w:numId w:val="0"/>
              </w:numPr>
              <w:autoSpaceDE w:val="0"/>
              <w:autoSpaceDN w:val="0"/>
              <w:adjustRightInd w:val="0"/>
              <w:spacing w:line="240" w:lineRule="auto"/>
              <w:rPr>
                <w:rFonts w:eastAsiaTheme="minorEastAsia"/>
                <w:sz w:val="22"/>
                <w:szCs w:val="22"/>
              </w:rPr>
            </w:pPr>
            <w:r w:rsidRPr="00A448FA">
              <w:rPr>
                <w:rFonts w:eastAsiaTheme="minorEastAsia"/>
                <w:sz w:val="22"/>
                <w:szCs w:val="22"/>
              </w:rPr>
              <w:t>7 343 352-54-</w:t>
            </w:r>
            <w:r w:rsidR="00A24E59">
              <w:rPr>
                <w:rFonts w:eastAsiaTheme="minorEastAsia"/>
                <w:sz w:val="22"/>
                <w:szCs w:val="22"/>
              </w:rPr>
              <w:t>5</w:t>
            </w:r>
            <w:r w:rsidRPr="00A448FA">
              <w:rPr>
                <w:rFonts w:eastAsiaTheme="minorEastAsia"/>
                <w:sz w:val="22"/>
                <w:szCs w:val="22"/>
              </w:rPr>
              <w:t>9</w:t>
            </w:r>
          </w:p>
          <w:p w14:paraId="20C2C0F6" w14:textId="4E09CB8C" w:rsidR="00B7594D" w:rsidRPr="009D3482" w:rsidRDefault="00A448FA" w:rsidP="00A448FA">
            <w:pPr>
              <w:widowControl w:val="0"/>
              <w:snapToGrid w:val="0"/>
              <w:spacing w:after="0" w:line="240" w:lineRule="auto"/>
              <w:jc w:val="both"/>
              <w:rPr>
                <w:rFonts w:ascii="Times New Roman" w:hAnsi="Times New Roman" w:cs="Times New Roman"/>
              </w:rPr>
            </w:pPr>
            <w:r w:rsidRPr="00A448FA">
              <w:rPr>
                <w:rFonts w:ascii="Times New Roman" w:hAnsi="Times New Roman" w:cs="Times New Roman"/>
              </w:rPr>
              <w:t>mbdou_164@mail.ru</w:t>
            </w:r>
          </w:p>
        </w:tc>
      </w:tr>
      <w:tr w:rsidR="00B7594D" w:rsidRPr="009D3482" w14:paraId="729FE5ED" w14:textId="77777777" w:rsidTr="009D3482">
        <w:tc>
          <w:tcPr>
            <w:tcW w:w="322" w:type="pct"/>
            <w:tcBorders>
              <w:top w:val="single" w:sz="4" w:space="0" w:color="auto"/>
              <w:left w:val="single" w:sz="4" w:space="0" w:color="auto"/>
              <w:right w:val="single" w:sz="4" w:space="0" w:color="auto"/>
            </w:tcBorders>
            <w:vAlign w:val="center"/>
          </w:tcPr>
          <w:p w14:paraId="183CFFE2"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3.</w:t>
            </w:r>
          </w:p>
        </w:tc>
        <w:tc>
          <w:tcPr>
            <w:tcW w:w="1612" w:type="pct"/>
            <w:tcBorders>
              <w:top w:val="single" w:sz="4" w:space="0" w:color="auto"/>
              <w:left w:val="single" w:sz="4" w:space="0" w:color="auto"/>
              <w:right w:val="single" w:sz="4" w:space="0" w:color="auto"/>
            </w:tcBorders>
            <w:vAlign w:val="center"/>
          </w:tcPr>
          <w:p w14:paraId="7731523F"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Предмет ценового запроса, количество поставляемого товара, выполняемых работ, оказываемых услуг</w:t>
            </w:r>
          </w:p>
        </w:tc>
        <w:tc>
          <w:tcPr>
            <w:tcW w:w="3066" w:type="pct"/>
            <w:tcBorders>
              <w:top w:val="single" w:sz="4" w:space="0" w:color="auto"/>
              <w:left w:val="single" w:sz="4" w:space="0" w:color="auto"/>
              <w:right w:val="single" w:sz="4" w:space="0" w:color="auto"/>
            </w:tcBorders>
            <w:vAlign w:val="center"/>
          </w:tcPr>
          <w:p w14:paraId="4DBF28D1" w14:textId="5BE28F6F" w:rsidR="0081280B" w:rsidRPr="0081280B" w:rsidRDefault="00A448FA" w:rsidP="0081280B">
            <w:pPr>
              <w:pStyle w:val="docdata"/>
              <w:widowControl w:val="0"/>
              <w:spacing w:after="0" w:line="240" w:lineRule="auto"/>
              <w:jc w:val="both"/>
              <w:rPr>
                <w:rFonts w:ascii="Times New Roman" w:hAnsi="Times New Roman" w:cs="Times New Roman"/>
                <w:b/>
                <w:bCs/>
                <w:lang w:eastAsia="en-US"/>
              </w:rPr>
            </w:pPr>
            <w:r w:rsidRPr="0081280B">
              <w:rPr>
                <w:rFonts w:ascii="Times New Roman" w:hAnsi="Times New Roman" w:cs="Times New Roman"/>
                <w:b/>
                <w:bCs/>
                <w:sz w:val="22"/>
                <w:szCs w:val="22"/>
                <w:lang w:eastAsia="en-US"/>
              </w:rPr>
              <w:t xml:space="preserve">Поставка </w:t>
            </w:r>
            <w:r w:rsidR="00BA41DB" w:rsidRPr="0081280B">
              <w:rPr>
                <w:rFonts w:ascii="Times New Roman" w:hAnsi="Times New Roman" w:cs="Times New Roman"/>
                <w:b/>
                <w:bCs/>
                <w:sz w:val="22"/>
                <w:szCs w:val="22"/>
                <w:lang w:eastAsia="en-US"/>
              </w:rPr>
              <w:t xml:space="preserve">продуктов питания (бакалея) </w:t>
            </w:r>
            <w:bookmarkStart w:id="0" w:name="_Hlk196142357"/>
            <w:r w:rsidR="0081280B" w:rsidRPr="0081280B">
              <w:rPr>
                <w:rFonts w:ascii="Times New Roman" w:hAnsi="Times New Roman" w:cs="Times New Roman"/>
                <w:b/>
                <w:bCs/>
                <w:lang w:eastAsia="en-US"/>
              </w:rPr>
              <w:t>для нужд МБДОУ - детский сад присмотра и оздоровления № 164 г. Екатеринбург</w:t>
            </w:r>
          </w:p>
          <w:bookmarkEnd w:id="0"/>
          <w:p w14:paraId="3A2D303A" w14:textId="398DADD9" w:rsidR="00B7594D" w:rsidRPr="00497DF1" w:rsidRDefault="00B7594D" w:rsidP="00497DF1">
            <w:pPr>
              <w:pStyle w:val="docdata"/>
              <w:widowControl w:val="0"/>
              <w:spacing w:after="0" w:line="240" w:lineRule="auto"/>
              <w:jc w:val="both"/>
              <w:rPr>
                <w:rFonts w:ascii="Times New Roman" w:hAnsi="Times New Roman" w:cs="Times New Roman"/>
                <w:sz w:val="22"/>
                <w:szCs w:val="22"/>
                <w:lang w:eastAsia="en-US"/>
              </w:rPr>
            </w:pPr>
          </w:p>
        </w:tc>
      </w:tr>
      <w:tr w:rsidR="00B7594D" w:rsidRPr="009D3482" w14:paraId="59280A41"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7B44B286"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4.</w:t>
            </w:r>
          </w:p>
        </w:tc>
        <w:tc>
          <w:tcPr>
            <w:tcW w:w="1612" w:type="pct"/>
            <w:tcBorders>
              <w:top w:val="single" w:sz="4" w:space="0" w:color="auto"/>
              <w:left w:val="single" w:sz="4" w:space="0" w:color="auto"/>
              <w:bottom w:val="single" w:sz="4" w:space="0" w:color="auto"/>
              <w:right w:val="single" w:sz="4" w:space="0" w:color="auto"/>
            </w:tcBorders>
            <w:vAlign w:val="center"/>
          </w:tcPr>
          <w:p w14:paraId="1581C195"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Место поставки товара, выполнения работ, оказания услуг</w:t>
            </w:r>
          </w:p>
        </w:tc>
        <w:tc>
          <w:tcPr>
            <w:tcW w:w="3066" w:type="pct"/>
            <w:tcBorders>
              <w:top w:val="single" w:sz="4" w:space="0" w:color="auto"/>
              <w:left w:val="single" w:sz="4" w:space="0" w:color="auto"/>
              <w:bottom w:val="single" w:sz="4" w:space="0" w:color="auto"/>
              <w:right w:val="single" w:sz="4" w:space="0" w:color="auto"/>
            </w:tcBorders>
            <w:vAlign w:val="center"/>
          </w:tcPr>
          <w:p w14:paraId="2DEC3132" w14:textId="7B3B4EF2" w:rsidR="00B7594D" w:rsidRPr="00497DF1" w:rsidRDefault="00A448FA" w:rsidP="00497DF1">
            <w:pPr>
              <w:pStyle w:val="docdata"/>
              <w:widowControl w:val="0"/>
              <w:spacing w:after="0" w:line="240" w:lineRule="auto"/>
              <w:jc w:val="both"/>
              <w:rPr>
                <w:rFonts w:ascii="Times New Roman" w:hAnsi="Times New Roman" w:cs="Times New Roman"/>
                <w:sz w:val="22"/>
                <w:szCs w:val="22"/>
                <w:lang w:eastAsia="en-US"/>
              </w:rPr>
            </w:pPr>
            <w:r w:rsidRPr="00497DF1">
              <w:rPr>
                <w:rFonts w:ascii="Times New Roman" w:hAnsi="Times New Roman" w:cs="Times New Roman"/>
                <w:sz w:val="22"/>
                <w:szCs w:val="22"/>
                <w:lang w:eastAsia="en-US"/>
              </w:rPr>
              <w:t>620057, Россия, Свердловская обл., г. Екатеринбург, ул. Ползунова 20А</w:t>
            </w:r>
          </w:p>
        </w:tc>
      </w:tr>
      <w:tr w:rsidR="00B7594D" w:rsidRPr="009D3482" w14:paraId="0B5194C9"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701E3734"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5.</w:t>
            </w:r>
          </w:p>
        </w:tc>
        <w:tc>
          <w:tcPr>
            <w:tcW w:w="1612" w:type="pct"/>
            <w:tcBorders>
              <w:top w:val="single" w:sz="4" w:space="0" w:color="auto"/>
              <w:left w:val="single" w:sz="4" w:space="0" w:color="auto"/>
              <w:bottom w:val="single" w:sz="4" w:space="0" w:color="auto"/>
              <w:right w:val="single" w:sz="4" w:space="0" w:color="auto"/>
            </w:tcBorders>
            <w:vAlign w:val="center"/>
          </w:tcPr>
          <w:p w14:paraId="5238ACB1"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Срок поставки товара, выполнения работ, оказания услуг</w:t>
            </w:r>
          </w:p>
        </w:tc>
        <w:tc>
          <w:tcPr>
            <w:tcW w:w="3066" w:type="pct"/>
            <w:tcBorders>
              <w:top w:val="single" w:sz="4" w:space="0" w:color="auto"/>
              <w:left w:val="single" w:sz="4" w:space="0" w:color="auto"/>
              <w:bottom w:val="single" w:sz="4" w:space="0" w:color="auto"/>
              <w:right w:val="single" w:sz="4" w:space="0" w:color="auto"/>
            </w:tcBorders>
            <w:vAlign w:val="center"/>
          </w:tcPr>
          <w:p w14:paraId="0A5D7855" w14:textId="77777777" w:rsidR="00BA41DB" w:rsidRDefault="00BA41DB" w:rsidP="0007767F">
            <w:pPr>
              <w:pStyle w:val="docdata"/>
              <w:widowControl w:val="0"/>
              <w:spacing w:after="0" w:line="240" w:lineRule="auto"/>
              <w:jc w:val="both"/>
              <w:rPr>
                <w:rFonts w:ascii="Times New Roman" w:hAnsi="Times New Roman"/>
                <w:lang w:eastAsia="ar-SA"/>
              </w:rPr>
            </w:pPr>
            <w:r w:rsidRPr="00F43378">
              <w:rPr>
                <w:rFonts w:ascii="Times New Roman" w:hAnsi="Times New Roman"/>
                <w:bCs/>
                <w:lang w:eastAsia="ar-SA"/>
              </w:rPr>
              <w:t>с момента заключения договора, но не ранее 01 мая 2025 г.</w:t>
            </w:r>
            <w:r w:rsidRPr="00D67A41">
              <w:rPr>
                <w:rFonts w:ascii="Times New Roman" w:hAnsi="Times New Roman"/>
                <w:lang w:eastAsia="ar-SA"/>
              </w:rPr>
              <w:t xml:space="preserve"> по </w:t>
            </w:r>
            <w:r>
              <w:rPr>
                <w:rFonts w:ascii="Times New Roman" w:hAnsi="Times New Roman"/>
                <w:lang w:eastAsia="ar-SA"/>
              </w:rPr>
              <w:t>31 октября 2025</w:t>
            </w:r>
            <w:r w:rsidRPr="00D67A41">
              <w:rPr>
                <w:rFonts w:ascii="Times New Roman" w:hAnsi="Times New Roman"/>
                <w:lang w:eastAsia="ar-SA"/>
              </w:rPr>
              <w:t xml:space="preserve"> г., согласно поданной заявке Заказчика.</w:t>
            </w:r>
          </w:p>
          <w:p w14:paraId="6345E43B" w14:textId="74F240A5" w:rsidR="00B7594D" w:rsidRPr="009D3482" w:rsidRDefault="00BA41DB" w:rsidP="0007767F">
            <w:pPr>
              <w:pStyle w:val="docdata"/>
              <w:widowControl w:val="0"/>
              <w:spacing w:after="0" w:line="240" w:lineRule="auto"/>
              <w:jc w:val="both"/>
              <w:rPr>
                <w:rFonts w:ascii="Times New Roman" w:hAnsi="Times New Roman" w:cs="Times New Roman"/>
                <w:iCs/>
                <w:sz w:val="22"/>
                <w:szCs w:val="22"/>
                <w:lang w:eastAsia="ar-SA"/>
              </w:rPr>
            </w:pPr>
            <w:r w:rsidRPr="00BA41DB">
              <w:rPr>
                <w:rFonts w:ascii="Times New Roman" w:hAnsi="Times New Roman"/>
                <w:bCs/>
                <w:lang w:eastAsia="ar-SA"/>
              </w:rPr>
              <w:t>Поставка осуществляется по заявке, в которой указывается количество товара. Заявки направляются по почте, факсу, телефонограммой либо другим приемлемым для обеих сторон способом (телефонная связь или электронная почта).</w:t>
            </w:r>
          </w:p>
        </w:tc>
      </w:tr>
      <w:tr w:rsidR="00B7594D" w:rsidRPr="009D3482" w14:paraId="624F6C3A"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53C5A555"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6.</w:t>
            </w:r>
          </w:p>
        </w:tc>
        <w:tc>
          <w:tcPr>
            <w:tcW w:w="1612" w:type="pct"/>
            <w:tcBorders>
              <w:top w:val="single" w:sz="4" w:space="0" w:color="auto"/>
              <w:left w:val="single" w:sz="4" w:space="0" w:color="auto"/>
              <w:bottom w:val="single" w:sz="4" w:space="0" w:color="auto"/>
              <w:right w:val="single" w:sz="4" w:space="0" w:color="auto"/>
            </w:tcBorders>
            <w:vAlign w:val="center"/>
          </w:tcPr>
          <w:p w14:paraId="60647E33"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Начальная (максимальная) цена договора</w:t>
            </w:r>
          </w:p>
        </w:tc>
        <w:tc>
          <w:tcPr>
            <w:tcW w:w="3066" w:type="pct"/>
            <w:tcBorders>
              <w:top w:val="single" w:sz="4" w:space="0" w:color="auto"/>
              <w:left w:val="single" w:sz="4" w:space="0" w:color="auto"/>
              <w:bottom w:val="single" w:sz="4" w:space="0" w:color="auto"/>
              <w:right w:val="single" w:sz="4" w:space="0" w:color="auto"/>
            </w:tcBorders>
            <w:vAlign w:val="center"/>
          </w:tcPr>
          <w:p w14:paraId="521773E9" w14:textId="4EF8586A" w:rsidR="00C81067" w:rsidRPr="00724C0C" w:rsidRDefault="00724C0C" w:rsidP="00C81067">
            <w:pPr>
              <w:widowControl w:val="0"/>
              <w:shd w:val="clear" w:color="auto" w:fill="FFFFFF"/>
              <w:tabs>
                <w:tab w:val="left" w:pos="10632"/>
              </w:tabs>
              <w:spacing w:after="0" w:line="240" w:lineRule="auto"/>
              <w:jc w:val="both"/>
              <w:rPr>
                <w:rFonts w:ascii="Times New Roman" w:hAnsi="Times New Roman" w:cs="Times New Roman"/>
                <w:b/>
                <w:bCs/>
                <w:lang w:eastAsia="en-US"/>
              </w:rPr>
            </w:pPr>
            <w:r w:rsidRPr="00724C0C">
              <w:rPr>
                <w:rFonts w:ascii="Times New Roman" w:hAnsi="Times New Roman" w:cs="Times New Roman"/>
                <w:b/>
                <w:bCs/>
                <w:lang w:eastAsia="en-US"/>
              </w:rPr>
              <w:t>55 766,16</w:t>
            </w:r>
            <w:r w:rsidR="00C81067" w:rsidRPr="00724C0C">
              <w:rPr>
                <w:rFonts w:ascii="Times New Roman" w:hAnsi="Times New Roman" w:cs="Times New Roman"/>
                <w:b/>
                <w:bCs/>
                <w:lang w:eastAsia="en-US"/>
              </w:rPr>
              <w:t xml:space="preserve"> (</w:t>
            </w:r>
            <w:r w:rsidRPr="00724C0C">
              <w:rPr>
                <w:rFonts w:ascii="Times New Roman" w:hAnsi="Times New Roman" w:cs="Times New Roman"/>
                <w:b/>
                <w:bCs/>
                <w:lang w:eastAsia="en-US"/>
              </w:rPr>
              <w:t>Пятьдесят пять тысяч семьсот шестьдесят шесть</w:t>
            </w:r>
            <w:r w:rsidR="00C81067" w:rsidRPr="00724C0C">
              <w:rPr>
                <w:rFonts w:ascii="Times New Roman" w:hAnsi="Times New Roman" w:cs="Times New Roman"/>
                <w:b/>
                <w:bCs/>
                <w:lang w:eastAsia="en-US"/>
              </w:rPr>
              <w:t>) рублей</w:t>
            </w:r>
            <w:r>
              <w:rPr>
                <w:rFonts w:ascii="Times New Roman" w:hAnsi="Times New Roman" w:cs="Times New Roman"/>
                <w:b/>
                <w:bCs/>
                <w:lang w:eastAsia="en-US"/>
              </w:rPr>
              <w:t xml:space="preserve"> </w:t>
            </w:r>
            <w:r w:rsidRPr="00724C0C">
              <w:rPr>
                <w:rFonts w:ascii="Times New Roman" w:hAnsi="Times New Roman" w:cs="Times New Roman"/>
                <w:b/>
                <w:bCs/>
                <w:lang w:eastAsia="en-US"/>
              </w:rPr>
              <w:t>16</w:t>
            </w:r>
            <w:r w:rsidR="00C81067" w:rsidRPr="00724C0C">
              <w:rPr>
                <w:rFonts w:ascii="Times New Roman" w:hAnsi="Times New Roman" w:cs="Times New Roman"/>
                <w:b/>
                <w:bCs/>
                <w:lang w:eastAsia="en-US"/>
              </w:rPr>
              <w:t xml:space="preserve"> копеек</w:t>
            </w:r>
            <w:r w:rsidRPr="00724C0C">
              <w:rPr>
                <w:rFonts w:ascii="Times New Roman" w:hAnsi="Times New Roman" w:cs="Times New Roman"/>
                <w:b/>
                <w:bCs/>
                <w:lang w:eastAsia="en-US"/>
              </w:rPr>
              <w:t>.</w:t>
            </w:r>
          </w:p>
          <w:p w14:paraId="7BCC6350" w14:textId="77777777" w:rsidR="00117AA3" w:rsidRPr="00724C0C" w:rsidRDefault="00117AA3" w:rsidP="009D3482">
            <w:pPr>
              <w:widowControl w:val="0"/>
              <w:shd w:val="clear" w:color="auto" w:fill="FFFFFF"/>
              <w:tabs>
                <w:tab w:val="left" w:pos="10632"/>
              </w:tabs>
              <w:spacing w:after="0" w:line="240" w:lineRule="auto"/>
              <w:jc w:val="both"/>
              <w:rPr>
                <w:rFonts w:ascii="Times New Roman" w:hAnsi="Times New Roman" w:cs="Times New Roman"/>
                <w:b/>
                <w:bCs/>
                <w:lang w:eastAsia="en-US"/>
              </w:rPr>
            </w:pPr>
          </w:p>
          <w:p w14:paraId="0141D0A1" w14:textId="77777777" w:rsidR="00C152ED" w:rsidRPr="00724C0C" w:rsidRDefault="00C152ED" w:rsidP="009D3482">
            <w:pPr>
              <w:widowControl w:val="0"/>
              <w:shd w:val="clear" w:color="auto" w:fill="FFFFFF"/>
              <w:tabs>
                <w:tab w:val="left" w:pos="10632"/>
              </w:tabs>
              <w:spacing w:after="0" w:line="240" w:lineRule="auto"/>
              <w:jc w:val="both"/>
              <w:rPr>
                <w:rFonts w:ascii="Times New Roman" w:hAnsi="Times New Roman" w:cs="Times New Roman"/>
                <w:lang w:eastAsia="en-US"/>
              </w:rPr>
            </w:pPr>
          </w:p>
          <w:p w14:paraId="0A4A5FF2" w14:textId="029FF9AB" w:rsidR="008B3662" w:rsidRPr="00724C0C" w:rsidRDefault="00A448FA" w:rsidP="009D3482">
            <w:pPr>
              <w:widowControl w:val="0"/>
              <w:shd w:val="clear" w:color="auto" w:fill="FFFFFF"/>
              <w:tabs>
                <w:tab w:val="left" w:pos="10632"/>
              </w:tabs>
              <w:spacing w:after="0" w:line="240" w:lineRule="auto"/>
              <w:jc w:val="both"/>
              <w:rPr>
                <w:rFonts w:ascii="Times New Roman" w:hAnsi="Times New Roman" w:cs="Times New Roman"/>
              </w:rPr>
            </w:pPr>
            <w:r w:rsidRPr="00724C0C">
              <w:rPr>
                <w:rFonts w:ascii="Times New Roman" w:hAnsi="Times New Roman" w:cs="Times New Roman"/>
              </w:rPr>
              <w:t>Стоимость Товара (Цена Договора) включает в себя все расходы и издержки Поставщика, связанные с исполнением Договора в том числе транспортные расходы, расходы на погрузку, доставку, а также все применимые налоги, сборы и другие обязательные платежи, предусмотренные законодательством Российской Федерации.</w:t>
            </w:r>
          </w:p>
        </w:tc>
      </w:tr>
      <w:tr w:rsidR="00B7594D" w:rsidRPr="009D3482" w14:paraId="57367599"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1BF7D872"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6.1.</w:t>
            </w:r>
          </w:p>
        </w:tc>
        <w:tc>
          <w:tcPr>
            <w:tcW w:w="1612" w:type="pct"/>
            <w:tcBorders>
              <w:top w:val="single" w:sz="4" w:space="0" w:color="auto"/>
              <w:left w:val="single" w:sz="4" w:space="0" w:color="auto"/>
              <w:bottom w:val="single" w:sz="4" w:space="0" w:color="auto"/>
              <w:right w:val="single" w:sz="4" w:space="0" w:color="auto"/>
            </w:tcBorders>
            <w:vAlign w:val="center"/>
          </w:tcPr>
          <w:p w14:paraId="0E374C0F"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 xml:space="preserve">Обоснование начальной (максимальной) цены </w:t>
            </w:r>
            <w:r w:rsidRPr="009D3482">
              <w:rPr>
                <w:b/>
                <w:sz w:val="22"/>
                <w:szCs w:val="22"/>
              </w:rPr>
              <w:lastRenderedPageBreak/>
              <w:t>договора либо цены единицы товара, работы, услуги</w:t>
            </w:r>
          </w:p>
        </w:tc>
        <w:tc>
          <w:tcPr>
            <w:tcW w:w="3066" w:type="pct"/>
            <w:tcBorders>
              <w:top w:val="single" w:sz="4" w:space="0" w:color="auto"/>
              <w:left w:val="single" w:sz="4" w:space="0" w:color="auto"/>
              <w:bottom w:val="single" w:sz="4" w:space="0" w:color="auto"/>
              <w:right w:val="single" w:sz="4" w:space="0" w:color="auto"/>
            </w:tcBorders>
            <w:vAlign w:val="center"/>
          </w:tcPr>
          <w:p w14:paraId="7A6D893A" w14:textId="77777777" w:rsidR="00B7594D" w:rsidRPr="009D3482" w:rsidRDefault="00AF2165" w:rsidP="009D3482">
            <w:pPr>
              <w:widowControl w:val="0"/>
              <w:shd w:val="clear" w:color="auto" w:fill="FFFFFF"/>
              <w:tabs>
                <w:tab w:val="left" w:pos="10632"/>
              </w:tabs>
              <w:spacing w:after="0" w:line="240" w:lineRule="auto"/>
              <w:jc w:val="both"/>
              <w:rPr>
                <w:rFonts w:ascii="Times New Roman" w:hAnsi="Times New Roman" w:cs="Times New Roman"/>
              </w:rPr>
            </w:pPr>
            <w:r w:rsidRPr="009D3482">
              <w:rPr>
                <w:rFonts w:ascii="Times New Roman" w:hAnsi="Times New Roman" w:cs="Times New Roman"/>
              </w:rPr>
              <w:lastRenderedPageBreak/>
              <w:t>Расчет и обоснование НМЦД указано в отдельном файле</w:t>
            </w:r>
          </w:p>
        </w:tc>
      </w:tr>
      <w:tr w:rsidR="00B7594D" w:rsidRPr="009D3482" w14:paraId="041215EF"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5F4A4E6A"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lastRenderedPageBreak/>
              <w:t>7.</w:t>
            </w:r>
          </w:p>
        </w:tc>
        <w:tc>
          <w:tcPr>
            <w:tcW w:w="1612" w:type="pct"/>
            <w:tcBorders>
              <w:top w:val="single" w:sz="4" w:space="0" w:color="auto"/>
              <w:left w:val="single" w:sz="4" w:space="0" w:color="auto"/>
              <w:bottom w:val="single" w:sz="4" w:space="0" w:color="auto"/>
              <w:right w:val="single" w:sz="4" w:space="0" w:color="auto"/>
            </w:tcBorders>
            <w:vAlign w:val="center"/>
          </w:tcPr>
          <w:p w14:paraId="40AF1E8F"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Срок, место и порядок предоставления ценового запроса</w:t>
            </w:r>
          </w:p>
        </w:tc>
        <w:tc>
          <w:tcPr>
            <w:tcW w:w="3066" w:type="pct"/>
            <w:tcBorders>
              <w:top w:val="single" w:sz="4" w:space="0" w:color="auto"/>
              <w:left w:val="single" w:sz="4" w:space="0" w:color="auto"/>
              <w:bottom w:val="single" w:sz="4" w:space="0" w:color="auto"/>
              <w:right w:val="single" w:sz="4" w:space="0" w:color="auto"/>
            </w:tcBorders>
            <w:vAlign w:val="center"/>
          </w:tcPr>
          <w:p w14:paraId="19343CED" w14:textId="015E498F" w:rsidR="00B7594D" w:rsidRPr="009D3482" w:rsidRDefault="00107BF0" w:rsidP="00407A8B">
            <w:pPr>
              <w:widowControl w:val="0"/>
              <w:spacing w:after="0" w:line="240" w:lineRule="auto"/>
              <w:jc w:val="both"/>
              <w:rPr>
                <w:rFonts w:ascii="Times New Roman" w:hAnsi="Times New Roman" w:cs="Times New Roman"/>
              </w:rPr>
            </w:pPr>
            <w:r>
              <w:rPr>
                <w:rFonts w:ascii="Times New Roman" w:hAnsi="Times New Roman" w:cs="Times New Roman"/>
                <w:b/>
              </w:rPr>
              <w:t xml:space="preserve">На официальном сайте единой информационной системы в сфере закупок в </w:t>
            </w:r>
            <w:r w:rsidRPr="009D3482">
              <w:rPr>
                <w:rFonts w:ascii="Times New Roman" w:hAnsi="Times New Roman" w:cs="Times New Roman"/>
              </w:rPr>
              <w:t>информационно-телекоммуникационной сети «Интернет»</w:t>
            </w:r>
            <w:r w:rsidRPr="009D3482">
              <w:rPr>
                <w:rFonts w:ascii="Times New Roman" w:hAnsi="Times New Roman" w:cs="Times New Roman"/>
                <w:b/>
              </w:rPr>
              <w:t xml:space="preserve"> </w:t>
            </w:r>
            <w:hyperlink r:id="rId9" w:history="1">
              <w:r w:rsidRPr="006E4810">
                <w:rPr>
                  <w:rStyle w:val="a8"/>
                  <w:rFonts w:ascii="Times New Roman" w:hAnsi="Times New Roman" w:cs="Times New Roman"/>
                  <w:b/>
                </w:rPr>
                <w:t>https://zakupki.gov.ru</w:t>
              </w:r>
            </w:hyperlink>
            <w:r>
              <w:rPr>
                <w:rFonts w:ascii="Times New Roman" w:hAnsi="Times New Roman" w:cs="Times New Roman"/>
                <w:b/>
              </w:rPr>
              <w:t xml:space="preserve">, </w:t>
            </w:r>
            <w:r w:rsidR="00AF2165" w:rsidRPr="009D3482">
              <w:rPr>
                <w:rFonts w:ascii="Times New Roman" w:hAnsi="Times New Roman" w:cs="Times New Roman"/>
                <w:b/>
              </w:rPr>
              <w:t xml:space="preserve">(ЭТП </w:t>
            </w:r>
            <w:r w:rsidRPr="009D3482">
              <w:rPr>
                <w:rFonts w:ascii="Times New Roman" w:hAnsi="Times New Roman" w:cs="Times New Roman"/>
                <w:b/>
              </w:rPr>
              <w:t>РЕГИОН</w:t>
            </w:r>
            <w:r w:rsidR="00AF2165" w:rsidRPr="009D3482">
              <w:rPr>
                <w:rFonts w:ascii="Times New Roman" w:hAnsi="Times New Roman" w:cs="Times New Roman"/>
                <w:b/>
              </w:rPr>
              <w:t xml:space="preserve">), </w:t>
            </w:r>
            <w:r w:rsidR="00AF2165" w:rsidRPr="009D3482">
              <w:rPr>
                <w:rFonts w:ascii="Times New Roman" w:hAnsi="Times New Roman" w:cs="Times New Roman"/>
              </w:rPr>
              <w:t xml:space="preserve">в информационно-телекоммуникационной сети «Интернет» </w:t>
            </w:r>
            <w:hyperlink r:id="rId10" w:history="1">
              <w:r w:rsidR="00AF2165" w:rsidRPr="009D3482">
                <w:rPr>
                  <w:rStyle w:val="a8"/>
                  <w:rFonts w:ascii="Times New Roman" w:eastAsia="Lucida Sans Unicode" w:hAnsi="Times New Roman" w:cs="Times New Roman"/>
                  <w:b/>
                  <w:kern w:val="1"/>
                  <w:lang w:bidi="ru-RU"/>
                </w:rPr>
                <w:t>https://etp-region.ru</w:t>
              </w:r>
            </w:hyperlink>
            <w:r w:rsidR="00AF2165" w:rsidRPr="009D3482">
              <w:rPr>
                <w:rFonts w:ascii="Times New Roman" w:eastAsia="Lucida Sans Unicode" w:hAnsi="Times New Roman" w:cs="Times New Roman"/>
                <w:b/>
                <w:kern w:val="1"/>
                <w:lang w:bidi="ru-RU"/>
              </w:rPr>
              <w:t xml:space="preserve">, </w:t>
            </w:r>
            <w:r w:rsidR="00AF2165" w:rsidRPr="009D3482">
              <w:rPr>
                <w:rFonts w:ascii="Times New Roman" w:eastAsia="Calibri" w:hAnsi="Times New Roman" w:cs="Times New Roman"/>
              </w:rPr>
              <w:t xml:space="preserve">в период </w:t>
            </w:r>
            <w:r w:rsidR="0039014E" w:rsidRPr="009D3482">
              <w:rPr>
                <w:rFonts w:ascii="Times New Roman" w:eastAsia="Calibri" w:hAnsi="Times New Roman" w:cs="Times New Roman"/>
                <w:b/>
              </w:rPr>
              <w:t xml:space="preserve">с </w:t>
            </w:r>
            <w:r w:rsidR="00D42FE6">
              <w:rPr>
                <w:rFonts w:ascii="Times New Roman" w:eastAsia="Calibri" w:hAnsi="Times New Roman" w:cs="Times New Roman"/>
                <w:b/>
              </w:rPr>
              <w:t>2</w:t>
            </w:r>
            <w:r w:rsidR="00071DC8">
              <w:rPr>
                <w:rFonts w:ascii="Times New Roman" w:eastAsia="Calibri" w:hAnsi="Times New Roman" w:cs="Times New Roman"/>
                <w:b/>
              </w:rPr>
              <w:t>2</w:t>
            </w:r>
            <w:r w:rsidR="00D42FE6">
              <w:rPr>
                <w:rFonts w:ascii="Times New Roman" w:eastAsia="Calibri" w:hAnsi="Times New Roman" w:cs="Times New Roman"/>
                <w:b/>
              </w:rPr>
              <w:t>.04</w:t>
            </w:r>
            <w:r w:rsidR="00BE0747">
              <w:rPr>
                <w:rFonts w:ascii="Times New Roman" w:eastAsia="Calibri" w:hAnsi="Times New Roman" w:cs="Times New Roman"/>
                <w:b/>
              </w:rPr>
              <w:t>.</w:t>
            </w:r>
            <w:r w:rsidR="00497DF1">
              <w:rPr>
                <w:rFonts w:ascii="Times New Roman" w:eastAsia="Calibri" w:hAnsi="Times New Roman" w:cs="Times New Roman"/>
                <w:b/>
              </w:rPr>
              <w:t>2025</w:t>
            </w:r>
            <w:r w:rsidR="00EF7D9D" w:rsidRPr="009D3482">
              <w:rPr>
                <w:rFonts w:ascii="Times New Roman" w:eastAsia="Calibri" w:hAnsi="Times New Roman" w:cs="Times New Roman"/>
                <w:b/>
              </w:rPr>
              <w:t xml:space="preserve"> г. по </w:t>
            </w:r>
            <w:r w:rsidR="00BE0747">
              <w:rPr>
                <w:rFonts w:ascii="Times New Roman" w:eastAsia="Calibri" w:hAnsi="Times New Roman" w:cs="Times New Roman"/>
                <w:b/>
              </w:rPr>
              <w:t>2</w:t>
            </w:r>
            <w:r w:rsidR="00407A8B">
              <w:rPr>
                <w:rFonts w:ascii="Times New Roman" w:eastAsia="Calibri" w:hAnsi="Times New Roman" w:cs="Times New Roman"/>
                <w:b/>
              </w:rPr>
              <w:t>4</w:t>
            </w:r>
            <w:r w:rsidR="00BE0747">
              <w:rPr>
                <w:rFonts w:ascii="Times New Roman" w:eastAsia="Calibri" w:hAnsi="Times New Roman" w:cs="Times New Roman"/>
                <w:b/>
              </w:rPr>
              <w:t>.0</w:t>
            </w:r>
            <w:r w:rsidR="00D42FE6">
              <w:rPr>
                <w:rFonts w:ascii="Times New Roman" w:eastAsia="Calibri" w:hAnsi="Times New Roman" w:cs="Times New Roman"/>
                <w:b/>
              </w:rPr>
              <w:t>4</w:t>
            </w:r>
            <w:r w:rsidR="00BE0747">
              <w:rPr>
                <w:rFonts w:ascii="Times New Roman" w:eastAsia="Calibri" w:hAnsi="Times New Roman" w:cs="Times New Roman"/>
                <w:b/>
              </w:rPr>
              <w:t>.</w:t>
            </w:r>
            <w:r w:rsidR="00497DF1">
              <w:rPr>
                <w:rFonts w:ascii="Times New Roman" w:eastAsia="Calibri" w:hAnsi="Times New Roman" w:cs="Times New Roman"/>
                <w:b/>
              </w:rPr>
              <w:t>2025</w:t>
            </w:r>
            <w:r w:rsidR="00AF2165" w:rsidRPr="009D3482">
              <w:rPr>
                <w:rFonts w:ascii="Times New Roman" w:eastAsia="Calibri" w:hAnsi="Times New Roman" w:cs="Times New Roman"/>
                <w:b/>
              </w:rPr>
              <w:t xml:space="preserve"> г. </w:t>
            </w:r>
            <w:r w:rsidR="00AF2165" w:rsidRPr="00107BF0">
              <w:rPr>
                <w:rFonts w:ascii="Times New Roman" w:eastAsia="Calibri" w:hAnsi="Times New Roman" w:cs="Times New Roman"/>
                <w:b/>
                <w:highlight w:val="green"/>
              </w:rPr>
              <w:t>1</w:t>
            </w:r>
            <w:r w:rsidRPr="00107BF0">
              <w:rPr>
                <w:rFonts w:ascii="Times New Roman" w:eastAsia="Calibri" w:hAnsi="Times New Roman" w:cs="Times New Roman"/>
                <w:b/>
                <w:highlight w:val="green"/>
              </w:rPr>
              <w:t>6</w:t>
            </w:r>
            <w:r w:rsidR="00AF2165" w:rsidRPr="00107BF0">
              <w:rPr>
                <w:rFonts w:ascii="Times New Roman" w:eastAsia="Calibri" w:hAnsi="Times New Roman" w:cs="Times New Roman"/>
                <w:b/>
                <w:highlight w:val="green"/>
              </w:rPr>
              <w:t>.00 (местное время Заказчика)</w:t>
            </w:r>
          </w:p>
        </w:tc>
      </w:tr>
      <w:tr w:rsidR="00B7594D" w:rsidRPr="009D3482" w14:paraId="0E477C1E"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44E03064"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8.</w:t>
            </w:r>
          </w:p>
        </w:tc>
        <w:tc>
          <w:tcPr>
            <w:tcW w:w="1612" w:type="pct"/>
            <w:tcBorders>
              <w:top w:val="single" w:sz="4" w:space="0" w:color="auto"/>
              <w:left w:val="single" w:sz="4" w:space="0" w:color="auto"/>
              <w:bottom w:val="single" w:sz="4" w:space="0" w:color="auto"/>
              <w:right w:val="single" w:sz="4" w:space="0" w:color="auto"/>
            </w:tcBorders>
            <w:vAlign w:val="center"/>
          </w:tcPr>
          <w:p w14:paraId="67AD3981" w14:textId="77777777" w:rsidR="00B7594D" w:rsidRPr="009D3482" w:rsidRDefault="00AF2165" w:rsidP="009D3482">
            <w:pPr>
              <w:pStyle w:val="a1"/>
              <w:widowControl w:val="0"/>
              <w:numPr>
                <w:ilvl w:val="0"/>
                <w:numId w:val="0"/>
              </w:numPr>
              <w:autoSpaceDE w:val="0"/>
              <w:autoSpaceDN w:val="0"/>
              <w:adjustRightInd w:val="0"/>
              <w:spacing w:line="240" w:lineRule="auto"/>
              <w:jc w:val="left"/>
              <w:rPr>
                <w:rFonts w:eastAsiaTheme="minorEastAsia"/>
                <w:b/>
                <w:bCs/>
                <w:sz w:val="22"/>
                <w:szCs w:val="22"/>
              </w:rPr>
            </w:pPr>
            <w:r w:rsidRPr="009D3482">
              <w:rPr>
                <w:rFonts w:eastAsiaTheme="minorEastAsia"/>
                <w:b/>
                <w:bCs/>
                <w:sz w:val="22"/>
                <w:szCs w:val="22"/>
              </w:rPr>
              <w:t xml:space="preserve">Информация о валюте, используемой для формирования цены договора и расчетов </w:t>
            </w:r>
          </w:p>
        </w:tc>
        <w:tc>
          <w:tcPr>
            <w:tcW w:w="3066" w:type="pct"/>
            <w:tcBorders>
              <w:top w:val="single" w:sz="4" w:space="0" w:color="auto"/>
              <w:left w:val="single" w:sz="4" w:space="0" w:color="auto"/>
              <w:bottom w:val="single" w:sz="4" w:space="0" w:color="auto"/>
              <w:right w:val="single" w:sz="4" w:space="0" w:color="auto"/>
            </w:tcBorders>
            <w:vAlign w:val="center"/>
          </w:tcPr>
          <w:p w14:paraId="7B83E725" w14:textId="77777777" w:rsidR="00B7594D" w:rsidRPr="009D3482" w:rsidRDefault="00AF2165" w:rsidP="009D3482">
            <w:pPr>
              <w:widowControl w:val="0"/>
              <w:spacing w:after="0" w:line="240" w:lineRule="auto"/>
              <w:jc w:val="both"/>
              <w:rPr>
                <w:rFonts w:ascii="Times New Roman" w:hAnsi="Times New Roman" w:cs="Times New Roman"/>
              </w:rPr>
            </w:pPr>
            <w:r w:rsidRPr="009D3482">
              <w:rPr>
                <w:rFonts w:ascii="Times New Roman" w:hAnsi="Times New Roman" w:cs="Times New Roman"/>
              </w:rPr>
              <w:t>Российский рубль.</w:t>
            </w:r>
          </w:p>
        </w:tc>
      </w:tr>
      <w:tr w:rsidR="00B7594D" w:rsidRPr="009D3482" w14:paraId="0C65F86C"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6771402C"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9.</w:t>
            </w:r>
          </w:p>
        </w:tc>
        <w:tc>
          <w:tcPr>
            <w:tcW w:w="1612" w:type="pct"/>
            <w:tcBorders>
              <w:top w:val="single" w:sz="4" w:space="0" w:color="auto"/>
              <w:left w:val="single" w:sz="4" w:space="0" w:color="auto"/>
              <w:bottom w:val="single" w:sz="4" w:space="0" w:color="auto"/>
              <w:right w:val="single" w:sz="4" w:space="0" w:color="auto"/>
            </w:tcBorders>
            <w:vAlign w:val="center"/>
          </w:tcPr>
          <w:p w14:paraId="7EB7B771" w14:textId="77777777" w:rsidR="00B7594D" w:rsidRPr="009D3482" w:rsidRDefault="00AF2165" w:rsidP="009D3482">
            <w:pPr>
              <w:pStyle w:val="a1"/>
              <w:widowControl w:val="0"/>
              <w:numPr>
                <w:ilvl w:val="0"/>
                <w:numId w:val="0"/>
              </w:numPr>
              <w:autoSpaceDE w:val="0"/>
              <w:autoSpaceDN w:val="0"/>
              <w:adjustRightInd w:val="0"/>
              <w:spacing w:line="240" w:lineRule="auto"/>
              <w:jc w:val="left"/>
              <w:rPr>
                <w:rFonts w:eastAsiaTheme="minorEastAsia"/>
                <w:b/>
                <w:bCs/>
                <w:sz w:val="22"/>
                <w:szCs w:val="22"/>
              </w:rPr>
            </w:pPr>
            <w:r w:rsidRPr="009D3482">
              <w:rPr>
                <w:rFonts w:eastAsiaTheme="minorEastAsia"/>
                <w:b/>
                <w:bCs/>
                <w:sz w:val="22"/>
                <w:szCs w:val="22"/>
              </w:rPr>
              <w:t>Форма, сроки и порядок оплаты товара, работы, услуги</w:t>
            </w:r>
          </w:p>
        </w:tc>
        <w:tc>
          <w:tcPr>
            <w:tcW w:w="3066" w:type="pct"/>
            <w:tcBorders>
              <w:top w:val="single" w:sz="4" w:space="0" w:color="auto"/>
              <w:left w:val="single" w:sz="4" w:space="0" w:color="auto"/>
              <w:bottom w:val="single" w:sz="4" w:space="0" w:color="auto"/>
              <w:right w:val="single" w:sz="4" w:space="0" w:color="auto"/>
            </w:tcBorders>
            <w:vAlign w:val="center"/>
          </w:tcPr>
          <w:p w14:paraId="6905539F" w14:textId="2357CA4B" w:rsidR="00B7594D" w:rsidRPr="009D3482" w:rsidRDefault="00A448FA" w:rsidP="0097351F">
            <w:pPr>
              <w:spacing w:line="240" w:lineRule="auto"/>
              <w:jc w:val="both"/>
              <w:rPr>
                <w:rFonts w:ascii="Times New Roman" w:hAnsi="Times New Roman" w:cs="Times New Roman"/>
              </w:rPr>
            </w:pPr>
            <w:r w:rsidRPr="00A448FA">
              <w:rPr>
                <w:rFonts w:ascii="Times New Roman" w:hAnsi="Times New Roman" w:cs="Times New Roman"/>
              </w:rPr>
              <w:t>Оплата за поставленный Товар производится Заказчиком по факту поставки товара, в течении 7 (семи) рабочих дней со дня подписания Заказчиком документов о приемке.</w:t>
            </w:r>
          </w:p>
        </w:tc>
      </w:tr>
      <w:tr w:rsidR="00B7594D" w:rsidRPr="009D3482" w14:paraId="1B42B51E"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3EF7EBCD"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10.</w:t>
            </w:r>
          </w:p>
        </w:tc>
        <w:tc>
          <w:tcPr>
            <w:tcW w:w="1612" w:type="pct"/>
            <w:tcBorders>
              <w:top w:val="single" w:sz="4" w:space="0" w:color="auto"/>
              <w:left w:val="single" w:sz="4" w:space="0" w:color="auto"/>
              <w:bottom w:val="single" w:sz="4" w:space="0" w:color="auto"/>
              <w:right w:val="single" w:sz="4" w:space="0" w:color="auto"/>
            </w:tcBorders>
            <w:vAlign w:val="center"/>
          </w:tcPr>
          <w:p w14:paraId="481DE386"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 xml:space="preserve">Порядок, дата начала, дата и время окончания срока подачи заявок на участие в ценовом запросе </w:t>
            </w:r>
          </w:p>
        </w:tc>
        <w:tc>
          <w:tcPr>
            <w:tcW w:w="3066" w:type="pct"/>
            <w:tcBorders>
              <w:top w:val="single" w:sz="4" w:space="0" w:color="auto"/>
              <w:left w:val="single" w:sz="4" w:space="0" w:color="auto"/>
              <w:bottom w:val="single" w:sz="4" w:space="0" w:color="auto"/>
              <w:right w:val="single" w:sz="4" w:space="0" w:color="auto"/>
            </w:tcBorders>
            <w:vAlign w:val="center"/>
          </w:tcPr>
          <w:p w14:paraId="3DAE7388" w14:textId="14271E29" w:rsidR="00B7594D" w:rsidRPr="009D3482" w:rsidRDefault="00AF2165" w:rsidP="009D3482">
            <w:pPr>
              <w:widowControl w:val="0"/>
              <w:spacing w:after="0" w:line="240" w:lineRule="auto"/>
              <w:jc w:val="both"/>
              <w:rPr>
                <w:rFonts w:ascii="Times New Roman" w:hAnsi="Times New Roman" w:cs="Times New Roman"/>
              </w:rPr>
            </w:pPr>
            <w:r w:rsidRPr="009D3482">
              <w:rPr>
                <w:rFonts w:ascii="Times New Roman" w:hAnsi="Times New Roman" w:cs="Times New Roman"/>
              </w:rPr>
              <w:t xml:space="preserve">Дата начала </w:t>
            </w:r>
            <w:r w:rsidR="00BE0747">
              <w:rPr>
                <w:rFonts w:ascii="Times New Roman" w:hAnsi="Times New Roman" w:cs="Times New Roman"/>
              </w:rPr>
              <w:t>–</w:t>
            </w:r>
            <w:r w:rsidRPr="009D3482">
              <w:rPr>
                <w:rFonts w:ascii="Times New Roman" w:hAnsi="Times New Roman" w:cs="Times New Roman"/>
              </w:rPr>
              <w:t xml:space="preserve"> </w:t>
            </w:r>
            <w:r w:rsidR="00D42FE6">
              <w:rPr>
                <w:rFonts w:ascii="Times New Roman" w:hAnsi="Times New Roman" w:cs="Times New Roman"/>
                <w:b/>
                <w:bCs/>
              </w:rPr>
              <w:t>2</w:t>
            </w:r>
            <w:r w:rsidR="004802C5">
              <w:rPr>
                <w:rFonts w:ascii="Times New Roman" w:hAnsi="Times New Roman" w:cs="Times New Roman"/>
                <w:b/>
                <w:bCs/>
              </w:rPr>
              <w:t>2</w:t>
            </w:r>
            <w:r w:rsidR="00D42FE6">
              <w:rPr>
                <w:rFonts w:ascii="Times New Roman" w:hAnsi="Times New Roman" w:cs="Times New Roman"/>
                <w:b/>
                <w:bCs/>
              </w:rPr>
              <w:t>.04</w:t>
            </w:r>
            <w:r w:rsidR="00BE0747">
              <w:rPr>
                <w:rFonts w:ascii="Times New Roman" w:hAnsi="Times New Roman" w:cs="Times New Roman"/>
                <w:b/>
                <w:bCs/>
              </w:rPr>
              <w:t>.</w:t>
            </w:r>
            <w:r w:rsidR="00497DF1">
              <w:rPr>
                <w:rFonts w:ascii="Times New Roman" w:hAnsi="Times New Roman" w:cs="Times New Roman"/>
                <w:b/>
                <w:bCs/>
              </w:rPr>
              <w:t>2025</w:t>
            </w:r>
            <w:r w:rsidR="00246FFE">
              <w:rPr>
                <w:rFonts w:ascii="Times New Roman" w:hAnsi="Times New Roman" w:cs="Times New Roman"/>
                <w:b/>
                <w:bCs/>
              </w:rPr>
              <w:t xml:space="preserve"> </w:t>
            </w:r>
            <w:r w:rsidRPr="009D3482">
              <w:rPr>
                <w:rFonts w:ascii="Times New Roman" w:hAnsi="Times New Roman" w:cs="Times New Roman"/>
                <w:b/>
                <w:bCs/>
              </w:rPr>
              <w:t>г.</w:t>
            </w:r>
          </w:p>
          <w:p w14:paraId="6892F8CD" w14:textId="62D7D638" w:rsidR="00B7594D" w:rsidRPr="009D3482" w:rsidRDefault="00AF2165" w:rsidP="009D3482">
            <w:pPr>
              <w:widowControl w:val="0"/>
              <w:spacing w:after="0" w:line="240" w:lineRule="auto"/>
              <w:jc w:val="both"/>
              <w:rPr>
                <w:rFonts w:ascii="Times New Roman" w:hAnsi="Times New Roman" w:cs="Times New Roman"/>
              </w:rPr>
            </w:pPr>
            <w:r w:rsidRPr="009D3482">
              <w:rPr>
                <w:rFonts w:ascii="Times New Roman" w:hAnsi="Times New Roman" w:cs="Times New Roman"/>
              </w:rPr>
              <w:t xml:space="preserve">Дата окончания </w:t>
            </w:r>
            <w:r w:rsidR="00BE0747">
              <w:rPr>
                <w:rFonts w:ascii="Times New Roman" w:hAnsi="Times New Roman" w:cs="Times New Roman"/>
              </w:rPr>
              <w:t>–</w:t>
            </w:r>
            <w:r w:rsidRPr="009D3482">
              <w:rPr>
                <w:rFonts w:ascii="Times New Roman" w:hAnsi="Times New Roman" w:cs="Times New Roman"/>
              </w:rPr>
              <w:t xml:space="preserve"> </w:t>
            </w:r>
            <w:r w:rsidR="00BE0747">
              <w:rPr>
                <w:rFonts w:ascii="Times New Roman" w:eastAsia="Calibri" w:hAnsi="Times New Roman" w:cs="Times New Roman"/>
                <w:b/>
              </w:rPr>
              <w:t>2</w:t>
            </w:r>
            <w:r w:rsidR="00F54219">
              <w:rPr>
                <w:rFonts w:ascii="Times New Roman" w:eastAsia="Calibri" w:hAnsi="Times New Roman" w:cs="Times New Roman"/>
                <w:b/>
              </w:rPr>
              <w:t>4</w:t>
            </w:r>
            <w:r w:rsidR="00BE0747">
              <w:rPr>
                <w:rFonts w:ascii="Times New Roman" w:eastAsia="Calibri" w:hAnsi="Times New Roman" w:cs="Times New Roman"/>
                <w:b/>
              </w:rPr>
              <w:t>.0</w:t>
            </w:r>
            <w:r w:rsidR="00D42FE6">
              <w:rPr>
                <w:rFonts w:ascii="Times New Roman" w:eastAsia="Calibri" w:hAnsi="Times New Roman" w:cs="Times New Roman"/>
                <w:b/>
              </w:rPr>
              <w:t>4</w:t>
            </w:r>
            <w:r w:rsidR="00BE0747">
              <w:rPr>
                <w:rFonts w:ascii="Times New Roman" w:eastAsia="Calibri" w:hAnsi="Times New Roman" w:cs="Times New Roman"/>
                <w:b/>
              </w:rPr>
              <w:t>.</w:t>
            </w:r>
            <w:r w:rsidR="00497DF1">
              <w:rPr>
                <w:rFonts w:ascii="Times New Roman" w:eastAsia="Calibri" w:hAnsi="Times New Roman" w:cs="Times New Roman"/>
                <w:b/>
              </w:rPr>
              <w:t>2025</w:t>
            </w:r>
            <w:r w:rsidR="00EF7D9D" w:rsidRPr="009D3482">
              <w:rPr>
                <w:rFonts w:ascii="Times New Roman" w:eastAsia="Calibri" w:hAnsi="Times New Roman" w:cs="Times New Roman"/>
                <w:b/>
              </w:rPr>
              <w:t xml:space="preserve"> г. </w:t>
            </w:r>
            <w:r w:rsidR="00EF7D9D" w:rsidRPr="00107BF0">
              <w:rPr>
                <w:rFonts w:ascii="Times New Roman" w:eastAsia="Calibri" w:hAnsi="Times New Roman" w:cs="Times New Roman"/>
                <w:b/>
                <w:highlight w:val="green"/>
              </w:rPr>
              <w:t>1</w:t>
            </w:r>
            <w:r w:rsidR="00107BF0" w:rsidRPr="00107BF0">
              <w:rPr>
                <w:rFonts w:ascii="Times New Roman" w:eastAsia="Calibri" w:hAnsi="Times New Roman" w:cs="Times New Roman"/>
                <w:b/>
                <w:highlight w:val="green"/>
              </w:rPr>
              <w:t>6</w:t>
            </w:r>
            <w:r w:rsidRPr="00107BF0">
              <w:rPr>
                <w:rFonts w:ascii="Times New Roman" w:eastAsia="Calibri" w:hAnsi="Times New Roman" w:cs="Times New Roman"/>
                <w:b/>
                <w:highlight w:val="green"/>
              </w:rPr>
              <w:t>.00 (местное время Заказчика)</w:t>
            </w:r>
          </w:p>
          <w:p w14:paraId="695FCCDA" w14:textId="77777777" w:rsidR="00B7594D" w:rsidRPr="009D3482" w:rsidRDefault="00AF2165" w:rsidP="009D3482">
            <w:pPr>
              <w:widowControl w:val="0"/>
              <w:spacing w:after="0" w:line="240" w:lineRule="auto"/>
              <w:jc w:val="both"/>
              <w:rPr>
                <w:rFonts w:ascii="Times New Roman" w:hAnsi="Times New Roman" w:cs="Times New Roman"/>
              </w:rPr>
            </w:pPr>
            <w:r w:rsidRPr="009D3482">
              <w:rPr>
                <w:rFonts w:ascii="Times New Roman" w:hAnsi="Times New Roman" w:cs="Times New Roman"/>
              </w:rPr>
              <w:t xml:space="preserve">В форме электронного документа, подписанного электронной цифровой подписью, с помощью квалифицированного сертификата ключа проверки электронной подписи электронной торговой площадки (ЭТП Регион), </w:t>
            </w:r>
          </w:p>
        </w:tc>
      </w:tr>
      <w:tr w:rsidR="00B7594D" w:rsidRPr="009D3482" w14:paraId="1E85DCF0"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692B0548"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11.</w:t>
            </w:r>
          </w:p>
        </w:tc>
        <w:tc>
          <w:tcPr>
            <w:tcW w:w="1612" w:type="pct"/>
            <w:tcBorders>
              <w:top w:val="single" w:sz="4" w:space="0" w:color="auto"/>
              <w:left w:val="single" w:sz="4" w:space="0" w:color="auto"/>
              <w:bottom w:val="single" w:sz="4" w:space="0" w:color="auto"/>
              <w:right w:val="single" w:sz="4" w:space="0" w:color="auto"/>
            </w:tcBorders>
            <w:vAlign w:val="center"/>
          </w:tcPr>
          <w:p w14:paraId="32767CA4"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 xml:space="preserve">Место подачи ценовых предложений </w:t>
            </w:r>
          </w:p>
        </w:tc>
        <w:tc>
          <w:tcPr>
            <w:tcW w:w="3066" w:type="pct"/>
            <w:tcBorders>
              <w:top w:val="single" w:sz="4" w:space="0" w:color="auto"/>
              <w:left w:val="single" w:sz="4" w:space="0" w:color="auto"/>
              <w:bottom w:val="single" w:sz="4" w:space="0" w:color="auto"/>
              <w:right w:val="single" w:sz="4" w:space="0" w:color="auto"/>
            </w:tcBorders>
            <w:vAlign w:val="center"/>
          </w:tcPr>
          <w:p w14:paraId="06985F1F" w14:textId="4B9F3EB5" w:rsidR="00B7594D" w:rsidRPr="009D3482" w:rsidRDefault="00AF2165" w:rsidP="009D3482">
            <w:pPr>
              <w:widowControl w:val="0"/>
              <w:spacing w:after="0" w:line="240" w:lineRule="auto"/>
              <w:jc w:val="both"/>
              <w:rPr>
                <w:rFonts w:ascii="Times New Roman" w:hAnsi="Times New Roman" w:cs="Times New Roman"/>
              </w:rPr>
            </w:pPr>
            <w:r w:rsidRPr="009D3482">
              <w:rPr>
                <w:rFonts w:ascii="Times New Roman" w:hAnsi="Times New Roman" w:cs="Times New Roman"/>
              </w:rPr>
              <w:t xml:space="preserve">В информационно-телекоммуникационной сети «Интернет» </w:t>
            </w:r>
            <w:hyperlink r:id="rId11" w:history="1">
              <w:r w:rsidRPr="009D3482">
                <w:rPr>
                  <w:rFonts w:ascii="Times New Roman" w:hAnsi="Times New Roman" w:cs="Times New Roman"/>
                </w:rPr>
                <w:t>https://etp-region.ru</w:t>
              </w:r>
            </w:hyperlink>
            <w:r w:rsidR="00246FFE">
              <w:rPr>
                <w:rFonts w:ascii="Times New Roman" w:hAnsi="Times New Roman" w:cs="Times New Roman"/>
              </w:rPr>
              <w:t xml:space="preserve"> </w:t>
            </w:r>
          </w:p>
        </w:tc>
      </w:tr>
      <w:tr w:rsidR="00B7594D" w:rsidRPr="009D3482" w14:paraId="62F922E7"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1079B144"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12.</w:t>
            </w:r>
          </w:p>
        </w:tc>
        <w:tc>
          <w:tcPr>
            <w:tcW w:w="1612" w:type="pct"/>
            <w:tcBorders>
              <w:top w:val="single" w:sz="4" w:space="0" w:color="auto"/>
              <w:left w:val="single" w:sz="4" w:space="0" w:color="auto"/>
              <w:bottom w:val="single" w:sz="4" w:space="0" w:color="auto"/>
              <w:right w:val="single" w:sz="4" w:space="0" w:color="auto"/>
            </w:tcBorders>
            <w:vAlign w:val="center"/>
          </w:tcPr>
          <w:p w14:paraId="27923B85"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 xml:space="preserve">Требования к участникам ценового запроса </w:t>
            </w:r>
          </w:p>
        </w:tc>
        <w:tc>
          <w:tcPr>
            <w:tcW w:w="3066" w:type="pct"/>
            <w:tcBorders>
              <w:top w:val="single" w:sz="4" w:space="0" w:color="auto"/>
              <w:left w:val="single" w:sz="4" w:space="0" w:color="auto"/>
              <w:bottom w:val="single" w:sz="4" w:space="0" w:color="auto"/>
              <w:right w:val="single" w:sz="4" w:space="0" w:color="auto"/>
            </w:tcBorders>
            <w:vAlign w:val="center"/>
          </w:tcPr>
          <w:p w14:paraId="3E4A163A" w14:textId="77777777" w:rsidR="00246FFE" w:rsidRDefault="00246FFE" w:rsidP="00246FFE">
            <w:pPr>
              <w:widowControl w:val="0"/>
              <w:spacing w:after="0" w:line="240" w:lineRule="auto"/>
              <w:ind w:firstLine="363"/>
              <w:jc w:val="both"/>
              <w:rPr>
                <w:rFonts w:ascii="Times New Roman" w:hAnsi="Times New Roman" w:cs="Times New Roman"/>
              </w:rPr>
            </w:pPr>
            <w:r w:rsidRPr="004159B5">
              <w:rPr>
                <w:rFonts w:ascii="Times New Roman" w:hAnsi="Times New Roman" w:cs="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p w14:paraId="30023189"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1)</w:t>
            </w:r>
            <w:r w:rsidRPr="009D3482">
              <w:rPr>
                <w:rFonts w:ascii="Times New Roman" w:hAnsi="Times New Roman" w:cs="Times New Roman"/>
              </w:rPr>
              <w:tab/>
              <w:t>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 не установлено.</w:t>
            </w:r>
          </w:p>
          <w:p w14:paraId="5F3334E7"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2)</w:t>
            </w:r>
            <w:r w:rsidRPr="009D3482">
              <w:rPr>
                <w:rFonts w:ascii="Times New Roman" w:hAnsi="Times New Roman" w:cs="Times New Roman"/>
              </w:rPr>
              <w:tab/>
              <w:t>участник закупки - юридическое лицо не находится в процессе ликвидации;</w:t>
            </w:r>
          </w:p>
          <w:p w14:paraId="4A815D7B"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3)</w:t>
            </w:r>
            <w:r w:rsidRPr="009D3482">
              <w:rPr>
                <w:rFonts w:ascii="Times New Roman" w:hAnsi="Times New Roman" w:cs="Times New Roman"/>
              </w:rPr>
              <w:tab/>
              <w:t>в отношении участника закупки - юридического лица или индивидуального предпринимателя не выносилось судебных решений о признании несостоятельным (банкротом) и об открытии конкурсного производства;</w:t>
            </w:r>
          </w:p>
          <w:p w14:paraId="5FEC102C" w14:textId="2174894B"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4)</w:t>
            </w:r>
            <w:r w:rsidRPr="009D3482">
              <w:rPr>
                <w:rFonts w:ascii="Times New Roman" w:hAnsi="Times New Roman" w:cs="Times New Roman"/>
              </w:rPr>
              <w:tab/>
              <w:t>не</w:t>
            </w:r>
            <w:r w:rsidR="00E558C6">
              <w:rPr>
                <w:rFonts w:ascii="Times New Roman" w:hAnsi="Times New Roman" w:cs="Times New Roman"/>
              </w:rPr>
              <w:t xml:space="preserve"> </w:t>
            </w:r>
            <w:r w:rsidRPr="009D3482">
              <w:rPr>
                <w:rFonts w:ascii="Times New Roman" w:hAnsi="Times New Roman" w:cs="Times New Roman"/>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14:paraId="7E3555AD"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5)</w:t>
            </w:r>
            <w:r w:rsidRPr="009D3482">
              <w:rPr>
                <w:rFonts w:ascii="Times New Roman" w:hAnsi="Times New Roman" w:cs="Times New Roman"/>
              </w:rPr>
              <w:tab/>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9D3482">
              <w:rPr>
                <w:rFonts w:ascii="Times New Roman" w:hAnsi="Times New Roman" w:cs="Times New Roman"/>
              </w:rPr>
              <w:lastRenderedPageBreak/>
              <w:t>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Данное требование не распространяется на суммы,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5F24CB0D"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6)</w:t>
            </w:r>
            <w:r w:rsidRPr="009D3482">
              <w:rPr>
                <w:rFonts w:ascii="Times New Roman" w:hAnsi="Times New Roman" w:cs="Times New Roman"/>
              </w:rPr>
              <w:tab/>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8E9FA5"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7)</w:t>
            </w:r>
            <w:r w:rsidRPr="009D3482">
              <w:rPr>
                <w:rFonts w:ascii="Times New Roman" w:hAnsi="Times New Roman" w:cs="Times New Roman"/>
              </w:rPr>
              <w:tab/>
              <w:t>не</w:t>
            </w:r>
            <w:r w:rsidR="0039014E" w:rsidRPr="009D3482">
              <w:rPr>
                <w:rFonts w:ascii="Times New Roman" w:hAnsi="Times New Roman" w:cs="Times New Roman"/>
              </w:rPr>
              <w:t xml:space="preserve"> </w:t>
            </w:r>
            <w:r w:rsidRPr="009D3482">
              <w:rPr>
                <w:rFonts w:ascii="Times New Roman" w:hAnsi="Times New Roman" w:cs="Times New Roman"/>
              </w:rPr>
              <w:t>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78F4252"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8)</w:t>
            </w:r>
            <w:r w:rsidRPr="009D3482">
              <w:rPr>
                <w:rFonts w:ascii="Times New Roman" w:hAnsi="Times New Roman" w:cs="Times New Roman"/>
              </w:rPr>
              <w:tab/>
              <w:t>отсутствие сведений об участнике закупки в реестре недобросовестных поставщиков, предусмотренном статьей 5 Федерального закона от 18.07.2011 г. N 223-ФЗ;</w:t>
            </w:r>
          </w:p>
          <w:p w14:paraId="4DF04BA2"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9)</w:t>
            </w:r>
            <w:r w:rsidRPr="009D3482">
              <w:rPr>
                <w:rFonts w:ascii="Times New Roman" w:hAnsi="Times New Roman" w:cs="Times New Roman"/>
              </w:rPr>
              <w:tab/>
              <w:t>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6926BD5"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10)</w:t>
            </w:r>
            <w:r w:rsidRPr="009D3482">
              <w:rPr>
                <w:rFonts w:ascii="Times New Roman" w:hAnsi="Times New Roman" w:cs="Times New Roman"/>
              </w:rPr>
              <w:tab/>
              <w:t>отсутствие между участником закупки и заказчиком конфликта интересов;</w:t>
            </w:r>
          </w:p>
          <w:p w14:paraId="0A3F8607"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11)</w:t>
            </w:r>
            <w:r w:rsidRPr="009D3482">
              <w:rPr>
                <w:rFonts w:ascii="Times New Roman" w:hAnsi="Times New Roman" w:cs="Times New Roman"/>
              </w:rPr>
              <w:tab/>
              <w:t>участник закупки не является офшорной компанией;</w:t>
            </w:r>
          </w:p>
          <w:p w14:paraId="42055E22" w14:textId="70DF2334"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12)</w:t>
            </w:r>
            <w:r w:rsidRPr="009D3482">
              <w:rPr>
                <w:rFonts w:ascii="Times New Roman" w:hAnsi="Times New Roman" w:cs="Times New Roman"/>
              </w:rPr>
              <w:tab/>
              <w:t>отсутствие у участника закупки ограничений для участия в закупках, установленных законодательством Российской Федерации</w:t>
            </w:r>
            <w:r w:rsidR="009D3482">
              <w:rPr>
                <w:rFonts w:ascii="Times New Roman" w:hAnsi="Times New Roman" w:cs="Times New Roman"/>
              </w:rPr>
              <w:t>.</w:t>
            </w:r>
          </w:p>
        </w:tc>
      </w:tr>
      <w:tr w:rsidR="00B7594D" w:rsidRPr="009D3482" w14:paraId="0805594B"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0ABCEEFC"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lastRenderedPageBreak/>
              <w:t>13.</w:t>
            </w:r>
          </w:p>
        </w:tc>
        <w:tc>
          <w:tcPr>
            <w:tcW w:w="1612" w:type="pct"/>
            <w:tcBorders>
              <w:top w:val="single" w:sz="4" w:space="0" w:color="auto"/>
              <w:left w:val="single" w:sz="4" w:space="0" w:color="auto"/>
              <w:bottom w:val="single" w:sz="4" w:space="0" w:color="auto"/>
              <w:right w:val="single" w:sz="4" w:space="0" w:color="auto"/>
            </w:tcBorders>
            <w:vAlign w:val="center"/>
          </w:tcPr>
          <w:p w14:paraId="0D28DEB7"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bCs/>
                <w:sz w:val="22"/>
                <w:szCs w:val="22"/>
              </w:rPr>
              <w:t>Требования к составу заявки ценового запроса</w:t>
            </w:r>
          </w:p>
        </w:tc>
        <w:tc>
          <w:tcPr>
            <w:tcW w:w="3066" w:type="pct"/>
            <w:tcBorders>
              <w:top w:val="single" w:sz="4" w:space="0" w:color="auto"/>
              <w:left w:val="single" w:sz="4" w:space="0" w:color="auto"/>
              <w:bottom w:val="single" w:sz="4" w:space="0" w:color="auto"/>
              <w:right w:val="single" w:sz="4" w:space="0" w:color="auto"/>
            </w:tcBorders>
            <w:vAlign w:val="center"/>
          </w:tcPr>
          <w:p w14:paraId="73F4C98D"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w:t>
            </w:r>
            <w:r w:rsidRPr="009D3482">
              <w:rPr>
                <w:rFonts w:ascii="Times New Roman" w:hAnsi="Times New Roman" w:cs="Times New Roman"/>
              </w:rPr>
              <w:tab/>
              <w:t>согласие участника на поставку товара, выполнение работы или оказание услуги на условиях, предусмотренных извещением (документацией) и не подлежащих изменению по результатам проведения закупки в электронной форме, в том числе:</w:t>
            </w:r>
          </w:p>
          <w:p w14:paraId="10E51379"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1-1) при размещении закупки на поставку товара:</w:t>
            </w:r>
          </w:p>
          <w:p w14:paraId="3F28B624"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а) согласие участника процедуры закупки на поставку товара в случае:</w:t>
            </w:r>
          </w:p>
          <w:p w14:paraId="17E04ADD"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 xml:space="preserve">● если участник процедуры закупки предлагает для поставки товар, указание на товарный знак которого содержится в документации о закупке и конкретные показатели этого товара, соответствующие значениям технических характеристик, </w:t>
            </w:r>
            <w:r w:rsidRPr="009D3482">
              <w:rPr>
                <w:rFonts w:ascii="Times New Roman" w:hAnsi="Times New Roman" w:cs="Times New Roman"/>
              </w:rPr>
              <w:lastRenderedPageBreak/>
              <w:t>установленных документацией о закупке;</w:t>
            </w:r>
          </w:p>
          <w:p w14:paraId="12A4B437"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 если участник процедуры закупки предлагает для поставки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а также требования о необходимости указания в заявке на участие в закупке на товарный знак;</w:t>
            </w:r>
          </w:p>
          <w:p w14:paraId="53A250BC"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б) конкретные показатели, соответствующие значениям, установленным документацией о закупке, и товарный знак (при его наличии) предлагаемого для поставки товара при условии отсутствия в документации о закупке указания на товарный знак;</w:t>
            </w:r>
          </w:p>
          <w:p w14:paraId="15002354"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2-1) согласие участника процедуры закупки на выполнение работ, оказание услуг на условиях, предусмотренных документацией о закупке, при условии размещения закупки на выполнение работ, оказание услуг;</w:t>
            </w:r>
          </w:p>
          <w:p w14:paraId="4157F7A0"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3-1) при размещении закупки на выполнение работ, оказание услуг для выполнения, оказания которых используется товар:</w:t>
            </w:r>
          </w:p>
          <w:p w14:paraId="66C3921C"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 согласие, предусмотренное пунктом 2-1 настоящей части на использование товара, указание на товарный знак которого, содержится в документации о закупке;</w:t>
            </w:r>
          </w:p>
          <w:p w14:paraId="77C925F8"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 согласие, предусмотренное пунктом 2-1 настоящей части, указание на товарный знак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 закупке, если участник процедуры закупки предлагает для использования товар, который является эквивалентным товару, указанному в документации о закупке;</w:t>
            </w:r>
          </w:p>
          <w:p w14:paraId="7AC28736"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 согласие, предусмотренное пунктом 2-1 настоящей части, а также конкретные показатели, соответствующие значениям, установленным документацией о закупке, и товарный знак (при его наличии) предлагаемого для использования товара при условии отсутствия в документации о закупке указания на товарный знак используемого товара;</w:t>
            </w:r>
          </w:p>
          <w:p w14:paraId="13CA2705"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w:t>
            </w:r>
            <w:r w:rsidRPr="009D3482">
              <w:rPr>
                <w:rFonts w:ascii="Times New Roman" w:hAnsi="Times New Roman" w:cs="Times New Roman"/>
              </w:rPr>
              <w:tab/>
              <w:t>наименование, место нахождения, почтовый адрес, номер контактного телефона и ИНН участника (для юридического лица) или фамилия, имя, отчество (при наличии), паспортные данные, место жительства (для физического лица);</w:t>
            </w:r>
          </w:p>
          <w:p w14:paraId="4D479CCB"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w:t>
            </w:r>
            <w:r w:rsidRPr="009D3482">
              <w:rPr>
                <w:rFonts w:ascii="Times New Roman" w:hAnsi="Times New Roman" w:cs="Times New Roman"/>
              </w:rPr>
              <w:tab/>
              <w:t>копии учредительных документов участника закупок (для юридических лиц) или копии документов, удостоверяющих личность (для физических лиц);</w:t>
            </w:r>
          </w:p>
          <w:p w14:paraId="4F56F781"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w:t>
            </w:r>
            <w:r w:rsidRPr="009D3482">
              <w:rPr>
                <w:rFonts w:ascii="Times New Roman" w:hAnsi="Times New Roman" w:cs="Times New Roman"/>
              </w:rPr>
              <w:tab/>
              <w:t>полученную не ранее чем за шесть месяцев до дня размещения на Официальном сайте извещения выписку из единого государственного реестра юридических лиц (для юридического лица) или выписку из единого государственного реестра индивидуальных предпринимателей (для индивидуального предпринимателя), копии документа,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w:t>
            </w:r>
          </w:p>
          <w:p w14:paraId="5661EEF2"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w:t>
            </w:r>
            <w:r w:rsidRPr="009D3482">
              <w:rPr>
                <w:rFonts w:ascii="Times New Roman" w:hAnsi="Times New Roman" w:cs="Times New Roman"/>
              </w:rPr>
              <w:tab/>
              <w:t>документ, подтверждающий полномочия лица на осуществление действий от имени участника закупки;</w:t>
            </w:r>
          </w:p>
          <w:p w14:paraId="0618A703" w14:textId="77777777" w:rsidR="00B7594D"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w:t>
            </w:r>
            <w:r w:rsidRPr="009D3482">
              <w:rPr>
                <w:rFonts w:ascii="Times New Roman" w:hAnsi="Times New Roman" w:cs="Times New Roman"/>
              </w:rPr>
              <w:tab/>
              <w:t>документ (декларацию) о соответствии участника закупки требованиям, перечисленным в пункте 12 настоящего извещения;</w:t>
            </w:r>
          </w:p>
          <w:p w14:paraId="202C8C6C" w14:textId="7A8253E5" w:rsidR="009D3482" w:rsidRPr="009D3482" w:rsidRDefault="00AF2165"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w:t>
            </w:r>
            <w:r w:rsidRPr="009D3482">
              <w:rPr>
                <w:rFonts w:ascii="Times New Roman" w:hAnsi="Times New Roman" w:cs="Times New Roman"/>
              </w:rPr>
              <w:tab/>
              <w:t xml:space="preserve">копия решения об одобрении или о совершении крупной сделки, если требование о необходимости такого решения для совершения крупной сделки установлено законодательством </w:t>
            </w:r>
            <w:r w:rsidRPr="009D3482">
              <w:rPr>
                <w:rFonts w:ascii="Times New Roman" w:hAnsi="Times New Roman" w:cs="Times New Roman"/>
              </w:rPr>
              <w:lastRenderedPageBreak/>
              <w:t>Российской Федерации, учредительными документами юридического лица (в том числе, если крупной сделкой для участника является внесение денежных средств в качестве обеспечения заявки на участие либо обеспечения исполнения договора)</w:t>
            </w:r>
            <w:r w:rsidR="009D3482" w:rsidRPr="009D3482">
              <w:rPr>
                <w:rFonts w:ascii="Times New Roman" w:hAnsi="Times New Roman" w:cs="Times New Roman"/>
              </w:rPr>
              <w:t>.</w:t>
            </w:r>
          </w:p>
          <w:p w14:paraId="7B9A9384" w14:textId="77777777" w:rsidR="009D3482" w:rsidRDefault="009D3482" w:rsidP="009D3482">
            <w:pPr>
              <w:widowControl w:val="0"/>
              <w:spacing w:after="0" w:line="240" w:lineRule="auto"/>
              <w:ind w:firstLine="363"/>
              <w:jc w:val="both"/>
              <w:rPr>
                <w:rFonts w:ascii="Times New Roman" w:hAnsi="Times New Roman" w:cs="Times New Roman"/>
              </w:rPr>
            </w:pPr>
            <w:r w:rsidRPr="009D3482">
              <w:rPr>
                <w:rFonts w:ascii="Times New Roman" w:hAnsi="Times New Roman" w:cs="Times New Roman"/>
              </w:rPr>
              <w:t>Участники, предоставляя ценовые предложения, выражают свое согласие с условиями проведения процедуры закупки, а также выражают свое согласие поставить товары, оказать услуги, выполнить работы в соответствии с требованиями, указанными в ценовом запросе.</w:t>
            </w:r>
          </w:p>
          <w:p w14:paraId="2C0E5D97" w14:textId="77777777" w:rsidR="00BE0747" w:rsidRDefault="00BE0747" w:rsidP="009D3482">
            <w:pPr>
              <w:widowControl w:val="0"/>
              <w:spacing w:after="0" w:line="240" w:lineRule="auto"/>
              <w:ind w:firstLine="363"/>
              <w:jc w:val="both"/>
              <w:rPr>
                <w:rFonts w:ascii="Times New Roman" w:hAnsi="Times New Roman" w:cs="Times New Roman"/>
              </w:rPr>
            </w:pPr>
          </w:p>
          <w:p w14:paraId="10C53B94" w14:textId="77777777" w:rsidR="00BE0747" w:rsidRPr="00BE0747" w:rsidRDefault="00BE0747" w:rsidP="00BE0747">
            <w:pPr>
              <w:widowControl w:val="0"/>
              <w:spacing w:after="0" w:line="240" w:lineRule="auto"/>
              <w:ind w:firstLine="363"/>
              <w:jc w:val="both"/>
              <w:rPr>
                <w:rFonts w:ascii="Times New Roman" w:hAnsi="Times New Roman" w:cs="Times New Roman"/>
              </w:rPr>
            </w:pPr>
            <w:r w:rsidRPr="00BE0747">
              <w:rPr>
                <w:rFonts w:ascii="Times New Roman" w:hAnsi="Times New Roman" w:cs="Times New Roman"/>
              </w:rPr>
              <w:t xml:space="preserve">В составе заявки участник предоставляет информацию и документы, подтверждающие страну происхождения товара, в соответствии с положениями п.3, 10 Постановления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p w14:paraId="798B4719" w14:textId="77777777" w:rsidR="00BE0747" w:rsidRPr="00BE0747" w:rsidRDefault="00BE0747" w:rsidP="00BE0747">
            <w:pPr>
              <w:widowControl w:val="0"/>
              <w:spacing w:after="0" w:line="240" w:lineRule="auto"/>
              <w:ind w:firstLine="363"/>
              <w:jc w:val="both"/>
              <w:rPr>
                <w:rFonts w:ascii="Times New Roman" w:hAnsi="Times New Roman" w:cs="Times New Roman"/>
                <w:b/>
                <w:bCs/>
              </w:rPr>
            </w:pPr>
            <w:r w:rsidRPr="00BE0747">
              <w:rPr>
                <w:rFonts w:ascii="Times New Roman" w:hAnsi="Times New Roman" w:cs="Times New Roman"/>
                <w:b/>
                <w:bCs/>
              </w:rPr>
              <w:t>Для «преимущества» и для «ограничений»:</w:t>
            </w:r>
          </w:p>
          <w:p w14:paraId="6F337BF8" w14:textId="77777777" w:rsidR="00BE0747" w:rsidRPr="00BE0747" w:rsidRDefault="00BE0747" w:rsidP="00BE0747">
            <w:pPr>
              <w:widowControl w:val="0"/>
              <w:spacing w:after="0" w:line="240" w:lineRule="auto"/>
              <w:ind w:firstLine="363"/>
              <w:jc w:val="both"/>
              <w:rPr>
                <w:rFonts w:ascii="Times New Roman" w:hAnsi="Times New Roman" w:cs="Times New Roman"/>
              </w:rPr>
            </w:pPr>
            <w:r w:rsidRPr="00BE0747">
              <w:rPr>
                <w:rFonts w:ascii="Times New Roman" w:hAnsi="Times New Roman" w:cs="Times New Roman"/>
              </w:rPr>
              <w:t>Декларация о стране происхождения товара</w:t>
            </w:r>
          </w:p>
          <w:p w14:paraId="15F58BEA" w14:textId="741A3273" w:rsidR="00BE0747" w:rsidRPr="009D3482" w:rsidRDefault="00BE0747" w:rsidP="009D3482">
            <w:pPr>
              <w:widowControl w:val="0"/>
              <w:spacing w:after="0" w:line="240" w:lineRule="auto"/>
              <w:ind w:firstLine="363"/>
              <w:jc w:val="both"/>
              <w:rPr>
                <w:rFonts w:ascii="Times New Roman" w:hAnsi="Times New Roman" w:cs="Times New Roman"/>
              </w:rPr>
            </w:pPr>
          </w:p>
        </w:tc>
      </w:tr>
      <w:tr w:rsidR="00B7594D" w:rsidRPr="009D3482" w14:paraId="032DCC4E"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503F3816"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lastRenderedPageBreak/>
              <w:t>14.</w:t>
            </w:r>
          </w:p>
        </w:tc>
        <w:tc>
          <w:tcPr>
            <w:tcW w:w="1612" w:type="pct"/>
            <w:tcBorders>
              <w:top w:val="single" w:sz="4" w:space="0" w:color="auto"/>
              <w:left w:val="single" w:sz="4" w:space="0" w:color="auto"/>
              <w:bottom w:val="single" w:sz="4" w:space="0" w:color="auto"/>
              <w:right w:val="single" w:sz="4" w:space="0" w:color="auto"/>
            </w:tcBorders>
            <w:vAlign w:val="center"/>
          </w:tcPr>
          <w:p w14:paraId="2457736B"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Порядок и дата подведения итогов</w:t>
            </w:r>
          </w:p>
        </w:tc>
        <w:tc>
          <w:tcPr>
            <w:tcW w:w="3066" w:type="pct"/>
            <w:tcBorders>
              <w:top w:val="single" w:sz="4" w:space="0" w:color="auto"/>
              <w:left w:val="single" w:sz="4" w:space="0" w:color="auto"/>
              <w:bottom w:val="single" w:sz="4" w:space="0" w:color="auto"/>
              <w:right w:val="single" w:sz="4" w:space="0" w:color="auto"/>
            </w:tcBorders>
            <w:vAlign w:val="center"/>
          </w:tcPr>
          <w:p w14:paraId="49F39807" w14:textId="5D1AE362" w:rsidR="00B7594D" w:rsidRPr="009D3482" w:rsidRDefault="00BE0747" w:rsidP="009D3482">
            <w:pPr>
              <w:widowControl w:val="0"/>
              <w:spacing w:after="0" w:line="240" w:lineRule="auto"/>
              <w:jc w:val="both"/>
              <w:rPr>
                <w:rFonts w:ascii="Times New Roman" w:eastAsia="Calibri" w:hAnsi="Times New Roman" w:cs="Times New Roman"/>
                <w:b/>
              </w:rPr>
            </w:pPr>
            <w:r>
              <w:rPr>
                <w:rFonts w:ascii="Times New Roman" w:eastAsia="Calibri" w:hAnsi="Times New Roman" w:cs="Times New Roman"/>
                <w:b/>
              </w:rPr>
              <w:t>2</w:t>
            </w:r>
            <w:r w:rsidR="00674DE9">
              <w:rPr>
                <w:rFonts w:ascii="Times New Roman" w:eastAsia="Calibri" w:hAnsi="Times New Roman" w:cs="Times New Roman"/>
                <w:b/>
              </w:rPr>
              <w:t>4</w:t>
            </w:r>
            <w:r>
              <w:rPr>
                <w:rFonts w:ascii="Times New Roman" w:eastAsia="Calibri" w:hAnsi="Times New Roman" w:cs="Times New Roman"/>
                <w:b/>
              </w:rPr>
              <w:t>.0</w:t>
            </w:r>
            <w:r w:rsidR="00D42FE6">
              <w:rPr>
                <w:rFonts w:ascii="Times New Roman" w:eastAsia="Calibri" w:hAnsi="Times New Roman" w:cs="Times New Roman"/>
                <w:b/>
              </w:rPr>
              <w:t>4</w:t>
            </w:r>
            <w:r>
              <w:rPr>
                <w:rFonts w:ascii="Times New Roman" w:eastAsia="Calibri" w:hAnsi="Times New Roman" w:cs="Times New Roman"/>
                <w:b/>
              </w:rPr>
              <w:t>.</w:t>
            </w:r>
            <w:r w:rsidR="00497DF1">
              <w:rPr>
                <w:rFonts w:ascii="Times New Roman" w:eastAsia="Calibri" w:hAnsi="Times New Roman" w:cs="Times New Roman"/>
                <w:b/>
              </w:rPr>
              <w:t>2025</w:t>
            </w:r>
            <w:r w:rsidR="00AF2165" w:rsidRPr="009D3482">
              <w:rPr>
                <w:rFonts w:ascii="Times New Roman" w:eastAsia="Calibri" w:hAnsi="Times New Roman" w:cs="Times New Roman"/>
                <w:b/>
              </w:rPr>
              <w:t xml:space="preserve"> г. </w:t>
            </w:r>
          </w:p>
          <w:p w14:paraId="4E508C93" w14:textId="35794ECD" w:rsidR="00B7594D" w:rsidRPr="009D3482" w:rsidRDefault="00AF2165" w:rsidP="009D3482">
            <w:pPr>
              <w:widowControl w:val="0"/>
              <w:spacing w:after="0" w:line="240" w:lineRule="auto"/>
              <w:jc w:val="both"/>
              <w:rPr>
                <w:rFonts w:ascii="Times New Roman" w:hAnsi="Times New Roman" w:cs="Times New Roman"/>
              </w:rPr>
            </w:pPr>
            <w:r w:rsidRPr="009D3482">
              <w:rPr>
                <w:rFonts w:ascii="Times New Roman" w:hAnsi="Times New Roman" w:cs="Times New Roman"/>
              </w:rPr>
              <w:t>Заказчик в случае принятия решения о заключении договора по итогам ценового запроса направляет проект договора для подписания участнику, чье предложение по цене признано лучшим.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 Договор заключается в сроки и на условиях, указанных в ценовом запросе, ценовом предложении участника, чье предложение было признано лучшим.</w:t>
            </w:r>
          </w:p>
        </w:tc>
      </w:tr>
      <w:tr w:rsidR="00B7594D" w:rsidRPr="009D3482" w14:paraId="6E4B51C7"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0F038B34"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15.</w:t>
            </w:r>
          </w:p>
        </w:tc>
        <w:tc>
          <w:tcPr>
            <w:tcW w:w="1612" w:type="pct"/>
            <w:tcBorders>
              <w:top w:val="single" w:sz="4" w:space="0" w:color="auto"/>
              <w:left w:val="single" w:sz="4" w:space="0" w:color="auto"/>
              <w:bottom w:val="single" w:sz="4" w:space="0" w:color="auto"/>
              <w:right w:val="single" w:sz="4" w:space="0" w:color="auto"/>
            </w:tcBorders>
            <w:vAlign w:val="center"/>
          </w:tcPr>
          <w:p w14:paraId="16000C95"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 xml:space="preserve">Порядок оценки заявок на участие в </w:t>
            </w:r>
            <w:r w:rsidRPr="009D3482">
              <w:rPr>
                <w:b/>
                <w:bCs/>
                <w:sz w:val="22"/>
                <w:szCs w:val="22"/>
              </w:rPr>
              <w:t>ценовом запросе</w:t>
            </w:r>
          </w:p>
        </w:tc>
        <w:tc>
          <w:tcPr>
            <w:tcW w:w="3066" w:type="pct"/>
            <w:tcBorders>
              <w:top w:val="single" w:sz="4" w:space="0" w:color="auto"/>
              <w:left w:val="single" w:sz="4" w:space="0" w:color="auto"/>
              <w:bottom w:val="single" w:sz="4" w:space="0" w:color="auto"/>
              <w:right w:val="single" w:sz="4" w:space="0" w:color="auto"/>
            </w:tcBorders>
            <w:vAlign w:val="center"/>
          </w:tcPr>
          <w:p w14:paraId="1AEF6D93" w14:textId="50EE3303" w:rsidR="00B7594D" w:rsidRPr="009D3482" w:rsidRDefault="00AF2165" w:rsidP="009D3482">
            <w:pPr>
              <w:widowControl w:val="0"/>
              <w:spacing w:after="0" w:line="240" w:lineRule="auto"/>
              <w:jc w:val="both"/>
              <w:rPr>
                <w:rFonts w:ascii="Times New Roman" w:hAnsi="Times New Roman" w:cs="Times New Roman"/>
              </w:rPr>
            </w:pPr>
            <w:r w:rsidRPr="009D3482">
              <w:rPr>
                <w:rFonts w:ascii="Times New Roman" w:hAnsi="Times New Roman" w:cs="Times New Roman"/>
              </w:rPr>
              <w:t>Лучшим признается ценовое предложение, которое содержит наиболее низкую цену товаров, работ, услуг. При наличии нескольких равнозначных ценовых предложений лучшим признается то, которое поступило раньше. Лучшее ценовое предложение определяется средствами электронно</w:t>
            </w:r>
            <w:r w:rsidR="00CC226C">
              <w:rPr>
                <w:rFonts w:ascii="Times New Roman" w:hAnsi="Times New Roman" w:cs="Times New Roman"/>
              </w:rPr>
              <w:t>й</w:t>
            </w:r>
            <w:r w:rsidRPr="009D3482">
              <w:rPr>
                <w:rFonts w:ascii="Times New Roman" w:hAnsi="Times New Roman" w:cs="Times New Roman"/>
              </w:rPr>
              <w:t xml:space="preserve"> </w:t>
            </w:r>
            <w:r w:rsidR="00CC226C">
              <w:rPr>
                <w:rFonts w:ascii="Times New Roman" w:hAnsi="Times New Roman" w:cs="Times New Roman"/>
              </w:rPr>
              <w:t>площадки</w:t>
            </w:r>
            <w:r w:rsidRPr="009D3482">
              <w:rPr>
                <w:rFonts w:ascii="Times New Roman" w:hAnsi="Times New Roman" w:cs="Times New Roman"/>
              </w:rPr>
              <w:t xml:space="preserve">. Соответствующая информация указывается </w:t>
            </w:r>
            <w:r w:rsidR="00CC226C">
              <w:rPr>
                <w:rFonts w:ascii="Times New Roman" w:hAnsi="Times New Roman" w:cs="Times New Roman"/>
              </w:rPr>
              <w:t>на сайте электронной площадки</w:t>
            </w:r>
            <w:r w:rsidRPr="009D3482">
              <w:rPr>
                <w:rFonts w:ascii="Times New Roman" w:hAnsi="Times New Roman" w:cs="Times New Roman"/>
              </w:rPr>
              <w:t>.</w:t>
            </w:r>
          </w:p>
        </w:tc>
      </w:tr>
      <w:tr w:rsidR="00B7594D" w:rsidRPr="009D3482" w14:paraId="222895FE"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5A8D3408"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16.</w:t>
            </w:r>
          </w:p>
        </w:tc>
        <w:tc>
          <w:tcPr>
            <w:tcW w:w="1612" w:type="pct"/>
            <w:tcBorders>
              <w:top w:val="single" w:sz="4" w:space="0" w:color="auto"/>
              <w:left w:val="single" w:sz="4" w:space="0" w:color="auto"/>
              <w:bottom w:val="single" w:sz="4" w:space="0" w:color="auto"/>
              <w:right w:val="single" w:sz="4" w:space="0" w:color="auto"/>
            </w:tcBorders>
            <w:vAlign w:val="center"/>
          </w:tcPr>
          <w:p w14:paraId="7611F0BE"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sz w:val="22"/>
                <w:szCs w:val="22"/>
              </w:rPr>
            </w:pPr>
            <w:r w:rsidRPr="009D3482">
              <w:rPr>
                <w:b/>
                <w:sz w:val="22"/>
                <w:szCs w:val="22"/>
              </w:rPr>
              <w:t xml:space="preserve">Отмена </w:t>
            </w:r>
            <w:r w:rsidRPr="009D3482">
              <w:rPr>
                <w:b/>
                <w:bCs/>
                <w:sz w:val="22"/>
                <w:szCs w:val="22"/>
              </w:rPr>
              <w:t>ценового запроса</w:t>
            </w:r>
          </w:p>
        </w:tc>
        <w:tc>
          <w:tcPr>
            <w:tcW w:w="3066" w:type="pct"/>
            <w:tcBorders>
              <w:top w:val="single" w:sz="4" w:space="0" w:color="auto"/>
              <w:left w:val="single" w:sz="4" w:space="0" w:color="auto"/>
              <w:bottom w:val="single" w:sz="4" w:space="0" w:color="auto"/>
              <w:right w:val="single" w:sz="4" w:space="0" w:color="auto"/>
            </w:tcBorders>
            <w:vAlign w:val="center"/>
          </w:tcPr>
          <w:p w14:paraId="294DA10F" w14:textId="581B780E" w:rsidR="00B7594D" w:rsidRPr="009D3482" w:rsidRDefault="00AF2165" w:rsidP="009D3482">
            <w:pPr>
              <w:widowControl w:val="0"/>
              <w:spacing w:after="0" w:line="240" w:lineRule="auto"/>
              <w:jc w:val="both"/>
              <w:rPr>
                <w:rFonts w:ascii="Times New Roman" w:hAnsi="Times New Roman" w:cs="Times New Roman"/>
              </w:rPr>
            </w:pPr>
            <w:r w:rsidRPr="009D3482">
              <w:rPr>
                <w:rFonts w:ascii="Times New Roman" w:hAnsi="Times New Roman" w:cs="Times New Roman"/>
              </w:rPr>
              <w:t xml:space="preserve">Заказчик вправе отказаться от проведения закупки в любое время, до заключения договора. Заказчик не несет при этом никакой ответственности перед любыми физическими и юридическими лицами, которым такое действие может принести убытки. Соответствующее уведомление размещается </w:t>
            </w:r>
            <w:r w:rsidR="00CC226C">
              <w:rPr>
                <w:rFonts w:ascii="Times New Roman" w:hAnsi="Times New Roman" w:cs="Times New Roman"/>
              </w:rPr>
              <w:t>на сайте электронной площадки</w:t>
            </w:r>
          </w:p>
        </w:tc>
      </w:tr>
      <w:tr w:rsidR="00B7594D" w:rsidRPr="009D3482" w14:paraId="1BAB69A3"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0A0EE713" w14:textId="77777777" w:rsidR="00B7594D" w:rsidRPr="009D3482" w:rsidRDefault="00AF2165" w:rsidP="009D3482">
            <w:pPr>
              <w:pStyle w:val="a1"/>
              <w:widowControl w:val="0"/>
              <w:numPr>
                <w:ilvl w:val="0"/>
                <w:numId w:val="0"/>
              </w:numPr>
              <w:autoSpaceDE w:val="0"/>
              <w:autoSpaceDN w:val="0"/>
              <w:adjustRightInd w:val="0"/>
              <w:spacing w:line="240" w:lineRule="auto"/>
              <w:jc w:val="center"/>
              <w:rPr>
                <w:b/>
                <w:color w:val="000000"/>
                <w:sz w:val="22"/>
                <w:szCs w:val="22"/>
              </w:rPr>
            </w:pPr>
            <w:r w:rsidRPr="009D3482">
              <w:rPr>
                <w:b/>
                <w:color w:val="000000"/>
                <w:sz w:val="22"/>
                <w:szCs w:val="22"/>
              </w:rPr>
              <w:t>17.</w:t>
            </w:r>
          </w:p>
        </w:tc>
        <w:tc>
          <w:tcPr>
            <w:tcW w:w="1612" w:type="pct"/>
            <w:tcBorders>
              <w:top w:val="single" w:sz="4" w:space="0" w:color="auto"/>
              <w:left w:val="single" w:sz="4" w:space="0" w:color="auto"/>
              <w:bottom w:val="single" w:sz="4" w:space="0" w:color="auto"/>
              <w:right w:val="single" w:sz="4" w:space="0" w:color="auto"/>
            </w:tcBorders>
            <w:vAlign w:val="center"/>
          </w:tcPr>
          <w:p w14:paraId="78C38769" w14:textId="77777777" w:rsidR="00B7594D" w:rsidRPr="009D3482" w:rsidRDefault="00AF2165" w:rsidP="009D3482">
            <w:pPr>
              <w:pStyle w:val="a1"/>
              <w:widowControl w:val="0"/>
              <w:numPr>
                <w:ilvl w:val="0"/>
                <w:numId w:val="0"/>
              </w:numPr>
              <w:autoSpaceDE w:val="0"/>
              <w:autoSpaceDN w:val="0"/>
              <w:adjustRightInd w:val="0"/>
              <w:spacing w:line="240" w:lineRule="auto"/>
              <w:jc w:val="left"/>
              <w:rPr>
                <w:b/>
                <w:bCs/>
                <w:sz w:val="22"/>
                <w:szCs w:val="22"/>
              </w:rPr>
            </w:pPr>
            <w:r w:rsidRPr="009D3482">
              <w:rPr>
                <w:b/>
                <w:bCs/>
                <w:sz w:val="22"/>
                <w:szCs w:val="22"/>
              </w:rPr>
              <w:t xml:space="preserve">Заключение Договора по результатам проведения ценового запроса </w:t>
            </w:r>
          </w:p>
        </w:tc>
        <w:tc>
          <w:tcPr>
            <w:tcW w:w="3066" w:type="pct"/>
            <w:tcBorders>
              <w:top w:val="single" w:sz="4" w:space="0" w:color="auto"/>
              <w:left w:val="single" w:sz="4" w:space="0" w:color="auto"/>
              <w:bottom w:val="single" w:sz="4" w:space="0" w:color="auto"/>
              <w:right w:val="single" w:sz="4" w:space="0" w:color="auto"/>
            </w:tcBorders>
            <w:vAlign w:val="center"/>
          </w:tcPr>
          <w:p w14:paraId="002EBA3D" w14:textId="58CBA88E" w:rsidR="00B7594D" w:rsidRPr="009D3482" w:rsidRDefault="00AF2165" w:rsidP="009D3482">
            <w:pPr>
              <w:widowControl w:val="0"/>
              <w:spacing w:after="0" w:line="240" w:lineRule="auto"/>
              <w:jc w:val="both"/>
              <w:rPr>
                <w:rFonts w:ascii="Times New Roman" w:hAnsi="Times New Roman" w:cs="Times New Roman"/>
              </w:rPr>
            </w:pPr>
            <w:r w:rsidRPr="009D3482">
              <w:rPr>
                <w:rFonts w:ascii="Times New Roman" w:hAnsi="Times New Roman" w:cs="Times New Roman"/>
              </w:rPr>
              <w:t xml:space="preserve">Участник, чье предложение признано лучшим, должен подписать договор и направить его </w:t>
            </w:r>
            <w:r w:rsidR="009D3482" w:rsidRPr="009D3482">
              <w:rPr>
                <w:rFonts w:ascii="Times New Roman" w:hAnsi="Times New Roman" w:cs="Times New Roman"/>
              </w:rPr>
              <w:t>заказчику в</w:t>
            </w:r>
            <w:r w:rsidRPr="009D3482">
              <w:rPr>
                <w:rFonts w:ascii="Times New Roman" w:hAnsi="Times New Roman" w:cs="Times New Roman"/>
              </w:rPr>
              <w:t xml:space="preserve"> течение 5 дней.</w:t>
            </w:r>
          </w:p>
        </w:tc>
      </w:tr>
      <w:tr w:rsidR="009D3482" w:rsidRPr="009D3482" w14:paraId="3391EF3E" w14:textId="77777777" w:rsidTr="009D3482">
        <w:tc>
          <w:tcPr>
            <w:tcW w:w="322" w:type="pct"/>
            <w:tcBorders>
              <w:top w:val="single" w:sz="4" w:space="0" w:color="auto"/>
              <w:left w:val="single" w:sz="4" w:space="0" w:color="auto"/>
              <w:bottom w:val="single" w:sz="4" w:space="0" w:color="auto"/>
              <w:right w:val="single" w:sz="4" w:space="0" w:color="auto"/>
            </w:tcBorders>
            <w:vAlign w:val="center"/>
          </w:tcPr>
          <w:p w14:paraId="15D4D4DA" w14:textId="0B7EC097" w:rsidR="009D3482" w:rsidRPr="009D3482" w:rsidRDefault="009D3482" w:rsidP="009D3482">
            <w:pPr>
              <w:pStyle w:val="a1"/>
              <w:widowControl w:val="0"/>
              <w:numPr>
                <w:ilvl w:val="0"/>
                <w:numId w:val="0"/>
              </w:numPr>
              <w:autoSpaceDE w:val="0"/>
              <w:autoSpaceDN w:val="0"/>
              <w:adjustRightInd w:val="0"/>
              <w:spacing w:line="240" w:lineRule="auto"/>
              <w:jc w:val="center"/>
              <w:rPr>
                <w:b/>
                <w:color w:val="000000"/>
                <w:sz w:val="22"/>
                <w:szCs w:val="22"/>
              </w:rPr>
            </w:pPr>
            <w:r>
              <w:rPr>
                <w:b/>
                <w:color w:val="000000"/>
                <w:sz w:val="22"/>
                <w:szCs w:val="22"/>
              </w:rPr>
              <w:t>18.</w:t>
            </w:r>
          </w:p>
        </w:tc>
        <w:tc>
          <w:tcPr>
            <w:tcW w:w="1612" w:type="pct"/>
            <w:tcBorders>
              <w:top w:val="single" w:sz="4" w:space="0" w:color="auto"/>
              <w:left w:val="single" w:sz="4" w:space="0" w:color="auto"/>
              <w:bottom w:val="single" w:sz="4" w:space="0" w:color="auto"/>
              <w:right w:val="single" w:sz="4" w:space="0" w:color="auto"/>
            </w:tcBorders>
            <w:vAlign w:val="center"/>
          </w:tcPr>
          <w:p w14:paraId="20F674F5" w14:textId="063E4143" w:rsidR="009D3482" w:rsidRPr="009D3482" w:rsidRDefault="009D3482" w:rsidP="009D3482">
            <w:pPr>
              <w:pStyle w:val="a1"/>
              <w:widowControl w:val="0"/>
              <w:numPr>
                <w:ilvl w:val="0"/>
                <w:numId w:val="0"/>
              </w:numPr>
              <w:autoSpaceDE w:val="0"/>
              <w:autoSpaceDN w:val="0"/>
              <w:adjustRightInd w:val="0"/>
              <w:spacing w:line="240" w:lineRule="auto"/>
              <w:jc w:val="left"/>
              <w:rPr>
                <w:b/>
                <w:bCs/>
                <w:sz w:val="22"/>
                <w:szCs w:val="22"/>
              </w:rPr>
            </w:pPr>
            <w:r w:rsidRPr="009D3482">
              <w:rPr>
                <w:b/>
                <w:bCs/>
                <w:sz w:val="22"/>
                <w:szCs w:val="22"/>
              </w:rPr>
              <w:t>Заказчик, Комиссия по закупкам вправе отказать в дальнейшем участии в закупке (отклонить заявку участника закупки) на основании:</w:t>
            </w:r>
          </w:p>
        </w:tc>
        <w:tc>
          <w:tcPr>
            <w:tcW w:w="3066" w:type="pct"/>
            <w:tcBorders>
              <w:top w:val="single" w:sz="4" w:space="0" w:color="auto"/>
              <w:left w:val="single" w:sz="4" w:space="0" w:color="auto"/>
              <w:bottom w:val="single" w:sz="4" w:space="0" w:color="auto"/>
              <w:right w:val="single" w:sz="4" w:space="0" w:color="auto"/>
            </w:tcBorders>
            <w:vAlign w:val="center"/>
          </w:tcPr>
          <w:p w14:paraId="645B7DFD" w14:textId="77777777" w:rsidR="009D3482" w:rsidRPr="009D3482" w:rsidRDefault="009D3482" w:rsidP="009D3482">
            <w:pPr>
              <w:widowControl w:val="0"/>
              <w:spacing w:after="0" w:line="240" w:lineRule="auto"/>
              <w:ind w:firstLine="362"/>
              <w:jc w:val="both"/>
              <w:rPr>
                <w:rFonts w:ascii="Times New Roman" w:hAnsi="Times New Roman" w:cs="Times New Roman"/>
              </w:rPr>
            </w:pPr>
            <w:r w:rsidRPr="009D3482">
              <w:rPr>
                <w:rFonts w:ascii="Times New Roman" w:hAnsi="Times New Roman" w:cs="Times New Roman"/>
              </w:rPr>
              <w:t>- выявлено несоответствие участника хотя бы одному из требований, перечисленных в информационной карте ценового запроса;</w:t>
            </w:r>
          </w:p>
          <w:p w14:paraId="24FD325F" w14:textId="77777777" w:rsidR="009D3482" w:rsidRPr="009D3482" w:rsidRDefault="009D3482" w:rsidP="009D3482">
            <w:pPr>
              <w:widowControl w:val="0"/>
              <w:spacing w:after="0" w:line="240" w:lineRule="auto"/>
              <w:ind w:firstLine="362"/>
              <w:jc w:val="both"/>
              <w:rPr>
                <w:rFonts w:ascii="Times New Roman" w:hAnsi="Times New Roman" w:cs="Times New Roman"/>
              </w:rPr>
            </w:pPr>
            <w:r w:rsidRPr="009D3482">
              <w:rPr>
                <w:rFonts w:ascii="Times New Roman" w:hAnsi="Times New Roman" w:cs="Times New Roman"/>
              </w:rPr>
              <w:t>- участник закупки и (или) его заявка не соответствуют иным требованиям информационной карты ценового запроса или настоящего Положения;</w:t>
            </w:r>
          </w:p>
          <w:p w14:paraId="208229BA" w14:textId="77777777" w:rsidR="009D3482" w:rsidRPr="009D3482" w:rsidRDefault="009D3482" w:rsidP="009D3482">
            <w:pPr>
              <w:widowControl w:val="0"/>
              <w:spacing w:after="0" w:line="240" w:lineRule="auto"/>
              <w:ind w:firstLine="362"/>
              <w:jc w:val="both"/>
              <w:rPr>
                <w:rFonts w:ascii="Times New Roman" w:hAnsi="Times New Roman" w:cs="Times New Roman"/>
              </w:rPr>
            </w:pPr>
            <w:r w:rsidRPr="009D3482">
              <w:rPr>
                <w:rFonts w:ascii="Times New Roman" w:hAnsi="Times New Roman" w:cs="Times New Roman"/>
              </w:rPr>
              <w:t>- участник закупки не представил документы, необходимые для участия в процедуре закупки;</w:t>
            </w:r>
          </w:p>
          <w:p w14:paraId="3C87756D" w14:textId="77777777" w:rsidR="009D3482" w:rsidRPr="009D3482" w:rsidRDefault="009D3482" w:rsidP="009D3482">
            <w:pPr>
              <w:widowControl w:val="0"/>
              <w:spacing w:after="0" w:line="240" w:lineRule="auto"/>
              <w:ind w:firstLine="362"/>
              <w:jc w:val="both"/>
              <w:rPr>
                <w:rFonts w:ascii="Times New Roman" w:hAnsi="Times New Roman" w:cs="Times New Roman"/>
              </w:rPr>
            </w:pPr>
            <w:r w:rsidRPr="009D3482">
              <w:rPr>
                <w:rFonts w:ascii="Times New Roman" w:hAnsi="Times New Roman" w:cs="Times New Roman"/>
              </w:rPr>
              <w:t>- в представленных документах или в заявке указаны недостоверные сведения об участнике закупки и (или) о товарах, работах, услугах;</w:t>
            </w:r>
          </w:p>
          <w:p w14:paraId="33B09A8F" w14:textId="77777777" w:rsidR="009D3482" w:rsidRPr="009D3482" w:rsidRDefault="009D3482" w:rsidP="009D3482">
            <w:pPr>
              <w:widowControl w:val="0"/>
              <w:spacing w:after="0" w:line="240" w:lineRule="auto"/>
              <w:ind w:firstLine="362"/>
              <w:jc w:val="both"/>
              <w:rPr>
                <w:rFonts w:ascii="Times New Roman" w:hAnsi="Times New Roman" w:cs="Times New Roman"/>
              </w:rPr>
            </w:pPr>
            <w:r w:rsidRPr="009D3482">
              <w:rPr>
                <w:rFonts w:ascii="Times New Roman" w:hAnsi="Times New Roman" w:cs="Times New Roman"/>
              </w:rPr>
              <w:t xml:space="preserve">- участник закупки не предоставил обеспечение заявки на </w:t>
            </w:r>
            <w:r w:rsidRPr="009D3482">
              <w:rPr>
                <w:rFonts w:ascii="Times New Roman" w:hAnsi="Times New Roman" w:cs="Times New Roman"/>
              </w:rPr>
              <w:lastRenderedPageBreak/>
              <w:t>участие в закупке, если такое обеспечение предусмотрено информационной картой ценового запроса.</w:t>
            </w:r>
          </w:p>
          <w:p w14:paraId="19263020" w14:textId="5BCB4815" w:rsidR="009D3482" w:rsidRPr="009D3482" w:rsidRDefault="009D3482" w:rsidP="009D3482">
            <w:pPr>
              <w:widowControl w:val="0"/>
              <w:spacing w:after="0" w:line="240" w:lineRule="auto"/>
              <w:ind w:firstLine="362"/>
              <w:jc w:val="both"/>
              <w:rPr>
                <w:rFonts w:ascii="Times New Roman" w:hAnsi="Times New Roman" w:cs="Times New Roman"/>
              </w:rPr>
            </w:pPr>
            <w:r w:rsidRPr="009D3482">
              <w:rPr>
                <w:rFonts w:ascii="Times New Roman" w:hAnsi="Times New Roman" w:cs="Times New Roman"/>
              </w:rPr>
              <w:t xml:space="preserve">Если выявлен хотя бы один из фактов, указанных в п. </w:t>
            </w:r>
            <w:r w:rsidR="00D07D29">
              <w:rPr>
                <w:rFonts w:ascii="Times New Roman" w:hAnsi="Times New Roman" w:cs="Times New Roman"/>
              </w:rPr>
              <w:t>18</w:t>
            </w:r>
            <w:r w:rsidRPr="009D3482">
              <w:rPr>
                <w:rFonts w:ascii="Times New Roman" w:hAnsi="Times New Roman" w:cs="Times New Roman"/>
              </w:rPr>
              <w:t>, комиссия по закупкам вправе отстранить участника от процедуры закупки на любом этапе ее проведения до момента заключения договора.</w:t>
            </w:r>
          </w:p>
          <w:p w14:paraId="6910FCBC" w14:textId="61F5EA28" w:rsidR="009D3482" w:rsidRPr="009D3482" w:rsidRDefault="009D3482" w:rsidP="009D3482">
            <w:pPr>
              <w:widowControl w:val="0"/>
              <w:spacing w:after="0" w:line="240" w:lineRule="auto"/>
              <w:ind w:firstLine="362"/>
              <w:jc w:val="both"/>
              <w:rPr>
                <w:rFonts w:ascii="Times New Roman" w:hAnsi="Times New Roman" w:cs="Times New Roman"/>
              </w:rPr>
            </w:pPr>
            <w:r w:rsidRPr="009D3482">
              <w:rPr>
                <w:rFonts w:ascii="Times New Roman" w:hAnsi="Times New Roman" w:cs="Times New Roman"/>
              </w:rPr>
              <w:t xml:space="preserve">В случае выявления фактов, предусмотренных в п. </w:t>
            </w:r>
            <w:r w:rsidR="00D07D29">
              <w:rPr>
                <w:rFonts w:ascii="Times New Roman" w:hAnsi="Times New Roman" w:cs="Times New Roman"/>
              </w:rPr>
              <w:t>18</w:t>
            </w:r>
            <w:r w:rsidRPr="009D3482">
              <w:rPr>
                <w:rFonts w:ascii="Times New Roman" w:hAnsi="Times New Roman" w:cs="Times New Roman"/>
              </w:rPr>
              <w:t>, в момент рассмотрения заявок информация об отказе в допуске участникам может отражаться в протоколе рассмотрения заявок. При данном случае указываются основания отказа, факты, послужившие основанием для отказа, и обстоятельства выявления таких фактов.</w:t>
            </w:r>
          </w:p>
          <w:p w14:paraId="29F1929A" w14:textId="314F1874" w:rsidR="009D3482" w:rsidRPr="009D3482" w:rsidRDefault="009D3482" w:rsidP="009D3482">
            <w:pPr>
              <w:widowControl w:val="0"/>
              <w:spacing w:after="0" w:line="240" w:lineRule="auto"/>
              <w:ind w:firstLine="362"/>
              <w:jc w:val="both"/>
              <w:rPr>
                <w:rFonts w:ascii="Times New Roman" w:hAnsi="Times New Roman" w:cs="Times New Roman"/>
              </w:rPr>
            </w:pPr>
            <w:r w:rsidRPr="009D3482">
              <w:rPr>
                <w:rFonts w:ascii="Times New Roman" w:hAnsi="Times New Roman" w:cs="Times New Roman"/>
              </w:rPr>
              <w:t>Заказчик вправе формировать протоколы (рассмотрения заявок, итоговый и иные по усмотрению заказчика) при проведении ценового запроса в электронном виде. Указанные протоколы Заказчик вправе размещать в ЕИС, на сайте электронной торговой площадки, на которой проводиться ценовой запрос в электронном виде.</w:t>
            </w:r>
          </w:p>
        </w:tc>
      </w:tr>
      <w:tr w:rsidR="00BE0747" w:rsidRPr="009D3482" w14:paraId="0EBF2384" w14:textId="77777777" w:rsidTr="00BE0747">
        <w:tc>
          <w:tcPr>
            <w:tcW w:w="322" w:type="pct"/>
            <w:tcBorders>
              <w:top w:val="single" w:sz="4" w:space="0" w:color="auto"/>
              <w:left w:val="single" w:sz="4" w:space="0" w:color="auto"/>
              <w:bottom w:val="single" w:sz="4" w:space="0" w:color="auto"/>
              <w:right w:val="single" w:sz="4" w:space="0" w:color="auto"/>
            </w:tcBorders>
            <w:vAlign w:val="center"/>
          </w:tcPr>
          <w:p w14:paraId="78985813" w14:textId="77777777" w:rsidR="00BE0747" w:rsidRDefault="00BE0747" w:rsidP="009D3482">
            <w:pPr>
              <w:pStyle w:val="a1"/>
              <w:widowControl w:val="0"/>
              <w:numPr>
                <w:ilvl w:val="0"/>
                <w:numId w:val="0"/>
              </w:numPr>
              <w:autoSpaceDE w:val="0"/>
              <w:autoSpaceDN w:val="0"/>
              <w:adjustRightInd w:val="0"/>
              <w:spacing w:line="240" w:lineRule="auto"/>
              <w:jc w:val="center"/>
              <w:rPr>
                <w:b/>
                <w:color w:val="000000"/>
                <w:sz w:val="22"/>
                <w:szCs w:val="22"/>
              </w:rPr>
            </w:pPr>
          </w:p>
        </w:tc>
        <w:tc>
          <w:tcPr>
            <w:tcW w:w="4678" w:type="pct"/>
            <w:gridSpan w:val="2"/>
            <w:tcBorders>
              <w:top w:val="single" w:sz="4" w:space="0" w:color="auto"/>
              <w:left w:val="single" w:sz="4" w:space="0" w:color="auto"/>
              <w:bottom w:val="single" w:sz="4" w:space="0" w:color="auto"/>
              <w:right w:val="single" w:sz="4" w:space="0" w:color="auto"/>
            </w:tcBorders>
            <w:vAlign w:val="center"/>
          </w:tcPr>
          <w:p w14:paraId="1C19397D" w14:textId="70CB15F1" w:rsidR="00BE0747" w:rsidRPr="009D3482" w:rsidRDefault="00BE0747" w:rsidP="009D3482">
            <w:pPr>
              <w:widowControl w:val="0"/>
              <w:spacing w:after="0" w:line="240" w:lineRule="auto"/>
              <w:ind w:firstLine="362"/>
              <w:jc w:val="both"/>
              <w:rPr>
                <w:rFonts w:ascii="Times New Roman" w:hAnsi="Times New Roman" w:cs="Times New Roman"/>
              </w:rPr>
            </w:pPr>
            <w:r w:rsidRPr="00BE0747">
              <w:rPr>
                <w:rFonts w:ascii="Times New Roman" w:hAnsi="Times New Roman" w:cs="Times New Roman"/>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статьи 3.1-4 Федерального закона № 223-ФЗ, положения настоящей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tc>
      </w:tr>
      <w:tr w:rsidR="00BE0747" w:rsidRPr="009D3482" w14:paraId="2BDD7CE0" w14:textId="77777777" w:rsidTr="00802FBF">
        <w:tc>
          <w:tcPr>
            <w:tcW w:w="322" w:type="pct"/>
            <w:tcBorders>
              <w:top w:val="single" w:sz="4" w:space="0" w:color="auto"/>
              <w:left w:val="single" w:sz="4" w:space="0" w:color="auto"/>
              <w:bottom w:val="single" w:sz="4" w:space="0" w:color="auto"/>
              <w:right w:val="single" w:sz="4" w:space="0" w:color="auto"/>
            </w:tcBorders>
            <w:vAlign w:val="center"/>
          </w:tcPr>
          <w:p w14:paraId="4D9DCE82" w14:textId="77777777" w:rsidR="00BE0747" w:rsidRDefault="00BE0747" w:rsidP="00BE0747">
            <w:pPr>
              <w:pStyle w:val="a1"/>
              <w:widowControl w:val="0"/>
              <w:numPr>
                <w:ilvl w:val="0"/>
                <w:numId w:val="0"/>
              </w:numPr>
              <w:autoSpaceDE w:val="0"/>
              <w:autoSpaceDN w:val="0"/>
              <w:adjustRightInd w:val="0"/>
              <w:spacing w:line="240" w:lineRule="auto"/>
              <w:jc w:val="center"/>
              <w:rPr>
                <w:b/>
                <w:color w:val="000000"/>
                <w:sz w:val="22"/>
                <w:szCs w:val="22"/>
              </w:rPr>
            </w:pPr>
          </w:p>
        </w:tc>
        <w:tc>
          <w:tcPr>
            <w:tcW w:w="1612" w:type="pct"/>
            <w:tcBorders>
              <w:top w:val="single" w:sz="4" w:space="0" w:color="auto"/>
              <w:left w:val="single" w:sz="4" w:space="0" w:color="auto"/>
              <w:bottom w:val="single" w:sz="4" w:space="0" w:color="auto"/>
              <w:right w:val="single" w:sz="4" w:space="0" w:color="auto"/>
            </w:tcBorders>
          </w:tcPr>
          <w:p w14:paraId="3A082107" w14:textId="6C785130" w:rsidR="00BE0747" w:rsidRPr="00BE0747" w:rsidRDefault="00BE0747" w:rsidP="00BE0747">
            <w:pPr>
              <w:widowControl w:val="0"/>
              <w:spacing w:after="0" w:line="240" w:lineRule="auto"/>
              <w:ind w:firstLine="362"/>
              <w:jc w:val="both"/>
              <w:rPr>
                <w:rFonts w:ascii="Times New Roman" w:hAnsi="Times New Roman" w:cs="Times New Roman"/>
              </w:rPr>
            </w:pPr>
            <w:r w:rsidRPr="00BE0747">
              <w:rPr>
                <w:rFonts w:ascii="Times New Roman" w:hAnsi="Times New Roman" w:cs="Times New Roma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3066" w:type="pct"/>
            <w:tcBorders>
              <w:top w:val="single" w:sz="4" w:space="0" w:color="auto"/>
              <w:left w:val="single" w:sz="4" w:space="0" w:color="auto"/>
              <w:bottom w:val="single" w:sz="4" w:space="0" w:color="auto"/>
              <w:right w:val="single" w:sz="4" w:space="0" w:color="auto"/>
            </w:tcBorders>
          </w:tcPr>
          <w:p w14:paraId="64E7CE2D" w14:textId="5ECF823E" w:rsidR="00BE0747" w:rsidRPr="009D3482" w:rsidRDefault="00BE0747" w:rsidP="00BE0747">
            <w:pPr>
              <w:widowControl w:val="0"/>
              <w:spacing w:after="0" w:line="240" w:lineRule="auto"/>
              <w:ind w:firstLine="362"/>
              <w:jc w:val="both"/>
              <w:rPr>
                <w:rFonts w:ascii="Times New Roman" w:hAnsi="Times New Roman" w:cs="Times New Roman"/>
              </w:rPr>
            </w:pPr>
            <w:r w:rsidRPr="00BE0747">
              <w:rPr>
                <w:rFonts w:ascii="Times New Roman" w:hAnsi="Times New Roman" w:cs="Times New Roman"/>
              </w:rPr>
              <w:t>НЕ предоставляется</w:t>
            </w:r>
          </w:p>
        </w:tc>
      </w:tr>
      <w:tr w:rsidR="00117AA3" w:rsidRPr="009D3482" w14:paraId="60E2CB69" w14:textId="77777777" w:rsidTr="00802FBF">
        <w:tc>
          <w:tcPr>
            <w:tcW w:w="322" w:type="pct"/>
            <w:tcBorders>
              <w:top w:val="single" w:sz="4" w:space="0" w:color="auto"/>
              <w:left w:val="single" w:sz="4" w:space="0" w:color="auto"/>
              <w:bottom w:val="single" w:sz="4" w:space="0" w:color="auto"/>
              <w:right w:val="single" w:sz="4" w:space="0" w:color="auto"/>
            </w:tcBorders>
            <w:vAlign w:val="center"/>
          </w:tcPr>
          <w:p w14:paraId="268CBB2E" w14:textId="77777777" w:rsidR="00117AA3" w:rsidRDefault="00117AA3" w:rsidP="00117AA3">
            <w:pPr>
              <w:pStyle w:val="a1"/>
              <w:widowControl w:val="0"/>
              <w:numPr>
                <w:ilvl w:val="0"/>
                <w:numId w:val="0"/>
              </w:numPr>
              <w:autoSpaceDE w:val="0"/>
              <w:autoSpaceDN w:val="0"/>
              <w:adjustRightInd w:val="0"/>
              <w:spacing w:line="240" w:lineRule="auto"/>
              <w:jc w:val="center"/>
              <w:rPr>
                <w:b/>
                <w:color w:val="000000"/>
                <w:sz w:val="22"/>
                <w:szCs w:val="22"/>
              </w:rPr>
            </w:pPr>
          </w:p>
        </w:tc>
        <w:tc>
          <w:tcPr>
            <w:tcW w:w="1612" w:type="pct"/>
            <w:tcBorders>
              <w:top w:val="single" w:sz="4" w:space="0" w:color="auto"/>
              <w:left w:val="single" w:sz="4" w:space="0" w:color="auto"/>
              <w:bottom w:val="single" w:sz="4" w:space="0" w:color="auto"/>
              <w:right w:val="single" w:sz="4" w:space="0" w:color="auto"/>
            </w:tcBorders>
          </w:tcPr>
          <w:p w14:paraId="7FF5939F" w14:textId="59C45C43" w:rsidR="00117AA3" w:rsidRPr="00BE0747" w:rsidRDefault="00117AA3" w:rsidP="00117AA3">
            <w:pPr>
              <w:widowControl w:val="0"/>
              <w:spacing w:after="0" w:line="240" w:lineRule="auto"/>
              <w:ind w:firstLine="362"/>
              <w:jc w:val="both"/>
              <w:rPr>
                <w:rFonts w:ascii="Times New Roman" w:hAnsi="Times New Roman" w:cs="Times New Roman"/>
              </w:rPr>
            </w:pPr>
            <w:r w:rsidRPr="00BE0747">
              <w:rPr>
                <w:rFonts w:ascii="Times New Roman" w:hAnsi="Times New Roman" w:cs="Times New Roma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tc>
        <w:tc>
          <w:tcPr>
            <w:tcW w:w="3066" w:type="pct"/>
            <w:tcBorders>
              <w:top w:val="single" w:sz="4" w:space="0" w:color="auto"/>
              <w:left w:val="single" w:sz="4" w:space="0" w:color="auto"/>
              <w:bottom w:val="single" w:sz="4" w:space="0" w:color="auto"/>
              <w:right w:val="single" w:sz="4" w:space="0" w:color="auto"/>
            </w:tcBorders>
          </w:tcPr>
          <w:p w14:paraId="0B2D38A5" w14:textId="076DDFD3" w:rsidR="00117AA3" w:rsidRPr="00BE0747" w:rsidRDefault="001A4D95" w:rsidP="00117AA3">
            <w:pPr>
              <w:widowControl w:val="0"/>
              <w:spacing w:after="0" w:line="240" w:lineRule="auto"/>
              <w:ind w:firstLine="362"/>
              <w:jc w:val="both"/>
              <w:rPr>
                <w:rFonts w:ascii="Times New Roman" w:hAnsi="Times New Roman" w:cs="Times New Roman"/>
                <w:b/>
                <w:bCs/>
              </w:rPr>
            </w:pPr>
            <w:r w:rsidRPr="00BE0747">
              <w:rPr>
                <w:rFonts w:ascii="Times New Roman" w:hAnsi="Times New Roman" w:cs="Times New Roman"/>
                <w:b/>
                <w:bCs/>
              </w:rPr>
              <w:t>Предоставляется</w:t>
            </w:r>
          </w:p>
        </w:tc>
      </w:tr>
      <w:tr w:rsidR="00BE0747" w:rsidRPr="009D3482" w14:paraId="1B802546" w14:textId="77777777" w:rsidTr="00802FBF">
        <w:tc>
          <w:tcPr>
            <w:tcW w:w="322" w:type="pct"/>
            <w:tcBorders>
              <w:top w:val="single" w:sz="4" w:space="0" w:color="auto"/>
              <w:left w:val="single" w:sz="4" w:space="0" w:color="auto"/>
              <w:bottom w:val="single" w:sz="4" w:space="0" w:color="auto"/>
              <w:right w:val="single" w:sz="4" w:space="0" w:color="auto"/>
            </w:tcBorders>
            <w:vAlign w:val="center"/>
          </w:tcPr>
          <w:p w14:paraId="740BB571" w14:textId="77777777" w:rsidR="00BE0747" w:rsidRDefault="00BE0747" w:rsidP="00BE0747">
            <w:pPr>
              <w:pStyle w:val="a1"/>
              <w:widowControl w:val="0"/>
              <w:numPr>
                <w:ilvl w:val="0"/>
                <w:numId w:val="0"/>
              </w:numPr>
              <w:autoSpaceDE w:val="0"/>
              <w:autoSpaceDN w:val="0"/>
              <w:adjustRightInd w:val="0"/>
              <w:spacing w:line="240" w:lineRule="auto"/>
              <w:jc w:val="center"/>
              <w:rPr>
                <w:b/>
                <w:color w:val="000000"/>
                <w:sz w:val="22"/>
                <w:szCs w:val="22"/>
              </w:rPr>
            </w:pPr>
          </w:p>
        </w:tc>
        <w:tc>
          <w:tcPr>
            <w:tcW w:w="1612" w:type="pct"/>
            <w:tcBorders>
              <w:top w:val="single" w:sz="4" w:space="0" w:color="auto"/>
              <w:left w:val="single" w:sz="4" w:space="0" w:color="auto"/>
              <w:bottom w:val="single" w:sz="4" w:space="0" w:color="auto"/>
              <w:right w:val="single" w:sz="4" w:space="0" w:color="auto"/>
            </w:tcBorders>
          </w:tcPr>
          <w:p w14:paraId="003C9F79" w14:textId="735CB7F4" w:rsidR="00BE0747" w:rsidRPr="00BE0747" w:rsidRDefault="00BE0747" w:rsidP="00BE0747">
            <w:pPr>
              <w:widowControl w:val="0"/>
              <w:spacing w:after="0" w:line="240" w:lineRule="auto"/>
              <w:ind w:firstLine="362"/>
              <w:jc w:val="both"/>
              <w:rPr>
                <w:rFonts w:ascii="Times New Roman" w:hAnsi="Times New Roman" w:cs="Times New Roman"/>
              </w:rPr>
            </w:pPr>
            <w:r w:rsidRPr="00BE0747">
              <w:rPr>
                <w:rFonts w:ascii="Times New Roman" w:hAnsi="Times New Roman" w:cs="Times New Roman"/>
              </w:rPr>
              <w:t xml:space="preserve">ПРЕИМУЩЕСТВО в отношении товаров российского происхождения (в том числе поставляемых при выполнении закупаемых работ, оказании </w:t>
            </w:r>
            <w:r w:rsidRPr="00BE0747">
              <w:rPr>
                <w:rFonts w:ascii="Times New Roman" w:hAnsi="Times New Roman" w:cs="Times New Roman"/>
              </w:rPr>
              <w:lastRenderedPageBreak/>
              <w:t>закупаемых услуг), работ, услуг, соответственно выполняемых, оказываемых российскими лицами;</w:t>
            </w:r>
          </w:p>
        </w:tc>
        <w:tc>
          <w:tcPr>
            <w:tcW w:w="3066" w:type="pct"/>
            <w:tcBorders>
              <w:top w:val="single" w:sz="4" w:space="0" w:color="auto"/>
              <w:left w:val="single" w:sz="4" w:space="0" w:color="auto"/>
              <w:bottom w:val="single" w:sz="4" w:space="0" w:color="auto"/>
              <w:right w:val="single" w:sz="4" w:space="0" w:color="auto"/>
            </w:tcBorders>
          </w:tcPr>
          <w:p w14:paraId="30BE9C55" w14:textId="4709F5BD" w:rsidR="00BE0747" w:rsidRPr="00BE0747" w:rsidRDefault="00BE0747" w:rsidP="00BE0747">
            <w:pPr>
              <w:widowControl w:val="0"/>
              <w:spacing w:after="0" w:line="240" w:lineRule="auto"/>
              <w:ind w:firstLine="362"/>
              <w:jc w:val="both"/>
              <w:rPr>
                <w:rFonts w:ascii="Times New Roman" w:hAnsi="Times New Roman" w:cs="Times New Roman"/>
                <w:b/>
                <w:bCs/>
              </w:rPr>
            </w:pPr>
            <w:r w:rsidRPr="00BE0747">
              <w:rPr>
                <w:rFonts w:ascii="Times New Roman" w:hAnsi="Times New Roman" w:cs="Times New Roman"/>
                <w:b/>
                <w:bCs/>
              </w:rPr>
              <w:lastRenderedPageBreak/>
              <w:t xml:space="preserve">Предоставляется </w:t>
            </w:r>
          </w:p>
        </w:tc>
      </w:tr>
    </w:tbl>
    <w:p w14:paraId="1A0063E4" w14:textId="5888CA35" w:rsidR="00B7594D" w:rsidRPr="009D3482" w:rsidRDefault="00B7594D" w:rsidP="009D3482">
      <w:pPr>
        <w:widowControl w:val="0"/>
        <w:spacing w:after="0" w:line="240" w:lineRule="auto"/>
        <w:rPr>
          <w:rFonts w:ascii="Times New Roman" w:hAnsi="Times New Roman" w:cs="Times New Roman"/>
        </w:rPr>
      </w:pPr>
    </w:p>
    <w:p w14:paraId="4DDE36E6" w14:textId="77777777" w:rsidR="00BE0747" w:rsidRDefault="00BE0747">
      <w:pPr>
        <w:spacing w:after="0" w:line="240" w:lineRule="auto"/>
        <w:rPr>
          <w:rFonts w:ascii="Times New Roman" w:hAnsi="Times New Roman" w:cs="Times New Roman"/>
        </w:rPr>
      </w:pPr>
      <w:r>
        <w:rPr>
          <w:rFonts w:ascii="Times New Roman" w:hAnsi="Times New Roman" w:cs="Times New Roman"/>
        </w:rPr>
        <w:br w:type="page"/>
      </w:r>
    </w:p>
    <w:p w14:paraId="028E8AF5" w14:textId="1658205C" w:rsidR="00B7594D" w:rsidRPr="009D3482" w:rsidRDefault="00AF2165" w:rsidP="009D3482">
      <w:pPr>
        <w:widowControl w:val="0"/>
        <w:spacing w:after="0" w:line="240" w:lineRule="auto"/>
        <w:jc w:val="right"/>
        <w:rPr>
          <w:rFonts w:ascii="Times New Roman" w:hAnsi="Times New Roman" w:cs="Times New Roman"/>
        </w:rPr>
      </w:pPr>
      <w:r w:rsidRPr="009D3482">
        <w:rPr>
          <w:rFonts w:ascii="Times New Roman" w:hAnsi="Times New Roman" w:cs="Times New Roman"/>
        </w:rPr>
        <w:lastRenderedPageBreak/>
        <w:t>Приложение № 1</w:t>
      </w:r>
    </w:p>
    <w:p w14:paraId="31758CC8" w14:textId="77777777" w:rsidR="00B7594D" w:rsidRPr="009D3482" w:rsidRDefault="00AF2165" w:rsidP="009D3482">
      <w:pPr>
        <w:widowControl w:val="0"/>
        <w:tabs>
          <w:tab w:val="right" w:pos="9355"/>
        </w:tabs>
        <w:spacing w:after="0" w:line="240" w:lineRule="auto"/>
        <w:jc w:val="right"/>
        <w:rPr>
          <w:rFonts w:ascii="Times New Roman" w:hAnsi="Times New Roman" w:cs="Times New Roman"/>
          <w:b/>
        </w:rPr>
      </w:pPr>
      <w:r w:rsidRPr="009D3482">
        <w:rPr>
          <w:rFonts w:ascii="Times New Roman" w:hAnsi="Times New Roman" w:cs="Times New Roman"/>
        </w:rPr>
        <w:tab/>
      </w:r>
      <w:r w:rsidRPr="009D3482">
        <w:rPr>
          <w:rFonts w:ascii="Times New Roman" w:hAnsi="Times New Roman" w:cs="Times New Roman"/>
          <w:b/>
        </w:rPr>
        <w:t>ПРОЕКТ ДОГОВОРА</w:t>
      </w:r>
    </w:p>
    <w:p w14:paraId="576F63C5" w14:textId="6C28253B" w:rsidR="003E0374" w:rsidRDefault="003E0374" w:rsidP="003E0374">
      <w:pPr>
        <w:tabs>
          <w:tab w:val="left" w:pos="-851"/>
        </w:tabs>
        <w:spacing w:after="0" w:line="240" w:lineRule="auto"/>
        <w:jc w:val="both"/>
        <w:rPr>
          <w:rFonts w:ascii="Times New Roman" w:eastAsia="Times New Roman" w:hAnsi="Times New Roman" w:cs="Times New Roman"/>
          <w:sz w:val="24"/>
          <w:szCs w:val="24"/>
          <w:lang w:eastAsia="ar-SA"/>
        </w:rPr>
      </w:pPr>
    </w:p>
    <w:p w14:paraId="73CD5362" w14:textId="77777777" w:rsidR="00A448FA" w:rsidRPr="00A448FA" w:rsidRDefault="00A448FA" w:rsidP="00A448FA">
      <w:pPr>
        <w:widowControl w:val="0"/>
        <w:ind w:right="-108"/>
        <w:jc w:val="center"/>
        <w:rPr>
          <w:rFonts w:ascii="Times New Roman" w:eastAsia="Times New Roman" w:hAnsi="Times New Roman" w:cs="Times New Roman"/>
          <w:b/>
          <w:bCs/>
          <w:sz w:val="24"/>
          <w:szCs w:val="24"/>
        </w:rPr>
      </w:pPr>
    </w:p>
    <w:p w14:paraId="2704CBDE" w14:textId="77777777" w:rsidR="00A448FA" w:rsidRPr="00A448FA" w:rsidRDefault="00A448FA" w:rsidP="00A448FA">
      <w:pPr>
        <w:widowControl w:val="0"/>
        <w:ind w:right="-108"/>
        <w:jc w:val="center"/>
        <w:rPr>
          <w:rFonts w:ascii="Times New Roman" w:eastAsia="Times New Roman" w:hAnsi="Times New Roman" w:cs="Times New Roman"/>
          <w:b/>
          <w:bCs/>
          <w:sz w:val="24"/>
          <w:szCs w:val="24"/>
        </w:rPr>
      </w:pPr>
      <w:r w:rsidRPr="00A448FA">
        <w:rPr>
          <w:rFonts w:ascii="Times New Roman" w:eastAsia="Times New Roman" w:hAnsi="Times New Roman" w:cs="Times New Roman"/>
          <w:b/>
          <w:bCs/>
          <w:sz w:val="24"/>
          <w:szCs w:val="24"/>
        </w:rPr>
        <w:t>Д О Г О В О Р №___</w:t>
      </w:r>
    </w:p>
    <w:p w14:paraId="7E0DC176" w14:textId="1893ECDC" w:rsidR="00A448FA" w:rsidRPr="00A448FA" w:rsidRDefault="00A448FA" w:rsidP="00A448FA">
      <w:pPr>
        <w:tabs>
          <w:tab w:val="left" w:pos="0"/>
        </w:tabs>
        <w:spacing w:after="0" w:line="240" w:lineRule="auto"/>
        <w:ind w:right="-108"/>
        <w:jc w:val="both"/>
        <w:rPr>
          <w:rFonts w:ascii="Times New Roman" w:eastAsia="Calibri" w:hAnsi="Times New Roman" w:cs="Times New Roman"/>
          <w:sz w:val="24"/>
          <w:szCs w:val="24"/>
        </w:rPr>
      </w:pPr>
      <w:r w:rsidRPr="00A448FA">
        <w:rPr>
          <w:rFonts w:ascii="Times New Roman" w:eastAsia="Calibri" w:hAnsi="Times New Roman" w:cs="Times New Roman"/>
          <w:sz w:val="24"/>
          <w:szCs w:val="24"/>
        </w:rPr>
        <w:t>г. __________</w:t>
      </w:r>
      <w:r w:rsidRPr="00A448FA">
        <w:rPr>
          <w:rFonts w:ascii="Times New Roman" w:eastAsia="Calibri" w:hAnsi="Times New Roman" w:cs="Times New Roman"/>
          <w:bCs/>
          <w:caps/>
          <w:color w:val="000000"/>
          <w:sz w:val="24"/>
          <w:szCs w:val="24"/>
        </w:rPr>
        <w:tab/>
      </w:r>
      <w:r w:rsidRPr="00A448FA">
        <w:rPr>
          <w:rFonts w:ascii="Times New Roman" w:eastAsia="Calibri" w:hAnsi="Times New Roman" w:cs="Times New Roman"/>
          <w:bCs/>
          <w:caps/>
          <w:color w:val="000000"/>
          <w:sz w:val="24"/>
          <w:szCs w:val="24"/>
        </w:rPr>
        <w:tab/>
      </w:r>
      <w:r w:rsidRPr="00A448FA">
        <w:rPr>
          <w:rFonts w:ascii="Times New Roman" w:eastAsia="Calibri" w:hAnsi="Times New Roman" w:cs="Times New Roman"/>
          <w:bCs/>
          <w:caps/>
          <w:color w:val="000000"/>
          <w:sz w:val="24"/>
          <w:szCs w:val="24"/>
        </w:rPr>
        <w:tab/>
      </w:r>
      <w:r w:rsidRPr="00A448FA">
        <w:rPr>
          <w:rFonts w:ascii="Times New Roman" w:eastAsia="Calibri" w:hAnsi="Times New Roman" w:cs="Times New Roman"/>
          <w:bCs/>
          <w:caps/>
          <w:color w:val="000000"/>
          <w:sz w:val="24"/>
          <w:szCs w:val="24"/>
        </w:rPr>
        <w:tab/>
      </w:r>
      <w:r w:rsidRPr="00A448FA">
        <w:rPr>
          <w:rFonts w:ascii="Times New Roman" w:eastAsia="Calibri" w:hAnsi="Times New Roman" w:cs="Times New Roman"/>
          <w:bCs/>
          <w:caps/>
          <w:color w:val="000000"/>
          <w:sz w:val="24"/>
          <w:szCs w:val="24"/>
        </w:rPr>
        <w:tab/>
        <w:t xml:space="preserve">                                    «____»______________</w:t>
      </w:r>
      <w:r w:rsidR="00497DF1">
        <w:rPr>
          <w:rFonts w:ascii="Times New Roman" w:eastAsia="Calibri" w:hAnsi="Times New Roman" w:cs="Times New Roman"/>
          <w:sz w:val="24"/>
          <w:szCs w:val="24"/>
        </w:rPr>
        <w:t>2025</w:t>
      </w:r>
      <w:r w:rsidRPr="00A448FA">
        <w:rPr>
          <w:rFonts w:ascii="Times New Roman" w:eastAsia="Calibri" w:hAnsi="Times New Roman" w:cs="Times New Roman"/>
          <w:sz w:val="24"/>
          <w:szCs w:val="24"/>
        </w:rPr>
        <w:t xml:space="preserve"> г.</w:t>
      </w:r>
    </w:p>
    <w:p w14:paraId="70C3C672" w14:textId="77777777" w:rsidR="00A448FA" w:rsidRPr="00A448FA" w:rsidRDefault="00A448FA" w:rsidP="00A448FA">
      <w:pPr>
        <w:tabs>
          <w:tab w:val="left" w:pos="0"/>
        </w:tabs>
        <w:spacing w:after="0" w:line="240" w:lineRule="auto"/>
        <w:ind w:left="-108" w:right="-108" w:firstLine="709"/>
        <w:jc w:val="center"/>
        <w:rPr>
          <w:rFonts w:ascii="Times New Roman" w:eastAsia="Calibri" w:hAnsi="Times New Roman" w:cs="Times New Roman"/>
          <w:b/>
          <w:sz w:val="24"/>
          <w:szCs w:val="24"/>
        </w:rPr>
      </w:pPr>
    </w:p>
    <w:p w14:paraId="21A109EA" w14:textId="77777777" w:rsidR="00A448FA" w:rsidRPr="00A448FA" w:rsidRDefault="00A448FA" w:rsidP="00A448FA">
      <w:pPr>
        <w:spacing w:after="0" w:line="240" w:lineRule="auto"/>
        <w:ind w:left="-108" w:right="-108" w:firstLine="709"/>
        <w:jc w:val="both"/>
        <w:rPr>
          <w:rFonts w:ascii="Times New Roman" w:eastAsia="Times New Roman" w:hAnsi="Times New Roman" w:cs="Times New Roman"/>
          <w:bCs/>
          <w:sz w:val="24"/>
          <w:szCs w:val="24"/>
          <w:u w:val="single"/>
        </w:rPr>
      </w:pPr>
      <w:r w:rsidRPr="00A448FA">
        <w:rPr>
          <w:rFonts w:ascii="Times New Roman" w:eastAsia="Times New Roman" w:hAnsi="Times New Roman" w:cs="Times New Roman"/>
          <w:b/>
          <w:sz w:val="24"/>
          <w:szCs w:val="24"/>
        </w:rPr>
        <w:t xml:space="preserve">____________________________________________ </w:t>
      </w:r>
      <w:r w:rsidRPr="00A448FA">
        <w:rPr>
          <w:rFonts w:ascii="Times New Roman" w:eastAsia="Times New Roman" w:hAnsi="Times New Roman" w:cs="Times New Roman"/>
          <w:sz w:val="24"/>
          <w:szCs w:val="24"/>
        </w:rPr>
        <w:t xml:space="preserve">именуемое в дальнейшем «Заказчик», в лице </w:t>
      </w:r>
      <w:r w:rsidRPr="00A448FA">
        <w:rPr>
          <w:rFonts w:ascii="Times New Roman" w:eastAsia="Times New Roman" w:hAnsi="Times New Roman" w:cs="Times New Roman"/>
          <w:b/>
          <w:sz w:val="24"/>
          <w:szCs w:val="24"/>
        </w:rPr>
        <w:t xml:space="preserve">__________________________________ </w:t>
      </w:r>
      <w:r w:rsidRPr="00A448FA">
        <w:rPr>
          <w:rFonts w:ascii="Times New Roman" w:eastAsia="Times New Roman" w:hAnsi="Times New Roman" w:cs="Times New Roman"/>
          <w:sz w:val="24"/>
          <w:szCs w:val="24"/>
        </w:rPr>
        <w:t>действующего на основании ________________, с одной стороны</w:t>
      </w:r>
      <w:r w:rsidRPr="00A448FA">
        <w:rPr>
          <w:rFonts w:ascii="Times New Roman" w:eastAsia="Calibri" w:hAnsi="Times New Roman" w:cs="Times New Roman"/>
          <w:sz w:val="24"/>
          <w:szCs w:val="24"/>
        </w:rPr>
        <w:t xml:space="preserve">, и _____________________________________________________________________, именуемый в дальнейшем «Поставщик», в лице  __________________, действующего на основании ______, с другой стороны, вместе далее именуемые «Стороны», с соблюдением требований Федерального закона от </w:t>
      </w:r>
      <w:r w:rsidRPr="00A448FA">
        <w:rPr>
          <w:rFonts w:ascii="Times New Roman" w:eastAsia="Calibri" w:hAnsi="Times New Roman" w:cs="Times New Roman"/>
          <w:color w:val="000000"/>
          <w:sz w:val="24"/>
          <w:szCs w:val="24"/>
          <w:shd w:val="clear" w:color="auto" w:fill="FFFFFF"/>
        </w:rPr>
        <w:t>18.07.2011 г. № 223-ФЗ «О закупках товаров, работ, услуг отдельными видами юридических лиц»</w:t>
      </w:r>
      <w:r w:rsidRPr="00A448FA">
        <w:rPr>
          <w:rFonts w:ascii="Times New Roman" w:eastAsia="Calibri" w:hAnsi="Times New Roman" w:cs="Times New Roman"/>
          <w:sz w:val="24"/>
          <w:szCs w:val="24"/>
        </w:rPr>
        <w:t>, заключили настоящий договор о нижеследующем:</w:t>
      </w:r>
    </w:p>
    <w:p w14:paraId="3A060B48" w14:textId="77777777" w:rsidR="00A448FA" w:rsidRPr="00A448FA" w:rsidRDefault="00A448FA" w:rsidP="00A448FA">
      <w:pPr>
        <w:spacing w:after="0" w:line="240" w:lineRule="auto"/>
        <w:ind w:left="-108" w:right="-108" w:firstLine="709"/>
        <w:jc w:val="center"/>
        <w:rPr>
          <w:rFonts w:ascii="Times New Roman" w:eastAsia="Calibri" w:hAnsi="Times New Roman" w:cs="Times New Roman"/>
          <w:b/>
          <w:sz w:val="24"/>
          <w:szCs w:val="24"/>
        </w:rPr>
      </w:pPr>
    </w:p>
    <w:p w14:paraId="14EBA89E" w14:textId="77777777" w:rsidR="00A448FA" w:rsidRPr="00A448FA" w:rsidRDefault="00A448FA" w:rsidP="00A448FA">
      <w:pPr>
        <w:numPr>
          <w:ilvl w:val="0"/>
          <w:numId w:val="10"/>
        </w:numPr>
        <w:spacing w:after="0" w:line="240" w:lineRule="auto"/>
        <w:contextualSpacing/>
        <w:jc w:val="center"/>
        <w:outlineLvl w:val="0"/>
        <w:rPr>
          <w:rFonts w:ascii="Times New Roman" w:eastAsia="Calibri" w:hAnsi="Times New Roman" w:cs="Times New Roman"/>
          <w:b/>
          <w:sz w:val="24"/>
          <w:szCs w:val="24"/>
        </w:rPr>
      </w:pPr>
      <w:r w:rsidRPr="00A448FA">
        <w:rPr>
          <w:rFonts w:ascii="Times New Roman" w:eastAsia="Calibri" w:hAnsi="Times New Roman" w:cs="Times New Roman"/>
          <w:b/>
          <w:sz w:val="24"/>
          <w:szCs w:val="24"/>
        </w:rPr>
        <w:t>Предмет договора</w:t>
      </w:r>
    </w:p>
    <w:p w14:paraId="2FB0789C" w14:textId="77777777" w:rsidR="00A448FA" w:rsidRPr="00A448FA" w:rsidRDefault="00A448FA" w:rsidP="00A448FA">
      <w:pPr>
        <w:spacing w:after="0" w:line="240" w:lineRule="auto"/>
        <w:ind w:left="720" w:right="-108" w:firstLine="709"/>
        <w:contextualSpacing/>
        <w:jc w:val="both"/>
        <w:outlineLvl w:val="0"/>
        <w:rPr>
          <w:rFonts w:ascii="Times New Roman" w:eastAsia="Calibri" w:hAnsi="Times New Roman" w:cs="Times New Roman"/>
          <w:b/>
          <w:sz w:val="24"/>
          <w:szCs w:val="24"/>
        </w:rPr>
      </w:pPr>
    </w:p>
    <w:p w14:paraId="200FCFE4" w14:textId="77777777" w:rsidR="00A448FA" w:rsidRPr="00A448FA" w:rsidRDefault="00A448FA" w:rsidP="00A448FA">
      <w:pPr>
        <w:spacing w:after="0" w:line="240" w:lineRule="auto"/>
        <w:ind w:left="-108" w:right="-108" w:firstLine="709"/>
        <w:jc w:val="both"/>
        <w:rPr>
          <w:rFonts w:ascii="Times New Roman" w:eastAsia="Calibri" w:hAnsi="Times New Roman" w:cs="Times New Roman"/>
          <w:b/>
          <w:bCs/>
          <w:sz w:val="24"/>
          <w:szCs w:val="24"/>
        </w:rPr>
      </w:pPr>
      <w:r w:rsidRPr="00A448FA">
        <w:rPr>
          <w:rFonts w:ascii="Times New Roman" w:eastAsia="Calibri" w:hAnsi="Times New Roman" w:cs="Times New Roman"/>
          <w:sz w:val="24"/>
          <w:szCs w:val="24"/>
        </w:rPr>
        <w:t xml:space="preserve">1.1. Предметом настоящего Договора является </w:t>
      </w:r>
      <w:r w:rsidRPr="00A448FA">
        <w:rPr>
          <w:rFonts w:ascii="Times New Roman" w:eastAsia="Calibri" w:hAnsi="Times New Roman" w:cs="Times New Roman"/>
          <w:b/>
          <w:bCs/>
          <w:sz w:val="24"/>
          <w:szCs w:val="24"/>
        </w:rPr>
        <w:t xml:space="preserve">Поставка продуктов питания (___________) </w:t>
      </w:r>
      <w:r w:rsidRPr="00A448FA">
        <w:rPr>
          <w:rFonts w:ascii="Times New Roman" w:eastAsia="Calibri" w:hAnsi="Times New Roman" w:cs="Times New Roman"/>
          <w:sz w:val="24"/>
          <w:szCs w:val="24"/>
        </w:rPr>
        <w:t xml:space="preserve">(далее – Товар). </w:t>
      </w:r>
    </w:p>
    <w:p w14:paraId="19A721CA" w14:textId="6E132EF3" w:rsidR="00A448FA" w:rsidRPr="00A448FA" w:rsidRDefault="00A448FA" w:rsidP="00A448FA">
      <w:pPr>
        <w:spacing w:after="0" w:line="240" w:lineRule="auto"/>
        <w:ind w:left="-108" w:firstLine="709"/>
        <w:jc w:val="both"/>
        <w:rPr>
          <w:rFonts w:ascii="Times New Roman" w:eastAsia="Calibri" w:hAnsi="Times New Roman" w:cs="Times New Roman"/>
          <w:sz w:val="24"/>
          <w:szCs w:val="24"/>
        </w:rPr>
      </w:pPr>
      <w:r w:rsidRPr="00A448FA">
        <w:rPr>
          <w:rFonts w:ascii="Times New Roman" w:eastAsia="Calibri" w:hAnsi="Times New Roman" w:cs="Times New Roman"/>
          <w:sz w:val="24"/>
          <w:szCs w:val="24"/>
        </w:rPr>
        <w:t xml:space="preserve">1.1.1. </w:t>
      </w:r>
      <w:r w:rsidRPr="00A448FA">
        <w:rPr>
          <w:rFonts w:ascii="Times New Roman" w:eastAsia="Calibri" w:hAnsi="Times New Roman" w:cs="Times New Roman"/>
          <w:b/>
          <w:bCs/>
          <w:sz w:val="24"/>
          <w:szCs w:val="24"/>
        </w:rPr>
        <w:t>Место поставки товара</w:t>
      </w:r>
      <w:r w:rsidRPr="00A448FA">
        <w:rPr>
          <w:rFonts w:ascii="Times New Roman" w:eastAsia="Calibri" w:hAnsi="Times New Roman" w:cs="Times New Roman"/>
          <w:sz w:val="24"/>
          <w:szCs w:val="24"/>
        </w:rPr>
        <w:t xml:space="preserve">: </w:t>
      </w:r>
      <w:r w:rsidR="00355C3D" w:rsidRPr="00355C3D">
        <w:rPr>
          <w:rFonts w:ascii="Times New Roman" w:eastAsia="Calibri" w:hAnsi="Times New Roman" w:cs="Times New Roman"/>
          <w:sz w:val="24"/>
          <w:szCs w:val="24"/>
        </w:rPr>
        <w:t>620057, Россия, Свердловская обл., г. Екатеринбург, ул. Ползунова 20А</w:t>
      </w:r>
    </w:p>
    <w:p w14:paraId="3BC8128F" w14:textId="77777777" w:rsidR="00A448FA" w:rsidRPr="00A448FA" w:rsidRDefault="00A448FA" w:rsidP="00A448FA">
      <w:pPr>
        <w:spacing w:after="0" w:line="240" w:lineRule="auto"/>
        <w:ind w:left="-108" w:firstLine="709"/>
        <w:jc w:val="both"/>
        <w:rPr>
          <w:rFonts w:ascii="Times New Roman" w:eastAsia="Calibri" w:hAnsi="Times New Roman" w:cs="Times New Roman"/>
          <w:sz w:val="24"/>
          <w:szCs w:val="24"/>
        </w:rPr>
      </w:pPr>
      <w:r w:rsidRPr="00A448FA">
        <w:rPr>
          <w:rFonts w:ascii="Times New Roman" w:eastAsia="Calibri" w:hAnsi="Times New Roman" w:cs="Times New Roman"/>
          <w:sz w:val="24"/>
          <w:szCs w:val="24"/>
        </w:rPr>
        <w:t xml:space="preserve">1.2. Поставщик обязуется осуществить поставку </w:t>
      </w:r>
      <w:r w:rsidRPr="00A448FA">
        <w:rPr>
          <w:rFonts w:ascii="Times New Roman" w:eastAsia="Calibri" w:hAnsi="Times New Roman" w:cs="Times New Roman"/>
          <w:sz w:val="24"/>
          <w:szCs w:val="24"/>
          <w:shd w:val="clear" w:color="auto" w:fill="FFFFFF"/>
        </w:rPr>
        <w:t xml:space="preserve">Товара </w:t>
      </w:r>
      <w:r w:rsidRPr="00A448FA">
        <w:rPr>
          <w:rFonts w:ascii="Times New Roman" w:eastAsia="Calibri" w:hAnsi="Times New Roman" w:cs="Times New Roman"/>
          <w:sz w:val="24"/>
          <w:szCs w:val="24"/>
        </w:rPr>
        <w:t>в соответствии с условиями настоящего Договора и Спецификацией (приложение № 1 к настоящему Договору)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14:paraId="057CB911"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1.2. Качество и безопасность поставляемого товара должны соответствовать требованиям изготовителя, требованиям документов, применяемых к данному виду товара, и подтверждаться соответствующими документами. </w:t>
      </w:r>
    </w:p>
    <w:p w14:paraId="1CD46EBC"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1.3. Товар должен быть пригоден для целей, указанных в Договоре, а также для целей, для которых товары такого рода обычно используются.</w:t>
      </w:r>
    </w:p>
    <w:p w14:paraId="1CA8E68F"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1.4. Требования к безопасности, качеству, к функциональным характеристикам (потребительским свойствам) товара и упаковке поставляемого товара указаны в Приложении № 1.</w:t>
      </w:r>
    </w:p>
    <w:p w14:paraId="16A1C1A3"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p>
    <w:p w14:paraId="568E3AD8" w14:textId="77777777" w:rsidR="00A448FA" w:rsidRPr="00A448FA" w:rsidRDefault="00A448FA" w:rsidP="00A448FA">
      <w:pPr>
        <w:numPr>
          <w:ilvl w:val="0"/>
          <w:numId w:val="10"/>
        </w:numPr>
        <w:spacing w:after="0" w:line="240" w:lineRule="auto"/>
        <w:contextualSpacing/>
        <w:jc w:val="center"/>
        <w:outlineLvl w:val="0"/>
        <w:rPr>
          <w:rFonts w:ascii="Times New Roman" w:eastAsia="Calibri" w:hAnsi="Times New Roman" w:cs="Times New Roman"/>
          <w:b/>
          <w:sz w:val="24"/>
          <w:szCs w:val="24"/>
        </w:rPr>
      </w:pPr>
      <w:r w:rsidRPr="00A448FA">
        <w:rPr>
          <w:rFonts w:ascii="Times New Roman" w:eastAsia="Calibri" w:hAnsi="Times New Roman" w:cs="Times New Roman"/>
          <w:b/>
          <w:sz w:val="24"/>
          <w:szCs w:val="24"/>
        </w:rPr>
        <w:t>Цена договора и порядок расчётов</w:t>
      </w:r>
    </w:p>
    <w:p w14:paraId="297445E4" w14:textId="77777777" w:rsidR="00A448FA" w:rsidRPr="00A448FA" w:rsidRDefault="00A448FA" w:rsidP="00A448FA">
      <w:pPr>
        <w:spacing w:after="0" w:line="240" w:lineRule="auto"/>
        <w:ind w:left="720" w:right="-108" w:firstLine="709"/>
        <w:contextualSpacing/>
        <w:jc w:val="both"/>
        <w:outlineLvl w:val="0"/>
        <w:rPr>
          <w:rFonts w:ascii="Times New Roman" w:eastAsia="Calibri" w:hAnsi="Times New Roman" w:cs="Times New Roman"/>
          <w:b/>
          <w:sz w:val="24"/>
          <w:szCs w:val="24"/>
        </w:rPr>
      </w:pPr>
    </w:p>
    <w:p w14:paraId="6CA9F200" w14:textId="77777777" w:rsidR="00A448FA" w:rsidRPr="00A448FA" w:rsidRDefault="00A448FA" w:rsidP="00A448FA">
      <w:pPr>
        <w:spacing w:after="0" w:line="240" w:lineRule="auto"/>
        <w:ind w:left="-108" w:right="-108" w:firstLine="709"/>
        <w:jc w:val="both"/>
        <w:rPr>
          <w:rFonts w:ascii="Times New Roman" w:eastAsia="Calibri" w:hAnsi="Times New Roman" w:cs="Times New Roman"/>
          <w:b/>
          <w:i/>
          <w:sz w:val="24"/>
          <w:szCs w:val="24"/>
        </w:rPr>
      </w:pPr>
      <w:r w:rsidRPr="00A448FA">
        <w:rPr>
          <w:rFonts w:ascii="Times New Roman" w:eastAsia="Calibri" w:hAnsi="Times New Roman" w:cs="Times New Roman"/>
          <w:sz w:val="24"/>
          <w:szCs w:val="24"/>
        </w:rPr>
        <w:t xml:space="preserve">2.1. Цена настоящего Договора составляет </w:t>
      </w:r>
      <w:r w:rsidRPr="00A448FA">
        <w:rPr>
          <w:rFonts w:ascii="Times New Roman" w:eastAsia="Calibri" w:hAnsi="Times New Roman" w:cs="Times New Roman"/>
          <w:b/>
          <w:sz w:val="24"/>
          <w:szCs w:val="24"/>
        </w:rPr>
        <w:t>_________________</w:t>
      </w:r>
      <w:r w:rsidRPr="00A448FA">
        <w:rPr>
          <w:rFonts w:ascii="Times New Roman" w:eastAsia="Calibri" w:hAnsi="Times New Roman" w:cs="Times New Roman"/>
          <w:b/>
          <w:bCs/>
          <w:sz w:val="24"/>
          <w:szCs w:val="24"/>
        </w:rPr>
        <w:t xml:space="preserve"> рублей ______ копеек (_________________________________________ рублей _______ копеек), </w:t>
      </w:r>
      <w:r w:rsidRPr="00A448FA">
        <w:rPr>
          <w:rFonts w:ascii="Times New Roman" w:eastAsia="Calibri" w:hAnsi="Times New Roman" w:cs="Times New Roman"/>
          <w:bCs/>
          <w:sz w:val="24"/>
          <w:szCs w:val="24"/>
        </w:rPr>
        <w:t xml:space="preserve">в том числе НДС _% </w:t>
      </w:r>
      <w:r w:rsidRPr="00A448FA">
        <w:rPr>
          <w:rFonts w:ascii="Times New Roman" w:eastAsia="Calibri" w:hAnsi="Times New Roman" w:cs="Times New Roman"/>
          <w:b/>
          <w:bCs/>
          <w:sz w:val="24"/>
          <w:szCs w:val="24"/>
        </w:rPr>
        <w:t xml:space="preserve">/ </w:t>
      </w:r>
      <w:r w:rsidRPr="00A448FA">
        <w:rPr>
          <w:rFonts w:ascii="Times New Roman" w:eastAsia="Calibri" w:hAnsi="Times New Roman" w:cs="Times New Roman"/>
          <w:bCs/>
          <w:sz w:val="24"/>
          <w:szCs w:val="24"/>
        </w:rPr>
        <w:t>НДС не предусмотрен, на основании _______________________.</w:t>
      </w:r>
    </w:p>
    <w:p w14:paraId="4EB5D05A" w14:textId="77777777" w:rsidR="00A448FA" w:rsidRPr="00A448FA" w:rsidRDefault="00A448FA" w:rsidP="00A448FA">
      <w:pPr>
        <w:autoSpaceDE w:val="0"/>
        <w:autoSpaceDN w:val="0"/>
        <w:spacing w:after="0" w:line="240" w:lineRule="auto"/>
        <w:ind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lang w:eastAsia="zh-CN"/>
        </w:rPr>
        <w:t xml:space="preserve">2.2. </w:t>
      </w:r>
      <w:r w:rsidRPr="00A448FA">
        <w:rPr>
          <w:rFonts w:ascii="Times New Roman" w:eastAsia="Times New Roman" w:hAnsi="Times New Roman" w:cs="Times New Roman"/>
          <w:sz w:val="24"/>
          <w:szCs w:val="24"/>
        </w:rPr>
        <w:t xml:space="preserve">Цена договора является твердой, возможно изменять цену </w:t>
      </w:r>
      <w:r w:rsidRPr="00A448FA">
        <w:rPr>
          <w:rFonts w:ascii="Times New Roman" w:eastAsia="Times New Roman" w:hAnsi="Times New Roman" w:cs="Times New Roman"/>
          <w:iCs/>
          <w:sz w:val="24"/>
          <w:szCs w:val="24"/>
        </w:rPr>
        <w:t xml:space="preserve">по соглашению сторон, в </w:t>
      </w:r>
      <w:r w:rsidRPr="00A448FA">
        <w:rPr>
          <w:rFonts w:ascii="Times New Roman" w:eastAsia="Times New Roman" w:hAnsi="Times New Roman" w:cs="Times New Roman"/>
          <w:sz w:val="24"/>
          <w:szCs w:val="24"/>
        </w:rPr>
        <w:t>случаях установленных Договором.</w:t>
      </w:r>
    </w:p>
    <w:p w14:paraId="3006EB55"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2.3.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w:t>
      </w:r>
      <w:hyperlink r:id="rId12" w:history="1">
        <w:r w:rsidRPr="00A448FA">
          <w:rPr>
            <w:rFonts w:ascii="Times New Roman" w:eastAsia="Times New Roman" w:hAnsi="Times New Roman" w:cs="Times New Roman"/>
            <w:sz w:val="24"/>
            <w:szCs w:val="24"/>
          </w:rPr>
          <w:t>законодательством</w:t>
        </w:r>
      </w:hyperlink>
      <w:r w:rsidRPr="00A448FA">
        <w:rPr>
          <w:rFonts w:ascii="Times New Roman" w:eastAsia="Times New Roman" w:hAnsi="Times New Roman" w:cs="Times New Roman"/>
          <w:sz w:val="24"/>
          <w:szCs w:val="24"/>
        </w:rPr>
        <w:t xml:space="preserve">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47EDF2B"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2.4. Стоимость Товара (Цена Договора) включает в себя все расходы и издержки Поставщика, связанные с исполнением Договора в том числе транспортные расходы, расходы на погрузку, доставку, а также все применимые налоги, сборы и другие обязательные платежи, предусмотренные законодательством Российской Федерации.</w:t>
      </w:r>
    </w:p>
    <w:p w14:paraId="62442C71"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2.5.  Оплата по Договору производится в следующем порядке:</w:t>
      </w:r>
    </w:p>
    <w:p w14:paraId="6C69D140"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2.5.1. Оплата производится в безналичном порядке путем перечисления Заказчиком денежных средств на указанный в Договоре расчетный счет Поставщика.</w:t>
      </w:r>
    </w:p>
    <w:p w14:paraId="328D7B2A"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2.5.2. Оплата производится в рублях Российской Федерации.</w:t>
      </w:r>
    </w:p>
    <w:p w14:paraId="78BAB7EC"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2.5.3. Оплата за поставленный Товар производится Заказчиком по факту поставки товара, </w:t>
      </w:r>
      <w:r w:rsidRPr="00A448FA">
        <w:rPr>
          <w:rFonts w:ascii="Times New Roman" w:eastAsia="Times New Roman" w:hAnsi="Times New Roman" w:cs="Times New Roman"/>
          <w:b/>
          <w:bCs/>
          <w:sz w:val="24"/>
          <w:szCs w:val="24"/>
        </w:rPr>
        <w:t xml:space="preserve">в </w:t>
      </w:r>
      <w:r w:rsidRPr="00A448FA">
        <w:rPr>
          <w:rFonts w:ascii="Times New Roman" w:eastAsia="Times New Roman" w:hAnsi="Times New Roman" w:cs="Times New Roman"/>
          <w:b/>
          <w:bCs/>
          <w:sz w:val="24"/>
          <w:szCs w:val="24"/>
        </w:rPr>
        <w:lastRenderedPageBreak/>
        <w:t>течении 7 (семи) рабочих дней</w:t>
      </w:r>
      <w:r w:rsidRPr="00A448FA">
        <w:rPr>
          <w:rFonts w:ascii="Times New Roman" w:eastAsia="Times New Roman" w:hAnsi="Times New Roman" w:cs="Times New Roman"/>
          <w:sz w:val="24"/>
          <w:szCs w:val="24"/>
        </w:rPr>
        <w:t xml:space="preserve"> со дня подписания Заказчиком документов о приемке.</w:t>
      </w:r>
    </w:p>
    <w:p w14:paraId="2E2EC562" w14:textId="77777777" w:rsidR="00A448FA" w:rsidRPr="00A448FA" w:rsidRDefault="00A448FA" w:rsidP="00A448FA">
      <w:pPr>
        <w:widowControl w:val="0"/>
        <w:autoSpaceDE w:val="0"/>
        <w:autoSpaceDN w:val="0"/>
        <w:adjustRightInd w:val="0"/>
        <w:spacing w:after="0" w:line="240" w:lineRule="auto"/>
        <w:ind w:left="-108" w:right="-108" w:firstLine="709"/>
        <w:jc w:val="both"/>
        <w:rPr>
          <w:rFonts w:ascii="Times New Roman" w:eastAsia="Calibri" w:hAnsi="Times New Roman" w:cs="Times New Roman"/>
          <w:sz w:val="24"/>
          <w:szCs w:val="24"/>
        </w:rPr>
      </w:pPr>
    </w:p>
    <w:p w14:paraId="535702C3" w14:textId="77777777" w:rsidR="00A448FA" w:rsidRPr="00A448FA" w:rsidRDefault="00A448FA" w:rsidP="00A448FA">
      <w:pPr>
        <w:widowControl w:val="0"/>
        <w:spacing w:after="0" w:line="240" w:lineRule="auto"/>
        <w:ind w:left="-108" w:right="-108" w:firstLine="709"/>
        <w:jc w:val="center"/>
        <w:outlineLvl w:val="0"/>
        <w:rPr>
          <w:rFonts w:ascii="Times New Roman" w:eastAsia="Calibri" w:hAnsi="Times New Roman" w:cs="Times New Roman"/>
          <w:b/>
          <w:bCs/>
          <w:sz w:val="24"/>
          <w:szCs w:val="24"/>
        </w:rPr>
      </w:pPr>
      <w:r w:rsidRPr="00A448FA">
        <w:rPr>
          <w:rFonts w:ascii="Times New Roman" w:eastAsia="Times New Roman" w:hAnsi="Times New Roman" w:cs="Times New Roman"/>
          <w:b/>
          <w:sz w:val="24"/>
          <w:szCs w:val="24"/>
        </w:rPr>
        <w:t>3. Права и обязанности сторон</w:t>
      </w:r>
    </w:p>
    <w:p w14:paraId="4C11DB97"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3.1. </w:t>
      </w:r>
      <w:r w:rsidRPr="00A448FA">
        <w:rPr>
          <w:rFonts w:ascii="Times New Roman" w:eastAsia="Times New Roman" w:hAnsi="Times New Roman" w:cs="Times New Roman"/>
          <w:b/>
          <w:bCs/>
          <w:sz w:val="24"/>
          <w:szCs w:val="24"/>
        </w:rPr>
        <w:t>Заказчик имеет право</w:t>
      </w:r>
      <w:r w:rsidRPr="00A448FA">
        <w:rPr>
          <w:rFonts w:ascii="Times New Roman" w:eastAsia="Times New Roman" w:hAnsi="Times New Roman" w:cs="Times New Roman"/>
          <w:sz w:val="24"/>
          <w:szCs w:val="24"/>
        </w:rPr>
        <w:t>:</w:t>
      </w:r>
    </w:p>
    <w:p w14:paraId="64220725"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3.1.2. По согласованию с Поставщиком изменить условия Договора.</w:t>
      </w:r>
    </w:p>
    <w:p w14:paraId="087907BD"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3.1.3. Привлекать экспертов, экспертные организации для проверки соответствия качества поставляемого товара требованиям, установленным Договором.</w:t>
      </w:r>
    </w:p>
    <w:p w14:paraId="262A835A"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3.1.4. Требовать возмещения неустойки (штрафа, пени) и (или) убытков, причиненных по вине Поставщика.</w:t>
      </w:r>
    </w:p>
    <w:p w14:paraId="47FDD52F"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3.1.5. Провести экспертизу результатов поставленных товаров, в части их соответствия условиям Договора. Экспертиза результатов, предусмотренных Договором, может проводится Заказчиком своими силами или к ее проведению могут привлекаться эксперты, экспертные организации.</w:t>
      </w:r>
    </w:p>
    <w:p w14:paraId="6FE83C78"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3.2. </w:t>
      </w:r>
      <w:r w:rsidRPr="00A448FA">
        <w:rPr>
          <w:rFonts w:ascii="Times New Roman" w:eastAsia="Times New Roman" w:hAnsi="Times New Roman" w:cs="Times New Roman"/>
          <w:b/>
          <w:bCs/>
          <w:sz w:val="24"/>
          <w:szCs w:val="24"/>
        </w:rPr>
        <w:t>Заказчик обязан</w:t>
      </w:r>
      <w:r w:rsidRPr="00A448FA">
        <w:rPr>
          <w:rFonts w:ascii="Times New Roman" w:eastAsia="Times New Roman" w:hAnsi="Times New Roman" w:cs="Times New Roman"/>
          <w:sz w:val="24"/>
          <w:szCs w:val="24"/>
        </w:rPr>
        <w:t>:</w:t>
      </w:r>
    </w:p>
    <w:p w14:paraId="3B64C3FA"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3.2.1. Обеспечить приемку поставляемого по Договору товара в соответствии с условиями Договора.</w:t>
      </w:r>
    </w:p>
    <w:p w14:paraId="23BF1561" w14:textId="77777777" w:rsidR="00A448FA" w:rsidRPr="00A448FA" w:rsidRDefault="00A448FA" w:rsidP="00A448FA">
      <w:pPr>
        <w:tabs>
          <w:tab w:val="left" w:pos="2443"/>
        </w:tabs>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3.2.2. Оплатить поставленный и принятый товар в порядке, предусмотренном Договором.</w:t>
      </w:r>
    </w:p>
    <w:p w14:paraId="74A3EF9E"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3.3. </w:t>
      </w:r>
      <w:r w:rsidRPr="00A448FA">
        <w:rPr>
          <w:rFonts w:ascii="Times New Roman" w:eastAsia="Times New Roman" w:hAnsi="Times New Roman" w:cs="Times New Roman"/>
          <w:b/>
          <w:bCs/>
          <w:sz w:val="24"/>
          <w:szCs w:val="24"/>
        </w:rPr>
        <w:t>Поставщик обязан</w:t>
      </w:r>
      <w:r w:rsidRPr="00A448FA">
        <w:rPr>
          <w:rFonts w:ascii="Times New Roman" w:eastAsia="Times New Roman" w:hAnsi="Times New Roman" w:cs="Times New Roman"/>
          <w:sz w:val="24"/>
          <w:szCs w:val="24"/>
        </w:rPr>
        <w:t>:</w:t>
      </w:r>
    </w:p>
    <w:p w14:paraId="502C883E" w14:textId="77777777" w:rsidR="00A448FA" w:rsidRPr="00A448FA" w:rsidRDefault="00A448FA" w:rsidP="00A448FA">
      <w:pPr>
        <w:shd w:val="clear" w:color="auto" w:fill="FFFFFF"/>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3.3.1. Поставлять товар в сроки, предусмотренные Договором.</w:t>
      </w:r>
    </w:p>
    <w:p w14:paraId="57739880"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3.3.2. Доставить товар за свой счет, а также представить все документы, относящиеся к товару копии сертификатов качества (и т.п.), заверенные оригинальной печатью Поставщика, счет-фактуру (если применимо), товарную накладную или универсальный передаточный документ.</w:t>
      </w:r>
    </w:p>
    <w:p w14:paraId="08AE4883"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3.3.3. Передать Заказчику товары надлежащего качества, в количестве и ассортименте согласно Спецификации. По требованию Заказчика своими средствами и за свой счет, произвести замену товара ненадлежащего качества, количества и ассортимента.</w:t>
      </w:r>
    </w:p>
    <w:p w14:paraId="21206D2F"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3.3.5. Поставщик обязуется предоставлять Заказчику контактный телефон, по которому пользователи товара могли бы связаться с квалифицированным персоналом Поставщика для решения вопросов о выявленных недостатках товара. Такой контактный телефон должен функционировать по рабочим дням с 10 до 18 часов (местное время Заказчика). </w:t>
      </w:r>
    </w:p>
    <w:p w14:paraId="74096243"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3.3.6. Соблюдать пропускной и внутриобъектовый режим Заказчика.</w:t>
      </w:r>
    </w:p>
    <w:p w14:paraId="270B9B67"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3.3.7. По требованию Заказчика, подписать Акт взаимосверки обязательств по Договору. </w:t>
      </w:r>
    </w:p>
    <w:p w14:paraId="03558A06" w14:textId="77777777" w:rsidR="00A448FA" w:rsidRPr="00A448FA" w:rsidRDefault="00A448FA" w:rsidP="00A448FA">
      <w:pPr>
        <w:autoSpaceDE w:val="0"/>
        <w:autoSpaceDN w:val="0"/>
        <w:adjustRightInd w:val="0"/>
        <w:spacing w:after="0" w:line="240" w:lineRule="auto"/>
        <w:ind w:right="-108" w:firstLine="709"/>
        <w:jc w:val="both"/>
        <w:rPr>
          <w:rFonts w:ascii="Times New Roman" w:eastAsia="Times New Roman" w:hAnsi="Times New Roman" w:cs="Times New Roman"/>
          <w:iCs/>
          <w:sz w:val="24"/>
          <w:szCs w:val="24"/>
        </w:rPr>
      </w:pPr>
      <w:r w:rsidRPr="00A448FA">
        <w:rPr>
          <w:rFonts w:ascii="Times New Roman" w:eastAsia="Times New Roman" w:hAnsi="Times New Roman" w:cs="Times New Roman"/>
          <w:sz w:val="24"/>
          <w:szCs w:val="24"/>
        </w:rPr>
        <w:t>3.3.8. Предоставлять своевременно достоверную информацию о ходе исполнения своих обязательств, в том числе о сложностях, возникающих при исполнении Договора.</w:t>
      </w:r>
    </w:p>
    <w:p w14:paraId="039CC639"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3.3.9. Выполнять иные обязанности, предусмотренные Договором.</w:t>
      </w:r>
    </w:p>
    <w:p w14:paraId="306D3B78"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3.4. </w:t>
      </w:r>
      <w:r w:rsidRPr="00A448FA">
        <w:rPr>
          <w:rFonts w:ascii="Times New Roman" w:eastAsia="Times New Roman" w:hAnsi="Times New Roman" w:cs="Times New Roman"/>
          <w:b/>
          <w:bCs/>
          <w:sz w:val="24"/>
          <w:szCs w:val="24"/>
        </w:rPr>
        <w:t>Поставщик вправе</w:t>
      </w:r>
      <w:r w:rsidRPr="00A448FA">
        <w:rPr>
          <w:rFonts w:ascii="Times New Roman" w:eastAsia="Times New Roman" w:hAnsi="Times New Roman" w:cs="Times New Roman"/>
          <w:sz w:val="24"/>
          <w:szCs w:val="24"/>
        </w:rPr>
        <w:t>:</w:t>
      </w:r>
    </w:p>
    <w:p w14:paraId="698F3E5D"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3.4.1. Требовать приемки поставляемого товара надлежащего качества в соответствии с условиями Договора.</w:t>
      </w:r>
    </w:p>
    <w:p w14:paraId="37585279"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3.4.2. Требовать оплаты поставленного и принятого товара в соответствии с условиями Договора.</w:t>
      </w:r>
    </w:p>
    <w:p w14:paraId="5260B9E2" w14:textId="77777777" w:rsidR="00A448FA" w:rsidRPr="00A448FA" w:rsidRDefault="00A448FA" w:rsidP="00A448FA">
      <w:pPr>
        <w:widowControl w:val="0"/>
        <w:spacing w:after="0" w:line="240" w:lineRule="auto"/>
        <w:ind w:left="-108" w:right="-108" w:firstLine="709"/>
        <w:jc w:val="center"/>
        <w:outlineLvl w:val="0"/>
        <w:rPr>
          <w:rFonts w:ascii="Times New Roman" w:eastAsia="Calibri" w:hAnsi="Times New Roman" w:cs="Times New Roman"/>
          <w:b/>
          <w:bCs/>
          <w:color w:val="000000"/>
          <w:sz w:val="24"/>
          <w:szCs w:val="24"/>
        </w:rPr>
      </w:pPr>
    </w:p>
    <w:p w14:paraId="63C7E958" w14:textId="77777777" w:rsidR="00A448FA" w:rsidRPr="00A448FA" w:rsidRDefault="00A448FA" w:rsidP="00A448FA">
      <w:pPr>
        <w:widowControl w:val="0"/>
        <w:spacing w:after="0" w:line="240" w:lineRule="auto"/>
        <w:ind w:left="-108" w:right="-108" w:firstLine="709"/>
        <w:jc w:val="center"/>
        <w:outlineLvl w:val="0"/>
        <w:rPr>
          <w:rFonts w:ascii="Times New Roman" w:eastAsia="Calibri" w:hAnsi="Times New Roman" w:cs="Times New Roman"/>
          <w:b/>
          <w:bCs/>
          <w:color w:val="000000"/>
          <w:sz w:val="24"/>
          <w:szCs w:val="24"/>
        </w:rPr>
      </w:pPr>
      <w:r w:rsidRPr="00A448FA">
        <w:rPr>
          <w:rFonts w:ascii="Times New Roman" w:eastAsia="Calibri" w:hAnsi="Times New Roman" w:cs="Times New Roman"/>
          <w:b/>
          <w:bCs/>
          <w:color w:val="000000"/>
          <w:sz w:val="24"/>
          <w:szCs w:val="24"/>
        </w:rPr>
        <w:t>4. Порядок и сроки поставки товара</w:t>
      </w:r>
    </w:p>
    <w:p w14:paraId="074FB16F" w14:textId="77777777" w:rsidR="00A448FA" w:rsidRPr="00A448FA" w:rsidRDefault="00A448FA" w:rsidP="00A448FA">
      <w:pPr>
        <w:widowControl w:val="0"/>
        <w:spacing w:after="0" w:line="240" w:lineRule="auto"/>
        <w:ind w:left="-108" w:right="-108" w:firstLine="709"/>
        <w:jc w:val="center"/>
        <w:outlineLvl w:val="0"/>
        <w:rPr>
          <w:rFonts w:ascii="Times New Roman" w:eastAsia="Calibri" w:hAnsi="Times New Roman" w:cs="Times New Roman"/>
          <w:b/>
          <w:bCs/>
          <w:sz w:val="24"/>
          <w:szCs w:val="24"/>
        </w:rPr>
      </w:pPr>
    </w:p>
    <w:p w14:paraId="5E0FDE57" w14:textId="73AA0422" w:rsidR="0007767F" w:rsidRPr="0007767F" w:rsidRDefault="00A448FA" w:rsidP="0007767F">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C83D9F">
        <w:rPr>
          <w:rFonts w:ascii="Times New Roman" w:eastAsia="Times New Roman" w:hAnsi="Times New Roman" w:cs="Times New Roman"/>
          <w:sz w:val="24"/>
          <w:szCs w:val="24"/>
        </w:rPr>
        <w:t xml:space="preserve">4.1. Сроки поставки: </w:t>
      </w:r>
      <w:r w:rsidR="0048146A" w:rsidRPr="00C83D9F">
        <w:rPr>
          <w:rFonts w:ascii="Times New Roman" w:eastAsia="Times New Roman" w:hAnsi="Times New Roman" w:cs="Times New Roman"/>
          <w:bCs/>
          <w:sz w:val="24"/>
          <w:szCs w:val="24"/>
        </w:rPr>
        <w:t>с момента заключения договора, но не ранее 01 мая 2025 г.</w:t>
      </w:r>
      <w:r w:rsidR="0048146A" w:rsidRPr="00C83D9F">
        <w:rPr>
          <w:rFonts w:ascii="Times New Roman" w:eastAsia="Times New Roman" w:hAnsi="Times New Roman" w:cs="Times New Roman"/>
          <w:sz w:val="24"/>
          <w:szCs w:val="24"/>
        </w:rPr>
        <w:t xml:space="preserve"> по 31 октября 2025 г., согласно поданной заявке Заказчика.</w:t>
      </w:r>
    </w:p>
    <w:p w14:paraId="72851A92" w14:textId="006CF6C0" w:rsidR="00A448FA" w:rsidRPr="00A448FA" w:rsidRDefault="00A448FA" w:rsidP="0007767F">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Поставка осуществляется в рабочие дни Заказчика, силами и средствами Поставщика.</w:t>
      </w:r>
    </w:p>
    <w:p w14:paraId="775954BD"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Заявка подается путем осуществления телефонного звонка на абонентский номер, указанный Поставщиком в качестве контактного. При необходимости заявка может быть направлена Заказчиком факсимильным сообщением или посредством электронной почты, соответственно на телефонный номер или адрес электронной почты. Поставщик несет ответственность за обеспечение непрерывного функционирования поименованных каналов связи и своевременный прием информации от Заказчика.</w:t>
      </w:r>
    </w:p>
    <w:p w14:paraId="3914C0AF"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4.1.1. Поставщик обязан осуществить поставку товара на специально предназначенном или специально оборудованном транспортном средстве для перевозки пищевых продуктов, имеющем документы в соответствии с Федеральным законом от 02.01.2000 № 29-ФЗ «О качестве и безопасности пищевых продуктов».</w:t>
      </w:r>
    </w:p>
    <w:p w14:paraId="6C30D44F"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lastRenderedPageBreak/>
        <w:t>4.2.</w:t>
      </w:r>
      <w:r w:rsidRPr="00A448FA">
        <w:rPr>
          <w:rFonts w:ascii="Times New Roman" w:eastAsia="Times New Roman" w:hAnsi="Times New Roman" w:cs="Times New Roman"/>
          <w:sz w:val="24"/>
          <w:szCs w:val="24"/>
        </w:rPr>
        <w:tab/>
        <w:t>Поставщик извещает Заказчика о начале поставки не позднее одного рабочего дня с момента начала поставки, а также сообщает номера автомобиля с указанием количества отгруженного товара.</w:t>
      </w:r>
    </w:p>
    <w:p w14:paraId="284DD9A1"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4.3. Датой поставки товара является дата подписания Заказчиком соответствующего документа о приемке. </w:t>
      </w:r>
    </w:p>
    <w:p w14:paraId="4DA2C3F0"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p>
    <w:p w14:paraId="7843AED8" w14:textId="77777777" w:rsidR="00A448FA" w:rsidRPr="00A448FA" w:rsidRDefault="00A448FA" w:rsidP="00A448FA">
      <w:pPr>
        <w:widowControl w:val="0"/>
        <w:shd w:val="clear" w:color="auto" w:fill="FFFFFF"/>
        <w:spacing w:after="0" w:line="240" w:lineRule="auto"/>
        <w:ind w:left="-108" w:right="-108" w:firstLine="709"/>
        <w:jc w:val="center"/>
        <w:outlineLvl w:val="0"/>
        <w:rPr>
          <w:rFonts w:ascii="Times New Roman" w:eastAsia="Calibri" w:hAnsi="Times New Roman" w:cs="Times New Roman"/>
          <w:b/>
          <w:bCs/>
          <w:color w:val="000000"/>
          <w:sz w:val="24"/>
          <w:szCs w:val="24"/>
        </w:rPr>
      </w:pPr>
      <w:r w:rsidRPr="00A448FA">
        <w:rPr>
          <w:rFonts w:ascii="Times New Roman" w:eastAsia="Calibri" w:hAnsi="Times New Roman" w:cs="Times New Roman"/>
          <w:b/>
          <w:bCs/>
          <w:color w:val="000000"/>
          <w:sz w:val="24"/>
          <w:szCs w:val="24"/>
        </w:rPr>
        <w:t xml:space="preserve">5. </w:t>
      </w:r>
      <w:r w:rsidRPr="00A448FA">
        <w:rPr>
          <w:rFonts w:ascii="Times New Roman" w:eastAsia="Times New Roman" w:hAnsi="Times New Roman" w:cs="Times New Roman"/>
          <w:b/>
          <w:sz w:val="24"/>
          <w:szCs w:val="24"/>
        </w:rPr>
        <w:t>Порядок сдачи и приемки товара</w:t>
      </w:r>
    </w:p>
    <w:p w14:paraId="57977A72"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5.1. Приемка товара по количеству и качеству осуществляется в соответствии с порядком, предусмотренным договором на поставку и нормативно правовыми актами. </w:t>
      </w:r>
    </w:p>
    <w:p w14:paraId="6941497E"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5.1.1. Товар должен сопровождаться следующими документами:</w:t>
      </w:r>
    </w:p>
    <w:p w14:paraId="08AD5E10"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товарная накладная (ТОРГ-12) или УПД (оригиналы);</w:t>
      </w:r>
    </w:p>
    <w:p w14:paraId="7DFE45E1"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счет на оплату (оригиналы);</w:t>
      </w:r>
    </w:p>
    <w:p w14:paraId="1ECBC02D"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счет-фактура или УПД (оригиналы);</w:t>
      </w:r>
    </w:p>
    <w:p w14:paraId="09984682"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копия сертификата соответствия или декларации соответствия (при наличии).</w:t>
      </w:r>
    </w:p>
    <w:p w14:paraId="31D599A2"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5.2. Приемка товара осуществляется в месте поставки товара </w:t>
      </w:r>
      <w:r w:rsidRPr="00A448FA">
        <w:rPr>
          <w:rFonts w:ascii="Times New Roman" w:eastAsia="Times New Roman" w:hAnsi="Times New Roman" w:cs="Times New Roman"/>
          <w:b/>
          <w:bCs/>
          <w:sz w:val="24"/>
          <w:szCs w:val="24"/>
        </w:rPr>
        <w:t>в течение 1 (одного) рабочего дня</w:t>
      </w:r>
      <w:r w:rsidRPr="00A448FA">
        <w:rPr>
          <w:rFonts w:ascii="Times New Roman" w:eastAsia="Times New Roman" w:hAnsi="Times New Roman" w:cs="Times New Roman"/>
          <w:sz w:val="24"/>
          <w:szCs w:val="24"/>
        </w:rPr>
        <w:t>.</w:t>
      </w:r>
    </w:p>
    <w:p w14:paraId="6A739C5D"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5.2.1. В случае если Заказчик проводит экспертизу товара при приемке товара, то срок приемки товара может быть продлен на количество дней необходимых для проведения такой экспертизы.</w:t>
      </w:r>
    </w:p>
    <w:p w14:paraId="704284AF"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5.3. Приемка осуществляется уполномоченным представителем Заказчика</w:t>
      </w:r>
      <w:r w:rsidRPr="00A448FA">
        <w:rPr>
          <w:rFonts w:ascii="Times New Roman" w:eastAsia="Times New Roman" w:hAnsi="Times New Roman" w:cs="Times New Roman"/>
          <w:i/>
          <w:sz w:val="24"/>
          <w:szCs w:val="24"/>
        </w:rPr>
        <w:t>.</w:t>
      </w:r>
      <w:r w:rsidRPr="00A448FA">
        <w:rPr>
          <w:rFonts w:ascii="Times New Roman" w:eastAsia="Times New Roman" w:hAnsi="Times New Roman" w:cs="Times New Roman"/>
          <w:sz w:val="24"/>
          <w:szCs w:val="24"/>
          <w:lang w:eastAsia="zh-CN"/>
        </w:rPr>
        <w:t xml:space="preserve"> </w:t>
      </w:r>
    </w:p>
    <w:p w14:paraId="42E912CD"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5.4. Проверка соответствия товара требованиям, установленным Договором, осуществляется в следующем порядке:</w:t>
      </w:r>
    </w:p>
    <w:p w14:paraId="02832B9A"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5.4.1. В присутствии представителей Заказчика, приемочной комиссии (в случае создания приемочной комиссии), экспертов, экспертных организаций (в случае привлечения к приемке экспертов, экспертных организаций) и</w:t>
      </w:r>
      <w:r w:rsidRPr="00A448FA">
        <w:rPr>
          <w:rFonts w:ascii="Times New Roman" w:eastAsia="Times New Roman" w:hAnsi="Times New Roman" w:cs="Times New Roman"/>
          <w:i/>
          <w:sz w:val="24"/>
          <w:szCs w:val="24"/>
        </w:rPr>
        <w:t xml:space="preserve"> </w:t>
      </w:r>
      <w:r w:rsidRPr="00A448FA">
        <w:rPr>
          <w:rFonts w:ascii="Times New Roman" w:eastAsia="Times New Roman" w:hAnsi="Times New Roman" w:cs="Times New Roman"/>
          <w:sz w:val="24"/>
          <w:szCs w:val="24"/>
        </w:rPr>
        <w:t>Поставщика (если Поставщик направил своих представителей для участия в приемке) осуществляется проверка наличия сопроводительных документов на товар, а также проверка целостности и маркировки упаковки, вскрытие упаковки (в случае, если товар поставляется в упаковке), осмотр товара. Товар должен быть в оригинальных целостных упаковках. Упаковка товара должна обеспечивать его сохранность при погрузке, транспортировке и разгрузке от всякого рода повреждений, утраты товарного вида.</w:t>
      </w:r>
    </w:p>
    <w:p w14:paraId="7D2C6059"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5.4.2.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указанного в товарной накладной. Одновременно проверяется соответствие наименования, ассортимента и комплектности товара, указанного в товарной накладной, с фактическим наименованием, ассортиментом и комплектностью товара, и со сведениями, содержащимися в сопроводительных документах на товар.</w:t>
      </w:r>
    </w:p>
    <w:p w14:paraId="2A793963"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5.4.3. В случае, если при передаче или до начала использования товара выявиться его ненадлежащее качество, Заказчик вправе потребовать от Поставщика безвозмездного устранения недостатков товара или его замены в срок, установленный Заказчиком. </w:t>
      </w:r>
    </w:p>
    <w:p w14:paraId="079B4989"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5.4.4. Наличие недостатков и сроки их устранения фиксируются Сторонами в двухстороннем акте выявленных недостатков.</w:t>
      </w:r>
    </w:p>
    <w:p w14:paraId="6B60B394"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5.4.5. 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w:t>
      </w:r>
      <w:r w:rsidRPr="00A448FA">
        <w:rPr>
          <w:rFonts w:ascii="Times New Roman" w:eastAsia="Times New Roman" w:hAnsi="Times New Roman" w:cs="Times New Roman"/>
          <w:kern w:val="16"/>
          <w:sz w:val="24"/>
          <w:szCs w:val="24"/>
        </w:rPr>
        <w:t>заключением эксперта,</w:t>
      </w:r>
      <w:r w:rsidRPr="00A448FA">
        <w:rPr>
          <w:rFonts w:ascii="Times New Roman" w:eastAsia="Times New Roman" w:hAnsi="Times New Roman" w:cs="Times New Roman"/>
          <w:sz w:val="24"/>
          <w:szCs w:val="24"/>
        </w:rPr>
        <w:t xml:space="preserve"> экспертной организации и оригинал экспертного заключения представить Заказчику. Выбор эксперта, экспертной организации осуществляется Поставщиком и в письменной форме согласовывается с Заказчиком. Оплата услуг эксперта, экспертной организации, а также всех расходов, в том числе связанных с транспортировкой товара для экспертизы, осуществляется Поставщиком. </w:t>
      </w:r>
    </w:p>
    <w:p w14:paraId="77D63869" w14:textId="77777777" w:rsidR="00A448FA" w:rsidRPr="00A448FA" w:rsidRDefault="00A448FA" w:rsidP="00A448FA">
      <w:pPr>
        <w:tabs>
          <w:tab w:val="left" w:pos="709"/>
        </w:tabs>
        <w:spacing w:after="0" w:line="240" w:lineRule="auto"/>
        <w:ind w:right="-108" w:firstLine="709"/>
        <w:jc w:val="both"/>
        <w:rPr>
          <w:rFonts w:ascii="Times New Roman" w:eastAsia="Times New Roman" w:hAnsi="Times New Roman" w:cs="Times New Roman"/>
          <w:kern w:val="16"/>
          <w:sz w:val="24"/>
          <w:szCs w:val="24"/>
        </w:rPr>
      </w:pPr>
      <w:r w:rsidRPr="00A448FA">
        <w:rPr>
          <w:rFonts w:ascii="Times New Roman" w:eastAsia="Times New Roman" w:hAnsi="Times New Roman" w:cs="Times New Roman"/>
          <w:sz w:val="24"/>
          <w:szCs w:val="24"/>
        </w:rPr>
        <w:t xml:space="preserve">5.4.6. </w:t>
      </w:r>
      <w:r w:rsidRPr="00A448FA">
        <w:rPr>
          <w:rFonts w:ascii="Times New Roman" w:eastAsia="Times New Roman" w:hAnsi="Times New Roman" w:cs="Times New Roman"/>
          <w:kern w:val="16"/>
          <w:sz w:val="24"/>
          <w:szCs w:val="24"/>
        </w:rPr>
        <w:t xml:space="preserve">Обо всех нарушениях условий Договора по наименованиям, количеству, ассортименту, комплектности, качеству товара, его таре и (или) маркировке и упаковке Заказчик извещает Поставщика не позднее </w:t>
      </w:r>
      <w:r w:rsidRPr="00A448FA">
        <w:rPr>
          <w:rFonts w:ascii="Times New Roman" w:eastAsia="Times New Roman" w:hAnsi="Times New Roman" w:cs="Times New Roman"/>
          <w:b/>
          <w:bCs/>
          <w:kern w:val="16"/>
          <w:sz w:val="24"/>
          <w:szCs w:val="24"/>
        </w:rPr>
        <w:t>2 (Двух) рабочих дней</w:t>
      </w:r>
      <w:r w:rsidRPr="00A448FA">
        <w:rPr>
          <w:rFonts w:ascii="Times New Roman" w:eastAsia="Times New Roman" w:hAnsi="Times New Roman" w:cs="Times New Roman"/>
          <w:kern w:val="16"/>
          <w:sz w:val="24"/>
          <w:szCs w:val="24"/>
        </w:rPr>
        <w:t xml:space="preserve"> </w:t>
      </w:r>
      <w:r w:rsidRPr="00A448FA">
        <w:rPr>
          <w:rFonts w:ascii="Times New Roman" w:eastAsia="Times New Roman" w:hAnsi="Times New Roman" w:cs="Times New Roman"/>
          <w:b/>
          <w:bCs/>
          <w:kern w:val="16"/>
          <w:sz w:val="24"/>
          <w:szCs w:val="24"/>
        </w:rPr>
        <w:t>с даты обнаружения</w:t>
      </w:r>
      <w:r w:rsidRPr="00A448FA">
        <w:rPr>
          <w:rFonts w:ascii="Times New Roman" w:eastAsia="Times New Roman" w:hAnsi="Times New Roman" w:cs="Times New Roman"/>
          <w:kern w:val="16"/>
          <w:sz w:val="24"/>
          <w:szCs w:val="24"/>
        </w:rPr>
        <w:t xml:space="preserve"> указанных нарушений. </w:t>
      </w:r>
    </w:p>
    <w:p w14:paraId="703F19E4" w14:textId="77777777" w:rsidR="00A448FA" w:rsidRPr="00A448FA" w:rsidRDefault="00A448FA" w:rsidP="00A448FA">
      <w:pPr>
        <w:tabs>
          <w:tab w:val="left" w:pos="709"/>
        </w:tabs>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5.4.7. Поставщик </w:t>
      </w:r>
      <w:r w:rsidRPr="00A448FA">
        <w:rPr>
          <w:rFonts w:ascii="Times New Roman" w:eastAsia="Times New Roman" w:hAnsi="Times New Roman" w:cs="Times New Roman"/>
          <w:b/>
          <w:bCs/>
          <w:sz w:val="24"/>
          <w:szCs w:val="24"/>
        </w:rPr>
        <w:t>в течение 2 (двух) дней от даты получения информации</w:t>
      </w:r>
      <w:r w:rsidRPr="00A448FA">
        <w:rPr>
          <w:rFonts w:ascii="Times New Roman" w:eastAsia="Times New Roman" w:hAnsi="Times New Roman" w:cs="Times New Roman"/>
          <w:sz w:val="24"/>
          <w:szCs w:val="24"/>
        </w:rPr>
        <w:t xml:space="preserve"> обязан устранить все допущенные нарушения. 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направить Поставщику требование о расторжении Договора по </w:t>
      </w:r>
      <w:r w:rsidRPr="00A448FA">
        <w:rPr>
          <w:rFonts w:ascii="Times New Roman" w:eastAsia="Times New Roman" w:hAnsi="Times New Roman" w:cs="Times New Roman"/>
          <w:sz w:val="24"/>
          <w:szCs w:val="24"/>
        </w:rPr>
        <w:lastRenderedPageBreak/>
        <w:t xml:space="preserve">соглашению сторон </w:t>
      </w:r>
      <w:r w:rsidRPr="00A448FA">
        <w:rPr>
          <w:rFonts w:ascii="Times New Roman" w:eastAsia="Times New Roman" w:hAnsi="Times New Roman" w:cs="Times New Roman"/>
          <w:kern w:val="16"/>
          <w:sz w:val="24"/>
          <w:szCs w:val="24"/>
        </w:rPr>
        <w:t xml:space="preserve">(и (или) принять решение </w:t>
      </w:r>
      <w:r w:rsidRPr="00A448FA">
        <w:rPr>
          <w:rFonts w:ascii="Times New Roman" w:eastAsia="Times New Roman" w:hAnsi="Times New Roman" w:cs="Times New Roman"/>
          <w:sz w:val="24"/>
          <w:szCs w:val="24"/>
        </w:rPr>
        <w:t>об одностороннем отказе от исполнения Договора), в случае, если устранение нарушений потребует больших временных затрат, в связи с чем Заказчик утрачивает интерес к Договору.</w:t>
      </w:r>
    </w:p>
    <w:p w14:paraId="3FD12282" w14:textId="77777777" w:rsidR="00A448FA" w:rsidRPr="00A448FA" w:rsidRDefault="00A448FA" w:rsidP="00A448FA">
      <w:pPr>
        <w:tabs>
          <w:tab w:val="left" w:pos="709"/>
        </w:tabs>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5.4.8. По окончании процедуры приемки Заказчик обязан подписать документы о приемке или направить мотивированный отказ от приемки. </w:t>
      </w:r>
    </w:p>
    <w:p w14:paraId="5525B79B" w14:textId="77777777" w:rsidR="00A448FA" w:rsidRPr="00A448FA" w:rsidRDefault="00A448FA" w:rsidP="00A448FA">
      <w:pPr>
        <w:tabs>
          <w:tab w:val="left" w:pos="709"/>
        </w:tabs>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5.5. Риск случайной гибели или случайного повреждения товаров до их приемки Заказчиком (до подписания товарной накладной или универсального передаточного документа) несет Поставщик. </w:t>
      </w:r>
    </w:p>
    <w:p w14:paraId="2301A21B" w14:textId="77777777" w:rsidR="00A448FA" w:rsidRPr="00A448FA" w:rsidRDefault="00A448FA" w:rsidP="00A448FA">
      <w:pPr>
        <w:tabs>
          <w:tab w:val="left" w:pos="709"/>
        </w:tabs>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5.6. Поставщик обеспечивает хранение товара до момента его приемки.</w:t>
      </w:r>
    </w:p>
    <w:p w14:paraId="10B4B5C3" w14:textId="77777777" w:rsidR="00A448FA" w:rsidRPr="00A448FA" w:rsidRDefault="00A448FA" w:rsidP="00A448FA">
      <w:pPr>
        <w:tabs>
          <w:tab w:val="left" w:pos="709"/>
        </w:tabs>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5.7.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14:paraId="7FADA60B" w14:textId="77777777" w:rsidR="00A448FA" w:rsidRPr="00A448FA" w:rsidRDefault="00A448FA" w:rsidP="00A448FA">
      <w:pPr>
        <w:tabs>
          <w:tab w:val="left" w:pos="709"/>
        </w:tabs>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«О порядке приемки продукции производственно-технического назначения и товаров народного потребления по количеству» от 15.06.1965 № П-6;</w:t>
      </w:r>
    </w:p>
    <w:p w14:paraId="43C7FAA4" w14:textId="77777777" w:rsidR="00A448FA" w:rsidRPr="00A448FA" w:rsidRDefault="00A448FA" w:rsidP="00A448FA">
      <w:pPr>
        <w:tabs>
          <w:tab w:val="left" w:pos="709"/>
        </w:tabs>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«О порядке приемки продукции производственно-технического назначения и товаров народного потребления по качеству» от 25.04.1966 № П-7.</w:t>
      </w:r>
    </w:p>
    <w:p w14:paraId="69E74F26" w14:textId="77777777" w:rsidR="00A448FA" w:rsidRPr="00A448FA" w:rsidRDefault="00A448FA" w:rsidP="00A448FA">
      <w:pPr>
        <w:tabs>
          <w:tab w:val="left" w:pos="709"/>
        </w:tabs>
        <w:spacing w:after="0" w:line="240" w:lineRule="auto"/>
        <w:ind w:right="-108" w:firstLine="709"/>
        <w:jc w:val="both"/>
        <w:rPr>
          <w:rFonts w:ascii="Times New Roman" w:eastAsia="Times New Roman" w:hAnsi="Times New Roman" w:cs="Times New Roman"/>
          <w:sz w:val="24"/>
          <w:szCs w:val="24"/>
        </w:rPr>
      </w:pPr>
    </w:p>
    <w:p w14:paraId="69D46262" w14:textId="77777777" w:rsidR="00A448FA" w:rsidRPr="00A448FA" w:rsidRDefault="00A448FA" w:rsidP="00A448FA">
      <w:pPr>
        <w:shd w:val="clear" w:color="auto" w:fill="FFFFFF"/>
        <w:spacing w:after="0" w:line="240" w:lineRule="auto"/>
        <w:ind w:left="-108" w:right="-108" w:firstLine="709"/>
        <w:jc w:val="center"/>
        <w:rPr>
          <w:rFonts w:ascii="Times New Roman" w:eastAsia="Calibri" w:hAnsi="Times New Roman" w:cs="Times New Roman"/>
          <w:b/>
          <w:sz w:val="24"/>
          <w:szCs w:val="24"/>
          <w:lang w:eastAsia="zh-CN"/>
        </w:rPr>
      </w:pPr>
    </w:p>
    <w:p w14:paraId="13CF33EE" w14:textId="77777777" w:rsidR="00A448FA" w:rsidRPr="00A448FA" w:rsidRDefault="00A448FA" w:rsidP="00A448FA">
      <w:pPr>
        <w:shd w:val="clear" w:color="auto" w:fill="FFFFFF"/>
        <w:spacing w:after="0" w:line="240" w:lineRule="auto"/>
        <w:ind w:left="-108" w:right="-108" w:firstLine="709"/>
        <w:jc w:val="center"/>
        <w:outlineLvl w:val="0"/>
        <w:rPr>
          <w:rFonts w:ascii="Times New Roman" w:eastAsia="Calibri" w:hAnsi="Times New Roman" w:cs="Times New Roman"/>
          <w:b/>
          <w:sz w:val="24"/>
          <w:szCs w:val="24"/>
          <w:lang w:eastAsia="zh-CN"/>
        </w:rPr>
      </w:pPr>
      <w:r w:rsidRPr="00A448FA">
        <w:rPr>
          <w:rFonts w:ascii="Times New Roman" w:eastAsia="Calibri" w:hAnsi="Times New Roman" w:cs="Times New Roman"/>
          <w:b/>
          <w:sz w:val="24"/>
          <w:szCs w:val="24"/>
          <w:lang w:eastAsia="zh-CN"/>
        </w:rPr>
        <w:t>6. Ответственность сторон</w:t>
      </w:r>
    </w:p>
    <w:p w14:paraId="0F07DB46" w14:textId="77777777" w:rsidR="00A448FA" w:rsidRPr="00A448FA" w:rsidRDefault="00A448FA" w:rsidP="00A448FA">
      <w:pPr>
        <w:shd w:val="clear" w:color="auto" w:fill="FFFFFF"/>
        <w:spacing w:after="0" w:line="240" w:lineRule="auto"/>
        <w:ind w:left="-108" w:right="-108" w:firstLine="709"/>
        <w:jc w:val="center"/>
        <w:outlineLvl w:val="0"/>
        <w:rPr>
          <w:rFonts w:ascii="Times New Roman" w:eastAsia="Calibri" w:hAnsi="Times New Roman" w:cs="Times New Roman"/>
          <w:b/>
          <w:sz w:val="24"/>
          <w:szCs w:val="24"/>
        </w:rPr>
      </w:pPr>
    </w:p>
    <w:p w14:paraId="3B73CD8B"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6.1. За неисполнение или ненадлежащее исполнение условий Договора Стороны несут ответственность в соответствии с законодательством Российской Федерации. В случае привлечения к исполнению Договора соисполнителей, ответственность перед Заказчиком за неисполнение обязательств по Договору несет Поставщик.</w:t>
      </w:r>
    </w:p>
    <w:p w14:paraId="64A1216A"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6.2.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14:paraId="148BCA22"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6.3.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1D64009"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6.4. За каждый факт неисполнения Заказчиком обязательств, предусмотренных Договором, за исключением просрочки исполнения обязательств, Поставщик вправе потребовать уплату штрафа. Размер штрафа устанавливается в размере 1000 (одна тысяча) рублей 00 копеек.</w:t>
      </w:r>
    </w:p>
    <w:p w14:paraId="23637043"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6.5. Заказчик освобождается от уплаты пени и (или) штрафа, если докажет, что ненадлежащее исполнение обязательства, произошло вследствие непреодолимой силы или по вине Поставщика.</w:t>
      </w:r>
    </w:p>
    <w:p w14:paraId="38D68FC2"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6.6.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Поставщик уплачивает Заказчику штраф. Размер штрафа устанавливается в размере 10 процентов цены договора (этапа).</w:t>
      </w:r>
    </w:p>
    <w:p w14:paraId="1A55E204"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6.7. В случае просрочки исполнения Поставщиком обязательств (в том числе гарантийного обязательства), а также в иных случаях неисполнения или ненадлежащего исполнения Поставщиком обязательств, предусмотренных договором, Заказчик вправе требовать уплату неустоек (штрафов, пеней).</w:t>
      </w:r>
    </w:p>
    <w:p w14:paraId="6BCC7371"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6.8.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w:t>
      </w:r>
    </w:p>
    <w:p w14:paraId="1D75948A"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6.9. Поставщик освобождается от уплаты пени и (или) штрафа, если докажет, что неисполнение или ненадлежащее исполнение обязательства, произошло вследствие непреодолимой силы или по вине Заказчика.</w:t>
      </w:r>
    </w:p>
    <w:p w14:paraId="42D0278F"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6.10. 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после направления требования об уплате сумм неустойки (штрафа, пени) и неполучения ответа поставщика (подрядчика, исполнителя) (или получения ответа </w:t>
      </w:r>
      <w:r w:rsidRPr="00A448FA">
        <w:rPr>
          <w:rFonts w:ascii="Times New Roman" w:eastAsia="Times New Roman" w:hAnsi="Times New Roman" w:cs="Times New Roman"/>
          <w:sz w:val="24"/>
          <w:szCs w:val="24"/>
        </w:rPr>
        <w:lastRenderedPageBreak/>
        <w:t xml:space="preserve">о несогласии с предъявленным требованием), вправе: </w:t>
      </w:r>
    </w:p>
    <w:p w14:paraId="468A5FFB"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 удержать суммы неисполненных поставщиком (подрядчиком, исполнителем) требований об уплате неустоек (штрафов, пени), предъявленных заказчиком, из суммы, подлежащей оплате поставщику (подрядчику, исполнителю); </w:t>
      </w:r>
    </w:p>
    <w:p w14:paraId="45910184"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взыскать неустойку (штраф, пени) в судебном порядке.</w:t>
      </w:r>
    </w:p>
    <w:p w14:paraId="66F3FCEB"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p>
    <w:p w14:paraId="393AA6A7" w14:textId="77777777" w:rsidR="00A448FA" w:rsidRPr="00A448FA" w:rsidRDefault="00A448FA" w:rsidP="00A448FA">
      <w:pPr>
        <w:keepNext/>
        <w:jc w:val="center"/>
        <w:rPr>
          <w:rFonts w:ascii="Times New Roman" w:eastAsia="Times New Roman" w:hAnsi="Times New Roman" w:cs="Times New Roman"/>
          <w:b/>
          <w:sz w:val="24"/>
          <w:szCs w:val="24"/>
        </w:rPr>
      </w:pPr>
      <w:r w:rsidRPr="00A448FA">
        <w:rPr>
          <w:rFonts w:ascii="Times New Roman" w:eastAsia="Times New Roman" w:hAnsi="Times New Roman" w:cs="Times New Roman"/>
          <w:b/>
          <w:sz w:val="24"/>
          <w:szCs w:val="24"/>
        </w:rPr>
        <w:t>7. Условия гарантии</w:t>
      </w:r>
    </w:p>
    <w:p w14:paraId="1A1821FF"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7.1. В случае, если при передаче или до начала использования товара выявиться его ненадлежащее качество, Заказчик вправе потребовать от Поставщика безвозмездного устранения недостатков товара или его замены в срок, установленный Заказчиком.</w:t>
      </w:r>
    </w:p>
    <w:p w14:paraId="2ADCF87F"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7.2. Наличие недостатков и сроки их устранения фиксируются Сторонами в двухстороннем акте выявленных недостатков.</w:t>
      </w:r>
    </w:p>
    <w:p w14:paraId="7A35F733"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7.3. Поставляемый товар должен иметь годность (остаточный срок годности) не менее 80% от установленного предприятием изготовителем срока годности.</w:t>
      </w:r>
    </w:p>
    <w:p w14:paraId="03596248"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center"/>
        <w:rPr>
          <w:rFonts w:ascii="Times New Roman" w:eastAsia="Times New Roman" w:hAnsi="Times New Roman" w:cs="Times New Roman"/>
          <w:sz w:val="24"/>
          <w:szCs w:val="24"/>
        </w:rPr>
      </w:pPr>
    </w:p>
    <w:p w14:paraId="171C1649" w14:textId="77777777" w:rsidR="00A448FA" w:rsidRPr="00A448FA" w:rsidRDefault="00A448FA" w:rsidP="00A448FA">
      <w:pPr>
        <w:widowControl w:val="0"/>
        <w:shd w:val="clear" w:color="auto" w:fill="FFFFFF"/>
        <w:tabs>
          <w:tab w:val="left" w:pos="709"/>
        </w:tabs>
        <w:adjustRightInd w:val="0"/>
        <w:spacing w:after="0" w:line="240" w:lineRule="auto"/>
        <w:ind w:right="-108" w:firstLine="709"/>
        <w:jc w:val="center"/>
        <w:rPr>
          <w:rFonts w:ascii="Times New Roman" w:eastAsia="Times New Roman" w:hAnsi="Times New Roman" w:cs="Times New Roman"/>
          <w:b/>
          <w:sz w:val="24"/>
          <w:szCs w:val="24"/>
        </w:rPr>
      </w:pPr>
      <w:r w:rsidRPr="00A448FA">
        <w:rPr>
          <w:rFonts w:ascii="Times New Roman" w:eastAsia="Times New Roman" w:hAnsi="Times New Roman" w:cs="Times New Roman"/>
          <w:b/>
          <w:sz w:val="24"/>
          <w:szCs w:val="24"/>
        </w:rPr>
        <w:t>8. Порядок разрешения споров</w:t>
      </w:r>
    </w:p>
    <w:p w14:paraId="2B8FB5DA"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8.1. Разрешение спорных вопросов, возникающих в ходе исполнения настоящего Договора, производится путём проведения переговоров, с обязательным оформлением протокола, либо направлением Сторонами письменных претензий. Досудебный порядок рассмотрения споров обязателен. </w:t>
      </w:r>
    </w:p>
    <w:p w14:paraId="4340430A"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8.2. Срок рассмотрения Сторонами письменной претензии составляет 10 (десять) календарных дней со дня её получения. </w:t>
      </w:r>
    </w:p>
    <w:p w14:paraId="13589E1E"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8.3. В случае невозможности урегулирования споров и разногласий путем переговоров, Стороны передают их на рассмотрение в суд по месту нахождения Заказчика.</w:t>
      </w:r>
    </w:p>
    <w:p w14:paraId="49B6A350" w14:textId="77777777" w:rsidR="00A448FA" w:rsidRPr="00A448FA" w:rsidRDefault="00A448FA" w:rsidP="00A448FA">
      <w:pPr>
        <w:widowControl w:val="0"/>
        <w:suppressAutoHyphens/>
        <w:spacing w:after="0" w:line="240" w:lineRule="auto"/>
        <w:ind w:left="-108" w:right="-108" w:firstLine="709"/>
        <w:jc w:val="both"/>
        <w:rPr>
          <w:rFonts w:ascii="Times New Roman" w:eastAsia="Calibri" w:hAnsi="Times New Roman" w:cs="Times New Roman"/>
          <w:color w:val="000000"/>
          <w:sz w:val="24"/>
          <w:szCs w:val="24"/>
          <w:lang w:eastAsia="zh-CN"/>
        </w:rPr>
      </w:pPr>
    </w:p>
    <w:p w14:paraId="7EA419A9" w14:textId="77777777" w:rsidR="00A448FA" w:rsidRPr="00A448FA" w:rsidRDefault="00A448FA" w:rsidP="00A448FA">
      <w:pPr>
        <w:spacing w:after="0" w:line="240" w:lineRule="auto"/>
        <w:ind w:right="-108" w:firstLine="709"/>
        <w:jc w:val="center"/>
        <w:rPr>
          <w:rFonts w:ascii="Times New Roman" w:eastAsia="Times New Roman" w:hAnsi="Times New Roman" w:cs="Times New Roman"/>
          <w:b/>
          <w:sz w:val="24"/>
          <w:szCs w:val="24"/>
        </w:rPr>
      </w:pPr>
      <w:r w:rsidRPr="00A448FA">
        <w:rPr>
          <w:rFonts w:ascii="Times New Roman" w:eastAsia="Times New Roman" w:hAnsi="Times New Roman" w:cs="Times New Roman"/>
          <w:b/>
          <w:sz w:val="24"/>
          <w:szCs w:val="24"/>
        </w:rPr>
        <w:t>9. Форс-мажорные обстоятельства</w:t>
      </w:r>
    </w:p>
    <w:p w14:paraId="78797448"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9.1. Стороны освобождаются от ответственности за частичное или полное невыполнение обязательств по Договору, если оно явилось следствием обстоятельств непреодолимой силы (форс-мажор) и если эти обстоятельства непосредственно повлияли на исполнение Договора. </w:t>
      </w:r>
    </w:p>
    <w:p w14:paraId="666EF327"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9.2. Сторона, для которой создалась невозможность выполнения обязательств по Договору, обязана немедленно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14:paraId="497308E4"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9.3. Обязанность доказать наличие обстоятельств непреодолимой силы лежит на Стороне Договора, не выполнившей свои обязательства по Договору.</w:t>
      </w:r>
    </w:p>
    <w:p w14:paraId="5D28F7FB"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9.4. Если обстоятельства и их последствия будут длиться более 1 (одного) месяца, то стороны расторгают Договор. В этом случае ни одна из сторон не имеет права потребовать от другой стороны возмещения убытков.</w:t>
      </w:r>
    </w:p>
    <w:p w14:paraId="07BE3A45"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p>
    <w:p w14:paraId="27CE13A1" w14:textId="77777777" w:rsidR="00A448FA" w:rsidRPr="00A448FA" w:rsidRDefault="00A448FA" w:rsidP="00A448FA">
      <w:pPr>
        <w:spacing w:after="0" w:line="240" w:lineRule="auto"/>
        <w:ind w:right="-108" w:firstLine="709"/>
        <w:jc w:val="center"/>
        <w:rPr>
          <w:rFonts w:ascii="Times New Roman" w:eastAsia="Times New Roman" w:hAnsi="Times New Roman" w:cs="Times New Roman"/>
          <w:b/>
          <w:sz w:val="24"/>
          <w:szCs w:val="24"/>
        </w:rPr>
      </w:pPr>
      <w:r w:rsidRPr="00A448FA">
        <w:rPr>
          <w:rFonts w:ascii="Times New Roman" w:eastAsia="Times New Roman" w:hAnsi="Times New Roman" w:cs="Times New Roman"/>
          <w:b/>
          <w:sz w:val="24"/>
          <w:szCs w:val="24"/>
        </w:rPr>
        <w:t>10. Расторжение и Изменение Договора</w:t>
      </w:r>
    </w:p>
    <w:p w14:paraId="27D3C18F" w14:textId="77777777" w:rsidR="00A448FA" w:rsidRPr="00A448FA" w:rsidRDefault="00A448FA" w:rsidP="00A448FA">
      <w:pPr>
        <w:spacing w:after="0" w:line="240" w:lineRule="auto"/>
        <w:ind w:right="-108" w:firstLine="709"/>
        <w:jc w:val="both"/>
        <w:rPr>
          <w:rFonts w:ascii="Times New Roman" w:eastAsia="Times New Roman" w:hAnsi="Times New Roman" w:cs="Times New Roman"/>
          <w:b/>
          <w:bCs/>
          <w:sz w:val="24"/>
          <w:szCs w:val="24"/>
        </w:rPr>
      </w:pPr>
      <w:r w:rsidRPr="00A448FA">
        <w:rPr>
          <w:rFonts w:ascii="Times New Roman" w:eastAsia="Times New Roman" w:hAnsi="Times New Roman" w:cs="Times New Roman"/>
          <w:b/>
          <w:bCs/>
          <w:sz w:val="24"/>
          <w:szCs w:val="24"/>
        </w:rPr>
        <w:t>10.1. Изменение Договора:</w:t>
      </w:r>
    </w:p>
    <w:p w14:paraId="01B55C07"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Заказчик по согласованию с Участником при заключении и исполнении Договора вправе: </w:t>
      </w:r>
    </w:p>
    <w:p w14:paraId="25981A30"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а) увеличить не более чем на 30% и уменьшить не более, чем на 70% предусмотренный договором объем товаров, работ, услуг при изменении потребности в таких товарах, работах, услугах, на поставку,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такими товарами, работами, услугами, предусмотренными договором. При этом должна быть пропорционально изменена цена договора; </w:t>
      </w:r>
    </w:p>
    <w:p w14:paraId="57316C45"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б) изменить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 </w:t>
      </w:r>
    </w:p>
    <w:p w14:paraId="1E1372D4"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в) изменить цену Договора: </w:t>
      </w:r>
    </w:p>
    <w:p w14:paraId="6B28E7BC"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 путем ее уменьшения без изменения иных условий исполнения договора; </w:t>
      </w:r>
    </w:p>
    <w:p w14:paraId="1B4F0465"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 в случаях, предусмотренных подпунктом а) настоящего пункта Положения о закупке; </w:t>
      </w:r>
    </w:p>
    <w:p w14:paraId="41685C26"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lastRenderedPageBreak/>
        <w:t xml:space="preserve">- в случае инфляционного роста цен на основании показателей прогнозного индекса дефлятора, публикуемого Министерством экономического развития РФ либо другими источниками информации, заслуживающими доверия; </w:t>
      </w:r>
    </w:p>
    <w:p w14:paraId="5BA40641"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 в случае изменения в соответствии с законодательством РФ регулируемых государством цен (тарифов); </w:t>
      </w:r>
    </w:p>
    <w:p w14:paraId="3E90CD65"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в случае заключения договора энергоснабжения или купли-продажи электрической энергии с гарантирующим поставщиком электрической энергии.</w:t>
      </w:r>
    </w:p>
    <w:p w14:paraId="5424771A"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p>
    <w:p w14:paraId="15FA115D" w14:textId="77777777" w:rsidR="00A448FA" w:rsidRPr="00A448FA" w:rsidRDefault="00A448FA" w:rsidP="00A448FA">
      <w:pPr>
        <w:spacing w:after="0" w:line="240" w:lineRule="auto"/>
        <w:ind w:right="-108" w:firstLine="709"/>
        <w:jc w:val="both"/>
        <w:rPr>
          <w:rFonts w:ascii="Times New Roman" w:eastAsia="Times New Roman" w:hAnsi="Times New Roman" w:cs="Times New Roman"/>
          <w:b/>
          <w:bCs/>
          <w:sz w:val="24"/>
          <w:szCs w:val="24"/>
        </w:rPr>
      </w:pPr>
      <w:r w:rsidRPr="00A448FA">
        <w:rPr>
          <w:rFonts w:ascii="Times New Roman" w:eastAsia="Times New Roman" w:hAnsi="Times New Roman" w:cs="Times New Roman"/>
          <w:b/>
          <w:bCs/>
          <w:sz w:val="24"/>
          <w:szCs w:val="24"/>
        </w:rPr>
        <w:t>10.2.</w:t>
      </w:r>
      <w:r w:rsidRPr="00A448FA">
        <w:rPr>
          <w:rFonts w:ascii="Times New Roman" w:eastAsia="Times New Roman" w:hAnsi="Times New Roman" w:cs="Times New Roman"/>
          <w:b/>
          <w:bCs/>
          <w:sz w:val="24"/>
          <w:szCs w:val="24"/>
        </w:rPr>
        <w:tab/>
        <w:t xml:space="preserve"> Расторжение договора:</w:t>
      </w:r>
    </w:p>
    <w:p w14:paraId="3578EC5C"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1. Расторжение Договора допускается в случаях и в порядке, предусмотренном гражданским законодательством РФ и локальными актами Заказчика.</w:t>
      </w:r>
    </w:p>
    <w:p w14:paraId="7B105B83" w14:textId="77777777" w:rsidR="00A448FA" w:rsidRPr="00A448FA" w:rsidRDefault="00A448FA" w:rsidP="00A448FA">
      <w:pPr>
        <w:spacing w:after="0" w:line="240" w:lineRule="auto"/>
        <w:ind w:right="-108" w:firstLine="709"/>
        <w:jc w:val="both"/>
        <w:rPr>
          <w:rFonts w:ascii="Times New Roman" w:eastAsia="Times New Roman" w:hAnsi="Times New Roman" w:cs="Times New Roman"/>
          <w:sz w:val="24"/>
          <w:szCs w:val="24"/>
        </w:rPr>
      </w:pPr>
    </w:p>
    <w:p w14:paraId="3D93A57A" w14:textId="77777777" w:rsidR="00A448FA" w:rsidRPr="00A448FA" w:rsidRDefault="00A448FA" w:rsidP="00A448FA">
      <w:pPr>
        <w:spacing w:after="0" w:line="240" w:lineRule="auto"/>
        <w:ind w:right="-108" w:firstLine="709"/>
        <w:jc w:val="center"/>
        <w:rPr>
          <w:rFonts w:ascii="Times New Roman" w:eastAsia="Times New Roman" w:hAnsi="Times New Roman" w:cs="Times New Roman"/>
          <w:b/>
          <w:sz w:val="24"/>
          <w:szCs w:val="24"/>
        </w:rPr>
      </w:pPr>
      <w:r w:rsidRPr="00A448FA">
        <w:rPr>
          <w:rFonts w:ascii="Times New Roman" w:eastAsia="Times New Roman" w:hAnsi="Times New Roman" w:cs="Times New Roman"/>
          <w:b/>
          <w:sz w:val="24"/>
          <w:szCs w:val="24"/>
        </w:rPr>
        <w:t>11. Срок действия Договора</w:t>
      </w:r>
    </w:p>
    <w:p w14:paraId="644020F2" w14:textId="1C6C48DE" w:rsidR="00A448FA" w:rsidRPr="00A448FA" w:rsidRDefault="00A448FA" w:rsidP="00A448FA">
      <w:pPr>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11.1. Договор вступает в силу с момента подписания Договора и действует </w:t>
      </w:r>
      <w:r w:rsidRPr="00762E4C">
        <w:rPr>
          <w:rFonts w:ascii="Times New Roman" w:eastAsia="Times New Roman" w:hAnsi="Times New Roman" w:cs="Times New Roman"/>
          <w:sz w:val="24"/>
          <w:szCs w:val="24"/>
        </w:rPr>
        <w:t xml:space="preserve">по </w:t>
      </w:r>
      <w:bookmarkStart w:id="1" w:name="_GoBack"/>
      <w:r w:rsidRPr="00762E4C">
        <w:rPr>
          <w:rFonts w:ascii="Times New Roman" w:eastAsia="Times New Roman" w:hAnsi="Times New Roman" w:cs="Times New Roman"/>
          <w:b/>
          <w:sz w:val="24"/>
          <w:szCs w:val="24"/>
        </w:rPr>
        <w:t>3</w:t>
      </w:r>
      <w:r w:rsidR="00B7413D" w:rsidRPr="00762E4C">
        <w:rPr>
          <w:rFonts w:ascii="Times New Roman" w:eastAsia="Times New Roman" w:hAnsi="Times New Roman" w:cs="Times New Roman"/>
          <w:b/>
          <w:sz w:val="24"/>
          <w:szCs w:val="24"/>
        </w:rPr>
        <w:t>1</w:t>
      </w:r>
      <w:bookmarkEnd w:id="1"/>
      <w:r w:rsidRPr="00762E4C">
        <w:rPr>
          <w:rFonts w:ascii="Times New Roman" w:eastAsia="Times New Roman" w:hAnsi="Times New Roman" w:cs="Times New Roman"/>
          <w:b/>
          <w:sz w:val="24"/>
          <w:szCs w:val="24"/>
        </w:rPr>
        <w:t>.12.2025 г.</w:t>
      </w:r>
      <w:r w:rsidRPr="00762E4C">
        <w:rPr>
          <w:rFonts w:ascii="Times New Roman" w:eastAsia="Times New Roman" w:hAnsi="Times New Roman" w:cs="Times New Roman"/>
          <w:sz w:val="24"/>
          <w:szCs w:val="24"/>
        </w:rPr>
        <w:t>,</w:t>
      </w:r>
      <w:r w:rsidRPr="00A448FA">
        <w:rPr>
          <w:rFonts w:ascii="Times New Roman" w:eastAsia="Times New Roman" w:hAnsi="Times New Roman" w:cs="Times New Roman"/>
          <w:sz w:val="24"/>
          <w:szCs w:val="24"/>
        </w:rPr>
        <w:t xml:space="preserve"> за исключением гарантийных обязательств, обязательств по возмещению убытков и выплате неустойки.</w:t>
      </w:r>
    </w:p>
    <w:p w14:paraId="0B3CC5C6" w14:textId="77777777" w:rsidR="00A448FA" w:rsidRPr="00A448FA" w:rsidRDefault="00A448FA" w:rsidP="00A448FA">
      <w:pPr>
        <w:widowControl w:val="0"/>
        <w:suppressAutoHyphens/>
        <w:spacing w:after="0" w:line="240" w:lineRule="auto"/>
        <w:ind w:left="-108" w:right="-108" w:firstLine="709"/>
        <w:rPr>
          <w:rFonts w:ascii="Times New Roman" w:eastAsia="Times New Roman" w:hAnsi="Times New Roman" w:cs="Times New Roman"/>
          <w:sz w:val="24"/>
          <w:szCs w:val="24"/>
        </w:rPr>
      </w:pPr>
    </w:p>
    <w:p w14:paraId="357BF8F3" w14:textId="77777777" w:rsidR="00A448FA" w:rsidRPr="00A448FA" w:rsidRDefault="00A448FA" w:rsidP="00A448FA">
      <w:pPr>
        <w:spacing w:after="0" w:line="240" w:lineRule="auto"/>
        <w:ind w:right="-108" w:firstLine="709"/>
        <w:jc w:val="center"/>
        <w:rPr>
          <w:rFonts w:ascii="Times New Roman" w:eastAsia="Times New Roman" w:hAnsi="Times New Roman" w:cs="Times New Roman"/>
          <w:b/>
          <w:sz w:val="24"/>
          <w:szCs w:val="24"/>
        </w:rPr>
      </w:pPr>
      <w:r w:rsidRPr="00A448FA">
        <w:rPr>
          <w:rFonts w:ascii="Times New Roman" w:eastAsia="Times New Roman" w:hAnsi="Times New Roman" w:cs="Times New Roman"/>
          <w:b/>
          <w:sz w:val="24"/>
          <w:szCs w:val="24"/>
        </w:rPr>
        <w:t>12.Прочие условия</w:t>
      </w:r>
    </w:p>
    <w:p w14:paraId="700A48B5" w14:textId="77777777" w:rsidR="00A448FA" w:rsidRPr="00A448FA" w:rsidRDefault="00A448FA" w:rsidP="00A448FA">
      <w:pPr>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12.1. Договор составлен и заключен в электронной форме. После заключения Договора Стороны вправе изготовить копию Договора на бумажном носителе в 2 (двух) экземплярах, по одному для Заказчика и Поставщика.</w:t>
      </w:r>
    </w:p>
    <w:p w14:paraId="55943E11" w14:textId="77777777" w:rsidR="00A448FA" w:rsidRPr="00A448FA" w:rsidRDefault="00A448FA" w:rsidP="00A448FA">
      <w:pPr>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12.2. Все приложения к Договору являются его неотъемной частью.</w:t>
      </w:r>
    </w:p>
    <w:p w14:paraId="331DE4D3" w14:textId="77777777" w:rsidR="00A448FA" w:rsidRPr="00A448FA" w:rsidRDefault="00A448FA" w:rsidP="00A448FA">
      <w:pPr>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xml:space="preserve">12.3. 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с даты такого изменения. </w:t>
      </w:r>
    </w:p>
    <w:p w14:paraId="1CE0338B" w14:textId="77777777" w:rsidR="00A448FA" w:rsidRPr="00A448FA" w:rsidRDefault="00A448FA" w:rsidP="00A448FA">
      <w:pPr>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12.4. К Договору прилагаются, и являются его неотъемлемой частью:</w:t>
      </w:r>
    </w:p>
    <w:p w14:paraId="60261A82" w14:textId="77777777" w:rsidR="00A448FA" w:rsidRPr="00A448FA" w:rsidRDefault="00A448FA" w:rsidP="00A448FA">
      <w:pPr>
        <w:autoSpaceDE w:val="0"/>
        <w:autoSpaceDN w:val="0"/>
        <w:adjustRightInd w:val="0"/>
        <w:spacing w:after="0" w:line="240" w:lineRule="auto"/>
        <w:ind w:right="-108" w:firstLine="709"/>
        <w:jc w:val="both"/>
        <w:rPr>
          <w:rFonts w:ascii="Times New Roman" w:eastAsia="Times New Roman" w:hAnsi="Times New Roman" w:cs="Times New Roman"/>
          <w:sz w:val="24"/>
          <w:szCs w:val="24"/>
        </w:rPr>
      </w:pPr>
      <w:r w:rsidRPr="00A448FA">
        <w:rPr>
          <w:rFonts w:ascii="Times New Roman" w:eastAsia="Times New Roman" w:hAnsi="Times New Roman" w:cs="Times New Roman"/>
          <w:sz w:val="24"/>
          <w:szCs w:val="24"/>
        </w:rPr>
        <w:t>- Спецификация (Приложение № 1);</w:t>
      </w:r>
    </w:p>
    <w:p w14:paraId="30D3E437" w14:textId="77777777" w:rsidR="00A448FA" w:rsidRPr="00A448FA" w:rsidRDefault="00A448FA" w:rsidP="00A448FA">
      <w:pPr>
        <w:autoSpaceDE w:val="0"/>
        <w:autoSpaceDN w:val="0"/>
        <w:adjustRightInd w:val="0"/>
        <w:spacing w:after="0" w:line="240" w:lineRule="auto"/>
        <w:ind w:right="-108" w:firstLine="709"/>
        <w:jc w:val="both"/>
        <w:rPr>
          <w:rFonts w:ascii="Times New Roman" w:eastAsia="Calibri" w:hAnsi="Times New Roman" w:cs="Times New Roman"/>
          <w:b/>
          <w:sz w:val="24"/>
          <w:szCs w:val="24"/>
        </w:rPr>
      </w:pPr>
      <w:r w:rsidRPr="00A448FA">
        <w:rPr>
          <w:rFonts w:ascii="Times New Roman" w:eastAsia="Times New Roman" w:hAnsi="Times New Roman" w:cs="Times New Roman"/>
          <w:sz w:val="24"/>
          <w:szCs w:val="24"/>
        </w:rPr>
        <w:t xml:space="preserve">   </w:t>
      </w:r>
    </w:p>
    <w:p w14:paraId="4BE6D68A" w14:textId="77777777" w:rsidR="00A448FA" w:rsidRPr="00A448FA" w:rsidRDefault="00A448FA" w:rsidP="00A448FA">
      <w:pPr>
        <w:spacing w:after="0" w:line="240" w:lineRule="auto"/>
        <w:ind w:left="-108" w:right="-108" w:firstLine="709"/>
        <w:jc w:val="center"/>
        <w:outlineLvl w:val="0"/>
        <w:rPr>
          <w:rFonts w:ascii="Times New Roman" w:eastAsia="Calibri" w:hAnsi="Times New Roman" w:cs="Times New Roman"/>
          <w:b/>
          <w:sz w:val="24"/>
          <w:szCs w:val="24"/>
        </w:rPr>
      </w:pPr>
      <w:r w:rsidRPr="00A448FA">
        <w:rPr>
          <w:rFonts w:ascii="Times New Roman" w:eastAsia="Calibri" w:hAnsi="Times New Roman" w:cs="Times New Roman"/>
          <w:b/>
          <w:sz w:val="24"/>
          <w:szCs w:val="24"/>
        </w:rPr>
        <w:t xml:space="preserve">13. </w:t>
      </w:r>
      <w:r w:rsidRPr="00A448FA">
        <w:rPr>
          <w:rFonts w:ascii="Times New Roman" w:eastAsia="Times New Roman" w:hAnsi="Times New Roman" w:cs="Times New Roman"/>
          <w:b/>
          <w:sz w:val="24"/>
          <w:szCs w:val="24"/>
        </w:rPr>
        <w:t>Адреса места нахождения, банковские реквизиты и подписи Сторон</w:t>
      </w:r>
    </w:p>
    <w:p w14:paraId="71C14DB0" w14:textId="77777777" w:rsidR="00A448FA" w:rsidRPr="00A448FA" w:rsidRDefault="00A448FA" w:rsidP="00A448FA">
      <w:pPr>
        <w:spacing w:after="0" w:line="240" w:lineRule="auto"/>
        <w:ind w:left="-108" w:right="-108" w:firstLine="567"/>
        <w:jc w:val="center"/>
        <w:rPr>
          <w:rFonts w:ascii="Times New Roman" w:eastAsia="Calibri" w:hAnsi="Times New Roman" w:cs="Times New Roman"/>
          <w:b/>
          <w:sz w:val="24"/>
          <w:szCs w:val="24"/>
        </w:rPr>
      </w:pPr>
    </w:p>
    <w:tbl>
      <w:tblPr>
        <w:tblW w:w="10200" w:type="dxa"/>
        <w:tblInd w:w="108" w:type="dxa"/>
        <w:tblLayout w:type="fixed"/>
        <w:tblLook w:val="04A0" w:firstRow="1" w:lastRow="0" w:firstColumn="1" w:lastColumn="0" w:noHBand="0" w:noVBand="1"/>
      </w:tblPr>
      <w:tblGrid>
        <w:gridCol w:w="5134"/>
        <w:gridCol w:w="5066"/>
      </w:tblGrid>
      <w:tr w:rsidR="00A448FA" w:rsidRPr="00A448FA" w14:paraId="72D83DBC" w14:textId="77777777" w:rsidTr="00A448FA">
        <w:trPr>
          <w:trHeight w:val="425"/>
        </w:trPr>
        <w:tc>
          <w:tcPr>
            <w:tcW w:w="5137" w:type="dxa"/>
            <w:tcBorders>
              <w:top w:val="nil"/>
              <w:left w:val="nil"/>
              <w:bottom w:val="nil"/>
              <w:right w:val="single" w:sz="4" w:space="0" w:color="FFFFFF"/>
            </w:tcBorders>
          </w:tcPr>
          <w:p w14:paraId="1FCE45D0" w14:textId="77777777" w:rsidR="00A448FA" w:rsidRPr="00A448FA" w:rsidRDefault="00A448FA" w:rsidP="00A448FA">
            <w:pPr>
              <w:autoSpaceDE w:val="0"/>
              <w:autoSpaceDN w:val="0"/>
              <w:adjustRightInd w:val="0"/>
              <w:spacing w:after="0" w:line="240" w:lineRule="auto"/>
              <w:ind w:left="-108" w:right="-108" w:firstLine="709"/>
              <w:jc w:val="both"/>
              <w:rPr>
                <w:rFonts w:ascii="Times New Roman" w:eastAsia="Times New Roman" w:hAnsi="Times New Roman" w:cs="Times New Roman"/>
                <w:b/>
                <w:sz w:val="24"/>
                <w:szCs w:val="24"/>
              </w:rPr>
            </w:pPr>
            <w:r w:rsidRPr="00A448FA">
              <w:rPr>
                <w:rFonts w:ascii="Times New Roman" w:eastAsia="Times New Roman" w:hAnsi="Times New Roman" w:cs="Times New Roman"/>
                <w:b/>
                <w:sz w:val="24"/>
                <w:szCs w:val="24"/>
              </w:rPr>
              <w:t>Заказчик:</w:t>
            </w:r>
          </w:p>
          <w:p w14:paraId="4758ED31"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Юридический адрес: </w:t>
            </w:r>
          </w:p>
          <w:p w14:paraId="39904638"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Почтовый адрес: </w:t>
            </w:r>
          </w:p>
          <w:p w14:paraId="6EE2AEE1"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Телефон:  </w:t>
            </w:r>
          </w:p>
          <w:p w14:paraId="095BD418"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Факс: </w:t>
            </w:r>
          </w:p>
          <w:p w14:paraId="22E454FE"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pacing w:val="-5"/>
                <w:sz w:val="24"/>
                <w:szCs w:val="24"/>
              </w:rPr>
            </w:pPr>
            <w:r w:rsidRPr="00A448FA">
              <w:rPr>
                <w:rFonts w:ascii="Times New Roman" w:eastAsia="Calibri" w:hAnsi="Times New Roman" w:cs="Times New Roman"/>
                <w:sz w:val="24"/>
                <w:szCs w:val="24"/>
                <w:lang w:val="en-US"/>
              </w:rPr>
              <w:t>e</w:t>
            </w:r>
            <w:r w:rsidRPr="00A448FA">
              <w:rPr>
                <w:rFonts w:ascii="Times New Roman" w:eastAsia="Calibri" w:hAnsi="Times New Roman" w:cs="Times New Roman"/>
                <w:sz w:val="24"/>
                <w:szCs w:val="24"/>
              </w:rPr>
              <w:t>-</w:t>
            </w:r>
            <w:r w:rsidRPr="00A448FA">
              <w:rPr>
                <w:rFonts w:ascii="Times New Roman" w:eastAsia="Calibri" w:hAnsi="Times New Roman" w:cs="Times New Roman"/>
                <w:sz w:val="24"/>
                <w:szCs w:val="24"/>
                <w:lang w:val="en-US"/>
              </w:rPr>
              <w:t>mail</w:t>
            </w:r>
            <w:r w:rsidRPr="00A448FA">
              <w:rPr>
                <w:rFonts w:ascii="Times New Roman" w:eastAsia="Calibri" w:hAnsi="Times New Roman" w:cs="Times New Roman"/>
                <w:sz w:val="24"/>
                <w:szCs w:val="24"/>
              </w:rPr>
              <w:t>:</w:t>
            </w:r>
          </w:p>
          <w:p w14:paraId="2C9D5790"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Банковские реквизиты:  </w:t>
            </w:r>
          </w:p>
          <w:p w14:paraId="2B34E723"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ИНН </w:t>
            </w:r>
          </w:p>
          <w:p w14:paraId="2793E98E"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КПП </w:t>
            </w:r>
          </w:p>
          <w:p w14:paraId="7073BD22"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ОГРН              </w:t>
            </w:r>
          </w:p>
          <w:p w14:paraId="232BA54F"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z w:val="24"/>
                <w:szCs w:val="24"/>
                <w:lang w:eastAsia="ar-SA"/>
              </w:rPr>
            </w:pPr>
            <w:r w:rsidRPr="00A448FA">
              <w:rPr>
                <w:rFonts w:ascii="Times New Roman" w:eastAsia="Calibri" w:hAnsi="Times New Roman" w:cs="Times New Roman"/>
                <w:sz w:val="24"/>
                <w:szCs w:val="24"/>
                <w:lang w:eastAsia="ar-SA"/>
              </w:rPr>
              <w:t>ОКТМО              ОКПО</w:t>
            </w:r>
          </w:p>
          <w:p w14:paraId="5C718729"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z w:val="24"/>
                <w:szCs w:val="24"/>
                <w:lang w:eastAsia="ar-SA"/>
              </w:rPr>
            </w:pPr>
          </w:p>
          <w:p w14:paraId="0A5B2A55"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z w:val="24"/>
                <w:szCs w:val="24"/>
                <w:lang w:eastAsia="ar-SA"/>
              </w:rPr>
            </w:pPr>
            <w:r w:rsidRPr="00A448FA">
              <w:rPr>
                <w:rFonts w:ascii="Times New Roman" w:eastAsia="Calibri" w:hAnsi="Times New Roman" w:cs="Times New Roman"/>
                <w:sz w:val="24"/>
                <w:szCs w:val="24"/>
                <w:lang w:eastAsia="ar-SA"/>
              </w:rPr>
              <w:t>БИК</w:t>
            </w:r>
          </w:p>
          <w:p w14:paraId="6673AAB6"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z w:val="24"/>
                <w:szCs w:val="24"/>
                <w:lang w:eastAsia="ar-SA"/>
              </w:rPr>
            </w:pPr>
            <w:r w:rsidRPr="00A448FA">
              <w:rPr>
                <w:rFonts w:ascii="Times New Roman" w:eastAsia="Calibri" w:hAnsi="Times New Roman" w:cs="Times New Roman"/>
                <w:sz w:val="24"/>
                <w:szCs w:val="24"/>
                <w:lang w:eastAsia="ar-SA"/>
              </w:rPr>
              <w:t xml:space="preserve">к/с   </w:t>
            </w:r>
          </w:p>
          <w:p w14:paraId="7E68EBEB"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b/>
                <w:sz w:val="24"/>
                <w:szCs w:val="24"/>
              </w:rPr>
            </w:pPr>
            <w:r w:rsidRPr="00A448FA">
              <w:rPr>
                <w:rFonts w:ascii="Times New Roman" w:eastAsia="Calibri" w:hAnsi="Times New Roman" w:cs="Times New Roman"/>
                <w:sz w:val="24"/>
                <w:szCs w:val="24"/>
                <w:lang w:eastAsia="ar-SA"/>
              </w:rPr>
              <w:t xml:space="preserve">р/с </w:t>
            </w:r>
          </w:p>
          <w:p w14:paraId="1A2F947A"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b/>
                <w:sz w:val="24"/>
                <w:szCs w:val="24"/>
              </w:rPr>
            </w:pPr>
            <w:r w:rsidRPr="00A448FA">
              <w:rPr>
                <w:rFonts w:ascii="Times New Roman" w:eastAsia="Calibri" w:hAnsi="Times New Roman" w:cs="Times New Roman"/>
                <w:b/>
                <w:sz w:val="24"/>
                <w:szCs w:val="24"/>
              </w:rPr>
              <w:t xml:space="preserve">        </w:t>
            </w:r>
          </w:p>
          <w:p w14:paraId="2E5FDAC6"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b/>
                <w:sz w:val="24"/>
                <w:szCs w:val="24"/>
              </w:rPr>
            </w:pPr>
          </w:p>
          <w:p w14:paraId="2E58983A"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b/>
                <w:sz w:val="24"/>
                <w:szCs w:val="24"/>
              </w:rPr>
            </w:pPr>
            <w:r w:rsidRPr="00A448FA">
              <w:rPr>
                <w:rFonts w:ascii="Times New Roman" w:eastAsia="Calibri" w:hAnsi="Times New Roman" w:cs="Times New Roman"/>
                <w:b/>
                <w:sz w:val="24"/>
                <w:szCs w:val="24"/>
              </w:rPr>
              <w:t xml:space="preserve">______________/__________/ </w:t>
            </w:r>
          </w:p>
          <w:p w14:paraId="17D4A8B0" w14:textId="77777777" w:rsidR="00A448FA" w:rsidRPr="00A448FA" w:rsidRDefault="00A448FA" w:rsidP="00A448FA">
            <w:pPr>
              <w:spacing w:after="0" w:line="240" w:lineRule="auto"/>
              <w:ind w:leftChars="200" w:left="459" w:right="-108" w:hanging="19"/>
              <w:jc w:val="both"/>
              <w:rPr>
                <w:rFonts w:ascii="Times New Roman" w:eastAsia="Calibri" w:hAnsi="Times New Roman" w:cs="Times New Roman"/>
                <w:sz w:val="24"/>
                <w:szCs w:val="24"/>
              </w:rPr>
            </w:pPr>
            <w:r w:rsidRPr="00A448FA">
              <w:rPr>
                <w:rFonts w:ascii="Times New Roman" w:eastAsia="Calibri" w:hAnsi="Times New Roman" w:cs="Times New Roman"/>
                <w:sz w:val="24"/>
                <w:szCs w:val="24"/>
              </w:rPr>
              <w:t>«___»_______________ 20__ г.</w:t>
            </w:r>
          </w:p>
          <w:p w14:paraId="54582394" w14:textId="77777777" w:rsidR="00A448FA" w:rsidRPr="00A448FA" w:rsidRDefault="00A448FA" w:rsidP="00A448FA">
            <w:pPr>
              <w:autoSpaceDE w:val="0"/>
              <w:autoSpaceDN w:val="0"/>
              <w:adjustRightInd w:val="0"/>
              <w:spacing w:after="0" w:line="240" w:lineRule="auto"/>
              <w:ind w:left="-108" w:right="-108" w:firstLine="709"/>
              <w:jc w:val="both"/>
              <w:rPr>
                <w:rFonts w:ascii="Times New Roman" w:eastAsia="Calibri" w:hAnsi="Times New Roman" w:cs="Times New Roman"/>
                <w:sz w:val="24"/>
                <w:szCs w:val="24"/>
                <w:lang w:eastAsia="ar-SA"/>
              </w:rPr>
            </w:pPr>
            <w:r w:rsidRPr="00A448FA">
              <w:rPr>
                <w:rFonts w:ascii="Times New Roman" w:eastAsia="Calibri" w:hAnsi="Times New Roman" w:cs="Times New Roman"/>
                <w:sz w:val="24"/>
                <w:szCs w:val="24"/>
                <w:lang w:eastAsia="ar-SA"/>
              </w:rPr>
              <w:t xml:space="preserve">М.П. </w:t>
            </w:r>
          </w:p>
        </w:tc>
        <w:tc>
          <w:tcPr>
            <w:tcW w:w="5069" w:type="dxa"/>
            <w:tcBorders>
              <w:top w:val="nil"/>
              <w:left w:val="single" w:sz="4" w:space="0" w:color="FFFFFF"/>
              <w:bottom w:val="nil"/>
              <w:right w:val="nil"/>
            </w:tcBorders>
          </w:tcPr>
          <w:p w14:paraId="5459D515" w14:textId="77777777" w:rsidR="00A448FA" w:rsidRPr="00A448FA" w:rsidRDefault="00A448FA" w:rsidP="00A448FA">
            <w:pPr>
              <w:spacing w:after="0" w:line="240" w:lineRule="auto"/>
              <w:ind w:left="459" w:right="-108" w:firstLine="709"/>
              <w:jc w:val="both"/>
              <w:rPr>
                <w:rFonts w:ascii="Times New Roman" w:eastAsia="Calibri" w:hAnsi="Times New Roman" w:cs="Times New Roman"/>
                <w:b/>
                <w:sz w:val="24"/>
                <w:szCs w:val="24"/>
              </w:rPr>
            </w:pPr>
            <w:r w:rsidRPr="00A448FA">
              <w:rPr>
                <w:rFonts w:ascii="Times New Roman" w:eastAsia="Calibri" w:hAnsi="Times New Roman" w:cs="Times New Roman"/>
                <w:b/>
                <w:sz w:val="24"/>
                <w:szCs w:val="24"/>
              </w:rPr>
              <w:t>Поставщик:</w:t>
            </w:r>
          </w:p>
          <w:p w14:paraId="15506B30" w14:textId="77777777" w:rsidR="00A448FA" w:rsidRPr="00A448FA" w:rsidRDefault="00A448FA" w:rsidP="00A448FA">
            <w:pPr>
              <w:spacing w:after="0" w:line="240" w:lineRule="auto"/>
              <w:ind w:left="459" w:right="-108" w:firstLine="70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Юридический адрес: </w:t>
            </w:r>
          </w:p>
          <w:p w14:paraId="492CBAC6" w14:textId="77777777" w:rsidR="00A448FA" w:rsidRPr="00A448FA" w:rsidRDefault="00A448FA" w:rsidP="00A448FA">
            <w:pPr>
              <w:spacing w:after="0" w:line="240" w:lineRule="auto"/>
              <w:ind w:left="459" w:right="-108" w:firstLine="70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Почтовый адрес: </w:t>
            </w:r>
          </w:p>
          <w:p w14:paraId="54060975" w14:textId="77777777" w:rsidR="00A448FA" w:rsidRPr="00A448FA" w:rsidRDefault="00A448FA" w:rsidP="00A448FA">
            <w:pPr>
              <w:spacing w:after="0" w:line="240" w:lineRule="auto"/>
              <w:ind w:left="459" w:right="-108" w:firstLine="70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Телефон:  </w:t>
            </w:r>
          </w:p>
          <w:p w14:paraId="06A5AAF1" w14:textId="77777777" w:rsidR="00A448FA" w:rsidRPr="00A448FA" w:rsidRDefault="00A448FA" w:rsidP="00A448FA">
            <w:pPr>
              <w:spacing w:after="0" w:line="240" w:lineRule="auto"/>
              <w:ind w:left="459" w:right="-108" w:firstLine="70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Факс: </w:t>
            </w:r>
          </w:p>
          <w:p w14:paraId="1C9BA66F" w14:textId="77777777" w:rsidR="00A448FA" w:rsidRPr="00A448FA" w:rsidRDefault="00A448FA" w:rsidP="00A448FA">
            <w:pPr>
              <w:spacing w:after="0" w:line="240" w:lineRule="auto"/>
              <w:ind w:left="459" w:right="-108" w:firstLine="709"/>
              <w:jc w:val="both"/>
              <w:rPr>
                <w:rFonts w:ascii="Times New Roman" w:eastAsia="Calibri" w:hAnsi="Times New Roman" w:cs="Times New Roman"/>
                <w:spacing w:val="-5"/>
                <w:sz w:val="24"/>
                <w:szCs w:val="24"/>
              </w:rPr>
            </w:pPr>
            <w:r w:rsidRPr="00A448FA">
              <w:rPr>
                <w:rFonts w:ascii="Times New Roman" w:eastAsia="Calibri" w:hAnsi="Times New Roman" w:cs="Times New Roman"/>
                <w:sz w:val="24"/>
                <w:szCs w:val="24"/>
                <w:lang w:val="en-US"/>
              </w:rPr>
              <w:t>e</w:t>
            </w:r>
            <w:r w:rsidRPr="00A448FA">
              <w:rPr>
                <w:rFonts w:ascii="Times New Roman" w:eastAsia="Calibri" w:hAnsi="Times New Roman" w:cs="Times New Roman"/>
                <w:sz w:val="24"/>
                <w:szCs w:val="24"/>
              </w:rPr>
              <w:t>-</w:t>
            </w:r>
            <w:r w:rsidRPr="00A448FA">
              <w:rPr>
                <w:rFonts w:ascii="Times New Roman" w:eastAsia="Calibri" w:hAnsi="Times New Roman" w:cs="Times New Roman"/>
                <w:sz w:val="24"/>
                <w:szCs w:val="24"/>
                <w:lang w:val="en-US"/>
              </w:rPr>
              <w:t>mail</w:t>
            </w:r>
            <w:r w:rsidRPr="00A448FA">
              <w:rPr>
                <w:rFonts w:ascii="Times New Roman" w:eastAsia="Calibri" w:hAnsi="Times New Roman" w:cs="Times New Roman"/>
                <w:sz w:val="24"/>
                <w:szCs w:val="24"/>
              </w:rPr>
              <w:t>:</w:t>
            </w:r>
          </w:p>
          <w:p w14:paraId="1A4CC3B9" w14:textId="77777777" w:rsidR="00A448FA" w:rsidRPr="00A448FA" w:rsidRDefault="00A448FA" w:rsidP="00A448FA">
            <w:pPr>
              <w:spacing w:after="0" w:line="240" w:lineRule="auto"/>
              <w:ind w:left="459" w:right="-108" w:firstLine="70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Банковские реквизиты:  </w:t>
            </w:r>
          </w:p>
          <w:p w14:paraId="0DFD4A0E" w14:textId="77777777" w:rsidR="00A448FA" w:rsidRPr="00A448FA" w:rsidRDefault="00A448FA" w:rsidP="00A448FA">
            <w:pPr>
              <w:spacing w:after="0" w:line="240" w:lineRule="auto"/>
              <w:ind w:left="459" w:right="-108" w:firstLine="70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ИНН </w:t>
            </w:r>
          </w:p>
          <w:p w14:paraId="490EB741" w14:textId="77777777" w:rsidR="00A448FA" w:rsidRPr="00A448FA" w:rsidRDefault="00A448FA" w:rsidP="00A448FA">
            <w:pPr>
              <w:spacing w:after="0" w:line="240" w:lineRule="auto"/>
              <w:ind w:left="459" w:right="-108" w:firstLine="70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КПП </w:t>
            </w:r>
          </w:p>
          <w:p w14:paraId="54990CFB" w14:textId="77777777" w:rsidR="00A448FA" w:rsidRPr="00A448FA" w:rsidRDefault="00A448FA" w:rsidP="00A448FA">
            <w:pPr>
              <w:spacing w:after="0" w:line="240" w:lineRule="auto"/>
              <w:ind w:left="459" w:right="-108" w:firstLine="709"/>
              <w:jc w:val="both"/>
              <w:rPr>
                <w:rFonts w:ascii="Times New Roman" w:eastAsia="Calibri" w:hAnsi="Times New Roman" w:cs="Times New Roman"/>
                <w:spacing w:val="-5"/>
                <w:sz w:val="24"/>
                <w:szCs w:val="24"/>
              </w:rPr>
            </w:pPr>
            <w:r w:rsidRPr="00A448FA">
              <w:rPr>
                <w:rFonts w:ascii="Times New Roman" w:eastAsia="Calibri" w:hAnsi="Times New Roman" w:cs="Times New Roman"/>
                <w:spacing w:val="-5"/>
                <w:sz w:val="24"/>
                <w:szCs w:val="24"/>
              </w:rPr>
              <w:t xml:space="preserve">ОГРН              </w:t>
            </w:r>
          </w:p>
          <w:p w14:paraId="0E93E742" w14:textId="77777777" w:rsidR="00A448FA" w:rsidRPr="00A448FA" w:rsidRDefault="00A448FA" w:rsidP="00A448FA">
            <w:pPr>
              <w:spacing w:after="0" w:line="240" w:lineRule="auto"/>
              <w:ind w:left="459" w:right="-108" w:firstLine="709"/>
              <w:jc w:val="both"/>
              <w:rPr>
                <w:rFonts w:ascii="Times New Roman" w:eastAsia="Calibri" w:hAnsi="Times New Roman" w:cs="Times New Roman"/>
                <w:sz w:val="24"/>
                <w:szCs w:val="24"/>
                <w:lang w:eastAsia="ar-SA"/>
              </w:rPr>
            </w:pPr>
            <w:r w:rsidRPr="00A448FA">
              <w:rPr>
                <w:rFonts w:ascii="Times New Roman" w:eastAsia="Calibri" w:hAnsi="Times New Roman" w:cs="Times New Roman"/>
                <w:sz w:val="24"/>
                <w:szCs w:val="24"/>
                <w:lang w:eastAsia="ar-SA"/>
              </w:rPr>
              <w:t>ОКТМО              ОКПО</w:t>
            </w:r>
          </w:p>
          <w:p w14:paraId="5B1B7BEF" w14:textId="77777777" w:rsidR="00A448FA" w:rsidRPr="00A448FA" w:rsidRDefault="00A448FA" w:rsidP="00A448FA">
            <w:pPr>
              <w:spacing w:after="0" w:line="240" w:lineRule="auto"/>
              <w:ind w:left="459" w:right="-108" w:firstLine="709"/>
              <w:jc w:val="both"/>
              <w:rPr>
                <w:rFonts w:ascii="Times New Roman" w:eastAsia="Calibri" w:hAnsi="Times New Roman" w:cs="Times New Roman"/>
                <w:sz w:val="24"/>
                <w:szCs w:val="24"/>
                <w:lang w:eastAsia="ar-SA"/>
              </w:rPr>
            </w:pPr>
          </w:p>
          <w:p w14:paraId="486E5910" w14:textId="77777777" w:rsidR="00A448FA" w:rsidRPr="00A448FA" w:rsidRDefault="00A448FA" w:rsidP="00A448FA">
            <w:pPr>
              <w:spacing w:after="0" w:line="240" w:lineRule="auto"/>
              <w:ind w:left="459" w:right="-108" w:firstLine="709"/>
              <w:jc w:val="both"/>
              <w:rPr>
                <w:rFonts w:ascii="Times New Roman" w:eastAsia="Calibri" w:hAnsi="Times New Roman" w:cs="Times New Roman"/>
                <w:sz w:val="24"/>
                <w:szCs w:val="24"/>
                <w:lang w:eastAsia="ar-SA"/>
              </w:rPr>
            </w:pPr>
            <w:r w:rsidRPr="00A448FA">
              <w:rPr>
                <w:rFonts w:ascii="Times New Roman" w:eastAsia="Calibri" w:hAnsi="Times New Roman" w:cs="Times New Roman"/>
                <w:sz w:val="24"/>
                <w:szCs w:val="24"/>
                <w:lang w:eastAsia="ar-SA"/>
              </w:rPr>
              <w:t>БИК</w:t>
            </w:r>
          </w:p>
          <w:p w14:paraId="4C5BA177" w14:textId="77777777" w:rsidR="00A448FA" w:rsidRPr="00A448FA" w:rsidRDefault="00A448FA" w:rsidP="00A448FA">
            <w:pPr>
              <w:spacing w:after="0" w:line="240" w:lineRule="auto"/>
              <w:ind w:left="459" w:right="-108" w:firstLine="709"/>
              <w:jc w:val="both"/>
              <w:rPr>
                <w:rFonts w:ascii="Times New Roman" w:eastAsia="Calibri" w:hAnsi="Times New Roman" w:cs="Times New Roman"/>
                <w:sz w:val="24"/>
                <w:szCs w:val="24"/>
                <w:lang w:eastAsia="ar-SA"/>
              </w:rPr>
            </w:pPr>
            <w:r w:rsidRPr="00A448FA">
              <w:rPr>
                <w:rFonts w:ascii="Times New Roman" w:eastAsia="Calibri" w:hAnsi="Times New Roman" w:cs="Times New Roman"/>
                <w:sz w:val="24"/>
                <w:szCs w:val="24"/>
                <w:lang w:eastAsia="ar-SA"/>
              </w:rPr>
              <w:t xml:space="preserve">к/с   </w:t>
            </w:r>
          </w:p>
          <w:p w14:paraId="724E2639" w14:textId="77777777" w:rsidR="00A448FA" w:rsidRPr="00A448FA" w:rsidRDefault="00A448FA" w:rsidP="00A448FA">
            <w:pPr>
              <w:spacing w:after="0" w:line="240" w:lineRule="auto"/>
              <w:ind w:left="459" w:right="-108" w:firstLine="709"/>
              <w:jc w:val="both"/>
              <w:rPr>
                <w:rFonts w:ascii="Times New Roman" w:eastAsia="Calibri" w:hAnsi="Times New Roman" w:cs="Times New Roman"/>
                <w:b/>
                <w:sz w:val="24"/>
                <w:szCs w:val="24"/>
              </w:rPr>
            </w:pPr>
            <w:r w:rsidRPr="00A448FA">
              <w:rPr>
                <w:rFonts w:ascii="Times New Roman" w:eastAsia="Calibri" w:hAnsi="Times New Roman" w:cs="Times New Roman"/>
                <w:sz w:val="24"/>
                <w:szCs w:val="24"/>
                <w:lang w:eastAsia="ar-SA"/>
              </w:rPr>
              <w:t xml:space="preserve">р/с </w:t>
            </w:r>
          </w:p>
          <w:p w14:paraId="3B1D4A4D" w14:textId="77777777" w:rsidR="00A448FA" w:rsidRPr="00A448FA" w:rsidRDefault="00A448FA" w:rsidP="00A448FA">
            <w:pPr>
              <w:spacing w:after="0" w:line="240" w:lineRule="auto"/>
              <w:ind w:left="-108" w:right="-108" w:firstLine="709"/>
              <w:jc w:val="both"/>
              <w:rPr>
                <w:rFonts w:ascii="Times New Roman" w:eastAsia="Calibri" w:hAnsi="Times New Roman" w:cs="Times New Roman"/>
                <w:b/>
                <w:sz w:val="24"/>
                <w:szCs w:val="24"/>
              </w:rPr>
            </w:pPr>
            <w:r w:rsidRPr="00A448FA">
              <w:rPr>
                <w:rFonts w:ascii="Times New Roman" w:eastAsia="Calibri" w:hAnsi="Times New Roman" w:cs="Times New Roman"/>
                <w:b/>
                <w:sz w:val="24"/>
                <w:szCs w:val="24"/>
              </w:rPr>
              <w:t xml:space="preserve">        </w:t>
            </w:r>
          </w:p>
          <w:p w14:paraId="6DB82D88" w14:textId="77777777" w:rsidR="00A448FA" w:rsidRPr="00A448FA" w:rsidRDefault="00A448FA" w:rsidP="00A448FA">
            <w:pPr>
              <w:spacing w:after="0" w:line="240" w:lineRule="auto"/>
              <w:ind w:left="-108" w:right="-108" w:firstLine="709"/>
              <w:jc w:val="both"/>
              <w:rPr>
                <w:rFonts w:ascii="Times New Roman" w:eastAsia="Calibri" w:hAnsi="Times New Roman" w:cs="Times New Roman"/>
                <w:b/>
                <w:sz w:val="24"/>
                <w:szCs w:val="24"/>
              </w:rPr>
            </w:pPr>
          </w:p>
          <w:p w14:paraId="4DB7B823" w14:textId="77777777" w:rsidR="00A448FA" w:rsidRPr="00A448FA" w:rsidRDefault="00A448FA" w:rsidP="00A448FA">
            <w:pPr>
              <w:spacing w:after="0" w:line="240" w:lineRule="auto"/>
              <w:ind w:left="-108" w:right="-108" w:firstLine="709"/>
              <w:jc w:val="both"/>
              <w:rPr>
                <w:rFonts w:ascii="Times New Roman" w:eastAsia="Calibri" w:hAnsi="Times New Roman" w:cs="Times New Roman"/>
                <w:b/>
                <w:sz w:val="24"/>
                <w:szCs w:val="24"/>
              </w:rPr>
            </w:pPr>
            <w:r w:rsidRPr="00A448FA">
              <w:rPr>
                <w:rFonts w:ascii="Times New Roman" w:eastAsia="Calibri" w:hAnsi="Times New Roman" w:cs="Times New Roman"/>
                <w:b/>
                <w:sz w:val="24"/>
                <w:szCs w:val="24"/>
              </w:rPr>
              <w:t xml:space="preserve">______________/__________/ </w:t>
            </w:r>
          </w:p>
          <w:p w14:paraId="1C1FE8C4" w14:textId="77777777" w:rsidR="00A448FA" w:rsidRPr="00A448FA" w:rsidRDefault="00A448FA" w:rsidP="00A448FA">
            <w:pPr>
              <w:spacing w:after="0" w:line="240" w:lineRule="auto"/>
              <w:ind w:left="459" w:right="-108" w:firstLine="709"/>
              <w:jc w:val="both"/>
              <w:rPr>
                <w:rFonts w:ascii="Times New Roman" w:eastAsia="Calibri" w:hAnsi="Times New Roman" w:cs="Times New Roman"/>
                <w:sz w:val="24"/>
                <w:szCs w:val="24"/>
              </w:rPr>
            </w:pPr>
            <w:r w:rsidRPr="00A448FA">
              <w:rPr>
                <w:rFonts w:ascii="Times New Roman" w:eastAsia="Calibri" w:hAnsi="Times New Roman" w:cs="Times New Roman"/>
                <w:sz w:val="24"/>
                <w:szCs w:val="24"/>
              </w:rPr>
              <w:t>«___»_______________ 20__ г.</w:t>
            </w:r>
          </w:p>
          <w:p w14:paraId="0F3156B6" w14:textId="77777777" w:rsidR="00A448FA" w:rsidRPr="00A448FA" w:rsidRDefault="00A448FA" w:rsidP="00A448FA">
            <w:pPr>
              <w:spacing w:after="0" w:line="240" w:lineRule="auto"/>
              <w:ind w:left="459" w:right="-108" w:firstLine="709"/>
              <w:jc w:val="both"/>
              <w:rPr>
                <w:rFonts w:ascii="Times New Roman" w:eastAsia="Calibri" w:hAnsi="Times New Roman" w:cs="Times New Roman"/>
                <w:sz w:val="24"/>
                <w:szCs w:val="24"/>
                <w:lang w:eastAsia="ar-SA"/>
              </w:rPr>
            </w:pPr>
            <w:r w:rsidRPr="00A448FA">
              <w:rPr>
                <w:rFonts w:ascii="Times New Roman" w:eastAsia="Calibri" w:hAnsi="Times New Roman" w:cs="Times New Roman"/>
                <w:sz w:val="24"/>
                <w:szCs w:val="24"/>
                <w:lang w:eastAsia="ar-SA"/>
              </w:rPr>
              <w:t xml:space="preserve">М.П. </w:t>
            </w:r>
          </w:p>
        </w:tc>
      </w:tr>
    </w:tbl>
    <w:p w14:paraId="6CC54949" w14:textId="77777777" w:rsidR="00A448FA" w:rsidRPr="00A448FA" w:rsidRDefault="00A448FA" w:rsidP="00A448FA">
      <w:pPr>
        <w:spacing w:after="0" w:line="240" w:lineRule="auto"/>
        <w:ind w:left="6946" w:right="-108" w:firstLine="709"/>
        <w:jc w:val="both"/>
        <w:rPr>
          <w:rFonts w:ascii="Times New Roman" w:eastAsia="Calibri" w:hAnsi="Times New Roman" w:cs="Times New Roman"/>
          <w:bCs/>
          <w:sz w:val="24"/>
          <w:szCs w:val="24"/>
        </w:rPr>
      </w:pPr>
    </w:p>
    <w:p w14:paraId="67995640" w14:textId="77777777" w:rsidR="00A448FA" w:rsidRPr="00A448FA" w:rsidRDefault="00A448FA" w:rsidP="00A448FA">
      <w:pPr>
        <w:spacing w:after="0" w:line="240" w:lineRule="auto"/>
        <w:ind w:left="6946" w:right="-108" w:firstLine="709"/>
        <w:jc w:val="both"/>
        <w:rPr>
          <w:rFonts w:ascii="Times New Roman" w:eastAsia="Calibri" w:hAnsi="Times New Roman" w:cs="Times New Roman"/>
          <w:bCs/>
          <w:sz w:val="24"/>
          <w:szCs w:val="24"/>
        </w:rPr>
      </w:pPr>
    </w:p>
    <w:p w14:paraId="008EC246" w14:textId="77777777" w:rsidR="00A448FA" w:rsidRPr="00A448FA" w:rsidRDefault="00A448FA" w:rsidP="00A448FA">
      <w:pPr>
        <w:spacing w:after="0" w:line="240" w:lineRule="auto"/>
        <w:ind w:left="6946" w:right="-108" w:firstLine="709"/>
        <w:jc w:val="both"/>
        <w:rPr>
          <w:rFonts w:ascii="Times New Roman" w:eastAsia="Calibri" w:hAnsi="Times New Roman" w:cs="Times New Roman"/>
          <w:bCs/>
          <w:sz w:val="24"/>
          <w:szCs w:val="24"/>
        </w:rPr>
      </w:pPr>
    </w:p>
    <w:p w14:paraId="7FBFB5EB" w14:textId="77777777" w:rsidR="00A448FA" w:rsidRPr="00A448FA" w:rsidRDefault="00A448FA" w:rsidP="00A448FA">
      <w:pPr>
        <w:spacing w:after="0" w:line="240" w:lineRule="auto"/>
        <w:ind w:left="6946" w:right="-108" w:firstLine="709"/>
        <w:jc w:val="both"/>
        <w:rPr>
          <w:rFonts w:ascii="Times New Roman" w:eastAsia="Calibri" w:hAnsi="Times New Roman" w:cs="Times New Roman"/>
          <w:bCs/>
          <w:sz w:val="24"/>
          <w:szCs w:val="24"/>
        </w:rPr>
      </w:pPr>
    </w:p>
    <w:p w14:paraId="78B2E4F1" w14:textId="77777777" w:rsidR="00A448FA" w:rsidRPr="00A448FA" w:rsidRDefault="00A448FA" w:rsidP="00A448FA">
      <w:pPr>
        <w:spacing w:after="0" w:line="240" w:lineRule="auto"/>
        <w:ind w:left="6946" w:right="-108" w:firstLine="709"/>
        <w:jc w:val="both"/>
        <w:rPr>
          <w:rFonts w:ascii="Times New Roman" w:eastAsia="Calibri" w:hAnsi="Times New Roman" w:cs="Times New Roman"/>
          <w:bCs/>
          <w:sz w:val="24"/>
          <w:szCs w:val="24"/>
        </w:rPr>
        <w:sectPr w:rsidR="00A448FA" w:rsidRPr="00A448FA">
          <w:pgSz w:w="11906" w:h="16838"/>
          <w:pgMar w:top="709" w:right="567" w:bottom="709" w:left="1134" w:header="709" w:footer="709" w:gutter="0"/>
          <w:cols w:space="720"/>
        </w:sectPr>
      </w:pPr>
    </w:p>
    <w:p w14:paraId="0205DE93" w14:textId="77777777" w:rsidR="00A448FA" w:rsidRPr="00A448FA" w:rsidRDefault="00A448FA" w:rsidP="00A448FA">
      <w:pPr>
        <w:spacing w:after="0" w:line="240" w:lineRule="auto"/>
        <w:ind w:left="6946" w:right="-108" w:firstLine="709"/>
        <w:jc w:val="right"/>
        <w:rPr>
          <w:rFonts w:ascii="Times New Roman" w:eastAsia="Calibri" w:hAnsi="Times New Roman" w:cs="Times New Roman"/>
          <w:bCs/>
          <w:sz w:val="24"/>
          <w:szCs w:val="24"/>
        </w:rPr>
      </w:pPr>
      <w:r w:rsidRPr="00A448FA">
        <w:rPr>
          <w:rFonts w:ascii="Times New Roman" w:eastAsia="Calibri" w:hAnsi="Times New Roman" w:cs="Times New Roman"/>
          <w:bCs/>
          <w:sz w:val="24"/>
          <w:szCs w:val="24"/>
        </w:rPr>
        <w:lastRenderedPageBreak/>
        <w:t xml:space="preserve">Приложение № 1 </w:t>
      </w:r>
    </w:p>
    <w:p w14:paraId="36386BF8" w14:textId="77777777" w:rsidR="00A448FA" w:rsidRPr="00A448FA" w:rsidRDefault="00A448FA" w:rsidP="00A448FA">
      <w:pPr>
        <w:spacing w:after="0" w:line="240" w:lineRule="auto"/>
        <w:ind w:left="6946" w:right="-108" w:firstLine="709"/>
        <w:jc w:val="right"/>
        <w:rPr>
          <w:rFonts w:ascii="Times New Roman" w:eastAsia="Calibri" w:hAnsi="Times New Roman" w:cs="Times New Roman"/>
          <w:bCs/>
          <w:sz w:val="24"/>
          <w:szCs w:val="24"/>
        </w:rPr>
      </w:pPr>
      <w:r w:rsidRPr="00A448FA">
        <w:rPr>
          <w:rFonts w:ascii="Times New Roman" w:eastAsia="Calibri" w:hAnsi="Times New Roman" w:cs="Times New Roman"/>
          <w:bCs/>
          <w:sz w:val="24"/>
          <w:szCs w:val="24"/>
        </w:rPr>
        <w:t>к Договору № ___</w:t>
      </w:r>
    </w:p>
    <w:p w14:paraId="2D92D646" w14:textId="52980A1C" w:rsidR="00A448FA" w:rsidRPr="00A448FA" w:rsidRDefault="00A448FA" w:rsidP="00A448FA">
      <w:pPr>
        <w:spacing w:after="0" w:line="240" w:lineRule="auto"/>
        <w:ind w:left="6946" w:right="-108"/>
        <w:jc w:val="right"/>
        <w:rPr>
          <w:rFonts w:ascii="Times New Roman" w:eastAsia="Calibri" w:hAnsi="Times New Roman" w:cs="Times New Roman"/>
          <w:bCs/>
          <w:sz w:val="24"/>
          <w:szCs w:val="24"/>
        </w:rPr>
      </w:pPr>
      <w:r w:rsidRPr="00A448FA">
        <w:rPr>
          <w:rFonts w:ascii="Times New Roman" w:eastAsia="Calibri" w:hAnsi="Times New Roman" w:cs="Times New Roman"/>
          <w:bCs/>
          <w:sz w:val="24"/>
          <w:szCs w:val="24"/>
        </w:rPr>
        <w:t xml:space="preserve">от «___»____________ </w:t>
      </w:r>
      <w:r w:rsidR="00497DF1">
        <w:rPr>
          <w:rFonts w:ascii="Times New Roman" w:eastAsia="Calibri" w:hAnsi="Times New Roman" w:cs="Times New Roman"/>
          <w:bCs/>
          <w:sz w:val="24"/>
          <w:szCs w:val="24"/>
        </w:rPr>
        <w:t>2025</w:t>
      </w:r>
      <w:r w:rsidRPr="00A448FA">
        <w:rPr>
          <w:rFonts w:ascii="Times New Roman" w:eastAsia="Calibri" w:hAnsi="Times New Roman" w:cs="Times New Roman"/>
          <w:bCs/>
          <w:sz w:val="24"/>
          <w:szCs w:val="24"/>
        </w:rPr>
        <w:t xml:space="preserve"> г.</w:t>
      </w:r>
    </w:p>
    <w:p w14:paraId="7533095A" w14:textId="77777777" w:rsidR="00A448FA" w:rsidRPr="00A448FA" w:rsidRDefault="00A448FA" w:rsidP="00A448FA">
      <w:pPr>
        <w:spacing w:after="0" w:line="240" w:lineRule="auto"/>
        <w:ind w:left="-108" w:right="-108" w:firstLine="709"/>
        <w:jc w:val="right"/>
        <w:rPr>
          <w:rFonts w:ascii="Times New Roman" w:eastAsia="Calibri" w:hAnsi="Times New Roman" w:cs="Times New Roman"/>
          <w:bCs/>
          <w:sz w:val="24"/>
          <w:szCs w:val="24"/>
        </w:rPr>
      </w:pPr>
    </w:p>
    <w:p w14:paraId="41FABE4D" w14:textId="77777777" w:rsidR="00A448FA" w:rsidRPr="00A448FA" w:rsidRDefault="00A448FA" w:rsidP="00A448FA">
      <w:pPr>
        <w:keepNext/>
        <w:spacing w:after="0" w:line="240" w:lineRule="auto"/>
        <w:ind w:left="-108" w:right="-108" w:firstLine="709"/>
        <w:jc w:val="center"/>
        <w:outlineLvl w:val="2"/>
        <w:rPr>
          <w:rFonts w:ascii="Times New Roman" w:eastAsia="Times New Roman" w:hAnsi="Times New Roman" w:cs="Times New Roman"/>
          <w:b/>
          <w:bCs/>
          <w:sz w:val="24"/>
          <w:szCs w:val="24"/>
        </w:rPr>
      </w:pPr>
      <w:r w:rsidRPr="00A448FA">
        <w:rPr>
          <w:rFonts w:ascii="Times New Roman" w:eastAsia="Times New Roman" w:hAnsi="Times New Roman" w:cs="Times New Roman"/>
          <w:b/>
          <w:bCs/>
          <w:sz w:val="24"/>
          <w:szCs w:val="24"/>
        </w:rPr>
        <w:t>СПЕЦИФИКАЦИЯ</w:t>
      </w:r>
    </w:p>
    <w:p w14:paraId="4B636C82" w14:textId="77777777" w:rsidR="00A448FA" w:rsidRPr="00A448FA" w:rsidRDefault="00A448FA" w:rsidP="00A448FA">
      <w:pPr>
        <w:keepNext/>
        <w:tabs>
          <w:tab w:val="left" w:pos="142"/>
        </w:tabs>
        <w:spacing w:after="0" w:line="240" w:lineRule="auto"/>
        <w:ind w:right="-108"/>
        <w:outlineLvl w:val="2"/>
        <w:rPr>
          <w:rFonts w:ascii="Times New Roman" w:eastAsia="Times New Roman" w:hAnsi="Times New Roman" w:cs="Times New Roman"/>
        </w:rPr>
      </w:pPr>
      <w:r w:rsidRPr="00A448FA">
        <w:rPr>
          <w:rFonts w:ascii="Times New Roman" w:eastAsia="Times New Roman" w:hAnsi="Times New Roman" w:cs="Times New Roman"/>
          <w:lang w:eastAsia="zh-CN"/>
        </w:rPr>
        <w:t>1.</w:t>
      </w:r>
      <w:r w:rsidRPr="00A448FA">
        <w:rPr>
          <w:rFonts w:ascii="Times New Roman" w:eastAsia="Times New Roman" w:hAnsi="Times New Roman" w:cs="Times New Roman"/>
          <w:lang w:val="en-US" w:eastAsia="zh-CN"/>
        </w:rPr>
        <w:t> </w:t>
      </w:r>
      <w:r w:rsidRPr="00A448FA">
        <w:rPr>
          <w:rFonts w:ascii="Times New Roman" w:eastAsia="Times New Roman" w:hAnsi="Times New Roman" w:cs="Times New Roman"/>
          <w:lang w:eastAsia="zh-CN"/>
        </w:rPr>
        <w:t>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14:paraId="40469D94" w14:textId="77777777" w:rsidR="00A448FA" w:rsidRPr="00A448FA" w:rsidRDefault="00A448FA" w:rsidP="00A448FA">
      <w:pPr>
        <w:keepNext/>
        <w:tabs>
          <w:tab w:val="left" w:pos="142"/>
        </w:tabs>
        <w:spacing w:after="0" w:line="240" w:lineRule="auto"/>
        <w:ind w:right="-108"/>
        <w:outlineLvl w:val="2"/>
        <w:rPr>
          <w:rFonts w:ascii="Times New Roman" w:eastAsia="Times New Roman" w:hAnsi="Times New Roman" w:cs="Times New Roman"/>
        </w:rPr>
      </w:pPr>
    </w:p>
    <w:tbl>
      <w:tblPr>
        <w:tblW w:w="10398" w:type="dxa"/>
        <w:tblInd w:w="-5" w:type="dxa"/>
        <w:tblLayout w:type="fixed"/>
        <w:tblCellMar>
          <w:left w:w="0" w:type="dxa"/>
          <w:right w:w="0" w:type="dxa"/>
        </w:tblCellMar>
        <w:tblLook w:val="04A0" w:firstRow="1" w:lastRow="0" w:firstColumn="1" w:lastColumn="0" w:noHBand="0" w:noVBand="1"/>
      </w:tblPr>
      <w:tblGrid>
        <w:gridCol w:w="345"/>
        <w:gridCol w:w="1926"/>
        <w:gridCol w:w="2091"/>
        <w:gridCol w:w="840"/>
        <w:gridCol w:w="829"/>
        <w:gridCol w:w="709"/>
        <w:gridCol w:w="1477"/>
        <w:gridCol w:w="1418"/>
        <w:gridCol w:w="763"/>
      </w:tblGrid>
      <w:tr w:rsidR="00A448FA" w:rsidRPr="00A448FA" w14:paraId="54FF2983" w14:textId="77777777" w:rsidTr="00465D3A">
        <w:trPr>
          <w:cantSplit/>
          <w:trHeight w:val="2298"/>
        </w:trPr>
        <w:tc>
          <w:tcPr>
            <w:tcW w:w="345" w:type="dxa"/>
            <w:tcBorders>
              <w:top w:val="single" w:sz="4" w:space="0" w:color="000000"/>
              <w:left w:val="single" w:sz="4" w:space="0" w:color="000000"/>
              <w:bottom w:val="single" w:sz="4" w:space="0" w:color="000000"/>
              <w:right w:val="single" w:sz="4" w:space="0" w:color="auto"/>
            </w:tcBorders>
          </w:tcPr>
          <w:p w14:paraId="7018153F" w14:textId="77777777" w:rsidR="00A448FA" w:rsidRPr="00A448FA" w:rsidRDefault="00A448FA" w:rsidP="00A448FA">
            <w:pPr>
              <w:widowControl w:val="0"/>
              <w:spacing w:after="0" w:line="240" w:lineRule="auto"/>
              <w:jc w:val="center"/>
              <w:rPr>
                <w:rFonts w:ascii="Times New Roman" w:eastAsia="Calibri" w:hAnsi="Times New Roman" w:cs="Times New Roman"/>
                <w:b/>
              </w:rPr>
            </w:pPr>
            <w:r w:rsidRPr="00A448FA">
              <w:rPr>
                <w:rFonts w:ascii="Times New Roman" w:eastAsia="Calibri" w:hAnsi="Times New Roman" w:cs="Times New Roman"/>
                <w:b/>
              </w:rPr>
              <w:t>№</w:t>
            </w:r>
          </w:p>
        </w:tc>
        <w:tc>
          <w:tcPr>
            <w:tcW w:w="1926" w:type="dxa"/>
            <w:tcBorders>
              <w:top w:val="single" w:sz="4" w:space="0" w:color="000000"/>
              <w:left w:val="single" w:sz="4" w:space="0" w:color="auto"/>
              <w:bottom w:val="single" w:sz="4" w:space="0" w:color="000000"/>
              <w:right w:val="nil"/>
            </w:tcBorders>
          </w:tcPr>
          <w:p w14:paraId="66F413F6" w14:textId="77777777" w:rsidR="00A448FA" w:rsidRPr="00A448FA" w:rsidRDefault="00A448FA" w:rsidP="00A448FA">
            <w:pPr>
              <w:widowControl w:val="0"/>
              <w:spacing w:after="0" w:line="240" w:lineRule="auto"/>
              <w:jc w:val="center"/>
              <w:rPr>
                <w:rFonts w:ascii="Times New Roman" w:eastAsia="Calibri" w:hAnsi="Times New Roman" w:cs="Times New Roman"/>
                <w:b/>
              </w:rPr>
            </w:pPr>
            <w:r w:rsidRPr="00A448FA">
              <w:rPr>
                <w:rFonts w:ascii="Times New Roman" w:eastAsia="Calibri" w:hAnsi="Times New Roman" w:cs="Times New Roman"/>
                <w:b/>
              </w:rPr>
              <w:t>Наименование Товара</w:t>
            </w:r>
          </w:p>
        </w:tc>
        <w:tc>
          <w:tcPr>
            <w:tcW w:w="2091" w:type="dxa"/>
            <w:tcBorders>
              <w:top w:val="single" w:sz="4" w:space="0" w:color="000000"/>
              <w:left w:val="single" w:sz="4" w:space="0" w:color="000000"/>
              <w:bottom w:val="single" w:sz="4" w:space="0" w:color="000000"/>
              <w:right w:val="nil"/>
            </w:tcBorders>
          </w:tcPr>
          <w:p w14:paraId="3CAEAACB" w14:textId="77777777" w:rsidR="00A448FA" w:rsidRPr="00A448FA" w:rsidRDefault="00A448FA" w:rsidP="00A448FA">
            <w:pPr>
              <w:widowControl w:val="0"/>
              <w:spacing w:after="0" w:line="240" w:lineRule="auto"/>
              <w:jc w:val="center"/>
              <w:rPr>
                <w:rFonts w:ascii="Times New Roman" w:eastAsia="Calibri" w:hAnsi="Times New Roman" w:cs="Times New Roman"/>
                <w:b/>
              </w:rPr>
            </w:pPr>
            <w:r w:rsidRPr="00A448FA">
              <w:rPr>
                <w:rFonts w:ascii="Times New Roman" w:eastAsia="Calibri" w:hAnsi="Times New Roman" w:cs="Times New Roman"/>
                <w:b/>
                <w:kern w:val="28"/>
              </w:rPr>
              <w:t>Функциональные характеристики (потребительские свойства) и качественные характеристики</w:t>
            </w:r>
          </w:p>
        </w:tc>
        <w:tc>
          <w:tcPr>
            <w:tcW w:w="840" w:type="dxa"/>
            <w:tcBorders>
              <w:top w:val="single" w:sz="4" w:space="0" w:color="000000"/>
              <w:left w:val="single" w:sz="4" w:space="0" w:color="auto"/>
              <w:bottom w:val="single" w:sz="4" w:space="0" w:color="000000"/>
              <w:right w:val="nil"/>
            </w:tcBorders>
            <w:textDirection w:val="btLr"/>
          </w:tcPr>
          <w:p w14:paraId="13DB1334" w14:textId="77777777" w:rsidR="00A448FA" w:rsidRPr="00A448FA" w:rsidRDefault="00A448FA" w:rsidP="00A448FA">
            <w:pPr>
              <w:widowControl w:val="0"/>
              <w:autoSpaceDE w:val="0"/>
              <w:autoSpaceDN w:val="0"/>
              <w:adjustRightInd w:val="0"/>
              <w:spacing w:after="0" w:line="240" w:lineRule="auto"/>
              <w:jc w:val="center"/>
              <w:rPr>
                <w:rFonts w:ascii="Times New Roman" w:eastAsia="Calibri" w:hAnsi="Times New Roman" w:cs="Times New Roman"/>
                <w:b/>
                <w:bCs/>
              </w:rPr>
            </w:pPr>
            <w:r w:rsidRPr="00A448FA">
              <w:rPr>
                <w:rFonts w:ascii="Times New Roman" w:eastAsia="Calibri" w:hAnsi="Times New Roman" w:cs="Times New Roman"/>
                <w:b/>
              </w:rPr>
              <w:t xml:space="preserve">Наименование страны </w:t>
            </w:r>
          </w:p>
        </w:tc>
        <w:tc>
          <w:tcPr>
            <w:tcW w:w="829" w:type="dxa"/>
            <w:tcBorders>
              <w:top w:val="single" w:sz="4" w:space="0" w:color="000000"/>
              <w:left w:val="single" w:sz="4" w:space="0" w:color="000000"/>
              <w:bottom w:val="single" w:sz="4" w:space="0" w:color="000000"/>
              <w:right w:val="single" w:sz="4" w:space="0" w:color="auto"/>
            </w:tcBorders>
          </w:tcPr>
          <w:p w14:paraId="567C631E" w14:textId="77777777" w:rsidR="00A448FA" w:rsidRPr="00A448FA" w:rsidRDefault="00A448FA" w:rsidP="00A448FA">
            <w:pPr>
              <w:keepNext/>
              <w:keepLines/>
              <w:spacing w:after="0" w:line="240" w:lineRule="auto"/>
              <w:jc w:val="center"/>
              <w:rPr>
                <w:rFonts w:ascii="Times New Roman" w:eastAsia="Calibri" w:hAnsi="Times New Roman" w:cs="Times New Roman"/>
                <w:b/>
                <w:bCs/>
                <w:color w:val="000000"/>
              </w:rPr>
            </w:pPr>
            <w:r w:rsidRPr="00A448FA">
              <w:rPr>
                <w:rFonts w:ascii="Times New Roman" w:eastAsia="Calibri" w:hAnsi="Times New Roman" w:cs="Times New Roman"/>
                <w:b/>
                <w:color w:val="000000"/>
              </w:rPr>
              <w:t>Ед.</w:t>
            </w:r>
          </w:p>
          <w:p w14:paraId="7CF35CB2" w14:textId="77777777" w:rsidR="00A448FA" w:rsidRPr="00A448FA" w:rsidRDefault="00A448FA" w:rsidP="00A448FA">
            <w:pPr>
              <w:keepNext/>
              <w:keepLines/>
              <w:spacing w:after="0" w:line="240" w:lineRule="auto"/>
              <w:jc w:val="center"/>
              <w:rPr>
                <w:rFonts w:ascii="Times New Roman" w:eastAsia="Calibri" w:hAnsi="Times New Roman" w:cs="Times New Roman"/>
                <w:b/>
                <w:bCs/>
                <w:color w:val="000000"/>
              </w:rPr>
            </w:pPr>
            <w:r w:rsidRPr="00A448FA">
              <w:rPr>
                <w:rFonts w:ascii="Times New Roman" w:eastAsia="Calibri" w:hAnsi="Times New Roman" w:cs="Times New Roman"/>
                <w:b/>
                <w:color w:val="000000"/>
              </w:rPr>
              <w:t>изм.</w:t>
            </w:r>
          </w:p>
        </w:tc>
        <w:tc>
          <w:tcPr>
            <w:tcW w:w="709" w:type="dxa"/>
            <w:tcBorders>
              <w:top w:val="single" w:sz="4" w:space="0" w:color="000000"/>
              <w:left w:val="single" w:sz="4" w:space="0" w:color="auto"/>
              <w:bottom w:val="single" w:sz="4" w:space="0" w:color="000000"/>
              <w:right w:val="nil"/>
            </w:tcBorders>
          </w:tcPr>
          <w:p w14:paraId="1F3820F6" w14:textId="77777777" w:rsidR="00A448FA" w:rsidRPr="00A448FA" w:rsidRDefault="00A448FA" w:rsidP="00A448FA">
            <w:pPr>
              <w:keepNext/>
              <w:keepLines/>
              <w:spacing w:after="0" w:line="240" w:lineRule="auto"/>
              <w:jc w:val="center"/>
              <w:rPr>
                <w:rFonts w:ascii="Times New Roman" w:eastAsia="Calibri" w:hAnsi="Times New Roman" w:cs="Times New Roman"/>
                <w:b/>
                <w:bCs/>
                <w:color w:val="000000"/>
              </w:rPr>
            </w:pPr>
            <w:r w:rsidRPr="00A448FA">
              <w:rPr>
                <w:rFonts w:ascii="Times New Roman" w:eastAsia="Calibri" w:hAnsi="Times New Roman" w:cs="Times New Roman"/>
                <w:b/>
                <w:color w:val="000000"/>
              </w:rPr>
              <w:t>Кол-во</w:t>
            </w:r>
          </w:p>
        </w:tc>
        <w:tc>
          <w:tcPr>
            <w:tcW w:w="1477" w:type="dxa"/>
            <w:tcBorders>
              <w:top w:val="single" w:sz="4" w:space="0" w:color="000000"/>
              <w:left w:val="single" w:sz="4" w:space="0" w:color="000000"/>
              <w:bottom w:val="single" w:sz="4" w:space="0" w:color="000000"/>
              <w:right w:val="single" w:sz="4" w:space="0" w:color="000000"/>
            </w:tcBorders>
          </w:tcPr>
          <w:p w14:paraId="4755406E" w14:textId="77777777" w:rsidR="00A448FA" w:rsidRPr="00A448FA" w:rsidRDefault="00A448FA" w:rsidP="00A448FA">
            <w:pPr>
              <w:keepNext/>
              <w:keepLines/>
              <w:spacing w:after="0" w:line="240" w:lineRule="auto"/>
              <w:jc w:val="center"/>
              <w:rPr>
                <w:rFonts w:ascii="Times New Roman" w:eastAsia="Calibri" w:hAnsi="Times New Roman" w:cs="Times New Roman"/>
                <w:b/>
                <w:bCs/>
                <w:color w:val="000000"/>
              </w:rPr>
            </w:pPr>
            <w:r w:rsidRPr="00A448FA">
              <w:rPr>
                <w:rFonts w:ascii="Times New Roman" w:eastAsia="Calibri" w:hAnsi="Times New Roman" w:cs="Times New Roman"/>
                <w:b/>
                <w:color w:val="000000"/>
              </w:rPr>
              <w:t>Цена за ед. товара</w:t>
            </w:r>
          </w:p>
          <w:p w14:paraId="2C95853E" w14:textId="77777777" w:rsidR="00A448FA" w:rsidRPr="00A448FA" w:rsidRDefault="00A448FA" w:rsidP="00A448FA">
            <w:pPr>
              <w:keepNext/>
              <w:keepLines/>
              <w:spacing w:after="0" w:line="240" w:lineRule="auto"/>
              <w:jc w:val="center"/>
              <w:rPr>
                <w:rFonts w:ascii="Times New Roman" w:eastAsia="Calibri" w:hAnsi="Times New Roman" w:cs="Times New Roman"/>
                <w:b/>
                <w:bCs/>
                <w:color w:val="000000"/>
              </w:rPr>
            </w:pPr>
            <w:r w:rsidRPr="00A448FA">
              <w:rPr>
                <w:rFonts w:ascii="Times New Roman" w:eastAsia="Calibri" w:hAnsi="Times New Roman" w:cs="Times New Roman"/>
                <w:b/>
                <w:color w:val="000000"/>
              </w:rPr>
              <w:t>(руб., включая НДС ___%)</w:t>
            </w:r>
          </w:p>
        </w:tc>
        <w:tc>
          <w:tcPr>
            <w:tcW w:w="1418" w:type="dxa"/>
            <w:tcBorders>
              <w:top w:val="single" w:sz="4" w:space="0" w:color="000000"/>
              <w:left w:val="single" w:sz="4" w:space="0" w:color="000000"/>
              <w:bottom w:val="single" w:sz="4" w:space="0" w:color="000000"/>
              <w:right w:val="single" w:sz="4" w:space="0" w:color="000000"/>
            </w:tcBorders>
          </w:tcPr>
          <w:p w14:paraId="7F2567B9" w14:textId="77777777" w:rsidR="00A448FA" w:rsidRPr="00A448FA" w:rsidRDefault="00A448FA" w:rsidP="00A448FA">
            <w:pPr>
              <w:keepNext/>
              <w:keepLines/>
              <w:spacing w:after="0" w:line="240" w:lineRule="auto"/>
              <w:jc w:val="center"/>
              <w:rPr>
                <w:rFonts w:ascii="Times New Roman" w:eastAsia="Calibri" w:hAnsi="Times New Roman" w:cs="Times New Roman"/>
                <w:b/>
                <w:bCs/>
                <w:color w:val="000000"/>
              </w:rPr>
            </w:pPr>
            <w:r w:rsidRPr="00A448FA">
              <w:rPr>
                <w:rFonts w:ascii="Times New Roman" w:eastAsia="Calibri" w:hAnsi="Times New Roman" w:cs="Times New Roman"/>
                <w:b/>
                <w:color w:val="000000"/>
              </w:rPr>
              <w:t>Стоимость товара</w:t>
            </w:r>
          </w:p>
          <w:p w14:paraId="590919FE" w14:textId="77777777" w:rsidR="00A448FA" w:rsidRPr="00A448FA" w:rsidRDefault="00A448FA" w:rsidP="00A448FA">
            <w:pPr>
              <w:keepNext/>
              <w:keepLines/>
              <w:spacing w:after="0" w:line="240" w:lineRule="auto"/>
              <w:jc w:val="center"/>
              <w:rPr>
                <w:rFonts w:ascii="Times New Roman" w:eastAsia="Calibri" w:hAnsi="Times New Roman" w:cs="Times New Roman"/>
                <w:b/>
                <w:bCs/>
                <w:color w:val="000000"/>
              </w:rPr>
            </w:pPr>
            <w:r w:rsidRPr="00A448FA">
              <w:rPr>
                <w:rFonts w:ascii="Times New Roman" w:eastAsia="Calibri" w:hAnsi="Times New Roman" w:cs="Times New Roman"/>
                <w:b/>
                <w:color w:val="000000"/>
              </w:rPr>
              <w:t>(руб., включая НДС ___%)</w:t>
            </w:r>
          </w:p>
        </w:tc>
        <w:tc>
          <w:tcPr>
            <w:tcW w:w="763" w:type="dxa"/>
            <w:tcBorders>
              <w:top w:val="single" w:sz="4" w:space="0" w:color="000000"/>
              <w:left w:val="single" w:sz="4" w:space="0" w:color="000000"/>
              <w:bottom w:val="single" w:sz="4" w:space="0" w:color="000000"/>
              <w:right w:val="single" w:sz="4" w:space="0" w:color="000000"/>
            </w:tcBorders>
          </w:tcPr>
          <w:p w14:paraId="4D3713CB" w14:textId="77777777" w:rsidR="00A448FA" w:rsidRPr="00A448FA" w:rsidRDefault="00A448FA" w:rsidP="00A448FA">
            <w:pPr>
              <w:keepNext/>
              <w:keepLines/>
              <w:spacing w:after="0" w:line="240" w:lineRule="auto"/>
              <w:jc w:val="center"/>
              <w:rPr>
                <w:rFonts w:ascii="Times New Roman" w:eastAsia="Calibri" w:hAnsi="Times New Roman" w:cs="Times New Roman"/>
                <w:b/>
                <w:color w:val="000000"/>
              </w:rPr>
            </w:pPr>
            <w:r w:rsidRPr="00A448FA">
              <w:rPr>
                <w:rFonts w:ascii="Times New Roman" w:eastAsia="Calibri" w:hAnsi="Times New Roman" w:cs="Times New Roman"/>
                <w:b/>
                <w:color w:val="000000"/>
              </w:rPr>
              <w:t>Примечание</w:t>
            </w:r>
          </w:p>
        </w:tc>
      </w:tr>
      <w:tr w:rsidR="00A448FA" w:rsidRPr="00A448FA" w14:paraId="578A7569" w14:textId="77777777" w:rsidTr="00465D3A">
        <w:trPr>
          <w:cantSplit/>
          <w:trHeight w:val="105"/>
        </w:trPr>
        <w:tc>
          <w:tcPr>
            <w:tcW w:w="345" w:type="dxa"/>
            <w:tcBorders>
              <w:top w:val="single" w:sz="4" w:space="0" w:color="000000"/>
              <w:left w:val="single" w:sz="4" w:space="0" w:color="000000"/>
              <w:bottom w:val="single" w:sz="4" w:space="0" w:color="auto"/>
              <w:right w:val="single" w:sz="4" w:space="0" w:color="auto"/>
            </w:tcBorders>
            <w:vAlign w:val="center"/>
          </w:tcPr>
          <w:p w14:paraId="5BE86D77" w14:textId="77777777" w:rsidR="00A448FA" w:rsidRPr="00A448FA" w:rsidRDefault="00A448FA" w:rsidP="00A448FA">
            <w:pPr>
              <w:widowControl w:val="0"/>
              <w:autoSpaceDE w:val="0"/>
              <w:autoSpaceDN w:val="0"/>
              <w:adjustRightInd w:val="0"/>
              <w:spacing w:after="0" w:line="240" w:lineRule="auto"/>
              <w:ind w:right="-108" w:firstLine="709"/>
              <w:jc w:val="center"/>
              <w:rPr>
                <w:rFonts w:ascii="Times New Roman" w:eastAsia="Calibri" w:hAnsi="Times New Roman" w:cs="Times New Roman"/>
              </w:rPr>
            </w:pPr>
          </w:p>
        </w:tc>
        <w:tc>
          <w:tcPr>
            <w:tcW w:w="1926" w:type="dxa"/>
            <w:tcBorders>
              <w:top w:val="single" w:sz="4" w:space="0" w:color="000000"/>
              <w:left w:val="single" w:sz="4" w:space="0" w:color="auto"/>
              <w:bottom w:val="single" w:sz="4" w:space="0" w:color="auto"/>
              <w:right w:val="nil"/>
            </w:tcBorders>
            <w:vAlign w:val="center"/>
          </w:tcPr>
          <w:p w14:paraId="7EBC5720" w14:textId="77777777" w:rsidR="00A448FA" w:rsidRPr="00A448FA" w:rsidRDefault="00A448FA" w:rsidP="00A448FA">
            <w:pPr>
              <w:widowControl w:val="0"/>
              <w:autoSpaceDE w:val="0"/>
              <w:autoSpaceDN w:val="0"/>
              <w:adjustRightInd w:val="0"/>
              <w:spacing w:after="0" w:line="240" w:lineRule="auto"/>
              <w:ind w:right="-108" w:firstLine="709"/>
              <w:jc w:val="center"/>
              <w:rPr>
                <w:rFonts w:ascii="Times New Roman" w:eastAsia="Calibri" w:hAnsi="Times New Roman" w:cs="Times New Roman"/>
              </w:rPr>
            </w:pPr>
          </w:p>
        </w:tc>
        <w:tc>
          <w:tcPr>
            <w:tcW w:w="2091" w:type="dxa"/>
            <w:tcBorders>
              <w:top w:val="single" w:sz="4" w:space="0" w:color="000000"/>
              <w:left w:val="single" w:sz="4" w:space="0" w:color="000000"/>
              <w:bottom w:val="single" w:sz="4" w:space="0" w:color="auto"/>
              <w:right w:val="nil"/>
            </w:tcBorders>
            <w:vAlign w:val="center"/>
          </w:tcPr>
          <w:p w14:paraId="1A677238" w14:textId="77777777" w:rsidR="00A448FA" w:rsidRPr="00A448FA" w:rsidRDefault="00A448FA" w:rsidP="00A448FA">
            <w:pPr>
              <w:tabs>
                <w:tab w:val="left" w:pos="1140"/>
                <w:tab w:val="left" w:pos="3869"/>
              </w:tabs>
              <w:spacing w:after="0" w:line="240" w:lineRule="auto"/>
              <w:ind w:right="-108" w:firstLine="709"/>
              <w:jc w:val="both"/>
              <w:rPr>
                <w:rFonts w:ascii="Times New Roman" w:eastAsia="Times New Roman" w:hAnsi="Times New Roman" w:cs="Times New Roman"/>
              </w:rPr>
            </w:pPr>
          </w:p>
        </w:tc>
        <w:tc>
          <w:tcPr>
            <w:tcW w:w="840" w:type="dxa"/>
            <w:tcBorders>
              <w:top w:val="single" w:sz="4" w:space="0" w:color="000000"/>
              <w:left w:val="single" w:sz="4" w:space="0" w:color="auto"/>
              <w:bottom w:val="single" w:sz="4" w:space="0" w:color="auto"/>
              <w:right w:val="nil"/>
            </w:tcBorders>
            <w:vAlign w:val="center"/>
          </w:tcPr>
          <w:p w14:paraId="0D95911C"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c>
          <w:tcPr>
            <w:tcW w:w="829" w:type="dxa"/>
            <w:tcBorders>
              <w:top w:val="single" w:sz="4" w:space="0" w:color="000000"/>
              <w:left w:val="single" w:sz="4" w:space="0" w:color="000000"/>
              <w:bottom w:val="single" w:sz="4" w:space="0" w:color="auto"/>
              <w:right w:val="single" w:sz="4" w:space="0" w:color="auto"/>
            </w:tcBorders>
            <w:vAlign w:val="center"/>
          </w:tcPr>
          <w:p w14:paraId="3DEC8C94" w14:textId="77777777" w:rsidR="00A448FA" w:rsidRPr="00A448FA" w:rsidRDefault="00A448FA" w:rsidP="00A448FA">
            <w:pPr>
              <w:spacing w:after="0" w:line="240" w:lineRule="auto"/>
              <w:ind w:right="-108" w:firstLine="709"/>
              <w:jc w:val="center"/>
              <w:rPr>
                <w:rFonts w:ascii="Times New Roman" w:eastAsia="Calibri" w:hAnsi="Times New Roman" w:cs="Times New Roman"/>
              </w:rPr>
            </w:pPr>
          </w:p>
        </w:tc>
        <w:tc>
          <w:tcPr>
            <w:tcW w:w="709" w:type="dxa"/>
            <w:tcBorders>
              <w:top w:val="single" w:sz="4" w:space="0" w:color="000000"/>
              <w:left w:val="single" w:sz="4" w:space="0" w:color="auto"/>
              <w:bottom w:val="single" w:sz="4" w:space="0" w:color="auto"/>
              <w:right w:val="nil"/>
            </w:tcBorders>
            <w:vAlign w:val="center"/>
          </w:tcPr>
          <w:p w14:paraId="36D9E674" w14:textId="77777777" w:rsidR="00A448FA" w:rsidRPr="00A448FA" w:rsidRDefault="00A448FA" w:rsidP="00A448FA">
            <w:pPr>
              <w:spacing w:after="0" w:line="240" w:lineRule="auto"/>
              <w:ind w:right="-108" w:firstLine="709"/>
              <w:jc w:val="center"/>
              <w:outlineLvl w:val="0"/>
              <w:rPr>
                <w:rFonts w:ascii="Times New Roman" w:eastAsia="Calibri" w:hAnsi="Times New Roman" w:cs="Times New Roman"/>
              </w:rPr>
            </w:pPr>
          </w:p>
        </w:tc>
        <w:tc>
          <w:tcPr>
            <w:tcW w:w="1477" w:type="dxa"/>
            <w:tcBorders>
              <w:top w:val="single" w:sz="4" w:space="0" w:color="000000"/>
              <w:left w:val="single" w:sz="4" w:space="0" w:color="000000"/>
              <w:bottom w:val="single" w:sz="4" w:space="0" w:color="auto"/>
              <w:right w:val="single" w:sz="4" w:space="0" w:color="000000"/>
            </w:tcBorders>
            <w:vAlign w:val="center"/>
          </w:tcPr>
          <w:p w14:paraId="606ABE10"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c>
          <w:tcPr>
            <w:tcW w:w="1418" w:type="dxa"/>
            <w:tcBorders>
              <w:top w:val="single" w:sz="4" w:space="0" w:color="000000"/>
              <w:left w:val="single" w:sz="4" w:space="0" w:color="000000"/>
              <w:bottom w:val="single" w:sz="4" w:space="0" w:color="auto"/>
              <w:right w:val="single" w:sz="4" w:space="0" w:color="000000"/>
            </w:tcBorders>
            <w:vAlign w:val="center"/>
          </w:tcPr>
          <w:p w14:paraId="7A0A686A"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c>
          <w:tcPr>
            <w:tcW w:w="763" w:type="dxa"/>
            <w:tcBorders>
              <w:top w:val="single" w:sz="4" w:space="0" w:color="000000"/>
              <w:left w:val="single" w:sz="4" w:space="0" w:color="000000"/>
              <w:bottom w:val="single" w:sz="4" w:space="0" w:color="auto"/>
              <w:right w:val="single" w:sz="4" w:space="0" w:color="000000"/>
            </w:tcBorders>
            <w:vAlign w:val="center"/>
          </w:tcPr>
          <w:p w14:paraId="7C54AD54"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r>
      <w:tr w:rsidR="00A448FA" w:rsidRPr="00A448FA" w14:paraId="6205183F" w14:textId="77777777" w:rsidTr="00465D3A">
        <w:trPr>
          <w:cantSplit/>
          <w:trHeight w:val="111"/>
        </w:trPr>
        <w:tc>
          <w:tcPr>
            <w:tcW w:w="345" w:type="dxa"/>
            <w:tcBorders>
              <w:top w:val="single" w:sz="4" w:space="0" w:color="auto"/>
              <w:left w:val="single" w:sz="4" w:space="0" w:color="000000"/>
              <w:bottom w:val="single" w:sz="4" w:space="0" w:color="auto"/>
              <w:right w:val="single" w:sz="4" w:space="0" w:color="auto"/>
            </w:tcBorders>
            <w:vAlign w:val="center"/>
          </w:tcPr>
          <w:p w14:paraId="75C72DC2" w14:textId="77777777" w:rsidR="00A448FA" w:rsidRPr="00A448FA" w:rsidRDefault="00A448FA" w:rsidP="00A448FA">
            <w:pPr>
              <w:widowControl w:val="0"/>
              <w:autoSpaceDE w:val="0"/>
              <w:autoSpaceDN w:val="0"/>
              <w:adjustRightInd w:val="0"/>
              <w:spacing w:after="0" w:line="240" w:lineRule="auto"/>
              <w:ind w:right="-108" w:firstLine="709"/>
              <w:jc w:val="center"/>
              <w:rPr>
                <w:rFonts w:ascii="Times New Roman" w:eastAsia="Calibri" w:hAnsi="Times New Roman" w:cs="Times New Roman"/>
              </w:rPr>
            </w:pPr>
          </w:p>
        </w:tc>
        <w:tc>
          <w:tcPr>
            <w:tcW w:w="1926" w:type="dxa"/>
            <w:tcBorders>
              <w:top w:val="single" w:sz="4" w:space="0" w:color="auto"/>
              <w:left w:val="single" w:sz="4" w:space="0" w:color="auto"/>
              <w:bottom w:val="single" w:sz="4" w:space="0" w:color="auto"/>
              <w:right w:val="nil"/>
            </w:tcBorders>
            <w:vAlign w:val="center"/>
          </w:tcPr>
          <w:p w14:paraId="75336BE7" w14:textId="77777777" w:rsidR="00A448FA" w:rsidRPr="00A448FA" w:rsidRDefault="00A448FA" w:rsidP="00A448FA">
            <w:pPr>
              <w:widowControl w:val="0"/>
              <w:autoSpaceDE w:val="0"/>
              <w:autoSpaceDN w:val="0"/>
              <w:adjustRightInd w:val="0"/>
              <w:spacing w:after="0" w:line="240" w:lineRule="auto"/>
              <w:ind w:right="-108" w:firstLine="709"/>
              <w:jc w:val="center"/>
              <w:rPr>
                <w:rFonts w:ascii="Times New Roman" w:eastAsia="Calibri" w:hAnsi="Times New Roman" w:cs="Times New Roman"/>
              </w:rPr>
            </w:pPr>
          </w:p>
        </w:tc>
        <w:tc>
          <w:tcPr>
            <w:tcW w:w="2091" w:type="dxa"/>
            <w:tcBorders>
              <w:top w:val="single" w:sz="4" w:space="0" w:color="auto"/>
              <w:left w:val="single" w:sz="4" w:space="0" w:color="000000"/>
              <w:bottom w:val="single" w:sz="4" w:space="0" w:color="auto"/>
              <w:right w:val="nil"/>
            </w:tcBorders>
            <w:vAlign w:val="center"/>
          </w:tcPr>
          <w:p w14:paraId="50BF63A5" w14:textId="77777777" w:rsidR="00A448FA" w:rsidRPr="00A448FA" w:rsidRDefault="00A448FA" w:rsidP="00A448FA">
            <w:pPr>
              <w:tabs>
                <w:tab w:val="left" w:pos="1140"/>
                <w:tab w:val="left" w:pos="3869"/>
              </w:tabs>
              <w:spacing w:after="0" w:line="240" w:lineRule="auto"/>
              <w:ind w:right="-108" w:firstLine="709"/>
              <w:jc w:val="both"/>
              <w:rPr>
                <w:rFonts w:ascii="Times New Roman" w:eastAsia="Times New Roman" w:hAnsi="Times New Roman" w:cs="Times New Roman"/>
              </w:rPr>
            </w:pPr>
          </w:p>
        </w:tc>
        <w:tc>
          <w:tcPr>
            <w:tcW w:w="840" w:type="dxa"/>
            <w:tcBorders>
              <w:top w:val="single" w:sz="4" w:space="0" w:color="auto"/>
              <w:left w:val="single" w:sz="4" w:space="0" w:color="auto"/>
              <w:bottom w:val="single" w:sz="4" w:space="0" w:color="auto"/>
              <w:right w:val="nil"/>
            </w:tcBorders>
            <w:vAlign w:val="center"/>
          </w:tcPr>
          <w:p w14:paraId="595E8BFA"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c>
          <w:tcPr>
            <w:tcW w:w="829" w:type="dxa"/>
            <w:tcBorders>
              <w:top w:val="single" w:sz="4" w:space="0" w:color="auto"/>
              <w:left w:val="single" w:sz="4" w:space="0" w:color="000000"/>
              <w:bottom w:val="single" w:sz="4" w:space="0" w:color="auto"/>
              <w:right w:val="single" w:sz="4" w:space="0" w:color="auto"/>
            </w:tcBorders>
            <w:vAlign w:val="center"/>
          </w:tcPr>
          <w:p w14:paraId="1B2CEA43" w14:textId="77777777" w:rsidR="00A448FA" w:rsidRPr="00A448FA" w:rsidRDefault="00A448FA" w:rsidP="00A448FA">
            <w:pPr>
              <w:spacing w:after="0" w:line="240" w:lineRule="auto"/>
              <w:ind w:right="-108" w:firstLine="709"/>
              <w:jc w:val="center"/>
              <w:rPr>
                <w:rFonts w:ascii="Times New Roman" w:eastAsia="Calibri" w:hAnsi="Times New Roman" w:cs="Times New Roman"/>
              </w:rPr>
            </w:pPr>
          </w:p>
        </w:tc>
        <w:tc>
          <w:tcPr>
            <w:tcW w:w="709" w:type="dxa"/>
            <w:tcBorders>
              <w:top w:val="single" w:sz="4" w:space="0" w:color="auto"/>
              <w:left w:val="single" w:sz="4" w:space="0" w:color="auto"/>
              <w:bottom w:val="single" w:sz="4" w:space="0" w:color="auto"/>
              <w:right w:val="nil"/>
            </w:tcBorders>
            <w:vAlign w:val="center"/>
          </w:tcPr>
          <w:p w14:paraId="2523CA28" w14:textId="77777777" w:rsidR="00A448FA" w:rsidRPr="00A448FA" w:rsidRDefault="00A448FA" w:rsidP="00A448FA">
            <w:pPr>
              <w:spacing w:after="0" w:line="240" w:lineRule="auto"/>
              <w:ind w:right="-108" w:firstLine="709"/>
              <w:jc w:val="center"/>
              <w:outlineLvl w:val="0"/>
              <w:rPr>
                <w:rFonts w:ascii="Times New Roman" w:eastAsia="Calibri" w:hAnsi="Times New Roman" w:cs="Times New Roman"/>
              </w:rPr>
            </w:pPr>
          </w:p>
        </w:tc>
        <w:tc>
          <w:tcPr>
            <w:tcW w:w="1477" w:type="dxa"/>
            <w:tcBorders>
              <w:top w:val="single" w:sz="4" w:space="0" w:color="auto"/>
              <w:left w:val="single" w:sz="4" w:space="0" w:color="000000"/>
              <w:bottom w:val="single" w:sz="4" w:space="0" w:color="auto"/>
              <w:right w:val="single" w:sz="4" w:space="0" w:color="000000"/>
            </w:tcBorders>
            <w:vAlign w:val="center"/>
          </w:tcPr>
          <w:p w14:paraId="690F34C0"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c>
          <w:tcPr>
            <w:tcW w:w="1418" w:type="dxa"/>
            <w:tcBorders>
              <w:top w:val="single" w:sz="4" w:space="0" w:color="auto"/>
              <w:left w:val="single" w:sz="4" w:space="0" w:color="000000"/>
              <w:bottom w:val="single" w:sz="4" w:space="0" w:color="auto"/>
              <w:right w:val="single" w:sz="4" w:space="0" w:color="000000"/>
            </w:tcBorders>
            <w:vAlign w:val="center"/>
          </w:tcPr>
          <w:p w14:paraId="076789E3"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c>
          <w:tcPr>
            <w:tcW w:w="763" w:type="dxa"/>
            <w:tcBorders>
              <w:top w:val="single" w:sz="4" w:space="0" w:color="auto"/>
              <w:left w:val="single" w:sz="4" w:space="0" w:color="000000"/>
              <w:bottom w:val="single" w:sz="4" w:space="0" w:color="auto"/>
              <w:right w:val="single" w:sz="4" w:space="0" w:color="000000"/>
            </w:tcBorders>
            <w:vAlign w:val="center"/>
          </w:tcPr>
          <w:p w14:paraId="2A217EAA"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r>
      <w:tr w:rsidR="00A448FA" w:rsidRPr="00A448FA" w14:paraId="7198DA4A" w14:textId="77777777" w:rsidTr="00465D3A">
        <w:trPr>
          <w:cantSplit/>
          <w:trHeight w:val="111"/>
        </w:trPr>
        <w:tc>
          <w:tcPr>
            <w:tcW w:w="345" w:type="dxa"/>
            <w:tcBorders>
              <w:top w:val="single" w:sz="4" w:space="0" w:color="auto"/>
              <w:left w:val="single" w:sz="4" w:space="0" w:color="000000"/>
              <w:bottom w:val="single" w:sz="4" w:space="0" w:color="000000"/>
              <w:right w:val="single" w:sz="4" w:space="0" w:color="auto"/>
            </w:tcBorders>
            <w:vAlign w:val="center"/>
          </w:tcPr>
          <w:p w14:paraId="78801694" w14:textId="77777777" w:rsidR="00A448FA" w:rsidRPr="00A448FA" w:rsidRDefault="00A448FA" w:rsidP="00A448FA">
            <w:pPr>
              <w:widowControl w:val="0"/>
              <w:autoSpaceDE w:val="0"/>
              <w:autoSpaceDN w:val="0"/>
              <w:adjustRightInd w:val="0"/>
              <w:spacing w:after="0" w:line="240" w:lineRule="auto"/>
              <w:ind w:right="-108" w:firstLine="709"/>
              <w:jc w:val="center"/>
              <w:rPr>
                <w:rFonts w:ascii="Times New Roman" w:eastAsia="Calibri" w:hAnsi="Times New Roman" w:cs="Times New Roman"/>
              </w:rPr>
            </w:pPr>
          </w:p>
        </w:tc>
        <w:tc>
          <w:tcPr>
            <w:tcW w:w="1926" w:type="dxa"/>
            <w:tcBorders>
              <w:top w:val="single" w:sz="4" w:space="0" w:color="auto"/>
              <w:left w:val="single" w:sz="4" w:space="0" w:color="auto"/>
              <w:bottom w:val="single" w:sz="4" w:space="0" w:color="auto"/>
              <w:right w:val="nil"/>
            </w:tcBorders>
            <w:vAlign w:val="center"/>
          </w:tcPr>
          <w:p w14:paraId="64EF28F8" w14:textId="77777777" w:rsidR="00A448FA" w:rsidRPr="00A448FA" w:rsidRDefault="00A448FA" w:rsidP="00A448FA">
            <w:pPr>
              <w:widowControl w:val="0"/>
              <w:autoSpaceDE w:val="0"/>
              <w:autoSpaceDN w:val="0"/>
              <w:adjustRightInd w:val="0"/>
              <w:spacing w:after="0" w:line="240" w:lineRule="auto"/>
              <w:ind w:right="-108" w:firstLine="709"/>
              <w:jc w:val="both"/>
              <w:rPr>
                <w:rFonts w:ascii="Times New Roman" w:eastAsia="Calibri" w:hAnsi="Times New Roman" w:cs="Times New Roman"/>
              </w:rPr>
            </w:pPr>
            <w:r w:rsidRPr="00A448FA">
              <w:rPr>
                <w:rFonts w:ascii="Times New Roman" w:eastAsia="Calibri" w:hAnsi="Times New Roman" w:cs="Times New Roman"/>
              </w:rPr>
              <w:t>Итого</w:t>
            </w:r>
          </w:p>
        </w:tc>
        <w:tc>
          <w:tcPr>
            <w:tcW w:w="2091" w:type="dxa"/>
            <w:tcBorders>
              <w:top w:val="single" w:sz="4" w:space="0" w:color="auto"/>
              <w:left w:val="single" w:sz="4" w:space="0" w:color="000000"/>
              <w:bottom w:val="single" w:sz="4" w:space="0" w:color="000000"/>
              <w:right w:val="nil"/>
            </w:tcBorders>
            <w:vAlign w:val="center"/>
          </w:tcPr>
          <w:p w14:paraId="4603A003" w14:textId="77777777" w:rsidR="00A448FA" w:rsidRPr="00A448FA" w:rsidRDefault="00A448FA" w:rsidP="00A448FA">
            <w:pPr>
              <w:tabs>
                <w:tab w:val="left" w:pos="1140"/>
                <w:tab w:val="left" w:pos="3869"/>
              </w:tabs>
              <w:spacing w:after="0" w:line="240" w:lineRule="auto"/>
              <w:ind w:right="-108" w:firstLine="709"/>
              <w:jc w:val="both"/>
              <w:rPr>
                <w:rFonts w:ascii="Times New Roman" w:eastAsia="Times New Roman" w:hAnsi="Times New Roman" w:cs="Times New Roman"/>
              </w:rPr>
            </w:pPr>
          </w:p>
        </w:tc>
        <w:tc>
          <w:tcPr>
            <w:tcW w:w="840" w:type="dxa"/>
            <w:tcBorders>
              <w:top w:val="single" w:sz="4" w:space="0" w:color="auto"/>
              <w:left w:val="single" w:sz="4" w:space="0" w:color="auto"/>
              <w:bottom w:val="single" w:sz="4" w:space="0" w:color="000000"/>
              <w:right w:val="nil"/>
            </w:tcBorders>
            <w:vAlign w:val="center"/>
          </w:tcPr>
          <w:p w14:paraId="141E7ED7"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c>
          <w:tcPr>
            <w:tcW w:w="829" w:type="dxa"/>
            <w:tcBorders>
              <w:top w:val="single" w:sz="4" w:space="0" w:color="auto"/>
              <w:left w:val="single" w:sz="4" w:space="0" w:color="000000"/>
              <w:bottom w:val="single" w:sz="4" w:space="0" w:color="000000"/>
              <w:right w:val="single" w:sz="4" w:space="0" w:color="auto"/>
            </w:tcBorders>
            <w:vAlign w:val="center"/>
          </w:tcPr>
          <w:p w14:paraId="70F4B939" w14:textId="77777777" w:rsidR="00A448FA" w:rsidRPr="00A448FA" w:rsidRDefault="00A448FA" w:rsidP="00A448FA">
            <w:pPr>
              <w:spacing w:after="0" w:line="240" w:lineRule="auto"/>
              <w:ind w:right="-108" w:firstLine="709"/>
              <w:jc w:val="center"/>
              <w:rPr>
                <w:rFonts w:ascii="Times New Roman" w:eastAsia="Calibri" w:hAnsi="Times New Roman" w:cs="Times New Roman"/>
              </w:rPr>
            </w:pPr>
          </w:p>
        </w:tc>
        <w:tc>
          <w:tcPr>
            <w:tcW w:w="709" w:type="dxa"/>
            <w:tcBorders>
              <w:top w:val="single" w:sz="4" w:space="0" w:color="auto"/>
              <w:left w:val="single" w:sz="4" w:space="0" w:color="auto"/>
              <w:bottom w:val="single" w:sz="4" w:space="0" w:color="000000"/>
              <w:right w:val="nil"/>
            </w:tcBorders>
            <w:vAlign w:val="center"/>
          </w:tcPr>
          <w:p w14:paraId="7772A59B" w14:textId="77777777" w:rsidR="00A448FA" w:rsidRPr="00A448FA" w:rsidRDefault="00A448FA" w:rsidP="00A448FA">
            <w:pPr>
              <w:spacing w:after="0" w:line="240" w:lineRule="auto"/>
              <w:ind w:right="-108" w:firstLine="709"/>
              <w:jc w:val="center"/>
              <w:outlineLvl w:val="0"/>
              <w:rPr>
                <w:rFonts w:ascii="Times New Roman" w:eastAsia="Calibri" w:hAnsi="Times New Roman" w:cs="Times New Roman"/>
              </w:rPr>
            </w:pPr>
          </w:p>
        </w:tc>
        <w:tc>
          <w:tcPr>
            <w:tcW w:w="1477" w:type="dxa"/>
            <w:tcBorders>
              <w:top w:val="single" w:sz="4" w:space="0" w:color="auto"/>
              <w:left w:val="single" w:sz="4" w:space="0" w:color="000000"/>
              <w:bottom w:val="single" w:sz="4" w:space="0" w:color="000000"/>
              <w:right w:val="single" w:sz="4" w:space="0" w:color="000000"/>
            </w:tcBorders>
            <w:vAlign w:val="center"/>
          </w:tcPr>
          <w:p w14:paraId="04482CB7"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c>
          <w:tcPr>
            <w:tcW w:w="1418" w:type="dxa"/>
            <w:tcBorders>
              <w:top w:val="single" w:sz="4" w:space="0" w:color="auto"/>
              <w:left w:val="single" w:sz="4" w:space="0" w:color="000000"/>
              <w:bottom w:val="single" w:sz="4" w:space="0" w:color="000000"/>
              <w:right w:val="single" w:sz="4" w:space="0" w:color="000000"/>
            </w:tcBorders>
            <w:vAlign w:val="center"/>
          </w:tcPr>
          <w:p w14:paraId="5FE81044"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c>
          <w:tcPr>
            <w:tcW w:w="763" w:type="dxa"/>
            <w:tcBorders>
              <w:top w:val="single" w:sz="4" w:space="0" w:color="auto"/>
              <w:left w:val="single" w:sz="4" w:space="0" w:color="000000"/>
              <w:bottom w:val="single" w:sz="4" w:space="0" w:color="000000"/>
              <w:right w:val="single" w:sz="4" w:space="0" w:color="000000"/>
            </w:tcBorders>
            <w:vAlign w:val="center"/>
          </w:tcPr>
          <w:p w14:paraId="64C4EBD9" w14:textId="77777777" w:rsidR="00A448FA" w:rsidRPr="00A448FA" w:rsidRDefault="00A448FA" w:rsidP="00A448FA">
            <w:pPr>
              <w:snapToGrid w:val="0"/>
              <w:spacing w:after="0" w:line="240" w:lineRule="auto"/>
              <w:ind w:right="-108" w:firstLine="709"/>
              <w:jc w:val="center"/>
              <w:rPr>
                <w:rFonts w:ascii="Times New Roman" w:eastAsia="Calibri" w:hAnsi="Times New Roman" w:cs="Times New Roman"/>
              </w:rPr>
            </w:pPr>
          </w:p>
        </w:tc>
      </w:tr>
    </w:tbl>
    <w:p w14:paraId="3B56CEDB" w14:textId="4CE7B279" w:rsidR="00A448FA" w:rsidRDefault="00A448FA" w:rsidP="003E0374">
      <w:pPr>
        <w:tabs>
          <w:tab w:val="left" w:pos="-851"/>
        </w:tabs>
        <w:spacing w:after="0" w:line="240" w:lineRule="auto"/>
        <w:jc w:val="both"/>
        <w:rPr>
          <w:rFonts w:ascii="Times New Roman" w:eastAsia="Times New Roman" w:hAnsi="Times New Roman" w:cs="Times New Roman"/>
          <w:sz w:val="24"/>
          <w:szCs w:val="24"/>
          <w:lang w:eastAsia="ar-SA"/>
        </w:rPr>
      </w:pPr>
    </w:p>
    <w:p w14:paraId="6FB6A20C" w14:textId="77777777" w:rsidR="00142A81" w:rsidRPr="003E0374" w:rsidRDefault="00142A81" w:rsidP="003E0374">
      <w:pPr>
        <w:tabs>
          <w:tab w:val="left" w:pos="-851"/>
        </w:tabs>
        <w:spacing w:after="0" w:line="240" w:lineRule="auto"/>
        <w:jc w:val="both"/>
        <w:rPr>
          <w:rFonts w:ascii="Times New Roman" w:eastAsia="Times New Roman" w:hAnsi="Times New Roman" w:cs="Times New Roman"/>
          <w:sz w:val="24"/>
          <w:szCs w:val="24"/>
          <w:lang w:eastAsia="ar-SA"/>
        </w:rPr>
      </w:pPr>
    </w:p>
    <w:p w14:paraId="0A17A784" w14:textId="77777777" w:rsidR="00142A81" w:rsidRDefault="00142A81">
      <w:pPr>
        <w:spacing w:after="0" w:line="240" w:lineRule="auto"/>
        <w:rPr>
          <w:rFonts w:ascii="Times New Roman" w:hAnsi="Times New Roman" w:cs="Times New Roman"/>
        </w:rPr>
      </w:pPr>
      <w:r>
        <w:rPr>
          <w:rFonts w:ascii="Times New Roman" w:hAnsi="Times New Roman" w:cs="Times New Roman"/>
        </w:rPr>
        <w:br w:type="page"/>
      </w:r>
    </w:p>
    <w:p w14:paraId="76A2CC13" w14:textId="4C739B3F" w:rsidR="00B7594D" w:rsidRPr="009D3482" w:rsidRDefault="00AF2165" w:rsidP="009D3482">
      <w:pPr>
        <w:widowControl w:val="0"/>
        <w:tabs>
          <w:tab w:val="left" w:pos="7281"/>
        </w:tabs>
        <w:spacing w:after="0" w:line="240" w:lineRule="auto"/>
        <w:ind w:left="-58" w:firstLine="58"/>
        <w:jc w:val="right"/>
        <w:rPr>
          <w:rFonts w:ascii="Times New Roman" w:hAnsi="Times New Roman" w:cs="Times New Roman"/>
          <w:b/>
        </w:rPr>
      </w:pPr>
      <w:r w:rsidRPr="009D3482">
        <w:rPr>
          <w:rFonts w:ascii="Times New Roman" w:hAnsi="Times New Roman" w:cs="Times New Roman"/>
        </w:rPr>
        <w:lastRenderedPageBreak/>
        <w:t>Приложение № 2</w:t>
      </w:r>
    </w:p>
    <w:p w14:paraId="5E7BDCD4" w14:textId="77777777" w:rsidR="00B7594D" w:rsidRPr="009D3482" w:rsidRDefault="00AF2165" w:rsidP="009D3482">
      <w:pPr>
        <w:widowControl w:val="0"/>
        <w:tabs>
          <w:tab w:val="left" w:pos="7281"/>
        </w:tabs>
        <w:spacing w:after="0" w:line="240" w:lineRule="auto"/>
        <w:ind w:left="-58" w:firstLine="58"/>
        <w:jc w:val="center"/>
        <w:rPr>
          <w:rFonts w:ascii="Times New Roman" w:hAnsi="Times New Roman" w:cs="Times New Roman"/>
          <w:b/>
        </w:rPr>
      </w:pPr>
      <w:r w:rsidRPr="009D3482">
        <w:rPr>
          <w:rFonts w:ascii="Times New Roman" w:hAnsi="Times New Roman" w:cs="Times New Roman"/>
          <w:b/>
        </w:rPr>
        <w:t>ОБОСНОВАНИЕ НАЧАЛЬНОЙ (МАКСИМАЛЬНОЙ) ЦЕНЫ ДОГОВОРА</w:t>
      </w:r>
    </w:p>
    <w:p w14:paraId="50D38875" w14:textId="77777777" w:rsidR="00B7594D" w:rsidRPr="009D3482" w:rsidRDefault="00B7594D" w:rsidP="009D3482">
      <w:pPr>
        <w:widowControl w:val="0"/>
        <w:spacing w:after="0" w:line="240" w:lineRule="auto"/>
        <w:jc w:val="both"/>
        <w:rPr>
          <w:rFonts w:ascii="Times New Roman" w:hAnsi="Times New Roman" w:cs="Times New Roman"/>
        </w:rPr>
      </w:pPr>
    </w:p>
    <w:p w14:paraId="5E26C95E" w14:textId="239BF95B" w:rsidR="00B7594D" w:rsidRPr="009D3482" w:rsidRDefault="008C4F1C" w:rsidP="009D3482">
      <w:pPr>
        <w:widowControl w:val="0"/>
        <w:spacing w:after="0" w:line="240" w:lineRule="auto"/>
        <w:jc w:val="both"/>
        <w:rPr>
          <w:rFonts w:ascii="Times New Roman" w:hAnsi="Times New Roman" w:cs="Times New Roman"/>
        </w:rPr>
      </w:pPr>
      <w:r>
        <w:rPr>
          <w:rFonts w:ascii="Times New Roman" w:hAnsi="Times New Roman" w:cs="Times New Roman"/>
        </w:rPr>
        <w:t xml:space="preserve">Прилагается отдельным файлом </w:t>
      </w:r>
    </w:p>
    <w:p w14:paraId="7BC10363" w14:textId="77777777" w:rsidR="00B7594D" w:rsidRPr="009D3482" w:rsidRDefault="00B7594D" w:rsidP="009D3482">
      <w:pPr>
        <w:widowControl w:val="0"/>
        <w:spacing w:after="0" w:line="240" w:lineRule="auto"/>
        <w:jc w:val="both"/>
        <w:rPr>
          <w:rFonts w:ascii="Times New Roman" w:hAnsi="Times New Roman" w:cs="Times New Roman"/>
        </w:rPr>
      </w:pPr>
    </w:p>
    <w:p w14:paraId="0001A8D5" w14:textId="77777777" w:rsidR="003F7E5D" w:rsidRPr="009D3482" w:rsidRDefault="003F7E5D" w:rsidP="009D3482">
      <w:pPr>
        <w:widowControl w:val="0"/>
        <w:spacing w:after="0" w:line="240" w:lineRule="auto"/>
        <w:rPr>
          <w:rFonts w:ascii="Times New Roman" w:hAnsi="Times New Roman" w:cs="Times New Roman"/>
        </w:rPr>
      </w:pPr>
      <w:r w:rsidRPr="009D3482">
        <w:rPr>
          <w:rFonts w:ascii="Times New Roman" w:hAnsi="Times New Roman" w:cs="Times New Roman"/>
        </w:rPr>
        <w:br w:type="page"/>
      </w:r>
    </w:p>
    <w:p w14:paraId="36ABDCAF" w14:textId="5330538A" w:rsidR="00B7594D" w:rsidRPr="009D3482" w:rsidRDefault="00AF2165" w:rsidP="009D3482">
      <w:pPr>
        <w:widowControl w:val="0"/>
        <w:spacing w:after="0" w:line="240" w:lineRule="auto"/>
        <w:jc w:val="right"/>
        <w:rPr>
          <w:rFonts w:ascii="Times New Roman" w:hAnsi="Times New Roman" w:cs="Times New Roman"/>
        </w:rPr>
      </w:pPr>
      <w:r w:rsidRPr="009D3482">
        <w:rPr>
          <w:rFonts w:ascii="Times New Roman" w:hAnsi="Times New Roman" w:cs="Times New Roman"/>
        </w:rPr>
        <w:lastRenderedPageBreak/>
        <w:t>Приложение № 3</w:t>
      </w:r>
    </w:p>
    <w:p w14:paraId="5BFED722" w14:textId="77777777" w:rsidR="003E0374" w:rsidRDefault="003E0374" w:rsidP="008C4F1C">
      <w:pPr>
        <w:widowControl w:val="0"/>
        <w:spacing w:after="0" w:line="240" w:lineRule="auto"/>
        <w:jc w:val="center"/>
        <w:rPr>
          <w:rFonts w:ascii="Times New Roman" w:eastAsia="Calibri" w:hAnsi="Times New Roman" w:cs="Times New Roman"/>
          <w:b/>
          <w:bCs/>
          <w:lang w:eastAsia="en-US"/>
        </w:rPr>
      </w:pPr>
    </w:p>
    <w:p w14:paraId="0BB87AAB" w14:textId="48822E72" w:rsidR="002D31F5" w:rsidRDefault="002D31F5" w:rsidP="00251983">
      <w:pPr>
        <w:pStyle w:val="1"/>
        <w:numPr>
          <w:ilvl w:val="0"/>
          <w:numId w:val="0"/>
        </w:numPr>
        <w:tabs>
          <w:tab w:val="left" w:pos="1843"/>
        </w:tabs>
        <w:spacing w:before="0" w:line="252" w:lineRule="auto"/>
        <w:rPr>
          <w:rFonts w:ascii="Times New Roman" w:hAnsi="Times New Roman"/>
          <w:sz w:val="22"/>
          <w:szCs w:val="22"/>
        </w:rPr>
      </w:pPr>
    </w:p>
    <w:p w14:paraId="453CADCB" w14:textId="220E83C4" w:rsidR="00142A81" w:rsidRDefault="00142A81" w:rsidP="00251983">
      <w:pPr>
        <w:pStyle w:val="1"/>
        <w:numPr>
          <w:ilvl w:val="0"/>
          <w:numId w:val="0"/>
        </w:numPr>
        <w:tabs>
          <w:tab w:val="left" w:pos="1843"/>
        </w:tabs>
        <w:spacing w:before="0" w:line="252" w:lineRule="auto"/>
        <w:rPr>
          <w:rFonts w:ascii="Times New Roman" w:hAnsi="Times New Roman"/>
          <w:sz w:val="22"/>
          <w:szCs w:val="22"/>
        </w:rPr>
      </w:pPr>
      <w:r>
        <w:rPr>
          <w:rFonts w:ascii="Times New Roman" w:hAnsi="Times New Roman"/>
          <w:sz w:val="22"/>
          <w:szCs w:val="22"/>
        </w:rPr>
        <w:t>ТЕХНИЧЕСКОЕ ЗАДАНИЕ</w:t>
      </w:r>
    </w:p>
    <w:p w14:paraId="21E1AA21" w14:textId="4E348BE6" w:rsidR="00142A81" w:rsidRPr="00115221" w:rsidRDefault="00142A81" w:rsidP="00251983">
      <w:pPr>
        <w:pStyle w:val="1"/>
        <w:numPr>
          <w:ilvl w:val="0"/>
          <w:numId w:val="0"/>
        </w:numPr>
        <w:tabs>
          <w:tab w:val="left" w:pos="1843"/>
        </w:tabs>
        <w:spacing w:before="0" w:line="252" w:lineRule="auto"/>
        <w:rPr>
          <w:rFonts w:ascii="Times New Roman" w:hAnsi="Times New Roman"/>
          <w:b w:val="0"/>
          <w:bCs/>
          <w:i/>
          <w:iCs/>
          <w:sz w:val="22"/>
          <w:szCs w:val="22"/>
        </w:rPr>
      </w:pPr>
      <w:r w:rsidRPr="00115221">
        <w:rPr>
          <w:rFonts w:ascii="Times New Roman" w:hAnsi="Times New Roman"/>
          <w:b w:val="0"/>
          <w:bCs/>
          <w:i/>
          <w:iCs/>
          <w:sz w:val="22"/>
          <w:szCs w:val="22"/>
        </w:rPr>
        <w:t>Приложено отдельным файлом</w:t>
      </w:r>
    </w:p>
    <w:p w14:paraId="1CC4E9E7" w14:textId="77777777" w:rsidR="003E0374" w:rsidRPr="003E0374" w:rsidRDefault="003E0374" w:rsidP="003E0374">
      <w:pPr>
        <w:widowControl w:val="0"/>
        <w:spacing w:after="0" w:line="252" w:lineRule="auto"/>
        <w:jc w:val="both"/>
        <w:rPr>
          <w:rFonts w:ascii="Times New Roman" w:eastAsia="Calibri" w:hAnsi="Times New Roman" w:cs="Times New Roman"/>
          <w:b/>
          <w:sz w:val="24"/>
          <w:szCs w:val="24"/>
          <w:highlight w:val="yellow"/>
          <w:lang w:eastAsia="ar-SA"/>
        </w:rPr>
      </w:pPr>
    </w:p>
    <w:p w14:paraId="14FEA3B2" w14:textId="77777777" w:rsidR="00246FFE" w:rsidRDefault="00246FFE" w:rsidP="00246FFE">
      <w:pPr>
        <w:widowControl w:val="0"/>
        <w:spacing w:line="252" w:lineRule="auto"/>
        <w:jc w:val="both"/>
        <w:rPr>
          <w:rFonts w:eastAsia="Calibri"/>
          <w:b/>
          <w:highlight w:val="yellow"/>
          <w:lang w:eastAsia="ar-SA"/>
        </w:rPr>
      </w:pPr>
    </w:p>
    <w:p w14:paraId="244D7172" w14:textId="77777777" w:rsidR="00142A81" w:rsidRDefault="00142A81">
      <w:pPr>
        <w:spacing w:after="0" w:line="240" w:lineRule="auto"/>
        <w:rPr>
          <w:rFonts w:ascii="Times New Roman" w:eastAsia="Times New Roman" w:hAnsi="Times New Roman" w:cs="Times New Roman"/>
          <w:b/>
        </w:rPr>
      </w:pPr>
      <w:r>
        <w:rPr>
          <w:rFonts w:ascii="Times New Roman" w:eastAsia="Times New Roman" w:hAnsi="Times New Roman" w:cs="Times New Roman"/>
          <w:b/>
        </w:rPr>
        <w:br w:type="page"/>
      </w:r>
    </w:p>
    <w:p w14:paraId="1729D490" w14:textId="43E4318B" w:rsidR="00B7594D" w:rsidRPr="009D3482" w:rsidRDefault="009D3482" w:rsidP="003E0374">
      <w:pPr>
        <w:widowControl w:val="0"/>
        <w:spacing w:after="0" w:line="240" w:lineRule="auto"/>
        <w:jc w:val="center"/>
        <w:outlineLvl w:val="1"/>
        <w:rPr>
          <w:rFonts w:ascii="Times New Roman" w:eastAsia="Times New Roman" w:hAnsi="Times New Roman" w:cs="Times New Roman"/>
          <w:b/>
        </w:rPr>
      </w:pPr>
      <w:r>
        <w:rPr>
          <w:rFonts w:ascii="Times New Roman" w:eastAsia="Times New Roman" w:hAnsi="Times New Roman" w:cs="Times New Roman"/>
          <w:b/>
        </w:rPr>
        <w:lastRenderedPageBreak/>
        <w:t xml:space="preserve">РЕКОМЕНДУЕМЫЕ </w:t>
      </w:r>
      <w:r w:rsidR="00AF2165" w:rsidRPr="009D3482">
        <w:rPr>
          <w:rFonts w:ascii="Times New Roman" w:eastAsia="Times New Roman" w:hAnsi="Times New Roman" w:cs="Times New Roman"/>
          <w:b/>
        </w:rPr>
        <w:t>ОБРАЗЦЫ ФОРМ ДОКУМЕНТОВ, ВКЛЮЧАЕМЫХ В ЗАЯВКУ</w:t>
      </w:r>
    </w:p>
    <w:p w14:paraId="3ACC48CB" w14:textId="77777777" w:rsidR="00B7594D" w:rsidRPr="009D3482" w:rsidRDefault="00B7594D" w:rsidP="009D3482">
      <w:pPr>
        <w:widowControl w:val="0"/>
        <w:spacing w:after="0" w:line="240" w:lineRule="auto"/>
        <w:ind w:firstLine="567"/>
        <w:jc w:val="both"/>
        <w:rPr>
          <w:rFonts w:ascii="Times New Roman" w:eastAsia="Times New Roman" w:hAnsi="Times New Roman" w:cs="Times New Roman"/>
          <w:i/>
          <w:highlight w:val="yellow"/>
          <w:shd w:val="clear" w:color="auto" w:fill="FFFF99"/>
          <w:lang w:eastAsia="zh-CN"/>
        </w:rPr>
      </w:pPr>
    </w:p>
    <w:p w14:paraId="4A115B3A" w14:textId="77777777" w:rsidR="00B7594D" w:rsidRPr="009D3482" w:rsidRDefault="00AF2165" w:rsidP="009D3482">
      <w:pPr>
        <w:widowControl w:val="0"/>
        <w:tabs>
          <w:tab w:val="left" w:pos="9355"/>
        </w:tabs>
        <w:spacing w:after="0" w:line="240" w:lineRule="auto"/>
        <w:jc w:val="center"/>
        <w:rPr>
          <w:rFonts w:ascii="Times New Roman" w:eastAsia="Times New Roman" w:hAnsi="Times New Roman" w:cs="Times New Roman"/>
          <w:b/>
          <w:bCs/>
          <w:lang w:eastAsia="zh-CN"/>
        </w:rPr>
      </w:pPr>
      <w:r w:rsidRPr="009D3482">
        <w:rPr>
          <w:rFonts w:ascii="Times New Roman" w:eastAsia="Times New Roman" w:hAnsi="Times New Roman" w:cs="Times New Roman"/>
          <w:b/>
          <w:bCs/>
          <w:lang w:eastAsia="zh-CN"/>
        </w:rPr>
        <w:t>ВНИМАНИЮ УЧАСТНИКОВ ЗАКУПКИ!</w:t>
      </w:r>
    </w:p>
    <w:p w14:paraId="16E5A4DA" w14:textId="77777777" w:rsidR="00B7594D" w:rsidRPr="009D3482" w:rsidRDefault="00B7594D" w:rsidP="009D3482">
      <w:pPr>
        <w:widowControl w:val="0"/>
        <w:tabs>
          <w:tab w:val="left" w:pos="9355"/>
        </w:tabs>
        <w:spacing w:after="0" w:line="240" w:lineRule="auto"/>
        <w:jc w:val="center"/>
        <w:rPr>
          <w:rFonts w:ascii="Times New Roman" w:eastAsia="Times New Roman" w:hAnsi="Times New Roman" w:cs="Times New Roman"/>
          <w:bCs/>
          <w:lang w:eastAsia="zh-CN"/>
        </w:rPr>
      </w:pPr>
    </w:p>
    <w:p w14:paraId="02F1FE70" w14:textId="77777777" w:rsidR="00B7594D" w:rsidRPr="009D3482" w:rsidRDefault="00AF2165" w:rsidP="009D3482">
      <w:pPr>
        <w:widowControl w:val="0"/>
        <w:spacing w:after="0" w:line="240" w:lineRule="auto"/>
        <w:ind w:firstLine="567"/>
        <w:jc w:val="both"/>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Документы, заполняемые участниками закупки и включаемые в состав заявки, рекомендуется формировать в соответствии с образцами форм документов, приведенных в документации о закупке.</w:t>
      </w:r>
    </w:p>
    <w:p w14:paraId="18BACDDB" w14:textId="77777777" w:rsidR="00B7594D" w:rsidRPr="009D3482" w:rsidRDefault="00B7594D" w:rsidP="009D3482">
      <w:pPr>
        <w:widowControl w:val="0"/>
        <w:spacing w:after="0" w:line="240" w:lineRule="auto"/>
        <w:ind w:firstLine="567"/>
        <w:jc w:val="both"/>
        <w:rPr>
          <w:rFonts w:ascii="Times New Roman" w:eastAsia="Times New Roman" w:hAnsi="Times New Roman" w:cs="Times New Roman"/>
          <w:i/>
          <w:highlight w:val="yellow"/>
          <w:shd w:val="clear" w:color="auto" w:fill="FFFF99"/>
          <w:lang w:eastAsia="zh-CN"/>
        </w:rPr>
      </w:pPr>
    </w:p>
    <w:p w14:paraId="517802C2" w14:textId="77777777" w:rsidR="00B7594D" w:rsidRPr="009D3482" w:rsidRDefault="00AF2165" w:rsidP="009D3482">
      <w:pPr>
        <w:widowControl w:val="0"/>
        <w:tabs>
          <w:tab w:val="left" w:pos="9355"/>
        </w:tabs>
        <w:spacing w:after="0" w:line="240" w:lineRule="auto"/>
        <w:jc w:val="center"/>
        <w:rPr>
          <w:rFonts w:ascii="Times New Roman" w:eastAsia="Times New Roman" w:hAnsi="Times New Roman" w:cs="Times New Roman"/>
          <w:b/>
          <w:bCs/>
          <w:lang w:eastAsia="zh-CN"/>
        </w:rPr>
      </w:pPr>
      <w:r w:rsidRPr="009D3482">
        <w:rPr>
          <w:rFonts w:ascii="Times New Roman" w:eastAsia="Times New Roman" w:hAnsi="Times New Roman" w:cs="Times New Roman"/>
          <w:b/>
          <w:bCs/>
          <w:lang w:eastAsia="zh-CN"/>
        </w:rPr>
        <w:t>Образцы форм документов, включаемых в заявку</w:t>
      </w:r>
    </w:p>
    <w:p w14:paraId="040E9FCD" w14:textId="77777777" w:rsidR="00B7594D" w:rsidRPr="009D3482" w:rsidRDefault="00B7594D" w:rsidP="009D3482">
      <w:pPr>
        <w:widowControl w:val="0"/>
        <w:tabs>
          <w:tab w:val="left" w:pos="9355"/>
        </w:tabs>
        <w:spacing w:after="0" w:line="240" w:lineRule="auto"/>
        <w:jc w:val="center"/>
        <w:rPr>
          <w:rFonts w:ascii="Times New Roman" w:eastAsia="Times New Roman" w:hAnsi="Times New Roman" w:cs="Times New Roman"/>
          <w:b/>
          <w:bCs/>
          <w:lang w:eastAsia="zh-CN"/>
        </w:rPr>
      </w:pPr>
    </w:p>
    <w:p w14:paraId="40152E59" w14:textId="77777777" w:rsidR="00B7594D" w:rsidRPr="009D3482" w:rsidRDefault="00AF2165" w:rsidP="009D3482">
      <w:pPr>
        <w:widowControl w:val="0"/>
        <w:tabs>
          <w:tab w:val="left" w:pos="9355"/>
        </w:tabs>
        <w:spacing w:after="0" w:line="240" w:lineRule="auto"/>
        <w:ind w:right="-1"/>
        <w:jc w:val="both"/>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«_____»___________ 20___ г.</w:t>
      </w:r>
    </w:p>
    <w:p w14:paraId="079FF2FD" w14:textId="77777777" w:rsidR="00B7594D" w:rsidRPr="009D3482" w:rsidRDefault="00AF2165" w:rsidP="009D3482">
      <w:pPr>
        <w:widowControl w:val="0"/>
        <w:tabs>
          <w:tab w:val="left" w:pos="9355"/>
        </w:tabs>
        <w:spacing w:after="0" w:line="240" w:lineRule="auto"/>
        <w:ind w:right="-1"/>
        <w:jc w:val="both"/>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№__________</w:t>
      </w:r>
    </w:p>
    <w:p w14:paraId="1E39818B" w14:textId="77777777" w:rsidR="00B7594D" w:rsidRPr="009D3482" w:rsidRDefault="00B7594D" w:rsidP="009D3482">
      <w:pPr>
        <w:widowControl w:val="0"/>
        <w:tabs>
          <w:tab w:val="left" w:pos="9355"/>
        </w:tabs>
        <w:spacing w:after="0" w:line="240" w:lineRule="auto"/>
        <w:ind w:right="-1"/>
        <w:jc w:val="both"/>
        <w:rPr>
          <w:rFonts w:ascii="Times New Roman" w:eastAsia="Times New Roman" w:hAnsi="Times New Roman" w:cs="Times New Roman"/>
          <w:lang w:eastAsia="zh-CN"/>
        </w:rPr>
      </w:pPr>
    </w:p>
    <w:p w14:paraId="1F2B7CBA" w14:textId="77777777" w:rsidR="00B7594D" w:rsidRPr="009D3482" w:rsidRDefault="00AF2165" w:rsidP="009D3482">
      <w:pPr>
        <w:widowControl w:val="0"/>
        <w:spacing w:after="0" w:line="240" w:lineRule="auto"/>
        <w:ind w:left="-540"/>
        <w:jc w:val="center"/>
        <w:rPr>
          <w:rFonts w:ascii="Times New Roman" w:eastAsia="Times New Roman" w:hAnsi="Times New Roman" w:cs="Times New Roman"/>
          <w:b/>
          <w:color w:val="000000"/>
          <w:lang w:eastAsia="zh-CN"/>
        </w:rPr>
      </w:pPr>
      <w:r w:rsidRPr="009D3482">
        <w:rPr>
          <w:rFonts w:ascii="Times New Roman" w:eastAsia="Times New Roman" w:hAnsi="Times New Roman" w:cs="Times New Roman"/>
          <w:b/>
          <w:color w:val="000000"/>
          <w:lang w:eastAsia="zh-CN"/>
        </w:rPr>
        <w:t xml:space="preserve">ЗАЯВКА НА УЧАСТИЕ В ЗАКУПКЕ  </w:t>
      </w:r>
    </w:p>
    <w:p w14:paraId="625CAD21" w14:textId="77777777" w:rsidR="00B7594D" w:rsidRPr="009D3482" w:rsidRDefault="00B7594D" w:rsidP="009D3482">
      <w:pPr>
        <w:widowControl w:val="0"/>
        <w:spacing w:after="0" w:line="240" w:lineRule="auto"/>
        <w:ind w:left="-540"/>
        <w:jc w:val="center"/>
        <w:rPr>
          <w:rFonts w:ascii="Times New Roman" w:eastAsia="Times New Roman" w:hAnsi="Times New Roman" w:cs="Times New Roman"/>
          <w:b/>
          <w:color w:val="000000"/>
          <w:lang w:eastAsia="zh-CN"/>
        </w:rPr>
      </w:pPr>
    </w:p>
    <w:p w14:paraId="186AC8B8" w14:textId="77777777" w:rsidR="00B7594D" w:rsidRPr="009D3482" w:rsidRDefault="00AF2165" w:rsidP="009D3482">
      <w:pPr>
        <w:widowControl w:val="0"/>
        <w:spacing w:after="0" w:line="240" w:lineRule="auto"/>
        <w:ind w:left="360"/>
        <w:rPr>
          <w:rFonts w:ascii="Times New Roman" w:eastAsia="Times New Roman" w:hAnsi="Times New Roman" w:cs="Times New Roman"/>
          <w:b/>
          <w:color w:val="000000"/>
          <w:lang w:eastAsia="zh-CN"/>
        </w:rPr>
      </w:pPr>
      <w:r w:rsidRPr="009D3482">
        <w:rPr>
          <w:rFonts w:ascii="Times New Roman" w:eastAsia="Times New Roman" w:hAnsi="Times New Roman" w:cs="Times New Roman"/>
          <w:b/>
          <w:color w:val="000000"/>
          <w:lang w:eastAsia="zh-CN"/>
        </w:rPr>
        <w:t xml:space="preserve">             Кому</w:t>
      </w:r>
      <w:r w:rsidRPr="009D3482">
        <w:rPr>
          <w:rFonts w:ascii="Times New Roman" w:eastAsia="Times New Roman" w:hAnsi="Times New Roman" w:cs="Times New Roman"/>
          <w:color w:val="000000"/>
          <w:lang w:eastAsia="zh-CN"/>
        </w:rPr>
        <w:t>:</w:t>
      </w:r>
    </w:p>
    <w:p w14:paraId="53A30CBD" w14:textId="77777777" w:rsidR="00B7594D" w:rsidRPr="009D3482" w:rsidRDefault="00B7594D" w:rsidP="009D3482">
      <w:pPr>
        <w:widowControl w:val="0"/>
        <w:spacing w:after="0" w:line="240" w:lineRule="auto"/>
        <w:ind w:left="360"/>
        <w:rPr>
          <w:rFonts w:ascii="Times New Roman" w:eastAsia="Times New Roman" w:hAnsi="Times New Roman" w:cs="Times New Roman"/>
          <w:b/>
          <w:color w:val="000000"/>
          <w:lang w:eastAsia="zh-CN"/>
        </w:rPr>
      </w:pPr>
    </w:p>
    <w:p w14:paraId="312C9CF5" w14:textId="77777777" w:rsidR="00B7594D" w:rsidRPr="009D3482" w:rsidRDefault="00AF2165" w:rsidP="009D3482">
      <w:pPr>
        <w:widowControl w:val="0"/>
        <w:spacing w:after="0" w:line="240" w:lineRule="auto"/>
        <w:ind w:firstLine="567"/>
        <w:jc w:val="both"/>
        <w:rPr>
          <w:rFonts w:ascii="Times New Roman" w:eastAsia="Times New Roman" w:hAnsi="Times New Roman" w:cs="Times New Roman"/>
          <w:iCs/>
          <w:lang w:eastAsia="en-US"/>
        </w:rPr>
      </w:pPr>
      <w:r w:rsidRPr="009D3482">
        <w:rPr>
          <w:rFonts w:ascii="Times New Roman" w:eastAsia="Times New Roman" w:hAnsi="Times New Roman" w:cs="Times New Roman"/>
          <w:iCs/>
          <w:lang w:eastAsia="en-US"/>
        </w:rPr>
        <w:t xml:space="preserve">Изучив ценовой запрос о закупке </w:t>
      </w:r>
      <w:r w:rsidRPr="009D3482">
        <w:rPr>
          <w:rFonts w:ascii="Times New Roman" w:eastAsia="Times New Roman" w:hAnsi="Times New Roman" w:cs="Times New Roman"/>
          <w:lang w:eastAsia="en-US"/>
        </w:rPr>
        <w:t>(включая все изменения и разъяснения к ней)</w:t>
      </w:r>
      <w:r w:rsidRPr="009D3482">
        <w:rPr>
          <w:rFonts w:ascii="Times New Roman" w:eastAsia="Times New Roman" w:hAnsi="Times New Roman" w:cs="Times New Roman"/>
          <w:iCs/>
          <w:lang w:eastAsia="en-US"/>
        </w:rPr>
        <w:t>, размещенные _________[</w:t>
      </w:r>
      <w:r w:rsidRPr="009D3482">
        <w:rPr>
          <w:rFonts w:ascii="Times New Roman" w:eastAsia="Times New Roman" w:hAnsi="Times New Roman" w:cs="Times New Roman"/>
          <w:bCs/>
          <w:iCs/>
          <w:shd w:val="clear" w:color="auto" w:fill="D9D9D9"/>
          <w:lang w:eastAsia="en-US"/>
        </w:rPr>
        <w:t>указывается дата официального размещения ценового запроса, а также его номер</w:t>
      </w:r>
      <w:r w:rsidRPr="009D3482">
        <w:rPr>
          <w:rFonts w:ascii="Times New Roman" w:eastAsia="Times New Roman" w:hAnsi="Times New Roman" w:cs="Times New Roman"/>
          <w:iCs/>
          <w:lang w:eastAsia="en-US"/>
        </w:rPr>
        <w:t>], и </w:t>
      </w:r>
      <w:r w:rsidRPr="009D3482">
        <w:rPr>
          <w:rFonts w:ascii="Times New Roman" w:eastAsia="Times New Roman" w:hAnsi="Times New Roman" w:cs="Times New Roman"/>
          <w:lang w:eastAsia="en-US"/>
        </w:rPr>
        <w:t xml:space="preserve">безоговорочно </w:t>
      </w:r>
      <w:r w:rsidRPr="009D3482">
        <w:rPr>
          <w:rFonts w:ascii="Times New Roman" w:eastAsia="Times New Roman" w:hAnsi="Times New Roman" w:cs="Times New Roman"/>
          <w:iCs/>
          <w:lang w:eastAsia="en-US"/>
        </w:rPr>
        <w:t xml:space="preserve">принимая установленные в них требования и условия участия в закупке, в том числе в отношении проекта договора, заключаемого по итогам закупки____________________________, мы, являясь участником процедуры закупки, предлагаем заключить Договор на: _________________________________________________ </w:t>
      </w:r>
    </w:p>
    <w:p w14:paraId="178E24DE" w14:textId="77777777" w:rsidR="00B7594D" w:rsidRPr="009D3482" w:rsidRDefault="00AF2165" w:rsidP="009D3482">
      <w:pPr>
        <w:widowControl w:val="0"/>
        <w:spacing w:after="0" w:line="240" w:lineRule="auto"/>
        <w:ind w:firstLine="567"/>
        <w:jc w:val="both"/>
        <w:rPr>
          <w:rFonts w:ascii="Times New Roman" w:eastAsia="Times New Roman" w:hAnsi="Times New Roman" w:cs="Times New Roman"/>
          <w:iCs/>
          <w:lang w:eastAsia="en-US"/>
        </w:rPr>
      </w:pPr>
      <w:r w:rsidRPr="009D3482">
        <w:rPr>
          <w:rFonts w:ascii="Times New Roman" w:eastAsia="Times New Roman" w:hAnsi="Times New Roman" w:cs="Times New Roman"/>
          <w:iCs/>
          <w:lang w:eastAsia="en-US"/>
        </w:rPr>
        <w:t>Мы подтверждаем свое согласие участвовать в вышеуказанной закупке на условиях, установленных ценовым запросом о закупке, регламентом ЭТП и Положением о закупке Заказчика, а также поставить товар / выполнить работы / оказать услуги на условиях проекта договора.</w:t>
      </w:r>
    </w:p>
    <w:p w14:paraId="43292586" w14:textId="77777777" w:rsidR="00B7594D" w:rsidRPr="009D3482" w:rsidRDefault="00AF2165" w:rsidP="009D3482">
      <w:pPr>
        <w:widowControl w:val="0"/>
        <w:spacing w:after="0" w:line="240" w:lineRule="auto"/>
        <w:ind w:firstLine="567"/>
        <w:jc w:val="both"/>
        <w:rPr>
          <w:rFonts w:ascii="Times New Roman" w:eastAsia="Times New Roman" w:hAnsi="Times New Roman" w:cs="Times New Roman"/>
          <w:lang w:eastAsia="en-US"/>
        </w:rPr>
      </w:pPr>
      <w:r w:rsidRPr="009D3482">
        <w:rPr>
          <w:rFonts w:ascii="Times New Roman" w:eastAsia="Times New Roman" w:hAnsi="Times New Roman" w:cs="Times New Roman"/>
          <w:iCs/>
          <w:lang w:eastAsia="en-US"/>
        </w:rPr>
        <w:t xml:space="preserve">В случае признания нас победителем закупки, а также в случае принятия заказчиком решения о заключении с нами договора как </w:t>
      </w:r>
      <w:r w:rsidRPr="009D3482">
        <w:rPr>
          <w:rFonts w:ascii="Times New Roman" w:eastAsia="Times New Roman" w:hAnsi="Times New Roman" w:cs="Times New Roman"/>
          <w:lang w:eastAsia="en-US"/>
        </w:rPr>
        <w:t xml:space="preserve">с единственным участником неконкурентной закупки </w:t>
      </w:r>
      <w:r w:rsidRPr="009D3482">
        <w:rPr>
          <w:rFonts w:ascii="Times New Roman" w:eastAsia="Times New Roman" w:hAnsi="Times New Roman" w:cs="Times New Roman"/>
          <w:iCs/>
          <w:lang w:eastAsia="en-US"/>
        </w:rPr>
        <w:t>мы берем на себя обязательства подписать со своей стороны договор в соответствии с требованиями документации о закупке и условиями нашей заявки.</w:t>
      </w:r>
    </w:p>
    <w:p w14:paraId="1C916D75" w14:textId="77777777" w:rsidR="00B7594D" w:rsidRPr="009D3482" w:rsidRDefault="00AF2165" w:rsidP="009D3482">
      <w:pPr>
        <w:widowControl w:val="0"/>
        <w:spacing w:after="0" w:line="240" w:lineRule="auto"/>
        <w:ind w:firstLine="567"/>
        <w:jc w:val="both"/>
        <w:rPr>
          <w:rFonts w:ascii="Times New Roman" w:eastAsia="Times New Roman" w:hAnsi="Times New Roman" w:cs="Times New Roman"/>
          <w:lang w:eastAsia="en-US"/>
        </w:rPr>
      </w:pPr>
      <w:r w:rsidRPr="009D3482">
        <w:rPr>
          <w:rFonts w:ascii="Times New Roman" w:eastAsia="Times New Roman" w:hAnsi="Times New Roman" w:cs="Times New Roman"/>
          <w:lang w:eastAsia="en-US"/>
        </w:rPr>
        <w:t>В соответствии с обязательными требованиями к участникам закупки подтверждаем наличие у нас специальных допусков, разрешений, лицензий и прочих разрешительных документов в соответствии с законодательством для исполнения обязательств по предмету договора.</w:t>
      </w:r>
      <w:r w:rsidRPr="009D3482">
        <w:rPr>
          <w:rFonts w:ascii="Times New Roman" w:eastAsia="Times New Roman" w:hAnsi="Times New Roman" w:cs="Times New Roman"/>
          <w:vertAlign w:val="superscript"/>
          <w:lang w:eastAsia="en-US"/>
        </w:rPr>
        <w:footnoteReference w:id="1"/>
      </w:r>
    </w:p>
    <w:p w14:paraId="18551ECB" w14:textId="204AA0DD" w:rsidR="009D3482" w:rsidRDefault="009D3482" w:rsidP="009D3482">
      <w:pPr>
        <w:widowControl w:val="0"/>
        <w:spacing w:after="0" w:line="240" w:lineRule="auto"/>
        <w:ind w:firstLine="567"/>
        <w:jc w:val="both"/>
        <w:rPr>
          <w:rFonts w:ascii="Times New Roman" w:eastAsia="Times New Roman" w:hAnsi="Times New Roman" w:cs="Times New Roman"/>
          <w:lang w:eastAsia="en-US"/>
        </w:rPr>
      </w:pPr>
      <w:r w:rsidRPr="009D3482">
        <w:rPr>
          <w:rFonts w:ascii="Times New Roman" w:hAnsi="Times New Roman" w:cs="Times New Roman"/>
        </w:rPr>
        <w:t>Цена включает в себя: общую стоимость всех затрат, издержек и иных расходов Поставщика, необходимые для исполнения им своих обязательств по Договору в полном объеме и надлежащего качества, в том числе накладные расходы, расходы на упаковку, маркировку, страхование, сертификацию, стоимость тары (упаковки), транспортные расходы по поставке, разгрузке товара по месту нахождения Заказчика, затраты по хранению товара на складе Поставщика, стоимость погрузочно-разгрузочных работ, все подлежащие к уплате налоги, пошлины, обязательные платежи, таможенные платежи, прочие сборы, которые Поставщик должен оплачивать в соответствии с Договором или на иных основаниях в соответствии с законодательством Российской Федерации, а также затраты, связанные с выполнением гарантийных обязательств Поставщика.</w:t>
      </w:r>
    </w:p>
    <w:p w14:paraId="34684C7A" w14:textId="77777777" w:rsidR="009D3482" w:rsidRDefault="009D3482" w:rsidP="009D3482">
      <w:pPr>
        <w:widowControl w:val="0"/>
        <w:spacing w:after="0" w:line="240" w:lineRule="auto"/>
        <w:ind w:firstLine="567"/>
        <w:rPr>
          <w:rFonts w:ascii="Times New Roman" w:eastAsia="Times New Roman" w:hAnsi="Times New Roman" w:cs="Times New Roman"/>
          <w:lang w:eastAsia="en-US"/>
        </w:rPr>
      </w:pPr>
    </w:p>
    <w:p w14:paraId="1220EAF0" w14:textId="148B05C0" w:rsidR="00B7594D" w:rsidRPr="009D3482" w:rsidRDefault="00AF2165" w:rsidP="009D3482">
      <w:pPr>
        <w:widowControl w:val="0"/>
        <w:spacing w:after="0" w:line="240" w:lineRule="auto"/>
        <w:ind w:firstLine="567"/>
        <w:rPr>
          <w:rFonts w:ascii="Times New Roman" w:eastAsia="Times New Roman" w:hAnsi="Times New Roman" w:cs="Times New Roman"/>
          <w:lang w:eastAsia="zh-CN"/>
        </w:rPr>
      </w:pPr>
      <w:r w:rsidRPr="009D3482">
        <w:rPr>
          <w:rFonts w:ascii="Times New Roman" w:eastAsia="Times New Roman" w:hAnsi="Times New Roman" w:cs="Times New Roman"/>
          <w:lang w:eastAsia="zh-CN"/>
        </w:rPr>
        <w:br w:type="page"/>
      </w:r>
    </w:p>
    <w:p w14:paraId="13E1ACF7" w14:textId="77777777" w:rsidR="00B7594D" w:rsidRPr="009D3482" w:rsidRDefault="00B7594D" w:rsidP="009D3482">
      <w:pPr>
        <w:widowControl w:val="0"/>
        <w:spacing w:after="0" w:line="240" w:lineRule="auto"/>
        <w:jc w:val="center"/>
        <w:rPr>
          <w:rFonts w:ascii="Times New Roman" w:eastAsia="Times New Roman" w:hAnsi="Times New Roman" w:cs="Times New Roman"/>
          <w:b/>
          <w:iCs/>
          <w:lang w:eastAsia="zh-CN"/>
        </w:rPr>
      </w:pPr>
    </w:p>
    <w:p w14:paraId="53B546E9" w14:textId="77777777" w:rsidR="00B7594D" w:rsidRPr="009D3482" w:rsidRDefault="00AF2165" w:rsidP="009D3482">
      <w:pPr>
        <w:widowControl w:val="0"/>
        <w:spacing w:after="0" w:line="240" w:lineRule="auto"/>
        <w:jc w:val="right"/>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Приложение 1 к Заявке</w:t>
      </w:r>
      <w:r w:rsidRPr="009D3482">
        <w:rPr>
          <w:rFonts w:ascii="Times New Roman" w:eastAsia="Times New Roman" w:hAnsi="Times New Roman" w:cs="Times New Roman"/>
          <w:lang w:eastAsia="zh-CN"/>
        </w:rPr>
        <w:br/>
        <w:t>от «____»_____________ 20_ г. №__________</w:t>
      </w:r>
    </w:p>
    <w:p w14:paraId="6C6E47E9" w14:textId="77777777" w:rsidR="00B7594D" w:rsidRPr="009D3482" w:rsidRDefault="00B7594D" w:rsidP="009D3482">
      <w:pPr>
        <w:widowControl w:val="0"/>
        <w:spacing w:after="0" w:line="240" w:lineRule="auto"/>
        <w:jc w:val="center"/>
        <w:rPr>
          <w:rFonts w:ascii="Times New Roman" w:eastAsia="Times New Roman" w:hAnsi="Times New Roman" w:cs="Times New Roman"/>
          <w:b/>
          <w:iCs/>
          <w:lang w:eastAsia="zh-CN"/>
        </w:rPr>
      </w:pPr>
    </w:p>
    <w:p w14:paraId="5DC9ABBB" w14:textId="77777777" w:rsidR="00B7594D" w:rsidRPr="009D3482" w:rsidRDefault="00AF2165" w:rsidP="009D3482">
      <w:pPr>
        <w:widowControl w:val="0"/>
        <w:spacing w:after="0" w:line="240" w:lineRule="auto"/>
        <w:jc w:val="center"/>
        <w:rPr>
          <w:rFonts w:ascii="Times New Roman" w:eastAsia="Times New Roman" w:hAnsi="Times New Roman" w:cs="Times New Roman"/>
          <w:b/>
          <w:iCs/>
          <w:lang w:eastAsia="zh-CN"/>
        </w:rPr>
      </w:pPr>
      <w:r w:rsidRPr="009D3482">
        <w:rPr>
          <w:rFonts w:ascii="Times New Roman" w:eastAsia="Times New Roman" w:hAnsi="Times New Roman" w:cs="Times New Roman"/>
          <w:b/>
          <w:iCs/>
          <w:lang w:eastAsia="zh-CN"/>
        </w:rPr>
        <w:t>ЦЕНОВОЕ ПРЕДЛОЖЕНИЕ,</w:t>
      </w:r>
    </w:p>
    <w:p w14:paraId="1CCE08F7" w14:textId="7EB1DE37" w:rsidR="00B7594D" w:rsidRPr="009D3482" w:rsidRDefault="009D3482" w:rsidP="009D3482">
      <w:pPr>
        <w:widowControl w:val="0"/>
        <w:spacing w:after="0" w:line="240" w:lineRule="auto"/>
        <w:jc w:val="center"/>
        <w:rPr>
          <w:rFonts w:ascii="Times New Roman" w:eastAsia="Times New Roman" w:hAnsi="Times New Roman" w:cs="Times New Roman"/>
          <w:b/>
          <w:iCs/>
          <w:lang w:eastAsia="zh-CN"/>
        </w:rPr>
      </w:pPr>
      <w:r w:rsidRPr="009D3482">
        <w:rPr>
          <w:rFonts w:ascii="Times New Roman" w:eastAsia="Times New Roman" w:hAnsi="Times New Roman" w:cs="Times New Roman"/>
          <w:b/>
          <w:iCs/>
          <w:lang w:eastAsia="zh-CN"/>
        </w:rPr>
        <w:t>СОГЛАСНО ТЕХНИЧЕСКОМУ ЗАДАНИЮ</w:t>
      </w:r>
    </w:p>
    <w:p w14:paraId="273AB204" w14:textId="77777777" w:rsidR="00B7594D" w:rsidRPr="009D3482" w:rsidRDefault="00B7594D" w:rsidP="009D3482">
      <w:pPr>
        <w:widowControl w:val="0"/>
        <w:spacing w:after="0" w:line="240" w:lineRule="auto"/>
        <w:jc w:val="both"/>
        <w:rPr>
          <w:rFonts w:ascii="Times New Roman" w:eastAsia="Times New Roman" w:hAnsi="Times New Roman" w:cs="Times New Roman"/>
          <w:lang w:eastAsia="zh-CN"/>
        </w:rPr>
      </w:pPr>
    </w:p>
    <w:p w14:paraId="11CC0578" w14:textId="77777777" w:rsidR="00B7594D" w:rsidRPr="009D3482" w:rsidRDefault="00AF2165" w:rsidP="009D3482">
      <w:pPr>
        <w:widowControl w:val="0"/>
        <w:spacing w:after="0" w:line="240" w:lineRule="auto"/>
        <w:ind w:firstLine="360"/>
        <w:jc w:val="both"/>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«СВЕДЕНИЯ О ФУНКЦИОНАЛЬНЫХ, ТЕХНИЧЕСКИХ И КАЧЕСТВЕННЫХ ХАРАКТЕРИСТИКАХ ТОВАРА (РАБОТЫ, УСЛУГ), ЭКСПЛУАТАЦИОННЫХ ХАРАКТЕРИСТИКАХ ТОВАРА (РАБОТЫ, УСЛУГ) (ПРИ НЕОБХОДИМОСТИ), И ИНЫЕ СВЕДЕНИЯ О ТОВАРЕ (РАБОТЕ, УСЛУГЕ), ПРЕДСТАВЛЕНИЕ КОТОРЫХ ПРЕДУСМОТРЕНО ЦЕНОВЫМ ЗАПРОСОМ»</w:t>
      </w:r>
    </w:p>
    <w:p w14:paraId="5AFA810B" w14:textId="77777777" w:rsidR="00B7594D" w:rsidRPr="009D3482" w:rsidRDefault="00B7594D" w:rsidP="009D3482">
      <w:pPr>
        <w:widowControl w:val="0"/>
        <w:spacing w:after="0" w:line="240" w:lineRule="auto"/>
        <w:ind w:firstLine="851"/>
        <w:jc w:val="both"/>
        <w:rPr>
          <w:rFonts w:ascii="Times New Roman" w:eastAsia="Times New Roman" w:hAnsi="Times New Roman" w:cs="Times New Roman"/>
          <w:lang w:eastAsia="zh-CN"/>
        </w:rPr>
      </w:pPr>
    </w:p>
    <w:tbl>
      <w:tblPr>
        <w:tblW w:w="5000" w:type="pct"/>
        <w:tblLook w:val="04A0" w:firstRow="1" w:lastRow="0" w:firstColumn="1" w:lastColumn="0" w:noHBand="0" w:noVBand="1"/>
      </w:tblPr>
      <w:tblGrid>
        <w:gridCol w:w="507"/>
        <w:gridCol w:w="1590"/>
        <w:gridCol w:w="2819"/>
        <w:gridCol w:w="615"/>
        <w:gridCol w:w="656"/>
        <w:gridCol w:w="1688"/>
        <w:gridCol w:w="1020"/>
        <w:gridCol w:w="1016"/>
      </w:tblGrid>
      <w:tr w:rsidR="00B7594D" w:rsidRPr="009D3482" w14:paraId="5B3E6D5F" w14:textId="77777777">
        <w:trPr>
          <w:trHeight w:val="240"/>
        </w:trPr>
        <w:tc>
          <w:tcPr>
            <w:tcW w:w="235" w:type="pct"/>
            <w:tcBorders>
              <w:top w:val="single" w:sz="4" w:space="0" w:color="000000"/>
              <w:left w:val="single" w:sz="4" w:space="0" w:color="000000"/>
              <w:bottom w:val="single" w:sz="4" w:space="0" w:color="000000"/>
              <w:right w:val="nil"/>
            </w:tcBorders>
            <w:vAlign w:val="center"/>
          </w:tcPr>
          <w:p w14:paraId="57356287" w14:textId="77777777" w:rsidR="00B7594D" w:rsidRPr="009D3482" w:rsidRDefault="00AF2165" w:rsidP="009D3482">
            <w:pPr>
              <w:widowControl w:val="0"/>
              <w:spacing w:after="0" w:line="240" w:lineRule="auto"/>
              <w:jc w:val="center"/>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w:t>
            </w:r>
          </w:p>
          <w:p w14:paraId="3611C596" w14:textId="77777777" w:rsidR="00B7594D" w:rsidRPr="009D3482" w:rsidRDefault="00AF2165" w:rsidP="009D3482">
            <w:pPr>
              <w:widowControl w:val="0"/>
              <w:spacing w:after="0" w:line="240" w:lineRule="auto"/>
              <w:jc w:val="center"/>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пп.</w:t>
            </w:r>
          </w:p>
        </w:tc>
        <w:tc>
          <w:tcPr>
            <w:tcW w:w="715" w:type="pct"/>
            <w:tcBorders>
              <w:top w:val="single" w:sz="4" w:space="0" w:color="000000"/>
              <w:left w:val="single" w:sz="4" w:space="0" w:color="000000"/>
              <w:bottom w:val="single" w:sz="4" w:space="0" w:color="000000"/>
              <w:right w:val="nil"/>
            </w:tcBorders>
            <w:vAlign w:val="center"/>
          </w:tcPr>
          <w:p w14:paraId="62D5DE96" w14:textId="77777777" w:rsidR="00B7594D" w:rsidRPr="009D3482" w:rsidRDefault="00AF2165" w:rsidP="009D3482">
            <w:pPr>
              <w:widowControl w:val="0"/>
              <w:spacing w:after="0" w:line="240" w:lineRule="auto"/>
              <w:jc w:val="center"/>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Наименование товаров (работ, услуг)</w:t>
            </w:r>
          </w:p>
        </w:tc>
        <w:tc>
          <w:tcPr>
            <w:tcW w:w="1503" w:type="pct"/>
            <w:tcBorders>
              <w:top w:val="single" w:sz="4" w:space="0" w:color="000000"/>
              <w:left w:val="single" w:sz="4" w:space="0" w:color="000000"/>
              <w:bottom w:val="single" w:sz="4" w:space="0" w:color="000000"/>
              <w:right w:val="nil"/>
            </w:tcBorders>
          </w:tcPr>
          <w:p w14:paraId="41C90B31" w14:textId="77777777" w:rsidR="00B7594D" w:rsidRPr="009D3482" w:rsidRDefault="00AF2165" w:rsidP="009D3482">
            <w:pPr>
              <w:widowControl w:val="0"/>
              <w:spacing w:after="0" w:line="240" w:lineRule="auto"/>
              <w:ind w:right="-92"/>
              <w:jc w:val="center"/>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Технические и функциональные (потребительские свойства) характеристики товара</w:t>
            </w:r>
          </w:p>
        </w:tc>
        <w:tc>
          <w:tcPr>
            <w:tcW w:w="282" w:type="pct"/>
            <w:tcBorders>
              <w:top w:val="single" w:sz="4" w:space="0" w:color="000000"/>
              <w:left w:val="single" w:sz="4" w:space="0" w:color="000000"/>
              <w:bottom w:val="single" w:sz="4" w:space="0" w:color="000000"/>
              <w:right w:val="single" w:sz="4" w:space="0" w:color="000000"/>
            </w:tcBorders>
            <w:vAlign w:val="center"/>
          </w:tcPr>
          <w:p w14:paraId="58BF2374" w14:textId="77777777" w:rsidR="00B7594D" w:rsidRPr="009D3482" w:rsidRDefault="00AF2165" w:rsidP="009D3482">
            <w:pPr>
              <w:widowControl w:val="0"/>
              <w:spacing w:after="0" w:line="240" w:lineRule="auto"/>
              <w:ind w:right="-92"/>
              <w:jc w:val="center"/>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Ед. изм.</w:t>
            </w:r>
          </w:p>
        </w:tc>
        <w:tc>
          <w:tcPr>
            <w:tcW w:w="319" w:type="pct"/>
            <w:tcBorders>
              <w:top w:val="single" w:sz="4" w:space="0" w:color="000000"/>
              <w:left w:val="single" w:sz="4" w:space="0" w:color="000000"/>
              <w:bottom w:val="single" w:sz="4" w:space="0" w:color="000000"/>
              <w:right w:val="single" w:sz="4" w:space="0" w:color="000000"/>
            </w:tcBorders>
            <w:vAlign w:val="center"/>
          </w:tcPr>
          <w:p w14:paraId="37BFEC03" w14:textId="77777777" w:rsidR="00B7594D" w:rsidRPr="009D3482" w:rsidRDefault="00AF2165" w:rsidP="009D3482">
            <w:pPr>
              <w:widowControl w:val="0"/>
              <w:spacing w:after="0" w:line="240" w:lineRule="auto"/>
              <w:ind w:right="-92"/>
              <w:jc w:val="center"/>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Кол-во</w:t>
            </w:r>
          </w:p>
        </w:tc>
        <w:tc>
          <w:tcPr>
            <w:tcW w:w="758" w:type="pct"/>
            <w:tcBorders>
              <w:top w:val="single" w:sz="4" w:space="0" w:color="000000"/>
              <w:left w:val="single" w:sz="4" w:space="0" w:color="000000"/>
              <w:bottom w:val="single" w:sz="4" w:space="0" w:color="000000"/>
              <w:right w:val="single" w:sz="4" w:space="0" w:color="000000"/>
            </w:tcBorders>
            <w:vAlign w:val="center"/>
          </w:tcPr>
          <w:p w14:paraId="58CE04E2" w14:textId="77777777" w:rsidR="00B7594D" w:rsidRPr="009D3482" w:rsidRDefault="00AF2165" w:rsidP="009D3482">
            <w:pPr>
              <w:widowControl w:val="0"/>
              <w:spacing w:after="0" w:line="240" w:lineRule="auto"/>
              <w:ind w:right="-92"/>
              <w:jc w:val="center"/>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Наименование страны происхождения товара</w:t>
            </w:r>
          </w:p>
        </w:tc>
        <w:tc>
          <w:tcPr>
            <w:tcW w:w="595" w:type="pct"/>
            <w:tcBorders>
              <w:top w:val="single" w:sz="4" w:space="0" w:color="000000"/>
              <w:left w:val="single" w:sz="4" w:space="0" w:color="000000"/>
              <w:bottom w:val="single" w:sz="4" w:space="0" w:color="000000"/>
              <w:right w:val="single" w:sz="4" w:space="0" w:color="000000"/>
            </w:tcBorders>
            <w:vAlign w:val="center"/>
          </w:tcPr>
          <w:p w14:paraId="729E2B1D" w14:textId="77777777" w:rsidR="00B7594D" w:rsidRPr="009D3482" w:rsidRDefault="00AF2165" w:rsidP="009D3482">
            <w:pPr>
              <w:widowControl w:val="0"/>
              <w:spacing w:after="0" w:line="240" w:lineRule="auto"/>
              <w:ind w:right="-92"/>
              <w:jc w:val="center"/>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 xml:space="preserve">Цена за ед. в руб. </w:t>
            </w:r>
          </w:p>
        </w:tc>
        <w:tc>
          <w:tcPr>
            <w:tcW w:w="594" w:type="pct"/>
            <w:tcBorders>
              <w:top w:val="single" w:sz="4" w:space="0" w:color="000000"/>
              <w:left w:val="single" w:sz="4" w:space="0" w:color="000000"/>
              <w:bottom w:val="single" w:sz="4" w:space="0" w:color="000000"/>
              <w:right w:val="single" w:sz="4" w:space="0" w:color="000000"/>
            </w:tcBorders>
            <w:vAlign w:val="center"/>
          </w:tcPr>
          <w:p w14:paraId="38E8EFA5" w14:textId="77777777" w:rsidR="00B7594D" w:rsidRPr="009D3482" w:rsidRDefault="00AF2165" w:rsidP="009D3482">
            <w:pPr>
              <w:widowControl w:val="0"/>
              <w:spacing w:after="0" w:line="240" w:lineRule="auto"/>
              <w:ind w:right="-92"/>
              <w:jc w:val="center"/>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 xml:space="preserve">Сумма в руб. </w:t>
            </w:r>
          </w:p>
        </w:tc>
      </w:tr>
      <w:tr w:rsidR="00B7594D" w:rsidRPr="009D3482" w14:paraId="2B5C2E93" w14:textId="77777777">
        <w:trPr>
          <w:trHeight w:val="240"/>
        </w:trPr>
        <w:tc>
          <w:tcPr>
            <w:tcW w:w="235" w:type="pct"/>
            <w:tcBorders>
              <w:top w:val="single" w:sz="4" w:space="0" w:color="000000"/>
              <w:left w:val="single" w:sz="4" w:space="0" w:color="000000"/>
              <w:bottom w:val="single" w:sz="4" w:space="0" w:color="000000"/>
              <w:right w:val="nil"/>
            </w:tcBorders>
            <w:vAlign w:val="center"/>
          </w:tcPr>
          <w:p w14:paraId="04F6CCF4" w14:textId="77777777" w:rsidR="00B7594D" w:rsidRPr="009D3482" w:rsidRDefault="00AF2165" w:rsidP="009D3482">
            <w:pPr>
              <w:widowControl w:val="0"/>
              <w:spacing w:after="0" w:line="240" w:lineRule="auto"/>
              <w:jc w:val="center"/>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1.</w:t>
            </w:r>
          </w:p>
        </w:tc>
        <w:tc>
          <w:tcPr>
            <w:tcW w:w="715" w:type="pct"/>
            <w:tcBorders>
              <w:top w:val="single" w:sz="4" w:space="0" w:color="000000"/>
              <w:left w:val="single" w:sz="4" w:space="0" w:color="000000"/>
              <w:bottom w:val="single" w:sz="4" w:space="0" w:color="000000"/>
              <w:right w:val="nil"/>
            </w:tcBorders>
            <w:vAlign w:val="center"/>
          </w:tcPr>
          <w:p w14:paraId="0B214E49" w14:textId="77777777" w:rsidR="00B7594D" w:rsidRPr="009D3482" w:rsidRDefault="00B7594D" w:rsidP="009D3482">
            <w:pPr>
              <w:widowControl w:val="0"/>
              <w:spacing w:after="0" w:line="240" w:lineRule="auto"/>
              <w:ind w:firstLine="33"/>
              <w:jc w:val="both"/>
              <w:rPr>
                <w:rFonts w:ascii="Times New Roman" w:eastAsia="Times New Roman" w:hAnsi="Times New Roman" w:cs="Times New Roman"/>
                <w:lang w:eastAsia="zh-CN"/>
              </w:rPr>
            </w:pPr>
          </w:p>
        </w:tc>
        <w:tc>
          <w:tcPr>
            <w:tcW w:w="1503" w:type="pct"/>
            <w:tcBorders>
              <w:top w:val="single" w:sz="4" w:space="0" w:color="000000"/>
              <w:left w:val="single" w:sz="4" w:space="0" w:color="000000"/>
              <w:bottom w:val="single" w:sz="4" w:space="0" w:color="000000"/>
              <w:right w:val="nil"/>
            </w:tcBorders>
          </w:tcPr>
          <w:p w14:paraId="17C50F5A" w14:textId="77777777" w:rsidR="00B7594D" w:rsidRPr="009D3482" w:rsidRDefault="00B7594D" w:rsidP="009D3482">
            <w:pPr>
              <w:widowControl w:val="0"/>
              <w:spacing w:after="0" w:line="240" w:lineRule="auto"/>
              <w:jc w:val="center"/>
              <w:rPr>
                <w:rFonts w:ascii="Times New Roman" w:eastAsia="Times New Roman" w:hAnsi="Times New Roman" w:cs="Times New Roman"/>
                <w:color w:val="000000"/>
                <w:lang w:eastAsia="zh-CN"/>
              </w:rPr>
            </w:pPr>
          </w:p>
        </w:tc>
        <w:tc>
          <w:tcPr>
            <w:tcW w:w="282" w:type="pct"/>
            <w:tcBorders>
              <w:top w:val="single" w:sz="4" w:space="0" w:color="000000"/>
              <w:left w:val="single" w:sz="4" w:space="0" w:color="000000"/>
              <w:bottom w:val="single" w:sz="4" w:space="0" w:color="000000"/>
              <w:right w:val="single" w:sz="4" w:space="0" w:color="000000"/>
            </w:tcBorders>
            <w:vAlign w:val="center"/>
          </w:tcPr>
          <w:p w14:paraId="7DEAB872" w14:textId="77777777" w:rsidR="00B7594D" w:rsidRPr="009D3482" w:rsidRDefault="00B7594D" w:rsidP="009D3482">
            <w:pPr>
              <w:widowControl w:val="0"/>
              <w:spacing w:after="0" w:line="240" w:lineRule="auto"/>
              <w:jc w:val="center"/>
              <w:rPr>
                <w:rFonts w:ascii="Times New Roman" w:eastAsia="Times New Roman" w:hAnsi="Times New Roman" w:cs="Times New Roman"/>
                <w:color w:val="000000"/>
                <w:lang w:eastAsia="zh-CN"/>
              </w:rPr>
            </w:pPr>
          </w:p>
        </w:tc>
        <w:tc>
          <w:tcPr>
            <w:tcW w:w="319" w:type="pct"/>
            <w:tcBorders>
              <w:top w:val="single" w:sz="4" w:space="0" w:color="000000"/>
              <w:left w:val="single" w:sz="4" w:space="0" w:color="000000"/>
              <w:bottom w:val="single" w:sz="4" w:space="0" w:color="000000"/>
              <w:right w:val="single" w:sz="4" w:space="0" w:color="000000"/>
            </w:tcBorders>
          </w:tcPr>
          <w:p w14:paraId="30B2FBEE" w14:textId="77777777" w:rsidR="00B7594D" w:rsidRPr="009D3482" w:rsidRDefault="00B7594D" w:rsidP="009D3482">
            <w:pPr>
              <w:widowControl w:val="0"/>
              <w:spacing w:after="0" w:line="240" w:lineRule="auto"/>
              <w:jc w:val="center"/>
              <w:rPr>
                <w:rFonts w:ascii="Times New Roman" w:eastAsia="Times New Roman" w:hAnsi="Times New Roman" w:cs="Times New Roman"/>
                <w:color w:val="000000"/>
                <w:lang w:eastAsia="zh-CN"/>
              </w:rPr>
            </w:pPr>
          </w:p>
        </w:tc>
        <w:tc>
          <w:tcPr>
            <w:tcW w:w="758" w:type="pct"/>
            <w:tcBorders>
              <w:top w:val="single" w:sz="4" w:space="0" w:color="000000"/>
              <w:left w:val="single" w:sz="4" w:space="0" w:color="000000"/>
              <w:bottom w:val="single" w:sz="4" w:space="0" w:color="000000"/>
              <w:right w:val="single" w:sz="4" w:space="0" w:color="000000"/>
            </w:tcBorders>
          </w:tcPr>
          <w:p w14:paraId="5D779F84" w14:textId="77777777" w:rsidR="00B7594D" w:rsidRPr="009D3482" w:rsidRDefault="00B7594D" w:rsidP="009D3482">
            <w:pPr>
              <w:widowControl w:val="0"/>
              <w:spacing w:after="0" w:line="240" w:lineRule="auto"/>
              <w:jc w:val="center"/>
              <w:rPr>
                <w:rFonts w:ascii="Times New Roman" w:eastAsia="Times New Roman" w:hAnsi="Times New Roman" w:cs="Times New Roman"/>
                <w:color w:val="000000"/>
                <w:lang w:eastAsia="zh-CN"/>
              </w:rPr>
            </w:pPr>
          </w:p>
        </w:tc>
        <w:tc>
          <w:tcPr>
            <w:tcW w:w="595" w:type="pct"/>
            <w:tcBorders>
              <w:top w:val="single" w:sz="4" w:space="0" w:color="000000"/>
              <w:left w:val="single" w:sz="4" w:space="0" w:color="000000"/>
              <w:bottom w:val="single" w:sz="4" w:space="0" w:color="000000"/>
              <w:right w:val="single" w:sz="4" w:space="0" w:color="000000"/>
            </w:tcBorders>
          </w:tcPr>
          <w:p w14:paraId="512F84C9" w14:textId="77777777" w:rsidR="00B7594D" w:rsidRPr="009D3482" w:rsidRDefault="00B7594D" w:rsidP="009D3482">
            <w:pPr>
              <w:widowControl w:val="0"/>
              <w:spacing w:after="0" w:line="240" w:lineRule="auto"/>
              <w:jc w:val="center"/>
              <w:rPr>
                <w:rFonts w:ascii="Times New Roman" w:eastAsia="Times New Roman" w:hAnsi="Times New Roman" w:cs="Times New Roman"/>
                <w:color w:val="000000"/>
                <w:lang w:eastAsia="zh-CN"/>
              </w:rPr>
            </w:pPr>
          </w:p>
        </w:tc>
        <w:tc>
          <w:tcPr>
            <w:tcW w:w="594" w:type="pct"/>
            <w:tcBorders>
              <w:top w:val="single" w:sz="4" w:space="0" w:color="000000"/>
              <w:left w:val="single" w:sz="4" w:space="0" w:color="000000"/>
              <w:bottom w:val="single" w:sz="4" w:space="0" w:color="000000"/>
              <w:right w:val="single" w:sz="4" w:space="0" w:color="000000"/>
            </w:tcBorders>
          </w:tcPr>
          <w:p w14:paraId="2705FA33" w14:textId="77777777" w:rsidR="00B7594D" w:rsidRPr="009D3482" w:rsidRDefault="00B7594D" w:rsidP="009D3482">
            <w:pPr>
              <w:widowControl w:val="0"/>
              <w:spacing w:after="0" w:line="240" w:lineRule="auto"/>
              <w:jc w:val="center"/>
              <w:rPr>
                <w:rFonts w:ascii="Times New Roman" w:eastAsia="Times New Roman" w:hAnsi="Times New Roman" w:cs="Times New Roman"/>
                <w:color w:val="000000"/>
                <w:lang w:eastAsia="zh-CN"/>
              </w:rPr>
            </w:pPr>
          </w:p>
        </w:tc>
      </w:tr>
    </w:tbl>
    <w:p w14:paraId="0A739226" w14:textId="77777777" w:rsidR="00B7594D" w:rsidRPr="009D3482" w:rsidRDefault="00B7594D" w:rsidP="009D3482">
      <w:pPr>
        <w:widowControl w:val="0"/>
        <w:spacing w:after="0" w:line="240" w:lineRule="auto"/>
        <w:ind w:firstLine="567"/>
        <w:jc w:val="both"/>
        <w:rPr>
          <w:rFonts w:ascii="Times New Roman" w:eastAsia="Times New Roman" w:hAnsi="Times New Roman" w:cs="Times New Roman"/>
          <w:lang w:eastAsia="zh-CN"/>
        </w:rPr>
      </w:pPr>
    </w:p>
    <w:p w14:paraId="0EBA7FFE" w14:textId="77777777" w:rsidR="00B7594D" w:rsidRPr="009D3482" w:rsidRDefault="00B7594D" w:rsidP="009D3482">
      <w:pPr>
        <w:widowControl w:val="0"/>
        <w:spacing w:after="0" w:line="240" w:lineRule="auto"/>
        <w:ind w:firstLine="567"/>
        <w:jc w:val="both"/>
        <w:rPr>
          <w:rFonts w:ascii="Times New Roman" w:eastAsia="Times New Roman" w:hAnsi="Times New Roman" w:cs="Times New Roman"/>
          <w:lang w:eastAsia="zh-CN"/>
        </w:rPr>
      </w:pPr>
    </w:p>
    <w:p w14:paraId="23CCF1FE" w14:textId="77777777" w:rsidR="00B7594D" w:rsidRPr="009D3482" w:rsidRDefault="00B7594D" w:rsidP="009D3482">
      <w:pPr>
        <w:widowControl w:val="0"/>
        <w:spacing w:after="0" w:line="240" w:lineRule="auto"/>
        <w:ind w:firstLine="567"/>
        <w:jc w:val="both"/>
        <w:rPr>
          <w:rFonts w:ascii="Times New Roman" w:eastAsia="Times New Roman" w:hAnsi="Times New Roman" w:cs="Times New Roman"/>
          <w:lang w:eastAsia="zh-CN"/>
        </w:rPr>
      </w:pPr>
    </w:p>
    <w:p w14:paraId="086C5207" w14:textId="77777777" w:rsidR="00B7594D" w:rsidRPr="009D3482" w:rsidRDefault="00B7594D" w:rsidP="009D3482">
      <w:pPr>
        <w:widowControl w:val="0"/>
        <w:spacing w:after="0" w:line="240" w:lineRule="auto"/>
        <w:jc w:val="both"/>
        <w:rPr>
          <w:rFonts w:ascii="Times New Roman" w:eastAsia="Times New Roman" w:hAnsi="Times New Roman" w:cs="Times New Roman"/>
          <w:lang w:eastAsia="zh-CN"/>
        </w:rPr>
      </w:pPr>
    </w:p>
    <w:p w14:paraId="3E938539" w14:textId="77777777" w:rsidR="00B7594D" w:rsidRPr="009D3482" w:rsidRDefault="00B7594D" w:rsidP="009D3482">
      <w:pPr>
        <w:widowControl w:val="0"/>
        <w:spacing w:after="0" w:line="240" w:lineRule="auto"/>
        <w:jc w:val="both"/>
        <w:rPr>
          <w:rFonts w:ascii="Times New Roman" w:eastAsia="Times New Roman" w:hAnsi="Times New Roman" w:cs="Times New Roman"/>
          <w:lang w:eastAsia="zh-CN"/>
        </w:rPr>
      </w:pPr>
    </w:p>
    <w:p w14:paraId="3C6ABBC4" w14:textId="77777777" w:rsidR="00B7594D" w:rsidRPr="009D3482" w:rsidRDefault="00B7594D" w:rsidP="009D3482">
      <w:pPr>
        <w:widowControl w:val="0"/>
        <w:spacing w:after="0" w:line="240" w:lineRule="auto"/>
        <w:jc w:val="both"/>
        <w:rPr>
          <w:rFonts w:ascii="Times New Roman" w:eastAsia="Times New Roman" w:hAnsi="Times New Roman" w:cs="Times New Roman"/>
          <w:lang w:eastAsia="zh-CN"/>
        </w:rPr>
      </w:pPr>
    </w:p>
    <w:p w14:paraId="65B222CC" w14:textId="77777777" w:rsidR="00B7594D" w:rsidRPr="009D3482" w:rsidRDefault="00AF2165" w:rsidP="009D3482">
      <w:pPr>
        <w:widowControl w:val="0"/>
        <w:spacing w:after="0" w:line="240" w:lineRule="auto"/>
        <w:jc w:val="center"/>
        <w:rPr>
          <w:rFonts w:ascii="Times New Roman" w:eastAsia="Times New Roman" w:hAnsi="Times New Roman" w:cs="Times New Roman"/>
          <w:b/>
          <w:bCs/>
          <w:lang w:eastAsia="zh-CN"/>
        </w:rPr>
      </w:pPr>
      <w:r w:rsidRPr="009D3482">
        <w:rPr>
          <w:rFonts w:ascii="Times New Roman" w:eastAsia="Times New Roman" w:hAnsi="Times New Roman" w:cs="Times New Roman"/>
          <w:b/>
          <w:bCs/>
          <w:highlight w:val="yellow"/>
          <w:lang w:eastAsia="zh-CN"/>
        </w:rPr>
        <w:br w:type="page"/>
      </w:r>
    </w:p>
    <w:p w14:paraId="7DEDC8B8" w14:textId="77777777" w:rsidR="00B7594D" w:rsidRPr="009D3482" w:rsidRDefault="00AF2165" w:rsidP="009D3482">
      <w:pPr>
        <w:widowControl w:val="0"/>
        <w:spacing w:after="0" w:line="240" w:lineRule="auto"/>
        <w:jc w:val="right"/>
        <w:rPr>
          <w:rFonts w:ascii="Times New Roman" w:eastAsia="Times New Roman" w:hAnsi="Times New Roman" w:cs="Times New Roman"/>
          <w:lang w:eastAsia="zh-CN"/>
        </w:rPr>
      </w:pPr>
      <w:r w:rsidRPr="009D3482">
        <w:rPr>
          <w:rFonts w:ascii="Times New Roman" w:eastAsia="Times New Roman" w:hAnsi="Times New Roman" w:cs="Times New Roman"/>
          <w:lang w:eastAsia="zh-CN"/>
        </w:rPr>
        <w:lastRenderedPageBreak/>
        <w:t>Приложение 2 к Заявке</w:t>
      </w:r>
      <w:r w:rsidRPr="009D3482">
        <w:rPr>
          <w:rFonts w:ascii="Times New Roman" w:eastAsia="Times New Roman" w:hAnsi="Times New Roman" w:cs="Times New Roman"/>
          <w:lang w:eastAsia="zh-CN"/>
        </w:rPr>
        <w:br/>
        <w:t>от «____»_____________ 20_ г. №__________</w:t>
      </w:r>
    </w:p>
    <w:p w14:paraId="263A282B" w14:textId="77777777" w:rsidR="00B7594D" w:rsidRPr="009D3482" w:rsidRDefault="00B7594D" w:rsidP="009D3482">
      <w:pPr>
        <w:widowControl w:val="0"/>
        <w:spacing w:after="0" w:line="240" w:lineRule="auto"/>
        <w:jc w:val="center"/>
        <w:rPr>
          <w:rFonts w:ascii="Times New Roman" w:eastAsia="Times New Roman" w:hAnsi="Times New Roman" w:cs="Times New Roman"/>
          <w:b/>
          <w:iCs/>
          <w:lang w:eastAsia="zh-CN"/>
        </w:rPr>
      </w:pPr>
    </w:p>
    <w:p w14:paraId="2023ADB3" w14:textId="77777777" w:rsidR="00B7594D" w:rsidRPr="009D3482" w:rsidRDefault="00AF2165" w:rsidP="009D3482">
      <w:pPr>
        <w:widowControl w:val="0"/>
        <w:spacing w:after="0" w:line="240" w:lineRule="auto"/>
        <w:jc w:val="center"/>
        <w:rPr>
          <w:rFonts w:ascii="Times New Roman" w:eastAsia="Times New Roman" w:hAnsi="Times New Roman" w:cs="Times New Roman"/>
          <w:color w:val="000000"/>
          <w:lang w:eastAsia="zh-CN"/>
        </w:rPr>
      </w:pPr>
      <w:r w:rsidRPr="009D3482">
        <w:rPr>
          <w:rFonts w:ascii="Times New Roman" w:eastAsia="Times New Roman" w:hAnsi="Times New Roman" w:cs="Times New Roman"/>
          <w:color w:val="000000"/>
          <w:lang w:eastAsia="zh-CN"/>
        </w:rPr>
        <w:t>Рекомендуемая форма декларации о соответствии участника закупки в электронной форме требованиям, установленными в п.12 Ценового запроса</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B7594D" w:rsidRPr="009D3482" w14:paraId="4818A6B6" w14:textId="77777777">
        <w:tc>
          <w:tcPr>
            <w:tcW w:w="10031" w:type="dxa"/>
          </w:tcPr>
          <w:p w14:paraId="13CB68B9" w14:textId="77777777" w:rsidR="00B7594D" w:rsidRPr="009D3482" w:rsidRDefault="00AF2165" w:rsidP="009D3482">
            <w:pPr>
              <w:widowControl w:val="0"/>
              <w:spacing w:after="0" w:line="240" w:lineRule="auto"/>
              <w:rPr>
                <w:rFonts w:ascii="Times New Roman" w:eastAsia="Times New Roman" w:hAnsi="Times New Roman" w:cs="Times New Roman"/>
                <w:color w:val="000000"/>
                <w:lang w:eastAsia="zh-CN"/>
              </w:rPr>
            </w:pPr>
            <w:r w:rsidRPr="009D3482">
              <w:rPr>
                <w:rFonts w:ascii="Times New Roman" w:eastAsia="Times New Roman" w:hAnsi="Times New Roman" w:cs="Times New Roman"/>
                <w:color w:val="000000"/>
                <w:lang w:eastAsia="zh-CN"/>
              </w:rPr>
              <w:t>Настоящим (организация/физическое лицо/юридическое лицо) __________________________________</w:t>
            </w:r>
          </w:p>
          <w:p w14:paraId="7D7D39A0" w14:textId="77777777" w:rsidR="00B7594D" w:rsidRPr="009D3482" w:rsidRDefault="00AF2165" w:rsidP="009D3482">
            <w:pPr>
              <w:widowControl w:val="0"/>
              <w:spacing w:after="0" w:line="240" w:lineRule="auto"/>
              <w:jc w:val="both"/>
              <w:rPr>
                <w:rFonts w:ascii="Times New Roman" w:eastAsia="Times New Roman" w:hAnsi="Times New Roman" w:cs="Times New Roman"/>
                <w:b/>
                <w:i/>
                <w:color w:val="000000"/>
                <w:lang w:eastAsia="en-US"/>
              </w:rPr>
            </w:pPr>
            <w:r w:rsidRPr="009D3482">
              <w:rPr>
                <w:rFonts w:ascii="Times New Roman" w:eastAsia="Times New Roman" w:hAnsi="Times New Roman" w:cs="Times New Roman"/>
                <w:color w:val="000000"/>
                <w:lang w:eastAsia="zh-CN"/>
              </w:rPr>
              <w:t>сообщает о своем соответствии требованиям, установленным</w:t>
            </w:r>
            <w:r w:rsidRPr="009D3482">
              <w:rPr>
                <w:rFonts w:ascii="Times New Roman" w:eastAsia="Times New Roman" w:hAnsi="Times New Roman" w:cs="Times New Roman"/>
                <w:lang w:eastAsia="zh-CN"/>
              </w:rPr>
              <w:t xml:space="preserve"> в пункте 12</w:t>
            </w:r>
            <w:r w:rsidRPr="009D3482">
              <w:rPr>
                <w:rFonts w:ascii="Times New Roman" w:eastAsia="Times New Roman" w:hAnsi="Times New Roman" w:cs="Times New Roman"/>
                <w:color w:val="000000"/>
                <w:lang w:eastAsia="zh-CN"/>
              </w:rPr>
              <w:t xml:space="preserve"> Информационной карты, а именно:</w:t>
            </w:r>
          </w:p>
        </w:tc>
      </w:tr>
      <w:tr w:rsidR="00B7594D" w:rsidRPr="009D3482" w14:paraId="718998EC" w14:textId="77777777">
        <w:trPr>
          <w:trHeight w:val="1230"/>
        </w:trPr>
        <w:tc>
          <w:tcPr>
            <w:tcW w:w="10031" w:type="dxa"/>
          </w:tcPr>
          <w:p w14:paraId="3493B440" w14:textId="77777777" w:rsidR="009D3482"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1)</w:t>
            </w:r>
            <w:r w:rsidRPr="009D3482">
              <w:rPr>
                <w:rFonts w:ascii="Times New Roman" w:hAnsi="Times New Roman" w:cs="Times New Roman"/>
                <w:i/>
                <w:iCs/>
              </w:rPr>
              <w:tab/>
              <w:t>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 не установлено.</w:t>
            </w:r>
          </w:p>
          <w:p w14:paraId="2176CB47" w14:textId="77777777" w:rsidR="009D3482"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2)</w:t>
            </w:r>
            <w:r w:rsidRPr="009D3482">
              <w:rPr>
                <w:rFonts w:ascii="Times New Roman" w:hAnsi="Times New Roman" w:cs="Times New Roman"/>
                <w:i/>
                <w:iCs/>
              </w:rPr>
              <w:tab/>
              <w:t>участник закупки - юридическое лицо не находится в процессе ликвидации;</w:t>
            </w:r>
          </w:p>
          <w:p w14:paraId="656115F8" w14:textId="77777777" w:rsidR="009D3482"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3)</w:t>
            </w:r>
            <w:r w:rsidRPr="009D3482">
              <w:rPr>
                <w:rFonts w:ascii="Times New Roman" w:hAnsi="Times New Roman" w:cs="Times New Roman"/>
                <w:i/>
                <w:iCs/>
              </w:rPr>
              <w:tab/>
              <w:t>в отношении участника закупки - юридического лица или индивидуального предпринимателя не выносилось судебных решений о признании несостоятельным (банкротом) и об открытии конкурсного производства;</w:t>
            </w:r>
          </w:p>
          <w:p w14:paraId="5894A741" w14:textId="77777777" w:rsidR="009D3482"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4)</w:t>
            </w:r>
            <w:r w:rsidRPr="009D3482">
              <w:rPr>
                <w:rFonts w:ascii="Times New Roman" w:hAnsi="Times New Roman" w:cs="Times New Roman"/>
                <w:i/>
                <w:iCs/>
              </w:rPr>
              <w:tab/>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14:paraId="59E1527C" w14:textId="77777777" w:rsidR="009D3482"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5)</w:t>
            </w:r>
            <w:r w:rsidRPr="009D3482">
              <w:rPr>
                <w:rFonts w:ascii="Times New Roman" w:hAnsi="Times New Roman" w:cs="Times New Roman"/>
                <w:i/>
                <w:iCs/>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Данное требование не распространяется на суммы,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34265223" w14:textId="77777777" w:rsidR="009D3482"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6)</w:t>
            </w:r>
            <w:r w:rsidRPr="009D3482">
              <w:rPr>
                <w:rFonts w:ascii="Times New Roman" w:hAnsi="Times New Roman" w:cs="Times New Roman"/>
                <w:i/>
                <w:iCs/>
              </w:rPr>
              <w:tab/>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29E28E" w14:textId="77777777" w:rsidR="009D3482"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7)</w:t>
            </w:r>
            <w:r w:rsidRPr="009D3482">
              <w:rPr>
                <w:rFonts w:ascii="Times New Roman" w:hAnsi="Times New Roman" w:cs="Times New Roman"/>
                <w:i/>
                <w:iCs/>
              </w:rPr>
              <w:tab/>
              <w:t>не 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AE53343" w14:textId="77777777" w:rsidR="009D3482"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8)</w:t>
            </w:r>
            <w:r w:rsidRPr="009D3482">
              <w:rPr>
                <w:rFonts w:ascii="Times New Roman" w:hAnsi="Times New Roman" w:cs="Times New Roman"/>
                <w:i/>
                <w:iCs/>
              </w:rPr>
              <w:tab/>
              <w:t>отсутствие сведений об участнике закупки в реестре недобросовестных поставщиков, предусмотренном статьей 5 Федерального закона от 18.07.2011 г. N 223-ФЗ;</w:t>
            </w:r>
          </w:p>
          <w:p w14:paraId="15EC445E" w14:textId="77777777" w:rsidR="009D3482"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9)</w:t>
            </w:r>
            <w:r w:rsidRPr="009D3482">
              <w:rPr>
                <w:rFonts w:ascii="Times New Roman" w:hAnsi="Times New Roman" w:cs="Times New Roman"/>
                <w:i/>
                <w:iCs/>
              </w:rPr>
              <w:tab/>
              <w:t>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4079860" w14:textId="77777777" w:rsidR="009D3482"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10)</w:t>
            </w:r>
            <w:r w:rsidRPr="009D3482">
              <w:rPr>
                <w:rFonts w:ascii="Times New Roman" w:hAnsi="Times New Roman" w:cs="Times New Roman"/>
                <w:i/>
                <w:iCs/>
              </w:rPr>
              <w:tab/>
              <w:t>отсутствие между участником закупки и заказчиком конфликта интересов;</w:t>
            </w:r>
          </w:p>
          <w:p w14:paraId="526D66A0" w14:textId="77777777" w:rsidR="009D3482"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11)</w:t>
            </w:r>
            <w:r w:rsidRPr="009D3482">
              <w:rPr>
                <w:rFonts w:ascii="Times New Roman" w:hAnsi="Times New Roman" w:cs="Times New Roman"/>
                <w:i/>
                <w:iCs/>
              </w:rPr>
              <w:tab/>
              <w:t>участник закупки не является офшорной компанией;</w:t>
            </w:r>
          </w:p>
          <w:p w14:paraId="679C482B" w14:textId="4A06FA77" w:rsidR="00B7594D" w:rsidRPr="009D3482" w:rsidRDefault="009D3482" w:rsidP="009D3482">
            <w:pPr>
              <w:widowControl w:val="0"/>
              <w:autoSpaceDE w:val="0"/>
              <w:autoSpaceDN w:val="0"/>
              <w:adjustRightInd w:val="0"/>
              <w:spacing w:after="0" w:line="240" w:lineRule="auto"/>
              <w:ind w:firstLine="426"/>
              <w:jc w:val="both"/>
              <w:rPr>
                <w:rFonts w:ascii="Times New Roman" w:hAnsi="Times New Roman" w:cs="Times New Roman"/>
                <w:i/>
                <w:iCs/>
              </w:rPr>
            </w:pPr>
            <w:r w:rsidRPr="009D3482">
              <w:rPr>
                <w:rFonts w:ascii="Times New Roman" w:hAnsi="Times New Roman" w:cs="Times New Roman"/>
                <w:i/>
                <w:iCs/>
              </w:rPr>
              <w:t>12)</w:t>
            </w:r>
            <w:r w:rsidRPr="009D3482">
              <w:rPr>
                <w:rFonts w:ascii="Times New Roman" w:hAnsi="Times New Roman" w:cs="Times New Roman"/>
                <w:i/>
                <w:iCs/>
              </w:rPr>
              <w:tab/>
              <w:t>отсутствие у участника закупки ограничений для участия в закупках, установленных законодательством Российской Федерации;</w:t>
            </w:r>
          </w:p>
        </w:tc>
      </w:tr>
    </w:tbl>
    <w:p w14:paraId="46BC86E0"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p w14:paraId="498F2401" w14:textId="77777777" w:rsidR="00B7594D" w:rsidRPr="009D3482" w:rsidRDefault="00AF2165" w:rsidP="009D3482">
      <w:pPr>
        <w:widowControl w:val="0"/>
        <w:spacing w:after="0" w:line="240" w:lineRule="auto"/>
        <w:jc w:val="center"/>
        <w:rPr>
          <w:rFonts w:ascii="Times New Roman" w:eastAsia="Times New Roman" w:hAnsi="Times New Roman" w:cs="Times New Roman"/>
          <w:b/>
          <w:lang w:eastAsia="zh-CN"/>
        </w:rPr>
      </w:pPr>
      <w:r w:rsidRPr="009D3482">
        <w:rPr>
          <w:rFonts w:ascii="Times New Roman" w:eastAsia="Times New Roman" w:hAnsi="Times New Roman" w:cs="Times New Roman"/>
          <w:b/>
          <w:lang w:eastAsia="zh-CN"/>
        </w:rPr>
        <w:br w:type="page"/>
      </w:r>
      <w:r w:rsidRPr="009D3482">
        <w:rPr>
          <w:rFonts w:ascii="Times New Roman" w:eastAsia="Times New Roman" w:hAnsi="Times New Roman" w:cs="Times New Roman"/>
          <w:b/>
          <w:lang w:eastAsia="zh-CN"/>
        </w:rPr>
        <w:lastRenderedPageBreak/>
        <w:t xml:space="preserve">Анкета участника </w:t>
      </w:r>
      <w:r w:rsidRPr="009D3482">
        <w:rPr>
          <w:rFonts w:ascii="Times New Roman" w:eastAsia="Times New Roman" w:hAnsi="Times New Roman" w:cs="Times New Roman"/>
          <w:lang w:eastAsia="zh-CN"/>
        </w:rPr>
        <w:t>(рекомендуемая форма)</w:t>
      </w:r>
    </w:p>
    <w:p w14:paraId="13651208"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bl>
      <w:tblPr>
        <w:tblW w:w="10220" w:type="dxa"/>
        <w:tblInd w:w="-160" w:type="dxa"/>
        <w:tblLook w:val="04A0" w:firstRow="1" w:lastRow="0" w:firstColumn="1" w:lastColumn="0" w:noHBand="0" w:noVBand="1"/>
      </w:tblPr>
      <w:tblGrid>
        <w:gridCol w:w="648"/>
        <w:gridCol w:w="5857"/>
        <w:gridCol w:w="3715"/>
      </w:tblGrid>
      <w:tr w:rsidR="00B7594D" w:rsidRPr="009D3482" w14:paraId="66262ABC" w14:textId="77777777">
        <w:trPr>
          <w:trHeight w:val="330"/>
        </w:trPr>
        <w:tc>
          <w:tcPr>
            <w:tcW w:w="648" w:type="dxa"/>
            <w:tcBorders>
              <w:top w:val="single" w:sz="4" w:space="0" w:color="000000"/>
              <w:left w:val="single" w:sz="4" w:space="0" w:color="000000"/>
              <w:bottom w:val="single" w:sz="4" w:space="0" w:color="000000"/>
              <w:right w:val="nil"/>
            </w:tcBorders>
          </w:tcPr>
          <w:p w14:paraId="27718451"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 п/п</w:t>
            </w:r>
          </w:p>
        </w:tc>
        <w:tc>
          <w:tcPr>
            <w:tcW w:w="9572" w:type="dxa"/>
            <w:gridSpan w:val="2"/>
            <w:tcBorders>
              <w:top w:val="single" w:sz="4" w:space="0" w:color="000000"/>
              <w:left w:val="single" w:sz="4" w:space="0" w:color="000000"/>
              <w:bottom w:val="single" w:sz="4" w:space="0" w:color="000000"/>
              <w:right w:val="single" w:sz="4" w:space="0" w:color="000000"/>
            </w:tcBorders>
          </w:tcPr>
          <w:p w14:paraId="48EDCEDF"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Сведения об участнике закупки</w:t>
            </w:r>
          </w:p>
        </w:tc>
      </w:tr>
      <w:tr w:rsidR="00B7594D" w:rsidRPr="009D3482" w14:paraId="33CDE848" w14:textId="77777777">
        <w:trPr>
          <w:cantSplit/>
        </w:trPr>
        <w:tc>
          <w:tcPr>
            <w:tcW w:w="648" w:type="dxa"/>
            <w:vMerge w:val="restart"/>
            <w:tcBorders>
              <w:top w:val="single" w:sz="4" w:space="0" w:color="000000"/>
              <w:left w:val="single" w:sz="4" w:space="0" w:color="000000"/>
              <w:bottom w:val="single" w:sz="4" w:space="0" w:color="000000"/>
              <w:right w:val="nil"/>
            </w:tcBorders>
          </w:tcPr>
          <w:p w14:paraId="61425373"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p w14:paraId="488844DC"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p w14:paraId="2EC67CD9"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1</w:t>
            </w:r>
          </w:p>
        </w:tc>
        <w:tc>
          <w:tcPr>
            <w:tcW w:w="5857" w:type="dxa"/>
            <w:tcBorders>
              <w:top w:val="single" w:sz="4" w:space="0" w:color="000000"/>
              <w:left w:val="single" w:sz="4" w:space="0" w:color="000000"/>
              <w:bottom w:val="single" w:sz="4" w:space="0" w:color="000000"/>
              <w:right w:val="nil"/>
            </w:tcBorders>
          </w:tcPr>
          <w:p w14:paraId="0FB04AE8"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Полное наименование организации и ее организационно-правовая форма (для юридического лица</w:t>
            </w:r>
            <w:r w:rsidRPr="009D3482">
              <w:rPr>
                <w:rFonts w:ascii="Times New Roman" w:eastAsia="Times New Roman" w:hAnsi="Times New Roman" w:cs="Times New Roman"/>
                <w:bCs/>
                <w:i/>
                <w:lang w:eastAsia="zh-CN"/>
              </w:rPr>
              <w:t>)</w:t>
            </w:r>
            <w:r w:rsidRPr="009D3482">
              <w:rPr>
                <w:rFonts w:ascii="Times New Roman" w:eastAsia="Times New Roman" w:hAnsi="Times New Roman" w:cs="Times New Roman"/>
                <w:bCs/>
                <w:lang w:eastAsia="zh-CN"/>
              </w:rPr>
              <w:t>/ Ф.И.О.  участника размещения заказа (для физического лица)</w:t>
            </w:r>
          </w:p>
        </w:tc>
        <w:tc>
          <w:tcPr>
            <w:tcW w:w="3715" w:type="dxa"/>
            <w:tcBorders>
              <w:top w:val="single" w:sz="4" w:space="0" w:color="000000"/>
              <w:left w:val="single" w:sz="4" w:space="0" w:color="000000"/>
              <w:bottom w:val="single" w:sz="4" w:space="0" w:color="000000"/>
              <w:right w:val="single" w:sz="4" w:space="0" w:color="000000"/>
            </w:tcBorders>
          </w:tcPr>
          <w:p w14:paraId="793650FD"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2F0341C2"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7D54DB0F"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3B64C489"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Сокращенное наименование организации</w:t>
            </w:r>
          </w:p>
        </w:tc>
        <w:tc>
          <w:tcPr>
            <w:tcW w:w="3715" w:type="dxa"/>
            <w:tcBorders>
              <w:top w:val="single" w:sz="4" w:space="0" w:color="000000"/>
              <w:left w:val="single" w:sz="4" w:space="0" w:color="000000"/>
              <w:bottom w:val="single" w:sz="4" w:space="0" w:color="000000"/>
              <w:right w:val="single" w:sz="4" w:space="0" w:color="000000"/>
            </w:tcBorders>
          </w:tcPr>
          <w:p w14:paraId="23D49FCD"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30DAE03E" w14:textId="77777777">
        <w:trPr>
          <w:cantSplit/>
        </w:trPr>
        <w:tc>
          <w:tcPr>
            <w:tcW w:w="648" w:type="dxa"/>
            <w:vMerge w:val="restart"/>
            <w:tcBorders>
              <w:top w:val="single" w:sz="4" w:space="0" w:color="000000"/>
              <w:left w:val="single" w:sz="4" w:space="0" w:color="000000"/>
              <w:bottom w:val="single" w:sz="4" w:space="0" w:color="000000"/>
              <w:right w:val="nil"/>
            </w:tcBorders>
          </w:tcPr>
          <w:p w14:paraId="2AFE717D"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p w14:paraId="7E54A338"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p w14:paraId="1006A13E"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p w14:paraId="696491C6"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2</w:t>
            </w:r>
          </w:p>
        </w:tc>
        <w:tc>
          <w:tcPr>
            <w:tcW w:w="5857" w:type="dxa"/>
            <w:tcBorders>
              <w:top w:val="single" w:sz="4" w:space="0" w:color="000000"/>
              <w:left w:val="single" w:sz="4" w:space="0" w:color="000000"/>
              <w:bottom w:val="single" w:sz="4" w:space="0" w:color="000000"/>
              <w:right w:val="nil"/>
            </w:tcBorders>
          </w:tcPr>
          <w:p w14:paraId="5239595B"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 xml:space="preserve">Регистрационные данные: дата, место и орган регистрации </w:t>
            </w:r>
            <w:r w:rsidRPr="009D3482">
              <w:rPr>
                <w:rFonts w:ascii="Times New Roman" w:eastAsia="Times New Roman" w:hAnsi="Times New Roman" w:cs="Times New Roman"/>
                <w:bCs/>
                <w:i/>
                <w:lang w:eastAsia="zh-CN"/>
              </w:rPr>
              <w:t>(на основании Свидетельства о государственной регистрации)</w:t>
            </w:r>
          </w:p>
        </w:tc>
        <w:tc>
          <w:tcPr>
            <w:tcW w:w="3715" w:type="dxa"/>
            <w:tcBorders>
              <w:top w:val="single" w:sz="4" w:space="0" w:color="000000"/>
              <w:left w:val="single" w:sz="4" w:space="0" w:color="000000"/>
              <w:bottom w:val="single" w:sz="4" w:space="0" w:color="000000"/>
              <w:right w:val="single" w:sz="4" w:space="0" w:color="000000"/>
            </w:tcBorders>
          </w:tcPr>
          <w:p w14:paraId="7D25DEA2"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2F5501F7"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57D979DF"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4D254790" w14:textId="77777777" w:rsidR="00B7594D" w:rsidRPr="009D3482" w:rsidRDefault="00AF2165" w:rsidP="009D3482">
            <w:pPr>
              <w:widowControl w:val="0"/>
              <w:spacing w:after="0" w:line="240" w:lineRule="auto"/>
              <w:rPr>
                <w:rFonts w:ascii="Times New Roman" w:eastAsia="Times New Roman" w:hAnsi="Times New Roman" w:cs="Times New Roman"/>
                <w:bCs/>
                <w:i/>
                <w:lang w:eastAsia="zh-CN"/>
              </w:rPr>
            </w:pPr>
            <w:r w:rsidRPr="009D3482">
              <w:rPr>
                <w:rFonts w:ascii="Times New Roman" w:eastAsia="Times New Roman" w:hAnsi="Times New Roman" w:cs="Times New Roman"/>
                <w:bCs/>
                <w:lang w:eastAsia="zh-CN"/>
              </w:rPr>
              <w:t>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14:paraId="2A373A34"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i/>
                <w:lang w:eastAsia="zh-CN"/>
              </w:rPr>
              <w:t xml:space="preserve">(на основании Учредительных документов установленной формы (устав, положение, учредительный договор) </w:t>
            </w:r>
            <w:r w:rsidRPr="009D3482">
              <w:rPr>
                <w:rFonts w:ascii="Times New Roman" w:eastAsia="Times New Roman" w:hAnsi="Times New Roman" w:cs="Times New Roman"/>
                <w:bCs/>
                <w:lang w:eastAsia="zh-CN"/>
              </w:rPr>
              <w:t>(для юридических лиц)</w:t>
            </w:r>
          </w:p>
        </w:tc>
        <w:tc>
          <w:tcPr>
            <w:tcW w:w="3715" w:type="dxa"/>
            <w:tcBorders>
              <w:top w:val="single" w:sz="4" w:space="0" w:color="000000"/>
              <w:left w:val="single" w:sz="4" w:space="0" w:color="000000"/>
              <w:bottom w:val="single" w:sz="4" w:space="0" w:color="000000"/>
              <w:right w:val="single" w:sz="4" w:space="0" w:color="000000"/>
            </w:tcBorders>
          </w:tcPr>
          <w:p w14:paraId="23C09D08"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2A0FAF17"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6B393433"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0C946FB5"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 xml:space="preserve">Срок деятельности </w:t>
            </w:r>
          </w:p>
        </w:tc>
        <w:tc>
          <w:tcPr>
            <w:tcW w:w="3715" w:type="dxa"/>
            <w:tcBorders>
              <w:top w:val="single" w:sz="4" w:space="0" w:color="000000"/>
              <w:left w:val="single" w:sz="4" w:space="0" w:color="000000"/>
              <w:bottom w:val="single" w:sz="4" w:space="0" w:color="000000"/>
              <w:right w:val="single" w:sz="4" w:space="0" w:color="000000"/>
            </w:tcBorders>
          </w:tcPr>
          <w:p w14:paraId="358E2AE0"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55E6E1D4"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36BCC56C"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02EE7F54"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Размер уставного капитала (для юридических лиц)</w:t>
            </w:r>
          </w:p>
        </w:tc>
        <w:tc>
          <w:tcPr>
            <w:tcW w:w="3715" w:type="dxa"/>
            <w:tcBorders>
              <w:top w:val="single" w:sz="4" w:space="0" w:color="000000"/>
              <w:left w:val="single" w:sz="4" w:space="0" w:color="000000"/>
              <w:bottom w:val="single" w:sz="4" w:space="0" w:color="000000"/>
              <w:right w:val="single" w:sz="4" w:space="0" w:color="000000"/>
            </w:tcBorders>
          </w:tcPr>
          <w:p w14:paraId="12976ABF"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52C2BB35" w14:textId="77777777">
        <w:trPr>
          <w:cantSplit/>
          <w:trHeight w:val="118"/>
        </w:trPr>
        <w:tc>
          <w:tcPr>
            <w:tcW w:w="648" w:type="dxa"/>
            <w:vMerge w:val="restart"/>
            <w:tcBorders>
              <w:top w:val="single" w:sz="4" w:space="0" w:color="000000"/>
              <w:left w:val="single" w:sz="4" w:space="0" w:color="000000"/>
              <w:bottom w:val="single" w:sz="4" w:space="0" w:color="000000"/>
              <w:right w:val="nil"/>
            </w:tcBorders>
          </w:tcPr>
          <w:p w14:paraId="15725497"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3</w:t>
            </w:r>
          </w:p>
        </w:tc>
        <w:tc>
          <w:tcPr>
            <w:tcW w:w="5857" w:type="dxa"/>
            <w:tcBorders>
              <w:top w:val="single" w:sz="4" w:space="0" w:color="000000"/>
              <w:left w:val="single" w:sz="4" w:space="0" w:color="000000"/>
              <w:bottom w:val="nil"/>
              <w:right w:val="nil"/>
            </w:tcBorders>
          </w:tcPr>
          <w:p w14:paraId="5E23DEC6"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ИНН</w:t>
            </w:r>
          </w:p>
        </w:tc>
        <w:tc>
          <w:tcPr>
            <w:tcW w:w="3715" w:type="dxa"/>
            <w:tcBorders>
              <w:top w:val="single" w:sz="4" w:space="0" w:color="000000"/>
              <w:left w:val="single" w:sz="4" w:space="0" w:color="000000"/>
              <w:bottom w:val="nil"/>
              <w:right w:val="single" w:sz="4" w:space="0" w:color="000000"/>
            </w:tcBorders>
          </w:tcPr>
          <w:p w14:paraId="21263B6E"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7639C5D4"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1394CEB4"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4ECA78D3"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КПП</w:t>
            </w:r>
          </w:p>
        </w:tc>
        <w:tc>
          <w:tcPr>
            <w:tcW w:w="3715" w:type="dxa"/>
            <w:tcBorders>
              <w:top w:val="single" w:sz="4" w:space="0" w:color="000000"/>
              <w:left w:val="single" w:sz="4" w:space="0" w:color="000000"/>
              <w:bottom w:val="single" w:sz="4" w:space="0" w:color="000000"/>
              <w:right w:val="single" w:sz="4" w:space="0" w:color="000000"/>
            </w:tcBorders>
          </w:tcPr>
          <w:p w14:paraId="488A21A6"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3CF46F03"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21673EC5"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10DFBCA6"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ОГРН</w:t>
            </w:r>
          </w:p>
        </w:tc>
        <w:tc>
          <w:tcPr>
            <w:tcW w:w="3715" w:type="dxa"/>
            <w:tcBorders>
              <w:top w:val="single" w:sz="4" w:space="0" w:color="000000"/>
              <w:left w:val="single" w:sz="4" w:space="0" w:color="000000"/>
              <w:bottom w:val="single" w:sz="4" w:space="0" w:color="000000"/>
              <w:right w:val="single" w:sz="4" w:space="0" w:color="000000"/>
            </w:tcBorders>
          </w:tcPr>
          <w:p w14:paraId="7254DECE"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4250EB95"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08538868"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07A4A7BF"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ОКПО</w:t>
            </w:r>
          </w:p>
        </w:tc>
        <w:tc>
          <w:tcPr>
            <w:tcW w:w="3715" w:type="dxa"/>
            <w:tcBorders>
              <w:top w:val="single" w:sz="4" w:space="0" w:color="000000"/>
              <w:left w:val="single" w:sz="4" w:space="0" w:color="000000"/>
              <w:bottom w:val="single" w:sz="4" w:space="0" w:color="000000"/>
              <w:right w:val="single" w:sz="4" w:space="0" w:color="000000"/>
            </w:tcBorders>
          </w:tcPr>
          <w:p w14:paraId="52C3F312"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5AECA413"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356A7824"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nil"/>
              <w:left w:val="single" w:sz="4" w:space="0" w:color="000000"/>
              <w:bottom w:val="single" w:sz="4" w:space="0" w:color="000000"/>
              <w:right w:val="nil"/>
            </w:tcBorders>
          </w:tcPr>
          <w:p w14:paraId="508FBBB8"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ОКТМО</w:t>
            </w:r>
          </w:p>
        </w:tc>
        <w:tc>
          <w:tcPr>
            <w:tcW w:w="3715" w:type="dxa"/>
            <w:tcBorders>
              <w:top w:val="nil"/>
              <w:left w:val="single" w:sz="4" w:space="0" w:color="000000"/>
              <w:bottom w:val="single" w:sz="4" w:space="0" w:color="000000"/>
              <w:right w:val="single" w:sz="4" w:space="0" w:color="000000"/>
            </w:tcBorders>
          </w:tcPr>
          <w:p w14:paraId="352155FD"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4E287D20"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435F4C96"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3A09EE9C"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ОКВЭД</w:t>
            </w:r>
          </w:p>
        </w:tc>
        <w:tc>
          <w:tcPr>
            <w:tcW w:w="3715" w:type="dxa"/>
            <w:tcBorders>
              <w:top w:val="single" w:sz="4" w:space="0" w:color="000000"/>
              <w:left w:val="single" w:sz="4" w:space="0" w:color="000000"/>
              <w:bottom w:val="single" w:sz="4" w:space="0" w:color="000000"/>
              <w:right w:val="single" w:sz="4" w:space="0" w:color="000000"/>
            </w:tcBorders>
          </w:tcPr>
          <w:p w14:paraId="2A13A187"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735C63FE" w14:textId="77777777">
        <w:tc>
          <w:tcPr>
            <w:tcW w:w="648" w:type="dxa"/>
            <w:tcBorders>
              <w:top w:val="single" w:sz="4" w:space="0" w:color="000000"/>
              <w:left w:val="single" w:sz="4" w:space="0" w:color="000000"/>
              <w:bottom w:val="single" w:sz="4" w:space="0" w:color="000000"/>
              <w:right w:val="nil"/>
            </w:tcBorders>
          </w:tcPr>
          <w:p w14:paraId="0255209A"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4</w:t>
            </w:r>
          </w:p>
        </w:tc>
        <w:tc>
          <w:tcPr>
            <w:tcW w:w="5857" w:type="dxa"/>
            <w:tcBorders>
              <w:top w:val="single" w:sz="4" w:space="0" w:color="000000"/>
              <w:left w:val="single" w:sz="4" w:space="0" w:color="000000"/>
              <w:bottom w:val="single" w:sz="4" w:space="0" w:color="000000"/>
              <w:right w:val="nil"/>
            </w:tcBorders>
          </w:tcPr>
          <w:p w14:paraId="16D05D9C"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 xml:space="preserve">Местонахождение </w:t>
            </w:r>
            <w:r w:rsidRPr="009D3482">
              <w:rPr>
                <w:rFonts w:ascii="Times New Roman" w:eastAsia="Times New Roman" w:hAnsi="Times New Roman" w:cs="Times New Roman"/>
                <w:bCs/>
                <w:i/>
                <w:lang w:eastAsia="zh-CN"/>
              </w:rPr>
              <w:t>(для юридического лица)</w:t>
            </w:r>
            <w:r w:rsidRPr="009D3482">
              <w:rPr>
                <w:rFonts w:ascii="Times New Roman" w:eastAsia="Times New Roman" w:hAnsi="Times New Roman" w:cs="Times New Roman"/>
                <w:bCs/>
                <w:lang w:eastAsia="zh-CN"/>
              </w:rPr>
              <w:t xml:space="preserve">/сведения о месте жительства </w:t>
            </w:r>
            <w:r w:rsidRPr="009D3482">
              <w:rPr>
                <w:rFonts w:ascii="Times New Roman" w:eastAsia="Times New Roman" w:hAnsi="Times New Roman" w:cs="Times New Roman"/>
                <w:bCs/>
                <w:i/>
                <w:lang w:eastAsia="zh-CN"/>
              </w:rPr>
              <w:t>(для физического лица)</w:t>
            </w:r>
          </w:p>
        </w:tc>
        <w:tc>
          <w:tcPr>
            <w:tcW w:w="3715" w:type="dxa"/>
            <w:tcBorders>
              <w:top w:val="single" w:sz="4" w:space="0" w:color="000000"/>
              <w:left w:val="single" w:sz="4" w:space="0" w:color="000000"/>
              <w:bottom w:val="single" w:sz="4" w:space="0" w:color="000000"/>
              <w:right w:val="single" w:sz="4" w:space="0" w:color="000000"/>
            </w:tcBorders>
          </w:tcPr>
          <w:p w14:paraId="52A3DCD9"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7C94D3D6" w14:textId="77777777">
        <w:tc>
          <w:tcPr>
            <w:tcW w:w="648" w:type="dxa"/>
            <w:tcBorders>
              <w:top w:val="single" w:sz="4" w:space="0" w:color="000000"/>
              <w:left w:val="single" w:sz="4" w:space="0" w:color="000000"/>
              <w:bottom w:val="single" w:sz="4" w:space="0" w:color="000000"/>
              <w:right w:val="nil"/>
            </w:tcBorders>
          </w:tcPr>
          <w:p w14:paraId="3A750E72"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5</w:t>
            </w:r>
          </w:p>
        </w:tc>
        <w:tc>
          <w:tcPr>
            <w:tcW w:w="5857" w:type="dxa"/>
            <w:tcBorders>
              <w:top w:val="single" w:sz="4" w:space="0" w:color="000000"/>
              <w:left w:val="single" w:sz="4" w:space="0" w:color="000000"/>
              <w:bottom w:val="single" w:sz="4" w:space="0" w:color="000000"/>
              <w:right w:val="nil"/>
            </w:tcBorders>
          </w:tcPr>
          <w:p w14:paraId="37B7F8F7"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Почтовый адрес участника</w:t>
            </w:r>
          </w:p>
        </w:tc>
        <w:tc>
          <w:tcPr>
            <w:tcW w:w="3715" w:type="dxa"/>
            <w:tcBorders>
              <w:top w:val="single" w:sz="4" w:space="0" w:color="000000"/>
              <w:left w:val="single" w:sz="4" w:space="0" w:color="000000"/>
              <w:bottom w:val="single" w:sz="4" w:space="0" w:color="000000"/>
              <w:right w:val="single" w:sz="4" w:space="0" w:color="000000"/>
            </w:tcBorders>
          </w:tcPr>
          <w:p w14:paraId="27D6F57F"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579703A9" w14:textId="77777777">
        <w:trPr>
          <w:cantSplit/>
        </w:trPr>
        <w:tc>
          <w:tcPr>
            <w:tcW w:w="648" w:type="dxa"/>
            <w:vMerge w:val="restart"/>
            <w:tcBorders>
              <w:top w:val="single" w:sz="4" w:space="0" w:color="000000"/>
              <w:left w:val="single" w:sz="4" w:space="0" w:color="000000"/>
              <w:bottom w:val="single" w:sz="4" w:space="0" w:color="000000"/>
              <w:right w:val="nil"/>
            </w:tcBorders>
          </w:tcPr>
          <w:p w14:paraId="748FBC9D"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p w14:paraId="4943C740"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p w14:paraId="483FB199"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6</w:t>
            </w:r>
          </w:p>
        </w:tc>
        <w:tc>
          <w:tcPr>
            <w:tcW w:w="5857" w:type="dxa"/>
            <w:tcBorders>
              <w:top w:val="single" w:sz="4" w:space="0" w:color="000000"/>
              <w:left w:val="single" w:sz="4" w:space="0" w:color="000000"/>
              <w:bottom w:val="single" w:sz="4" w:space="0" w:color="000000"/>
              <w:right w:val="nil"/>
            </w:tcBorders>
          </w:tcPr>
          <w:p w14:paraId="4E8D2222"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Номер телефона с кодом города Участника</w:t>
            </w:r>
          </w:p>
        </w:tc>
        <w:tc>
          <w:tcPr>
            <w:tcW w:w="3715" w:type="dxa"/>
            <w:tcBorders>
              <w:top w:val="single" w:sz="4" w:space="0" w:color="000000"/>
              <w:left w:val="single" w:sz="4" w:space="0" w:color="000000"/>
              <w:bottom w:val="single" w:sz="4" w:space="0" w:color="000000"/>
              <w:right w:val="single" w:sz="4" w:space="0" w:color="000000"/>
            </w:tcBorders>
          </w:tcPr>
          <w:p w14:paraId="17634D3E"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2023230F"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577456D1"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25336366"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Номер факса с кодом города Участника</w:t>
            </w:r>
          </w:p>
        </w:tc>
        <w:tc>
          <w:tcPr>
            <w:tcW w:w="3715" w:type="dxa"/>
            <w:tcBorders>
              <w:top w:val="single" w:sz="4" w:space="0" w:color="000000"/>
              <w:left w:val="single" w:sz="4" w:space="0" w:color="000000"/>
              <w:bottom w:val="single" w:sz="4" w:space="0" w:color="000000"/>
              <w:right w:val="single" w:sz="4" w:space="0" w:color="000000"/>
            </w:tcBorders>
          </w:tcPr>
          <w:p w14:paraId="3F7900DE"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58BD8F13"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7F04CB31"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75F40159"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Адрес электронной почты Участника (для приема заявок и иной документации)</w:t>
            </w:r>
          </w:p>
        </w:tc>
        <w:tc>
          <w:tcPr>
            <w:tcW w:w="3715" w:type="dxa"/>
            <w:tcBorders>
              <w:top w:val="single" w:sz="4" w:space="0" w:color="000000"/>
              <w:left w:val="single" w:sz="4" w:space="0" w:color="000000"/>
              <w:bottom w:val="single" w:sz="4" w:space="0" w:color="000000"/>
              <w:right w:val="single" w:sz="4" w:space="0" w:color="000000"/>
            </w:tcBorders>
          </w:tcPr>
          <w:p w14:paraId="2CE49890"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67E267C1"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7B269FAB"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13C8662C"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Адрес страницы в Интернете</w:t>
            </w:r>
          </w:p>
        </w:tc>
        <w:tc>
          <w:tcPr>
            <w:tcW w:w="3715" w:type="dxa"/>
            <w:tcBorders>
              <w:top w:val="single" w:sz="4" w:space="0" w:color="000000"/>
              <w:left w:val="single" w:sz="4" w:space="0" w:color="000000"/>
              <w:bottom w:val="single" w:sz="4" w:space="0" w:color="000000"/>
              <w:right w:val="single" w:sz="4" w:space="0" w:color="000000"/>
            </w:tcBorders>
          </w:tcPr>
          <w:p w14:paraId="0A0473FD"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36B7B3DE" w14:textId="77777777">
        <w:tc>
          <w:tcPr>
            <w:tcW w:w="648" w:type="dxa"/>
            <w:tcBorders>
              <w:top w:val="single" w:sz="4" w:space="0" w:color="000000"/>
              <w:left w:val="single" w:sz="4" w:space="0" w:color="000000"/>
              <w:bottom w:val="single" w:sz="4" w:space="0" w:color="000000"/>
              <w:right w:val="nil"/>
            </w:tcBorders>
          </w:tcPr>
          <w:p w14:paraId="73B355D0"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7</w:t>
            </w:r>
          </w:p>
        </w:tc>
        <w:tc>
          <w:tcPr>
            <w:tcW w:w="5857" w:type="dxa"/>
            <w:tcBorders>
              <w:top w:val="single" w:sz="4" w:space="0" w:color="000000"/>
              <w:left w:val="single" w:sz="4" w:space="0" w:color="000000"/>
              <w:bottom w:val="single" w:sz="4" w:space="0" w:color="000000"/>
              <w:right w:val="nil"/>
            </w:tcBorders>
          </w:tcPr>
          <w:p w14:paraId="41F012AF"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Руководитель (должность, 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3209A2CF"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3C947297" w14:textId="77777777">
        <w:tc>
          <w:tcPr>
            <w:tcW w:w="648" w:type="dxa"/>
            <w:tcBorders>
              <w:top w:val="single" w:sz="4" w:space="0" w:color="000000"/>
              <w:left w:val="single" w:sz="4" w:space="0" w:color="000000"/>
              <w:bottom w:val="single" w:sz="4" w:space="0" w:color="000000"/>
              <w:right w:val="nil"/>
            </w:tcBorders>
          </w:tcPr>
          <w:p w14:paraId="407C2F3A"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8</w:t>
            </w:r>
          </w:p>
        </w:tc>
        <w:tc>
          <w:tcPr>
            <w:tcW w:w="5857" w:type="dxa"/>
            <w:tcBorders>
              <w:top w:val="single" w:sz="4" w:space="0" w:color="000000"/>
              <w:left w:val="single" w:sz="4" w:space="0" w:color="000000"/>
              <w:bottom w:val="single" w:sz="4" w:space="0" w:color="000000"/>
              <w:right w:val="nil"/>
            </w:tcBorders>
          </w:tcPr>
          <w:p w14:paraId="772CAD44"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Главный бухгалтер</w:t>
            </w:r>
          </w:p>
          <w:p w14:paraId="08000ACF"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04AB597B"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20D3508B" w14:textId="77777777">
        <w:tc>
          <w:tcPr>
            <w:tcW w:w="648" w:type="dxa"/>
            <w:tcBorders>
              <w:top w:val="single" w:sz="4" w:space="0" w:color="000000"/>
              <w:left w:val="single" w:sz="4" w:space="0" w:color="000000"/>
              <w:bottom w:val="single" w:sz="4" w:space="0" w:color="000000"/>
              <w:right w:val="nil"/>
            </w:tcBorders>
          </w:tcPr>
          <w:p w14:paraId="25FCD975"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9</w:t>
            </w:r>
          </w:p>
        </w:tc>
        <w:tc>
          <w:tcPr>
            <w:tcW w:w="5857" w:type="dxa"/>
            <w:tcBorders>
              <w:top w:val="single" w:sz="4" w:space="0" w:color="000000"/>
              <w:left w:val="single" w:sz="4" w:space="0" w:color="000000"/>
              <w:bottom w:val="single" w:sz="4" w:space="0" w:color="000000"/>
              <w:right w:val="nil"/>
            </w:tcBorders>
          </w:tcPr>
          <w:p w14:paraId="702F25BB"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Контактное лицо</w:t>
            </w:r>
          </w:p>
          <w:p w14:paraId="5BC77B08"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0EC7C4BD"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1203B74A" w14:textId="77777777">
        <w:trPr>
          <w:cantSplit/>
        </w:trPr>
        <w:tc>
          <w:tcPr>
            <w:tcW w:w="648" w:type="dxa"/>
            <w:vMerge w:val="restart"/>
            <w:tcBorders>
              <w:top w:val="single" w:sz="4" w:space="0" w:color="000000"/>
              <w:left w:val="single" w:sz="4" w:space="0" w:color="000000"/>
              <w:bottom w:val="single" w:sz="4" w:space="0" w:color="000000"/>
              <w:right w:val="nil"/>
            </w:tcBorders>
          </w:tcPr>
          <w:p w14:paraId="65C59BB7"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p w14:paraId="68F3B6A9"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p w14:paraId="68B362E9"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p w14:paraId="44E6659A"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10</w:t>
            </w:r>
          </w:p>
        </w:tc>
        <w:tc>
          <w:tcPr>
            <w:tcW w:w="5857" w:type="dxa"/>
            <w:tcBorders>
              <w:top w:val="single" w:sz="4" w:space="0" w:color="000000"/>
              <w:left w:val="single" w:sz="4" w:space="0" w:color="000000"/>
              <w:bottom w:val="single" w:sz="4" w:space="0" w:color="000000"/>
              <w:right w:val="nil"/>
            </w:tcBorders>
          </w:tcPr>
          <w:p w14:paraId="55D4A06F"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Система налогообложения</w:t>
            </w:r>
          </w:p>
        </w:tc>
        <w:tc>
          <w:tcPr>
            <w:tcW w:w="3715" w:type="dxa"/>
            <w:tcBorders>
              <w:top w:val="single" w:sz="4" w:space="0" w:color="000000"/>
              <w:left w:val="single" w:sz="4" w:space="0" w:color="000000"/>
              <w:bottom w:val="single" w:sz="4" w:space="0" w:color="000000"/>
              <w:right w:val="single" w:sz="4" w:space="0" w:color="000000"/>
            </w:tcBorders>
          </w:tcPr>
          <w:p w14:paraId="591B93D8"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0CCF5D47"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339B41FD"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663F51E9"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Реквизиты уведомления о постановке на учет в ИФНС</w:t>
            </w:r>
          </w:p>
        </w:tc>
        <w:tc>
          <w:tcPr>
            <w:tcW w:w="3715" w:type="dxa"/>
            <w:tcBorders>
              <w:top w:val="single" w:sz="4" w:space="0" w:color="000000"/>
              <w:left w:val="single" w:sz="4" w:space="0" w:color="000000"/>
              <w:bottom w:val="single" w:sz="4" w:space="0" w:color="000000"/>
              <w:right w:val="single" w:sz="4" w:space="0" w:color="000000"/>
            </w:tcBorders>
          </w:tcPr>
          <w:p w14:paraId="26365108"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3852DC6A"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0A3A1735"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7198F862"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Применение ставки НДС 10% (с приложением документов, подтверждающих право на применение пониженной ставки НДС)</w:t>
            </w:r>
          </w:p>
        </w:tc>
        <w:tc>
          <w:tcPr>
            <w:tcW w:w="3715" w:type="dxa"/>
            <w:tcBorders>
              <w:top w:val="single" w:sz="4" w:space="0" w:color="000000"/>
              <w:left w:val="single" w:sz="4" w:space="0" w:color="000000"/>
              <w:bottom w:val="single" w:sz="4" w:space="0" w:color="000000"/>
              <w:right w:val="single" w:sz="4" w:space="0" w:color="000000"/>
            </w:tcBorders>
          </w:tcPr>
          <w:p w14:paraId="147DC748"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55C1625F"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5DDE9E61"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406EE134"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Применение освобождения от НДС</w:t>
            </w:r>
          </w:p>
        </w:tc>
        <w:tc>
          <w:tcPr>
            <w:tcW w:w="3715" w:type="dxa"/>
            <w:tcBorders>
              <w:top w:val="single" w:sz="4" w:space="0" w:color="000000"/>
              <w:left w:val="single" w:sz="4" w:space="0" w:color="000000"/>
              <w:bottom w:val="single" w:sz="4" w:space="0" w:color="000000"/>
              <w:right w:val="single" w:sz="4" w:space="0" w:color="000000"/>
            </w:tcBorders>
          </w:tcPr>
          <w:p w14:paraId="78C26C4B"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34D4ACE1"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76E7AA5A"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307F48B7"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Основные виды деятельности</w:t>
            </w:r>
          </w:p>
        </w:tc>
        <w:tc>
          <w:tcPr>
            <w:tcW w:w="3715" w:type="dxa"/>
            <w:tcBorders>
              <w:top w:val="single" w:sz="4" w:space="0" w:color="000000"/>
              <w:left w:val="single" w:sz="4" w:space="0" w:color="000000"/>
              <w:bottom w:val="single" w:sz="4" w:space="0" w:color="000000"/>
              <w:right w:val="single" w:sz="4" w:space="0" w:color="000000"/>
            </w:tcBorders>
          </w:tcPr>
          <w:p w14:paraId="1E155E70"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4D43E6C1"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5DF9046F"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352C0837"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Лицензируемые виды деятельности</w:t>
            </w:r>
          </w:p>
        </w:tc>
        <w:tc>
          <w:tcPr>
            <w:tcW w:w="3715" w:type="dxa"/>
            <w:tcBorders>
              <w:top w:val="single" w:sz="4" w:space="0" w:color="000000"/>
              <w:left w:val="single" w:sz="4" w:space="0" w:color="000000"/>
              <w:bottom w:val="single" w:sz="4" w:space="0" w:color="000000"/>
              <w:right w:val="single" w:sz="4" w:space="0" w:color="000000"/>
            </w:tcBorders>
          </w:tcPr>
          <w:p w14:paraId="7544036A"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29AF2E56"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40F84DA9"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10C8142E"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Номера лицензий, сроки их действия, наименование территорий на которых действуют лицензии</w:t>
            </w:r>
          </w:p>
        </w:tc>
        <w:tc>
          <w:tcPr>
            <w:tcW w:w="3715" w:type="dxa"/>
            <w:tcBorders>
              <w:top w:val="single" w:sz="4" w:space="0" w:color="000000"/>
              <w:left w:val="single" w:sz="4" w:space="0" w:color="000000"/>
              <w:bottom w:val="single" w:sz="4" w:space="0" w:color="000000"/>
              <w:right w:val="single" w:sz="4" w:space="0" w:color="000000"/>
            </w:tcBorders>
          </w:tcPr>
          <w:p w14:paraId="66BADCA2"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7B951AE1" w14:textId="77777777">
        <w:trPr>
          <w:cantSplit/>
        </w:trPr>
        <w:tc>
          <w:tcPr>
            <w:tcW w:w="648" w:type="dxa"/>
            <w:vMerge w:val="restart"/>
            <w:tcBorders>
              <w:top w:val="single" w:sz="4" w:space="0" w:color="000000"/>
              <w:left w:val="single" w:sz="4" w:space="0" w:color="000000"/>
              <w:bottom w:val="single" w:sz="4" w:space="0" w:color="000000"/>
              <w:right w:val="nil"/>
            </w:tcBorders>
          </w:tcPr>
          <w:p w14:paraId="409159E8"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p w14:paraId="2332E9C2"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11</w:t>
            </w:r>
          </w:p>
        </w:tc>
        <w:tc>
          <w:tcPr>
            <w:tcW w:w="5857" w:type="dxa"/>
            <w:tcBorders>
              <w:top w:val="single" w:sz="4" w:space="0" w:color="000000"/>
              <w:left w:val="single" w:sz="4" w:space="0" w:color="000000"/>
              <w:bottom w:val="single" w:sz="4" w:space="0" w:color="000000"/>
              <w:right w:val="nil"/>
            </w:tcBorders>
          </w:tcPr>
          <w:p w14:paraId="733E6E19"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Банковские реквизиты (может быть несколько):</w:t>
            </w:r>
          </w:p>
          <w:p w14:paraId="3D129EE2"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Наименование обслуживающего банка</w:t>
            </w:r>
          </w:p>
        </w:tc>
        <w:tc>
          <w:tcPr>
            <w:tcW w:w="3715" w:type="dxa"/>
            <w:tcBorders>
              <w:top w:val="single" w:sz="4" w:space="0" w:color="000000"/>
              <w:left w:val="single" w:sz="4" w:space="0" w:color="000000"/>
              <w:bottom w:val="single" w:sz="4" w:space="0" w:color="000000"/>
              <w:right w:val="single" w:sz="4" w:space="0" w:color="000000"/>
            </w:tcBorders>
          </w:tcPr>
          <w:p w14:paraId="0E6609DD"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5DE90815"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22352167"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6B4F230A"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Адрес обслуживаемого банка</w:t>
            </w:r>
          </w:p>
        </w:tc>
        <w:tc>
          <w:tcPr>
            <w:tcW w:w="3715" w:type="dxa"/>
            <w:tcBorders>
              <w:top w:val="single" w:sz="4" w:space="0" w:color="000000"/>
              <w:left w:val="single" w:sz="4" w:space="0" w:color="000000"/>
              <w:bottom w:val="single" w:sz="4" w:space="0" w:color="000000"/>
              <w:right w:val="single" w:sz="4" w:space="0" w:color="000000"/>
            </w:tcBorders>
          </w:tcPr>
          <w:p w14:paraId="5600206E"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2FD7BC19"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4FE7EB97"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0F45D128"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Расчетный счет</w:t>
            </w:r>
          </w:p>
        </w:tc>
        <w:tc>
          <w:tcPr>
            <w:tcW w:w="3715" w:type="dxa"/>
            <w:tcBorders>
              <w:top w:val="single" w:sz="4" w:space="0" w:color="000000"/>
              <w:left w:val="single" w:sz="4" w:space="0" w:color="000000"/>
              <w:bottom w:val="single" w:sz="4" w:space="0" w:color="000000"/>
              <w:right w:val="single" w:sz="4" w:space="0" w:color="000000"/>
            </w:tcBorders>
          </w:tcPr>
          <w:p w14:paraId="0475A215"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0CC2701A"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0257D4F7"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7E91BEF3"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Корреспондентский счет</w:t>
            </w:r>
          </w:p>
        </w:tc>
        <w:tc>
          <w:tcPr>
            <w:tcW w:w="3715" w:type="dxa"/>
            <w:tcBorders>
              <w:top w:val="single" w:sz="4" w:space="0" w:color="000000"/>
              <w:left w:val="single" w:sz="4" w:space="0" w:color="000000"/>
              <w:bottom w:val="single" w:sz="4" w:space="0" w:color="000000"/>
              <w:right w:val="single" w:sz="4" w:space="0" w:color="000000"/>
            </w:tcBorders>
          </w:tcPr>
          <w:p w14:paraId="38576B76"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724305CB" w14:textId="77777777">
        <w:trPr>
          <w:cantSplit/>
        </w:trPr>
        <w:tc>
          <w:tcPr>
            <w:tcW w:w="648" w:type="dxa"/>
            <w:vMerge/>
            <w:tcBorders>
              <w:top w:val="single" w:sz="4" w:space="0" w:color="000000"/>
              <w:left w:val="single" w:sz="4" w:space="0" w:color="000000"/>
              <w:bottom w:val="single" w:sz="4" w:space="0" w:color="000000"/>
              <w:right w:val="nil"/>
            </w:tcBorders>
            <w:vAlign w:val="center"/>
          </w:tcPr>
          <w:p w14:paraId="1A534DF2" w14:textId="77777777" w:rsidR="00B7594D" w:rsidRPr="009D3482" w:rsidRDefault="00B7594D" w:rsidP="009D3482">
            <w:pPr>
              <w:widowControl w:val="0"/>
              <w:spacing w:after="0" w:line="240" w:lineRule="auto"/>
              <w:rPr>
                <w:rFonts w:ascii="Times New Roman" w:eastAsia="Times New Roman" w:hAnsi="Times New Roman" w:cs="Times New Roman"/>
                <w:bCs/>
                <w:lang w:eastAsia="zh-CN"/>
              </w:rPr>
            </w:pPr>
          </w:p>
        </w:tc>
        <w:tc>
          <w:tcPr>
            <w:tcW w:w="5857" w:type="dxa"/>
            <w:tcBorders>
              <w:top w:val="single" w:sz="4" w:space="0" w:color="000000"/>
              <w:left w:val="single" w:sz="4" w:space="0" w:color="000000"/>
              <w:bottom w:val="single" w:sz="4" w:space="0" w:color="000000"/>
              <w:right w:val="nil"/>
            </w:tcBorders>
          </w:tcPr>
          <w:p w14:paraId="08E1EEBF"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Код БИК</w:t>
            </w:r>
          </w:p>
        </w:tc>
        <w:tc>
          <w:tcPr>
            <w:tcW w:w="3715" w:type="dxa"/>
            <w:tcBorders>
              <w:top w:val="single" w:sz="4" w:space="0" w:color="000000"/>
              <w:left w:val="single" w:sz="4" w:space="0" w:color="000000"/>
              <w:bottom w:val="single" w:sz="4" w:space="0" w:color="000000"/>
              <w:right w:val="single" w:sz="4" w:space="0" w:color="000000"/>
            </w:tcBorders>
          </w:tcPr>
          <w:p w14:paraId="5E90C0D8"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r w:rsidR="00B7594D" w:rsidRPr="009D3482" w14:paraId="79ED1264" w14:textId="77777777">
        <w:tc>
          <w:tcPr>
            <w:tcW w:w="648" w:type="dxa"/>
            <w:tcBorders>
              <w:top w:val="single" w:sz="4" w:space="0" w:color="000000"/>
              <w:left w:val="single" w:sz="4" w:space="0" w:color="000000"/>
              <w:bottom w:val="single" w:sz="4" w:space="0" w:color="000000"/>
              <w:right w:val="nil"/>
            </w:tcBorders>
          </w:tcPr>
          <w:p w14:paraId="10422918"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12</w:t>
            </w:r>
          </w:p>
        </w:tc>
        <w:tc>
          <w:tcPr>
            <w:tcW w:w="5857" w:type="dxa"/>
            <w:tcBorders>
              <w:top w:val="single" w:sz="4" w:space="0" w:color="000000"/>
              <w:left w:val="single" w:sz="4" w:space="0" w:color="000000"/>
              <w:bottom w:val="single" w:sz="4" w:space="0" w:color="000000"/>
              <w:right w:val="nil"/>
            </w:tcBorders>
          </w:tcPr>
          <w:p w14:paraId="552F4A5F" w14:textId="77777777" w:rsidR="00B7594D" w:rsidRPr="009D3482" w:rsidRDefault="00AF2165" w:rsidP="009D3482">
            <w:pPr>
              <w:widowControl w:val="0"/>
              <w:spacing w:after="0" w:line="240" w:lineRule="auto"/>
              <w:rPr>
                <w:rFonts w:ascii="Times New Roman" w:eastAsia="Times New Roman" w:hAnsi="Times New Roman" w:cs="Times New Roman"/>
                <w:bCs/>
                <w:lang w:eastAsia="zh-CN"/>
              </w:rPr>
            </w:pPr>
            <w:r w:rsidRPr="009D3482">
              <w:rPr>
                <w:rFonts w:ascii="Times New Roman" w:eastAsia="Times New Roman" w:hAnsi="Times New Roman" w:cs="Times New Roman"/>
                <w:bCs/>
                <w:lang w:eastAsia="zh-CN"/>
              </w:rPr>
              <w:t>Перечень должностных лиц, уполномоченных подписывать счет-фактуры</w:t>
            </w:r>
          </w:p>
        </w:tc>
        <w:tc>
          <w:tcPr>
            <w:tcW w:w="3715" w:type="dxa"/>
            <w:tcBorders>
              <w:top w:val="single" w:sz="4" w:space="0" w:color="000000"/>
              <w:left w:val="single" w:sz="4" w:space="0" w:color="000000"/>
              <w:bottom w:val="single" w:sz="4" w:space="0" w:color="000000"/>
              <w:right w:val="single" w:sz="4" w:space="0" w:color="000000"/>
            </w:tcBorders>
          </w:tcPr>
          <w:p w14:paraId="1244F163" w14:textId="77777777" w:rsidR="00B7594D" w:rsidRPr="009D3482" w:rsidRDefault="00B7594D" w:rsidP="009D3482">
            <w:pPr>
              <w:widowControl w:val="0"/>
              <w:spacing w:after="0" w:line="240" w:lineRule="auto"/>
              <w:rPr>
                <w:rFonts w:ascii="Times New Roman" w:eastAsia="Times New Roman" w:hAnsi="Times New Roman" w:cs="Times New Roman"/>
                <w:b/>
                <w:lang w:eastAsia="zh-CN"/>
              </w:rPr>
            </w:pPr>
          </w:p>
        </w:tc>
      </w:tr>
    </w:tbl>
    <w:p w14:paraId="16E785B6" w14:textId="77777777" w:rsidR="00B7594D" w:rsidRPr="009D3482" w:rsidRDefault="00AF2165" w:rsidP="009D3482">
      <w:pPr>
        <w:widowControl w:val="0"/>
        <w:spacing w:after="0" w:line="240" w:lineRule="auto"/>
        <w:jc w:val="center"/>
        <w:rPr>
          <w:rFonts w:ascii="Times New Roman" w:eastAsia="Times New Roman" w:hAnsi="Times New Roman" w:cs="Times New Roman"/>
          <w:b/>
          <w:bCs/>
          <w:lang w:eastAsia="zh-CN"/>
        </w:rPr>
      </w:pPr>
      <w:r w:rsidRPr="009D3482">
        <w:rPr>
          <w:rFonts w:ascii="Times New Roman" w:eastAsia="Times New Roman" w:hAnsi="Times New Roman" w:cs="Times New Roman"/>
          <w:b/>
          <w:bCs/>
          <w:highlight w:val="yellow"/>
          <w:lang w:eastAsia="zh-CN"/>
        </w:rPr>
        <w:br w:type="page"/>
      </w:r>
    </w:p>
    <w:p w14:paraId="4B014280" w14:textId="77777777" w:rsidR="00B7594D" w:rsidRPr="009D3482" w:rsidRDefault="00AF2165" w:rsidP="009D3482">
      <w:pPr>
        <w:widowControl w:val="0"/>
        <w:spacing w:after="0" w:line="240" w:lineRule="auto"/>
        <w:jc w:val="right"/>
        <w:outlineLvl w:val="3"/>
        <w:rPr>
          <w:rFonts w:ascii="Times New Roman" w:eastAsia="Times New Roman" w:hAnsi="Times New Roman" w:cs="Times New Roman"/>
          <w:lang w:eastAsia="zh-CN"/>
        </w:rPr>
      </w:pPr>
      <w:r w:rsidRPr="009D3482">
        <w:rPr>
          <w:rFonts w:ascii="Times New Roman" w:eastAsia="Times New Roman" w:hAnsi="Times New Roman" w:cs="Times New Roman"/>
          <w:lang w:eastAsia="zh-CN"/>
        </w:rPr>
        <w:lastRenderedPageBreak/>
        <w:t>Форма 2 Заявки</w:t>
      </w:r>
    </w:p>
    <w:p w14:paraId="0A6108DD" w14:textId="77777777" w:rsidR="00B7594D" w:rsidRPr="009D3482" w:rsidRDefault="00AF2165" w:rsidP="009D3482">
      <w:pPr>
        <w:widowControl w:val="0"/>
        <w:spacing w:after="0" w:line="240" w:lineRule="auto"/>
        <w:jc w:val="right"/>
        <w:rPr>
          <w:rFonts w:ascii="Times New Roman" w:eastAsia="Times New Roman" w:hAnsi="Times New Roman" w:cs="Times New Roman"/>
          <w:lang w:eastAsia="zh-CN"/>
        </w:rPr>
      </w:pPr>
      <w:r w:rsidRPr="009D3482">
        <w:rPr>
          <w:rFonts w:ascii="Times New Roman" w:eastAsia="Times New Roman" w:hAnsi="Times New Roman" w:cs="Times New Roman"/>
          <w:lang w:eastAsia="zh-CN"/>
        </w:rPr>
        <w:t xml:space="preserve">«____» _____________ 20___ г. </w:t>
      </w:r>
    </w:p>
    <w:p w14:paraId="479DAA07" w14:textId="77777777" w:rsidR="00B7594D" w:rsidRPr="009D3482" w:rsidRDefault="00B7594D" w:rsidP="009D3482">
      <w:pPr>
        <w:widowControl w:val="0"/>
        <w:spacing w:after="0" w:line="240" w:lineRule="auto"/>
        <w:jc w:val="both"/>
        <w:rPr>
          <w:rFonts w:ascii="Times New Roman" w:eastAsia="Times New Roman" w:hAnsi="Times New Roman" w:cs="Times New Roman"/>
          <w:lang w:eastAsia="zh-CN"/>
        </w:rPr>
      </w:pPr>
    </w:p>
    <w:p w14:paraId="06909AAD" w14:textId="77777777" w:rsidR="00B7594D" w:rsidRPr="009D3482" w:rsidRDefault="00AF2165" w:rsidP="009D3482">
      <w:pPr>
        <w:widowControl w:val="0"/>
        <w:spacing w:after="0" w:line="240" w:lineRule="auto"/>
        <w:jc w:val="center"/>
        <w:rPr>
          <w:rFonts w:ascii="Times New Roman" w:eastAsia="Times New Roman" w:hAnsi="Times New Roman" w:cs="Times New Roman"/>
          <w:b/>
          <w:color w:val="1E1E1E"/>
          <w:lang w:eastAsia="zh-CN"/>
        </w:rPr>
      </w:pPr>
      <w:r w:rsidRPr="009D3482">
        <w:rPr>
          <w:rFonts w:ascii="Times New Roman" w:eastAsia="Times New Roman" w:hAnsi="Times New Roman" w:cs="Times New Roman"/>
          <w:b/>
          <w:lang w:eastAsia="zh-CN"/>
        </w:rPr>
        <w:t>СОГЛАСИЕ</w:t>
      </w:r>
      <w:r w:rsidRPr="009D3482">
        <w:rPr>
          <w:rFonts w:ascii="Times New Roman" w:eastAsia="Times New Roman" w:hAnsi="Times New Roman" w:cs="Times New Roman"/>
          <w:b/>
          <w:lang w:eastAsia="zh-CN"/>
        </w:rPr>
        <w:br/>
        <w:t>на обработку персональных данных</w:t>
      </w:r>
    </w:p>
    <w:p w14:paraId="748A80F0" w14:textId="77777777" w:rsidR="00B7594D" w:rsidRPr="009D3482" w:rsidRDefault="00AF2165" w:rsidP="009D3482">
      <w:pPr>
        <w:widowControl w:val="0"/>
        <w:spacing w:after="0" w:line="240" w:lineRule="auto"/>
        <w:jc w:val="both"/>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lang w:eastAsia="zh-CN"/>
        </w:rPr>
        <w:t xml:space="preserve">Я, нижеподписавшийся </w:t>
      </w:r>
    </w:p>
    <w:p w14:paraId="008169D5" w14:textId="77777777" w:rsidR="00B7594D" w:rsidRPr="009D3482" w:rsidRDefault="00AF2165" w:rsidP="009D3482">
      <w:pPr>
        <w:widowControl w:val="0"/>
        <w:spacing w:after="0" w:line="240" w:lineRule="auto"/>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lang w:eastAsia="zh-CN"/>
        </w:rPr>
        <w:t>_________________________________________________________________________</w:t>
      </w:r>
    </w:p>
    <w:p w14:paraId="7FC5C08E" w14:textId="77777777" w:rsidR="00B7594D" w:rsidRPr="009D3482" w:rsidRDefault="00AF2165" w:rsidP="009D3482">
      <w:pPr>
        <w:widowControl w:val="0"/>
        <w:spacing w:after="0" w:line="240" w:lineRule="auto"/>
        <w:jc w:val="center"/>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vertAlign w:val="superscript"/>
          <w:lang w:eastAsia="zh-CN"/>
        </w:rPr>
        <w:t>(фамилия, имя, отчество)</w:t>
      </w:r>
    </w:p>
    <w:p w14:paraId="6078FFEC" w14:textId="77777777" w:rsidR="00B7594D" w:rsidRPr="009D3482" w:rsidRDefault="00B7594D" w:rsidP="009D3482">
      <w:pPr>
        <w:widowControl w:val="0"/>
        <w:spacing w:after="0" w:line="240" w:lineRule="auto"/>
        <w:jc w:val="both"/>
        <w:rPr>
          <w:rFonts w:ascii="Times New Roman" w:eastAsia="Times New Roman" w:hAnsi="Times New Roman" w:cs="Times New Roman"/>
          <w:color w:val="1E1E1E"/>
          <w:lang w:eastAsia="zh-CN"/>
        </w:rPr>
      </w:pPr>
    </w:p>
    <w:p w14:paraId="1CFEDB2D" w14:textId="77777777" w:rsidR="00B7594D" w:rsidRPr="009D3482" w:rsidRDefault="00AF2165" w:rsidP="009D3482">
      <w:pPr>
        <w:widowControl w:val="0"/>
        <w:spacing w:after="0" w:line="240" w:lineRule="auto"/>
        <w:jc w:val="both"/>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lang w:eastAsia="zh-CN"/>
        </w:rPr>
        <w:t>паспорт_____________№__________________ дата выдачи______________________</w:t>
      </w:r>
    </w:p>
    <w:p w14:paraId="782B0A09" w14:textId="77777777" w:rsidR="00B7594D" w:rsidRPr="009D3482" w:rsidRDefault="00B7594D" w:rsidP="009D3482">
      <w:pPr>
        <w:widowControl w:val="0"/>
        <w:spacing w:after="0" w:line="240" w:lineRule="auto"/>
        <w:jc w:val="both"/>
        <w:rPr>
          <w:rFonts w:ascii="Times New Roman" w:eastAsia="Times New Roman" w:hAnsi="Times New Roman" w:cs="Times New Roman"/>
          <w:color w:val="1E1E1E"/>
          <w:lang w:eastAsia="zh-CN"/>
        </w:rPr>
      </w:pPr>
    </w:p>
    <w:p w14:paraId="262D006B" w14:textId="77777777" w:rsidR="00B7594D" w:rsidRPr="009D3482" w:rsidRDefault="00AF2165" w:rsidP="009D3482">
      <w:pPr>
        <w:widowControl w:val="0"/>
        <w:spacing w:after="0" w:line="240" w:lineRule="auto"/>
        <w:jc w:val="both"/>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lang w:eastAsia="zh-CN"/>
        </w:rPr>
        <w:t xml:space="preserve">название выдавшего органа _________________________________________________, </w:t>
      </w:r>
    </w:p>
    <w:p w14:paraId="2775DA2C" w14:textId="77777777" w:rsidR="00B7594D" w:rsidRPr="009D3482" w:rsidRDefault="00B7594D" w:rsidP="009D3482">
      <w:pPr>
        <w:widowControl w:val="0"/>
        <w:spacing w:after="0" w:line="240" w:lineRule="auto"/>
        <w:jc w:val="both"/>
        <w:rPr>
          <w:rFonts w:ascii="Times New Roman" w:eastAsia="Times New Roman" w:hAnsi="Times New Roman" w:cs="Times New Roman"/>
          <w:color w:val="1E1E1E"/>
          <w:lang w:eastAsia="zh-CN"/>
        </w:rPr>
      </w:pPr>
    </w:p>
    <w:p w14:paraId="6F3F8088" w14:textId="77777777" w:rsidR="00B7594D" w:rsidRPr="009D3482" w:rsidRDefault="00AF2165" w:rsidP="009D3482">
      <w:pPr>
        <w:widowControl w:val="0"/>
        <w:spacing w:after="0" w:line="240" w:lineRule="auto"/>
        <w:jc w:val="both"/>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lang w:eastAsia="zh-CN"/>
        </w:rPr>
        <w:t>в соответствии с требованиями Федерального закона от 27.07.06</w:t>
      </w:r>
      <w:r w:rsidRPr="009D3482">
        <w:rPr>
          <w:rFonts w:ascii="Times New Roman" w:eastAsia="MS Gothic" w:hAnsi="Times New Roman" w:cs="Times New Roman"/>
          <w:color w:val="1E1E1E"/>
          <w:lang w:eastAsia="zh-CN"/>
        </w:rPr>
        <w:t> </w:t>
      </w:r>
      <w:r w:rsidRPr="009D3482">
        <w:rPr>
          <w:rFonts w:ascii="Times New Roman" w:eastAsia="Times New Roman" w:hAnsi="Times New Roman" w:cs="Times New Roman"/>
          <w:color w:val="1E1E1E"/>
          <w:lang w:eastAsia="zh-CN"/>
        </w:rPr>
        <w:t xml:space="preserve">г. «О персональных данных» № 152-ФЗ, подтверждаю своё согласие на обработку </w:t>
      </w:r>
      <w:r w:rsidRPr="009D3482">
        <w:rPr>
          <w:rFonts w:ascii="Times New Roman" w:eastAsia="Times New Roman" w:hAnsi="Times New Roman" w:cs="Times New Roman"/>
          <w:color w:val="000000"/>
          <w:lang w:eastAsia="zh-CN"/>
        </w:rPr>
        <w:t>________________</w:t>
      </w:r>
      <w:r w:rsidRPr="009D3482">
        <w:rPr>
          <w:rFonts w:ascii="Times New Roman" w:eastAsia="Times New Roman" w:hAnsi="Times New Roman" w:cs="Times New Roman"/>
          <w:color w:val="1E1E1E"/>
          <w:lang w:eastAsia="zh-CN"/>
        </w:rPr>
        <w:t xml:space="preserve"> (далее - Организатор) моих персональных данных включающих фамилию, имя, отчество, дату рождения, паспортные данные, данные о судимости при условии, что их обработка осуществляется лицом, профессионально занимающимся закупочной деятельностью в </w:t>
      </w:r>
      <w:r w:rsidRPr="009D3482">
        <w:rPr>
          <w:rFonts w:ascii="Times New Roman" w:eastAsia="Times New Roman" w:hAnsi="Times New Roman" w:cs="Times New Roman"/>
          <w:color w:val="000000"/>
          <w:lang w:eastAsia="zh-CN"/>
        </w:rPr>
        <w:t>_______________</w:t>
      </w:r>
      <w:r w:rsidRPr="009D3482">
        <w:rPr>
          <w:rFonts w:ascii="Times New Roman" w:eastAsia="Times New Roman" w:hAnsi="Times New Roman" w:cs="Times New Roman"/>
          <w:color w:val="1E1E1E"/>
          <w:lang w:eastAsia="zh-CN"/>
        </w:rPr>
        <w:t xml:space="preserve">. В процессе осуществления Организатором закупочной деятельности я предоставляю право работникам Организатора передавать мои персональные данные, содержащие сведения, составляющие персональные данные и данные о судимости, другим должностным лицам Организатор, в интересах осуществления Организатором закупочной деятельности. </w:t>
      </w:r>
    </w:p>
    <w:p w14:paraId="7232C43C" w14:textId="77777777" w:rsidR="00B7594D" w:rsidRPr="009D3482" w:rsidRDefault="00AF2165" w:rsidP="009D3482">
      <w:pPr>
        <w:widowControl w:val="0"/>
        <w:spacing w:after="0" w:line="240" w:lineRule="auto"/>
        <w:ind w:firstLine="426"/>
        <w:jc w:val="both"/>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lang w:eastAsia="zh-CN"/>
        </w:rPr>
        <w:t xml:space="preserve">Предоставляю Организатору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
    <w:p w14:paraId="209F221E" w14:textId="77777777" w:rsidR="00B7594D" w:rsidRPr="009D3482" w:rsidRDefault="00AF2165" w:rsidP="009D3482">
      <w:pPr>
        <w:widowControl w:val="0"/>
        <w:spacing w:after="0" w:line="240" w:lineRule="auto"/>
        <w:ind w:firstLine="426"/>
        <w:jc w:val="both"/>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lang w:eastAsia="zh-CN"/>
        </w:rPr>
        <w:t>Организатор вправе обрабатывать мои персональные данные посредством внесения их в электронную базу данных, включения в списки (реестры).</w:t>
      </w:r>
    </w:p>
    <w:p w14:paraId="13EC972B" w14:textId="77777777" w:rsidR="00B7594D" w:rsidRPr="009D3482" w:rsidRDefault="00AF2165" w:rsidP="009D3482">
      <w:pPr>
        <w:widowControl w:val="0"/>
        <w:spacing w:after="0" w:line="240" w:lineRule="auto"/>
        <w:ind w:firstLine="426"/>
        <w:jc w:val="both"/>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lang w:eastAsia="zh-CN"/>
        </w:rPr>
        <w:t>Срок хранения моих персональных данных соответствует сроку хранения документов, связанных с осуществлением Организатором закупочной деятельности и составляет три года.</w:t>
      </w:r>
    </w:p>
    <w:p w14:paraId="766FFDEC" w14:textId="77777777" w:rsidR="00B7594D" w:rsidRPr="009D3482" w:rsidRDefault="00AF2165" w:rsidP="009D3482">
      <w:pPr>
        <w:widowControl w:val="0"/>
        <w:spacing w:after="0" w:line="240" w:lineRule="auto"/>
        <w:ind w:firstLine="426"/>
        <w:jc w:val="both"/>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lang w:eastAsia="zh-CN"/>
        </w:rPr>
        <w:t>Передача моих персональных данных иным лицам или иное их разглашение может осуществляться только с моего письменного согласия.</w:t>
      </w:r>
    </w:p>
    <w:p w14:paraId="416D3481" w14:textId="77777777" w:rsidR="00B7594D" w:rsidRPr="009D3482" w:rsidRDefault="00AF2165" w:rsidP="009D3482">
      <w:pPr>
        <w:widowControl w:val="0"/>
        <w:spacing w:after="0" w:line="240" w:lineRule="auto"/>
        <w:ind w:firstLine="426"/>
        <w:jc w:val="both"/>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lang w:eastAsia="zh-CN"/>
        </w:rPr>
        <w:t>Настоящее согласие дано мной и действует с «______»_________________ 20____г. бессрочно.</w:t>
      </w:r>
    </w:p>
    <w:p w14:paraId="158416C0" w14:textId="77777777" w:rsidR="00B7594D" w:rsidRPr="009D3482" w:rsidRDefault="00AF2165" w:rsidP="009D3482">
      <w:pPr>
        <w:widowControl w:val="0"/>
        <w:spacing w:after="0" w:line="240" w:lineRule="auto"/>
        <w:ind w:firstLine="426"/>
        <w:jc w:val="both"/>
        <w:rPr>
          <w:rFonts w:ascii="Times New Roman" w:eastAsia="Times New Roman" w:hAnsi="Times New Roman" w:cs="Times New Roman"/>
          <w:color w:val="1E1E1E"/>
          <w:lang w:eastAsia="zh-CN"/>
        </w:rPr>
      </w:pPr>
      <w:r w:rsidRPr="009D3482">
        <w:rPr>
          <w:rFonts w:ascii="Times New Roman" w:eastAsia="Times New Roman" w:hAnsi="Times New Roman" w:cs="Times New Roman"/>
          <w:color w:val="1E1E1E"/>
          <w:lang w:eastAsia="zh-CN"/>
        </w:rPr>
        <w:t xml:space="preserve">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Организатора по почте заказным письмом с уведомлением о вручении либо вручен лично под расписку представителю Организатора. В случае получения моего письменного заявления об отзыве настоящего согласия на обработку персональных данных Организатор обязан прекратить их обработку. </w:t>
      </w:r>
    </w:p>
    <w:p w14:paraId="07698E15" w14:textId="77777777" w:rsidR="00B7594D" w:rsidRPr="009D3482" w:rsidRDefault="00AF2165" w:rsidP="009D3482">
      <w:pPr>
        <w:widowControl w:val="0"/>
        <w:spacing w:after="0" w:line="240" w:lineRule="auto"/>
        <w:jc w:val="right"/>
        <w:rPr>
          <w:rFonts w:ascii="Times New Roman" w:eastAsia="Times New Roman" w:hAnsi="Times New Roman" w:cs="Times New Roman"/>
          <w:lang w:eastAsia="zh-CN"/>
        </w:rPr>
      </w:pPr>
      <w:r w:rsidRPr="009D3482">
        <w:rPr>
          <w:rFonts w:ascii="Times New Roman" w:eastAsia="Times New Roman" w:hAnsi="Times New Roman" w:cs="Times New Roman"/>
          <w:color w:val="1E1E1E"/>
          <w:lang w:eastAsia="zh-CN"/>
        </w:rPr>
        <w:t>__________________________________________________</w:t>
      </w:r>
    </w:p>
    <w:p w14:paraId="777C764B" w14:textId="77777777" w:rsidR="00B7594D" w:rsidRPr="009D3482" w:rsidRDefault="00AF2165" w:rsidP="009D3482">
      <w:pPr>
        <w:widowControl w:val="0"/>
        <w:spacing w:after="0" w:line="240" w:lineRule="auto"/>
        <w:jc w:val="both"/>
        <w:rPr>
          <w:rFonts w:ascii="Times New Roman" w:hAnsi="Times New Roman" w:cs="Times New Roman"/>
        </w:rPr>
      </w:pPr>
      <w:r w:rsidRPr="009D3482">
        <w:rPr>
          <w:rFonts w:ascii="Times New Roman" w:eastAsia="Times New Roman" w:hAnsi="Times New Roman" w:cs="Times New Roman"/>
          <w:color w:val="1E1E1E"/>
          <w:vertAlign w:val="superscript"/>
          <w:lang w:eastAsia="zh-CN"/>
        </w:rPr>
        <w:t>(подпись субъекта персональных данных)</w:t>
      </w:r>
    </w:p>
    <w:p w14:paraId="7CD32410" w14:textId="77777777" w:rsidR="00B7594D" w:rsidRPr="009D3482" w:rsidRDefault="00B7594D" w:rsidP="009D3482">
      <w:pPr>
        <w:widowControl w:val="0"/>
        <w:spacing w:after="0" w:line="240" w:lineRule="auto"/>
        <w:jc w:val="both"/>
        <w:rPr>
          <w:rFonts w:ascii="Times New Roman" w:hAnsi="Times New Roman" w:cs="Times New Roman"/>
        </w:rPr>
      </w:pPr>
    </w:p>
    <w:p w14:paraId="4B1B6DBA" w14:textId="77777777" w:rsidR="00B7594D" w:rsidRPr="009D3482" w:rsidRDefault="00B7594D" w:rsidP="009D3482">
      <w:pPr>
        <w:widowControl w:val="0"/>
        <w:spacing w:after="0" w:line="240" w:lineRule="auto"/>
        <w:jc w:val="both"/>
        <w:rPr>
          <w:rFonts w:ascii="Times New Roman" w:hAnsi="Times New Roman" w:cs="Times New Roman"/>
        </w:rPr>
      </w:pPr>
    </w:p>
    <w:p w14:paraId="764D5268" w14:textId="77777777" w:rsidR="00B7594D" w:rsidRPr="009D3482" w:rsidRDefault="00B7594D" w:rsidP="009D3482">
      <w:pPr>
        <w:widowControl w:val="0"/>
        <w:shd w:val="clear" w:color="auto" w:fill="FFFFFF"/>
        <w:autoSpaceDE w:val="0"/>
        <w:autoSpaceDN w:val="0"/>
        <w:adjustRightInd w:val="0"/>
        <w:spacing w:after="0" w:line="240" w:lineRule="auto"/>
        <w:rPr>
          <w:rFonts w:ascii="Times New Roman" w:hAnsi="Times New Roman" w:cs="Times New Roman"/>
          <w:b/>
        </w:rPr>
      </w:pPr>
    </w:p>
    <w:sectPr w:rsidR="00B7594D" w:rsidRPr="009D3482" w:rsidSect="00083D37">
      <w:headerReference w:type="first" r:id="rId13"/>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55E4B" w14:textId="77777777" w:rsidR="006D487F" w:rsidRDefault="006D487F">
      <w:pPr>
        <w:spacing w:line="240" w:lineRule="auto"/>
      </w:pPr>
      <w:r>
        <w:separator/>
      </w:r>
    </w:p>
  </w:endnote>
  <w:endnote w:type="continuationSeparator" w:id="0">
    <w:p w14:paraId="18D7C932" w14:textId="77777777" w:rsidR="006D487F" w:rsidRDefault="006D48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00"/>
    <w:family w:val="auto"/>
    <w:pitch w:val="variable"/>
    <w:sig w:usb0="E0000AFF" w:usb1="5000217F" w:usb2="00000021" w:usb3="00000000" w:csb0="000001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DAA38" w14:textId="77777777" w:rsidR="006D487F" w:rsidRDefault="006D487F">
      <w:pPr>
        <w:spacing w:after="0"/>
      </w:pPr>
      <w:r>
        <w:separator/>
      </w:r>
    </w:p>
  </w:footnote>
  <w:footnote w:type="continuationSeparator" w:id="0">
    <w:p w14:paraId="6171BBD8" w14:textId="77777777" w:rsidR="006D487F" w:rsidRDefault="006D487F">
      <w:pPr>
        <w:spacing w:after="0"/>
      </w:pPr>
      <w:r>
        <w:continuationSeparator/>
      </w:r>
    </w:p>
  </w:footnote>
  <w:footnote w:id="1">
    <w:p w14:paraId="28F46361" w14:textId="77777777" w:rsidR="00A448FA" w:rsidRDefault="00A448FA">
      <w:pPr>
        <w:pStyle w:val="ac"/>
        <w:rPr>
          <w:rFonts w:ascii="Times New Roman" w:hAnsi="Times New Roman" w:cs="Times New Roman"/>
        </w:rPr>
      </w:pPr>
      <w:r>
        <w:rPr>
          <w:rStyle w:val="a7"/>
          <w:rFonts w:ascii="Times New Roman" w:hAnsi="Times New Roman" w:cs="Times New Roman"/>
        </w:rPr>
        <w:footnoteRef/>
      </w:r>
      <w:r>
        <w:rPr>
          <w:rFonts w:ascii="Times New Roman" w:hAnsi="Times New Roman" w:cs="Times New Roman"/>
        </w:rPr>
        <w:t>При отсутствии соответствующего обязательного требования в информационной карте либо в Техническом задании – данный абзац следует исключить из текста заявки.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043CB" w14:textId="77777777" w:rsidR="00A448FA" w:rsidRDefault="00A448FA">
    <w:pPr>
      <w:pStyle w:val="ae"/>
      <w:jc w:val="center"/>
    </w:pPr>
  </w:p>
  <w:p w14:paraId="75A599F6" w14:textId="77777777" w:rsidR="00A448FA" w:rsidRDefault="00A448FA">
    <w:pPr>
      <w:pStyle w:val="a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4B9394"/>
    <w:multiLevelType w:val="multilevel"/>
    <w:tmpl w:val="894B939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FFFFFF83"/>
    <w:multiLevelType w:val="singleLevel"/>
    <w:tmpl w:val="FFFFFF83"/>
    <w:lvl w:ilvl="0">
      <w:start w:val="1"/>
      <w:numFmt w:val="bullet"/>
      <w:pStyle w:val="3"/>
      <w:lvlText w:val=""/>
      <w:lvlJc w:val="left"/>
      <w:pPr>
        <w:tabs>
          <w:tab w:val="left" w:pos="643"/>
        </w:tabs>
        <w:ind w:left="643" w:hanging="360"/>
      </w:pPr>
      <w:rPr>
        <w:rFonts w:ascii="Symbol" w:hAnsi="Symbol" w:cs="Symbol" w:hint="default"/>
      </w:rPr>
    </w:lvl>
  </w:abstractNum>
  <w:abstractNum w:abstractNumId="2" w15:restartNumberingAfterBreak="0">
    <w:nsid w:val="FFFFFFFE"/>
    <w:multiLevelType w:val="singleLevel"/>
    <w:tmpl w:val="E15C23D8"/>
    <w:lvl w:ilvl="0">
      <w:numFmt w:val="bullet"/>
      <w:lvlText w:val="*"/>
      <w:lvlJc w:val="left"/>
    </w:lvl>
  </w:abstractNum>
  <w:abstractNum w:abstractNumId="3"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FF6EF7"/>
    <w:multiLevelType w:val="multilevel"/>
    <w:tmpl w:val="00FF6EF7"/>
    <w:lvl w:ilvl="0">
      <w:start w:val="1"/>
      <w:numFmt w:val="decimal"/>
      <w:lvlText w:val="%1."/>
      <w:lvlJc w:val="left"/>
      <w:pPr>
        <w:tabs>
          <w:tab w:val="left" w:pos="1069"/>
        </w:tabs>
        <w:ind w:left="106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10BF1B64"/>
    <w:multiLevelType w:val="hybridMultilevel"/>
    <w:tmpl w:val="1CE26F70"/>
    <w:lvl w:ilvl="0" w:tplc="778EF3CC">
      <w:start w:val="1"/>
      <w:numFmt w:val="decimal"/>
      <w:lvlText w:val="%1."/>
      <w:lvlJc w:val="left"/>
      <w:pPr>
        <w:ind w:left="720" w:hanging="360"/>
      </w:pPr>
    </w:lvl>
    <w:lvl w:ilvl="1" w:tplc="749CE6FA">
      <w:start w:val="1"/>
      <w:numFmt w:val="lowerLetter"/>
      <w:lvlText w:val="%2."/>
      <w:lvlJc w:val="left"/>
      <w:pPr>
        <w:ind w:left="1440" w:hanging="360"/>
      </w:pPr>
    </w:lvl>
    <w:lvl w:ilvl="2" w:tplc="951A6E9E">
      <w:start w:val="1"/>
      <w:numFmt w:val="lowerRoman"/>
      <w:lvlText w:val="%3."/>
      <w:lvlJc w:val="right"/>
      <w:pPr>
        <w:ind w:left="2160" w:hanging="180"/>
      </w:pPr>
    </w:lvl>
    <w:lvl w:ilvl="3" w:tplc="0F0242F0">
      <w:start w:val="1"/>
      <w:numFmt w:val="decimal"/>
      <w:lvlText w:val="%4."/>
      <w:lvlJc w:val="left"/>
      <w:pPr>
        <w:ind w:left="2880" w:hanging="360"/>
      </w:pPr>
    </w:lvl>
    <w:lvl w:ilvl="4" w:tplc="5A04D99C">
      <w:start w:val="1"/>
      <w:numFmt w:val="lowerLetter"/>
      <w:lvlText w:val="%5."/>
      <w:lvlJc w:val="left"/>
      <w:pPr>
        <w:ind w:left="3600" w:hanging="360"/>
      </w:pPr>
    </w:lvl>
    <w:lvl w:ilvl="5" w:tplc="E800D468">
      <w:start w:val="1"/>
      <w:numFmt w:val="lowerRoman"/>
      <w:lvlText w:val="%6."/>
      <w:lvlJc w:val="right"/>
      <w:pPr>
        <w:ind w:left="4320" w:hanging="180"/>
      </w:pPr>
    </w:lvl>
    <w:lvl w:ilvl="6" w:tplc="2F6CBCE4">
      <w:start w:val="1"/>
      <w:numFmt w:val="decimal"/>
      <w:lvlText w:val="%7."/>
      <w:lvlJc w:val="left"/>
      <w:pPr>
        <w:ind w:left="5040" w:hanging="360"/>
      </w:pPr>
    </w:lvl>
    <w:lvl w:ilvl="7" w:tplc="EFF8892E">
      <w:start w:val="1"/>
      <w:numFmt w:val="lowerLetter"/>
      <w:lvlText w:val="%8."/>
      <w:lvlJc w:val="left"/>
      <w:pPr>
        <w:ind w:left="5760" w:hanging="360"/>
      </w:pPr>
    </w:lvl>
    <w:lvl w:ilvl="8" w:tplc="12A81688">
      <w:start w:val="1"/>
      <w:numFmt w:val="lowerRoman"/>
      <w:lvlText w:val="%9."/>
      <w:lvlJc w:val="right"/>
      <w:pPr>
        <w:ind w:left="6480" w:hanging="180"/>
      </w:pPr>
    </w:lvl>
  </w:abstractNum>
  <w:abstractNum w:abstractNumId="6" w15:restartNumberingAfterBreak="0">
    <w:nsid w:val="15005650"/>
    <w:multiLevelType w:val="multilevel"/>
    <w:tmpl w:val="15005650"/>
    <w:lvl w:ilvl="0">
      <w:start w:val="6"/>
      <w:numFmt w:val="decimal"/>
      <w:lvlText w:val="%1."/>
      <w:lvlJc w:val="left"/>
      <w:pPr>
        <w:tabs>
          <w:tab w:val="left" w:pos="1069"/>
        </w:tabs>
        <w:ind w:left="1069" w:hanging="360"/>
      </w:pPr>
      <w:rPr>
        <w:rFonts w:hint="default"/>
      </w:rPr>
    </w:lvl>
    <w:lvl w:ilvl="1">
      <w:start w:val="5"/>
      <w:numFmt w:val="decimal"/>
      <w:isLgl/>
      <w:lvlText w:val="%1.%2."/>
      <w:lvlJc w:val="left"/>
      <w:pPr>
        <w:tabs>
          <w:tab w:val="left" w:pos="1144"/>
        </w:tabs>
        <w:ind w:left="1144" w:hanging="435"/>
      </w:pPr>
      <w:rPr>
        <w:rFonts w:hint="default"/>
      </w:rPr>
    </w:lvl>
    <w:lvl w:ilvl="2">
      <w:start w:val="1"/>
      <w:numFmt w:val="decimal"/>
      <w:isLgl/>
      <w:lvlText w:val="%1.%2.%3."/>
      <w:lvlJc w:val="left"/>
      <w:pPr>
        <w:tabs>
          <w:tab w:val="left" w:pos="1429"/>
        </w:tabs>
        <w:ind w:left="1429" w:hanging="720"/>
      </w:pPr>
      <w:rPr>
        <w:rFonts w:hint="default"/>
      </w:rPr>
    </w:lvl>
    <w:lvl w:ilvl="3">
      <w:start w:val="1"/>
      <w:numFmt w:val="decimal"/>
      <w:isLgl/>
      <w:lvlText w:val="%1.%2.%3.%4."/>
      <w:lvlJc w:val="left"/>
      <w:pPr>
        <w:tabs>
          <w:tab w:val="left" w:pos="1429"/>
        </w:tabs>
        <w:ind w:left="1429" w:hanging="720"/>
      </w:pPr>
      <w:rPr>
        <w:rFonts w:hint="default"/>
      </w:rPr>
    </w:lvl>
    <w:lvl w:ilvl="4">
      <w:start w:val="1"/>
      <w:numFmt w:val="decimal"/>
      <w:isLgl/>
      <w:lvlText w:val="%1.%2.%3.%4.%5."/>
      <w:lvlJc w:val="left"/>
      <w:pPr>
        <w:tabs>
          <w:tab w:val="left" w:pos="1789"/>
        </w:tabs>
        <w:ind w:left="1789" w:hanging="1080"/>
      </w:pPr>
      <w:rPr>
        <w:rFonts w:hint="default"/>
      </w:rPr>
    </w:lvl>
    <w:lvl w:ilvl="5">
      <w:start w:val="1"/>
      <w:numFmt w:val="decimal"/>
      <w:isLgl/>
      <w:lvlText w:val="%1.%2.%3.%4.%5.%6."/>
      <w:lvlJc w:val="left"/>
      <w:pPr>
        <w:tabs>
          <w:tab w:val="left" w:pos="1789"/>
        </w:tabs>
        <w:ind w:left="1789" w:hanging="1080"/>
      </w:pPr>
      <w:rPr>
        <w:rFonts w:hint="default"/>
      </w:rPr>
    </w:lvl>
    <w:lvl w:ilvl="6">
      <w:start w:val="1"/>
      <w:numFmt w:val="decimal"/>
      <w:isLgl/>
      <w:lvlText w:val="%1.%2.%3.%4.%5.%6.%7."/>
      <w:lvlJc w:val="left"/>
      <w:pPr>
        <w:tabs>
          <w:tab w:val="left" w:pos="2149"/>
        </w:tabs>
        <w:ind w:left="2149" w:hanging="1440"/>
      </w:pPr>
      <w:rPr>
        <w:rFonts w:hint="default"/>
      </w:rPr>
    </w:lvl>
    <w:lvl w:ilvl="7">
      <w:start w:val="1"/>
      <w:numFmt w:val="decimal"/>
      <w:isLgl/>
      <w:lvlText w:val="%1.%2.%3.%4.%5.%6.%7.%8."/>
      <w:lvlJc w:val="left"/>
      <w:pPr>
        <w:tabs>
          <w:tab w:val="left" w:pos="2149"/>
        </w:tabs>
        <w:ind w:left="2149" w:hanging="1440"/>
      </w:pPr>
      <w:rPr>
        <w:rFonts w:hint="default"/>
      </w:rPr>
    </w:lvl>
    <w:lvl w:ilvl="8">
      <w:start w:val="1"/>
      <w:numFmt w:val="decimal"/>
      <w:isLgl/>
      <w:lvlText w:val="%1.%2.%3.%4.%5.%6.%7.%8.%9."/>
      <w:lvlJc w:val="left"/>
      <w:pPr>
        <w:tabs>
          <w:tab w:val="left" w:pos="2509"/>
        </w:tabs>
        <w:ind w:left="2509" w:hanging="1800"/>
      </w:pPr>
      <w:rPr>
        <w:rFonts w:hint="default"/>
      </w:rPr>
    </w:lvl>
  </w:abstractNum>
  <w:abstractNum w:abstractNumId="7" w15:restartNumberingAfterBreak="0">
    <w:nsid w:val="194A7004"/>
    <w:multiLevelType w:val="hybridMultilevel"/>
    <w:tmpl w:val="482C1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B1481D"/>
    <w:multiLevelType w:val="hybridMultilevel"/>
    <w:tmpl w:val="AAF885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47B3CC1"/>
    <w:multiLevelType w:val="multilevel"/>
    <w:tmpl w:val="247B3CC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85E48C0"/>
    <w:multiLevelType w:val="hybridMultilevel"/>
    <w:tmpl w:val="14904200"/>
    <w:lvl w:ilvl="0" w:tplc="451A8DD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F7E04E6"/>
    <w:multiLevelType w:val="hybridMultilevel"/>
    <w:tmpl w:val="14904200"/>
    <w:lvl w:ilvl="0" w:tplc="451A8DD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A2C4763"/>
    <w:multiLevelType w:val="hybridMultilevel"/>
    <w:tmpl w:val="D0EEEFC6"/>
    <w:lvl w:ilvl="0" w:tplc="46D25BCC">
      <w:start w:val="1"/>
      <w:numFmt w:val="decimal"/>
      <w:lvlText w:val="%1."/>
      <w:lvlJc w:val="left"/>
      <w:pPr>
        <w:ind w:left="720" w:hanging="360"/>
      </w:pPr>
      <w:rPr>
        <w:rFonts w:hint="default"/>
      </w:rPr>
    </w:lvl>
    <w:lvl w:ilvl="1" w:tplc="F4FCFEB0">
      <w:start w:val="1"/>
      <w:numFmt w:val="lowerLetter"/>
      <w:lvlText w:val="%2."/>
      <w:lvlJc w:val="left"/>
      <w:pPr>
        <w:ind w:left="1440" w:hanging="360"/>
      </w:pPr>
    </w:lvl>
    <w:lvl w:ilvl="2" w:tplc="651A27FE">
      <w:start w:val="1"/>
      <w:numFmt w:val="lowerRoman"/>
      <w:lvlText w:val="%3."/>
      <w:lvlJc w:val="right"/>
      <w:pPr>
        <w:ind w:left="2160" w:hanging="180"/>
      </w:pPr>
    </w:lvl>
    <w:lvl w:ilvl="3" w:tplc="937217E0">
      <w:start w:val="1"/>
      <w:numFmt w:val="decimal"/>
      <w:lvlText w:val="%4."/>
      <w:lvlJc w:val="left"/>
      <w:pPr>
        <w:ind w:left="2880" w:hanging="360"/>
      </w:pPr>
    </w:lvl>
    <w:lvl w:ilvl="4" w:tplc="2D62560A">
      <w:start w:val="1"/>
      <w:numFmt w:val="lowerLetter"/>
      <w:lvlText w:val="%5."/>
      <w:lvlJc w:val="left"/>
      <w:pPr>
        <w:ind w:left="3600" w:hanging="360"/>
      </w:pPr>
    </w:lvl>
    <w:lvl w:ilvl="5" w:tplc="51965392">
      <w:start w:val="1"/>
      <w:numFmt w:val="lowerRoman"/>
      <w:lvlText w:val="%6."/>
      <w:lvlJc w:val="right"/>
      <w:pPr>
        <w:ind w:left="4320" w:hanging="180"/>
      </w:pPr>
    </w:lvl>
    <w:lvl w:ilvl="6" w:tplc="5C349606">
      <w:start w:val="1"/>
      <w:numFmt w:val="decimal"/>
      <w:lvlText w:val="%7."/>
      <w:lvlJc w:val="left"/>
      <w:pPr>
        <w:ind w:left="5040" w:hanging="360"/>
      </w:pPr>
    </w:lvl>
    <w:lvl w:ilvl="7" w:tplc="F52A136C">
      <w:start w:val="1"/>
      <w:numFmt w:val="lowerLetter"/>
      <w:lvlText w:val="%8."/>
      <w:lvlJc w:val="left"/>
      <w:pPr>
        <w:ind w:left="5760" w:hanging="360"/>
      </w:pPr>
    </w:lvl>
    <w:lvl w:ilvl="8" w:tplc="83A600DC">
      <w:start w:val="1"/>
      <w:numFmt w:val="lowerRoman"/>
      <w:lvlText w:val="%9."/>
      <w:lvlJc w:val="right"/>
      <w:pPr>
        <w:ind w:left="6480" w:hanging="180"/>
      </w:pPr>
    </w:lvl>
  </w:abstractNum>
  <w:abstractNum w:abstractNumId="13" w15:restartNumberingAfterBreak="0">
    <w:nsid w:val="4C5E7160"/>
    <w:multiLevelType w:val="multilevel"/>
    <w:tmpl w:val="4C5E7160"/>
    <w:lvl w:ilvl="0">
      <w:start w:val="1"/>
      <w:numFmt w:val="decimal"/>
      <w:pStyle w:val="1"/>
      <w:lvlText w:val="%1."/>
      <w:lvlJc w:val="center"/>
      <w:pPr>
        <w:tabs>
          <w:tab w:val="left" w:pos="567"/>
        </w:tabs>
        <w:ind w:left="567" w:hanging="279"/>
      </w:pPr>
    </w:lvl>
    <w:lvl w:ilvl="1">
      <w:start w:val="1"/>
      <w:numFmt w:val="decimal"/>
      <w:pStyle w:val="a"/>
      <w:lvlText w:val="%1.%2."/>
      <w:lvlJc w:val="left"/>
      <w:pPr>
        <w:tabs>
          <w:tab w:val="left" w:pos="567"/>
        </w:tabs>
        <w:ind w:left="567" w:hanging="567"/>
      </w:pPr>
    </w:lvl>
    <w:lvl w:ilvl="2">
      <w:start w:val="1"/>
      <w:numFmt w:val="decimal"/>
      <w:pStyle w:val="a0"/>
      <w:lvlText w:val="%1.%2.%3"/>
      <w:lvlJc w:val="left"/>
      <w:pPr>
        <w:tabs>
          <w:tab w:val="left" w:pos="851"/>
        </w:tabs>
        <w:ind w:left="851" w:hanging="851"/>
      </w:pPr>
    </w:lvl>
    <w:lvl w:ilvl="3">
      <w:start w:val="1"/>
      <w:numFmt w:val="decimal"/>
      <w:pStyle w:val="a1"/>
      <w:lvlText w:val="%1.%2.%3.%4."/>
      <w:lvlJc w:val="left"/>
      <w:pPr>
        <w:tabs>
          <w:tab w:val="left" w:pos="1844"/>
        </w:tabs>
        <w:ind w:left="1844" w:hanging="567"/>
      </w:pPr>
    </w:lvl>
    <w:lvl w:ilvl="4">
      <w:start w:val="1"/>
      <w:numFmt w:val="lowerLetter"/>
      <w:pStyle w:val="a2"/>
      <w:lvlText w:val="%5)"/>
      <w:lvlJc w:val="left"/>
      <w:pPr>
        <w:tabs>
          <w:tab w:val="left" w:pos="3508"/>
        </w:tabs>
        <w:ind w:left="3508" w:hanging="1008"/>
      </w:pPr>
    </w:lvl>
    <w:lvl w:ilvl="5">
      <w:start w:val="1"/>
      <w:numFmt w:val="decimal"/>
      <w:lvlText w:val="%1.%2.%3.%4.%5.%6"/>
      <w:lvlJc w:val="left"/>
      <w:pPr>
        <w:tabs>
          <w:tab w:val="left" w:pos="2592"/>
        </w:tabs>
        <w:ind w:left="2592" w:hanging="1152"/>
      </w:pPr>
    </w:lvl>
    <w:lvl w:ilvl="6">
      <w:start w:val="1"/>
      <w:numFmt w:val="decimal"/>
      <w:lvlText w:val="%1.%2.%3.%4.%5.%6.%7"/>
      <w:lvlJc w:val="left"/>
      <w:pPr>
        <w:tabs>
          <w:tab w:val="left" w:pos="2736"/>
        </w:tabs>
        <w:ind w:left="2736" w:hanging="1296"/>
      </w:pPr>
    </w:lvl>
    <w:lvl w:ilvl="7">
      <w:start w:val="1"/>
      <w:numFmt w:val="decimal"/>
      <w:lvlText w:val="%1.%2.%3.%4.%5.%6.%7.%8"/>
      <w:lvlJc w:val="left"/>
      <w:pPr>
        <w:tabs>
          <w:tab w:val="left" w:pos="2880"/>
        </w:tabs>
        <w:ind w:left="2880" w:hanging="1440"/>
      </w:pPr>
    </w:lvl>
    <w:lvl w:ilvl="8">
      <w:start w:val="1"/>
      <w:numFmt w:val="decimal"/>
      <w:lvlText w:val="%1.%2.%3.%4.%5.%6.%7.%8.%9"/>
      <w:lvlJc w:val="left"/>
      <w:pPr>
        <w:tabs>
          <w:tab w:val="left" w:pos="3024"/>
        </w:tabs>
        <w:ind w:left="3024" w:hanging="1584"/>
      </w:pPr>
    </w:lvl>
  </w:abstractNum>
  <w:abstractNum w:abstractNumId="14" w15:restartNumberingAfterBreak="0">
    <w:nsid w:val="4DEE57AA"/>
    <w:multiLevelType w:val="multilevel"/>
    <w:tmpl w:val="4DEE57AA"/>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4E821B7F"/>
    <w:multiLevelType w:val="multilevel"/>
    <w:tmpl w:val="4E821B7F"/>
    <w:lvl w:ilvl="0">
      <w:start w:val="1"/>
      <w:numFmt w:val="bullet"/>
      <w:lvlText w:val="-"/>
      <w:lvlJc w:val="left"/>
      <w:pPr>
        <w:ind w:left="720" w:hanging="360"/>
      </w:pPr>
      <w:rPr>
        <w:rFonts w:ascii="Times New Roman" w:hAnsi="Times New Roman" w:cs="Times New Roman" w:hint="default"/>
        <w:b w:val="0"/>
        <w:i w:val="0"/>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72149C5"/>
    <w:multiLevelType w:val="hybridMultilevel"/>
    <w:tmpl w:val="B33CBBAE"/>
    <w:lvl w:ilvl="0" w:tplc="73169E28">
      <w:start w:val="1"/>
      <w:numFmt w:val="decimal"/>
      <w:lvlText w:val="%1."/>
      <w:lvlJc w:val="left"/>
      <w:pPr>
        <w:ind w:left="720" w:hanging="360"/>
      </w:pPr>
      <w:rPr>
        <w:rFonts w:hint="default"/>
      </w:rPr>
    </w:lvl>
    <w:lvl w:ilvl="1" w:tplc="FD52E5FE">
      <w:start w:val="1"/>
      <w:numFmt w:val="lowerLetter"/>
      <w:lvlText w:val="%2."/>
      <w:lvlJc w:val="left"/>
      <w:pPr>
        <w:ind w:left="1440" w:hanging="360"/>
      </w:pPr>
    </w:lvl>
    <w:lvl w:ilvl="2" w:tplc="C610DEB4">
      <w:start w:val="1"/>
      <w:numFmt w:val="lowerRoman"/>
      <w:lvlText w:val="%3."/>
      <w:lvlJc w:val="right"/>
      <w:pPr>
        <w:ind w:left="2160" w:hanging="180"/>
      </w:pPr>
    </w:lvl>
    <w:lvl w:ilvl="3" w:tplc="20BE8446">
      <w:start w:val="1"/>
      <w:numFmt w:val="decimal"/>
      <w:lvlText w:val="%4."/>
      <w:lvlJc w:val="left"/>
      <w:pPr>
        <w:ind w:left="2880" w:hanging="360"/>
      </w:pPr>
    </w:lvl>
    <w:lvl w:ilvl="4" w:tplc="07E09F24">
      <w:start w:val="1"/>
      <w:numFmt w:val="lowerLetter"/>
      <w:lvlText w:val="%5."/>
      <w:lvlJc w:val="left"/>
      <w:pPr>
        <w:ind w:left="3600" w:hanging="360"/>
      </w:pPr>
    </w:lvl>
    <w:lvl w:ilvl="5" w:tplc="ADE2308C">
      <w:start w:val="1"/>
      <w:numFmt w:val="lowerRoman"/>
      <w:lvlText w:val="%6."/>
      <w:lvlJc w:val="right"/>
      <w:pPr>
        <w:ind w:left="4320" w:hanging="180"/>
      </w:pPr>
    </w:lvl>
    <w:lvl w:ilvl="6" w:tplc="BD3E6E70">
      <w:start w:val="1"/>
      <w:numFmt w:val="decimal"/>
      <w:lvlText w:val="%7."/>
      <w:lvlJc w:val="left"/>
      <w:pPr>
        <w:ind w:left="5040" w:hanging="360"/>
      </w:pPr>
    </w:lvl>
    <w:lvl w:ilvl="7" w:tplc="21CE4E0A">
      <w:start w:val="1"/>
      <w:numFmt w:val="lowerLetter"/>
      <w:lvlText w:val="%8."/>
      <w:lvlJc w:val="left"/>
      <w:pPr>
        <w:ind w:left="5760" w:hanging="360"/>
      </w:pPr>
    </w:lvl>
    <w:lvl w:ilvl="8" w:tplc="2E52494A">
      <w:start w:val="1"/>
      <w:numFmt w:val="lowerRoman"/>
      <w:lvlText w:val="%9."/>
      <w:lvlJc w:val="right"/>
      <w:pPr>
        <w:ind w:left="6480" w:hanging="180"/>
      </w:pPr>
    </w:lvl>
  </w:abstractNum>
  <w:abstractNum w:abstractNumId="17" w15:restartNumberingAfterBreak="0">
    <w:nsid w:val="5A7E6482"/>
    <w:multiLevelType w:val="multilevel"/>
    <w:tmpl w:val="5A7E6482"/>
    <w:lvl w:ilvl="0">
      <w:start w:val="1"/>
      <w:numFmt w:val="decimal"/>
      <w:lvlText w:val="%1."/>
      <w:lvlJc w:val="left"/>
      <w:pPr>
        <w:ind w:left="1134" w:hanging="1134"/>
      </w:pPr>
    </w:lvl>
    <w:lvl w:ilvl="1">
      <w:start w:val="1"/>
      <w:numFmt w:val="decimal"/>
      <w:lvlText w:val="%1.%2"/>
      <w:lvlJc w:val="left"/>
      <w:pPr>
        <w:ind w:left="2269" w:hanging="1134"/>
      </w:pPr>
    </w:lvl>
    <w:lvl w:ilvl="2">
      <w:start w:val="1"/>
      <w:numFmt w:val="decimal"/>
      <w:lvlText w:val="%1.%2.%3"/>
      <w:lvlJc w:val="left"/>
      <w:pPr>
        <w:ind w:left="1134" w:hanging="1134"/>
      </w:pPr>
      <w:rPr>
        <w:b w:val="0"/>
      </w:rPr>
    </w:lvl>
    <w:lvl w:ilvl="3">
      <w:start w:val="1"/>
      <w:numFmt w:val="decimal"/>
      <w:lvlText w:val="(%4)"/>
      <w:lvlJc w:val="left"/>
      <w:pPr>
        <w:ind w:left="1985" w:hanging="851"/>
      </w:pPr>
      <w:rPr>
        <w:b w:val="0"/>
        <w:i w:val="0"/>
      </w:rPr>
    </w:lvl>
    <w:lvl w:ilvl="4">
      <w:start w:val="1"/>
      <w:numFmt w:val="decimal"/>
      <w:lvlText w:val="(%5)"/>
      <w:lvlJc w:val="left"/>
      <w:pPr>
        <w:ind w:left="2977" w:hanging="850"/>
      </w:pPr>
    </w:lvl>
    <w:lvl w:ilvl="5">
      <w:start w:val="1"/>
      <w:numFmt w:val="decimal"/>
      <w:lvlText w:val=""/>
      <w:lvlJc w:val="left"/>
      <w:pPr>
        <w:ind w:left="1134" w:hanging="1134"/>
      </w:pPr>
      <w:rPr>
        <w:b w:val="0"/>
        <w:bCs w:val="0"/>
        <w:i w:val="0"/>
        <w:iCs w:val="0"/>
        <w:caps w:val="0"/>
        <w:smallCaps w:val="0"/>
        <w:strike w:val="0"/>
        <w:vanish w:val="0"/>
        <w:spacing w:val="0"/>
        <w:position w:val="0"/>
        <w:u w:val="none"/>
        <w:vertAlign w:val="baseline"/>
      </w:rPr>
    </w:lvl>
    <w:lvl w:ilvl="6">
      <w:start w:val="1"/>
      <w:numFmt w:val="decimal"/>
      <w:lvlText w:val=""/>
      <w:lvlJc w:val="left"/>
      <w:pPr>
        <w:ind w:left="1134" w:hanging="1134"/>
      </w:pPr>
    </w:lvl>
    <w:lvl w:ilvl="7">
      <w:start w:val="1"/>
      <w:numFmt w:val="decimal"/>
      <w:lvlText w:val=""/>
      <w:lvlJc w:val="left"/>
      <w:pPr>
        <w:ind w:left="1134" w:hanging="1134"/>
      </w:pPr>
    </w:lvl>
    <w:lvl w:ilvl="8">
      <w:start w:val="1"/>
      <w:numFmt w:val="decimal"/>
      <w:lvlText w:val=""/>
      <w:lvlJc w:val="left"/>
      <w:pPr>
        <w:ind w:left="1134" w:hanging="1134"/>
      </w:pPr>
    </w:lvl>
  </w:abstractNum>
  <w:abstractNum w:abstractNumId="18" w15:restartNumberingAfterBreak="0">
    <w:nsid w:val="5BEF175C"/>
    <w:multiLevelType w:val="hybridMultilevel"/>
    <w:tmpl w:val="D8E0965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2F46C84"/>
    <w:multiLevelType w:val="hybridMultilevel"/>
    <w:tmpl w:val="482C1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A309D8"/>
    <w:multiLevelType w:val="hybridMultilevel"/>
    <w:tmpl w:val="E904F314"/>
    <w:lvl w:ilvl="0" w:tplc="0FC08FBE">
      <w:start w:val="1"/>
      <w:numFmt w:val="decimal"/>
      <w:lvlText w:val="%1."/>
      <w:lvlJc w:val="left"/>
      <w:pPr>
        <w:ind w:left="360" w:hanging="360"/>
      </w:pPr>
      <w:rPr>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8892491"/>
    <w:multiLevelType w:val="hybridMultilevel"/>
    <w:tmpl w:val="FC388AB6"/>
    <w:lvl w:ilvl="0" w:tplc="D6E251E6">
      <w:start w:val="1"/>
      <w:numFmt w:val="decimal"/>
      <w:lvlText w:val="%1."/>
      <w:lvlJc w:val="left"/>
      <w:pPr>
        <w:ind w:left="720" w:hanging="360"/>
      </w:pPr>
      <w:rPr>
        <w:rFonts w:hint="default"/>
      </w:rPr>
    </w:lvl>
    <w:lvl w:ilvl="1" w:tplc="35380190">
      <w:start w:val="1"/>
      <w:numFmt w:val="lowerLetter"/>
      <w:lvlText w:val="%2."/>
      <w:lvlJc w:val="left"/>
      <w:pPr>
        <w:ind w:left="1440" w:hanging="360"/>
      </w:pPr>
    </w:lvl>
    <w:lvl w:ilvl="2" w:tplc="43E62866">
      <w:start w:val="1"/>
      <w:numFmt w:val="lowerRoman"/>
      <w:lvlText w:val="%3."/>
      <w:lvlJc w:val="right"/>
      <w:pPr>
        <w:ind w:left="2160" w:hanging="180"/>
      </w:pPr>
    </w:lvl>
    <w:lvl w:ilvl="3" w:tplc="33A47EFA">
      <w:start w:val="1"/>
      <w:numFmt w:val="decimal"/>
      <w:lvlText w:val="%4."/>
      <w:lvlJc w:val="left"/>
      <w:pPr>
        <w:ind w:left="2880" w:hanging="360"/>
      </w:pPr>
    </w:lvl>
    <w:lvl w:ilvl="4" w:tplc="9E6077C4">
      <w:start w:val="1"/>
      <w:numFmt w:val="lowerLetter"/>
      <w:lvlText w:val="%5."/>
      <w:lvlJc w:val="left"/>
      <w:pPr>
        <w:ind w:left="3600" w:hanging="360"/>
      </w:pPr>
    </w:lvl>
    <w:lvl w:ilvl="5" w:tplc="1AE62EB6">
      <w:start w:val="1"/>
      <w:numFmt w:val="lowerRoman"/>
      <w:lvlText w:val="%6."/>
      <w:lvlJc w:val="right"/>
      <w:pPr>
        <w:ind w:left="4320" w:hanging="180"/>
      </w:pPr>
    </w:lvl>
    <w:lvl w:ilvl="6" w:tplc="5658C538">
      <w:start w:val="1"/>
      <w:numFmt w:val="decimal"/>
      <w:lvlText w:val="%7."/>
      <w:lvlJc w:val="left"/>
      <w:pPr>
        <w:ind w:left="5040" w:hanging="360"/>
      </w:pPr>
    </w:lvl>
    <w:lvl w:ilvl="7" w:tplc="A752687E">
      <w:start w:val="1"/>
      <w:numFmt w:val="lowerLetter"/>
      <w:lvlText w:val="%8."/>
      <w:lvlJc w:val="left"/>
      <w:pPr>
        <w:ind w:left="5760" w:hanging="360"/>
      </w:pPr>
    </w:lvl>
    <w:lvl w:ilvl="8" w:tplc="471448B8">
      <w:start w:val="1"/>
      <w:numFmt w:val="lowerRoman"/>
      <w:lvlText w:val="%9."/>
      <w:lvlJc w:val="right"/>
      <w:pPr>
        <w:ind w:left="6480" w:hanging="180"/>
      </w:pPr>
    </w:lvl>
  </w:abstractNum>
  <w:abstractNum w:abstractNumId="22" w15:restartNumberingAfterBreak="0">
    <w:nsid w:val="79FC130A"/>
    <w:multiLevelType w:val="multilevel"/>
    <w:tmpl w:val="3CDC415C"/>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BA071B9"/>
    <w:multiLevelType w:val="hybridMultilevel"/>
    <w:tmpl w:val="2E9C829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E4E3C21"/>
    <w:multiLevelType w:val="multilevel"/>
    <w:tmpl w:val="D974B140"/>
    <w:lvl w:ilvl="0">
      <w:start w:val="4"/>
      <w:numFmt w:val="bullet"/>
      <w:lvlText w:val="-"/>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rPr>
        <w:i w:val="0"/>
        <w:sz w:val="24"/>
        <w:szCs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7E945279"/>
    <w:multiLevelType w:val="hybridMultilevel"/>
    <w:tmpl w:val="87844D68"/>
    <w:lvl w:ilvl="0" w:tplc="1CCE562E">
      <w:start w:val="1"/>
      <w:numFmt w:val="decimal"/>
      <w:lvlText w:val="%1."/>
      <w:lvlJc w:val="left"/>
      <w:pPr>
        <w:ind w:left="720" w:hanging="360"/>
      </w:pPr>
    </w:lvl>
    <w:lvl w:ilvl="1" w:tplc="BB486582">
      <w:start w:val="1"/>
      <w:numFmt w:val="lowerLetter"/>
      <w:lvlText w:val="%2."/>
      <w:lvlJc w:val="left"/>
      <w:pPr>
        <w:ind w:left="1440" w:hanging="360"/>
      </w:pPr>
    </w:lvl>
    <w:lvl w:ilvl="2" w:tplc="9C74B878">
      <w:start w:val="1"/>
      <w:numFmt w:val="lowerRoman"/>
      <w:lvlText w:val="%3."/>
      <w:lvlJc w:val="right"/>
      <w:pPr>
        <w:ind w:left="2160" w:hanging="180"/>
      </w:pPr>
    </w:lvl>
    <w:lvl w:ilvl="3" w:tplc="83E8D312">
      <w:start w:val="1"/>
      <w:numFmt w:val="decimal"/>
      <w:lvlText w:val="%4."/>
      <w:lvlJc w:val="left"/>
      <w:pPr>
        <w:ind w:left="2880" w:hanging="360"/>
      </w:pPr>
    </w:lvl>
    <w:lvl w:ilvl="4" w:tplc="E71E2E06">
      <w:start w:val="1"/>
      <w:numFmt w:val="lowerLetter"/>
      <w:lvlText w:val="%5."/>
      <w:lvlJc w:val="left"/>
      <w:pPr>
        <w:ind w:left="3600" w:hanging="360"/>
      </w:pPr>
    </w:lvl>
    <w:lvl w:ilvl="5" w:tplc="1B0A9698">
      <w:start w:val="1"/>
      <w:numFmt w:val="lowerRoman"/>
      <w:lvlText w:val="%6."/>
      <w:lvlJc w:val="right"/>
      <w:pPr>
        <w:ind w:left="4320" w:hanging="180"/>
      </w:pPr>
    </w:lvl>
    <w:lvl w:ilvl="6" w:tplc="C95079FC">
      <w:start w:val="1"/>
      <w:numFmt w:val="decimal"/>
      <w:lvlText w:val="%7."/>
      <w:lvlJc w:val="left"/>
      <w:pPr>
        <w:ind w:left="5040" w:hanging="360"/>
      </w:pPr>
    </w:lvl>
    <w:lvl w:ilvl="7" w:tplc="50240DB2">
      <w:start w:val="1"/>
      <w:numFmt w:val="lowerLetter"/>
      <w:lvlText w:val="%8."/>
      <w:lvlJc w:val="left"/>
      <w:pPr>
        <w:ind w:left="5760" w:hanging="360"/>
      </w:pPr>
    </w:lvl>
    <w:lvl w:ilvl="8" w:tplc="AB300084">
      <w:start w:val="1"/>
      <w:numFmt w:val="lowerRoman"/>
      <w:lvlText w:val="%9."/>
      <w:lvlJc w:val="right"/>
      <w:pPr>
        <w:ind w:left="6480" w:hanging="180"/>
      </w:pPr>
    </w:lvl>
  </w:abstractNum>
  <w:num w:numId="1">
    <w:abstractNumId w:val="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6"/>
  </w:num>
  <w:num w:numId="6">
    <w:abstractNumId w:val="9"/>
  </w:num>
  <w:num w:numId="7">
    <w:abstractNumId w:val="17"/>
  </w:num>
  <w:num w:numId="8">
    <w:abstractNumId w:val="19"/>
  </w:num>
  <w:num w:numId="9">
    <w:abstractNumId w:val="7"/>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6"/>
  </w:num>
  <w:num w:numId="13">
    <w:abstractNumId w:val="21"/>
  </w:num>
  <w:num w:numId="14">
    <w:abstractNumId w:val="10"/>
  </w:num>
  <w:num w:numId="15">
    <w:abstractNumId w:val="11"/>
  </w:num>
  <w:num w:numId="16">
    <w:abstractNumId w:val="20"/>
  </w:num>
  <w:num w:numId="17">
    <w:abstractNumId w:val="24"/>
  </w:num>
  <w:num w:numId="18">
    <w:abstractNumId w:val="2"/>
    <w:lvlOverride w:ilvl="0">
      <w:lvl w:ilvl="0">
        <w:start w:val="65535"/>
        <w:numFmt w:val="bullet"/>
        <w:lvlText w:val="•"/>
        <w:legacy w:legacy="1" w:legacySpace="0" w:legacyIndent="317"/>
        <w:lvlJc w:val="left"/>
        <w:rPr>
          <w:rFonts w:ascii="Times New Roman" w:hAnsi="Times New Roman" w:cs="Times New Roman" w:hint="default"/>
        </w:rPr>
      </w:lvl>
    </w:lvlOverride>
  </w:num>
  <w:num w:numId="19">
    <w:abstractNumId w:val="18"/>
  </w:num>
  <w:num w:numId="20">
    <w:abstractNumId w:val="15"/>
  </w:num>
  <w:num w:numId="21">
    <w:abstractNumId w:val="22"/>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3"/>
  </w:num>
  <w:num w:numId="25">
    <w:abstractNumId w:val="2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B24"/>
    <w:rsid w:val="00002051"/>
    <w:rsid w:val="00002B19"/>
    <w:rsid w:val="00003620"/>
    <w:rsid w:val="00003785"/>
    <w:rsid w:val="00003E22"/>
    <w:rsid w:val="000055EA"/>
    <w:rsid w:val="000124AB"/>
    <w:rsid w:val="00015B16"/>
    <w:rsid w:val="00021126"/>
    <w:rsid w:val="00031222"/>
    <w:rsid w:val="00036263"/>
    <w:rsid w:val="00040271"/>
    <w:rsid w:val="000454AF"/>
    <w:rsid w:val="00050E77"/>
    <w:rsid w:val="00050FCE"/>
    <w:rsid w:val="00057103"/>
    <w:rsid w:val="00067452"/>
    <w:rsid w:val="00071DC8"/>
    <w:rsid w:val="0007767F"/>
    <w:rsid w:val="00083D37"/>
    <w:rsid w:val="00084B55"/>
    <w:rsid w:val="000A0473"/>
    <w:rsid w:val="000A4636"/>
    <w:rsid w:val="000A5342"/>
    <w:rsid w:val="000A56EA"/>
    <w:rsid w:val="000A5804"/>
    <w:rsid w:val="000B0EFF"/>
    <w:rsid w:val="000B5A57"/>
    <w:rsid w:val="000B6C6B"/>
    <w:rsid w:val="000C2CAB"/>
    <w:rsid w:val="000C4CC0"/>
    <w:rsid w:val="000C7FB8"/>
    <w:rsid w:val="000D1053"/>
    <w:rsid w:val="000D1178"/>
    <w:rsid w:val="000E45ED"/>
    <w:rsid w:val="000E57C9"/>
    <w:rsid w:val="000E6B96"/>
    <w:rsid w:val="000E73AA"/>
    <w:rsid w:val="000F0337"/>
    <w:rsid w:val="000F0B0D"/>
    <w:rsid w:val="000F7D9F"/>
    <w:rsid w:val="000F7E90"/>
    <w:rsid w:val="0010021D"/>
    <w:rsid w:val="00104AF0"/>
    <w:rsid w:val="00107112"/>
    <w:rsid w:val="00107728"/>
    <w:rsid w:val="00107BF0"/>
    <w:rsid w:val="00110B13"/>
    <w:rsid w:val="001135BD"/>
    <w:rsid w:val="001139F2"/>
    <w:rsid w:val="00114E9C"/>
    <w:rsid w:val="00115221"/>
    <w:rsid w:val="00116EEC"/>
    <w:rsid w:val="00117AA3"/>
    <w:rsid w:val="00120C6E"/>
    <w:rsid w:val="00121AC8"/>
    <w:rsid w:val="00126C7F"/>
    <w:rsid w:val="00137FD9"/>
    <w:rsid w:val="0014094B"/>
    <w:rsid w:val="00142A81"/>
    <w:rsid w:val="00170085"/>
    <w:rsid w:val="001737FF"/>
    <w:rsid w:val="00173E27"/>
    <w:rsid w:val="0017486F"/>
    <w:rsid w:val="00186F13"/>
    <w:rsid w:val="001A00D1"/>
    <w:rsid w:val="001A3931"/>
    <w:rsid w:val="001A48BF"/>
    <w:rsid w:val="001A4D95"/>
    <w:rsid w:val="001A73A2"/>
    <w:rsid w:val="001B3DF1"/>
    <w:rsid w:val="001B4593"/>
    <w:rsid w:val="001B5389"/>
    <w:rsid w:val="001C3D0B"/>
    <w:rsid w:val="001C7CD4"/>
    <w:rsid w:val="001D0A3F"/>
    <w:rsid w:val="001D5A5B"/>
    <w:rsid w:val="001E04BD"/>
    <w:rsid w:val="001E08BE"/>
    <w:rsid w:val="001E7AC4"/>
    <w:rsid w:val="001F0101"/>
    <w:rsid w:val="00200C11"/>
    <w:rsid w:val="002027CA"/>
    <w:rsid w:val="002044F9"/>
    <w:rsid w:val="00204E8D"/>
    <w:rsid w:val="00204EAF"/>
    <w:rsid w:val="00206951"/>
    <w:rsid w:val="00211884"/>
    <w:rsid w:val="00214856"/>
    <w:rsid w:val="00215557"/>
    <w:rsid w:val="002168B3"/>
    <w:rsid w:val="002178A2"/>
    <w:rsid w:val="00220B7A"/>
    <w:rsid w:val="0022698E"/>
    <w:rsid w:val="00226EB7"/>
    <w:rsid w:val="00230433"/>
    <w:rsid w:val="00237D25"/>
    <w:rsid w:val="00246400"/>
    <w:rsid w:val="00246FFE"/>
    <w:rsid w:val="00251983"/>
    <w:rsid w:val="00252435"/>
    <w:rsid w:val="002524DC"/>
    <w:rsid w:val="00255FF7"/>
    <w:rsid w:val="00263740"/>
    <w:rsid w:val="00265151"/>
    <w:rsid w:val="002654C4"/>
    <w:rsid w:val="0026728D"/>
    <w:rsid w:val="00270039"/>
    <w:rsid w:val="0027289B"/>
    <w:rsid w:val="002735B4"/>
    <w:rsid w:val="002753E0"/>
    <w:rsid w:val="002774E4"/>
    <w:rsid w:val="0027797E"/>
    <w:rsid w:val="00282324"/>
    <w:rsid w:val="00287255"/>
    <w:rsid w:val="00291C71"/>
    <w:rsid w:val="00291DC4"/>
    <w:rsid w:val="00292A9D"/>
    <w:rsid w:val="002A01D6"/>
    <w:rsid w:val="002B03BD"/>
    <w:rsid w:val="002B1638"/>
    <w:rsid w:val="002B1CDD"/>
    <w:rsid w:val="002B59BF"/>
    <w:rsid w:val="002C184F"/>
    <w:rsid w:val="002C64BE"/>
    <w:rsid w:val="002D31F5"/>
    <w:rsid w:val="002D6059"/>
    <w:rsid w:val="002E22B6"/>
    <w:rsid w:val="002E26FE"/>
    <w:rsid w:val="002E307F"/>
    <w:rsid w:val="002E31DC"/>
    <w:rsid w:val="002E6FA6"/>
    <w:rsid w:val="002E7470"/>
    <w:rsid w:val="002F0162"/>
    <w:rsid w:val="002F1955"/>
    <w:rsid w:val="00306F89"/>
    <w:rsid w:val="00307709"/>
    <w:rsid w:val="00312851"/>
    <w:rsid w:val="00314DEF"/>
    <w:rsid w:val="00321576"/>
    <w:rsid w:val="003233C5"/>
    <w:rsid w:val="00324462"/>
    <w:rsid w:val="00324C7E"/>
    <w:rsid w:val="003274F2"/>
    <w:rsid w:val="003317B5"/>
    <w:rsid w:val="00335E40"/>
    <w:rsid w:val="003472CB"/>
    <w:rsid w:val="00347539"/>
    <w:rsid w:val="003479E5"/>
    <w:rsid w:val="00350451"/>
    <w:rsid w:val="00355759"/>
    <w:rsid w:val="00355C3D"/>
    <w:rsid w:val="00355CC0"/>
    <w:rsid w:val="00365874"/>
    <w:rsid w:val="00374AB3"/>
    <w:rsid w:val="00376A88"/>
    <w:rsid w:val="00380A51"/>
    <w:rsid w:val="0039014E"/>
    <w:rsid w:val="003A22D4"/>
    <w:rsid w:val="003A3F81"/>
    <w:rsid w:val="003A4CB3"/>
    <w:rsid w:val="003B05DF"/>
    <w:rsid w:val="003C75D9"/>
    <w:rsid w:val="003D5068"/>
    <w:rsid w:val="003D64ED"/>
    <w:rsid w:val="003E0374"/>
    <w:rsid w:val="003E62F3"/>
    <w:rsid w:val="003F2B8D"/>
    <w:rsid w:val="003F352C"/>
    <w:rsid w:val="003F5326"/>
    <w:rsid w:val="003F7A7E"/>
    <w:rsid w:val="003F7E5D"/>
    <w:rsid w:val="0040063B"/>
    <w:rsid w:val="0040308A"/>
    <w:rsid w:val="004043A8"/>
    <w:rsid w:val="004065BC"/>
    <w:rsid w:val="00406E7A"/>
    <w:rsid w:val="00407099"/>
    <w:rsid w:val="00407A8B"/>
    <w:rsid w:val="00411CA2"/>
    <w:rsid w:val="0041349F"/>
    <w:rsid w:val="0041651B"/>
    <w:rsid w:val="0042284B"/>
    <w:rsid w:val="00422B3C"/>
    <w:rsid w:val="00434BC8"/>
    <w:rsid w:val="004373F2"/>
    <w:rsid w:val="00440D66"/>
    <w:rsid w:val="004532DB"/>
    <w:rsid w:val="0045436C"/>
    <w:rsid w:val="0045565D"/>
    <w:rsid w:val="004566E8"/>
    <w:rsid w:val="00465D3A"/>
    <w:rsid w:val="00467D27"/>
    <w:rsid w:val="00473B28"/>
    <w:rsid w:val="00475C41"/>
    <w:rsid w:val="004802C5"/>
    <w:rsid w:val="0048146A"/>
    <w:rsid w:val="0048168C"/>
    <w:rsid w:val="00484E98"/>
    <w:rsid w:val="00485670"/>
    <w:rsid w:val="00485838"/>
    <w:rsid w:val="00487BEE"/>
    <w:rsid w:val="00490131"/>
    <w:rsid w:val="0049046D"/>
    <w:rsid w:val="0049126B"/>
    <w:rsid w:val="0049375D"/>
    <w:rsid w:val="004942E0"/>
    <w:rsid w:val="00497DF1"/>
    <w:rsid w:val="004A3490"/>
    <w:rsid w:val="004A4658"/>
    <w:rsid w:val="004A7383"/>
    <w:rsid w:val="004A7C4B"/>
    <w:rsid w:val="004B2F2D"/>
    <w:rsid w:val="004B44CA"/>
    <w:rsid w:val="004B6541"/>
    <w:rsid w:val="004C104D"/>
    <w:rsid w:val="004D0459"/>
    <w:rsid w:val="004D331C"/>
    <w:rsid w:val="004D6B73"/>
    <w:rsid w:val="004E227F"/>
    <w:rsid w:val="004E3DDA"/>
    <w:rsid w:val="004F22E2"/>
    <w:rsid w:val="004F6960"/>
    <w:rsid w:val="00507401"/>
    <w:rsid w:val="00507813"/>
    <w:rsid w:val="00507ADD"/>
    <w:rsid w:val="00511205"/>
    <w:rsid w:val="00517086"/>
    <w:rsid w:val="00517A1D"/>
    <w:rsid w:val="00523CB4"/>
    <w:rsid w:val="00526C0C"/>
    <w:rsid w:val="00532AC1"/>
    <w:rsid w:val="00535AD7"/>
    <w:rsid w:val="00543035"/>
    <w:rsid w:val="00543C45"/>
    <w:rsid w:val="00550C67"/>
    <w:rsid w:val="00552ABA"/>
    <w:rsid w:val="005545B8"/>
    <w:rsid w:val="00564E77"/>
    <w:rsid w:val="00566779"/>
    <w:rsid w:val="00567EA1"/>
    <w:rsid w:val="00570B12"/>
    <w:rsid w:val="005760CB"/>
    <w:rsid w:val="00580EBF"/>
    <w:rsid w:val="00583E7B"/>
    <w:rsid w:val="00584CDC"/>
    <w:rsid w:val="005851D0"/>
    <w:rsid w:val="0059023D"/>
    <w:rsid w:val="005923F8"/>
    <w:rsid w:val="005964EC"/>
    <w:rsid w:val="005977F0"/>
    <w:rsid w:val="005A2241"/>
    <w:rsid w:val="005A6A6B"/>
    <w:rsid w:val="005B6486"/>
    <w:rsid w:val="005B68C7"/>
    <w:rsid w:val="005C3596"/>
    <w:rsid w:val="005C3CB5"/>
    <w:rsid w:val="005C65D4"/>
    <w:rsid w:val="005C7919"/>
    <w:rsid w:val="005D7C27"/>
    <w:rsid w:val="005E1C1C"/>
    <w:rsid w:val="005E5486"/>
    <w:rsid w:val="005F2EE4"/>
    <w:rsid w:val="005F52F3"/>
    <w:rsid w:val="005F5D81"/>
    <w:rsid w:val="005F64BF"/>
    <w:rsid w:val="006049E2"/>
    <w:rsid w:val="00606599"/>
    <w:rsid w:val="006071D8"/>
    <w:rsid w:val="00610846"/>
    <w:rsid w:val="00616A61"/>
    <w:rsid w:val="00620377"/>
    <w:rsid w:val="00622643"/>
    <w:rsid w:val="0062341D"/>
    <w:rsid w:val="00630D6E"/>
    <w:rsid w:val="006320A4"/>
    <w:rsid w:val="006372EE"/>
    <w:rsid w:val="00643F12"/>
    <w:rsid w:val="00644E8E"/>
    <w:rsid w:val="006464CC"/>
    <w:rsid w:val="0065061D"/>
    <w:rsid w:val="00655608"/>
    <w:rsid w:val="00657077"/>
    <w:rsid w:val="006636AB"/>
    <w:rsid w:val="00674DE9"/>
    <w:rsid w:val="00675F51"/>
    <w:rsid w:val="006827F7"/>
    <w:rsid w:val="0068522E"/>
    <w:rsid w:val="00693AEF"/>
    <w:rsid w:val="006A1851"/>
    <w:rsid w:val="006A4AF3"/>
    <w:rsid w:val="006C3661"/>
    <w:rsid w:val="006D3315"/>
    <w:rsid w:val="006D487F"/>
    <w:rsid w:val="006D6071"/>
    <w:rsid w:val="006E0830"/>
    <w:rsid w:val="006F4612"/>
    <w:rsid w:val="006F5773"/>
    <w:rsid w:val="0070348D"/>
    <w:rsid w:val="00705957"/>
    <w:rsid w:val="0071048D"/>
    <w:rsid w:val="00715070"/>
    <w:rsid w:val="00722F23"/>
    <w:rsid w:val="00724C0C"/>
    <w:rsid w:val="00730E30"/>
    <w:rsid w:val="00733542"/>
    <w:rsid w:val="00737DE5"/>
    <w:rsid w:val="00745875"/>
    <w:rsid w:val="007471A7"/>
    <w:rsid w:val="007518BF"/>
    <w:rsid w:val="00754220"/>
    <w:rsid w:val="00762E4C"/>
    <w:rsid w:val="00773BD5"/>
    <w:rsid w:val="0077578D"/>
    <w:rsid w:val="00780C95"/>
    <w:rsid w:val="00781C98"/>
    <w:rsid w:val="007858B0"/>
    <w:rsid w:val="00795E53"/>
    <w:rsid w:val="007A1CBF"/>
    <w:rsid w:val="007A3A2A"/>
    <w:rsid w:val="007A47DB"/>
    <w:rsid w:val="007B16E8"/>
    <w:rsid w:val="007B50C7"/>
    <w:rsid w:val="007B6EFC"/>
    <w:rsid w:val="007C02CC"/>
    <w:rsid w:val="007E0781"/>
    <w:rsid w:val="007E3019"/>
    <w:rsid w:val="007E37C0"/>
    <w:rsid w:val="007E426C"/>
    <w:rsid w:val="007E60BD"/>
    <w:rsid w:val="007E6464"/>
    <w:rsid w:val="007E7625"/>
    <w:rsid w:val="007F3F6C"/>
    <w:rsid w:val="007F78D8"/>
    <w:rsid w:val="00800972"/>
    <w:rsid w:val="00801C37"/>
    <w:rsid w:val="00804CE8"/>
    <w:rsid w:val="0081280B"/>
    <w:rsid w:val="00814B48"/>
    <w:rsid w:val="00816775"/>
    <w:rsid w:val="00817534"/>
    <w:rsid w:val="00820713"/>
    <w:rsid w:val="008217A3"/>
    <w:rsid w:val="00823DCF"/>
    <w:rsid w:val="00824C66"/>
    <w:rsid w:val="0083006D"/>
    <w:rsid w:val="00831AFF"/>
    <w:rsid w:val="0083610D"/>
    <w:rsid w:val="00837296"/>
    <w:rsid w:val="008406BD"/>
    <w:rsid w:val="008417F1"/>
    <w:rsid w:val="00842938"/>
    <w:rsid w:val="0085175F"/>
    <w:rsid w:val="00853F2E"/>
    <w:rsid w:val="0085730B"/>
    <w:rsid w:val="00857CF5"/>
    <w:rsid w:val="008614DE"/>
    <w:rsid w:val="00861E06"/>
    <w:rsid w:val="0086520F"/>
    <w:rsid w:val="00867AA7"/>
    <w:rsid w:val="00867DD6"/>
    <w:rsid w:val="00870BC9"/>
    <w:rsid w:val="008757BC"/>
    <w:rsid w:val="00876095"/>
    <w:rsid w:val="00877FD5"/>
    <w:rsid w:val="00887225"/>
    <w:rsid w:val="008879EF"/>
    <w:rsid w:val="00891FB5"/>
    <w:rsid w:val="008A10E0"/>
    <w:rsid w:val="008A21FF"/>
    <w:rsid w:val="008A7C5D"/>
    <w:rsid w:val="008B0973"/>
    <w:rsid w:val="008B1B57"/>
    <w:rsid w:val="008B3662"/>
    <w:rsid w:val="008B7C37"/>
    <w:rsid w:val="008C0CF1"/>
    <w:rsid w:val="008C1863"/>
    <w:rsid w:val="008C1F58"/>
    <w:rsid w:val="008C4F1C"/>
    <w:rsid w:val="008C7F5E"/>
    <w:rsid w:val="008D20E8"/>
    <w:rsid w:val="008D2340"/>
    <w:rsid w:val="008D5728"/>
    <w:rsid w:val="008D73A2"/>
    <w:rsid w:val="008E4EA6"/>
    <w:rsid w:val="008E5598"/>
    <w:rsid w:val="00902D79"/>
    <w:rsid w:val="00903CE3"/>
    <w:rsid w:val="0090418B"/>
    <w:rsid w:val="00912000"/>
    <w:rsid w:val="00916EF1"/>
    <w:rsid w:val="00923AC3"/>
    <w:rsid w:val="00925369"/>
    <w:rsid w:val="009258AB"/>
    <w:rsid w:val="0092603E"/>
    <w:rsid w:val="00944B0E"/>
    <w:rsid w:val="00944F12"/>
    <w:rsid w:val="009459F2"/>
    <w:rsid w:val="00945D8A"/>
    <w:rsid w:val="00950205"/>
    <w:rsid w:val="00950B24"/>
    <w:rsid w:val="00954BFB"/>
    <w:rsid w:val="0095573C"/>
    <w:rsid w:val="00962811"/>
    <w:rsid w:val="009651B8"/>
    <w:rsid w:val="00965C4A"/>
    <w:rsid w:val="00965EA9"/>
    <w:rsid w:val="00966CCF"/>
    <w:rsid w:val="00967846"/>
    <w:rsid w:val="0097351F"/>
    <w:rsid w:val="00973822"/>
    <w:rsid w:val="00974142"/>
    <w:rsid w:val="00975DE4"/>
    <w:rsid w:val="00980077"/>
    <w:rsid w:val="009843EC"/>
    <w:rsid w:val="00985F4D"/>
    <w:rsid w:val="00987630"/>
    <w:rsid w:val="00995A79"/>
    <w:rsid w:val="009A3846"/>
    <w:rsid w:val="009A6970"/>
    <w:rsid w:val="009B24B7"/>
    <w:rsid w:val="009B547D"/>
    <w:rsid w:val="009B6821"/>
    <w:rsid w:val="009B6FD5"/>
    <w:rsid w:val="009C0CC0"/>
    <w:rsid w:val="009C3E1A"/>
    <w:rsid w:val="009C74D3"/>
    <w:rsid w:val="009D02CA"/>
    <w:rsid w:val="009D0CC7"/>
    <w:rsid w:val="009D154D"/>
    <w:rsid w:val="009D3482"/>
    <w:rsid w:val="009D531A"/>
    <w:rsid w:val="009D5380"/>
    <w:rsid w:val="009D5C21"/>
    <w:rsid w:val="009D7ED0"/>
    <w:rsid w:val="009E1006"/>
    <w:rsid w:val="009E2BC4"/>
    <w:rsid w:val="009E4586"/>
    <w:rsid w:val="009E6D6C"/>
    <w:rsid w:val="009F6B46"/>
    <w:rsid w:val="00A04DC6"/>
    <w:rsid w:val="00A10D9D"/>
    <w:rsid w:val="00A11147"/>
    <w:rsid w:val="00A1513F"/>
    <w:rsid w:val="00A205E6"/>
    <w:rsid w:val="00A234D7"/>
    <w:rsid w:val="00A23BEB"/>
    <w:rsid w:val="00A24E59"/>
    <w:rsid w:val="00A4222E"/>
    <w:rsid w:val="00A448FA"/>
    <w:rsid w:val="00A522C9"/>
    <w:rsid w:val="00A663F6"/>
    <w:rsid w:val="00A75769"/>
    <w:rsid w:val="00A75C53"/>
    <w:rsid w:val="00A76677"/>
    <w:rsid w:val="00A82C11"/>
    <w:rsid w:val="00A8448C"/>
    <w:rsid w:val="00A84B3E"/>
    <w:rsid w:val="00A917DA"/>
    <w:rsid w:val="00A931BD"/>
    <w:rsid w:val="00A975DC"/>
    <w:rsid w:val="00AA117F"/>
    <w:rsid w:val="00AA1CF6"/>
    <w:rsid w:val="00AA2F99"/>
    <w:rsid w:val="00AB58C4"/>
    <w:rsid w:val="00AB6B6B"/>
    <w:rsid w:val="00AB7A25"/>
    <w:rsid w:val="00AC0224"/>
    <w:rsid w:val="00AC4DEA"/>
    <w:rsid w:val="00AC5638"/>
    <w:rsid w:val="00AC57DC"/>
    <w:rsid w:val="00AC6FC7"/>
    <w:rsid w:val="00AC7B5F"/>
    <w:rsid w:val="00AD02F1"/>
    <w:rsid w:val="00AD1541"/>
    <w:rsid w:val="00AD5641"/>
    <w:rsid w:val="00AE0DBE"/>
    <w:rsid w:val="00AE0ECA"/>
    <w:rsid w:val="00AE47AF"/>
    <w:rsid w:val="00AE58BD"/>
    <w:rsid w:val="00AF03BF"/>
    <w:rsid w:val="00AF2165"/>
    <w:rsid w:val="00AF352C"/>
    <w:rsid w:val="00B06EDB"/>
    <w:rsid w:val="00B14298"/>
    <w:rsid w:val="00B159C9"/>
    <w:rsid w:val="00B269DC"/>
    <w:rsid w:val="00B27ABF"/>
    <w:rsid w:val="00B33BA9"/>
    <w:rsid w:val="00B360E5"/>
    <w:rsid w:val="00B37C8C"/>
    <w:rsid w:val="00B42651"/>
    <w:rsid w:val="00B4713E"/>
    <w:rsid w:val="00B52042"/>
    <w:rsid w:val="00B521FB"/>
    <w:rsid w:val="00B57BB0"/>
    <w:rsid w:val="00B655E1"/>
    <w:rsid w:val="00B65764"/>
    <w:rsid w:val="00B67969"/>
    <w:rsid w:val="00B7413D"/>
    <w:rsid w:val="00B7594D"/>
    <w:rsid w:val="00B86611"/>
    <w:rsid w:val="00B968CF"/>
    <w:rsid w:val="00BA0133"/>
    <w:rsid w:val="00BA41DB"/>
    <w:rsid w:val="00BA6644"/>
    <w:rsid w:val="00BB1755"/>
    <w:rsid w:val="00BB1EE8"/>
    <w:rsid w:val="00BB425E"/>
    <w:rsid w:val="00BC1491"/>
    <w:rsid w:val="00BC22A4"/>
    <w:rsid w:val="00BD08AE"/>
    <w:rsid w:val="00BD495A"/>
    <w:rsid w:val="00BE0747"/>
    <w:rsid w:val="00BE5655"/>
    <w:rsid w:val="00BF3797"/>
    <w:rsid w:val="00BF5C74"/>
    <w:rsid w:val="00C00342"/>
    <w:rsid w:val="00C01EB8"/>
    <w:rsid w:val="00C077CB"/>
    <w:rsid w:val="00C114F1"/>
    <w:rsid w:val="00C12B58"/>
    <w:rsid w:val="00C1334B"/>
    <w:rsid w:val="00C134A0"/>
    <w:rsid w:val="00C144B1"/>
    <w:rsid w:val="00C152ED"/>
    <w:rsid w:val="00C207C8"/>
    <w:rsid w:val="00C22489"/>
    <w:rsid w:val="00C251EF"/>
    <w:rsid w:val="00C26196"/>
    <w:rsid w:val="00C261F5"/>
    <w:rsid w:val="00C300D5"/>
    <w:rsid w:val="00C435DB"/>
    <w:rsid w:val="00C50DF4"/>
    <w:rsid w:val="00C60ECA"/>
    <w:rsid w:val="00C61691"/>
    <w:rsid w:val="00C620F0"/>
    <w:rsid w:val="00C6522A"/>
    <w:rsid w:val="00C6632E"/>
    <w:rsid w:val="00C67757"/>
    <w:rsid w:val="00C70666"/>
    <w:rsid w:val="00C708E6"/>
    <w:rsid w:val="00C729EA"/>
    <w:rsid w:val="00C75696"/>
    <w:rsid w:val="00C7776E"/>
    <w:rsid w:val="00C8054E"/>
    <w:rsid w:val="00C81067"/>
    <w:rsid w:val="00C82092"/>
    <w:rsid w:val="00C83D9F"/>
    <w:rsid w:val="00C86967"/>
    <w:rsid w:val="00C9001A"/>
    <w:rsid w:val="00C90FF7"/>
    <w:rsid w:val="00C95274"/>
    <w:rsid w:val="00C96E34"/>
    <w:rsid w:val="00C979C0"/>
    <w:rsid w:val="00CA140B"/>
    <w:rsid w:val="00CA2E4F"/>
    <w:rsid w:val="00CA7122"/>
    <w:rsid w:val="00CB1B5E"/>
    <w:rsid w:val="00CC1E8D"/>
    <w:rsid w:val="00CC226C"/>
    <w:rsid w:val="00CC482B"/>
    <w:rsid w:val="00CC5096"/>
    <w:rsid w:val="00CD1A40"/>
    <w:rsid w:val="00CD5E62"/>
    <w:rsid w:val="00CE328F"/>
    <w:rsid w:val="00CE4991"/>
    <w:rsid w:val="00CE4CEC"/>
    <w:rsid w:val="00CE5A02"/>
    <w:rsid w:val="00CE62CC"/>
    <w:rsid w:val="00CF07A9"/>
    <w:rsid w:val="00CF0DE0"/>
    <w:rsid w:val="00CF31D5"/>
    <w:rsid w:val="00CF65E6"/>
    <w:rsid w:val="00D016B4"/>
    <w:rsid w:val="00D029DB"/>
    <w:rsid w:val="00D0464D"/>
    <w:rsid w:val="00D069E0"/>
    <w:rsid w:val="00D0746D"/>
    <w:rsid w:val="00D07D29"/>
    <w:rsid w:val="00D101E0"/>
    <w:rsid w:val="00D11978"/>
    <w:rsid w:val="00D123B3"/>
    <w:rsid w:val="00D12C51"/>
    <w:rsid w:val="00D16ECD"/>
    <w:rsid w:val="00D21465"/>
    <w:rsid w:val="00D22565"/>
    <w:rsid w:val="00D226B3"/>
    <w:rsid w:val="00D24873"/>
    <w:rsid w:val="00D26284"/>
    <w:rsid w:val="00D32802"/>
    <w:rsid w:val="00D34876"/>
    <w:rsid w:val="00D35756"/>
    <w:rsid w:val="00D405E1"/>
    <w:rsid w:val="00D42FE6"/>
    <w:rsid w:val="00D47182"/>
    <w:rsid w:val="00D5796E"/>
    <w:rsid w:val="00D64C03"/>
    <w:rsid w:val="00D66422"/>
    <w:rsid w:val="00D7063F"/>
    <w:rsid w:val="00D7501B"/>
    <w:rsid w:val="00D76FE1"/>
    <w:rsid w:val="00D83AA8"/>
    <w:rsid w:val="00D909B1"/>
    <w:rsid w:val="00D94D97"/>
    <w:rsid w:val="00DA2AAA"/>
    <w:rsid w:val="00DA64D2"/>
    <w:rsid w:val="00DA7E1E"/>
    <w:rsid w:val="00DB0D99"/>
    <w:rsid w:val="00DB265D"/>
    <w:rsid w:val="00DC4384"/>
    <w:rsid w:val="00DC5DA2"/>
    <w:rsid w:val="00DC5E24"/>
    <w:rsid w:val="00DE0635"/>
    <w:rsid w:val="00DE1AC5"/>
    <w:rsid w:val="00DE58CD"/>
    <w:rsid w:val="00DE751A"/>
    <w:rsid w:val="00DF1C71"/>
    <w:rsid w:val="00DF6C6F"/>
    <w:rsid w:val="00E01002"/>
    <w:rsid w:val="00E07A40"/>
    <w:rsid w:val="00E1080F"/>
    <w:rsid w:val="00E10E52"/>
    <w:rsid w:val="00E11E2D"/>
    <w:rsid w:val="00E15E6B"/>
    <w:rsid w:val="00E24DA7"/>
    <w:rsid w:val="00E2542A"/>
    <w:rsid w:val="00E265DD"/>
    <w:rsid w:val="00E310FE"/>
    <w:rsid w:val="00E34517"/>
    <w:rsid w:val="00E42636"/>
    <w:rsid w:val="00E42D60"/>
    <w:rsid w:val="00E51E90"/>
    <w:rsid w:val="00E558C6"/>
    <w:rsid w:val="00E569B4"/>
    <w:rsid w:val="00E63BE9"/>
    <w:rsid w:val="00E64F83"/>
    <w:rsid w:val="00E66AE1"/>
    <w:rsid w:val="00E70EA8"/>
    <w:rsid w:val="00E74DD6"/>
    <w:rsid w:val="00E74F9E"/>
    <w:rsid w:val="00E752F7"/>
    <w:rsid w:val="00E7551F"/>
    <w:rsid w:val="00E76B48"/>
    <w:rsid w:val="00E80A4A"/>
    <w:rsid w:val="00E81BF8"/>
    <w:rsid w:val="00E823C1"/>
    <w:rsid w:val="00E826DE"/>
    <w:rsid w:val="00E85CDA"/>
    <w:rsid w:val="00E8744D"/>
    <w:rsid w:val="00E97DE7"/>
    <w:rsid w:val="00EA1126"/>
    <w:rsid w:val="00EA59FC"/>
    <w:rsid w:val="00EA7055"/>
    <w:rsid w:val="00EC059F"/>
    <w:rsid w:val="00EC17CE"/>
    <w:rsid w:val="00EC1B33"/>
    <w:rsid w:val="00EC201E"/>
    <w:rsid w:val="00EC4233"/>
    <w:rsid w:val="00ED08B5"/>
    <w:rsid w:val="00ED330B"/>
    <w:rsid w:val="00EE3BA1"/>
    <w:rsid w:val="00EE56BF"/>
    <w:rsid w:val="00EF72BF"/>
    <w:rsid w:val="00EF7D9D"/>
    <w:rsid w:val="00F000A5"/>
    <w:rsid w:val="00F00DC3"/>
    <w:rsid w:val="00F03248"/>
    <w:rsid w:val="00F03C33"/>
    <w:rsid w:val="00F04BE9"/>
    <w:rsid w:val="00F06039"/>
    <w:rsid w:val="00F10A4B"/>
    <w:rsid w:val="00F1269E"/>
    <w:rsid w:val="00F137ED"/>
    <w:rsid w:val="00F156A8"/>
    <w:rsid w:val="00F16BE0"/>
    <w:rsid w:val="00F323BB"/>
    <w:rsid w:val="00F359B0"/>
    <w:rsid w:val="00F425CC"/>
    <w:rsid w:val="00F449E0"/>
    <w:rsid w:val="00F54111"/>
    <w:rsid w:val="00F54219"/>
    <w:rsid w:val="00F542A9"/>
    <w:rsid w:val="00F62AF5"/>
    <w:rsid w:val="00F7033C"/>
    <w:rsid w:val="00F70DF0"/>
    <w:rsid w:val="00F70EE1"/>
    <w:rsid w:val="00F918AD"/>
    <w:rsid w:val="00F93F1E"/>
    <w:rsid w:val="00F945BA"/>
    <w:rsid w:val="00F963FD"/>
    <w:rsid w:val="00FA0678"/>
    <w:rsid w:val="00FA38A5"/>
    <w:rsid w:val="00FA3F98"/>
    <w:rsid w:val="00FA5D26"/>
    <w:rsid w:val="00FB0BEE"/>
    <w:rsid w:val="00FB4B71"/>
    <w:rsid w:val="00FB534A"/>
    <w:rsid w:val="00FC3F10"/>
    <w:rsid w:val="00FE24E1"/>
    <w:rsid w:val="00FF2E16"/>
    <w:rsid w:val="00FF2F22"/>
    <w:rsid w:val="00FF61E7"/>
    <w:rsid w:val="0A4D405E"/>
    <w:rsid w:val="29C14141"/>
    <w:rsid w:val="29E922B7"/>
    <w:rsid w:val="54446010"/>
    <w:rsid w:val="6D1119FD"/>
    <w:rsid w:val="7557306E"/>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150F"/>
  <w15:docId w15:val="{D3D6C739-4C5D-4A28-BE9D-3AFD030C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83D37"/>
    <w:pPr>
      <w:spacing w:after="200" w:line="276" w:lineRule="auto"/>
    </w:pPr>
    <w:rPr>
      <w:rFonts w:asciiTheme="minorHAnsi" w:eastAsiaTheme="minorEastAsia" w:hAnsiTheme="minorHAnsi" w:cstheme="minorBidi"/>
      <w:sz w:val="22"/>
      <w:szCs w:val="22"/>
    </w:rPr>
  </w:style>
  <w:style w:type="paragraph" w:styleId="10">
    <w:name w:val="heading 1"/>
    <w:basedOn w:val="a3"/>
    <w:next w:val="a3"/>
    <w:link w:val="11"/>
    <w:qFormat/>
    <w:rsid w:val="00083D37"/>
    <w:pPr>
      <w:keepNext/>
      <w:keepLines/>
      <w:spacing w:before="480" w:after="0"/>
      <w:outlineLvl w:val="0"/>
    </w:pPr>
    <w:rPr>
      <w:rFonts w:ascii="Times New Roman" w:eastAsiaTheme="majorEastAsia" w:hAnsi="Times New Roman" w:cstheme="majorBidi"/>
      <w:b/>
      <w:bCs/>
      <w:sz w:val="32"/>
      <w:szCs w:val="28"/>
    </w:rPr>
  </w:style>
  <w:style w:type="paragraph" w:styleId="3">
    <w:name w:val="heading 3"/>
    <w:basedOn w:val="a3"/>
    <w:next w:val="a3"/>
    <w:link w:val="30"/>
    <w:qFormat/>
    <w:rsid w:val="00A448FA"/>
    <w:pPr>
      <w:keepNext/>
      <w:numPr>
        <w:ilvl w:val="2"/>
        <w:numId w:val="1"/>
      </w:numPr>
      <w:suppressAutoHyphens/>
      <w:spacing w:before="240" w:after="60" w:line="240" w:lineRule="auto"/>
      <w:outlineLvl w:val="2"/>
    </w:pPr>
    <w:rPr>
      <w:rFonts w:ascii="Arial" w:eastAsia="Times New Roman" w:hAnsi="Arial" w:cs="Times New Roman"/>
      <w:b/>
      <w:bCs/>
      <w:sz w:val="26"/>
      <w:szCs w:val="26"/>
      <w:lang w:val="x-none"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footnote reference"/>
    <w:rsid w:val="00083D37"/>
    <w:rPr>
      <w:sz w:val="20"/>
      <w:vertAlign w:val="superscript"/>
    </w:rPr>
  </w:style>
  <w:style w:type="character" w:styleId="a8">
    <w:name w:val="Hyperlink"/>
    <w:basedOn w:val="a4"/>
    <w:qFormat/>
    <w:rsid w:val="00083D37"/>
    <w:rPr>
      <w:color w:val="0000FF"/>
      <w:u w:val="single"/>
    </w:rPr>
  </w:style>
  <w:style w:type="character" w:styleId="a9">
    <w:name w:val="Strong"/>
    <w:basedOn w:val="a4"/>
    <w:uiPriority w:val="22"/>
    <w:qFormat/>
    <w:rsid w:val="00083D37"/>
    <w:rPr>
      <w:b/>
      <w:bCs/>
    </w:rPr>
  </w:style>
  <w:style w:type="paragraph" w:styleId="aa">
    <w:name w:val="Balloon Text"/>
    <w:basedOn w:val="a3"/>
    <w:link w:val="ab"/>
    <w:uiPriority w:val="99"/>
    <w:semiHidden/>
    <w:unhideWhenUsed/>
    <w:qFormat/>
    <w:rsid w:val="00083D37"/>
    <w:pPr>
      <w:spacing w:after="0" w:line="240" w:lineRule="auto"/>
    </w:pPr>
    <w:rPr>
      <w:rFonts w:ascii="Tahoma" w:hAnsi="Tahoma" w:cs="Tahoma"/>
      <w:sz w:val="16"/>
      <w:szCs w:val="16"/>
    </w:rPr>
  </w:style>
  <w:style w:type="paragraph" w:styleId="ac">
    <w:name w:val="footnote text"/>
    <w:basedOn w:val="a3"/>
    <w:link w:val="ad"/>
    <w:uiPriority w:val="99"/>
    <w:semiHidden/>
    <w:unhideWhenUsed/>
    <w:qFormat/>
    <w:rsid w:val="00083D37"/>
    <w:pPr>
      <w:spacing w:after="0" w:line="240" w:lineRule="auto"/>
    </w:pPr>
    <w:rPr>
      <w:sz w:val="20"/>
      <w:szCs w:val="20"/>
    </w:rPr>
  </w:style>
  <w:style w:type="paragraph" w:styleId="ae">
    <w:name w:val="header"/>
    <w:basedOn w:val="a3"/>
    <w:uiPriority w:val="99"/>
    <w:unhideWhenUsed/>
    <w:qFormat/>
    <w:rsid w:val="00083D37"/>
    <w:pPr>
      <w:tabs>
        <w:tab w:val="center" w:pos="4677"/>
        <w:tab w:val="right" w:pos="9355"/>
      </w:tabs>
      <w:spacing w:after="0" w:line="240" w:lineRule="auto"/>
    </w:pPr>
  </w:style>
  <w:style w:type="paragraph" w:styleId="af">
    <w:name w:val="Body Text"/>
    <w:basedOn w:val="a3"/>
    <w:link w:val="af0"/>
    <w:qFormat/>
    <w:rsid w:val="00083D37"/>
    <w:pPr>
      <w:spacing w:after="120" w:line="240" w:lineRule="auto"/>
    </w:pPr>
    <w:rPr>
      <w:rFonts w:ascii="Times New Roman" w:eastAsia="Times New Roman" w:hAnsi="Times New Roman" w:cs="Times New Roman"/>
      <w:sz w:val="24"/>
      <w:szCs w:val="24"/>
    </w:rPr>
  </w:style>
  <w:style w:type="paragraph" w:styleId="af1">
    <w:name w:val="Body Text Indent"/>
    <w:basedOn w:val="a3"/>
    <w:link w:val="af2"/>
    <w:qFormat/>
    <w:rsid w:val="00083D37"/>
    <w:pPr>
      <w:spacing w:after="120" w:line="240" w:lineRule="auto"/>
      <w:ind w:left="283"/>
    </w:pPr>
    <w:rPr>
      <w:sz w:val="24"/>
      <w:szCs w:val="24"/>
    </w:rPr>
  </w:style>
  <w:style w:type="paragraph" w:styleId="2">
    <w:name w:val="List Bullet 2"/>
    <w:basedOn w:val="a3"/>
    <w:qFormat/>
    <w:rsid w:val="00083D37"/>
    <w:pPr>
      <w:tabs>
        <w:tab w:val="left" w:pos="643"/>
      </w:tabs>
      <w:spacing w:after="0" w:line="240" w:lineRule="auto"/>
      <w:ind w:left="643" w:hanging="360"/>
    </w:pPr>
    <w:rPr>
      <w:rFonts w:ascii="Times New Roman" w:eastAsia="Times New Roman" w:hAnsi="Times New Roman" w:cs="Times New Roman"/>
      <w:sz w:val="24"/>
      <w:szCs w:val="24"/>
    </w:rPr>
  </w:style>
  <w:style w:type="paragraph" w:styleId="af3">
    <w:name w:val="Title"/>
    <w:basedOn w:val="a3"/>
    <w:link w:val="af4"/>
    <w:qFormat/>
    <w:rsid w:val="00083D37"/>
    <w:pPr>
      <w:keepNext/>
      <w:keepLines/>
      <w:spacing w:after="300" w:line="240" w:lineRule="auto"/>
    </w:pPr>
    <w:rPr>
      <w:b/>
      <w:color w:val="000000"/>
      <w:sz w:val="36"/>
      <w:szCs w:val="36"/>
    </w:rPr>
  </w:style>
  <w:style w:type="paragraph" w:styleId="af5">
    <w:name w:val="footer"/>
    <w:basedOn w:val="a3"/>
    <w:uiPriority w:val="99"/>
    <w:unhideWhenUsed/>
    <w:qFormat/>
    <w:rsid w:val="00083D37"/>
    <w:pPr>
      <w:tabs>
        <w:tab w:val="center" w:pos="4677"/>
        <w:tab w:val="right" w:pos="9355"/>
      </w:tabs>
      <w:spacing w:after="0" w:line="240" w:lineRule="auto"/>
    </w:pPr>
  </w:style>
  <w:style w:type="paragraph" w:styleId="af6">
    <w:name w:val="Normal (Web)"/>
    <w:basedOn w:val="a3"/>
    <w:uiPriority w:val="99"/>
    <w:unhideWhenUsed/>
    <w:qFormat/>
    <w:rsid w:val="00083D37"/>
    <w:pPr>
      <w:spacing w:before="100" w:beforeAutospacing="1" w:after="100" w:afterAutospacing="1" w:line="240" w:lineRule="auto"/>
    </w:pPr>
    <w:rPr>
      <w:rFonts w:ascii="Times New Roman" w:eastAsia="Times New Roman" w:hAnsi="Times New Roman"/>
      <w:sz w:val="24"/>
      <w:szCs w:val="24"/>
    </w:rPr>
  </w:style>
  <w:style w:type="paragraph" w:styleId="HTML">
    <w:name w:val="HTML Preformatted"/>
    <w:basedOn w:val="a3"/>
    <w:link w:val="HTML0"/>
    <w:uiPriority w:val="99"/>
    <w:unhideWhenUsed/>
    <w:qFormat/>
    <w:rsid w:val="00083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table" w:styleId="af7">
    <w:name w:val="Table Grid"/>
    <w:basedOn w:val="a5"/>
    <w:uiPriority w:val="59"/>
    <w:qFormat/>
    <w:rsid w:val="00083D37"/>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2">
    <w:name w:val="Обычный1"/>
    <w:qFormat/>
    <w:rsid w:val="00083D37"/>
    <w:pPr>
      <w:spacing w:before="120" w:after="120" w:line="276" w:lineRule="auto"/>
      <w:ind w:firstLine="482"/>
      <w:jc w:val="both"/>
    </w:pPr>
    <w:rPr>
      <w:rFonts w:ascii="Roboto" w:eastAsia="Roboto" w:hAnsi="Roboto" w:cs="Roboto"/>
    </w:rPr>
  </w:style>
  <w:style w:type="character" w:customStyle="1" w:styleId="11">
    <w:name w:val="Заголовок 1 Знак"/>
    <w:basedOn w:val="a4"/>
    <w:link w:val="10"/>
    <w:qFormat/>
    <w:rsid w:val="00083D37"/>
    <w:rPr>
      <w:rFonts w:ascii="Times New Roman" w:eastAsiaTheme="majorEastAsia" w:hAnsi="Times New Roman" w:cstheme="majorBidi"/>
      <w:b/>
      <w:bCs/>
      <w:sz w:val="32"/>
      <w:szCs w:val="28"/>
    </w:rPr>
  </w:style>
  <w:style w:type="paragraph" w:customStyle="1" w:styleId="a">
    <w:name w:val="Пункт Знак"/>
    <w:basedOn w:val="a3"/>
    <w:qFormat/>
    <w:rsid w:val="00083D37"/>
    <w:pPr>
      <w:numPr>
        <w:ilvl w:val="1"/>
        <w:numId w:val="2"/>
      </w:numPr>
      <w:tabs>
        <w:tab w:val="left" w:pos="851"/>
        <w:tab w:val="left" w:pos="1134"/>
      </w:tabs>
      <w:snapToGrid w:val="0"/>
      <w:spacing w:after="0" w:line="360" w:lineRule="auto"/>
      <w:jc w:val="both"/>
    </w:pPr>
    <w:rPr>
      <w:rFonts w:ascii="Times New Roman" w:eastAsia="Times New Roman" w:hAnsi="Times New Roman" w:cs="Times New Roman"/>
      <w:sz w:val="28"/>
      <w:szCs w:val="20"/>
    </w:rPr>
  </w:style>
  <w:style w:type="paragraph" w:customStyle="1" w:styleId="a0">
    <w:name w:val="Подпункт"/>
    <w:basedOn w:val="a"/>
    <w:qFormat/>
    <w:rsid w:val="00083D37"/>
    <w:pPr>
      <w:numPr>
        <w:ilvl w:val="2"/>
      </w:numPr>
      <w:tabs>
        <w:tab w:val="clear" w:pos="1134"/>
      </w:tabs>
    </w:pPr>
  </w:style>
  <w:style w:type="paragraph" w:customStyle="1" w:styleId="a1">
    <w:name w:val="Подподпункт"/>
    <w:basedOn w:val="a0"/>
    <w:qFormat/>
    <w:rsid w:val="00083D37"/>
    <w:pPr>
      <w:numPr>
        <w:ilvl w:val="3"/>
      </w:numPr>
      <w:tabs>
        <w:tab w:val="left" w:pos="1134"/>
        <w:tab w:val="left" w:pos="1418"/>
      </w:tabs>
      <w:snapToGrid/>
    </w:pPr>
  </w:style>
  <w:style w:type="paragraph" w:customStyle="1" w:styleId="a2">
    <w:name w:val="Подподподпункт"/>
    <w:basedOn w:val="a3"/>
    <w:qFormat/>
    <w:rsid w:val="00083D37"/>
    <w:pPr>
      <w:numPr>
        <w:ilvl w:val="4"/>
        <w:numId w:val="2"/>
      </w:numPr>
      <w:tabs>
        <w:tab w:val="left" w:pos="1134"/>
        <w:tab w:val="left" w:pos="1701"/>
      </w:tabs>
      <w:snapToGrid w:val="0"/>
      <w:spacing w:after="0" w:line="360" w:lineRule="auto"/>
      <w:jc w:val="both"/>
    </w:pPr>
    <w:rPr>
      <w:rFonts w:ascii="Times New Roman" w:eastAsia="Times New Roman" w:hAnsi="Times New Roman" w:cs="Times New Roman"/>
      <w:sz w:val="28"/>
      <w:szCs w:val="20"/>
    </w:rPr>
  </w:style>
  <w:style w:type="paragraph" w:customStyle="1" w:styleId="1">
    <w:name w:val="Пункт1"/>
    <w:basedOn w:val="a3"/>
    <w:qFormat/>
    <w:rsid w:val="00083D37"/>
    <w:pPr>
      <w:numPr>
        <w:numId w:val="2"/>
      </w:numPr>
      <w:snapToGrid w:val="0"/>
      <w:spacing w:before="240" w:after="0" w:line="360" w:lineRule="auto"/>
      <w:jc w:val="center"/>
    </w:pPr>
    <w:rPr>
      <w:rFonts w:ascii="Arial" w:eastAsia="Times New Roman" w:hAnsi="Arial" w:cs="Times New Roman"/>
      <w:b/>
      <w:sz w:val="28"/>
      <w:szCs w:val="28"/>
    </w:rPr>
  </w:style>
  <w:style w:type="character" w:customStyle="1" w:styleId="ab">
    <w:name w:val="Текст выноски Знак"/>
    <w:basedOn w:val="a4"/>
    <w:link w:val="aa"/>
    <w:uiPriority w:val="99"/>
    <w:semiHidden/>
    <w:qFormat/>
    <w:rsid w:val="00083D37"/>
    <w:rPr>
      <w:rFonts w:ascii="Tahoma" w:hAnsi="Tahoma" w:cs="Tahoma"/>
      <w:sz w:val="16"/>
      <w:szCs w:val="16"/>
    </w:rPr>
  </w:style>
  <w:style w:type="character" w:customStyle="1" w:styleId="af2">
    <w:name w:val="Основной текст с отступом Знак"/>
    <w:basedOn w:val="a4"/>
    <w:link w:val="af1"/>
    <w:qFormat/>
    <w:locked/>
    <w:rsid w:val="00083D37"/>
    <w:rPr>
      <w:sz w:val="24"/>
      <w:szCs w:val="24"/>
      <w:lang w:eastAsia="ru-RU"/>
    </w:rPr>
  </w:style>
  <w:style w:type="character" w:customStyle="1" w:styleId="13">
    <w:name w:val="Основной текст с отступом Знак1"/>
    <w:basedOn w:val="a4"/>
    <w:uiPriority w:val="99"/>
    <w:semiHidden/>
    <w:qFormat/>
    <w:rsid w:val="00083D37"/>
  </w:style>
  <w:style w:type="paragraph" w:customStyle="1" w:styleId="Default">
    <w:name w:val="Default"/>
    <w:qFormat/>
    <w:rsid w:val="00083D37"/>
    <w:pPr>
      <w:widowControl w:val="0"/>
      <w:autoSpaceDE w:val="0"/>
      <w:autoSpaceDN w:val="0"/>
      <w:adjustRightInd w:val="0"/>
    </w:pPr>
    <w:rPr>
      <w:rFonts w:eastAsia="Times New Roman"/>
      <w:color w:val="000000"/>
      <w:sz w:val="24"/>
      <w:szCs w:val="24"/>
    </w:rPr>
  </w:style>
  <w:style w:type="paragraph" w:customStyle="1" w:styleId="31">
    <w:name w:val="Основной текст с отступом 31"/>
    <w:basedOn w:val="a3"/>
    <w:uiPriority w:val="99"/>
    <w:qFormat/>
    <w:rsid w:val="00083D37"/>
    <w:pPr>
      <w:suppressAutoHyphens/>
      <w:spacing w:after="120" w:line="240" w:lineRule="auto"/>
      <w:ind w:left="283"/>
    </w:pPr>
    <w:rPr>
      <w:rFonts w:ascii="Times New Roman" w:eastAsia="Times New Roman" w:hAnsi="Times New Roman" w:cs="Times New Roman"/>
      <w:sz w:val="16"/>
      <w:szCs w:val="16"/>
      <w:lang w:eastAsia="ar-SA"/>
    </w:rPr>
  </w:style>
  <w:style w:type="paragraph" w:styleId="af8">
    <w:name w:val="List Paragraph"/>
    <w:basedOn w:val="a3"/>
    <w:link w:val="af9"/>
    <w:uiPriority w:val="34"/>
    <w:qFormat/>
    <w:rsid w:val="00083D37"/>
    <w:pPr>
      <w:ind w:left="720"/>
      <w:contextualSpacing/>
    </w:pPr>
  </w:style>
  <w:style w:type="character" w:customStyle="1" w:styleId="HTML0">
    <w:name w:val="Стандартный HTML Знак"/>
    <w:basedOn w:val="a4"/>
    <w:link w:val="HTML"/>
    <w:uiPriority w:val="99"/>
    <w:qFormat/>
    <w:rsid w:val="00083D37"/>
    <w:rPr>
      <w:rFonts w:ascii="Courier New" w:eastAsia="Times New Roman" w:hAnsi="Courier New" w:cs="Courier New"/>
      <w:sz w:val="20"/>
      <w:szCs w:val="20"/>
    </w:rPr>
  </w:style>
  <w:style w:type="paragraph" w:customStyle="1" w:styleId="variable">
    <w:name w:val="variable"/>
    <w:basedOn w:val="a3"/>
    <w:next w:val="a3"/>
    <w:qFormat/>
    <w:rsid w:val="00083D37"/>
    <w:pPr>
      <w:widowControl w:val="0"/>
      <w:suppressAutoHyphens/>
      <w:spacing w:after="0" w:line="240" w:lineRule="auto"/>
    </w:pPr>
    <w:rPr>
      <w:rFonts w:ascii="Times New Roman" w:eastAsia="Lucida Sans Unicode" w:hAnsi="Times New Roman" w:cs="Tahoma"/>
      <w:b/>
      <w:kern w:val="1"/>
      <w:sz w:val="24"/>
      <w:szCs w:val="24"/>
      <w:lang w:bidi="ru-RU"/>
    </w:rPr>
  </w:style>
  <w:style w:type="character" w:customStyle="1" w:styleId="14">
    <w:name w:val="Неразрешенное упоминание1"/>
    <w:basedOn w:val="a4"/>
    <w:uiPriority w:val="99"/>
    <w:semiHidden/>
    <w:unhideWhenUsed/>
    <w:qFormat/>
    <w:rsid w:val="00083D37"/>
    <w:rPr>
      <w:color w:val="605E5C"/>
      <w:shd w:val="clear" w:color="auto" w:fill="E1DFDD"/>
    </w:rPr>
  </w:style>
  <w:style w:type="character" w:customStyle="1" w:styleId="af0">
    <w:name w:val="Основной текст Знак"/>
    <w:basedOn w:val="a4"/>
    <w:link w:val="af"/>
    <w:qFormat/>
    <w:rsid w:val="00083D37"/>
    <w:rPr>
      <w:rFonts w:ascii="Times New Roman" w:eastAsia="Times New Roman" w:hAnsi="Times New Roman" w:cs="Times New Roman"/>
      <w:sz w:val="24"/>
      <w:szCs w:val="24"/>
    </w:rPr>
  </w:style>
  <w:style w:type="character" w:customStyle="1" w:styleId="ad">
    <w:name w:val="Текст сноски Знак"/>
    <w:basedOn w:val="a4"/>
    <w:link w:val="ac"/>
    <w:uiPriority w:val="99"/>
    <w:semiHidden/>
    <w:qFormat/>
    <w:rsid w:val="00083D37"/>
    <w:rPr>
      <w:sz w:val="20"/>
      <w:szCs w:val="20"/>
    </w:rPr>
  </w:style>
  <w:style w:type="paragraph" w:customStyle="1" w:styleId="ConsPlusNormal">
    <w:name w:val="ConsPlusNormal"/>
    <w:link w:val="ConsPlusNormal0"/>
    <w:qFormat/>
    <w:rsid w:val="00083D37"/>
    <w:pPr>
      <w:widowControl w:val="0"/>
      <w:suppressAutoHyphens/>
      <w:autoSpaceDE w:val="0"/>
      <w:ind w:firstLine="720"/>
    </w:pPr>
    <w:rPr>
      <w:rFonts w:ascii="Arial" w:eastAsia="Times New Roman" w:hAnsi="Arial" w:cs="Arial"/>
      <w:lang w:eastAsia="zh-CN"/>
    </w:rPr>
  </w:style>
  <w:style w:type="character" w:customStyle="1" w:styleId="ConsPlusNormal0">
    <w:name w:val="ConsPlusNormal Знак"/>
    <w:link w:val="ConsPlusNormal"/>
    <w:qFormat/>
    <w:locked/>
    <w:rsid w:val="00083D37"/>
    <w:rPr>
      <w:rFonts w:ascii="Arial" w:eastAsia="Times New Roman" w:hAnsi="Arial" w:cs="Arial"/>
      <w:sz w:val="20"/>
      <w:szCs w:val="20"/>
      <w:lang w:eastAsia="zh-CN"/>
    </w:rPr>
  </w:style>
  <w:style w:type="character" w:customStyle="1" w:styleId="20">
    <w:name w:val="Неразрешенное упоминание2"/>
    <w:basedOn w:val="a4"/>
    <w:uiPriority w:val="99"/>
    <w:semiHidden/>
    <w:unhideWhenUsed/>
    <w:qFormat/>
    <w:rsid w:val="00083D37"/>
    <w:rPr>
      <w:color w:val="605E5C"/>
      <w:shd w:val="clear" w:color="auto" w:fill="E1DFDD"/>
    </w:rPr>
  </w:style>
  <w:style w:type="character" w:customStyle="1" w:styleId="32">
    <w:name w:val="Неразрешенное упоминание3"/>
    <w:basedOn w:val="a4"/>
    <w:uiPriority w:val="99"/>
    <w:semiHidden/>
    <w:unhideWhenUsed/>
    <w:qFormat/>
    <w:rsid w:val="00083D37"/>
    <w:rPr>
      <w:color w:val="605E5C"/>
      <w:shd w:val="clear" w:color="auto" w:fill="E1DFDD"/>
    </w:rPr>
  </w:style>
  <w:style w:type="table" w:customStyle="1" w:styleId="Style13">
    <w:name w:val="_Style 13"/>
    <w:qFormat/>
    <w:rsid w:val="00083D37"/>
    <w:tblPr>
      <w:tblCellMar>
        <w:top w:w="100" w:type="dxa"/>
        <w:left w:w="100" w:type="dxa"/>
        <w:bottom w:w="100" w:type="dxa"/>
        <w:right w:w="100" w:type="dxa"/>
      </w:tblCellMar>
    </w:tblPr>
  </w:style>
  <w:style w:type="character" w:customStyle="1" w:styleId="af4">
    <w:name w:val="Заголовок Знак"/>
    <w:basedOn w:val="a4"/>
    <w:link w:val="af3"/>
    <w:qFormat/>
    <w:rsid w:val="00083D37"/>
    <w:rPr>
      <w:rFonts w:ascii="Roboto" w:eastAsia="Roboto" w:hAnsi="Roboto" w:cs="Roboto"/>
      <w:b/>
      <w:color w:val="000000"/>
      <w:sz w:val="36"/>
      <w:szCs w:val="36"/>
    </w:rPr>
  </w:style>
  <w:style w:type="paragraph" w:customStyle="1" w:styleId="ConsNormal">
    <w:name w:val="ConsNormal"/>
    <w:qFormat/>
    <w:rsid w:val="00083D37"/>
    <w:pPr>
      <w:suppressAutoHyphens/>
      <w:autoSpaceDE w:val="0"/>
      <w:ind w:right="19772" w:firstLine="720"/>
    </w:pPr>
    <w:rPr>
      <w:rFonts w:ascii="Arial" w:eastAsia="Times New Roman" w:hAnsi="Arial" w:cs="Arial"/>
      <w:lang w:eastAsia="zh-CN"/>
    </w:rPr>
  </w:style>
  <w:style w:type="paragraph" w:customStyle="1" w:styleId="docdata">
    <w:name w:val="docdata"/>
    <w:aliases w:val="docy,v5,15087,bqiaagaaeyqcaaagiaiaaamzogaabsc6aaaaaaaaaaaaaaaaaaaaaaaaaaaaaaaaaaaaaaaaaaaaaaaaaaaaaaaaaaaaaaaaaaaaaaaaaaaaaaaaaaaaaaaaaaaaaaaaaaaaaaaaaaaaaaaaaaaaaaaaaaaaaaaaaaaaaaaaaaaaaaaaaaaaaaaaaaaaaaaaaaaaaaaaaaaaaaaaaaaaaaaaaaaaaaaaaaaaaaa"/>
    <w:basedOn w:val="a3"/>
    <w:qFormat/>
    <w:rsid w:val="00083D37"/>
    <w:pPr>
      <w:spacing w:before="100" w:beforeAutospacing="1" w:after="100" w:afterAutospacing="1"/>
    </w:pPr>
    <w:rPr>
      <w:sz w:val="24"/>
      <w:szCs w:val="24"/>
    </w:rPr>
  </w:style>
  <w:style w:type="table" w:customStyle="1" w:styleId="15">
    <w:name w:val="Сетка таблицы1"/>
    <w:basedOn w:val="a5"/>
    <w:next w:val="af7"/>
    <w:uiPriority w:val="59"/>
    <w:rsid w:val="008B366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Неразрешенное упоминание4"/>
    <w:basedOn w:val="a4"/>
    <w:uiPriority w:val="99"/>
    <w:semiHidden/>
    <w:unhideWhenUsed/>
    <w:rsid w:val="00107BF0"/>
    <w:rPr>
      <w:color w:val="605E5C"/>
      <w:shd w:val="clear" w:color="auto" w:fill="E1DFDD"/>
    </w:rPr>
  </w:style>
  <w:style w:type="paragraph" w:styleId="afa">
    <w:name w:val="No Spacing"/>
    <w:link w:val="afb"/>
    <w:uiPriority w:val="99"/>
    <w:qFormat/>
    <w:rsid w:val="008C4F1C"/>
    <w:rPr>
      <w:rFonts w:ascii="Calibri" w:eastAsia="Calibri" w:hAnsi="Calibri"/>
      <w:sz w:val="22"/>
      <w:szCs w:val="22"/>
      <w:lang w:eastAsia="en-US"/>
    </w:rPr>
  </w:style>
  <w:style w:type="character" w:customStyle="1" w:styleId="af9">
    <w:name w:val="Абзац списка Знак"/>
    <w:link w:val="af8"/>
    <w:uiPriority w:val="34"/>
    <w:rsid w:val="00246FFE"/>
    <w:rPr>
      <w:rFonts w:asciiTheme="minorHAnsi" w:eastAsiaTheme="minorEastAsia" w:hAnsiTheme="minorHAnsi" w:cstheme="minorBidi"/>
      <w:sz w:val="22"/>
      <w:szCs w:val="22"/>
    </w:rPr>
  </w:style>
  <w:style w:type="character" w:customStyle="1" w:styleId="5">
    <w:name w:val="Неразрешенное упоминание5"/>
    <w:basedOn w:val="a4"/>
    <w:uiPriority w:val="99"/>
    <w:semiHidden/>
    <w:unhideWhenUsed/>
    <w:rsid w:val="00246FFE"/>
    <w:rPr>
      <w:color w:val="605E5C"/>
      <w:shd w:val="clear" w:color="auto" w:fill="E1DFDD"/>
    </w:rPr>
  </w:style>
  <w:style w:type="character" w:customStyle="1" w:styleId="30">
    <w:name w:val="Заголовок 3 Знак"/>
    <w:basedOn w:val="a4"/>
    <w:link w:val="3"/>
    <w:rsid w:val="00A448FA"/>
    <w:rPr>
      <w:rFonts w:ascii="Arial" w:eastAsia="Times New Roman" w:hAnsi="Arial"/>
      <w:b/>
      <w:bCs/>
      <w:sz w:val="26"/>
      <w:szCs w:val="26"/>
      <w:lang w:val="x-none" w:eastAsia="ar-SA"/>
    </w:rPr>
  </w:style>
  <w:style w:type="numbering" w:customStyle="1" w:styleId="16">
    <w:name w:val="Нет списка1"/>
    <w:next w:val="a6"/>
    <w:uiPriority w:val="99"/>
    <w:semiHidden/>
    <w:unhideWhenUsed/>
    <w:rsid w:val="00A448FA"/>
  </w:style>
  <w:style w:type="paragraph" w:customStyle="1" w:styleId="Style2">
    <w:name w:val="Style2"/>
    <w:basedOn w:val="a3"/>
    <w:uiPriority w:val="99"/>
    <w:rsid w:val="00A448FA"/>
    <w:pPr>
      <w:widowControl w:val="0"/>
      <w:autoSpaceDE w:val="0"/>
      <w:autoSpaceDN w:val="0"/>
      <w:adjustRightInd w:val="0"/>
      <w:spacing w:after="0" w:line="276" w:lineRule="exact"/>
      <w:ind w:firstLine="653"/>
      <w:jc w:val="both"/>
    </w:pPr>
    <w:rPr>
      <w:rFonts w:ascii="Times New Roman" w:eastAsia="Times New Roman" w:hAnsi="Times New Roman" w:cs="Times New Roman"/>
      <w:sz w:val="24"/>
      <w:szCs w:val="24"/>
    </w:rPr>
  </w:style>
  <w:style w:type="paragraph" w:customStyle="1" w:styleId="Style3">
    <w:name w:val="Style3"/>
    <w:basedOn w:val="a3"/>
    <w:uiPriority w:val="99"/>
    <w:rsid w:val="00A448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3"/>
    <w:uiPriority w:val="99"/>
    <w:rsid w:val="00A448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a3"/>
    <w:uiPriority w:val="99"/>
    <w:rsid w:val="00A448FA"/>
    <w:pPr>
      <w:widowControl w:val="0"/>
      <w:autoSpaceDE w:val="0"/>
      <w:autoSpaceDN w:val="0"/>
      <w:adjustRightInd w:val="0"/>
      <w:spacing w:after="0" w:line="278" w:lineRule="exact"/>
      <w:ind w:firstLine="845"/>
    </w:pPr>
    <w:rPr>
      <w:rFonts w:ascii="Times New Roman" w:eastAsia="Times New Roman" w:hAnsi="Times New Roman" w:cs="Times New Roman"/>
      <w:sz w:val="24"/>
      <w:szCs w:val="24"/>
    </w:rPr>
  </w:style>
  <w:style w:type="paragraph" w:customStyle="1" w:styleId="Style16">
    <w:name w:val="Style16"/>
    <w:basedOn w:val="a3"/>
    <w:uiPriority w:val="99"/>
    <w:rsid w:val="00A448FA"/>
    <w:pPr>
      <w:widowControl w:val="0"/>
      <w:autoSpaceDE w:val="0"/>
      <w:autoSpaceDN w:val="0"/>
      <w:adjustRightInd w:val="0"/>
      <w:spacing w:after="0" w:line="269" w:lineRule="exact"/>
      <w:ind w:hanging="317"/>
    </w:pPr>
    <w:rPr>
      <w:rFonts w:ascii="Times New Roman" w:eastAsia="Times New Roman" w:hAnsi="Times New Roman" w:cs="Times New Roman"/>
      <w:sz w:val="24"/>
      <w:szCs w:val="24"/>
    </w:rPr>
  </w:style>
  <w:style w:type="character" w:customStyle="1" w:styleId="FontStyle18">
    <w:name w:val="Font Style18"/>
    <w:uiPriority w:val="99"/>
    <w:rsid w:val="00A448FA"/>
    <w:rPr>
      <w:rFonts w:ascii="Times New Roman" w:hAnsi="Times New Roman" w:cs="Times New Roman"/>
      <w:b/>
      <w:bCs/>
      <w:sz w:val="20"/>
      <w:szCs w:val="20"/>
    </w:rPr>
  </w:style>
  <w:style w:type="character" w:customStyle="1" w:styleId="FontStyle19">
    <w:name w:val="Font Style19"/>
    <w:uiPriority w:val="99"/>
    <w:rsid w:val="00A448FA"/>
    <w:rPr>
      <w:rFonts w:ascii="Times New Roman" w:hAnsi="Times New Roman" w:cs="Times New Roman"/>
      <w:sz w:val="20"/>
      <w:szCs w:val="20"/>
    </w:rPr>
  </w:style>
  <w:style w:type="character" w:customStyle="1" w:styleId="17">
    <w:name w:val="Просмотренная гиперссылка1"/>
    <w:basedOn w:val="a4"/>
    <w:uiPriority w:val="99"/>
    <w:semiHidden/>
    <w:unhideWhenUsed/>
    <w:rsid w:val="00A448FA"/>
    <w:rPr>
      <w:color w:val="954F72"/>
      <w:u w:val="single"/>
    </w:rPr>
  </w:style>
  <w:style w:type="character" w:styleId="afc">
    <w:name w:val="FollowedHyperlink"/>
    <w:basedOn w:val="a4"/>
    <w:uiPriority w:val="99"/>
    <w:semiHidden/>
    <w:unhideWhenUsed/>
    <w:rsid w:val="00A448FA"/>
    <w:rPr>
      <w:color w:val="800080" w:themeColor="followedHyperlink"/>
      <w:u w:val="single"/>
    </w:rPr>
  </w:style>
  <w:style w:type="character" w:customStyle="1" w:styleId="afb">
    <w:name w:val="Без интервала Знак"/>
    <w:link w:val="afa"/>
    <w:uiPriority w:val="99"/>
    <w:rsid w:val="00A448F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606676">
      <w:bodyDiv w:val="1"/>
      <w:marLeft w:val="0"/>
      <w:marRight w:val="0"/>
      <w:marTop w:val="0"/>
      <w:marBottom w:val="0"/>
      <w:divBdr>
        <w:top w:val="none" w:sz="0" w:space="0" w:color="auto"/>
        <w:left w:val="none" w:sz="0" w:space="0" w:color="auto"/>
        <w:bottom w:val="none" w:sz="0" w:space="0" w:color="auto"/>
        <w:right w:val="none" w:sz="0" w:space="0" w:color="auto"/>
      </w:divBdr>
    </w:div>
    <w:div w:id="521280208">
      <w:bodyDiv w:val="1"/>
      <w:marLeft w:val="0"/>
      <w:marRight w:val="0"/>
      <w:marTop w:val="0"/>
      <w:marBottom w:val="0"/>
      <w:divBdr>
        <w:top w:val="none" w:sz="0" w:space="0" w:color="auto"/>
        <w:left w:val="none" w:sz="0" w:space="0" w:color="auto"/>
        <w:bottom w:val="none" w:sz="0" w:space="0" w:color="auto"/>
        <w:right w:val="none" w:sz="0" w:space="0" w:color="auto"/>
      </w:divBdr>
    </w:div>
    <w:div w:id="945304947">
      <w:bodyDiv w:val="1"/>
      <w:marLeft w:val="0"/>
      <w:marRight w:val="0"/>
      <w:marTop w:val="0"/>
      <w:marBottom w:val="0"/>
      <w:divBdr>
        <w:top w:val="none" w:sz="0" w:space="0" w:color="auto"/>
        <w:left w:val="none" w:sz="0" w:space="0" w:color="auto"/>
        <w:bottom w:val="none" w:sz="0" w:space="0" w:color="auto"/>
        <w:right w:val="none" w:sz="0" w:space="0" w:color="auto"/>
      </w:divBdr>
    </w:div>
    <w:div w:id="1026449131">
      <w:bodyDiv w:val="1"/>
      <w:marLeft w:val="0"/>
      <w:marRight w:val="0"/>
      <w:marTop w:val="0"/>
      <w:marBottom w:val="0"/>
      <w:divBdr>
        <w:top w:val="none" w:sz="0" w:space="0" w:color="auto"/>
        <w:left w:val="none" w:sz="0" w:space="0" w:color="auto"/>
        <w:bottom w:val="none" w:sz="0" w:space="0" w:color="auto"/>
        <w:right w:val="none" w:sz="0" w:space="0" w:color="auto"/>
      </w:divBdr>
    </w:div>
    <w:div w:id="1103186272">
      <w:bodyDiv w:val="1"/>
      <w:marLeft w:val="0"/>
      <w:marRight w:val="0"/>
      <w:marTop w:val="0"/>
      <w:marBottom w:val="0"/>
      <w:divBdr>
        <w:top w:val="none" w:sz="0" w:space="0" w:color="auto"/>
        <w:left w:val="none" w:sz="0" w:space="0" w:color="auto"/>
        <w:bottom w:val="none" w:sz="0" w:space="0" w:color="auto"/>
        <w:right w:val="none" w:sz="0" w:space="0" w:color="auto"/>
      </w:divBdr>
    </w:div>
    <w:div w:id="1161654020">
      <w:bodyDiv w:val="1"/>
      <w:marLeft w:val="0"/>
      <w:marRight w:val="0"/>
      <w:marTop w:val="0"/>
      <w:marBottom w:val="0"/>
      <w:divBdr>
        <w:top w:val="none" w:sz="0" w:space="0" w:color="auto"/>
        <w:left w:val="none" w:sz="0" w:space="0" w:color="auto"/>
        <w:bottom w:val="none" w:sz="0" w:space="0" w:color="auto"/>
        <w:right w:val="none" w:sz="0" w:space="0" w:color="auto"/>
      </w:divBdr>
    </w:div>
    <w:div w:id="1266572632">
      <w:bodyDiv w:val="1"/>
      <w:marLeft w:val="0"/>
      <w:marRight w:val="0"/>
      <w:marTop w:val="0"/>
      <w:marBottom w:val="0"/>
      <w:divBdr>
        <w:top w:val="none" w:sz="0" w:space="0" w:color="auto"/>
        <w:left w:val="none" w:sz="0" w:space="0" w:color="auto"/>
        <w:bottom w:val="none" w:sz="0" w:space="0" w:color="auto"/>
        <w:right w:val="none" w:sz="0" w:space="0" w:color="auto"/>
      </w:divBdr>
    </w:div>
    <w:div w:id="1423257345">
      <w:bodyDiv w:val="1"/>
      <w:marLeft w:val="0"/>
      <w:marRight w:val="0"/>
      <w:marTop w:val="0"/>
      <w:marBottom w:val="0"/>
      <w:divBdr>
        <w:top w:val="none" w:sz="0" w:space="0" w:color="auto"/>
        <w:left w:val="none" w:sz="0" w:space="0" w:color="auto"/>
        <w:bottom w:val="none" w:sz="0" w:space="0" w:color="auto"/>
        <w:right w:val="none" w:sz="0" w:space="0" w:color="auto"/>
      </w:divBdr>
    </w:div>
    <w:div w:id="1449156960">
      <w:bodyDiv w:val="1"/>
      <w:marLeft w:val="0"/>
      <w:marRight w:val="0"/>
      <w:marTop w:val="0"/>
      <w:marBottom w:val="0"/>
      <w:divBdr>
        <w:top w:val="none" w:sz="0" w:space="0" w:color="auto"/>
        <w:left w:val="none" w:sz="0" w:space="0" w:color="auto"/>
        <w:bottom w:val="none" w:sz="0" w:space="0" w:color="auto"/>
        <w:right w:val="none" w:sz="0" w:space="0" w:color="auto"/>
      </w:divBdr>
    </w:div>
    <w:div w:id="1454714954">
      <w:bodyDiv w:val="1"/>
      <w:marLeft w:val="0"/>
      <w:marRight w:val="0"/>
      <w:marTop w:val="0"/>
      <w:marBottom w:val="0"/>
      <w:divBdr>
        <w:top w:val="none" w:sz="0" w:space="0" w:color="auto"/>
        <w:left w:val="none" w:sz="0" w:space="0" w:color="auto"/>
        <w:bottom w:val="none" w:sz="0" w:space="0" w:color="auto"/>
        <w:right w:val="none" w:sz="0" w:space="0" w:color="auto"/>
      </w:divBdr>
    </w:div>
    <w:div w:id="1601063088">
      <w:bodyDiv w:val="1"/>
      <w:marLeft w:val="0"/>
      <w:marRight w:val="0"/>
      <w:marTop w:val="0"/>
      <w:marBottom w:val="0"/>
      <w:divBdr>
        <w:top w:val="none" w:sz="0" w:space="0" w:color="auto"/>
        <w:left w:val="none" w:sz="0" w:space="0" w:color="auto"/>
        <w:bottom w:val="none" w:sz="0" w:space="0" w:color="auto"/>
        <w:right w:val="none" w:sz="0" w:space="0" w:color="auto"/>
      </w:divBdr>
    </w:div>
    <w:div w:id="1737245203">
      <w:bodyDiv w:val="1"/>
      <w:marLeft w:val="0"/>
      <w:marRight w:val="0"/>
      <w:marTop w:val="0"/>
      <w:marBottom w:val="0"/>
      <w:divBdr>
        <w:top w:val="none" w:sz="0" w:space="0" w:color="auto"/>
        <w:left w:val="none" w:sz="0" w:space="0" w:color="auto"/>
        <w:bottom w:val="none" w:sz="0" w:space="0" w:color="auto"/>
        <w:right w:val="none" w:sz="0" w:space="0" w:color="auto"/>
      </w:divBdr>
    </w:div>
    <w:div w:id="1874878508">
      <w:bodyDiv w:val="1"/>
      <w:marLeft w:val="0"/>
      <w:marRight w:val="0"/>
      <w:marTop w:val="0"/>
      <w:marBottom w:val="0"/>
      <w:divBdr>
        <w:top w:val="none" w:sz="0" w:space="0" w:color="auto"/>
        <w:left w:val="none" w:sz="0" w:space="0" w:color="auto"/>
        <w:bottom w:val="none" w:sz="0" w:space="0" w:color="auto"/>
        <w:right w:val="none" w:sz="0" w:space="0" w:color="auto"/>
      </w:divBdr>
    </w:div>
    <w:div w:id="1880509318">
      <w:bodyDiv w:val="1"/>
      <w:marLeft w:val="0"/>
      <w:marRight w:val="0"/>
      <w:marTop w:val="0"/>
      <w:marBottom w:val="0"/>
      <w:divBdr>
        <w:top w:val="none" w:sz="0" w:space="0" w:color="auto"/>
        <w:left w:val="none" w:sz="0" w:space="0" w:color="auto"/>
        <w:bottom w:val="none" w:sz="0" w:space="0" w:color="auto"/>
        <w:right w:val="none" w:sz="0" w:space="0" w:color="auto"/>
      </w:divBdr>
    </w:div>
    <w:div w:id="2146392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p-regio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080020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p-region.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tp-region.ru" TargetMode="External"/><Relationship Id="rId4" Type="http://schemas.openxmlformats.org/officeDocument/2006/relationships/settings" Target="settings.xml"/><Relationship Id="rId9" Type="http://schemas.openxmlformats.org/officeDocument/2006/relationships/hyperlink" Target="https://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FF058-664E-47CE-8137-72D5D6180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21</Pages>
  <Words>7441</Words>
  <Characters>42418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гыукuser</dc:creator>
  <cp:lastModifiedBy>Пользователь</cp:lastModifiedBy>
  <cp:revision>45</cp:revision>
  <cp:lastPrinted>2024-08-16T04:55:00Z</cp:lastPrinted>
  <dcterms:created xsi:type="dcterms:W3CDTF">2024-12-15T07:06:00Z</dcterms:created>
  <dcterms:modified xsi:type="dcterms:W3CDTF">2025-04-22T09:32:00Z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F9E3A181331E4E69A13C399A95408159_13</vt:lpwstr>
  </property>
</Properties>
</file>