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</w:p>
          <w:p w:rsidR="000A49C1" w:rsidRPr="002A4093" w:rsidRDefault="000A49C1" w:rsidP="00876FB2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876FB2">
              <w:rPr>
                <w:i/>
                <w:szCs w:val="24"/>
              </w:rPr>
              <w:t>запросе предложений</w:t>
            </w:r>
            <w:r w:rsidRPr="002A4093">
              <w:rPr>
                <w:i/>
                <w:szCs w:val="24"/>
              </w:rPr>
              <w:t xml:space="preserve"> 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D66EB4" w:rsidRPr="007A50E0" w:rsidRDefault="00D66EB4" w:rsidP="00D66EB4">
      <w:pPr>
        <w:widowControl w:val="0"/>
        <w:spacing w:after="0"/>
        <w:jc w:val="center"/>
        <w:rPr>
          <w:b/>
          <w:szCs w:val="24"/>
        </w:rPr>
      </w:pPr>
      <w:r w:rsidRPr="007A50E0">
        <w:rPr>
          <w:b/>
          <w:szCs w:val="24"/>
        </w:rPr>
        <w:t>Справка о кадровых ресурсах</w:t>
      </w:r>
    </w:p>
    <w:p w:rsidR="00D66EB4" w:rsidRDefault="00D66EB4" w:rsidP="00D66EB4">
      <w:pPr>
        <w:widowControl w:val="0"/>
        <w:spacing w:after="0"/>
        <w:rPr>
          <w:color w:val="000000"/>
          <w:szCs w:val="24"/>
        </w:rPr>
      </w:pPr>
      <w:r w:rsidRPr="007A50E0">
        <w:rPr>
          <w:color w:val="000000"/>
          <w:szCs w:val="24"/>
        </w:rPr>
        <w:t>Наименование и адрес Участника: _________________________________</w:t>
      </w:r>
    </w:p>
    <w:p w:rsidR="00D66EB4" w:rsidRPr="007A50E0" w:rsidRDefault="00D66EB4" w:rsidP="00D66EB4">
      <w:pPr>
        <w:widowControl w:val="0"/>
        <w:spacing w:after="0"/>
        <w:rPr>
          <w:color w:val="000000"/>
          <w:szCs w:val="24"/>
        </w:rPr>
      </w:pPr>
    </w:p>
    <w:p w:rsidR="00D66EB4" w:rsidRPr="007A50E0" w:rsidRDefault="00D66EB4" w:rsidP="00D66EB4">
      <w:pPr>
        <w:widowControl w:val="0"/>
        <w:spacing w:after="0"/>
        <w:rPr>
          <w:szCs w:val="24"/>
        </w:rPr>
      </w:pPr>
      <w:r w:rsidRPr="007A50E0">
        <w:rPr>
          <w:b/>
          <w:szCs w:val="24"/>
        </w:rPr>
        <w:t>Таблица-1. Основные кадровые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0"/>
        <w:gridCol w:w="1592"/>
        <w:gridCol w:w="2652"/>
        <w:gridCol w:w="1824"/>
        <w:gridCol w:w="2569"/>
      </w:tblGrid>
      <w:tr w:rsidR="00D66EB4" w:rsidRPr="00C74787" w:rsidTr="00086ABF">
        <w:trPr>
          <w:trHeight w:val="551"/>
        </w:trPr>
        <w:tc>
          <w:tcPr>
            <w:tcW w:w="350" w:type="pct"/>
          </w:tcPr>
          <w:p w:rsidR="00D66EB4" w:rsidRPr="00C74787" w:rsidRDefault="00D66EB4" w:rsidP="00086ABF">
            <w:pPr>
              <w:pStyle w:val="ad"/>
              <w:keepNext w:val="0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№</w:t>
            </w:r>
            <w:r w:rsidRPr="00C74787">
              <w:rPr>
                <w:sz w:val="20"/>
              </w:rPr>
              <w:br/>
              <w:t>п/п</w:t>
            </w: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d"/>
              <w:keepNext w:val="0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Фамилия, имя, отчество специалиста</w:t>
            </w: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d"/>
              <w:keepNext w:val="0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Образование (какое учебное заведение окончил, год окончания, полученная специальность), группы допуска, сертификаты, лицензии и пр.</w:t>
            </w: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d"/>
              <w:keepNext w:val="0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Должность</w:t>
            </w: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d"/>
              <w:keepNext w:val="0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Стаж работы в данной или аналогичной должности, лет</w:t>
            </w:r>
          </w:p>
        </w:tc>
      </w:tr>
      <w:tr w:rsidR="00D66EB4" w:rsidRPr="00C74787" w:rsidTr="00086ABF">
        <w:trPr>
          <w:cantSplit/>
        </w:trPr>
        <w:tc>
          <w:tcPr>
            <w:tcW w:w="5000" w:type="pct"/>
            <w:gridSpan w:val="5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  <w:r w:rsidRPr="00C74787">
              <w:rPr>
                <w:sz w:val="20"/>
              </w:rPr>
              <w:t>Руководящее звено (руководитель и его заместители, гл</w:t>
            </w:r>
            <w:r>
              <w:rPr>
                <w:sz w:val="20"/>
              </w:rPr>
              <w:t xml:space="preserve">авный бухгалтер, </w:t>
            </w:r>
            <w:r w:rsidRPr="00C74787">
              <w:rPr>
                <w:sz w:val="20"/>
              </w:rPr>
              <w:t xml:space="preserve"> главный юрист)</w:t>
            </w: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086ABF">
            <w:pPr>
              <w:widowControl w:val="0"/>
              <w:tabs>
                <w:tab w:val="num" w:pos="360"/>
              </w:tabs>
              <w:spacing w:after="0"/>
              <w:ind w:hanging="360"/>
              <w:jc w:val="both"/>
            </w:pP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086ABF">
            <w:pPr>
              <w:widowControl w:val="0"/>
              <w:tabs>
                <w:tab w:val="num" w:pos="360"/>
              </w:tabs>
              <w:spacing w:after="0"/>
              <w:ind w:hanging="360"/>
              <w:jc w:val="both"/>
            </w:pP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086ABF">
            <w:pPr>
              <w:widowControl w:val="0"/>
              <w:spacing w:after="0"/>
            </w:pPr>
            <w:r w:rsidRPr="00C74787">
              <w:t>…</w:t>
            </w: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  <w:tr w:rsidR="00D66EB4" w:rsidRPr="00C74787" w:rsidTr="00086ABF">
        <w:trPr>
          <w:cantSplit/>
        </w:trPr>
        <w:tc>
          <w:tcPr>
            <w:tcW w:w="5000" w:type="pct"/>
            <w:gridSpan w:val="5"/>
          </w:tcPr>
          <w:p w:rsidR="00D66EB4" w:rsidRPr="00ED4D91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  <w:r w:rsidRPr="00ED4D91">
              <w:rPr>
                <w:sz w:val="20"/>
              </w:rPr>
              <w:t>Специалисты,  которые будут непосредственно привлечены Участником в ходе выполнения Договора</w:t>
            </w: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D66EB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both"/>
            </w:pPr>
            <w:r>
              <w:t>1.</w:t>
            </w: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D66EB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jc w:val="both"/>
            </w:pPr>
            <w:r>
              <w:t>2.</w:t>
            </w: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  <w:tr w:rsidR="00D66EB4" w:rsidRPr="00C74787" w:rsidTr="00086ABF">
        <w:tc>
          <w:tcPr>
            <w:tcW w:w="350" w:type="pct"/>
          </w:tcPr>
          <w:p w:rsidR="00D66EB4" w:rsidRPr="00C74787" w:rsidRDefault="00D66EB4" w:rsidP="00086ABF">
            <w:pPr>
              <w:widowControl w:val="0"/>
              <w:spacing w:after="0"/>
            </w:pPr>
            <w:r w:rsidRPr="00C74787">
              <w:t>…</w:t>
            </w:r>
          </w:p>
        </w:tc>
        <w:tc>
          <w:tcPr>
            <w:tcW w:w="857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428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982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383" w:type="pct"/>
          </w:tcPr>
          <w:p w:rsidR="00D66EB4" w:rsidRPr="00C74787" w:rsidRDefault="00D66EB4" w:rsidP="00086ABF">
            <w:pPr>
              <w:pStyle w:val="ae"/>
              <w:widowControl w:val="0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D66EB4" w:rsidRDefault="00D66EB4" w:rsidP="00D66EB4">
      <w:pPr>
        <w:widowControl w:val="0"/>
        <w:spacing w:after="0"/>
        <w:rPr>
          <w:b/>
          <w:szCs w:val="24"/>
        </w:rPr>
      </w:pPr>
    </w:p>
    <w:p w:rsidR="00D66EB4" w:rsidRPr="007A50E0" w:rsidRDefault="00D66EB4" w:rsidP="00D66EB4">
      <w:pPr>
        <w:widowControl w:val="0"/>
        <w:spacing w:after="0"/>
        <w:rPr>
          <w:b/>
          <w:szCs w:val="24"/>
        </w:rPr>
      </w:pPr>
      <w:r>
        <w:rPr>
          <w:b/>
          <w:szCs w:val="24"/>
        </w:rPr>
        <w:t>Таблица-2. Общая численность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52"/>
        <w:gridCol w:w="1365"/>
        <w:gridCol w:w="1987"/>
        <w:gridCol w:w="2383"/>
      </w:tblGrid>
      <w:tr w:rsidR="00D66EB4" w:rsidRPr="00ED4D91" w:rsidTr="00086ABF">
        <w:trPr>
          <w:trHeight w:val="315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Группа специалистов</w:t>
            </w:r>
          </w:p>
        </w:tc>
        <w:tc>
          <w:tcPr>
            <w:tcW w:w="30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ED4D91">
              <w:rPr>
                <w:color w:val="000000"/>
              </w:rPr>
              <w:t>Численность персонала</w:t>
            </w:r>
          </w:p>
        </w:tc>
      </w:tr>
      <w:tr w:rsidR="00D66EB4" w:rsidRPr="00ED4D91" w:rsidTr="00086ABF">
        <w:trPr>
          <w:trHeight w:val="834"/>
        </w:trPr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ED4D91">
              <w:rPr>
                <w:color w:val="000000"/>
              </w:rPr>
              <w:t>Общая, чел.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ED4D91">
              <w:rPr>
                <w:color w:val="000000"/>
              </w:rPr>
              <w:t>в т.ч. Штатная численность, чел.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ED4D91">
              <w:rPr>
                <w:color w:val="000000"/>
              </w:rPr>
              <w:t>в т.ч. по Договорам гражданско-правового характера, чел</w:t>
            </w:r>
          </w:p>
        </w:tc>
      </w:tr>
      <w:tr w:rsidR="00D66EB4" w:rsidRPr="00ED4D91" w:rsidTr="00086ABF">
        <w:trPr>
          <w:trHeight w:val="315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Руководящий персонал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</w:tr>
      <w:tr w:rsidR="00D66EB4" w:rsidRPr="00ED4D91" w:rsidTr="00086ABF">
        <w:trPr>
          <w:trHeight w:val="315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Инженерно-технический персонал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</w:tr>
      <w:tr w:rsidR="00D66EB4" w:rsidRPr="00ED4D91" w:rsidTr="00086ABF">
        <w:trPr>
          <w:trHeight w:val="33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Рабочие и вспомогательный персонал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B4" w:rsidRPr="00ED4D91" w:rsidRDefault="00D66EB4" w:rsidP="00086ABF">
            <w:pPr>
              <w:widowControl w:val="0"/>
              <w:spacing w:after="0"/>
              <w:rPr>
                <w:color w:val="000000"/>
              </w:rPr>
            </w:pPr>
            <w:r w:rsidRPr="00ED4D91">
              <w:rPr>
                <w:color w:val="000000"/>
              </w:rPr>
              <w:t> </w:t>
            </w:r>
          </w:p>
        </w:tc>
      </w:tr>
    </w:tbl>
    <w:p w:rsidR="00D66EB4" w:rsidRDefault="00D66EB4" w:rsidP="00D66EB4">
      <w:pPr>
        <w:widowControl w:val="0"/>
        <w:spacing w:after="0"/>
        <w:rPr>
          <w:szCs w:val="24"/>
        </w:rPr>
      </w:pPr>
    </w:p>
    <w:p w:rsidR="00D66EB4" w:rsidRPr="007A50E0" w:rsidRDefault="00D66EB4" w:rsidP="00D66EB4">
      <w:pPr>
        <w:widowControl w:val="0"/>
        <w:spacing w:after="0"/>
        <w:rPr>
          <w:szCs w:val="24"/>
        </w:rPr>
      </w:pPr>
      <w:r w:rsidRPr="007A50E0">
        <w:rPr>
          <w:szCs w:val="24"/>
        </w:rPr>
        <w:t>____________________________________</w:t>
      </w:r>
    </w:p>
    <w:p w:rsidR="00D66EB4" w:rsidRPr="007A50E0" w:rsidRDefault="00D66EB4" w:rsidP="00D66EB4">
      <w:pPr>
        <w:widowControl w:val="0"/>
        <w:spacing w:after="0"/>
        <w:ind w:left="2124" w:firstLine="708"/>
        <w:rPr>
          <w:szCs w:val="24"/>
          <w:vertAlign w:val="superscript"/>
        </w:rPr>
      </w:pPr>
      <w:r w:rsidRPr="007A50E0">
        <w:rPr>
          <w:szCs w:val="24"/>
          <w:vertAlign w:val="superscript"/>
        </w:rPr>
        <w:t>(подпись, М.П.)</w:t>
      </w:r>
    </w:p>
    <w:p w:rsidR="00D66EB4" w:rsidRPr="007A50E0" w:rsidRDefault="00D66EB4" w:rsidP="00D66EB4">
      <w:pPr>
        <w:widowControl w:val="0"/>
        <w:spacing w:after="0"/>
        <w:rPr>
          <w:szCs w:val="24"/>
        </w:rPr>
      </w:pPr>
      <w:r w:rsidRPr="007A50E0">
        <w:rPr>
          <w:szCs w:val="24"/>
        </w:rPr>
        <w:t>___________________________________</w:t>
      </w:r>
    </w:p>
    <w:p w:rsidR="00D66EB4" w:rsidRDefault="00D66EB4" w:rsidP="00D66EB4">
      <w:pPr>
        <w:widowControl w:val="0"/>
        <w:spacing w:after="0"/>
        <w:ind w:left="2124" w:firstLine="708"/>
        <w:rPr>
          <w:szCs w:val="24"/>
          <w:vertAlign w:val="superscript"/>
        </w:rPr>
      </w:pPr>
      <w:r w:rsidRPr="007A50E0">
        <w:rPr>
          <w:szCs w:val="24"/>
          <w:vertAlign w:val="superscript"/>
        </w:rPr>
        <w:t>(фамилия, имя, отчество подписавшего, должность)</w:t>
      </w:r>
    </w:p>
    <w:p w:rsidR="007753DB" w:rsidRDefault="007753DB" w:rsidP="00D66EB4">
      <w:pPr>
        <w:pStyle w:val="-"/>
        <w:jc w:val="center"/>
      </w:pPr>
    </w:p>
    <w:sectPr w:rsidR="007753DB" w:rsidSect="00124706">
      <w:footerReference w:type="default" r:id="rId7"/>
      <w:footerReference w:type="first" r:id="rId8"/>
      <w:pgSz w:w="11906" w:h="16838"/>
      <w:pgMar w:top="1134" w:right="1134" w:bottom="851" w:left="1701" w:header="709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B5" w:rsidRDefault="00DC75B5" w:rsidP="000A49C1">
      <w:pPr>
        <w:spacing w:after="0" w:line="240" w:lineRule="auto"/>
      </w:pPr>
      <w:r>
        <w:separator/>
      </w:r>
    </w:p>
  </w:endnote>
  <w:endnote w:type="continuationSeparator" w:id="0">
    <w:p w:rsidR="00DC75B5" w:rsidRDefault="00DC75B5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0" w:rsidRPr="00BD16C3" w:rsidRDefault="008D6B4E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A58BE2" id="Прямая соединительная линия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>стр</w:t>
    </w:r>
    <w:r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eastAsia="Calibri" w:hAnsi="Times New Roman" w:cs="Times New Roman"/>
            <w:noProof/>
            <w:sz w:val="20"/>
            <w:szCs w:val="20"/>
          </w:rPr>
          <w:t>2</w: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Pr="00BD16C3">
      <w:rPr>
        <w:rFonts w:ascii="Times New Roman" w:hAnsi="Times New Roman" w:cs="Times New Roman"/>
        <w:sz w:val="20"/>
        <w:szCs w:val="20"/>
      </w:rPr>
      <w:fldChar w:fldCharType="begin"/>
    </w:r>
    <w:r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Pr="00BD16C3">
      <w:rPr>
        <w:rFonts w:ascii="Times New Roman" w:hAnsi="Times New Roman" w:cs="Times New Roman"/>
        <w:sz w:val="20"/>
        <w:szCs w:val="20"/>
      </w:rPr>
      <w:fldChar w:fldCharType="separate"/>
    </w:r>
    <w:r w:rsidR="00723C9A" w:rsidRPr="00723C9A">
      <w:rPr>
        <w:rFonts w:ascii="Times New Roman" w:eastAsia="Calibri" w:hAnsi="Times New Roman" w:cs="Times New Roman"/>
        <w:noProof/>
        <w:sz w:val="20"/>
        <w:szCs w:val="20"/>
      </w:rPr>
      <w:t>1</w:t>
    </w:r>
    <w:r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BA" w:rsidRDefault="00DC75B5">
    <w:pPr>
      <w:pStyle w:val="a7"/>
      <w:jc w:val="right"/>
    </w:pPr>
    <w:sdt>
      <w:sdtPr>
        <w:id w:val="-394357358"/>
        <w:docPartObj>
          <w:docPartGallery w:val="Page Numbers (Bottom of Page)"/>
          <w:docPartUnique/>
        </w:docPartObj>
      </w:sdtPr>
      <w:sdtEndPr/>
      <w:sdtContent>
        <w:r w:rsidR="005248BA">
          <w:fldChar w:fldCharType="begin"/>
        </w:r>
        <w:r w:rsidR="005248BA">
          <w:instrText>PAGE   \* MERGEFORMAT</w:instrText>
        </w:r>
        <w:r w:rsidR="005248BA">
          <w:fldChar w:fldCharType="separate"/>
        </w:r>
        <w:r w:rsidR="004B544C">
          <w:rPr>
            <w:noProof/>
          </w:rPr>
          <w:t>1</w:t>
        </w:r>
        <w:r w:rsidR="005248BA">
          <w:fldChar w:fldCharType="end"/>
        </w:r>
      </w:sdtContent>
    </w:sdt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B5" w:rsidRDefault="00DC75B5" w:rsidP="000A49C1">
      <w:pPr>
        <w:spacing w:after="0" w:line="240" w:lineRule="auto"/>
      </w:pPr>
      <w:r>
        <w:separator/>
      </w:r>
    </w:p>
  </w:footnote>
  <w:footnote w:type="continuationSeparator" w:id="0">
    <w:p w:rsidR="00DC75B5" w:rsidRDefault="00DC75B5" w:rsidP="000A4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20BA8"/>
    <w:multiLevelType w:val="multilevel"/>
    <w:tmpl w:val="A58C9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F"/>
    <w:rsid w:val="000A49C1"/>
    <w:rsid w:val="000D6554"/>
    <w:rsid w:val="00120733"/>
    <w:rsid w:val="00124706"/>
    <w:rsid w:val="0018167C"/>
    <w:rsid w:val="001955B6"/>
    <w:rsid w:val="001C2601"/>
    <w:rsid w:val="00246370"/>
    <w:rsid w:val="002616BB"/>
    <w:rsid w:val="002D589E"/>
    <w:rsid w:val="002D6C4B"/>
    <w:rsid w:val="002F4F4C"/>
    <w:rsid w:val="002F67E2"/>
    <w:rsid w:val="003A6055"/>
    <w:rsid w:val="003A659F"/>
    <w:rsid w:val="003D4FD6"/>
    <w:rsid w:val="00441EEE"/>
    <w:rsid w:val="004B544C"/>
    <w:rsid w:val="00510B01"/>
    <w:rsid w:val="005248BA"/>
    <w:rsid w:val="005670F0"/>
    <w:rsid w:val="00592948"/>
    <w:rsid w:val="00593F38"/>
    <w:rsid w:val="00594D33"/>
    <w:rsid w:val="005F1BE5"/>
    <w:rsid w:val="00645450"/>
    <w:rsid w:val="00723C9A"/>
    <w:rsid w:val="007753DB"/>
    <w:rsid w:val="007E29CE"/>
    <w:rsid w:val="007F07BD"/>
    <w:rsid w:val="00876FB2"/>
    <w:rsid w:val="00890EE7"/>
    <w:rsid w:val="008D6B4E"/>
    <w:rsid w:val="009B559C"/>
    <w:rsid w:val="009B7D68"/>
    <w:rsid w:val="00A54B39"/>
    <w:rsid w:val="00A900D6"/>
    <w:rsid w:val="00AF2861"/>
    <w:rsid w:val="00B21557"/>
    <w:rsid w:val="00B5439B"/>
    <w:rsid w:val="00B91E6F"/>
    <w:rsid w:val="00BF387C"/>
    <w:rsid w:val="00C8608F"/>
    <w:rsid w:val="00CB4297"/>
    <w:rsid w:val="00D66EB4"/>
    <w:rsid w:val="00D7275F"/>
    <w:rsid w:val="00DC75B5"/>
    <w:rsid w:val="00E058CF"/>
    <w:rsid w:val="00E964B4"/>
    <w:rsid w:val="00F01EAA"/>
    <w:rsid w:val="00F24E1B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2E33"/>
  <w15:docId w15:val="{45CF6801-DCFD-421C-B690-5E899BD8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246370"/>
    <w:rPr>
      <w:rFonts w:cs="Times New Roman"/>
      <w:color w:val="0000FF"/>
      <w:u w:val="single"/>
    </w:rPr>
  </w:style>
  <w:style w:type="paragraph" w:customStyle="1" w:styleId="ac">
    <w:name w:val="Подпункт"/>
    <w:basedOn w:val="a"/>
    <w:rsid w:val="00246370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Таблица шапка"/>
    <w:basedOn w:val="a"/>
    <w:rsid w:val="00D66EB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e">
    <w:name w:val="Таблица текст"/>
    <w:basedOn w:val="a"/>
    <w:rsid w:val="00D66EB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Алина Владиславовна</dc:creator>
  <cp:keywords/>
  <dc:description/>
  <cp:lastModifiedBy>Пользователь</cp:lastModifiedBy>
  <cp:revision>46</cp:revision>
  <cp:lastPrinted>2020-03-23T13:12:00Z</cp:lastPrinted>
  <dcterms:created xsi:type="dcterms:W3CDTF">2019-10-21T11:43:00Z</dcterms:created>
  <dcterms:modified xsi:type="dcterms:W3CDTF">2024-05-24T09:37:00Z</dcterms:modified>
</cp:coreProperties>
</file>