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4E1D7" w14:textId="77777777" w:rsidR="00705219" w:rsidRDefault="00705219" w:rsidP="00705219">
      <w:pPr>
        <w:pStyle w:val="-"/>
      </w:pPr>
    </w:p>
    <w:p w14:paraId="6208BCF6" w14:textId="77777777" w:rsidR="00083E25" w:rsidRDefault="00083E25" w:rsidP="00705219">
      <w:pPr>
        <w:pStyle w:val="-"/>
      </w:pPr>
    </w:p>
    <w:p w14:paraId="04460AA1" w14:textId="77777777" w:rsidR="00083E25" w:rsidRDefault="00083E25" w:rsidP="00705219">
      <w:pPr>
        <w:pStyle w:val="-"/>
      </w:pPr>
    </w:p>
    <w:p w14:paraId="0E126D20" w14:textId="77777777" w:rsidR="00083E25" w:rsidRDefault="00083E25" w:rsidP="00705219">
      <w:pPr>
        <w:pStyle w:val="-"/>
      </w:pPr>
    </w:p>
    <w:p w14:paraId="73F125A9" w14:textId="77777777" w:rsidR="00083E25" w:rsidRDefault="00083E25" w:rsidP="00705219">
      <w:pPr>
        <w:pStyle w:val="-"/>
      </w:pPr>
    </w:p>
    <w:p w14:paraId="053EB7B7" w14:textId="77777777" w:rsidR="00083E25" w:rsidRDefault="00083E25" w:rsidP="00705219">
      <w:pPr>
        <w:pStyle w:val="-"/>
      </w:pPr>
    </w:p>
    <w:p w14:paraId="521A8992" w14:textId="77777777" w:rsidR="00705219" w:rsidRDefault="00705219" w:rsidP="00705219">
      <w:pPr>
        <w:pStyle w:val="-"/>
      </w:pPr>
    </w:p>
    <w:p w14:paraId="5F1C98AE" w14:textId="77777777" w:rsidR="00705219" w:rsidRDefault="00705219" w:rsidP="00705219">
      <w:pPr>
        <w:pStyle w:val="-"/>
      </w:pPr>
    </w:p>
    <w:p w14:paraId="671A219A" w14:textId="77777777" w:rsidR="00705219" w:rsidRDefault="00705219" w:rsidP="00705219">
      <w:pPr>
        <w:pStyle w:val="-"/>
      </w:pPr>
    </w:p>
    <w:p w14:paraId="7087FB57" w14:textId="77777777" w:rsidR="00705219" w:rsidRDefault="00705219" w:rsidP="00705219">
      <w:pPr>
        <w:pStyle w:val="-"/>
      </w:pPr>
    </w:p>
    <w:p w14:paraId="2BC2361D" w14:textId="77777777" w:rsidR="00705219" w:rsidRDefault="00705219" w:rsidP="00705219">
      <w:pPr>
        <w:pStyle w:val="-"/>
      </w:pPr>
    </w:p>
    <w:p w14:paraId="54A2B39A" w14:textId="77777777" w:rsidR="00705219" w:rsidRDefault="00705219" w:rsidP="00705219">
      <w:pPr>
        <w:pStyle w:val="-"/>
      </w:pPr>
    </w:p>
    <w:p w14:paraId="00D0F636" w14:textId="77777777" w:rsidR="00705219" w:rsidRPr="003F3B9B" w:rsidRDefault="00705219" w:rsidP="00705219">
      <w:pPr>
        <w:pStyle w:val="-"/>
      </w:pPr>
    </w:p>
    <w:p w14:paraId="6B82323B" w14:textId="65B9E263" w:rsidR="00705219" w:rsidRPr="00705219" w:rsidRDefault="00705219" w:rsidP="00705219">
      <w:pPr>
        <w:pStyle w:val="-"/>
        <w:jc w:val="center"/>
        <w:rPr>
          <w:b/>
        </w:rPr>
      </w:pPr>
      <w:r w:rsidRPr="00705219">
        <w:rPr>
          <w:b/>
        </w:rPr>
        <w:t xml:space="preserve">ДОКУМЕНТАЦИЯ О </w:t>
      </w:r>
      <w:r w:rsidR="00B823A9">
        <w:rPr>
          <w:b/>
        </w:rPr>
        <w:t>ЗАПРОСЕ ПРЕДЛОЖЕНИЙ</w:t>
      </w:r>
    </w:p>
    <w:p w14:paraId="7CCDFF9C" w14:textId="77777777" w:rsidR="00705219" w:rsidRDefault="00705219" w:rsidP="00705219">
      <w:pPr>
        <w:pStyle w:val="-"/>
      </w:pPr>
    </w:p>
    <w:p w14:paraId="05D40AEC" w14:textId="77777777" w:rsidR="00BE6762" w:rsidRDefault="00BE6762" w:rsidP="00705219">
      <w:pPr>
        <w:pStyle w:val="-"/>
      </w:pPr>
    </w:p>
    <w:p w14:paraId="32B3ADF7" w14:textId="77777777" w:rsidR="00BE6762" w:rsidRDefault="00BE6762" w:rsidP="00705219">
      <w:pPr>
        <w:pStyle w:val="-"/>
      </w:pPr>
    </w:p>
    <w:p w14:paraId="3225B958" w14:textId="1555D6C1" w:rsidR="00BE6762" w:rsidRPr="000B51B2" w:rsidRDefault="00B823A9" w:rsidP="00705219">
      <w:pPr>
        <w:pStyle w:val="-"/>
        <w:jc w:val="center"/>
        <w:rPr>
          <w:b/>
        </w:rPr>
      </w:pPr>
      <w:r>
        <w:rPr>
          <w:b/>
        </w:rPr>
        <w:t xml:space="preserve">Запрос предложений </w:t>
      </w:r>
      <w:r w:rsidR="00705219" w:rsidRPr="000B51B2">
        <w:rPr>
          <w:b/>
        </w:rPr>
        <w:t>в электронной форме</w:t>
      </w:r>
    </w:p>
    <w:p w14:paraId="2119095A" w14:textId="6C9341C2" w:rsidR="003D06B4" w:rsidRDefault="00A664D5" w:rsidP="000757A3">
      <w:pPr>
        <w:pStyle w:val="-"/>
        <w:jc w:val="center"/>
        <w:rPr>
          <w:b/>
        </w:rPr>
      </w:pPr>
      <w:r>
        <w:rPr>
          <w:b/>
        </w:rPr>
        <w:t>на право заключения</w:t>
      </w:r>
      <w:r w:rsidR="003D06B4" w:rsidRPr="004C06F7">
        <w:rPr>
          <w:b/>
        </w:rPr>
        <w:t xml:space="preserve"> договора </w:t>
      </w:r>
      <w:r w:rsidR="009701A2" w:rsidRPr="00DE549F">
        <w:rPr>
          <w:b/>
        </w:rPr>
        <w:t xml:space="preserve">на </w:t>
      </w:r>
    </w:p>
    <w:p w14:paraId="684EA1F7" w14:textId="5750286A" w:rsidR="00264E6C" w:rsidRDefault="00264E6C" w:rsidP="000757A3">
      <w:pPr>
        <w:pStyle w:val="-"/>
        <w:jc w:val="center"/>
        <w:rPr>
          <w:b/>
          <w:highlight w:val="yellow"/>
          <w:u w:val="single"/>
        </w:rPr>
      </w:pPr>
      <w:r w:rsidRPr="00264E6C">
        <w:rPr>
          <w:b/>
          <w:highlight w:val="yellow"/>
          <w:u w:val="single"/>
        </w:rPr>
        <w:t>Капитальный ремонт (замена) насосов в канализационной станции НС 173.2/66-К.1 (КНС№3)</w:t>
      </w:r>
    </w:p>
    <w:p w14:paraId="07D0AF7F" w14:textId="51F9C940" w:rsidR="000757A3" w:rsidRDefault="000757A3" w:rsidP="00705551">
      <w:pPr>
        <w:pStyle w:val="-"/>
        <w:jc w:val="center"/>
        <w:rPr>
          <w:b/>
          <w:highlight w:val="yellow"/>
          <w:u w:val="single"/>
        </w:rPr>
      </w:pPr>
    </w:p>
    <w:p w14:paraId="76AA8A04" w14:textId="429D94BC" w:rsidR="00AD3711" w:rsidRDefault="00AD3711" w:rsidP="00705551">
      <w:pPr>
        <w:pStyle w:val="-"/>
        <w:jc w:val="center"/>
        <w:rPr>
          <w:b/>
          <w:highlight w:val="yellow"/>
          <w:u w:val="single"/>
        </w:rPr>
      </w:pPr>
    </w:p>
    <w:p w14:paraId="325FD441" w14:textId="041F7FCC" w:rsidR="00AD3711" w:rsidRDefault="00AD3711" w:rsidP="00705551">
      <w:pPr>
        <w:pStyle w:val="-"/>
        <w:jc w:val="center"/>
        <w:rPr>
          <w:b/>
          <w:highlight w:val="yellow"/>
          <w:u w:val="single"/>
        </w:rPr>
      </w:pPr>
    </w:p>
    <w:p w14:paraId="47765AF3" w14:textId="3424E341" w:rsidR="00AD3711" w:rsidRDefault="00AD3711" w:rsidP="00705551">
      <w:pPr>
        <w:pStyle w:val="-"/>
        <w:jc w:val="center"/>
        <w:rPr>
          <w:b/>
          <w:highlight w:val="yellow"/>
          <w:u w:val="single"/>
        </w:rPr>
      </w:pPr>
    </w:p>
    <w:p w14:paraId="062F0CA8" w14:textId="77777777" w:rsidR="00AD3711" w:rsidRPr="00AD4BFA" w:rsidRDefault="00AD3711" w:rsidP="00705551">
      <w:pPr>
        <w:pStyle w:val="-"/>
        <w:jc w:val="center"/>
        <w:rPr>
          <w:b/>
          <w:highlight w:val="yellow"/>
          <w:u w:val="single"/>
        </w:rPr>
      </w:pPr>
    </w:p>
    <w:p w14:paraId="2BE7C239" w14:textId="77777777" w:rsidR="00705219" w:rsidRPr="008870C7" w:rsidRDefault="00705219" w:rsidP="00705219">
      <w:pPr>
        <w:pStyle w:val="-"/>
        <w:rPr>
          <w:b/>
        </w:rPr>
      </w:pPr>
    </w:p>
    <w:p w14:paraId="7512CC56" w14:textId="77777777" w:rsidR="00705219" w:rsidRDefault="00705219" w:rsidP="00705219">
      <w:pPr>
        <w:pStyle w:val="-"/>
      </w:pPr>
    </w:p>
    <w:p w14:paraId="6D35F1F4" w14:textId="77777777" w:rsidR="00616B94" w:rsidRDefault="00616B94" w:rsidP="00705219">
      <w:pPr>
        <w:pStyle w:val="-"/>
      </w:pPr>
    </w:p>
    <w:p w14:paraId="49902170" w14:textId="77777777" w:rsidR="00616B94" w:rsidRDefault="00616B94" w:rsidP="00705219">
      <w:pPr>
        <w:pStyle w:val="-"/>
      </w:pPr>
    </w:p>
    <w:p w14:paraId="395FB302" w14:textId="77777777" w:rsidR="00616B94" w:rsidRDefault="00616B94" w:rsidP="00705219">
      <w:pPr>
        <w:pStyle w:val="-"/>
      </w:pPr>
    </w:p>
    <w:p w14:paraId="27632E18" w14:textId="77777777" w:rsidR="00616B94" w:rsidRDefault="00616B94" w:rsidP="00705219">
      <w:pPr>
        <w:pStyle w:val="-"/>
      </w:pPr>
    </w:p>
    <w:p w14:paraId="22EC0472" w14:textId="77777777" w:rsidR="00616B94" w:rsidRDefault="00616B94" w:rsidP="00705219">
      <w:pPr>
        <w:pStyle w:val="-"/>
      </w:pPr>
    </w:p>
    <w:p w14:paraId="537345F5" w14:textId="77777777" w:rsidR="00616B94" w:rsidRDefault="00616B94" w:rsidP="00705219">
      <w:pPr>
        <w:pStyle w:val="-"/>
      </w:pPr>
    </w:p>
    <w:p w14:paraId="084F98DB" w14:textId="77777777" w:rsidR="00616B94" w:rsidRDefault="00616B94" w:rsidP="00705219">
      <w:pPr>
        <w:pStyle w:val="-"/>
      </w:pPr>
    </w:p>
    <w:p w14:paraId="70A7BCA8" w14:textId="77777777" w:rsidR="00616B94" w:rsidRDefault="00616B94" w:rsidP="00705219">
      <w:pPr>
        <w:pStyle w:val="-"/>
      </w:pPr>
    </w:p>
    <w:p w14:paraId="6DFD7496" w14:textId="77777777" w:rsidR="00616B94" w:rsidRDefault="00616B94" w:rsidP="00705219">
      <w:pPr>
        <w:pStyle w:val="-"/>
      </w:pPr>
    </w:p>
    <w:p w14:paraId="2F6E8C90" w14:textId="77777777" w:rsidR="00616B94" w:rsidRDefault="00616B94" w:rsidP="00705219">
      <w:pPr>
        <w:pStyle w:val="-"/>
      </w:pPr>
    </w:p>
    <w:p w14:paraId="3F1343B5" w14:textId="77777777" w:rsidR="00616B94" w:rsidRDefault="00616B94" w:rsidP="00705219">
      <w:pPr>
        <w:pStyle w:val="-"/>
      </w:pPr>
    </w:p>
    <w:p w14:paraId="611956F6" w14:textId="77777777" w:rsidR="00616B94" w:rsidRDefault="00616B94" w:rsidP="00705219">
      <w:pPr>
        <w:pStyle w:val="-"/>
      </w:pPr>
    </w:p>
    <w:p w14:paraId="2429FDE6" w14:textId="77777777" w:rsidR="00537CBB" w:rsidRDefault="00537CBB" w:rsidP="00705219">
      <w:pPr>
        <w:pStyle w:val="-"/>
      </w:pPr>
    </w:p>
    <w:p w14:paraId="79FE34EC" w14:textId="77777777" w:rsidR="00616B94" w:rsidRDefault="00616B94" w:rsidP="00705219">
      <w:pPr>
        <w:pStyle w:val="-"/>
      </w:pPr>
    </w:p>
    <w:p w14:paraId="28412FCE" w14:textId="77777777" w:rsidR="00EC21D5" w:rsidRDefault="00EC21D5" w:rsidP="00705219">
      <w:pPr>
        <w:pStyle w:val="-"/>
      </w:pPr>
    </w:p>
    <w:p w14:paraId="67D3C53B" w14:textId="77777777" w:rsidR="00AA46DD" w:rsidRDefault="00AA46DD" w:rsidP="00705219">
      <w:pPr>
        <w:pStyle w:val="-"/>
      </w:pPr>
    </w:p>
    <w:p w14:paraId="3C28B187" w14:textId="77777777" w:rsidR="00597EF7" w:rsidRDefault="00597EF7" w:rsidP="00705219">
      <w:pPr>
        <w:pStyle w:val="-"/>
      </w:pPr>
    </w:p>
    <w:p w14:paraId="3F7259EC" w14:textId="77777777" w:rsidR="008870C7" w:rsidRDefault="008870C7" w:rsidP="00705219">
      <w:pPr>
        <w:pStyle w:val="-"/>
      </w:pPr>
    </w:p>
    <w:p w14:paraId="03E99E1D" w14:textId="77777777" w:rsidR="00EC21D5" w:rsidRDefault="00EC21D5" w:rsidP="00705219">
      <w:pPr>
        <w:pStyle w:val="-"/>
      </w:pPr>
    </w:p>
    <w:p w14:paraId="34636C8B" w14:textId="77777777" w:rsidR="009B21DC" w:rsidRDefault="009B21DC" w:rsidP="00705219">
      <w:pPr>
        <w:pStyle w:val="-"/>
      </w:pPr>
    </w:p>
    <w:p w14:paraId="46D5F055" w14:textId="77777777" w:rsidR="00705551" w:rsidRDefault="00705551" w:rsidP="00616B94">
      <w:pPr>
        <w:pStyle w:val="-"/>
        <w:jc w:val="center"/>
      </w:pPr>
    </w:p>
    <w:p w14:paraId="38E6EEDC" w14:textId="74644C74" w:rsidR="00616B94" w:rsidRPr="00EB3E15" w:rsidRDefault="00616B94" w:rsidP="00616B94">
      <w:pPr>
        <w:pStyle w:val="-"/>
        <w:jc w:val="center"/>
      </w:pPr>
      <w:r>
        <w:t xml:space="preserve">г. </w:t>
      </w:r>
      <w:r w:rsidR="00EB3E15">
        <w:t>Красноярск</w:t>
      </w:r>
    </w:p>
    <w:p w14:paraId="0E662E37" w14:textId="24C1BF02" w:rsidR="00616B94" w:rsidRDefault="00616B94" w:rsidP="00616B94">
      <w:pPr>
        <w:pStyle w:val="-"/>
        <w:jc w:val="center"/>
      </w:pPr>
      <w:r>
        <w:t>20</w:t>
      </w:r>
      <w:r w:rsidR="005F567C">
        <w:t>2</w:t>
      </w:r>
      <w:r w:rsidR="000F226D">
        <w:t>5</w:t>
      </w:r>
      <w:r>
        <w:t xml:space="preserve"> г.</w:t>
      </w:r>
    </w:p>
    <w:p w14:paraId="0107A19E" w14:textId="3DD700F3" w:rsidR="00AD3711" w:rsidRDefault="00AD3711">
      <w:pPr>
        <w:rPr>
          <w:rFonts w:ascii="Times New Roman" w:hAnsi="Times New Roman" w:cs="Times New Roman"/>
          <w:sz w:val="24"/>
          <w:szCs w:val="28"/>
        </w:rPr>
      </w:pPr>
      <w:r>
        <w:br w:type="page"/>
      </w:r>
    </w:p>
    <w:p w14:paraId="1CCFCF44" w14:textId="21586EF0" w:rsidR="00616B94" w:rsidRPr="00705551" w:rsidRDefault="00342EA3" w:rsidP="000A4DF8">
      <w:pPr>
        <w:pStyle w:val="-"/>
        <w:jc w:val="center"/>
        <w:rPr>
          <w:b/>
          <w:sz w:val="22"/>
          <w:szCs w:val="22"/>
        </w:rPr>
      </w:pPr>
      <w:r w:rsidRPr="00705551">
        <w:rPr>
          <w:b/>
          <w:sz w:val="22"/>
          <w:szCs w:val="22"/>
        </w:rPr>
        <w:lastRenderedPageBreak/>
        <w:t xml:space="preserve">Содержание документации о </w:t>
      </w:r>
      <w:r w:rsidR="00B823A9" w:rsidRPr="00705551">
        <w:rPr>
          <w:b/>
          <w:sz w:val="22"/>
          <w:szCs w:val="22"/>
        </w:rPr>
        <w:t>запросе предложений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6131343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B4F2544" w14:textId="74B9442F" w:rsidR="00AF30C7" w:rsidRPr="00705551" w:rsidRDefault="00AF30C7" w:rsidP="008C6ED6">
          <w:pPr>
            <w:pStyle w:val="af5"/>
            <w:spacing w:before="0" w:line="240" w:lineRule="auto"/>
            <w:rPr>
              <w:rFonts w:ascii="Times New Roman" w:hAnsi="Times New Roman" w:cs="Times New Roman"/>
              <w:sz w:val="4"/>
              <w:szCs w:val="4"/>
            </w:rPr>
          </w:pPr>
        </w:p>
        <w:p w14:paraId="7034A049" w14:textId="01B14E0D" w:rsidR="00F424AE" w:rsidRPr="00F424AE" w:rsidRDefault="00AF30C7">
          <w:pPr>
            <w:pStyle w:val="12"/>
            <w:rPr>
              <w:rFonts w:eastAsiaTheme="minorEastAsia"/>
              <w:sz w:val="22"/>
              <w:szCs w:val="22"/>
              <w:lang w:eastAsia="ru-RU"/>
            </w:rPr>
          </w:pPr>
          <w:r w:rsidRPr="00F424AE">
            <w:fldChar w:fldCharType="begin"/>
          </w:r>
          <w:r w:rsidRPr="00F424AE">
            <w:instrText xml:space="preserve"> TOC \o "1-3" \h \z \u </w:instrText>
          </w:r>
          <w:r w:rsidRPr="00F424AE">
            <w:fldChar w:fldCharType="separate"/>
          </w:r>
          <w:hyperlink w:anchor="_Toc90126462" w:history="1">
            <w:r w:rsidR="00F424AE" w:rsidRPr="00F424AE">
              <w:rPr>
                <w:rStyle w:val="aa"/>
              </w:rPr>
              <w:t>1. ОБЩИЕ ПОЛОЖЕНИЯ</w:t>
            </w:r>
            <w:r w:rsidR="00F424AE" w:rsidRPr="00F424AE">
              <w:rPr>
                <w:webHidden/>
              </w:rPr>
              <w:tab/>
            </w:r>
            <w:r w:rsidR="00F424AE" w:rsidRPr="00F424AE">
              <w:rPr>
                <w:webHidden/>
              </w:rPr>
              <w:fldChar w:fldCharType="begin"/>
            </w:r>
            <w:r w:rsidR="00F424AE" w:rsidRPr="00F424AE">
              <w:rPr>
                <w:webHidden/>
              </w:rPr>
              <w:instrText xml:space="preserve"> PAGEREF _Toc90126462 \h </w:instrText>
            </w:r>
            <w:r w:rsidR="00F424AE" w:rsidRPr="00F424AE">
              <w:rPr>
                <w:webHidden/>
              </w:rPr>
            </w:r>
            <w:r w:rsidR="00F424AE" w:rsidRPr="00F424AE">
              <w:rPr>
                <w:webHidden/>
              </w:rPr>
              <w:fldChar w:fldCharType="separate"/>
            </w:r>
            <w:r w:rsidR="00705551">
              <w:rPr>
                <w:webHidden/>
              </w:rPr>
              <w:t>3</w:t>
            </w:r>
            <w:r w:rsidR="00F424AE" w:rsidRPr="00F424AE">
              <w:rPr>
                <w:webHidden/>
              </w:rPr>
              <w:fldChar w:fldCharType="end"/>
            </w:r>
          </w:hyperlink>
        </w:p>
        <w:p w14:paraId="2DF60569" w14:textId="5EB140EA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63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1.1.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Общие сведения о запросе предложений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_Toc90126463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23A4E68" w14:textId="2C905874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64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1.2.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Термины и определения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_Toc90126464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1DECDA4" w14:textId="10E140F2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65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1.3.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Требования к Претендентам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_Toc90126465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B83C898" w14:textId="38E63A57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66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1.4.</w:t>
            </w:r>
            <w:r w:rsidR="00F424AE">
              <w:rPr>
                <w:rStyle w:val="aa"/>
                <w:rFonts w:ascii="Times New Roman" w:hAnsi="Times New Roman" w:cs="Times New Roman"/>
                <w:noProof/>
              </w:rPr>
              <w:t xml:space="preserve"> Отказ от проведения запроса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предложений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_Toc90126466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B35C05" w14:textId="36FBE419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67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1.5.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Прочие положения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_Toc90126467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0DDD567" w14:textId="094D4ACB" w:rsidR="00F424AE" w:rsidRPr="00F424AE" w:rsidRDefault="000F226D">
          <w:pPr>
            <w:pStyle w:val="12"/>
            <w:rPr>
              <w:rFonts w:eastAsiaTheme="minorEastAsia"/>
              <w:sz w:val="22"/>
              <w:szCs w:val="22"/>
              <w:lang w:eastAsia="ru-RU"/>
            </w:rPr>
          </w:pPr>
          <w:hyperlink w:anchor="_Toc90126468" w:history="1">
            <w:r w:rsidR="00F424AE" w:rsidRPr="00F424AE">
              <w:rPr>
                <w:rStyle w:val="aa"/>
              </w:rPr>
              <w:t>2. ИНСТРУКЦИЯ ПО УЧАСТИЮ В ЗАПРОСЕ ПРЕДЛОЖЕНИЙ</w:t>
            </w:r>
            <w:r w:rsidR="00F424AE" w:rsidRPr="00F424AE">
              <w:rPr>
                <w:webHidden/>
              </w:rPr>
              <w:tab/>
            </w:r>
            <w:r w:rsidR="00F424AE" w:rsidRPr="00F424AE">
              <w:rPr>
                <w:webHidden/>
              </w:rPr>
              <w:fldChar w:fldCharType="begin"/>
            </w:r>
            <w:r w:rsidR="00F424AE" w:rsidRPr="00F424AE">
              <w:rPr>
                <w:webHidden/>
              </w:rPr>
              <w:instrText xml:space="preserve"> PAGEREF _Toc90126468 \h </w:instrText>
            </w:r>
            <w:r w:rsidR="00F424AE" w:rsidRPr="00F424AE">
              <w:rPr>
                <w:webHidden/>
              </w:rPr>
            </w:r>
            <w:r w:rsidR="00F424AE" w:rsidRPr="00F424AE">
              <w:rPr>
                <w:webHidden/>
              </w:rPr>
              <w:fldChar w:fldCharType="separate"/>
            </w:r>
            <w:r w:rsidR="00705551">
              <w:rPr>
                <w:webHidden/>
              </w:rPr>
              <w:t>8</w:t>
            </w:r>
            <w:r w:rsidR="00F424AE" w:rsidRPr="00F424AE">
              <w:rPr>
                <w:webHidden/>
              </w:rPr>
              <w:fldChar w:fldCharType="end"/>
            </w:r>
          </w:hyperlink>
        </w:p>
        <w:p w14:paraId="1950A2FE" w14:textId="5A73A935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69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2.1.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Общий порядок проведения запросе предложений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_Toc90126469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89A431" w14:textId="2B507BFC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70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2.2.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Публикация Извещения о проведении запросе предложений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_Toc90126470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6CD54D" w14:textId="1275A5CE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71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2.3.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Предоставление Документации о запросе предложений Претендентам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_Toc90126471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63FBB3A" w14:textId="6FCB52A6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72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2.4.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Разъяснение положений Документации о запросе предложений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_Toc90126472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5FE41C9" w14:textId="18C5DD79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73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2.5.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Подготовка Заявок на участие в запросе предложений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_Toc90126473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62EB22F" w14:textId="326579FE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74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2.6.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Подача Заявок на участие в запросе предложений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_Toc90126474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87679B6" w14:textId="1B7EA17B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75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2.7.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Изменение Заявок на участие в запросе предложений и их отзыв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_Toc90126475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427FD48" w14:textId="792DD81F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76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2.8.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Открытие доступа к Заявкам на участие в запросе предложений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_Toc90126476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2C758B" w14:textId="375F406E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77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2.9.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Анализ, рассмотрение и оценка заявок на участие в запросе предложений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_Toc90126477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DA62CCA" w14:textId="58BEA591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78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2.10.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Предоставление нового коммерческого предложения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_Toc90126478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110C50" w14:textId="74BE6123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79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2.11.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Подведение итогов запросе предложений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_Toc90126479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812251E" w14:textId="70D0F476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80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2.12.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Уведомление Участников о </w:t>
            </w:r>
            <w:r w:rsidR="000310EE">
              <w:rPr>
                <w:rStyle w:val="aa"/>
                <w:rFonts w:ascii="Times New Roman" w:hAnsi="Times New Roman" w:cs="Times New Roman"/>
                <w:noProof/>
              </w:rPr>
              <w:t>результатах запроса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предложений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_Toc90126480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B26B164" w14:textId="7692E439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81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2.13.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Подписание Договора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_Toc90126481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66FF35C" w14:textId="72D3176E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82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2.14.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Обеспечение исполнения условий Договора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_Toc90126482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FD80CCD" w14:textId="0CA09CD5" w:rsidR="00F424AE" w:rsidRPr="00F424AE" w:rsidRDefault="000F226D">
          <w:pPr>
            <w:pStyle w:val="12"/>
            <w:rPr>
              <w:rFonts w:eastAsiaTheme="minorEastAsia"/>
              <w:sz w:val="22"/>
              <w:szCs w:val="22"/>
              <w:lang w:eastAsia="ru-RU"/>
            </w:rPr>
          </w:pPr>
          <w:hyperlink w:anchor="_Toc90126483" w:history="1">
            <w:r w:rsidR="00F424AE" w:rsidRPr="00F424AE">
              <w:rPr>
                <w:rStyle w:val="aa"/>
              </w:rPr>
              <w:t>3. ИНСТРУКЦИЯ ПО ПОДГОТОВКЕ ЗАЯВОК НА УЧАСТИЕ В ЗАПРОСЕ ПРЕДЛОЖЕНИЙ</w:t>
            </w:r>
            <w:r w:rsidR="00F424AE" w:rsidRPr="00F424AE">
              <w:rPr>
                <w:webHidden/>
              </w:rPr>
              <w:tab/>
            </w:r>
            <w:r w:rsidR="00F424AE" w:rsidRPr="00F424AE">
              <w:rPr>
                <w:webHidden/>
              </w:rPr>
              <w:fldChar w:fldCharType="begin"/>
            </w:r>
            <w:r w:rsidR="00F424AE" w:rsidRPr="00F424AE">
              <w:rPr>
                <w:webHidden/>
              </w:rPr>
              <w:instrText xml:space="preserve"> PAGEREF _Toc90126483 \h </w:instrText>
            </w:r>
            <w:r w:rsidR="00F424AE" w:rsidRPr="00F424AE">
              <w:rPr>
                <w:webHidden/>
              </w:rPr>
            </w:r>
            <w:r w:rsidR="00F424AE" w:rsidRPr="00F424AE">
              <w:rPr>
                <w:webHidden/>
              </w:rPr>
              <w:fldChar w:fldCharType="separate"/>
            </w:r>
            <w:r w:rsidR="00705551">
              <w:rPr>
                <w:webHidden/>
              </w:rPr>
              <w:t>15</w:t>
            </w:r>
            <w:r w:rsidR="00F424AE" w:rsidRPr="00F424AE">
              <w:rPr>
                <w:webHidden/>
              </w:rPr>
              <w:fldChar w:fldCharType="end"/>
            </w:r>
          </w:hyperlink>
        </w:p>
        <w:p w14:paraId="4E700264" w14:textId="57DB0FC3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84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3.1.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Требования к подготовке Письма о подаче заявки на участие в запросе предложений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_Toc90126484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A18A227" w14:textId="17A38B09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85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3.2.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Требования к подготовке коммерческого предложения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_Toc90126485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117441" w14:textId="2F1B788A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86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3.3.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Требования к обеспечению заявки на участие в запросе предложений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_Toc90126486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A5C365" w14:textId="11F6A532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87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3.4.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Перечень документов, подтверждающих соответствие Участников   квалификационным требованиям настоящей Документации о запросе предложений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_Toc90126487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845D51B" w14:textId="1CDFA2BD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88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3.5.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Перечень документов, подтверждающих правоспособность Участников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_Toc90126488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A0D375D" w14:textId="64434DCA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89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3.6.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Перечень документов для субпоставщиков (субподрядчиков, соисполнителей)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_Toc90126489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811BA5B" w14:textId="66DCD9B5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90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3.7.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Требования к оформлению Заявки на участие в запросе предложений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_Toc90126490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273183" w14:textId="3C6CBC7E" w:rsidR="00F424AE" w:rsidRPr="00F424AE" w:rsidRDefault="000F226D">
          <w:pPr>
            <w:pStyle w:val="12"/>
            <w:rPr>
              <w:rFonts w:eastAsiaTheme="minorEastAsia"/>
              <w:sz w:val="22"/>
              <w:szCs w:val="22"/>
              <w:lang w:eastAsia="ru-RU"/>
            </w:rPr>
          </w:pPr>
          <w:hyperlink w:anchor="_Toc90126491" w:history="1">
            <w:r w:rsidR="00F424AE" w:rsidRPr="00F424AE">
              <w:rPr>
                <w:rStyle w:val="aa"/>
              </w:rPr>
              <w:t>4. ИНФОРМАЦИОННАЯ КАРТА ЗАПРОС</w:t>
            </w:r>
            <w:r w:rsidR="0093524E">
              <w:rPr>
                <w:rStyle w:val="aa"/>
              </w:rPr>
              <w:t>А</w:t>
            </w:r>
            <w:r w:rsidR="00F424AE" w:rsidRPr="00F424AE">
              <w:rPr>
                <w:rStyle w:val="aa"/>
              </w:rPr>
              <w:t xml:space="preserve"> ПРЕДЛОЖЕНИЙ</w:t>
            </w:r>
            <w:r w:rsidR="00F424AE" w:rsidRPr="00F424AE">
              <w:rPr>
                <w:webHidden/>
              </w:rPr>
              <w:tab/>
            </w:r>
            <w:r w:rsidR="00F424AE" w:rsidRPr="00F424AE">
              <w:rPr>
                <w:webHidden/>
              </w:rPr>
              <w:fldChar w:fldCharType="begin"/>
            </w:r>
            <w:r w:rsidR="00F424AE" w:rsidRPr="00F424AE">
              <w:rPr>
                <w:webHidden/>
              </w:rPr>
              <w:instrText xml:space="preserve"> PAGEREF _Toc90126491 \h </w:instrText>
            </w:r>
            <w:r w:rsidR="00F424AE" w:rsidRPr="00F424AE">
              <w:rPr>
                <w:webHidden/>
              </w:rPr>
            </w:r>
            <w:r w:rsidR="00F424AE" w:rsidRPr="00F424AE">
              <w:rPr>
                <w:webHidden/>
              </w:rPr>
              <w:fldChar w:fldCharType="separate"/>
            </w:r>
            <w:r w:rsidR="00705551">
              <w:rPr>
                <w:webHidden/>
              </w:rPr>
              <w:t>22</w:t>
            </w:r>
            <w:r w:rsidR="00F424AE" w:rsidRPr="00F424AE">
              <w:rPr>
                <w:webHidden/>
              </w:rPr>
              <w:fldChar w:fldCharType="end"/>
            </w:r>
          </w:hyperlink>
        </w:p>
        <w:p w14:paraId="09A3638E" w14:textId="31898E6C" w:rsidR="00F424AE" w:rsidRPr="00F424AE" w:rsidRDefault="000F226D">
          <w:pPr>
            <w:pStyle w:val="12"/>
            <w:rPr>
              <w:rFonts w:eastAsiaTheme="minorEastAsia"/>
              <w:sz w:val="22"/>
              <w:szCs w:val="22"/>
              <w:lang w:eastAsia="ru-RU"/>
            </w:rPr>
          </w:pPr>
          <w:hyperlink w:anchor="_Toc90126492" w:history="1">
            <w:r w:rsidR="00F424AE" w:rsidRPr="00F424AE">
              <w:rPr>
                <w:rStyle w:val="aa"/>
              </w:rPr>
              <w:t>5. ОБРАЗЦЫ ФОРМ ДОКУМЕНТОВ, ВКЛЮЧАЕМЫХ В ЗАЯВКУ НА УЧАСТИЕ В ЗАПРОСЕ ПРЕДЛОЖЕНИЙ</w:t>
            </w:r>
            <w:r w:rsidR="00F424AE" w:rsidRPr="00F424AE">
              <w:rPr>
                <w:webHidden/>
              </w:rPr>
              <w:tab/>
            </w:r>
            <w:r w:rsidR="00F424AE" w:rsidRPr="00F424AE">
              <w:rPr>
                <w:webHidden/>
              </w:rPr>
              <w:fldChar w:fldCharType="begin"/>
            </w:r>
            <w:r w:rsidR="00F424AE" w:rsidRPr="00F424AE">
              <w:rPr>
                <w:webHidden/>
              </w:rPr>
              <w:instrText xml:space="preserve"> PAGEREF _Toc90126492 \h </w:instrText>
            </w:r>
            <w:r w:rsidR="00F424AE" w:rsidRPr="00F424AE">
              <w:rPr>
                <w:webHidden/>
              </w:rPr>
            </w:r>
            <w:r w:rsidR="00F424AE" w:rsidRPr="00F424AE">
              <w:rPr>
                <w:webHidden/>
              </w:rPr>
              <w:fldChar w:fldCharType="separate"/>
            </w:r>
            <w:r w:rsidR="00705551">
              <w:rPr>
                <w:webHidden/>
              </w:rPr>
              <w:t>25</w:t>
            </w:r>
            <w:r w:rsidR="00F424AE" w:rsidRPr="00F424AE">
              <w:rPr>
                <w:webHidden/>
              </w:rPr>
              <w:fldChar w:fldCharType="end"/>
            </w:r>
          </w:hyperlink>
        </w:p>
        <w:p w14:paraId="5C2F06D1" w14:textId="7F0BBC25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93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5.1.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Письмо о подаче заявки на участие в запросе предложений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_Toc90126493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3255DAA" w14:textId="327F850A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94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>(Форма 1)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_Toc90126494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B86FF27" w14:textId="6079AA98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95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5.2.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Коммерческое предложение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_Toc90126495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F73E15" w14:textId="0286C036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96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5.3.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Анкета участника (Форма 2)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_Toc90126496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1566F9" w14:textId="6985A463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97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5.4.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Информация о цепочке собственников, включая бенефициаров (в том числе конечных) (Форма 2.1)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_Toc90126497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C1C32E7" w14:textId="4B82D191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98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5.5.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Согласие на обработку и передачу своих персональных данных в ООО «Красноярская сетевая компания» (Форма 2.2)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_Toc90126498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D99699" w14:textId="07B3600D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499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5.6.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Справка о выполнении аналогичных договоров (Форма 3)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_Toc90126499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73146B" w14:textId="39B7DD88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500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>5.2. Сведения о субпоставщиках (субподрядчиках, соисполнителях) (Форма 5)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_Toc90126500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E3267C" w14:textId="521A7A55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501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>5.3. Справка о деловой репутации Участника (участие в судебных разбирательствах) (Форма 6)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_Toc90126501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33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4851A4" w14:textId="3146794B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502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>5.4. Образец Декларации о соответствии Участника запросе предложений (Форма 7)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_Toc90126502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170DE50" w14:textId="1527BEDD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503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>5.5. Декларация субъекта малого или среднего предпринимательства о соответствии критериям, установленным статьей 4 Федерального закона «О развитии малого и среднего предпринимательства в Российской Федерации» (Форма 8)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_Toc90126503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35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20D85D1" w14:textId="229DB08B" w:rsidR="00F424AE" w:rsidRPr="00F424AE" w:rsidRDefault="000F226D">
          <w:pPr>
            <w:pStyle w:val="22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90126504" w:history="1">
            <w:r w:rsidR="00F424AE" w:rsidRPr="00F424AE">
              <w:rPr>
                <w:rStyle w:val="aa"/>
                <w:rFonts w:ascii="Times New Roman" w:hAnsi="Times New Roman" w:cs="Times New Roman"/>
                <w:noProof/>
                <w:lang w:val="x-none"/>
              </w:rPr>
              <w:t>5.7.</w:t>
            </w:r>
            <w:r w:rsidR="00F424AE" w:rsidRPr="00F424AE">
              <w:rPr>
                <w:rStyle w:val="aa"/>
                <w:rFonts w:ascii="Times New Roman" w:hAnsi="Times New Roman" w:cs="Times New Roman"/>
                <w:noProof/>
              </w:rPr>
              <w:t xml:space="preserve"> Образцы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instrText xml:space="preserve"> PAGEREF _Toc90126504 \h </w:instrTex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551">
              <w:rPr>
                <w:rFonts w:ascii="Times New Roman" w:hAnsi="Times New Roman" w:cs="Times New Roman"/>
                <w:noProof/>
                <w:webHidden/>
              </w:rPr>
              <w:t>40</w:t>
            </w:r>
            <w:r w:rsidR="00F424AE" w:rsidRPr="00F424A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BD38C34" w14:textId="04BC323A" w:rsidR="00F424AE" w:rsidRPr="00F424AE" w:rsidRDefault="000F226D">
          <w:pPr>
            <w:pStyle w:val="12"/>
            <w:rPr>
              <w:rFonts w:eastAsiaTheme="minorEastAsia"/>
              <w:sz w:val="22"/>
              <w:szCs w:val="22"/>
              <w:lang w:eastAsia="ru-RU"/>
            </w:rPr>
          </w:pPr>
          <w:hyperlink w:anchor="_Toc90126505" w:history="1">
            <w:r w:rsidR="00F424AE" w:rsidRPr="00F424AE">
              <w:rPr>
                <w:rStyle w:val="aa"/>
              </w:rPr>
              <w:t>Приложение 1 к Документации о запросе предложений – Проект договора</w:t>
            </w:r>
            <w:r w:rsidR="00F424AE" w:rsidRPr="00F424AE">
              <w:rPr>
                <w:webHidden/>
              </w:rPr>
              <w:tab/>
            </w:r>
            <w:r w:rsidR="00F424AE" w:rsidRPr="00F424AE">
              <w:rPr>
                <w:webHidden/>
              </w:rPr>
              <w:fldChar w:fldCharType="begin"/>
            </w:r>
            <w:r w:rsidR="00F424AE" w:rsidRPr="00F424AE">
              <w:rPr>
                <w:webHidden/>
              </w:rPr>
              <w:instrText xml:space="preserve"> PAGEREF _Toc90126505 \h </w:instrText>
            </w:r>
            <w:r w:rsidR="00F424AE" w:rsidRPr="00F424AE">
              <w:rPr>
                <w:webHidden/>
              </w:rPr>
            </w:r>
            <w:r w:rsidR="00F424AE" w:rsidRPr="00F424AE">
              <w:rPr>
                <w:webHidden/>
              </w:rPr>
              <w:fldChar w:fldCharType="separate"/>
            </w:r>
            <w:r w:rsidR="00705551">
              <w:rPr>
                <w:webHidden/>
              </w:rPr>
              <w:t>48</w:t>
            </w:r>
            <w:r w:rsidR="00F424AE" w:rsidRPr="00F424AE">
              <w:rPr>
                <w:webHidden/>
              </w:rPr>
              <w:fldChar w:fldCharType="end"/>
            </w:r>
          </w:hyperlink>
        </w:p>
        <w:p w14:paraId="4DB6624F" w14:textId="11F78B87" w:rsidR="00F424AE" w:rsidRPr="00F424AE" w:rsidRDefault="000F226D">
          <w:pPr>
            <w:pStyle w:val="12"/>
            <w:rPr>
              <w:rFonts w:eastAsiaTheme="minorEastAsia"/>
              <w:sz w:val="22"/>
              <w:szCs w:val="22"/>
              <w:lang w:eastAsia="ru-RU"/>
            </w:rPr>
          </w:pPr>
          <w:hyperlink w:anchor="_Toc90126506" w:history="1">
            <w:r w:rsidR="00F424AE" w:rsidRPr="00F424AE">
              <w:rPr>
                <w:rStyle w:val="aa"/>
              </w:rPr>
              <w:t>Приложение 2 к Документации о запросе предложений – Техническая часть</w:t>
            </w:r>
            <w:r w:rsidR="00F424AE" w:rsidRPr="00F424AE">
              <w:rPr>
                <w:webHidden/>
              </w:rPr>
              <w:tab/>
            </w:r>
            <w:r w:rsidR="00F424AE" w:rsidRPr="00F424AE">
              <w:rPr>
                <w:webHidden/>
              </w:rPr>
              <w:fldChar w:fldCharType="begin"/>
            </w:r>
            <w:r w:rsidR="00F424AE" w:rsidRPr="00F424AE">
              <w:rPr>
                <w:webHidden/>
              </w:rPr>
              <w:instrText xml:space="preserve"> PAGEREF _Toc90126506 \h </w:instrText>
            </w:r>
            <w:r w:rsidR="00F424AE" w:rsidRPr="00F424AE">
              <w:rPr>
                <w:webHidden/>
              </w:rPr>
            </w:r>
            <w:r w:rsidR="00F424AE" w:rsidRPr="00F424AE">
              <w:rPr>
                <w:webHidden/>
              </w:rPr>
              <w:fldChar w:fldCharType="separate"/>
            </w:r>
            <w:r w:rsidR="00705551">
              <w:rPr>
                <w:webHidden/>
              </w:rPr>
              <w:t>48</w:t>
            </w:r>
            <w:r w:rsidR="00F424AE" w:rsidRPr="00F424AE">
              <w:rPr>
                <w:webHidden/>
              </w:rPr>
              <w:fldChar w:fldCharType="end"/>
            </w:r>
          </w:hyperlink>
        </w:p>
        <w:p w14:paraId="68E64C1C" w14:textId="1D0BBFEE" w:rsidR="00F424AE" w:rsidRPr="00F424AE" w:rsidRDefault="000F226D">
          <w:pPr>
            <w:pStyle w:val="12"/>
            <w:rPr>
              <w:rFonts w:eastAsiaTheme="minorEastAsia"/>
              <w:sz w:val="22"/>
              <w:szCs w:val="22"/>
              <w:lang w:eastAsia="ru-RU"/>
            </w:rPr>
          </w:pPr>
          <w:hyperlink w:anchor="_Toc90126507" w:history="1">
            <w:r w:rsidR="00F424AE" w:rsidRPr="00F424AE">
              <w:rPr>
                <w:rStyle w:val="aa"/>
              </w:rPr>
              <w:t xml:space="preserve">Приложение 3 к Документации о запросе предложений – Методика анализа и оценки заявок </w:t>
            </w:r>
            <w:r w:rsidR="000310EE">
              <w:rPr>
                <w:rStyle w:val="aa"/>
              </w:rPr>
              <w:t>участников запроса</w:t>
            </w:r>
            <w:r w:rsidR="00F424AE" w:rsidRPr="00F424AE">
              <w:rPr>
                <w:rStyle w:val="aa"/>
              </w:rPr>
              <w:t xml:space="preserve"> предложений</w:t>
            </w:r>
            <w:r w:rsidR="00F424AE" w:rsidRPr="00F424AE">
              <w:rPr>
                <w:webHidden/>
              </w:rPr>
              <w:tab/>
            </w:r>
            <w:r w:rsidR="00F424AE" w:rsidRPr="00F424AE">
              <w:rPr>
                <w:webHidden/>
              </w:rPr>
              <w:fldChar w:fldCharType="begin"/>
            </w:r>
            <w:r w:rsidR="00F424AE" w:rsidRPr="00F424AE">
              <w:rPr>
                <w:webHidden/>
              </w:rPr>
              <w:instrText xml:space="preserve"> PAGEREF _Toc90126507 \h </w:instrText>
            </w:r>
            <w:r w:rsidR="00F424AE" w:rsidRPr="00F424AE">
              <w:rPr>
                <w:webHidden/>
              </w:rPr>
            </w:r>
            <w:r w:rsidR="00F424AE" w:rsidRPr="00F424AE">
              <w:rPr>
                <w:webHidden/>
              </w:rPr>
              <w:fldChar w:fldCharType="separate"/>
            </w:r>
            <w:r w:rsidR="00705551">
              <w:rPr>
                <w:webHidden/>
              </w:rPr>
              <w:t>48</w:t>
            </w:r>
            <w:r w:rsidR="00F424AE" w:rsidRPr="00F424AE">
              <w:rPr>
                <w:webHidden/>
              </w:rPr>
              <w:fldChar w:fldCharType="end"/>
            </w:r>
          </w:hyperlink>
        </w:p>
        <w:p w14:paraId="6F0F7F92" w14:textId="4493ABDA" w:rsidR="00AF30C7" w:rsidRPr="00F73621" w:rsidRDefault="00AF30C7" w:rsidP="008C6ED6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F424AE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70868A0B" w14:textId="77777777" w:rsidR="00106937" w:rsidRPr="0025346D" w:rsidRDefault="00CD76B3" w:rsidP="0025346D">
      <w:pPr>
        <w:pStyle w:val="-1"/>
        <w:rPr>
          <w:rFonts w:cs="Times New Roman"/>
          <w:szCs w:val="24"/>
        </w:rPr>
      </w:pPr>
      <w:bookmarkStart w:id="0" w:name="_Toc90126462"/>
      <w:r w:rsidRPr="0025346D">
        <w:rPr>
          <w:rFonts w:cs="Times New Roman"/>
          <w:szCs w:val="24"/>
        </w:rPr>
        <w:lastRenderedPageBreak/>
        <w:t>ОБЩИЕ ПОЛОЖЕНИЯ</w:t>
      </w:r>
      <w:bookmarkEnd w:id="0"/>
    </w:p>
    <w:p w14:paraId="746AAE1F" w14:textId="77777777" w:rsidR="00CD76B3" w:rsidRPr="0025346D" w:rsidRDefault="00CD76B3" w:rsidP="0025346D">
      <w:pPr>
        <w:pStyle w:val="-"/>
        <w:rPr>
          <w:szCs w:val="24"/>
        </w:rPr>
      </w:pPr>
    </w:p>
    <w:p w14:paraId="3BA6CB48" w14:textId="612C0338" w:rsidR="00761DA5" w:rsidRPr="0025346D" w:rsidRDefault="00761DA5" w:rsidP="0025346D">
      <w:pPr>
        <w:pStyle w:val="-2"/>
        <w:ind w:left="0" w:firstLine="709"/>
        <w:rPr>
          <w:rFonts w:cs="Times New Roman"/>
          <w:szCs w:val="24"/>
        </w:rPr>
      </w:pPr>
      <w:bookmarkStart w:id="1" w:name="_Toc90126463"/>
      <w:r w:rsidRPr="0025346D">
        <w:rPr>
          <w:rFonts w:cs="Times New Roman"/>
          <w:szCs w:val="24"/>
        </w:rPr>
        <w:t xml:space="preserve">Общие сведения о </w:t>
      </w:r>
      <w:r w:rsidR="00B823A9">
        <w:rPr>
          <w:rFonts w:cs="Times New Roman"/>
          <w:szCs w:val="24"/>
        </w:rPr>
        <w:t>запросе предложений</w:t>
      </w:r>
      <w:bookmarkEnd w:id="1"/>
    </w:p>
    <w:p w14:paraId="08D151EA" w14:textId="52D164D7" w:rsidR="00761DA5" w:rsidRPr="0025346D" w:rsidRDefault="00C3322F" w:rsidP="00C3322F">
      <w:pPr>
        <w:pStyle w:val="-"/>
        <w:tabs>
          <w:tab w:val="left" w:pos="944"/>
        </w:tabs>
        <w:rPr>
          <w:szCs w:val="24"/>
        </w:rPr>
      </w:pPr>
      <w:r>
        <w:rPr>
          <w:szCs w:val="24"/>
        </w:rPr>
        <w:tab/>
      </w:r>
    </w:p>
    <w:p w14:paraId="61403FCB" w14:textId="282A211E" w:rsidR="00E90A00" w:rsidRPr="0025346D" w:rsidRDefault="00B823A9" w:rsidP="0025346D">
      <w:pPr>
        <w:pStyle w:val="ab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</w:t>
      </w:r>
      <w:r w:rsidR="00426097" w:rsidRPr="00253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 предложений</w:t>
      </w:r>
      <w:r w:rsidR="00F60B0D">
        <w:rPr>
          <w:rFonts w:ascii="Times New Roman" w:hAnsi="Times New Roman" w:cs="Times New Roman"/>
          <w:sz w:val="24"/>
          <w:szCs w:val="24"/>
        </w:rPr>
        <w:t xml:space="preserve"> явля</w:t>
      </w:r>
      <w:r w:rsidR="00826321">
        <w:rPr>
          <w:rFonts w:ascii="Times New Roman" w:hAnsi="Times New Roman" w:cs="Times New Roman"/>
          <w:sz w:val="24"/>
          <w:szCs w:val="24"/>
        </w:rPr>
        <w:t>е</w:t>
      </w:r>
      <w:r w:rsidR="00F60B0D">
        <w:rPr>
          <w:rFonts w:ascii="Times New Roman" w:hAnsi="Times New Roman" w:cs="Times New Roman"/>
          <w:sz w:val="24"/>
          <w:szCs w:val="24"/>
        </w:rPr>
        <w:t xml:space="preserve">тся </w:t>
      </w:r>
      <w:r w:rsidR="00426097" w:rsidRPr="0025346D">
        <w:rPr>
          <w:rFonts w:ascii="Times New Roman" w:hAnsi="Times New Roman" w:cs="Times New Roman"/>
          <w:sz w:val="24"/>
          <w:szCs w:val="24"/>
        </w:rPr>
        <w:t>конкуре</w:t>
      </w:r>
      <w:r w:rsidR="00826321">
        <w:rPr>
          <w:rFonts w:ascii="Times New Roman" w:hAnsi="Times New Roman" w:cs="Times New Roman"/>
          <w:sz w:val="24"/>
          <w:szCs w:val="24"/>
        </w:rPr>
        <w:t>нтным способом закупки и проводится в соответствии с раздела</w:t>
      </w:r>
      <w:r w:rsidR="00426097" w:rsidRPr="0025346D">
        <w:rPr>
          <w:rFonts w:ascii="Times New Roman" w:hAnsi="Times New Roman" w:cs="Times New Roman"/>
          <w:sz w:val="24"/>
          <w:szCs w:val="24"/>
        </w:rPr>
        <w:t>м</w:t>
      </w:r>
      <w:r w:rsidR="00826321">
        <w:rPr>
          <w:rFonts w:ascii="Times New Roman" w:hAnsi="Times New Roman" w:cs="Times New Roman"/>
          <w:sz w:val="24"/>
          <w:szCs w:val="24"/>
        </w:rPr>
        <w:t>и</w:t>
      </w:r>
      <w:r w:rsidR="00426097" w:rsidRPr="0025346D">
        <w:rPr>
          <w:rFonts w:ascii="Times New Roman" w:hAnsi="Times New Roman" w:cs="Times New Roman"/>
          <w:sz w:val="24"/>
          <w:szCs w:val="24"/>
        </w:rPr>
        <w:t xml:space="preserve"> </w:t>
      </w:r>
      <w:r w:rsidR="00D82BE6">
        <w:rPr>
          <w:rFonts w:ascii="Times New Roman" w:eastAsia="Calibri" w:hAnsi="Times New Roman" w:cs="Times New Roman"/>
          <w:sz w:val="24"/>
          <w:szCs w:val="24"/>
        </w:rPr>
        <w:t>4</w:t>
      </w:r>
      <w:r w:rsidR="00826321">
        <w:rPr>
          <w:rFonts w:ascii="Times New Roman" w:eastAsia="Calibri" w:hAnsi="Times New Roman" w:cs="Times New Roman"/>
          <w:sz w:val="24"/>
          <w:szCs w:val="24"/>
        </w:rPr>
        <w:t xml:space="preserve"> и 7</w:t>
      </w:r>
      <w:r w:rsidR="00B9736D" w:rsidRPr="00B9736D">
        <w:rPr>
          <w:rFonts w:ascii="Times New Roman" w:eastAsia="Calibri" w:hAnsi="Times New Roman" w:cs="Times New Roman"/>
          <w:sz w:val="24"/>
          <w:szCs w:val="24"/>
        </w:rPr>
        <w:t xml:space="preserve"> Положения о закупках товаров, работ, услуг</w:t>
      </w:r>
      <w:r w:rsidR="004F0947">
        <w:rPr>
          <w:rFonts w:ascii="Times New Roman" w:eastAsia="Calibri" w:hAnsi="Times New Roman" w:cs="Times New Roman"/>
          <w:sz w:val="24"/>
          <w:szCs w:val="24"/>
        </w:rPr>
        <w:t xml:space="preserve"> Заказчика</w:t>
      </w:r>
      <w:r w:rsidR="00426097" w:rsidRPr="0025346D">
        <w:rPr>
          <w:rFonts w:ascii="Times New Roman" w:hAnsi="Times New Roman" w:cs="Times New Roman"/>
          <w:sz w:val="24"/>
          <w:szCs w:val="24"/>
        </w:rPr>
        <w:t xml:space="preserve"> в электронной форме.</w:t>
      </w:r>
    </w:p>
    <w:p w14:paraId="78DC3B04" w14:textId="0BA0A105" w:rsidR="00EC21D5" w:rsidRPr="0025346D" w:rsidRDefault="00761DA5" w:rsidP="0025346D">
      <w:pPr>
        <w:pStyle w:val="-"/>
        <w:numPr>
          <w:ilvl w:val="2"/>
          <w:numId w:val="2"/>
        </w:numPr>
        <w:ind w:left="0" w:firstLine="720"/>
        <w:rPr>
          <w:szCs w:val="24"/>
        </w:rPr>
      </w:pPr>
      <w:r w:rsidRPr="0025346D">
        <w:rPr>
          <w:szCs w:val="24"/>
        </w:rPr>
        <w:t xml:space="preserve">Заказчик (Организатор) </w:t>
      </w:r>
      <w:r w:rsidR="00B823A9">
        <w:rPr>
          <w:szCs w:val="24"/>
        </w:rPr>
        <w:t>запрос</w:t>
      </w:r>
      <w:r w:rsidR="00F424A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Извещением, </w:t>
      </w:r>
      <w:r w:rsidR="00E3525E" w:rsidRPr="0025346D">
        <w:rPr>
          <w:szCs w:val="24"/>
        </w:rPr>
        <w:t xml:space="preserve">опубликованным </w:t>
      </w:r>
      <w:r w:rsidR="00226E83" w:rsidRPr="0025346D">
        <w:rPr>
          <w:szCs w:val="24"/>
        </w:rPr>
        <w:t>на информационны</w:t>
      </w:r>
      <w:r w:rsidR="00C17F5A" w:rsidRPr="0025346D">
        <w:rPr>
          <w:szCs w:val="24"/>
        </w:rPr>
        <w:t xml:space="preserve">х ресурсах, предусмотренных п. </w:t>
      </w:r>
      <w:r w:rsidR="00C17F5A" w:rsidRPr="0025346D">
        <w:rPr>
          <w:b/>
          <w:szCs w:val="24"/>
        </w:rPr>
        <w:t>4.1.3</w:t>
      </w:r>
      <w:r w:rsidR="00C17F5A" w:rsidRPr="0025346D">
        <w:rPr>
          <w:szCs w:val="24"/>
        </w:rPr>
        <w:t xml:space="preserve"> и</w:t>
      </w:r>
      <w:r w:rsidR="00280835" w:rsidRPr="0025346D">
        <w:rPr>
          <w:szCs w:val="24"/>
        </w:rPr>
        <w:t>н</w:t>
      </w:r>
      <w:r w:rsidR="00C17F5A" w:rsidRPr="0025346D">
        <w:rPr>
          <w:szCs w:val="24"/>
        </w:rPr>
        <w:t>формационной карты</w:t>
      </w:r>
      <w:r w:rsidRPr="0025346D">
        <w:rPr>
          <w:szCs w:val="24"/>
        </w:rPr>
        <w:t>, пригласил юридических и физических лиц, в том числе индивидуальных предпринимателей, отвечающих требованиям п</w:t>
      </w:r>
      <w:r w:rsidR="00EC21D5" w:rsidRPr="0025346D">
        <w:rPr>
          <w:szCs w:val="24"/>
        </w:rPr>
        <w:t>.</w:t>
      </w:r>
      <w:r w:rsidR="00EC21D5" w:rsidRPr="0025346D">
        <w:rPr>
          <w:b/>
          <w:szCs w:val="24"/>
        </w:rPr>
        <w:t xml:space="preserve"> </w:t>
      </w:r>
      <w:r w:rsidRPr="0025346D">
        <w:rPr>
          <w:b/>
          <w:szCs w:val="24"/>
        </w:rPr>
        <w:t>1.3</w:t>
      </w:r>
      <w:r w:rsidRPr="0025346D">
        <w:rPr>
          <w:szCs w:val="24"/>
        </w:rPr>
        <w:t xml:space="preserve">, к участию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, предмет и номер которого указаны в информационной карте (п.</w:t>
      </w:r>
      <w:r w:rsidR="00EC21D5" w:rsidRPr="0025346D">
        <w:rPr>
          <w:b/>
          <w:szCs w:val="24"/>
        </w:rPr>
        <w:t xml:space="preserve"> </w:t>
      </w:r>
      <w:r w:rsidRPr="0025346D">
        <w:rPr>
          <w:b/>
          <w:szCs w:val="24"/>
        </w:rPr>
        <w:t>4.</w:t>
      </w:r>
      <w:r w:rsidR="00DA1EB6" w:rsidRPr="0025346D">
        <w:rPr>
          <w:b/>
          <w:szCs w:val="24"/>
        </w:rPr>
        <w:t>1.</w:t>
      </w:r>
      <w:r w:rsidRPr="0025346D">
        <w:rPr>
          <w:b/>
          <w:szCs w:val="24"/>
        </w:rPr>
        <w:t>6</w:t>
      </w:r>
      <w:r w:rsidRPr="0025346D">
        <w:rPr>
          <w:szCs w:val="24"/>
        </w:rPr>
        <w:t xml:space="preserve"> и п.</w:t>
      </w:r>
      <w:r w:rsidR="00EC21D5" w:rsidRPr="0025346D">
        <w:rPr>
          <w:b/>
          <w:szCs w:val="24"/>
        </w:rPr>
        <w:t xml:space="preserve"> </w:t>
      </w:r>
      <w:r w:rsidRPr="0025346D">
        <w:rPr>
          <w:b/>
          <w:szCs w:val="24"/>
        </w:rPr>
        <w:t>4.</w:t>
      </w:r>
      <w:r w:rsidR="00DA1EB6" w:rsidRPr="0025346D">
        <w:rPr>
          <w:b/>
          <w:szCs w:val="24"/>
        </w:rPr>
        <w:t>1.</w:t>
      </w:r>
      <w:r w:rsidRPr="0025346D">
        <w:rPr>
          <w:b/>
          <w:szCs w:val="24"/>
        </w:rPr>
        <w:t>5</w:t>
      </w:r>
      <w:r w:rsidRPr="0025346D">
        <w:rPr>
          <w:szCs w:val="24"/>
        </w:rPr>
        <w:t xml:space="preserve"> соответственно).</w:t>
      </w:r>
    </w:p>
    <w:p w14:paraId="33D0F45A" w14:textId="4A7152F0" w:rsidR="00EC21D5" w:rsidRPr="0025346D" w:rsidRDefault="00761DA5" w:rsidP="0025346D">
      <w:pPr>
        <w:pStyle w:val="-"/>
        <w:numPr>
          <w:ilvl w:val="2"/>
          <w:numId w:val="2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Заказчик и Организатор </w:t>
      </w:r>
      <w:r w:rsidR="00B823A9">
        <w:rPr>
          <w:szCs w:val="24"/>
        </w:rPr>
        <w:t>запрос</w:t>
      </w:r>
      <w:r w:rsidR="00F424A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указаны в Извещении о проведении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и в информационной </w:t>
      </w:r>
      <w:r w:rsidR="000310EE">
        <w:rPr>
          <w:szCs w:val="24"/>
        </w:rPr>
        <w:t>карте 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(п.п. </w:t>
      </w:r>
      <w:r w:rsidRPr="0025346D">
        <w:rPr>
          <w:b/>
          <w:szCs w:val="24"/>
        </w:rPr>
        <w:t>4.</w:t>
      </w:r>
      <w:r w:rsidR="00DA1EB6" w:rsidRPr="0025346D">
        <w:rPr>
          <w:b/>
          <w:szCs w:val="24"/>
        </w:rPr>
        <w:t>1.</w:t>
      </w:r>
      <w:r w:rsidRPr="0025346D">
        <w:rPr>
          <w:b/>
          <w:szCs w:val="24"/>
        </w:rPr>
        <w:t>1</w:t>
      </w:r>
      <w:r w:rsidRPr="0025346D">
        <w:rPr>
          <w:szCs w:val="24"/>
        </w:rPr>
        <w:t xml:space="preserve">, </w:t>
      </w:r>
      <w:r w:rsidRPr="0025346D">
        <w:rPr>
          <w:b/>
          <w:szCs w:val="24"/>
        </w:rPr>
        <w:t>4.</w:t>
      </w:r>
      <w:r w:rsidR="00DA1EB6" w:rsidRPr="0025346D">
        <w:rPr>
          <w:b/>
          <w:szCs w:val="24"/>
        </w:rPr>
        <w:t>1.</w:t>
      </w:r>
      <w:r w:rsidRPr="0025346D">
        <w:rPr>
          <w:b/>
          <w:szCs w:val="24"/>
        </w:rPr>
        <w:t>2</w:t>
      </w:r>
      <w:r w:rsidRPr="0025346D">
        <w:rPr>
          <w:szCs w:val="24"/>
        </w:rPr>
        <w:t>).</w:t>
      </w:r>
    </w:p>
    <w:p w14:paraId="723AE9BF" w14:textId="26D7C37F" w:rsidR="00EC21D5" w:rsidRPr="0025346D" w:rsidRDefault="00B823A9" w:rsidP="0025346D">
      <w:pPr>
        <w:pStyle w:val="-"/>
        <w:numPr>
          <w:ilvl w:val="2"/>
          <w:numId w:val="2"/>
        </w:numPr>
        <w:ind w:left="0" w:firstLine="709"/>
        <w:rPr>
          <w:szCs w:val="24"/>
        </w:rPr>
      </w:pPr>
      <w:r>
        <w:rPr>
          <w:szCs w:val="24"/>
        </w:rPr>
        <w:t>Запрос предложений</w:t>
      </w:r>
      <w:r w:rsidR="00820510" w:rsidRPr="0025346D">
        <w:rPr>
          <w:szCs w:val="24"/>
        </w:rPr>
        <w:t xml:space="preserve"> проводя</w:t>
      </w:r>
      <w:r w:rsidR="00761DA5" w:rsidRPr="0025346D">
        <w:rPr>
          <w:szCs w:val="24"/>
        </w:rPr>
        <w:t xml:space="preserve">тся в соответствии </w:t>
      </w:r>
      <w:r w:rsidR="006F7121" w:rsidRPr="006F7121">
        <w:rPr>
          <w:szCs w:val="24"/>
        </w:rPr>
        <w:t xml:space="preserve">планом закупок товаров, работ, услуг </w:t>
      </w:r>
      <w:r w:rsidR="001C1664">
        <w:rPr>
          <w:szCs w:val="24"/>
        </w:rPr>
        <w:t>Заказчика</w:t>
      </w:r>
      <w:r w:rsidR="006F7121" w:rsidRPr="006F7121">
        <w:rPr>
          <w:szCs w:val="24"/>
        </w:rPr>
        <w:t xml:space="preserve"> на 20</w:t>
      </w:r>
      <w:r w:rsidR="006F7121">
        <w:rPr>
          <w:szCs w:val="24"/>
        </w:rPr>
        <w:t>2</w:t>
      </w:r>
      <w:r w:rsidR="00BE106F">
        <w:rPr>
          <w:szCs w:val="24"/>
        </w:rPr>
        <w:t>3</w:t>
      </w:r>
      <w:r w:rsidR="006F7121" w:rsidRPr="006F7121">
        <w:rPr>
          <w:szCs w:val="24"/>
        </w:rPr>
        <w:t xml:space="preserve"> год</w:t>
      </w:r>
      <w:r w:rsidR="00761DA5" w:rsidRPr="0025346D">
        <w:rPr>
          <w:szCs w:val="24"/>
        </w:rPr>
        <w:t xml:space="preserve"> и обеспечивается оператором электронной торговой площадки на сайте в сети «Интернет».</w:t>
      </w:r>
    </w:p>
    <w:p w14:paraId="59264869" w14:textId="5C45FC58" w:rsidR="00EC21D5" w:rsidRPr="0025346D" w:rsidRDefault="00761DA5" w:rsidP="0025346D">
      <w:pPr>
        <w:pStyle w:val="-"/>
        <w:numPr>
          <w:ilvl w:val="2"/>
          <w:numId w:val="2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Для справок участники процедур закупки могут обращаться по контактным телефонам Заказчика (Организатора), указанным в Извещении о проведении </w:t>
      </w:r>
      <w:r w:rsidR="00B823A9">
        <w:rPr>
          <w:szCs w:val="24"/>
        </w:rPr>
        <w:t>запрос</w:t>
      </w:r>
      <w:r w:rsidR="00F424A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и в информационной карте </w:t>
      </w:r>
      <w:r w:rsidR="00F424AE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(п. </w:t>
      </w:r>
      <w:r w:rsidRPr="0025346D">
        <w:rPr>
          <w:b/>
          <w:szCs w:val="24"/>
        </w:rPr>
        <w:t>4.</w:t>
      </w:r>
      <w:r w:rsidR="00DA1EB6" w:rsidRPr="0025346D">
        <w:rPr>
          <w:b/>
          <w:szCs w:val="24"/>
        </w:rPr>
        <w:t>1.</w:t>
      </w:r>
      <w:r w:rsidRPr="0025346D">
        <w:rPr>
          <w:b/>
          <w:szCs w:val="24"/>
        </w:rPr>
        <w:t>2</w:t>
      </w:r>
      <w:r w:rsidRPr="0025346D">
        <w:rPr>
          <w:szCs w:val="24"/>
        </w:rPr>
        <w:t>).</w:t>
      </w:r>
    </w:p>
    <w:p w14:paraId="2CB4C015" w14:textId="61B1CFD7" w:rsidR="00CD76B3" w:rsidRPr="0025346D" w:rsidRDefault="00761DA5" w:rsidP="0025346D">
      <w:pPr>
        <w:pStyle w:val="-"/>
        <w:numPr>
          <w:ilvl w:val="2"/>
          <w:numId w:val="2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В рамках </w:t>
      </w:r>
      <w:r w:rsidR="00F424AE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, в Извещении </w:t>
      </w:r>
      <w:r w:rsidR="003F3B9B" w:rsidRPr="0025346D">
        <w:rPr>
          <w:szCs w:val="24"/>
        </w:rPr>
        <w:t>об их</w:t>
      </w:r>
      <w:r w:rsidRPr="0025346D">
        <w:rPr>
          <w:szCs w:val="24"/>
        </w:rPr>
        <w:t xml:space="preserve"> проведении и в настоящей Документации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используются термины, определенные в подразделе </w:t>
      </w:r>
      <w:r w:rsidRPr="0025346D">
        <w:rPr>
          <w:b/>
          <w:szCs w:val="24"/>
        </w:rPr>
        <w:t>1.2</w:t>
      </w:r>
      <w:r w:rsidRPr="0025346D">
        <w:rPr>
          <w:szCs w:val="24"/>
        </w:rPr>
        <w:t xml:space="preserve"> настоящей Документации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.</w:t>
      </w:r>
    </w:p>
    <w:p w14:paraId="2D39BA99" w14:textId="77777777" w:rsidR="00106937" w:rsidRPr="0025346D" w:rsidRDefault="00106937" w:rsidP="0025346D">
      <w:pPr>
        <w:pStyle w:val="-"/>
        <w:rPr>
          <w:szCs w:val="24"/>
        </w:rPr>
      </w:pPr>
    </w:p>
    <w:p w14:paraId="1AB858AD" w14:textId="77777777" w:rsidR="00EC21D5" w:rsidRPr="0025346D" w:rsidRDefault="00EC21D5" w:rsidP="0025346D">
      <w:pPr>
        <w:pStyle w:val="-2"/>
        <w:ind w:left="0" w:firstLine="709"/>
        <w:rPr>
          <w:rFonts w:cs="Times New Roman"/>
          <w:szCs w:val="24"/>
        </w:rPr>
      </w:pPr>
      <w:bookmarkStart w:id="2" w:name="_Toc90126464"/>
      <w:r w:rsidRPr="0025346D">
        <w:rPr>
          <w:rFonts w:cs="Times New Roman"/>
          <w:szCs w:val="24"/>
        </w:rPr>
        <w:t>Термины и определения</w:t>
      </w:r>
      <w:bookmarkEnd w:id="2"/>
    </w:p>
    <w:p w14:paraId="2D2E9733" w14:textId="77777777" w:rsidR="00EC21D5" w:rsidRPr="0025346D" w:rsidRDefault="00EC21D5" w:rsidP="0025346D">
      <w:pPr>
        <w:pStyle w:val="-"/>
        <w:rPr>
          <w:szCs w:val="24"/>
        </w:rPr>
      </w:pPr>
    </w:p>
    <w:p w14:paraId="6F6B5BC3" w14:textId="2A4D5B90" w:rsidR="008152A3" w:rsidRPr="0025346D" w:rsidRDefault="008152A3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b/>
          <w:szCs w:val="24"/>
        </w:rPr>
        <w:t xml:space="preserve">Документация о </w:t>
      </w:r>
      <w:r w:rsidR="00B823A9">
        <w:rPr>
          <w:b/>
          <w:szCs w:val="24"/>
        </w:rPr>
        <w:t>запросе предложений</w:t>
      </w:r>
      <w:r w:rsidRPr="0025346D">
        <w:rPr>
          <w:szCs w:val="24"/>
        </w:rPr>
        <w:t xml:space="preserve"> (далее - Документация) - настоящий комплект документов, содержащий полную информацию о предмете, условиях и правилах проведения </w:t>
      </w:r>
      <w:r w:rsidR="00F424AE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, правилах подготовки, оформления и подачи заявок участником закупки, критериях и порядке оценки предложений участников закупки, а также об условиях заключаемого по результатам </w:t>
      </w:r>
      <w:r w:rsidR="00B823A9">
        <w:rPr>
          <w:szCs w:val="24"/>
        </w:rPr>
        <w:t>запрос</w:t>
      </w:r>
      <w:r w:rsidR="00F424A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договора.</w:t>
      </w:r>
    </w:p>
    <w:p w14:paraId="04AC38B0" w14:textId="204BD840" w:rsidR="00116185" w:rsidRPr="00AA4D0D" w:rsidRDefault="00EC21D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b/>
          <w:szCs w:val="24"/>
        </w:rPr>
        <w:t>Заказчик</w:t>
      </w:r>
      <w:r w:rsidRPr="0025346D">
        <w:rPr>
          <w:szCs w:val="24"/>
        </w:rPr>
        <w:t xml:space="preserve"> - юридическое лицо, для обеспечения нужд которого осуществляется </w:t>
      </w:r>
      <w:r w:rsidRPr="00AA4D0D">
        <w:rPr>
          <w:szCs w:val="24"/>
        </w:rPr>
        <w:t>закупка.</w:t>
      </w:r>
    </w:p>
    <w:p w14:paraId="5E075A54" w14:textId="4B792035" w:rsidR="00116185" w:rsidRPr="0025346D" w:rsidRDefault="00EC21D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b/>
          <w:szCs w:val="24"/>
        </w:rPr>
        <w:t xml:space="preserve">Организатор </w:t>
      </w:r>
      <w:r w:rsidR="00B823A9">
        <w:rPr>
          <w:b/>
          <w:szCs w:val="24"/>
        </w:rPr>
        <w:t>запрос</w:t>
      </w:r>
      <w:r w:rsidR="00F424AE">
        <w:rPr>
          <w:b/>
          <w:szCs w:val="24"/>
        </w:rPr>
        <w:t>а</w:t>
      </w:r>
      <w:r w:rsidR="00B823A9">
        <w:rPr>
          <w:b/>
          <w:szCs w:val="24"/>
        </w:rPr>
        <w:t xml:space="preserve"> предложений</w:t>
      </w:r>
      <w:r w:rsidRPr="0025346D">
        <w:rPr>
          <w:szCs w:val="24"/>
        </w:rPr>
        <w:t xml:space="preserve"> </w:t>
      </w:r>
      <w:r w:rsidR="005F567C">
        <w:rPr>
          <w:szCs w:val="24"/>
        </w:rPr>
        <w:t>–</w:t>
      </w:r>
      <w:r w:rsidRPr="0025346D">
        <w:rPr>
          <w:szCs w:val="24"/>
        </w:rPr>
        <w:t xml:space="preserve"> </w:t>
      </w:r>
      <w:r w:rsidR="00EB3E15">
        <w:rPr>
          <w:szCs w:val="24"/>
        </w:rPr>
        <w:t>ОО</w:t>
      </w:r>
      <w:r w:rsidR="007A7AD5">
        <w:rPr>
          <w:szCs w:val="24"/>
        </w:rPr>
        <w:t>О «</w:t>
      </w:r>
      <w:r w:rsidR="00EB3E15">
        <w:rPr>
          <w:szCs w:val="24"/>
        </w:rPr>
        <w:t>Красноярская сетевая компания</w:t>
      </w:r>
      <w:r w:rsidR="007A7AD5">
        <w:rPr>
          <w:szCs w:val="24"/>
        </w:rPr>
        <w:t>»</w:t>
      </w:r>
      <w:r w:rsidR="007A7AD5" w:rsidRPr="0025346D">
        <w:rPr>
          <w:szCs w:val="24"/>
        </w:rPr>
        <w:t>.</w:t>
      </w:r>
    </w:p>
    <w:p w14:paraId="5B2130AA" w14:textId="01A3CF7F" w:rsidR="008152A3" w:rsidRPr="0025346D" w:rsidRDefault="00B823A9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>
        <w:rPr>
          <w:b/>
          <w:szCs w:val="24"/>
        </w:rPr>
        <w:t>Запрос предложений</w:t>
      </w:r>
      <w:r w:rsidR="00826321">
        <w:rPr>
          <w:szCs w:val="24"/>
        </w:rPr>
        <w:t xml:space="preserve"> - способ </w:t>
      </w:r>
      <w:r w:rsidR="008152A3" w:rsidRPr="0025346D">
        <w:rPr>
          <w:szCs w:val="24"/>
        </w:rPr>
        <w:t>конкурентной закупки, при котором Заказчик выбирает наиболее выгодные для себя условия исполнения договора из числа предложенных участниками закупки в соответствии с документацией о </w:t>
      </w:r>
      <w:r>
        <w:rPr>
          <w:szCs w:val="24"/>
        </w:rPr>
        <w:t>запросе предложений</w:t>
      </w:r>
      <w:r w:rsidR="008152A3" w:rsidRPr="0025346D">
        <w:rPr>
          <w:szCs w:val="24"/>
        </w:rPr>
        <w:t xml:space="preserve"> в электронной форме (запросом о возможности осуществить поставку товаров (выполнить работы, оказать услуги), заказом, направляемым потенциальным поставщикам (подрядчикам, исполнителям) путем размещения в специализированных информационных системах или на Интернет-платформах).</w:t>
      </w:r>
    </w:p>
    <w:p w14:paraId="2354D608" w14:textId="53008F6E" w:rsidR="00116185" w:rsidRPr="0025346D" w:rsidRDefault="00EC21D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b/>
          <w:szCs w:val="24"/>
        </w:rPr>
        <w:t xml:space="preserve">Заявка на участие в </w:t>
      </w:r>
      <w:r w:rsidR="00B823A9">
        <w:rPr>
          <w:b/>
          <w:szCs w:val="24"/>
        </w:rPr>
        <w:t>запросе предложений</w:t>
      </w:r>
      <w:r w:rsidRPr="0025346D">
        <w:rPr>
          <w:szCs w:val="24"/>
        </w:rPr>
        <w:t xml:space="preserve"> (далее - Заявка) - предложение Участника на поставку товаров</w:t>
      </w:r>
      <w:r w:rsidR="0025666D" w:rsidRPr="0025346D">
        <w:rPr>
          <w:szCs w:val="24"/>
        </w:rPr>
        <w:t xml:space="preserve"> (выполнение </w:t>
      </w:r>
      <w:r w:rsidRPr="0025346D">
        <w:rPr>
          <w:szCs w:val="24"/>
        </w:rPr>
        <w:t xml:space="preserve">работ, </w:t>
      </w:r>
      <w:r w:rsidR="0025666D" w:rsidRPr="0025346D">
        <w:rPr>
          <w:szCs w:val="24"/>
        </w:rPr>
        <w:t xml:space="preserve">оказание </w:t>
      </w:r>
      <w:r w:rsidRPr="0025346D">
        <w:rPr>
          <w:szCs w:val="24"/>
        </w:rPr>
        <w:t>услуг</w:t>
      </w:r>
      <w:r w:rsidR="0025666D" w:rsidRPr="0025346D">
        <w:rPr>
          <w:szCs w:val="24"/>
        </w:rPr>
        <w:t>)</w:t>
      </w:r>
      <w:r w:rsidRPr="0025346D">
        <w:rPr>
          <w:szCs w:val="24"/>
        </w:rPr>
        <w:t xml:space="preserve"> в соответствии с тематикой </w:t>
      </w:r>
      <w:r w:rsidR="00B823A9">
        <w:rPr>
          <w:szCs w:val="24"/>
        </w:rPr>
        <w:t>Запрос</w:t>
      </w:r>
      <w:r w:rsidR="00F424A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, направленное Организатору и поданное в соответствии с требованиями Документации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.</w:t>
      </w:r>
    </w:p>
    <w:p w14:paraId="08A3B672" w14:textId="2D01243B" w:rsidR="008152A3" w:rsidRPr="0025346D" w:rsidRDefault="008152A3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b/>
          <w:szCs w:val="24"/>
        </w:rPr>
        <w:t xml:space="preserve">Извещение о проведении </w:t>
      </w:r>
      <w:r w:rsidR="00F424AE">
        <w:rPr>
          <w:b/>
          <w:szCs w:val="24"/>
        </w:rPr>
        <w:t>запроса</w:t>
      </w:r>
      <w:r w:rsidR="00B823A9">
        <w:rPr>
          <w:b/>
          <w:szCs w:val="24"/>
        </w:rPr>
        <w:t xml:space="preserve"> предложений</w:t>
      </w:r>
      <w:r w:rsidRPr="0025346D">
        <w:rPr>
          <w:szCs w:val="24"/>
        </w:rPr>
        <w:t xml:space="preserve"> (далее - Извещение) - о</w:t>
      </w:r>
      <w:r w:rsidR="00F424AE">
        <w:rPr>
          <w:szCs w:val="24"/>
        </w:rPr>
        <w:t>бъявление о проведении настоящего</w:t>
      </w:r>
      <w:r w:rsidRPr="0025346D">
        <w:rPr>
          <w:szCs w:val="24"/>
        </w:rPr>
        <w:t xml:space="preserve"> </w:t>
      </w:r>
      <w:r w:rsidR="00F424AE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и наиболее существенных условиях их проведения, опубликованное в установленном порядке в соответствии с п. </w:t>
      </w:r>
      <w:r w:rsidRPr="0025346D">
        <w:rPr>
          <w:b/>
          <w:szCs w:val="24"/>
        </w:rPr>
        <w:t>1.1.1</w:t>
      </w:r>
      <w:r w:rsidRPr="0025346D">
        <w:rPr>
          <w:szCs w:val="24"/>
        </w:rPr>
        <w:t>.</w:t>
      </w:r>
    </w:p>
    <w:p w14:paraId="0B9AD61C" w14:textId="77777777" w:rsidR="00116185" w:rsidRPr="0025346D" w:rsidRDefault="00EC21D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b/>
          <w:szCs w:val="24"/>
        </w:rPr>
        <w:t>Квалифицированный сертификат ключа электронной подписи</w:t>
      </w:r>
      <w:r w:rsidRPr="0025346D">
        <w:rPr>
          <w:szCs w:val="24"/>
        </w:rPr>
        <w:t xml:space="preserve"> - сертификат ключа электронной подписи, изготовленный аккредитованными Минкомсвязью России </w:t>
      </w:r>
      <w:r w:rsidRPr="0025346D">
        <w:rPr>
          <w:szCs w:val="24"/>
        </w:rPr>
        <w:lastRenderedPageBreak/>
        <w:t>удостоверяющими центрами, в том числе Сертификаты доверенных удостоверяющих центров.</w:t>
      </w:r>
    </w:p>
    <w:p w14:paraId="4E14A778" w14:textId="0D7492E4" w:rsidR="008152A3" w:rsidRPr="0025346D" w:rsidRDefault="005A32EC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>
        <w:rPr>
          <w:b/>
          <w:szCs w:val="24"/>
        </w:rPr>
        <w:t xml:space="preserve">Конкурсная комиссия </w:t>
      </w:r>
      <w:r w:rsidR="008152A3" w:rsidRPr="0025346D">
        <w:rPr>
          <w:szCs w:val="24"/>
        </w:rPr>
        <w:t xml:space="preserve">(далее - Комиссия) - комиссия, состав которой формируется и утверждается Организатором в целях определения наиболее выгодных условий поставки (выполнения работ, оказания услуг) из числа предложенных участниками </w:t>
      </w:r>
      <w:r w:rsidR="00B823A9">
        <w:rPr>
          <w:szCs w:val="24"/>
        </w:rPr>
        <w:t>запрос</w:t>
      </w:r>
      <w:r w:rsidR="006402E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="008152A3" w:rsidRPr="0025346D">
        <w:rPr>
          <w:szCs w:val="24"/>
        </w:rPr>
        <w:t>.</w:t>
      </w:r>
    </w:p>
    <w:p w14:paraId="09698262" w14:textId="048E6B4E" w:rsidR="00116185" w:rsidRPr="0025346D" w:rsidRDefault="00EC21D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b/>
          <w:szCs w:val="24"/>
        </w:rPr>
        <w:t>Лот</w:t>
      </w:r>
      <w:r w:rsidRPr="0025346D">
        <w:rPr>
          <w:szCs w:val="24"/>
        </w:rPr>
        <w:t xml:space="preserve"> - часть закупаемых товаров</w:t>
      </w:r>
      <w:r w:rsidR="002D5E01" w:rsidRPr="0025346D">
        <w:rPr>
          <w:szCs w:val="24"/>
        </w:rPr>
        <w:t xml:space="preserve"> (работ, услуг)</w:t>
      </w:r>
      <w:r w:rsidRPr="0025346D">
        <w:rPr>
          <w:szCs w:val="24"/>
        </w:rPr>
        <w:t xml:space="preserve">, выделенная Заказчиком по определенным критериям, на которую в соответствии с Извещением и </w:t>
      </w:r>
      <w:r w:rsidR="00A87F5A" w:rsidRPr="0025346D">
        <w:rPr>
          <w:szCs w:val="24"/>
        </w:rPr>
        <w:t>Д</w:t>
      </w:r>
      <w:r w:rsidRPr="0025346D">
        <w:rPr>
          <w:szCs w:val="24"/>
        </w:rPr>
        <w:t xml:space="preserve">окументацией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допускается подача отдельной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и заключение отдельного договора по итогам </w:t>
      </w:r>
      <w:r w:rsidR="00B823A9">
        <w:rPr>
          <w:szCs w:val="24"/>
        </w:rPr>
        <w:t>запрос</w:t>
      </w:r>
      <w:r w:rsidR="006402E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.</w:t>
      </w:r>
    </w:p>
    <w:p w14:paraId="2FBBB0A3" w14:textId="78B03B79" w:rsidR="008152A3" w:rsidRPr="0025346D" w:rsidRDefault="008152A3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b/>
          <w:szCs w:val="24"/>
        </w:rPr>
        <w:t xml:space="preserve">Лучшая заявка на участие в </w:t>
      </w:r>
      <w:r w:rsidR="00B823A9">
        <w:rPr>
          <w:b/>
          <w:szCs w:val="24"/>
        </w:rPr>
        <w:t>запросе предложений</w:t>
      </w:r>
      <w:r w:rsidRPr="0025346D">
        <w:rPr>
          <w:szCs w:val="24"/>
        </w:rPr>
        <w:t xml:space="preserve"> - заявка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, признанная </w:t>
      </w:r>
      <w:r w:rsidR="005A32EC">
        <w:rPr>
          <w:szCs w:val="24"/>
        </w:rPr>
        <w:t>Конкурсной к</w:t>
      </w:r>
      <w:r w:rsidRPr="0025346D">
        <w:rPr>
          <w:szCs w:val="24"/>
        </w:rPr>
        <w:t>омиссией лучшей, содержащая лучшие условия поставки товаров</w:t>
      </w:r>
      <w:r w:rsidR="00E3525E" w:rsidRPr="0025346D">
        <w:rPr>
          <w:szCs w:val="24"/>
        </w:rPr>
        <w:t xml:space="preserve"> (выполнения работ/ оказания услуг)</w:t>
      </w:r>
      <w:r w:rsidRPr="0025346D">
        <w:rPr>
          <w:szCs w:val="24"/>
        </w:rPr>
        <w:t xml:space="preserve">, представленная участником, наиболее полно соответствующим требованиям Документации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.</w:t>
      </w:r>
    </w:p>
    <w:p w14:paraId="4E74182F" w14:textId="77777777" w:rsidR="00116185" w:rsidRPr="0025346D" w:rsidRDefault="00EC21D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b/>
          <w:szCs w:val="24"/>
        </w:rPr>
        <w:t>Начальная (максимальная) цена договора (предмета закупки)</w:t>
      </w:r>
      <w:r w:rsidRPr="0025346D">
        <w:rPr>
          <w:szCs w:val="24"/>
        </w:rPr>
        <w:t xml:space="preserve"> - предельная цена товаров</w:t>
      </w:r>
      <w:r w:rsidR="007C21FB" w:rsidRPr="0025346D">
        <w:rPr>
          <w:szCs w:val="24"/>
        </w:rPr>
        <w:t xml:space="preserve"> (работ, услуг)</w:t>
      </w:r>
      <w:r w:rsidRPr="0025346D">
        <w:rPr>
          <w:szCs w:val="24"/>
        </w:rPr>
        <w:t>, являющихся предметом закупки.</w:t>
      </w:r>
    </w:p>
    <w:p w14:paraId="56D09B0A" w14:textId="505E8B0C" w:rsidR="00116185" w:rsidRPr="0025346D" w:rsidRDefault="00EC21D5" w:rsidP="00AB25C6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b/>
          <w:szCs w:val="24"/>
        </w:rPr>
        <w:t>Оператор электронной торговой площадки</w:t>
      </w:r>
      <w:r w:rsidRPr="0025346D">
        <w:rPr>
          <w:szCs w:val="24"/>
        </w:rPr>
        <w:t xml:space="preserve"> - </w:t>
      </w:r>
      <w:r w:rsidR="00C312DE" w:rsidRPr="0025346D">
        <w:rPr>
          <w:szCs w:val="24"/>
        </w:rPr>
        <w:t xml:space="preserve"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– программно-аппаратные средства электронной площадки), и обеспечивающее проведение конкурентных закупок в электронной форме в соответствии с Положением о закупке товаров, работ, услуг </w:t>
      </w:r>
      <w:r w:rsidR="00FC0E2A">
        <w:rPr>
          <w:szCs w:val="24"/>
        </w:rPr>
        <w:t>ООО «Красноярская сетевая компания</w:t>
      </w:r>
      <w:r w:rsidR="00505BC2">
        <w:rPr>
          <w:szCs w:val="24"/>
        </w:rPr>
        <w:t>»</w:t>
      </w:r>
      <w:r w:rsidR="009D2A2E" w:rsidRPr="0025346D">
        <w:rPr>
          <w:szCs w:val="24"/>
        </w:rPr>
        <w:t xml:space="preserve"> (далее – Положение о закупках)</w:t>
      </w:r>
      <w:r w:rsidR="00C312DE" w:rsidRPr="0025346D">
        <w:rPr>
          <w:szCs w:val="24"/>
        </w:rPr>
        <w:t>, в соответствии с правилами, действующими на электронной площадке и соглашением, заключенным между Заказчиком и оператором электронной площадки, с учетом положений Федерального закона от 18 июля 2011 г. № 223-ФЗ о требованиях к конкурентной закупке в электронной форме, функционированию электронной площадки для целей проведения такой закупки. (Для проведения конкурентных закупок, участниками которой могут быть только субъекты малого и среднего предпринимательства, используется только электронная площадка, функционирующая в соответствии с едиными требованиями, предусмотренными Федеральным законом от 05 апреля 2013 г. № 44-ФЗ, и дополнительными требованиями, установленными Правительством Российской Федерации).</w:t>
      </w:r>
    </w:p>
    <w:p w14:paraId="1BD8B1EA" w14:textId="77777777" w:rsidR="00C312DE" w:rsidRPr="0025346D" w:rsidRDefault="00C312DE" w:rsidP="00AB25C6">
      <w:pPr>
        <w:pStyle w:val="ab"/>
        <w:numPr>
          <w:ilvl w:val="2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25346D">
        <w:rPr>
          <w:rFonts w:ascii="Times New Roman" w:hAnsi="Times New Roman" w:cs="Times New Roman"/>
          <w:b/>
          <w:sz w:val="24"/>
          <w:szCs w:val="24"/>
        </w:rPr>
        <w:t xml:space="preserve">Единая информационная система — </w:t>
      </w:r>
      <w:r w:rsidRPr="0025346D">
        <w:rPr>
          <w:rFonts w:ascii="Times New Roman" w:hAnsi="Times New Roman" w:cs="Times New Roman"/>
          <w:sz w:val="24"/>
          <w:szCs w:val="24"/>
        </w:rPr>
        <w:t>единая информационная система в сфере закупок товаров, работ, услуг для обеспечения государственных и муниципальных нужд (</w:t>
      </w:r>
      <w:hyperlink r:id="rId8" w:history="1">
        <w:r w:rsidRPr="0025346D">
          <w:rPr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25346D">
        <w:rPr>
          <w:rFonts w:ascii="Times New Roman" w:hAnsi="Times New Roman" w:cs="Times New Roman"/>
          <w:sz w:val="24"/>
          <w:szCs w:val="24"/>
        </w:rPr>
        <w:t>).</w:t>
      </w:r>
    </w:p>
    <w:p w14:paraId="632E2B55" w14:textId="77777777" w:rsidR="00C312DE" w:rsidRPr="0025346D" w:rsidRDefault="00C312DE" w:rsidP="00AB25C6">
      <w:pPr>
        <w:pStyle w:val="a"/>
        <w:numPr>
          <w:ilvl w:val="2"/>
          <w:numId w:val="1"/>
        </w:numPr>
        <w:spacing w:after="0"/>
        <w:ind w:left="0" w:firstLine="709"/>
        <w:rPr>
          <w:rFonts w:eastAsiaTheme="minorHAnsi"/>
          <w:b/>
          <w:sz w:val="24"/>
          <w:szCs w:val="24"/>
          <w:lang w:eastAsia="en-US"/>
        </w:rPr>
      </w:pPr>
      <w:r w:rsidRPr="0025346D">
        <w:rPr>
          <w:rFonts w:eastAsiaTheme="minorHAnsi"/>
          <w:b/>
          <w:sz w:val="24"/>
          <w:szCs w:val="24"/>
          <w:lang w:eastAsia="en-US"/>
        </w:rPr>
        <w:t xml:space="preserve">Сайт заказчика - </w:t>
      </w:r>
      <w:r w:rsidRPr="0025346D">
        <w:rPr>
          <w:rFonts w:eastAsiaTheme="minorHAnsi"/>
          <w:sz w:val="24"/>
          <w:szCs w:val="24"/>
          <w:lang w:eastAsia="en-US"/>
        </w:rPr>
        <w:t>сайт в информационно-телекоммуникационной сети Интернет, на котором размещается информация о закупках Заказчика.</w:t>
      </w:r>
    </w:p>
    <w:p w14:paraId="4C518783" w14:textId="26EF65D7" w:rsidR="00116185" w:rsidRPr="0025346D" w:rsidRDefault="00EC21D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b/>
          <w:szCs w:val="24"/>
        </w:rPr>
        <w:t>Предквалификация</w:t>
      </w:r>
      <w:r w:rsidRPr="0025346D">
        <w:rPr>
          <w:szCs w:val="24"/>
        </w:rPr>
        <w:t xml:space="preserve"> - открытая процедура определения потенциальных участников закупок, способных выполнять (оказывать) определенные виды работ (услуг), осуществлять поставку определенных товаров в соответствии с установленными требованиями к производственным процессам, качеству и безопасности товаров, результатам работ и услуг, по итогам которой формируется реестр потенциальных участников закупок по видам товаров, работ, услуг.</w:t>
      </w:r>
    </w:p>
    <w:p w14:paraId="6EC88920" w14:textId="60F42A02" w:rsidR="00116185" w:rsidRPr="0025346D" w:rsidRDefault="00EC21D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b/>
          <w:szCs w:val="24"/>
        </w:rPr>
        <w:t>Реестр потенциальных участников закупок (далее - Реестр) -</w:t>
      </w:r>
      <w:r w:rsidRPr="0025346D">
        <w:rPr>
          <w:szCs w:val="24"/>
        </w:rPr>
        <w:t xml:space="preserve"> реестр юридических и физических лиц, способных выполнять определенные виды работ, оказывать определенные виды услуг, осуществлять поставку определенных товаров по федеральным округам, в соответствии с установленными требованиями к производственным процессам, </w:t>
      </w:r>
      <w:r w:rsidRPr="0025346D">
        <w:rPr>
          <w:szCs w:val="24"/>
        </w:rPr>
        <w:lastRenderedPageBreak/>
        <w:t>качеству и безопасности товаров, результатам работ и услуг, прошедших Предквалификацию.</w:t>
      </w:r>
    </w:p>
    <w:p w14:paraId="1E4176FB" w14:textId="77777777" w:rsidR="00116185" w:rsidRPr="0025346D" w:rsidRDefault="00EC21D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b/>
          <w:szCs w:val="24"/>
        </w:rPr>
        <w:t>Средства электронной подписи</w:t>
      </w:r>
      <w:r w:rsidRPr="0025346D">
        <w:rPr>
          <w:szCs w:val="24"/>
        </w:rPr>
        <w:t xml:space="preserve"> - шифровальные (криптографические) средства, используемые для реализации хотя бы одной из следующих функций: создание электронной подписи, проверка электронной подписи, создание ключа электронной подписи и ключа проверки электронной подписи.</w:t>
      </w:r>
    </w:p>
    <w:p w14:paraId="507E3374" w14:textId="0A3BA1A5" w:rsidR="00A612D5" w:rsidRPr="0025346D" w:rsidRDefault="00EC21D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b/>
          <w:szCs w:val="24"/>
        </w:rPr>
        <w:t xml:space="preserve">Уведомление о намерении принять участие в </w:t>
      </w:r>
      <w:r w:rsidR="00B823A9">
        <w:rPr>
          <w:b/>
          <w:szCs w:val="24"/>
        </w:rPr>
        <w:t>запросе предложений</w:t>
      </w:r>
      <w:r w:rsidRPr="0025346D">
        <w:rPr>
          <w:szCs w:val="24"/>
        </w:rPr>
        <w:t xml:space="preserve"> (далее - Уведомление) - документ, выражающий заинтересованность в участии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, предоставляемый Участником процедур закупки Организатору </w:t>
      </w:r>
      <w:r w:rsidR="00B823A9">
        <w:rPr>
          <w:szCs w:val="24"/>
        </w:rPr>
        <w:t>Запрос</w:t>
      </w:r>
      <w:r w:rsidR="006402E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.</w:t>
      </w:r>
    </w:p>
    <w:p w14:paraId="1488D2CB" w14:textId="77777777" w:rsidR="00F66A72" w:rsidRPr="0025346D" w:rsidRDefault="00EC21D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b/>
          <w:szCs w:val="24"/>
        </w:rPr>
        <w:t>Удостоверяющий центр</w:t>
      </w:r>
      <w:r w:rsidRPr="0025346D">
        <w:rPr>
          <w:szCs w:val="24"/>
        </w:rPr>
        <w:t xml:space="preserve"> - юридическое лицо или индивидуальный предприниматель, осуществляющие функции по созданию и выдаче сертификатов ключей проверки электронных подписей.</w:t>
      </w:r>
    </w:p>
    <w:p w14:paraId="600B6D91" w14:textId="66A555B2" w:rsidR="008152A3" w:rsidRPr="0025346D" w:rsidRDefault="008152A3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b/>
          <w:szCs w:val="24"/>
        </w:rPr>
        <w:t>Участник процедур закупки</w:t>
      </w:r>
      <w:r w:rsidRPr="0025346D">
        <w:rPr>
          <w:szCs w:val="24"/>
        </w:rPr>
        <w:t xml:space="preserve"> (далее - Претендент) - любое юридическое лицо или несколько юридических лиц, выступающих на стороне одного Участника процедур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процедур закупки, в том числе индивидуальный предприниматель или несколько индивидуальных предпринимателей, выступающих на стороне одного Участника процедур закупки, от которых Организатор получил уведомление о намерении принять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.</w:t>
      </w:r>
    </w:p>
    <w:p w14:paraId="317739E1" w14:textId="650CC037" w:rsidR="00D93EAA" w:rsidRPr="0025346D" w:rsidRDefault="00EC21D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b/>
          <w:szCs w:val="24"/>
        </w:rPr>
        <w:t xml:space="preserve">Участник </w:t>
      </w:r>
      <w:r w:rsidR="00B823A9">
        <w:rPr>
          <w:b/>
          <w:szCs w:val="24"/>
        </w:rPr>
        <w:t>запрос</w:t>
      </w:r>
      <w:r w:rsidR="006402EE">
        <w:rPr>
          <w:b/>
          <w:szCs w:val="24"/>
        </w:rPr>
        <w:t>а</w:t>
      </w:r>
      <w:r w:rsidR="00B823A9">
        <w:rPr>
          <w:b/>
          <w:szCs w:val="24"/>
        </w:rPr>
        <w:t xml:space="preserve"> предложений</w:t>
      </w:r>
      <w:r w:rsidRPr="0025346D">
        <w:rPr>
          <w:szCs w:val="24"/>
        </w:rPr>
        <w:t xml:space="preserve"> (далее – Участник) - Участник процедур закупки (Претендент), представивший Организатору заявку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в поря</w:t>
      </w:r>
      <w:r w:rsidR="00A87F5A" w:rsidRPr="0025346D">
        <w:rPr>
          <w:szCs w:val="24"/>
        </w:rPr>
        <w:t>дке, установленном извещением, Д</w:t>
      </w:r>
      <w:r w:rsidRPr="0025346D">
        <w:rPr>
          <w:szCs w:val="24"/>
        </w:rPr>
        <w:t xml:space="preserve">окументацией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.</w:t>
      </w:r>
    </w:p>
    <w:p w14:paraId="45F43D49" w14:textId="798D516F" w:rsidR="008152A3" w:rsidRPr="0025346D" w:rsidRDefault="008152A3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b/>
          <w:szCs w:val="24"/>
        </w:rPr>
        <w:t>Эксперт</w:t>
      </w:r>
      <w:r w:rsidRPr="0025346D">
        <w:rPr>
          <w:szCs w:val="24"/>
        </w:rPr>
        <w:t xml:space="preserve">-лицо, обладающее специальными знаниями в областях, относящихся к предмету </w:t>
      </w:r>
      <w:r w:rsidR="00B823A9">
        <w:rPr>
          <w:szCs w:val="24"/>
        </w:rPr>
        <w:t>запрос</w:t>
      </w:r>
      <w:r w:rsidR="006402E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, и привлекаемое для пров</w:t>
      </w:r>
      <w:r w:rsidR="006402EE">
        <w:rPr>
          <w:szCs w:val="24"/>
        </w:rPr>
        <w:t>едения экспертизы в рамках данного</w:t>
      </w:r>
      <w:r w:rsidRPr="0025346D">
        <w:rPr>
          <w:szCs w:val="24"/>
        </w:rPr>
        <w:t xml:space="preserve"> </w:t>
      </w:r>
      <w:r w:rsidR="006402EE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.</w:t>
      </w:r>
    </w:p>
    <w:p w14:paraId="45DFFD79" w14:textId="77777777" w:rsidR="00C21124" w:rsidRPr="0025346D" w:rsidRDefault="00EC21D5" w:rsidP="00AB25C6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b/>
          <w:szCs w:val="24"/>
        </w:rPr>
        <w:t>Электронная подпись</w:t>
      </w:r>
      <w:r w:rsidRPr="0025346D">
        <w:rPr>
          <w:szCs w:val="24"/>
        </w:rPr>
        <w:t xml:space="preserve"> - </w:t>
      </w:r>
      <w:r w:rsidR="00C21124" w:rsidRPr="0025346D">
        <w:rPr>
          <w:szCs w:val="24"/>
        </w:rPr>
        <w:t xml:space="preserve"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 </w:t>
      </w:r>
    </w:p>
    <w:p w14:paraId="3D0BF0A3" w14:textId="77777777" w:rsidR="00D93EAA" w:rsidRPr="0025346D" w:rsidRDefault="00C21124" w:rsidP="0025346D">
      <w:pPr>
        <w:pStyle w:val="-"/>
        <w:ind w:firstLine="851"/>
        <w:rPr>
          <w:szCs w:val="24"/>
        </w:rPr>
      </w:pPr>
      <w:r w:rsidRPr="0025346D">
        <w:rPr>
          <w:szCs w:val="24"/>
        </w:rPr>
        <w:t>Термины и определения, касающиеся простой, усиленной электронной подписи, неквалифицированной электронной подписи и квалифицированной электронной подписи, применяются в соответствии с федеральным законодательством об электронной подписи</w:t>
      </w:r>
      <w:r w:rsidR="00EC21D5" w:rsidRPr="0025346D">
        <w:rPr>
          <w:szCs w:val="24"/>
        </w:rPr>
        <w:t>.</w:t>
      </w:r>
    </w:p>
    <w:p w14:paraId="0E1B635A" w14:textId="77777777" w:rsidR="008152A3" w:rsidRPr="0025346D" w:rsidRDefault="008152A3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b/>
          <w:szCs w:val="24"/>
        </w:rPr>
        <w:t>Электронная площадка</w:t>
      </w:r>
      <w:r w:rsidRPr="0025346D">
        <w:rPr>
          <w:szCs w:val="24"/>
        </w:rPr>
        <w:t xml:space="preserve"> - сайт в информационно</w:t>
      </w:r>
      <w:r w:rsidR="00C21124" w:rsidRPr="0025346D">
        <w:rPr>
          <w:szCs w:val="24"/>
        </w:rPr>
        <w:t xml:space="preserve"> </w:t>
      </w:r>
      <w:r w:rsidRPr="0025346D">
        <w:rPr>
          <w:szCs w:val="24"/>
        </w:rPr>
        <w:t>- телекоммуникационной сети Интернет, на котором проводятся закупки в электронной форме в соответствии с требованиями Федерального закона от 18 июля 2011 г. № 223-ФЗ и Положения</w:t>
      </w:r>
      <w:r w:rsidR="00C21124" w:rsidRPr="0025346D">
        <w:rPr>
          <w:szCs w:val="24"/>
        </w:rPr>
        <w:t xml:space="preserve"> о закупках</w:t>
      </w:r>
      <w:r w:rsidRPr="0025346D">
        <w:rPr>
          <w:szCs w:val="24"/>
        </w:rPr>
        <w:t>.</w:t>
      </w:r>
    </w:p>
    <w:p w14:paraId="4BBF27C5" w14:textId="77777777" w:rsidR="00C21124" w:rsidRPr="0025346D" w:rsidRDefault="008152A3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b/>
          <w:szCs w:val="24"/>
        </w:rPr>
        <w:t xml:space="preserve">Электронный документ - </w:t>
      </w:r>
      <w:r w:rsidR="00C21124" w:rsidRPr="0025346D">
        <w:rPr>
          <w:szCs w:val="24"/>
        </w:rPr>
        <w:t>информация, обмен которой осуществляется между Заказчиками, Организатором, операторами электронной площадки, участниками закупки в электронной форме на электронной площадке после получения ими аккредитации, связанная с осуществлением закупки в электронной форме и подписанная электронной подписью лица, имеющего право действовать от имени соответственно Заказчика, Организатора, оператора электронной площадки, участника закупки в электронной форме.</w:t>
      </w:r>
    </w:p>
    <w:p w14:paraId="7F65939E" w14:textId="77777777" w:rsidR="00D93EAA" w:rsidRDefault="00D93EAA" w:rsidP="0025346D">
      <w:pPr>
        <w:pStyle w:val="-2"/>
        <w:numPr>
          <w:ilvl w:val="0"/>
          <w:numId w:val="0"/>
        </w:numPr>
        <w:ind w:left="1429"/>
        <w:rPr>
          <w:rFonts w:cs="Times New Roman"/>
          <w:szCs w:val="24"/>
        </w:rPr>
      </w:pPr>
    </w:p>
    <w:p w14:paraId="4922BCF3" w14:textId="77777777" w:rsidR="00686127" w:rsidRPr="00686127" w:rsidRDefault="00686127" w:rsidP="00686127">
      <w:pPr>
        <w:pStyle w:val="-"/>
      </w:pPr>
    </w:p>
    <w:p w14:paraId="76DD198B" w14:textId="77777777" w:rsidR="00FB7829" w:rsidRPr="0025346D" w:rsidRDefault="00FB7829" w:rsidP="0025346D">
      <w:pPr>
        <w:pStyle w:val="-2"/>
        <w:ind w:left="0" w:firstLine="709"/>
        <w:rPr>
          <w:rFonts w:cs="Times New Roman"/>
          <w:szCs w:val="24"/>
        </w:rPr>
      </w:pPr>
      <w:bookmarkStart w:id="3" w:name="_Toc90126465"/>
      <w:r w:rsidRPr="0025346D">
        <w:rPr>
          <w:rFonts w:cs="Times New Roman"/>
          <w:szCs w:val="24"/>
        </w:rPr>
        <w:t xml:space="preserve">Требования к </w:t>
      </w:r>
      <w:r w:rsidR="00CF1962" w:rsidRPr="0025346D">
        <w:rPr>
          <w:rFonts w:cs="Times New Roman"/>
          <w:szCs w:val="24"/>
        </w:rPr>
        <w:t>Претендентам</w:t>
      </w:r>
      <w:bookmarkEnd w:id="3"/>
    </w:p>
    <w:p w14:paraId="1B29E129" w14:textId="77777777" w:rsidR="00FB7829" w:rsidRPr="0025346D" w:rsidRDefault="00FB7829" w:rsidP="0025346D">
      <w:pPr>
        <w:pStyle w:val="-"/>
        <w:rPr>
          <w:szCs w:val="24"/>
        </w:rPr>
      </w:pPr>
    </w:p>
    <w:p w14:paraId="30AF9885" w14:textId="40A2524F" w:rsidR="001C0344" w:rsidRPr="0025346D" w:rsidRDefault="001C0344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Претенденты должны соответствовать требованиям, устанавливаемым в соответствии с законодательством Российской Федерации к лицам, осуществляющим поставки товаров</w:t>
      </w:r>
      <w:r w:rsidR="007C21FB" w:rsidRPr="0025346D">
        <w:rPr>
          <w:szCs w:val="24"/>
        </w:rPr>
        <w:t xml:space="preserve"> (</w:t>
      </w:r>
      <w:r w:rsidRPr="0025346D">
        <w:rPr>
          <w:szCs w:val="24"/>
        </w:rPr>
        <w:t>выполнение работ, оказание услуг</w:t>
      </w:r>
      <w:r w:rsidR="007C21FB" w:rsidRPr="0025346D">
        <w:rPr>
          <w:szCs w:val="24"/>
        </w:rPr>
        <w:t>)</w:t>
      </w:r>
      <w:r w:rsidRPr="0025346D">
        <w:rPr>
          <w:szCs w:val="24"/>
        </w:rPr>
        <w:t xml:space="preserve">, являющихся предметом </w:t>
      </w:r>
      <w:r w:rsidR="006402EE">
        <w:rPr>
          <w:szCs w:val="24"/>
        </w:rPr>
        <w:t>данного</w:t>
      </w:r>
      <w:r w:rsidR="00280835" w:rsidRPr="0025346D">
        <w:rPr>
          <w:szCs w:val="24"/>
        </w:rPr>
        <w:t xml:space="preserve"> </w:t>
      </w:r>
      <w:r w:rsidR="006402EE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="00E17B32" w:rsidRPr="0025346D">
        <w:rPr>
          <w:szCs w:val="24"/>
        </w:rPr>
        <w:t>.</w:t>
      </w:r>
    </w:p>
    <w:p w14:paraId="5B7AE9C0" w14:textId="69CC70F7" w:rsidR="00FB7829" w:rsidRPr="0025346D" w:rsidRDefault="00C10010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lastRenderedPageBreak/>
        <w:t>Претенденты</w:t>
      </w:r>
      <w:r w:rsidR="00FB7829" w:rsidRPr="0025346D">
        <w:rPr>
          <w:szCs w:val="24"/>
        </w:rPr>
        <w:t xml:space="preserve"> должны соответствовать следующим обязательным требованиям, несоответствие которым является основанием для возможного отклонения заявки в соответствии с Приложени</w:t>
      </w:r>
      <w:r w:rsidR="00AB0051" w:rsidRPr="0025346D">
        <w:rPr>
          <w:szCs w:val="24"/>
        </w:rPr>
        <w:t>ем</w:t>
      </w:r>
      <w:r w:rsidR="00FB7829" w:rsidRPr="0025346D">
        <w:rPr>
          <w:szCs w:val="24"/>
        </w:rPr>
        <w:t xml:space="preserve"> 3 «Методика анализа и оценки заявок участников </w:t>
      </w:r>
      <w:r w:rsidR="00B823A9">
        <w:rPr>
          <w:szCs w:val="24"/>
        </w:rPr>
        <w:t>запрос</w:t>
      </w:r>
      <w:r w:rsidR="006402E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="00FB7829" w:rsidRPr="0025346D">
        <w:rPr>
          <w:szCs w:val="24"/>
        </w:rPr>
        <w:t>»:</w:t>
      </w:r>
    </w:p>
    <w:p w14:paraId="156656E0" w14:textId="77777777" w:rsidR="0015213A" w:rsidRPr="0025346D" w:rsidRDefault="00FB7829" w:rsidP="0025346D">
      <w:pPr>
        <w:pStyle w:val="-"/>
        <w:numPr>
          <w:ilvl w:val="3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Отсутствие процесса ликвидации </w:t>
      </w:r>
      <w:r w:rsidR="00C10010" w:rsidRPr="0025346D">
        <w:rPr>
          <w:szCs w:val="24"/>
        </w:rPr>
        <w:t>Претендента</w:t>
      </w:r>
      <w:r w:rsidR="0015213A" w:rsidRPr="0025346D">
        <w:rPr>
          <w:szCs w:val="24"/>
        </w:rPr>
        <w:t>.</w:t>
      </w:r>
    </w:p>
    <w:p w14:paraId="121F86FA" w14:textId="77777777" w:rsidR="00D746E9" w:rsidRPr="0025346D" w:rsidRDefault="00FB7829" w:rsidP="0025346D">
      <w:pPr>
        <w:pStyle w:val="-"/>
        <w:numPr>
          <w:ilvl w:val="3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Отсутствие решения Арбитражного суда о наложении ареста на имущество </w:t>
      </w:r>
      <w:r w:rsidR="007F5DA0" w:rsidRPr="0025346D">
        <w:rPr>
          <w:szCs w:val="24"/>
        </w:rPr>
        <w:t>Претендента</w:t>
      </w:r>
      <w:r w:rsidRPr="0025346D">
        <w:rPr>
          <w:szCs w:val="24"/>
        </w:rPr>
        <w:t xml:space="preserve"> и/или признании </w:t>
      </w:r>
      <w:r w:rsidR="00C3714B" w:rsidRPr="0025346D">
        <w:rPr>
          <w:szCs w:val="24"/>
        </w:rPr>
        <w:t>Претендента</w:t>
      </w:r>
      <w:r w:rsidRPr="0025346D">
        <w:rPr>
          <w:szCs w:val="24"/>
        </w:rPr>
        <w:t xml:space="preserve"> банкротом и об открытии конкурсного производства.</w:t>
      </w:r>
    </w:p>
    <w:p w14:paraId="5E89CFC1" w14:textId="11D45622" w:rsidR="00D746E9" w:rsidRPr="0025346D" w:rsidRDefault="00FB7829" w:rsidP="0025346D">
      <w:pPr>
        <w:pStyle w:val="-"/>
        <w:numPr>
          <w:ilvl w:val="3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Неприостановление деятельности </w:t>
      </w:r>
      <w:r w:rsidR="00C3714B" w:rsidRPr="0025346D">
        <w:rPr>
          <w:szCs w:val="24"/>
        </w:rPr>
        <w:t>Претендента</w:t>
      </w:r>
      <w:r w:rsidRPr="0025346D">
        <w:rPr>
          <w:szCs w:val="24"/>
        </w:rPr>
        <w:t xml:space="preserve"> в порядке, предусмотренном Кодексом Российской Федерации об административных правонарушениях, на день подачи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.</w:t>
      </w:r>
    </w:p>
    <w:p w14:paraId="67F3FC06" w14:textId="77777777" w:rsidR="00D746E9" w:rsidRPr="0025346D" w:rsidRDefault="00FB7829" w:rsidP="0025346D">
      <w:pPr>
        <w:pStyle w:val="-"/>
        <w:numPr>
          <w:ilvl w:val="3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Отсутствие сведений о </w:t>
      </w:r>
      <w:r w:rsidR="00C3714B" w:rsidRPr="0025346D">
        <w:rPr>
          <w:szCs w:val="24"/>
        </w:rPr>
        <w:t>Претенденте</w:t>
      </w:r>
      <w:r w:rsidRPr="0025346D">
        <w:rPr>
          <w:szCs w:val="24"/>
        </w:rPr>
        <w:t xml:space="preserve"> в реестрах недобросовестных поставщиков, ведение которых осуществляется федеральным органом исполнительной власти в соответствии с законодательством Российской Федерации.</w:t>
      </w:r>
    </w:p>
    <w:p w14:paraId="16185503" w14:textId="05C66FFB" w:rsidR="00D746E9" w:rsidRPr="0025346D" w:rsidRDefault="00FB7829" w:rsidP="0025346D">
      <w:pPr>
        <w:pStyle w:val="-"/>
        <w:numPr>
          <w:ilvl w:val="3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Отсутствие у </w:t>
      </w:r>
      <w:r w:rsidR="00C3714B" w:rsidRPr="0025346D">
        <w:rPr>
          <w:szCs w:val="24"/>
        </w:rPr>
        <w:t>Претендента</w:t>
      </w:r>
      <w:r w:rsidRPr="0025346D">
        <w:rPr>
          <w:szCs w:val="24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</w:t>
      </w:r>
      <w:r w:rsidR="00B373D5" w:rsidRPr="00B373D5">
        <w:rPr>
          <w:rFonts w:cstheme="minorBidi"/>
          <w:sz w:val="28"/>
        </w:rPr>
        <w:t xml:space="preserve"> </w:t>
      </w:r>
      <w:r w:rsidR="00B373D5" w:rsidRPr="00B373D5">
        <w:rPr>
          <w:szCs w:val="24"/>
        </w:rPr>
        <w:t>за прошедший календарный год</w:t>
      </w:r>
      <w:r w:rsidRPr="0025346D">
        <w:rPr>
          <w:szCs w:val="24"/>
        </w:rPr>
        <w:t xml:space="preserve">, размер которой превышает </w:t>
      </w:r>
      <w:r w:rsidR="007A7AD5">
        <w:rPr>
          <w:szCs w:val="24"/>
        </w:rPr>
        <w:t>двадцать пять процентов</w:t>
      </w:r>
      <w:r w:rsidRPr="0025346D">
        <w:rPr>
          <w:szCs w:val="24"/>
        </w:rPr>
        <w:t xml:space="preserve"> балансовой стоимости активов </w:t>
      </w:r>
      <w:r w:rsidR="00C3714B" w:rsidRPr="0025346D">
        <w:rPr>
          <w:szCs w:val="24"/>
        </w:rPr>
        <w:t>Претендента</w:t>
      </w:r>
      <w:r w:rsidRPr="0025346D">
        <w:rPr>
          <w:szCs w:val="24"/>
        </w:rPr>
        <w:t xml:space="preserve"> по данным бухгалтерской отчетности за последний завершенный отчетный период. </w:t>
      </w:r>
      <w:r w:rsidR="00C3714B" w:rsidRPr="0025346D">
        <w:rPr>
          <w:szCs w:val="24"/>
        </w:rPr>
        <w:t>Претендент</w:t>
      </w:r>
      <w:r w:rsidRPr="0025346D">
        <w:rPr>
          <w:szCs w:val="24"/>
        </w:rPr>
        <w:t xml:space="preserve"> считается соответствующим установленному требованию,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не принято.</w:t>
      </w:r>
    </w:p>
    <w:p w14:paraId="3E821DF8" w14:textId="77777777" w:rsidR="00D746E9" w:rsidRPr="0025346D" w:rsidRDefault="00FB7829" w:rsidP="0025346D">
      <w:pPr>
        <w:pStyle w:val="-"/>
        <w:numPr>
          <w:ilvl w:val="3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Отсутствие у </w:t>
      </w:r>
      <w:r w:rsidR="00C3714B" w:rsidRPr="0025346D">
        <w:rPr>
          <w:szCs w:val="24"/>
        </w:rPr>
        <w:t>Претендента</w:t>
      </w:r>
      <w:r w:rsidRPr="0025346D">
        <w:rPr>
          <w:szCs w:val="24"/>
        </w:rPr>
        <w:t xml:space="preserve"> - физического лица либо у руководителя, членов коллегиального исполнительного органа или главного бухгалтера юридического лица - </w:t>
      </w:r>
      <w:r w:rsidR="00C3714B" w:rsidRPr="0025346D">
        <w:rPr>
          <w:szCs w:val="24"/>
        </w:rPr>
        <w:t>Претендента</w:t>
      </w:r>
      <w:r w:rsidRPr="0025346D">
        <w:rPr>
          <w:szCs w:val="24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</w:r>
    </w:p>
    <w:p w14:paraId="20C490AE" w14:textId="77777777" w:rsidR="00AB0051" w:rsidRPr="0025346D" w:rsidRDefault="00AB0051" w:rsidP="0025346D">
      <w:pPr>
        <w:pStyle w:val="-"/>
        <w:numPr>
          <w:ilvl w:val="3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Общая сумма всех судебных решений не в пользу участника закупки в качестве ответчика, связанных с изготовлением, поставкой, эксплуатацией </w:t>
      </w:r>
      <w:r w:rsidR="00A63101" w:rsidRPr="0025346D">
        <w:rPr>
          <w:szCs w:val="24"/>
        </w:rPr>
        <w:t>товара</w:t>
      </w:r>
      <w:r w:rsidRPr="0025346D">
        <w:rPr>
          <w:szCs w:val="24"/>
        </w:rPr>
        <w:t xml:space="preserve"> </w:t>
      </w:r>
      <w:r w:rsidR="00A63101" w:rsidRPr="0025346D">
        <w:rPr>
          <w:szCs w:val="24"/>
        </w:rPr>
        <w:t>(</w:t>
      </w:r>
      <w:r w:rsidRPr="0025346D">
        <w:rPr>
          <w:szCs w:val="24"/>
        </w:rPr>
        <w:t>выполнением работ</w:t>
      </w:r>
      <w:r w:rsidR="00A63101" w:rsidRPr="0025346D">
        <w:rPr>
          <w:szCs w:val="24"/>
        </w:rPr>
        <w:t xml:space="preserve">, </w:t>
      </w:r>
      <w:r w:rsidRPr="0025346D">
        <w:rPr>
          <w:szCs w:val="24"/>
        </w:rPr>
        <w:t>оказанием услуг</w:t>
      </w:r>
      <w:r w:rsidR="00A63101" w:rsidRPr="0025346D">
        <w:rPr>
          <w:szCs w:val="24"/>
        </w:rPr>
        <w:t>)</w:t>
      </w:r>
      <w:r w:rsidRPr="0025346D">
        <w:rPr>
          <w:szCs w:val="24"/>
        </w:rPr>
        <w:t xml:space="preserve"> за последние </w:t>
      </w:r>
      <w:r w:rsidR="00517EF4" w:rsidRPr="0025346D">
        <w:rPr>
          <w:szCs w:val="24"/>
        </w:rPr>
        <w:t>5</w:t>
      </w:r>
      <w:r w:rsidRPr="0025346D">
        <w:rPr>
          <w:szCs w:val="24"/>
        </w:rPr>
        <w:t xml:space="preserve"> </w:t>
      </w:r>
      <w:r w:rsidR="00517EF4" w:rsidRPr="0025346D">
        <w:rPr>
          <w:szCs w:val="24"/>
        </w:rPr>
        <w:t>лет до даты подачи заявки</w:t>
      </w:r>
      <w:r w:rsidRPr="0025346D">
        <w:rPr>
          <w:szCs w:val="24"/>
        </w:rPr>
        <w:t xml:space="preserve"> не должна превышать 20 % начальной (максимальной) цены предмета закупки. При этом под суммой судебных решений понимается совокупность взысканных с участника закупки денежных средств в соответствии с решением суда, в том числе задолженностей, неустоек, пени, процентов за пользование чужими денежными средствами, расходов по уплате госпошлин.</w:t>
      </w:r>
    </w:p>
    <w:p w14:paraId="2FEF3808" w14:textId="77777777" w:rsidR="008D70C8" w:rsidRPr="0025346D" w:rsidRDefault="008D70C8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Претенденты должны соответствовать следующим квалификационным требованиям:</w:t>
      </w:r>
    </w:p>
    <w:p w14:paraId="07455610" w14:textId="77777777" w:rsidR="00A63101" w:rsidRPr="0025346D" w:rsidRDefault="00A63101" w:rsidP="0025346D">
      <w:pPr>
        <w:pStyle w:val="-"/>
        <w:numPr>
          <w:ilvl w:val="3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Претенденты должны иметь соответствующие производственные мощности, технологическое оборудование, финансовые и трудовые ресурсы, обладать профессиональной компетентностью для производства (поставки) товаров</w:t>
      </w:r>
      <w:r w:rsidR="00DA70F0" w:rsidRPr="0025346D">
        <w:rPr>
          <w:szCs w:val="24"/>
        </w:rPr>
        <w:t xml:space="preserve"> (</w:t>
      </w:r>
      <w:r w:rsidRPr="0025346D">
        <w:rPr>
          <w:szCs w:val="24"/>
        </w:rPr>
        <w:t>выполнения работ</w:t>
      </w:r>
      <w:r w:rsidR="00DA70F0" w:rsidRPr="0025346D">
        <w:rPr>
          <w:szCs w:val="24"/>
        </w:rPr>
        <w:t xml:space="preserve">, </w:t>
      </w:r>
      <w:r w:rsidRPr="0025346D">
        <w:rPr>
          <w:szCs w:val="24"/>
        </w:rPr>
        <w:t>оказания услуг</w:t>
      </w:r>
      <w:r w:rsidR="00DA70F0" w:rsidRPr="0025346D">
        <w:rPr>
          <w:szCs w:val="24"/>
        </w:rPr>
        <w:t>)</w:t>
      </w:r>
      <w:r w:rsidRPr="0025346D">
        <w:rPr>
          <w:szCs w:val="24"/>
        </w:rPr>
        <w:t>, являющихся предметом закупки, а также положительной репутацией.</w:t>
      </w:r>
    </w:p>
    <w:p w14:paraId="0A035E69" w14:textId="4C35F147" w:rsidR="008D70C8" w:rsidRPr="0025346D" w:rsidRDefault="008D70C8" w:rsidP="0025346D">
      <w:pPr>
        <w:pStyle w:val="-"/>
        <w:numPr>
          <w:ilvl w:val="3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Претендент должен осуществить за последни</w:t>
      </w:r>
      <w:r w:rsidR="00A86076">
        <w:rPr>
          <w:szCs w:val="24"/>
        </w:rPr>
        <w:t>е</w:t>
      </w:r>
      <w:r w:rsidRPr="0025346D">
        <w:rPr>
          <w:szCs w:val="24"/>
        </w:rPr>
        <w:t xml:space="preserve"> три года, предшествующих дате окончания срока подачи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, поставку товаров</w:t>
      </w:r>
      <w:r w:rsidR="00A63101" w:rsidRPr="0025346D">
        <w:rPr>
          <w:szCs w:val="24"/>
        </w:rPr>
        <w:t xml:space="preserve"> (выполнение работ, оказание услуг)</w:t>
      </w:r>
      <w:r w:rsidRPr="0025346D">
        <w:rPr>
          <w:szCs w:val="24"/>
        </w:rPr>
        <w:t>, аналогичных предмету закупки.</w:t>
      </w:r>
    </w:p>
    <w:p w14:paraId="3E499745" w14:textId="77777777" w:rsidR="008D70C8" w:rsidRPr="0025346D" w:rsidRDefault="008D70C8" w:rsidP="0025346D">
      <w:pPr>
        <w:pStyle w:val="-"/>
        <w:numPr>
          <w:ilvl w:val="3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Претенденты должны обладать право</w:t>
      </w:r>
      <w:r w:rsidR="00105798" w:rsidRPr="0025346D">
        <w:rPr>
          <w:szCs w:val="24"/>
        </w:rPr>
        <w:t>м и возможность</w:t>
      </w:r>
      <w:r w:rsidR="007F5DA0" w:rsidRPr="0025346D">
        <w:rPr>
          <w:szCs w:val="24"/>
        </w:rPr>
        <w:t>ю</w:t>
      </w:r>
      <w:r w:rsidR="00105798" w:rsidRPr="0025346D">
        <w:rPr>
          <w:szCs w:val="24"/>
        </w:rPr>
        <w:t xml:space="preserve"> поставки товара</w:t>
      </w:r>
      <w:r w:rsidR="00A63101" w:rsidRPr="0025346D">
        <w:rPr>
          <w:szCs w:val="24"/>
        </w:rPr>
        <w:t>, являющегося предметом закупки</w:t>
      </w:r>
      <w:r w:rsidR="00105798" w:rsidRPr="0025346D">
        <w:rPr>
          <w:szCs w:val="24"/>
        </w:rPr>
        <w:t>, иметь необходимые документы, подтверждающие право пользования и владения товаром, находящимся на складе.</w:t>
      </w:r>
    </w:p>
    <w:p w14:paraId="283D0397" w14:textId="77777777" w:rsidR="00105798" w:rsidRPr="0025346D" w:rsidRDefault="00105798" w:rsidP="0025346D">
      <w:pPr>
        <w:pStyle w:val="-"/>
        <w:numPr>
          <w:ilvl w:val="3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Претендент должен иметь удовлетворительное финансовое положение.</w:t>
      </w:r>
    </w:p>
    <w:p w14:paraId="47BF834F" w14:textId="77777777" w:rsidR="00105798" w:rsidRPr="0025346D" w:rsidRDefault="00105798" w:rsidP="0025346D">
      <w:pPr>
        <w:pStyle w:val="ab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46D">
        <w:rPr>
          <w:rFonts w:ascii="Times New Roman" w:hAnsi="Times New Roman" w:cs="Times New Roman"/>
          <w:sz w:val="24"/>
          <w:szCs w:val="24"/>
        </w:rPr>
        <w:t xml:space="preserve">Претенденты должны обладать исключительными правами на объекты интеллектуальной собственности, если в связи с исполнением договора Заказчик </w:t>
      </w:r>
      <w:r w:rsidRPr="0025346D">
        <w:rPr>
          <w:rFonts w:ascii="Times New Roman" w:hAnsi="Times New Roman" w:cs="Times New Roman"/>
          <w:sz w:val="24"/>
          <w:szCs w:val="24"/>
        </w:rPr>
        <w:lastRenderedPageBreak/>
        <w:t>приобретает права на объекты интеллектуальной собственности, за исключением случаев закупки на создание произведения литературы или искусства (за исключением программ для ЭВМ, баз данных).</w:t>
      </w:r>
    </w:p>
    <w:p w14:paraId="191D442B" w14:textId="76CDD464" w:rsidR="0015213A" w:rsidRPr="0025346D" w:rsidRDefault="0015213A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Организатор </w:t>
      </w:r>
      <w:r w:rsidR="00B823A9">
        <w:rPr>
          <w:szCs w:val="24"/>
        </w:rPr>
        <w:t>запрос</w:t>
      </w:r>
      <w:r w:rsidR="006402E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вправе установить к </w:t>
      </w:r>
      <w:r w:rsidR="00CA7C7B" w:rsidRPr="0025346D">
        <w:rPr>
          <w:szCs w:val="24"/>
        </w:rPr>
        <w:t>Претендентам</w:t>
      </w:r>
      <w:r w:rsidRPr="0025346D">
        <w:rPr>
          <w:szCs w:val="24"/>
        </w:rPr>
        <w:t xml:space="preserve"> дополнительные требования, сведения о которых приведены в п. </w:t>
      </w:r>
      <w:r w:rsidRPr="0025346D">
        <w:rPr>
          <w:b/>
          <w:szCs w:val="24"/>
        </w:rPr>
        <w:t>4.</w:t>
      </w:r>
      <w:r w:rsidR="00DA1EB6" w:rsidRPr="0025346D">
        <w:rPr>
          <w:b/>
          <w:szCs w:val="24"/>
        </w:rPr>
        <w:t>1.</w:t>
      </w:r>
      <w:r w:rsidR="00E17B32" w:rsidRPr="0025346D">
        <w:rPr>
          <w:b/>
          <w:szCs w:val="24"/>
        </w:rPr>
        <w:t>2</w:t>
      </w:r>
      <w:r w:rsidR="002121DE">
        <w:rPr>
          <w:b/>
          <w:szCs w:val="24"/>
        </w:rPr>
        <w:t>9</w:t>
      </w:r>
      <w:r w:rsidRPr="0025346D">
        <w:rPr>
          <w:szCs w:val="24"/>
        </w:rPr>
        <w:t xml:space="preserve"> Информационной карты </w:t>
      </w:r>
      <w:r w:rsidR="006402EE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.</w:t>
      </w:r>
    </w:p>
    <w:p w14:paraId="12CCF0A1" w14:textId="5F4C4A96" w:rsidR="00D93EAA" w:rsidRPr="0025346D" w:rsidRDefault="00FB7829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Субпоставщики</w:t>
      </w:r>
      <w:r w:rsidR="002E5C71" w:rsidRPr="0025346D">
        <w:rPr>
          <w:szCs w:val="24"/>
        </w:rPr>
        <w:t xml:space="preserve"> (соисполнители, субподрядчики)</w:t>
      </w:r>
      <w:r w:rsidRPr="0025346D">
        <w:rPr>
          <w:szCs w:val="24"/>
        </w:rPr>
        <w:t>, привлекаемые</w:t>
      </w:r>
      <w:r w:rsidR="002E5C71" w:rsidRPr="0025346D">
        <w:rPr>
          <w:szCs w:val="24"/>
        </w:rPr>
        <w:t xml:space="preserve"> Претендентом</w:t>
      </w:r>
      <w:r w:rsidRPr="0025346D">
        <w:rPr>
          <w:szCs w:val="24"/>
        </w:rPr>
        <w:t xml:space="preserve"> для исполнения </w:t>
      </w:r>
      <w:r w:rsidR="002E5C71" w:rsidRPr="0025346D">
        <w:rPr>
          <w:szCs w:val="24"/>
        </w:rPr>
        <w:t>договора должны также соответствовать вышеуказанным требованиям к Претендентам закупки</w:t>
      </w:r>
      <w:r w:rsidRPr="0025346D">
        <w:rPr>
          <w:szCs w:val="24"/>
        </w:rPr>
        <w:t>.</w:t>
      </w:r>
    </w:p>
    <w:p w14:paraId="5B37FD25" w14:textId="77777777" w:rsidR="00CC7764" w:rsidRPr="0025346D" w:rsidRDefault="00CC7764" w:rsidP="0025346D">
      <w:pPr>
        <w:pStyle w:val="-"/>
        <w:rPr>
          <w:szCs w:val="24"/>
        </w:rPr>
      </w:pPr>
    </w:p>
    <w:p w14:paraId="0DF7582D" w14:textId="11B0174B" w:rsidR="00837FF4" w:rsidRPr="0025346D" w:rsidRDefault="00837FF4" w:rsidP="0025346D">
      <w:pPr>
        <w:pStyle w:val="-2"/>
        <w:ind w:left="0" w:firstLine="709"/>
        <w:rPr>
          <w:rFonts w:cs="Times New Roman"/>
          <w:szCs w:val="24"/>
        </w:rPr>
      </w:pPr>
      <w:bookmarkStart w:id="4" w:name="_Toc90126466"/>
      <w:r w:rsidRPr="0025346D">
        <w:rPr>
          <w:rFonts w:cs="Times New Roman"/>
          <w:szCs w:val="24"/>
        </w:rPr>
        <w:t xml:space="preserve">Отказ от проведения </w:t>
      </w:r>
      <w:r w:rsidR="00B823A9">
        <w:rPr>
          <w:rFonts w:cs="Times New Roman"/>
          <w:szCs w:val="24"/>
        </w:rPr>
        <w:t>запрос</w:t>
      </w:r>
      <w:r w:rsidR="006402EE">
        <w:rPr>
          <w:rFonts w:cs="Times New Roman"/>
          <w:szCs w:val="24"/>
        </w:rPr>
        <w:t>а</w:t>
      </w:r>
      <w:r w:rsidR="00B823A9">
        <w:rPr>
          <w:rFonts w:cs="Times New Roman"/>
          <w:szCs w:val="24"/>
        </w:rPr>
        <w:t xml:space="preserve"> предложений</w:t>
      </w:r>
      <w:bookmarkEnd w:id="4"/>
    </w:p>
    <w:p w14:paraId="64FE60C1" w14:textId="77777777" w:rsidR="00837FF4" w:rsidRPr="0025346D" w:rsidRDefault="00837FF4" w:rsidP="0025346D">
      <w:pPr>
        <w:pStyle w:val="-"/>
        <w:rPr>
          <w:szCs w:val="24"/>
        </w:rPr>
      </w:pPr>
    </w:p>
    <w:p w14:paraId="0DD2C4FA" w14:textId="434B8968" w:rsidR="00837FF4" w:rsidRPr="0025346D" w:rsidRDefault="00837FF4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Организатор</w:t>
      </w:r>
      <w:r w:rsidR="00FB0752" w:rsidRPr="0025346D">
        <w:rPr>
          <w:szCs w:val="24"/>
        </w:rPr>
        <w:t xml:space="preserve"> </w:t>
      </w:r>
      <w:r w:rsidRPr="0025346D">
        <w:rPr>
          <w:szCs w:val="24"/>
        </w:rPr>
        <w:t xml:space="preserve">вправе отказаться от проведения </w:t>
      </w:r>
      <w:r w:rsidR="006402EE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="006402EE">
        <w:rPr>
          <w:szCs w:val="24"/>
        </w:rPr>
        <w:t xml:space="preserve"> (завершить процедуру запроса предложений) до окончания срока подачи заявок на участие в запросе предложений. </w:t>
      </w:r>
    </w:p>
    <w:p w14:paraId="69DB5DC5" w14:textId="242E4E19" w:rsidR="00CC7764" w:rsidRPr="0025346D" w:rsidRDefault="00837FF4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Извещение об отказе от проведения </w:t>
      </w:r>
      <w:r w:rsidR="006402EE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размещается Организатором на электронной площадке</w:t>
      </w:r>
      <w:r w:rsidR="000E49A5" w:rsidRPr="0025346D">
        <w:rPr>
          <w:szCs w:val="24"/>
        </w:rPr>
        <w:t xml:space="preserve"> </w:t>
      </w:r>
      <w:r w:rsidRPr="0025346D">
        <w:rPr>
          <w:szCs w:val="24"/>
        </w:rPr>
        <w:t>и на сайтах, указанных в п. </w:t>
      </w:r>
      <w:r w:rsidRPr="0025346D">
        <w:rPr>
          <w:b/>
          <w:szCs w:val="24"/>
        </w:rPr>
        <w:t>4.</w:t>
      </w:r>
      <w:r w:rsidR="00DA1EB6" w:rsidRPr="0025346D">
        <w:rPr>
          <w:b/>
          <w:szCs w:val="24"/>
        </w:rPr>
        <w:t>1.</w:t>
      </w:r>
      <w:r w:rsidRPr="0025346D">
        <w:rPr>
          <w:b/>
          <w:szCs w:val="24"/>
        </w:rPr>
        <w:t>3</w:t>
      </w:r>
      <w:r w:rsidRPr="0025346D">
        <w:rPr>
          <w:szCs w:val="24"/>
        </w:rPr>
        <w:t xml:space="preserve"> информационной карты.</w:t>
      </w:r>
    </w:p>
    <w:p w14:paraId="1FA93C30" w14:textId="77777777" w:rsidR="00596FD5" w:rsidRPr="0025346D" w:rsidRDefault="00596FD5" w:rsidP="0025346D">
      <w:pPr>
        <w:pStyle w:val="-"/>
        <w:rPr>
          <w:szCs w:val="24"/>
        </w:rPr>
      </w:pPr>
    </w:p>
    <w:p w14:paraId="3A76CD50" w14:textId="77777777" w:rsidR="00596FD5" w:rsidRPr="0025346D" w:rsidRDefault="00596FD5" w:rsidP="0025346D">
      <w:pPr>
        <w:pStyle w:val="-2"/>
        <w:ind w:left="0" w:firstLine="709"/>
        <w:rPr>
          <w:rFonts w:cs="Times New Roman"/>
          <w:szCs w:val="24"/>
        </w:rPr>
      </w:pPr>
      <w:bookmarkStart w:id="5" w:name="_Toc90126467"/>
      <w:r w:rsidRPr="0025346D">
        <w:rPr>
          <w:rFonts w:cs="Times New Roman"/>
          <w:szCs w:val="24"/>
        </w:rPr>
        <w:t>Прочие положения</w:t>
      </w:r>
      <w:bookmarkEnd w:id="5"/>
    </w:p>
    <w:p w14:paraId="7AAF41A9" w14:textId="77777777" w:rsidR="00A025C0" w:rsidRPr="0025346D" w:rsidRDefault="00A025C0" w:rsidP="0025346D">
      <w:pPr>
        <w:pStyle w:val="-"/>
        <w:rPr>
          <w:szCs w:val="24"/>
        </w:rPr>
      </w:pPr>
    </w:p>
    <w:p w14:paraId="3076FB2A" w14:textId="37665E4B" w:rsidR="00A025C0" w:rsidRPr="0025346D" w:rsidRDefault="00596FD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Организатор</w:t>
      </w:r>
      <w:r w:rsidR="00FB0752" w:rsidRPr="0025346D">
        <w:rPr>
          <w:szCs w:val="24"/>
        </w:rPr>
        <w:t xml:space="preserve"> </w:t>
      </w:r>
      <w:r w:rsidRPr="0025346D">
        <w:rPr>
          <w:szCs w:val="24"/>
        </w:rPr>
        <w:t>вправе на любом этапе закупки проверить соответствие Участников и привлекаемых ими субпоставщико</w:t>
      </w:r>
      <w:r w:rsidR="00A87F5A" w:rsidRPr="0025346D">
        <w:rPr>
          <w:szCs w:val="24"/>
        </w:rPr>
        <w:t>в</w:t>
      </w:r>
      <w:r w:rsidR="000E49A5" w:rsidRPr="0025346D">
        <w:rPr>
          <w:szCs w:val="24"/>
        </w:rPr>
        <w:t xml:space="preserve"> (субподрядчиков, соисполнителей)</w:t>
      </w:r>
      <w:r w:rsidR="00A87F5A" w:rsidRPr="0025346D">
        <w:rPr>
          <w:szCs w:val="24"/>
        </w:rPr>
        <w:t xml:space="preserve"> требованиям, установленным в Д</w:t>
      </w:r>
      <w:r w:rsidRPr="0025346D">
        <w:rPr>
          <w:szCs w:val="24"/>
        </w:rPr>
        <w:t xml:space="preserve">окументации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, достоверность сведений, предоставленных в заявке Участника </w:t>
      </w:r>
      <w:r w:rsidR="006402EE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.</w:t>
      </w:r>
    </w:p>
    <w:p w14:paraId="5F8E3D04" w14:textId="64B2E36B" w:rsidR="00A025C0" w:rsidRPr="0025346D" w:rsidRDefault="00596FD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При выявлении недостоверных сведений в представленной Участником заявке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, несоответствия Участника, </w:t>
      </w:r>
      <w:r w:rsidR="0070518A" w:rsidRPr="0025346D">
        <w:rPr>
          <w:szCs w:val="24"/>
        </w:rPr>
        <w:t xml:space="preserve">материалов, </w:t>
      </w:r>
      <w:r w:rsidRPr="0025346D">
        <w:rPr>
          <w:szCs w:val="24"/>
        </w:rPr>
        <w:t xml:space="preserve">предоставленных в заявке Участника </w:t>
      </w:r>
      <w:r w:rsidR="00B823A9">
        <w:rPr>
          <w:szCs w:val="24"/>
        </w:rPr>
        <w:t>запрос</w:t>
      </w:r>
      <w:r w:rsidR="006402E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, требов</w:t>
      </w:r>
      <w:r w:rsidR="00A87F5A" w:rsidRPr="0025346D">
        <w:rPr>
          <w:szCs w:val="24"/>
        </w:rPr>
        <w:t>аниям, установленным настоящей Д</w:t>
      </w:r>
      <w:r w:rsidRPr="0025346D">
        <w:rPr>
          <w:szCs w:val="24"/>
        </w:rPr>
        <w:t xml:space="preserve">окументацией, Организатор сообщает соответствующие сведения Комиссии. Комиссия вправе отклонить заявку такого Участника в порядке, установленном п. </w:t>
      </w:r>
      <w:r w:rsidRPr="0025346D">
        <w:rPr>
          <w:b/>
          <w:szCs w:val="24"/>
        </w:rPr>
        <w:t>2.11.</w:t>
      </w:r>
      <w:r w:rsidR="00BE2BF0" w:rsidRPr="0025346D">
        <w:rPr>
          <w:b/>
          <w:szCs w:val="24"/>
        </w:rPr>
        <w:t>3</w:t>
      </w:r>
      <w:r w:rsidR="00E17B32" w:rsidRPr="0025346D">
        <w:rPr>
          <w:b/>
          <w:szCs w:val="24"/>
        </w:rPr>
        <w:t xml:space="preserve"> </w:t>
      </w:r>
      <w:r w:rsidR="00E17B32" w:rsidRPr="0025346D">
        <w:rPr>
          <w:szCs w:val="24"/>
        </w:rPr>
        <w:t xml:space="preserve">настоящей </w:t>
      </w:r>
      <w:r w:rsidR="00A87F5A" w:rsidRPr="0025346D">
        <w:rPr>
          <w:szCs w:val="24"/>
        </w:rPr>
        <w:t>Д</w:t>
      </w:r>
      <w:r w:rsidR="00E17B32" w:rsidRPr="0025346D">
        <w:rPr>
          <w:szCs w:val="24"/>
        </w:rPr>
        <w:t>окументации</w:t>
      </w:r>
      <w:r w:rsidRPr="0025346D">
        <w:rPr>
          <w:szCs w:val="24"/>
        </w:rPr>
        <w:t>.</w:t>
      </w:r>
    </w:p>
    <w:p w14:paraId="6EC7BC95" w14:textId="7295620C" w:rsidR="00D50B26" w:rsidRPr="0025346D" w:rsidRDefault="00D50B26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В случае предоставления субпоставщиками недостоверных сведений в Декларации субъекта малого и</w:t>
      </w:r>
      <w:r w:rsidR="00E17B32" w:rsidRPr="0025346D">
        <w:rPr>
          <w:szCs w:val="24"/>
        </w:rPr>
        <w:t>ли</w:t>
      </w:r>
      <w:r w:rsidRPr="0025346D">
        <w:rPr>
          <w:szCs w:val="24"/>
        </w:rPr>
        <w:t xml:space="preserve"> среднего предпринимательства о соответствии критериям</w:t>
      </w:r>
      <w:r w:rsidR="00303635" w:rsidRPr="0025346D">
        <w:rPr>
          <w:szCs w:val="24"/>
        </w:rPr>
        <w:t>, установленным статьей 4 Федерального закона «О развитии малого и среднего предпринимательства в Российской Федерации» (</w:t>
      </w:r>
      <w:r w:rsidR="00303635" w:rsidRPr="0025346D">
        <w:rPr>
          <w:b/>
          <w:szCs w:val="24"/>
        </w:rPr>
        <w:t xml:space="preserve">Форма </w:t>
      </w:r>
      <w:r w:rsidR="002E484F">
        <w:rPr>
          <w:b/>
          <w:szCs w:val="24"/>
        </w:rPr>
        <w:t>8</w:t>
      </w:r>
      <w:r w:rsidR="00303635" w:rsidRPr="0025346D">
        <w:rPr>
          <w:szCs w:val="24"/>
        </w:rPr>
        <w:t xml:space="preserve">), на Участника не распространяются преференции, предусмотренные п. </w:t>
      </w:r>
      <w:r w:rsidR="00303635" w:rsidRPr="0025346D">
        <w:rPr>
          <w:b/>
          <w:szCs w:val="24"/>
        </w:rPr>
        <w:t>2.11.</w:t>
      </w:r>
      <w:r w:rsidR="00212F68" w:rsidRPr="0025346D">
        <w:rPr>
          <w:b/>
          <w:szCs w:val="24"/>
        </w:rPr>
        <w:t>5</w:t>
      </w:r>
      <w:r w:rsidR="00303635" w:rsidRPr="0025346D">
        <w:rPr>
          <w:szCs w:val="24"/>
        </w:rPr>
        <w:t xml:space="preserve"> настоящей </w:t>
      </w:r>
      <w:r w:rsidR="00A87F5A" w:rsidRPr="0025346D">
        <w:rPr>
          <w:szCs w:val="24"/>
        </w:rPr>
        <w:t>Д</w:t>
      </w:r>
      <w:r w:rsidR="00303635" w:rsidRPr="0025346D">
        <w:rPr>
          <w:szCs w:val="24"/>
        </w:rPr>
        <w:t>окументации.</w:t>
      </w:r>
    </w:p>
    <w:p w14:paraId="7F9AA32D" w14:textId="46BB3523" w:rsidR="00A025C0" w:rsidRPr="0025346D" w:rsidRDefault="000E49A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Претендент</w:t>
      </w:r>
      <w:r w:rsidR="00596FD5" w:rsidRPr="0025346D">
        <w:rPr>
          <w:szCs w:val="24"/>
        </w:rPr>
        <w:t xml:space="preserve"> самостоятельно несет все расходы, связанные с подготовкой и подачей заявки на участие в </w:t>
      </w:r>
      <w:r w:rsidR="00B823A9">
        <w:rPr>
          <w:szCs w:val="24"/>
        </w:rPr>
        <w:t>запросе предложений</w:t>
      </w:r>
      <w:r w:rsidR="00596FD5" w:rsidRPr="0025346D">
        <w:rPr>
          <w:szCs w:val="24"/>
        </w:rPr>
        <w:t>, а Организатор</w:t>
      </w:r>
      <w:r w:rsidR="00FB0752" w:rsidRPr="0025346D">
        <w:rPr>
          <w:szCs w:val="24"/>
        </w:rPr>
        <w:t xml:space="preserve"> </w:t>
      </w:r>
      <w:r w:rsidR="00596FD5" w:rsidRPr="0025346D">
        <w:rPr>
          <w:szCs w:val="24"/>
        </w:rPr>
        <w:t xml:space="preserve">по этим расходам не отвечает и не имеет обязательств, независимо от хода и результатов </w:t>
      </w:r>
      <w:r w:rsidR="00B823A9">
        <w:rPr>
          <w:szCs w:val="24"/>
        </w:rPr>
        <w:t>запрос</w:t>
      </w:r>
      <w:r w:rsidR="006402E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="00596FD5" w:rsidRPr="0025346D">
        <w:rPr>
          <w:szCs w:val="24"/>
        </w:rPr>
        <w:t>.</w:t>
      </w:r>
    </w:p>
    <w:p w14:paraId="6A72E9B6" w14:textId="4F185DBE" w:rsidR="00A025C0" w:rsidRPr="0025346D" w:rsidRDefault="00596FD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Организатор обеспечивает конфиденциальность всех полученных от Участников сведений, в том числе содержащихся в заявках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 настоящей Документацией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.</w:t>
      </w:r>
    </w:p>
    <w:p w14:paraId="557CC867" w14:textId="20F0DF76" w:rsidR="00A025C0" w:rsidRPr="0025346D" w:rsidRDefault="00596FD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В случае если по истечении срока подачи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не подано ни одной Заявки, Организатор</w:t>
      </w:r>
      <w:r w:rsidR="00FB0752" w:rsidRPr="0025346D">
        <w:rPr>
          <w:szCs w:val="24"/>
        </w:rPr>
        <w:t xml:space="preserve"> </w:t>
      </w:r>
      <w:r w:rsidRPr="0025346D">
        <w:rPr>
          <w:szCs w:val="24"/>
        </w:rPr>
        <w:t xml:space="preserve">вправе признать </w:t>
      </w:r>
      <w:r w:rsidR="00B823A9">
        <w:rPr>
          <w:szCs w:val="24"/>
        </w:rPr>
        <w:t>запрос предложений</w:t>
      </w:r>
      <w:r w:rsidRPr="0025346D">
        <w:rPr>
          <w:szCs w:val="24"/>
        </w:rPr>
        <w:t xml:space="preserve"> несостоявшим</w:t>
      </w:r>
      <w:r w:rsidR="00820510" w:rsidRPr="0025346D">
        <w:rPr>
          <w:szCs w:val="24"/>
        </w:rPr>
        <w:t>и</w:t>
      </w:r>
      <w:r w:rsidRPr="0025346D">
        <w:rPr>
          <w:szCs w:val="24"/>
        </w:rPr>
        <w:t>ся.</w:t>
      </w:r>
    </w:p>
    <w:p w14:paraId="2F20F6BA" w14:textId="7DF92647" w:rsidR="00A025C0" w:rsidRPr="0025346D" w:rsidRDefault="00596FD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В любое время до истечения срока подачи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Организатор вправе изменить Извещение о проведении </w:t>
      </w:r>
      <w:r w:rsidR="00B823A9">
        <w:rPr>
          <w:szCs w:val="24"/>
        </w:rPr>
        <w:t>запрос</w:t>
      </w:r>
      <w:r w:rsidR="009821F7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и Документацию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. Такие изменения размещаются на </w:t>
      </w:r>
      <w:r w:rsidR="000E49A5" w:rsidRPr="0025346D">
        <w:rPr>
          <w:szCs w:val="24"/>
        </w:rPr>
        <w:t>электронной площадке</w:t>
      </w:r>
      <w:r w:rsidRPr="0025346D">
        <w:rPr>
          <w:szCs w:val="24"/>
        </w:rPr>
        <w:t xml:space="preserve"> и на сайтах, указанных в п. </w:t>
      </w:r>
      <w:r w:rsidRPr="0025346D">
        <w:rPr>
          <w:b/>
          <w:szCs w:val="24"/>
        </w:rPr>
        <w:t>4.</w:t>
      </w:r>
      <w:r w:rsidR="00DA1EB6" w:rsidRPr="0025346D">
        <w:rPr>
          <w:b/>
          <w:szCs w:val="24"/>
        </w:rPr>
        <w:t>1.</w:t>
      </w:r>
      <w:r w:rsidRPr="0025346D">
        <w:rPr>
          <w:b/>
          <w:szCs w:val="24"/>
        </w:rPr>
        <w:t>3</w:t>
      </w:r>
      <w:r w:rsidRPr="0025346D">
        <w:rPr>
          <w:szCs w:val="24"/>
        </w:rPr>
        <w:t xml:space="preserve"> информационной карты, не позднее чем в течение трех дней со дня принятия решения о внесении указанных изменений.</w:t>
      </w:r>
    </w:p>
    <w:p w14:paraId="1EA61936" w14:textId="3A4CADE5" w:rsidR="00EF4546" w:rsidRPr="0025346D" w:rsidRDefault="00596FD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lastRenderedPageBreak/>
        <w:t>Организатор</w:t>
      </w:r>
      <w:r w:rsidR="00FB0752" w:rsidRPr="0025346D">
        <w:rPr>
          <w:szCs w:val="24"/>
        </w:rPr>
        <w:t xml:space="preserve"> </w:t>
      </w:r>
      <w:r w:rsidRPr="0025346D">
        <w:rPr>
          <w:szCs w:val="24"/>
        </w:rPr>
        <w:t xml:space="preserve">вправе до проведения процедуры открытия доступа к заявкам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продлить срок их подачи и соответственно перенести дату и время проведения процедуры открытия доступа к Заявкам. В этом случае срок действия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продлевается соответственно на срок продления их подачи. Уведомление об изменении сроков размещается на </w:t>
      </w:r>
      <w:r w:rsidR="003A0A3A" w:rsidRPr="0025346D">
        <w:rPr>
          <w:szCs w:val="24"/>
        </w:rPr>
        <w:t>электронной площадке</w:t>
      </w:r>
      <w:r w:rsidRPr="0025346D">
        <w:rPr>
          <w:szCs w:val="24"/>
        </w:rPr>
        <w:t xml:space="preserve"> и на сайтах, указанных в п. </w:t>
      </w:r>
      <w:r w:rsidRPr="0025346D">
        <w:rPr>
          <w:b/>
          <w:szCs w:val="24"/>
        </w:rPr>
        <w:t>4.</w:t>
      </w:r>
      <w:r w:rsidR="00DA1EB6" w:rsidRPr="0025346D">
        <w:rPr>
          <w:b/>
          <w:szCs w:val="24"/>
        </w:rPr>
        <w:t>1.</w:t>
      </w:r>
      <w:r w:rsidRPr="0025346D">
        <w:rPr>
          <w:b/>
          <w:szCs w:val="24"/>
        </w:rPr>
        <w:t>3</w:t>
      </w:r>
      <w:r w:rsidRPr="0025346D">
        <w:rPr>
          <w:szCs w:val="24"/>
        </w:rPr>
        <w:t xml:space="preserve"> информационной карты, не позднее чем в течение трех дней со дня принятия решения об изменении сроков.</w:t>
      </w:r>
    </w:p>
    <w:p w14:paraId="6521E5B6" w14:textId="70C17C33" w:rsidR="00EF4546" w:rsidRPr="0025346D" w:rsidRDefault="00596FD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В любое время до подведения итогов закупки, Организатор</w:t>
      </w:r>
      <w:r w:rsidR="00FB0752" w:rsidRPr="0025346D">
        <w:rPr>
          <w:szCs w:val="24"/>
        </w:rPr>
        <w:t xml:space="preserve"> </w:t>
      </w:r>
      <w:r w:rsidRPr="0025346D">
        <w:rPr>
          <w:szCs w:val="24"/>
        </w:rPr>
        <w:t xml:space="preserve">вправе изменить дату рассмотрения предложений Участников и подведения итогов </w:t>
      </w:r>
      <w:r w:rsidR="009821F7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. Извещение о переносе сроков размещается на </w:t>
      </w:r>
      <w:r w:rsidR="003A0A3A" w:rsidRPr="0025346D">
        <w:rPr>
          <w:szCs w:val="24"/>
        </w:rPr>
        <w:t>электронной площадке</w:t>
      </w:r>
      <w:r w:rsidRPr="0025346D">
        <w:rPr>
          <w:szCs w:val="24"/>
        </w:rPr>
        <w:t xml:space="preserve"> и на сайтах, указанных в п. </w:t>
      </w:r>
      <w:r w:rsidRPr="0025346D">
        <w:rPr>
          <w:b/>
          <w:szCs w:val="24"/>
        </w:rPr>
        <w:t>4.</w:t>
      </w:r>
      <w:r w:rsidR="00DA1EB6" w:rsidRPr="0025346D">
        <w:rPr>
          <w:b/>
          <w:szCs w:val="24"/>
        </w:rPr>
        <w:t>1.</w:t>
      </w:r>
      <w:r w:rsidRPr="0025346D">
        <w:rPr>
          <w:b/>
          <w:szCs w:val="24"/>
        </w:rPr>
        <w:t>3</w:t>
      </w:r>
      <w:r w:rsidRPr="0025346D">
        <w:rPr>
          <w:szCs w:val="24"/>
        </w:rPr>
        <w:t xml:space="preserve"> информационной карты, не позднее чем в течение трех дней со дня принятия решения о внесении указанных изменений.</w:t>
      </w:r>
    </w:p>
    <w:p w14:paraId="607660B1" w14:textId="6DFEFC66" w:rsidR="00CC7764" w:rsidRPr="0025346D" w:rsidRDefault="00A87F5A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Все ссылки в тексте Д</w:t>
      </w:r>
      <w:r w:rsidR="00596FD5" w:rsidRPr="0025346D">
        <w:rPr>
          <w:szCs w:val="24"/>
        </w:rPr>
        <w:t xml:space="preserve">окументации о </w:t>
      </w:r>
      <w:r w:rsidR="00B823A9">
        <w:rPr>
          <w:szCs w:val="24"/>
        </w:rPr>
        <w:t>запросе предложений</w:t>
      </w:r>
      <w:r w:rsidR="00596FD5" w:rsidRPr="0025346D">
        <w:rPr>
          <w:szCs w:val="24"/>
        </w:rPr>
        <w:t xml:space="preserve"> на разделы, пункты</w:t>
      </w:r>
      <w:r w:rsidRPr="0025346D">
        <w:rPr>
          <w:szCs w:val="24"/>
        </w:rPr>
        <w:t xml:space="preserve"> и формы относятся к настоящей Д</w:t>
      </w:r>
      <w:r w:rsidR="00596FD5" w:rsidRPr="0025346D">
        <w:rPr>
          <w:szCs w:val="24"/>
        </w:rPr>
        <w:t xml:space="preserve">окументации о </w:t>
      </w:r>
      <w:r w:rsidR="00B823A9">
        <w:rPr>
          <w:szCs w:val="24"/>
        </w:rPr>
        <w:t>запросе предложений</w:t>
      </w:r>
      <w:r w:rsidR="00596FD5" w:rsidRPr="0025346D">
        <w:rPr>
          <w:szCs w:val="24"/>
        </w:rPr>
        <w:t>, если рядом со ссылкой прямо не указано иное.</w:t>
      </w:r>
    </w:p>
    <w:p w14:paraId="38683D85" w14:textId="77777777" w:rsidR="00837FF4" w:rsidRPr="0025346D" w:rsidRDefault="00837FF4" w:rsidP="0025346D">
      <w:pPr>
        <w:pStyle w:val="-"/>
        <w:rPr>
          <w:szCs w:val="24"/>
        </w:rPr>
      </w:pPr>
    </w:p>
    <w:p w14:paraId="120CDB48" w14:textId="49282EA7" w:rsidR="00052C9E" w:rsidRPr="0025346D" w:rsidRDefault="00052C9E" w:rsidP="0025346D">
      <w:pPr>
        <w:pStyle w:val="-1"/>
        <w:ind w:left="0" w:firstLine="0"/>
        <w:rPr>
          <w:rFonts w:cs="Times New Roman"/>
          <w:szCs w:val="24"/>
        </w:rPr>
      </w:pPr>
      <w:bookmarkStart w:id="6" w:name="_Toc90126468"/>
      <w:r w:rsidRPr="0025346D">
        <w:rPr>
          <w:rFonts w:cs="Times New Roman"/>
          <w:szCs w:val="24"/>
        </w:rPr>
        <w:t>ИНСТРУКЦИЯ П</w:t>
      </w:r>
      <w:r w:rsidR="00DB4047" w:rsidRPr="0025346D">
        <w:rPr>
          <w:rFonts w:cs="Times New Roman"/>
          <w:szCs w:val="24"/>
        </w:rPr>
        <w:t xml:space="preserve">О УЧАСТИЮ В </w:t>
      </w:r>
      <w:r w:rsidR="00B823A9">
        <w:rPr>
          <w:rFonts w:cs="Times New Roman"/>
          <w:szCs w:val="24"/>
        </w:rPr>
        <w:t>ЗАПРОСЕ ПРЕДЛОЖЕНИЙ</w:t>
      </w:r>
      <w:bookmarkEnd w:id="6"/>
    </w:p>
    <w:p w14:paraId="124502F8" w14:textId="77777777" w:rsidR="00052C9E" w:rsidRPr="0025346D" w:rsidRDefault="00052C9E" w:rsidP="0025346D">
      <w:pPr>
        <w:pStyle w:val="-"/>
        <w:rPr>
          <w:szCs w:val="24"/>
        </w:rPr>
      </w:pPr>
    </w:p>
    <w:p w14:paraId="7C8FA534" w14:textId="5E9927C5" w:rsidR="00052C9E" w:rsidRPr="0025346D" w:rsidRDefault="00052C9E" w:rsidP="0025346D">
      <w:pPr>
        <w:pStyle w:val="-2"/>
        <w:ind w:left="0" w:firstLine="709"/>
        <w:rPr>
          <w:rFonts w:cs="Times New Roman"/>
          <w:szCs w:val="24"/>
        </w:rPr>
      </w:pPr>
      <w:bookmarkStart w:id="7" w:name="_Toc90126469"/>
      <w:r w:rsidRPr="0025346D">
        <w:rPr>
          <w:rFonts w:cs="Times New Roman"/>
          <w:szCs w:val="24"/>
        </w:rPr>
        <w:t xml:space="preserve">Общий порядок проведения </w:t>
      </w:r>
      <w:r w:rsidR="00B823A9">
        <w:rPr>
          <w:rFonts w:cs="Times New Roman"/>
          <w:szCs w:val="24"/>
        </w:rPr>
        <w:t>запрос</w:t>
      </w:r>
      <w:r w:rsidR="009821F7">
        <w:rPr>
          <w:rFonts w:cs="Times New Roman"/>
          <w:szCs w:val="24"/>
        </w:rPr>
        <w:t>а</w:t>
      </w:r>
      <w:r w:rsidR="00B823A9">
        <w:rPr>
          <w:rFonts w:cs="Times New Roman"/>
          <w:szCs w:val="24"/>
        </w:rPr>
        <w:t xml:space="preserve"> предложений</w:t>
      </w:r>
      <w:bookmarkEnd w:id="7"/>
    </w:p>
    <w:p w14:paraId="2DC1B62D" w14:textId="77777777" w:rsidR="00052C9E" w:rsidRPr="0025346D" w:rsidRDefault="00052C9E" w:rsidP="0025346D">
      <w:pPr>
        <w:pStyle w:val="-"/>
        <w:rPr>
          <w:szCs w:val="24"/>
        </w:rPr>
      </w:pPr>
    </w:p>
    <w:p w14:paraId="7B76A09B" w14:textId="0A497474" w:rsidR="00052C9E" w:rsidRPr="0025346D" w:rsidRDefault="00B823A9" w:rsidP="0025346D">
      <w:pPr>
        <w:pStyle w:val="-"/>
        <w:ind w:firstLine="709"/>
        <w:rPr>
          <w:szCs w:val="24"/>
        </w:rPr>
      </w:pPr>
      <w:r>
        <w:rPr>
          <w:szCs w:val="24"/>
        </w:rPr>
        <w:t>Запрос предложений</w:t>
      </w:r>
      <w:r w:rsidR="00820510" w:rsidRPr="0025346D">
        <w:rPr>
          <w:szCs w:val="24"/>
        </w:rPr>
        <w:t xml:space="preserve"> проводя</w:t>
      </w:r>
      <w:r w:rsidR="00052C9E" w:rsidRPr="0025346D">
        <w:rPr>
          <w:szCs w:val="24"/>
        </w:rPr>
        <w:t>тся в следующем порядке:</w:t>
      </w:r>
    </w:p>
    <w:p w14:paraId="10FC465C" w14:textId="57F32EE1" w:rsidR="00DB4047" w:rsidRPr="0025346D" w:rsidRDefault="00052C9E" w:rsidP="0025346D">
      <w:pPr>
        <w:pStyle w:val="-"/>
        <w:numPr>
          <w:ilvl w:val="0"/>
          <w:numId w:val="3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публикация Извещения о проведении </w:t>
      </w:r>
      <w:r w:rsidR="00B823A9">
        <w:rPr>
          <w:szCs w:val="24"/>
        </w:rPr>
        <w:t>запрос</w:t>
      </w:r>
      <w:r w:rsidR="009821F7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в соответствии с п. </w:t>
      </w:r>
      <w:r w:rsidRPr="0025346D">
        <w:rPr>
          <w:b/>
          <w:szCs w:val="24"/>
        </w:rPr>
        <w:t>2.2</w:t>
      </w:r>
      <w:r w:rsidRPr="0025346D">
        <w:rPr>
          <w:szCs w:val="24"/>
        </w:rPr>
        <w:t>;</w:t>
      </w:r>
    </w:p>
    <w:p w14:paraId="3923E833" w14:textId="3BC30F85" w:rsidR="00E85D55" w:rsidRPr="0025346D" w:rsidRDefault="00052C9E" w:rsidP="0025346D">
      <w:pPr>
        <w:pStyle w:val="-"/>
        <w:numPr>
          <w:ilvl w:val="0"/>
          <w:numId w:val="3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предоставление Документации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Претендентам в соответствии с п. </w:t>
      </w:r>
      <w:r w:rsidRPr="0025346D">
        <w:rPr>
          <w:b/>
          <w:szCs w:val="24"/>
        </w:rPr>
        <w:t>2.3</w:t>
      </w:r>
      <w:r w:rsidRPr="0025346D">
        <w:rPr>
          <w:szCs w:val="24"/>
        </w:rPr>
        <w:t>;</w:t>
      </w:r>
    </w:p>
    <w:p w14:paraId="318FCFE2" w14:textId="71E84A95" w:rsidR="00E85D55" w:rsidRPr="0025346D" w:rsidRDefault="00052C9E" w:rsidP="0025346D">
      <w:pPr>
        <w:pStyle w:val="-"/>
        <w:numPr>
          <w:ilvl w:val="0"/>
          <w:numId w:val="3"/>
        </w:numPr>
        <w:ind w:left="0" w:firstLine="709"/>
        <w:rPr>
          <w:szCs w:val="24"/>
        </w:rPr>
      </w:pPr>
      <w:r w:rsidRPr="0025346D">
        <w:rPr>
          <w:szCs w:val="24"/>
        </w:rPr>
        <w:t>разъяснение Организатором</w:t>
      </w:r>
      <w:r w:rsidR="00FB0752" w:rsidRPr="0025346D">
        <w:rPr>
          <w:szCs w:val="24"/>
        </w:rPr>
        <w:t xml:space="preserve"> </w:t>
      </w:r>
      <w:r w:rsidRPr="0025346D">
        <w:rPr>
          <w:szCs w:val="24"/>
        </w:rPr>
        <w:t xml:space="preserve">положений Документации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(по мере необходимости) в соответствии с п. </w:t>
      </w:r>
      <w:r w:rsidRPr="0025346D">
        <w:rPr>
          <w:b/>
          <w:szCs w:val="24"/>
        </w:rPr>
        <w:t>2.4</w:t>
      </w:r>
      <w:r w:rsidRPr="0025346D">
        <w:rPr>
          <w:szCs w:val="24"/>
        </w:rPr>
        <w:t>;</w:t>
      </w:r>
    </w:p>
    <w:p w14:paraId="7526E565" w14:textId="5635119D" w:rsidR="00E85D55" w:rsidRPr="0025346D" w:rsidRDefault="00052C9E" w:rsidP="0025346D">
      <w:pPr>
        <w:pStyle w:val="-"/>
        <w:numPr>
          <w:ilvl w:val="0"/>
          <w:numId w:val="3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подготовка Претендентами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в соответствии с п. </w:t>
      </w:r>
      <w:r w:rsidRPr="0025346D">
        <w:rPr>
          <w:b/>
          <w:szCs w:val="24"/>
        </w:rPr>
        <w:t>2.5</w:t>
      </w:r>
      <w:r w:rsidRPr="0025346D">
        <w:rPr>
          <w:szCs w:val="24"/>
        </w:rPr>
        <w:t>;</w:t>
      </w:r>
    </w:p>
    <w:p w14:paraId="703B3ACA" w14:textId="69416307" w:rsidR="00E85D55" w:rsidRPr="0025346D" w:rsidRDefault="00052C9E" w:rsidP="0025346D">
      <w:pPr>
        <w:pStyle w:val="-"/>
        <w:numPr>
          <w:ilvl w:val="0"/>
          <w:numId w:val="3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подача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в соответствии с п. </w:t>
      </w:r>
      <w:r w:rsidRPr="0025346D">
        <w:rPr>
          <w:b/>
          <w:szCs w:val="24"/>
        </w:rPr>
        <w:t>2.6</w:t>
      </w:r>
      <w:r w:rsidRPr="0025346D">
        <w:rPr>
          <w:szCs w:val="24"/>
        </w:rPr>
        <w:t>;</w:t>
      </w:r>
    </w:p>
    <w:p w14:paraId="2B4B5530" w14:textId="4B431606" w:rsidR="00E85D55" w:rsidRPr="0025346D" w:rsidRDefault="00052C9E" w:rsidP="0025346D">
      <w:pPr>
        <w:pStyle w:val="-"/>
        <w:numPr>
          <w:ilvl w:val="0"/>
          <w:numId w:val="3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изменение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и их отзыв в соответствии с п. </w:t>
      </w:r>
      <w:r w:rsidRPr="0025346D">
        <w:rPr>
          <w:b/>
          <w:szCs w:val="24"/>
        </w:rPr>
        <w:t>2.7</w:t>
      </w:r>
      <w:r w:rsidRPr="0025346D">
        <w:rPr>
          <w:szCs w:val="24"/>
        </w:rPr>
        <w:t>;</w:t>
      </w:r>
    </w:p>
    <w:p w14:paraId="040FEB62" w14:textId="05DAB070" w:rsidR="00E85D55" w:rsidRPr="0025346D" w:rsidRDefault="00052C9E" w:rsidP="0025346D">
      <w:pPr>
        <w:pStyle w:val="-"/>
        <w:numPr>
          <w:ilvl w:val="0"/>
          <w:numId w:val="3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открытие доступа к Заявкам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в соответствии с п.</w:t>
      </w:r>
      <w:r w:rsidR="00E85D55" w:rsidRPr="0025346D">
        <w:rPr>
          <w:szCs w:val="24"/>
        </w:rPr>
        <w:t> </w:t>
      </w:r>
      <w:r w:rsidRPr="0025346D">
        <w:rPr>
          <w:b/>
          <w:szCs w:val="24"/>
        </w:rPr>
        <w:t>2.8</w:t>
      </w:r>
      <w:r w:rsidRPr="0025346D">
        <w:rPr>
          <w:szCs w:val="24"/>
        </w:rPr>
        <w:t>;</w:t>
      </w:r>
    </w:p>
    <w:p w14:paraId="71C5B304" w14:textId="2F3A76EF" w:rsidR="00E85D55" w:rsidRPr="0025346D" w:rsidRDefault="00052C9E" w:rsidP="0025346D">
      <w:pPr>
        <w:pStyle w:val="-"/>
        <w:numPr>
          <w:ilvl w:val="0"/>
          <w:numId w:val="3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анализ, рассмотрение и оценка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в соответствии с п. </w:t>
      </w:r>
      <w:r w:rsidRPr="0025346D">
        <w:rPr>
          <w:b/>
          <w:szCs w:val="24"/>
        </w:rPr>
        <w:t>2.9</w:t>
      </w:r>
      <w:r w:rsidRPr="0025346D">
        <w:rPr>
          <w:szCs w:val="24"/>
        </w:rPr>
        <w:t>;</w:t>
      </w:r>
    </w:p>
    <w:p w14:paraId="487184EF" w14:textId="77777777" w:rsidR="00E85D55" w:rsidRPr="0025346D" w:rsidRDefault="00BD68C0" w:rsidP="0025346D">
      <w:pPr>
        <w:pStyle w:val="-"/>
        <w:numPr>
          <w:ilvl w:val="0"/>
          <w:numId w:val="3"/>
        </w:numPr>
        <w:ind w:left="0" w:firstLine="709"/>
        <w:rPr>
          <w:szCs w:val="24"/>
        </w:rPr>
      </w:pPr>
      <w:r w:rsidRPr="0025346D">
        <w:rPr>
          <w:szCs w:val="24"/>
        </w:rPr>
        <w:t>предоставление нового коммерческого предложения</w:t>
      </w:r>
      <w:r w:rsidR="00052C9E" w:rsidRPr="0025346D">
        <w:rPr>
          <w:szCs w:val="24"/>
        </w:rPr>
        <w:t xml:space="preserve"> в соответствии с п.</w:t>
      </w:r>
      <w:r w:rsidR="00E85D55" w:rsidRPr="0025346D">
        <w:rPr>
          <w:szCs w:val="24"/>
        </w:rPr>
        <w:t> </w:t>
      </w:r>
      <w:r w:rsidR="00052C9E" w:rsidRPr="0025346D">
        <w:rPr>
          <w:b/>
          <w:szCs w:val="24"/>
        </w:rPr>
        <w:t>2.10</w:t>
      </w:r>
      <w:r w:rsidR="00052C9E" w:rsidRPr="0025346D">
        <w:rPr>
          <w:szCs w:val="24"/>
        </w:rPr>
        <w:t xml:space="preserve"> (при необходимости);</w:t>
      </w:r>
    </w:p>
    <w:p w14:paraId="46058EA1" w14:textId="651836C9" w:rsidR="00E85D55" w:rsidRPr="0025346D" w:rsidRDefault="00052C9E" w:rsidP="0025346D">
      <w:pPr>
        <w:pStyle w:val="-"/>
        <w:numPr>
          <w:ilvl w:val="0"/>
          <w:numId w:val="3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подведение итогов </w:t>
      </w:r>
      <w:r w:rsidR="00B823A9">
        <w:rPr>
          <w:szCs w:val="24"/>
        </w:rPr>
        <w:t>запрос</w:t>
      </w:r>
      <w:r w:rsidR="009821F7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в соответствии с п. </w:t>
      </w:r>
      <w:r w:rsidRPr="0025346D">
        <w:rPr>
          <w:b/>
          <w:szCs w:val="24"/>
        </w:rPr>
        <w:t>2.11</w:t>
      </w:r>
      <w:r w:rsidRPr="0025346D">
        <w:rPr>
          <w:szCs w:val="24"/>
        </w:rPr>
        <w:t>;</w:t>
      </w:r>
    </w:p>
    <w:p w14:paraId="5E3D8D1B" w14:textId="5C47602E" w:rsidR="00E85D55" w:rsidRPr="0025346D" w:rsidRDefault="00052C9E" w:rsidP="0025346D">
      <w:pPr>
        <w:pStyle w:val="-"/>
        <w:numPr>
          <w:ilvl w:val="0"/>
          <w:numId w:val="3"/>
        </w:numPr>
        <w:ind w:left="0" w:firstLine="709"/>
        <w:rPr>
          <w:szCs w:val="24"/>
        </w:rPr>
      </w:pPr>
      <w:r w:rsidRPr="0025346D">
        <w:rPr>
          <w:szCs w:val="24"/>
        </w:rPr>
        <w:t xml:space="preserve">уведомление Участников о результатах </w:t>
      </w:r>
      <w:r w:rsidR="009821F7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в соответствии с п.</w:t>
      </w:r>
      <w:r w:rsidR="00E85D55" w:rsidRPr="0025346D">
        <w:rPr>
          <w:szCs w:val="24"/>
        </w:rPr>
        <w:t> </w:t>
      </w:r>
      <w:r w:rsidRPr="0025346D">
        <w:rPr>
          <w:b/>
          <w:szCs w:val="24"/>
        </w:rPr>
        <w:t>2.12</w:t>
      </w:r>
      <w:r w:rsidRPr="0025346D">
        <w:rPr>
          <w:szCs w:val="24"/>
        </w:rPr>
        <w:t>;</w:t>
      </w:r>
    </w:p>
    <w:p w14:paraId="7A5B1DBF" w14:textId="7C907960" w:rsidR="0070518A" w:rsidRPr="0025346D" w:rsidRDefault="00052C9E" w:rsidP="0025346D">
      <w:pPr>
        <w:pStyle w:val="-"/>
        <w:numPr>
          <w:ilvl w:val="0"/>
          <w:numId w:val="3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подписание договора с Участником, представившим лучшую заявку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в соответствии с п. </w:t>
      </w:r>
      <w:r w:rsidRPr="0025346D">
        <w:rPr>
          <w:b/>
          <w:szCs w:val="24"/>
        </w:rPr>
        <w:t>2.13</w:t>
      </w:r>
      <w:r w:rsidRPr="0025346D">
        <w:rPr>
          <w:szCs w:val="24"/>
        </w:rPr>
        <w:t>.</w:t>
      </w:r>
    </w:p>
    <w:p w14:paraId="14911988" w14:textId="77777777" w:rsidR="0070518A" w:rsidRPr="0025346D" w:rsidRDefault="0070518A" w:rsidP="0025346D">
      <w:pPr>
        <w:pStyle w:val="-"/>
        <w:rPr>
          <w:szCs w:val="24"/>
        </w:rPr>
      </w:pPr>
    </w:p>
    <w:p w14:paraId="1D8D34AD" w14:textId="0DEFB4D6" w:rsidR="00F72B2E" w:rsidRPr="0025346D" w:rsidRDefault="00F72B2E" w:rsidP="0025346D">
      <w:pPr>
        <w:pStyle w:val="-2"/>
        <w:ind w:left="0" w:firstLine="709"/>
        <w:rPr>
          <w:rFonts w:cs="Times New Roman"/>
          <w:szCs w:val="24"/>
        </w:rPr>
      </w:pPr>
      <w:bookmarkStart w:id="8" w:name="_Toc90126470"/>
      <w:r w:rsidRPr="0025346D">
        <w:rPr>
          <w:rFonts w:cs="Times New Roman"/>
          <w:szCs w:val="24"/>
        </w:rPr>
        <w:t xml:space="preserve">Публикация Извещения о проведении </w:t>
      </w:r>
      <w:r w:rsidR="00B823A9">
        <w:rPr>
          <w:rFonts w:cs="Times New Roman"/>
          <w:szCs w:val="24"/>
        </w:rPr>
        <w:t>запрос</w:t>
      </w:r>
      <w:r w:rsidR="009821F7">
        <w:rPr>
          <w:rFonts w:cs="Times New Roman"/>
          <w:szCs w:val="24"/>
        </w:rPr>
        <w:t>а</w:t>
      </w:r>
      <w:r w:rsidR="00B823A9">
        <w:rPr>
          <w:rFonts w:cs="Times New Roman"/>
          <w:szCs w:val="24"/>
        </w:rPr>
        <w:t xml:space="preserve"> предложений</w:t>
      </w:r>
      <w:bookmarkEnd w:id="8"/>
    </w:p>
    <w:p w14:paraId="4D2A8226" w14:textId="77777777" w:rsidR="00F72B2E" w:rsidRPr="0025346D" w:rsidRDefault="00F72B2E" w:rsidP="0025346D">
      <w:pPr>
        <w:pStyle w:val="-"/>
        <w:rPr>
          <w:szCs w:val="24"/>
        </w:rPr>
      </w:pPr>
    </w:p>
    <w:p w14:paraId="72CFD992" w14:textId="74292178" w:rsidR="00F72B2E" w:rsidRPr="0025346D" w:rsidRDefault="00F72B2E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Извещение о проведении </w:t>
      </w:r>
      <w:r w:rsidR="00B823A9">
        <w:rPr>
          <w:szCs w:val="24"/>
        </w:rPr>
        <w:t>запрос</w:t>
      </w:r>
      <w:r w:rsidR="009821F7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публикуется в соответствии с п. </w:t>
      </w:r>
      <w:r w:rsidRPr="0025346D">
        <w:rPr>
          <w:b/>
          <w:szCs w:val="24"/>
        </w:rPr>
        <w:t>1.1.1</w:t>
      </w:r>
      <w:r w:rsidRPr="0025346D">
        <w:rPr>
          <w:szCs w:val="24"/>
        </w:rPr>
        <w:t>.</w:t>
      </w:r>
    </w:p>
    <w:p w14:paraId="2ADABA37" w14:textId="77777777" w:rsidR="0070518A" w:rsidRPr="0025346D" w:rsidRDefault="00F72B2E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Иные публикации не являются официальными и не влекут никаких последствий для Организатора.</w:t>
      </w:r>
    </w:p>
    <w:p w14:paraId="24269358" w14:textId="77777777" w:rsidR="00F72B2E" w:rsidRPr="0025346D" w:rsidRDefault="00F72B2E" w:rsidP="0025346D">
      <w:pPr>
        <w:pStyle w:val="-"/>
        <w:rPr>
          <w:szCs w:val="24"/>
        </w:rPr>
      </w:pPr>
    </w:p>
    <w:p w14:paraId="76EF55C1" w14:textId="42114DAB" w:rsidR="00E01891" w:rsidRPr="0025346D" w:rsidRDefault="00E01891" w:rsidP="0025346D">
      <w:pPr>
        <w:pStyle w:val="-2"/>
        <w:ind w:left="0" w:firstLine="709"/>
        <w:rPr>
          <w:rFonts w:cs="Times New Roman"/>
          <w:szCs w:val="24"/>
        </w:rPr>
      </w:pPr>
      <w:bookmarkStart w:id="9" w:name="_Toc90126471"/>
      <w:r w:rsidRPr="0025346D">
        <w:rPr>
          <w:rFonts w:cs="Times New Roman"/>
          <w:szCs w:val="24"/>
        </w:rPr>
        <w:lastRenderedPageBreak/>
        <w:t xml:space="preserve">Предоставление Документации о </w:t>
      </w:r>
      <w:r w:rsidR="00B823A9">
        <w:rPr>
          <w:rFonts w:cs="Times New Roman"/>
          <w:szCs w:val="24"/>
        </w:rPr>
        <w:t>запросе предложений</w:t>
      </w:r>
      <w:r w:rsidRPr="0025346D">
        <w:rPr>
          <w:rFonts w:cs="Times New Roman"/>
          <w:szCs w:val="24"/>
        </w:rPr>
        <w:t xml:space="preserve"> Претендентам</w:t>
      </w:r>
      <w:bookmarkEnd w:id="9"/>
    </w:p>
    <w:p w14:paraId="56B9D58F" w14:textId="77777777" w:rsidR="00E01891" w:rsidRPr="0025346D" w:rsidRDefault="00E01891" w:rsidP="0025346D">
      <w:pPr>
        <w:pStyle w:val="-"/>
        <w:rPr>
          <w:szCs w:val="24"/>
        </w:rPr>
      </w:pPr>
    </w:p>
    <w:p w14:paraId="32429FF3" w14:textId="102FBF1E" w:rsidR="008152A3" w:rsidRPr="0025346D" w:rsidRDefault="008152A3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Претенденты имеют право получить Документацию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в соответствии с порядком, указанным в Извещении о проведении </w:t>
      </w:r>
      <w:r w:rsidR="00B823A9">
        <w:rPr>
          <w:szCs w:val="24"/>
        </w:rPr>
        <w:t>запрос предложений</w:t>
      </w:r>
      <w:r w:rsidRPr="0025346D">
        <w:rPr>
          <w:szCs w:val="24"/>
        </w:rPr>
        <w:t xml:space="preserve">. Организатор несет ответственность за выполнение условий Извещения и Документации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только перед теми Претендентами, которые получили Документацию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в установленном порядке. </w:t>
      </w:r>
      <w:r w:rsidR="005A32EC">
        <w:rPr>
          <w:szCs w:val="24"/>
        </w:rPr>
        <w:t>Конкурсная к</w:t>
      </w:r>
      <w:r w:rsidRPr="0025346D">
        <w:rPr>
          <w:szCs w:val="24"/>
        </w:rPr>
        <w:t xml:space="preserve">омиссия не рассматривает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Претендентов, получивших Документацию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иным образом, чем установлено в Извещении.</w:t>
      </w:r>
    </w:p>
    <w:p w14:paraId="40FEEE51" w14:textId="77777777" w:rsidR="00837FF4" w:rsidRPr="0025346D" w:rsidRDefault="00837FF4" w:rsidP="0025346D">
      <w:pPr>
        <w:pStyle w:val="-"/>
        <w:rPr>
          <w:szCs w:val="24"/>
        </w:rPr>
      </w:pPr>
    </w:p>
    <w:p w14:paraId="0F096661" w14:textId="6A27D258" w:rsidR="007D567E" w:rsidRPr="0025346D" w:rsidRDefault="007D567E" w:rsidP="0025346D">
      <w:pPr>
        <w:pStyle w:val="-2"/>
        <w:ind w:left="0" w:firstLine="709"/>
        <w:rPr>
          <w:rFonts w:cs="Times New Roman"/>
          <w:szCs w:val="24"/>
        </w:rPr>
      </w:pPr>
      <w:bookmarkStart w:id="10" w:name="_Toc90126472"/>
      <w:r w:rsidRPr="0025346D">
        <w:rPr>
          <w:rFonts w:cs="Times New Roman"/>
          <w:szCs w:val="24"/>
        </w:rPr>
        <w:t xml:space="preserve">Разъяснение положений Документации о </w:t>
      </w:r>
      <w:r w:rsidR="00B823A9">
        <w:rPr>
          <w:rFonts w:cs="Times New Roman"/>
          <w:szCs w:val="24"/>
        </w:rPr>
        <w:t>запросе предложений</w:t>
      </w:r>
      <w:bookmarkEnd w:id="10"/>
    </w:p>
    <w:p w14:paraId="76A95F9E" w14:textId="77777777" w:rsidR="007D567E" w:rsidRPr="0025346D" w:rsidRDefault="007D567E" w:rsidP="0025346D">
      <w:pPr>
        <w:pStyle w:val="-"/>
        <w:rPr>
          <w:szCs w:val="24"/>
        </w:rPr>
      </w:pPr>
    </w:p>
    <w:p w14:paraId="5AC61C12" w14:textId="1C62CC8E" w:rsidR="007D567E" w:rsidRPr="0025346D" w:rsidRDefault="007D567E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Любой Претендент вправе сформировать при помощи функционала электронной площадки </w:t>
      </w:r>
      <w:r w:rsidR="00A87F5A" w:rsidRPr="0025346D">
        <w:rPr>
          <w:szCs w:val="24"/>
        </w:rPr>
        <w:t>запрос о разъяснении положений Д</w:t>
      </w:r>
      <w:r w:rsidRPr="0025346D">
        <w:rPr>
          <w:szCs w:val="24"/>
        </w:rPr>
        <w:t xml:space="preserve">окументации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.</w:t>
      </w:r>
    </w:p>
    <w:p w14:paraId="7D2FB920" w14:textId="77777777" w:rsidR="007D567E" w:rsidRPr="0025346D" w:rsidRDefault="00FD602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>
        <w:rPr>
          <w:szCs w:val="24"/>
        </w:rPr>
        <w:t xml:space="preserve">Организатор вправе не осуществлять </w:t>
      </w:r>
      <w:r w:rsidRPr="00FD6025">
        <w:rPr>
          <w:szCs w:val="24"/>
        </w:rPr>
        <w:t>разъяснение в случае, если указанный запрос поступил позднее чем за три рабочих дня до даты окончания срока подачи заявок на участие в такой закупке</w:t>
      </w:r>
      <w:r w:rsidR="007D567E" w:rsidRPr="0025346D">
        <w:rPr>
          <w:szCs w:val="24"/>
        </w:rPr>
        <w:t>.</w:t>
      </w:r>
    </w:p>
    <w:p w14:paraId="2ADDF19E" w14:textId="77777777" w:rsidR="007D567E" w:rsidRPr="0025346D" w:rsidRDefault="007D567E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Запрос формируется по следующей форме:</w:t>
      </w:r>
    </w:p>
    <w:p w14:paraId="1F8B10F1" w14:textId="6FC37363" w:rsidR="008152A3" w:rsidRPr="0025346D" w:rsidRDefault="008152A3" w:rsidP="0025346D">
      <w:pPr>
        <w:pStyle w:val="-"/>
        <w:ind w:firstLine="709"/>
        <w:rPr>
          <w:i/>
          <w:szCs w:val="24"/>
        </w:rPr>
      </w:pPr>
      <w:r w:rsidRPr="0025346D">
        <w:rPr>
          <w:i/>
          <w:szCs w:val="24"/>
        </w:rPr>
        <w:t xml:space="preserve">«Изучив документацию о </w:t>
      </w:r>
      <w:r w:rsidR="00B823A9">
        <w:rPr>
          <w:i/>
          <w:szCs w:val="24"/>
        </w:rPr>
        <w:t>запросе предложений</w:t>
      </w:r>
      <w:r w:rsidRPr="0025346D">
        <w:rPr>
          <w:i/>
          <w:szCs w:val="24"/>
        </w:rPr>
        <w:t xml:space="preserve"> №_____ на __________ . Лот № __________ просим предоставить ответы на вопросы, возникшие после изучения материалов».</w:t>
      </w:r>
    </w:p>
    <w:p w14:paraId="3515BF86" w14:textId="77777777" w:rsidR="00E01891" w:rsidRPr="0025346D" w:rsidRDefault="00E01891" w:rsidP="0025346D">
      <w:pPr>
        <w:pStyle w:val="-"/>
        <w:rPr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7D567E" w:rsidRPr="0025346D" w14:paraId="107F5B44" w14:textId="77777777" w:rsidTr="00AB5CF4">
        <w:tc>
          <w:tcPr>
            <w:tcW w:w="846" w:type="dxa"/>
          </w:tcPr>
          <w:p w14:paraId="1E614695" w14:textId="77777777" w:rsidR="007D567E" w:rsidRPr="0025346D" w:rsidRDefault="00AB5CF4" w:rsidP="0025346D">
            <w:pPr>
              <w:pStyle w:val="-"/>
              <w:jc w:val="center"/>
              <w:rPr>
                <w:szCs w:val="24"/>
              </w:rPr>
            </w:pPr>
            <w:r w:rsidRPr="0025346D">
              <w:rPr>
                <w:szCs w:val="24"/>
              </w:rPr>
              <w:t>№ п/п</w:t>
            </w:r>
          </w:p>
        </w:tc>
        <w:tc>
          <w:tcPr>
            <w:tcW w:w="8499" w:type="dxa"/>
          </w:tcPr>
          <w:p w14:paraId="14DD7FDF" w14:textId="77777777" w:rsidR="007D567E" w:rsidRPr="0025346D" w:rsidRDefault="00AB5CF4" w:rsidP="0025346D">
            <w:pPr>
              <w:pStyle w:val="-"/>
              <w:jc w:val="center"/>
              <w:rPr>
                <w:szCs w:val="24"/>
              </w:rPr>
            </w:pPr>
            <w:r w:rsidRPr="0025346D">
              <w:rPr>
                <w:szCs w:val="24"/>
              </w:rPr>
              <w:t>Вопрос</w:t>
            </w:r>
          </w:p>
        </w:tc>
      </w:tr>
      <w:tr w:rsidR="007D567E" w:rsidRPr="0025346D" w14:paraId="5865F0CB" w14:textId="77777777" w:rsidTr="00AB5CF4">
        <w:tc>
          <w:tcPr>
            <w:tcW w:w="846" w:type="dxa"/>
          </w:tcPr>
          <w:p w14:paraId="00DCFD99" w14:textId="77777777" w:rsidR="007D567E" w:rsidRPr="0025346D" w:rsidRDefault="00AB5CF4" w:rsidP="0025346D">
            <w:pPr>
              <w:pStyle w:val="-"/>
              <w:jc w:val="center"/>
              <w:rPr>
                <w:szCs w:val="24"/>
              </w:rPr>
            </w:pPr>
            <w:r w:rsidRPr="0025346D">
              <w:rPr>
                <w:szCs w:val="24"/>
              </w:rPr>
              <w:t>1.</w:t>
            </w:r>
          </w:p>
        </w:tc>
        <w:tc>
          <w:tcPr>
            <w:tcW w:w="8499" w:type="dxa"/>
          </w:tcPr>
          <w:p w14:paraId="38F98B68" w14:textId="77777777" w:rsidR="007D567E" w:rsidRPr="0025346D" w:rsidRDefault="007D567E" w:rsidP="0025346D">
            <w:pPr>
              <w:pStyle w:val="-"/>
              <w:jc w:val="center"/>
              <w:rPr>
                <w:szCs w:val="24"/>
              </w:rPr>
            </w:pPr>
          </w:p>
        </w:tc>
      </w:tr>
      <w:tr w:rsidR="007D567E" w:rsidRPr="0025346D" w14:paraId="1B5E7BDC" w14:textId="77777777" w:rsidTr="00AB5CF4">
        <w:tc>
          <w:tcPr>
            <w:tcW w:w="846" w:type="dxa"/>
          </w:tcPr>
          <w:p w14:paraId="59D38325" w14:textId="77777777" w:rsidR="007D567E" w:rsidRPr="0025346D" w:rsidRDefault="00AB5CF4" w:rsidP="0025346D">
            <w:pPr>
              <w:pStyle w:val="-"/>
              <w:jc w:val="center"/>
              <w:rPr>
                <w:szCs w:val="24"/>
              </w:rPr>
            </w:pPr>
            <w:r w:rsidRPr="0025346D">
              <w:rPr>
                <w:szCs w:val="24"/>
              </w:rPr>
              <w:t>2.</w:t>
            </w:r>
          </w:p>
        </w:tc>
        <w:tc>
          <w:tcPr>
            <w:tcW w:w="8499" w:type="dxa"/>
          </w:tcPr>
          <w:p w14:paraId="225B15C2" w14:textId="77777777" w:rsidR="007D567E" w:rsidRPr="0025346D" w:rsidRDefault="007D567E" w:rsidP="0025346D">
            <w:pPr>
              <w:pStyle w:val="-"/>
              <w:jc w:val="center"/>
              <w:rPr>
                <w:szCs w:val="24"/>
              </w:rPr>
            </w:pPr>
          </w:p>
        </w:tc>
      </w:tr>
      <w:tr w:rsidR="007D567E" w:rsidRPr="0025346D" w14:paraId="02BB46F1" w14:textId="77777777" w:rsidTr="00AB5CF4">
        <w:tc>
          <w:tcPr>
            <w:tcW w:w="846" w:type="dxa"/>
          </w:tcPr>
          <w:p w14:paraId="12C26C3C" w14:textId="77777777" w:rsidR="007D567E" w:rsidRPr="0025346D" w:rsidRDefault="00AB5CF4" w:rsidP="0025346D">
            <w:pPr>
              <w:pStyle w:val="-"/>
              <w:jc w:val="center"/>
              <w:rPr>
                <w:szCs w:val="24"/>
              </w:rPr>
            </w:pPr>
            <w:r w:rsidRPr="0025346D">
              <w:rPr>
                <w:szCs w:val="24"/>
              </w:rPr>
              <w:t>…</w:t>
            </w:r>
          </w:p>
        </w:tc>
        <w:tc>
          <w:tcPr>
            <w:tcW w:w="8499" w:type="dxa"/>
          </w:tcPr>
          <w:p w14:paraId="47BEEDF2" w14:textId="77777777" w:rsidR="007D567E" w:rsidRPr="0025346D" w:rsidRDefault="007D567E" w:rsidP="0025346D">
            <w:pPr>
              <w:pStyle w:val="-"/>
              <w:jc w:val="center"/>
              <w:rPr>
                <w:szCs w:val="24"/>
              </w:rPr>
            </w:pPr>
          </w:p>
        </w:tc>
      </w:tr>
      <w:tr w:rsidR="00AB5CF4" w:rsidRPr="0025346D" w14:paraId="1C12D82C" w14:textId="77777777" w:rsidTr="00AB5CF4">
        <w:tc>
          <w:tcPr>
            <w:tcW w:w="846" w:type="dxa"/>
          </w:tcPr>
          <w:p w14:paraId="659D3FD9" w14:textId="77777777" w:rsidR="00AB5CF4" w:rsidRPr="0025346D" w:rsidRDefault="00AB5CF4" w:rsidP="0025346D">
            <w:pPr>
              <w:pStyle w:val="-"/>
              <w:jc w:val="center"/>
              <w:rPr>
                <w:szCs w:val="24"/>
                <w:lang w:val="en-US"/>
              </w:rPr>
            </w:pPr>
            <w:r w:rsidRPr="0025346D">
              <w:rPr>
                <w:szCs w:val="24"/>
                <w:lang w:val="en-US"/>
              </w:rPr>
              <w:t>N</w:t>
            </w:r>
          </w:p>
        </w:tc>
        <w:tc>
          <w:tcPr>
            <w:tcW w:w="8499" w:type="dxa"/>
          </w:tcPr>
          <w:p w14:paraId="5CA75FCB" w14:textId="77777777" w:rsidR="00AB5CF4" w:rsidRPr="0025346D" w:rsidRDefault="00AB5CF4" w:rsidP="0025346D">
            <w:pPr>
              <w:pStyle w:val="-"/>
              <w:jc w:val="center"/>
              <w:rPr>
                <w:szCs w:val="24"/>
              </w:rPr>
            </w:pPr>
          </w:p>
        </w:tc>
      </w:tr>
    </w:tbl>
    <w:p w14:paraId="19FBD944" w14:textId="77777777" w:rsidR="007D567E" w:rsidRPr="0025346D" w:rsidRDefault="007D567E" w:rsidP="0025346D">
      <w:pPr>
        <w:pStyle w:val="-"/>
        <w:rPr>
          <w:szCs w:val="24"/>
        </w:rPr>
      </w:pPr>
    </w:p>
    <w:p w14:paraId="6DCAD1E7" w14:textId="6DD1FDA4" w:rsidR="00EA3868" w:rsidRPr="0025346D" w:rsidRDefault="00EA3868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Организатор</w:t>
      </w:r>
      <w:r w:rsidR="00FB0752" w:rsidRPr="0025346D">
        <w:rPr>
          <w:szCs w:val="24"/>
        </w:rPr>
        <w:t xml:space="preserve"> </w:t>
      </w:r>
      <w:r w:rsidRPr="0025346D">
        <w:rPr>
          <w:szCs w:val="24"/>
        </w:rPr>
        <w:t>обязуется ответить на любой вопрос, связанный с разъяснением Документации, который</w:t>
      </w:r>
      <w:r w:rsidR="00374EE9" w:rsidRPr="0025346D">
        <w:rPr>
          <w:szCs w:val="24"/>
        </w:rPr>
        <w:t xml:space="preserve"> он получит не позднее, чем за </w:t>
      </w:r>
      <w:r w:rsidR="00250F89" w:rsidRPr="0025346D">
        <w:rPr>
          <w:szCs w:val="24"/>
        </w:rPr>
        <w:t>3</w:t>
      </w:r>
      <w:r w:rsidRPr="0025346D">
        <w:rPr>
          <w:szCs w:val="24"/>
        </w:rPr>
        <w:t xml:space="preserve"> (</w:t>
      </w:r>
      <w:r w:rsidR="00250F89" w:rsidRPr="0025346D">
        <w:rPr>
          <w:szCs w:val="24"/>
        </w:rPr>
        <w:t>три</w:t>
      </w:r>
      <w:r w:rsidRPr="0025346D">
        <w:rPr>
          <w:szCs w:val="24"/>
        </w:rPr>
        <w:t>)</w:t>
      </w:r>
      <w:r w:rsidR="00250F89" w:rsidRPr="0025346D">
        <w:rPr>
          <w:szCs w:val="24"/>
        </w:rPr>
        <w:t xml:space="preserve"> рабочих</w:t>
      </w:r>
      <w:r w:rsidRPr="0025346D">
        <w:rPr>
          <w:szCs w:val="24"/>
        </w:rPr>
        <w:t xml:space="preserve"> </w:t>
      </w:r>
      <w:r w:rsidR="00374EE9" w:rsidRPr="0025346D">
        <w:rPr>
          <w:szCs w:val="24"/>
        </w:rPr>
        <w:t>дня</w:t>
      </w:r>
      <w:r w:rsidRPr="0025346D">
        <w:rPr>
          <w:szCs w:val="24"/>
        </w:rPr>
        <w:t xml:space="preserve"> до истечения срока приема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, указанного в Извещении. При этом ответ (без указания источника запроса) размещается на </w:t>
      </w:r>
      <w:r w:rsidR="008E4376" w:rsidRPr="0025346D">
        <w:rPr>
          <w:szCs w:val="24"/>
        </w:rPr>
        <w:t>электронной площадке</w:t>
      </w:r>
      <w:r w:rsidRPr="0025346D">
        <w:rPr>
          <w:szCs w:val="24"/>
        </w:rPr>
        <w:t xml:space="preserve"> и на сайтах, указанных в п. </w:t>
      </w:r>
      <w:r w:rsidRPr="0025346D">
        <w:rPr>
          <w:b/>
          <w:szCs w:val="24"/>
        </w:rPr>
        <w:t>4.</w:t>
      </w:r>
      <w:r w:rsidR="00DA1EB6" w:rsidRPr="0025346D">
        <w:rPr>
          <w:b/>
          <w:szCs w:val="24"/>
        </w:rPr>
        <w:t>1.</w:t>
      </w:r>
      <w:r w:rsidRPr="0025346D">
        <w:rPr>
          <w:b/>
          <w:szCs w:val="24"/>
        </w:rPr>
        <w:t>3</w:t>
      </w:r>
      <w:r w:rsidRPr="0025346D">
        <w:rPr>
          <w:szCs w:val="24"/>
        </w:rPr>
        <w:t xml:space="preserve"> информационной карты, не позднее чем в течение </w:t>
      </w:r>
      <w:r w:rsidR="00374EE9" w:rsidRPr="0025346D">
        <w:rPr>
          <w:szCs w:val="24"/>
        </w:rPr>
        <w:t>двух</w:t>
      </w:r>
      <w:r w:rsidRPr="0025346D">
        <w:rPr>
          <w:szCs w:val="24"/>
        </w:rPr>
        <w:t xml:space="preserve"> дней со дня получения запроса от Претендента.</w:t>
      </w:r>
    </w:p>
    <w:p w14:paraId="18E380B5" w14:textId="2D46F455" w:rsidR="00EA3868" w:rsidRPr="0025346D" w:rsidRDefault="00EA3868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В случае продления срока подачи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, срок подачи запросов от Претендентов остается неизменным. При этом после истечения срока подачи запросов Организатор</w:t>
      </w:r>
      <w:r w:rsidR="00FB0752" w:rsidRPr="0025346D">
        <w:rPr>
          <w:szCs w:val="24"/>
        </w:rPr>
        <w:t xml:space="preserve"> </w:t>
      </w:r>
      <w:r w:rsidR="00B823A9">
        <w:rPr>
          <w:szCs w:val="24"/>
        </w:rPr>
        <w:t>запрос</w:t>
      </w:r>
      <w:r w:rsidR="009821F7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отвечает только на вопросы, связанные с материалами, являющимися причиной переноса сроков подачи Заявок.</w:t>
      </w:r>
    </w:p>
    <w:p w14:paraId="6ACD67E8" w14:textId="77777777" w:rsidR="00E01891" w:rsidRPr="0025346D" w:rsidRDefault="00E01891" w:rsidP="0025346D">
      <w:pPr>
        <w:pStyle w:val="-"/>
        <w:rPr>
          <w:szCs w:val="24"/>
        </w:rPr>
      </w:pPr>
    </w:p>
    <w:p w14:paraId="65182C69" w14:textId="26D6C9C7" w:rsidR="00FA59F5" w:rsidRPr="0025346D" w:rsidRDefault="00FA59F5" w:rsidP="0025346D">
      <w:pPr>
        <w:pStyle w:val="-2"/>
        <w:ind w:left="0" w:firstLine="709"/>
        <w:rPr>
          <w:rFonts w:cs="Times New Roman"/>
          <w:szCs w:val="24"/>
        </w:rPr>
      </w:pPr>
      <w:bookmarkStart w:id="11" w:name="_Toc90126473"/>
      <w:r w:rsidRPr="0025346D">
        <w:rPr>
          <w:rFonts w:cs="Times New Roman"/>
          <w:szCs w:val="24"/>
        </w:rPr>
        <w:t xml:space="preserve">Подготовка Заявок на участие в </w:t>
      </w:r>
      <w:r w:rsidR="00B823A9">
        <w:rPr>
          <w:rFonts w:cs="Times New Roman"/>
          <w:szCs w:val="24"/>
        </w:rPr>
        <w:t>запросе предложений</w:t>
      </w:r>
      <w:bookmarkEnd w:id="11"/>
    </w:p>
    <w:p w14:paraId="6B6C9F2B" w14:textId="77777777" w:rsidR="00FA59F5" w:rsidRPr="0025346D" w:rsidRDefault="00FA59F5" w:rsidP="0025346D">
      <w:pPr>
        <w:pStyle w:val="-"/>
        <w:rPr>
          <w:szCs w:val="24"/>
        </w:rPr>
      </w:pPr>
    </w:p>
    <w:p w14:paraId="1008A790" w14:textId="232CD176" w:rsidR="00FA59F5" w:rsidRPr="009701A2" w:rsidRDefault="000163AA" w:rsidP="009701A2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Претендент</w:t>
      </w:r>
      <w:r w:rsidR="00FA59F5" w:rsidRPr="0025346D">
        <w:rPr>
          <w:szCs w:val="24"/>
        </w:rPr>
        <w:t xml:space="preserve"> должен подготовить Заявку на участие в </w:t>
      </w:r>
      <w:r w:rsidR="00B823A9">
        <w:rPr>
          <w:szCs w:val="24"/>
        </w:rPr>
        <w:t>запросе предложений</w:t>
      </w:r>
      <w:r w:rsidR="00FA59F5" w:rsidRPr="009701A2">
        <w:rPr>
          <w:szCs w:val="24"/>
        </w:rPr>
        <w:t>.</w:t>
      </w:r>
    </w:p>
    <w:p w14:paraId="3710F3C3" w14:textId="7C1E91FD" w:rsidR="00FA59F5" w:rsidRPr="0025346D" w:rsidRDefault="00FA59F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В случае проведения </w:t>
      </w:r>
      <w:r w:rsidR="00B823A9">
        <w:rPr>
          <w:szCs w:val="24"/>
        </w:rPr>
        <w:t>запрос</w:t>
      </w:r>
      <w:r w:rsidR="009821F7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по нескольким лотам,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должны подаваться </w:t>
      </w:r>
      <w:r w:rsidR="008E4376" w:rsidRPr="0025346D">
        <w:rPr>
          <w:szCs w:val="24"/>
        </w:rPr>
        <w:t>Претендентом</w:t>
      </w:r>
      <w:r w:rsidRPr="0025346D">
        <w:rPr>
          <w:szCs w:val="24"/>
        </w:rPr>
        <w:t xml:space="preserve"> по каждому лоту отдельно в соответствии с правилами оформления </w:t>
      </w:r>
      <w:r w:rsidR="00A87F5A" w:rsidRPr="0025346D">
        <w:rPr>
          <w:szCs w:val="24"/>
        </w:rPr>
        <w:t>заявок, указанными в настоящей Д</w:t>
      </w:r>
      <w:r w:rsidRPr="0025346D">
        <w:rPr>
          <w:szCs w:val="24"/>
        </w:rPr>
        <w:t xml:space="preserve">окументации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.</w:t>
      </w:r>
    </w:p>
    <w:p w14:paraId="20645F60" w14:textId="77777777" w:rsidR="00651D75" w:rsidRPr="0025346D" w:rsidRDefault="000163AA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Претенденты</w:t>
      </w:r>
      <w:r w:rsidR="00FA59F5" w:rsidRPr="0025346D">
        <w:rPr>
          <w:szCs w:val="24"/>
        </w:rPr>
        <w:t xml:space="preserve"> могут подавать заявки как на один из лотов, так и на несколько или все лоты.</w:t>
      </w:r>
    </w:p>
    <w:p w14:paraId="45ABB00E" w14:textId="77777777" w:rsidR="00651D75" w:rsidRPr="0025346D" w:rsidRDefault="00C00852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Подача</w:t>
      </w:r>
      <w:r w:rsidR="00374676" w:rsidRPr="0025346D">
        <w:rPr>
          <w:szCs w:val="24"/>
        </w:rPr>
        <w:t xml:space="preserve"> заявки на часть заявленно</w:t>
      </w:r>
      <w:r w:rsidR="000163AA" w:rsidRPr="0025346D">
        <w:rPr>
          <w:szCs w:val="24"/>
        </w:rPr>
        <w:t>го</w:t>
      </w:r>
      <w:r w:rsidR="00374676" w:rsidRPr="0025346D">
        <w:rPr>
          <w:szCs w:val="24"/>
        </w:rPr>
        <w:t xml:space="preserve"> к закупке </w:t>
      </w:r>
      <w:r w:rsidR="000163AA" w:rsidRPr="0025346D">
        <w:rPr>
          <w:szCs w:val="24"/>
        </w:rPr>
        <w:t>товара (работ, услуг) (часть Лота)</w:t>
      </w:r>
      <w:r w:rsidR="00374676" w:rsidRPr="0025346D">
        <w:rPr>
          <w:szCs w:val="24"/>
        </w:rPr>
        <w:t xml:space="preserve"> не допускается.</w:t>
      </w:r>
    </w:p>
    <w:p w14:paraId="668DDC2E" w14:textId="583551C4" w:rsidR="00651D75" w:rsidRPr="0025346D" w:rsidRDefault="00FA59F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lastRenderedPageBreak/>
        <w:t xml:space="preserve">Инструкция по подготовке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п</w:t>
      </w:r>
      <w:r w:rsidR="00A87F5A" w:rsidRPr="0025346D">
        <w:rPr>
          <w:szCs w:val="24"/>
        </w:rPr>
        <w:t>риведена в разделе 3 настоящей Д</w:t>
      </w:r>
      <w:r w:rsidRPr="0025346D">
        <w:rPr>
          <w:szCs w:val="24"/>
        </w:rPr>
        <w:t>окументации.</w:t>
      </w:r>
    </w:p>
    <w:p w14:paraId="6B44BB68" w14:textId="6ACA231A" w:rsidR="00651D75" w:rsidRPr="0025346D" w:rsidRDefault="00FA59F5" w:rsidP="0025346D">
      <w:pPr>
        <w:pStyle w:val="-"/>
        <w:numPr>
          <w:ilvl w:val="2"/>
          <w:numId w:val="1"/>
        </w:numPr>
        <w:shd w:val="clear" w:color="auto" w:fill="FFFFFF" w:themeFill="background1"/>
        <w:ind w:left="0" w:firstLine="709"/>
        <w:rPr>
          <w:szCs w:val="24"/>
        </w:rPr>
      </w:pPr>
      <w:r w:rsidRPr="0025346D">
        <w:rPr>
          <w:szCs w:val="24"/>
        </w:rPr>
        <w:t xml:space="preserve">Основным документом, определяющим суть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, является письмо о подаче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с прилагаемым</w:t>
      </w:r>
      <w:r w:rsidR="006D7C6F" w:rsidRPr="0025346D">
        <w:rPr>
          <w:szCs w:val="24"/>
        </w:rPr>
        <w:t>и</w:t>
      </w:r>
      <w:r w:rsidRPr="0025346D">
        <w:rPr>
          <w:szCs w:val="24"/>
        </w:rPr>
        <w:t xml:space="preserve"> </w:t>
      </w:r>
      <w:r w:rsidR="000B08E0" w:rsidRPr="0025346D">
        <w:rPr>
          <w:szCs w:val="24"/>
        </w:rPr>
        <w:t>К</w:t>
      </w:r>
      <w:r w:rsidRPr="0025346D">
        <w:rPr>
          <w:szCs w:val="24"/>
        </w:rPr>
        <w:t xml:space="preserve">оммерческим </w:t>
      </w:r>
      <w:r w:rsidR="006D7C6F" w:rsidRPr="0025346D">
        <w:rPr>
          <w:szCs w:val="24"/>
        </w:rPr>
        <w:t xml:space="preserve">и Техническим </w:t>
      </w:r>
      <w:r w:rsidRPr="0025346D">
        <w:rPr>
          <w:szCs w:val="24"/>
        </w:rPr>
        <w:t xml:space="preserve">предложением. Письмо о подаче заявки </w:t>
      </w:r>
      <w:r w:rsidR="000163AA" w:rsidRPr="0025346D">
        <w:rPr>
          <w:szCs w:val="24"/>
        </w:rPr>
        <w:t xml:space="preserve">и </w:t>
      </w:r>
      <w:r w:rsidR="00D8657E" w:rsidRPr="0025346D">
        <w:rPr>
          <w:szCs w:val="24"/>
        </w:rPr>
        <w:t xml:space="preserve">приложения </w:t>
      </w:r>
      <w:r w:rsidR="000163AA" w:rsidRPr="0025346D">
        <w:rPr>
          <w:szCs w:val="24"/>
        </w:rPr>
        <w:t xml:space="preserve">к нему </w:t>
      </w:r>
      <w:r w:rsidRPr="0025346D">
        <w:rPr>
          <w:szCs w:val="24"/>
        </w:rPr>
        <w:t>должн</w:t>
      </w:r>
      <w:r w:rsidR="000163AA" w:rsidRPr="0025346D">
        <w:rPr>
          <w:szCs w:val="24"/>
        </w:rPr>
        <w:t>ы</w:t>
      </w:r>
      <w:r w:rsidRPr="0025346D">
        <w:rPr>
          <w:szCs w:val="24"/>
        </w:rPr>
        <w:t xml:space="preserve"> быть подготовлен</w:t>
      </w:r>
      <w:r w:rsidR="00095715" w:rsidRPr="0025346D">
        <w:rPr>
          <w:szCs w:val="24"/>
        </w:rPr>
        <w:t>ы</w:t>
      </w:r>
      <w:r w:rsidRPr="0025346D">
        <w:rPr>
          <w:szCs w:val="24"/>
        </w:rPr>
        <w:t xml:space="preserve"> в строгом соответствии с форм</w:t>
      </w:r>
      <w:r w:rsidR="000163AA" w:rsidRPr="0025346D">
        <w:rPr>
          <w:szCs w:val="24"/>
        </w:rPr>
        <w:t>ами</w:t>
      </w:r>
      <w:r w:rsidRPr="0025346D">
        <w:rPr>
          <w:szCs w:val="24"/>
        </w:rPr>
        <w:t>, установленн</w:t>
      </w:r>
      <w:r w:rsidR="000163AA" w:rsidRPr="0025346D">
        <w:rPr>
          <w:szCs w:val="24"/>
        </w:rPr>
        <w:t>ыми</w:t>
      </w:r>
      <w:r w:rsidRPr="0025346D">
        <w:rPr>
          <w:szCs w:val="24"/>
        </w:rPr>
        <w:t xml:space="preserve"> в настоящей Документации -  Письмо о подаче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(</w:t>
      </w:r>
      <w:r w:rsidRPr="0025346D">
        <w:rPr>
          <w:b/>
          <w:szCs w:val="24"/>
        </w:rPr>
        <w:t>Форма 1</w:t>
      </w:r>
      <w:r w:rsidRPr="0025346D">
        <w:rPr>
          <w:szCs w:val="24"/>
        </w:rPr>
        <w:t>)</w:t>
      </w:r>
      <w:r w:rsidR="003B162E" w:rsidRPr="0025346D">
        <w:rPr>
          <w:szCs w:val="24"/>
        </w:rPr>
        <w:t xml:space="preserve"> и приложени</w:t>
      </w:r>
      <w:r w:rsidR="00590373">
        <w:rPr>
          <w:szCs w:val="24"/>
        </w:rPr>
        <w:t>ями</w:t>
      </w:r>
      <w:r w:rsidR="000163AA" w:rsidRPr="0025346D">
        <w:rPr>
          <w:szCs w:val="24"/>
        </w:rPr>
        <w:t xml:space="preserve"> (</w:t>
      </w:r>
      <w:r w:rsidR="00590373">
        <w:rPr>
          <w:b/>
          <w:szCs w:val="24"/>
        </w:rPr>
        <w:t>Приложение 1</w:t>
      </w:r>
      <w:r w:rsidR="003B162E" w:rsidRPr="0025346D">
        <w:rPr>
          <w:b/>
          <w:szCs w:val="24"/>
        </w:rPr>
        <w:t>,</w:t>
      </w:r>
      <w:r w:rsidR="00590373">
        <w:rPr>
          <w:b/>
          <w:szCs w:val="24"/>
        </w:rPr>
        <w:t xml:space="preserve"> Приложение 2</w:t>
      </w:r>
      <w:r w:rsidR="000163AA" w:rsidRPr="0025346D">
        <w:rPr>
          <w:szCs w:val="24"/>
        </w:rPr>
        <w:t>)</w:t>
      </w:r>
      <w:r w:rsidRPr="0025346D">
        <w:rPr>
          <w:szCs w:val="24"/>
        </w:rPr>
        <w:t>.</w:t>
      </w:r>
    </w:p>
    <w:p w14:paraId="46D677CC" w14:textId="6E7C8218" w:rsidR="00651D75" w:rsidRPr="0025346D" w:rsidRDefault="00FA59F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Заявка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действительна в течение срока, указанного Участником в письме о подаче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. Этот срок не должен быть менее чем срок, указанный в информационной карте (п. </w:t>
      </w:r>
      <w:r w:rsidRPr="0025346D">
        <w:rPr>
          <w:b/>
          <w:szCs w:val="24"/>
        </w:rPr>
        <w:t>4.</w:t>
      </w:r>
      <w:r w:rsidR="00DA1EB6" w:rsidRPr="0025346D">
        <w:rPr>
          <w:b/>
          <w:szCs w:val="24"/>
        </w:rPr>
        <w:t>1.</w:t>
      </w:r>
      <w:r w:rsidR="00154FA6" w:rsidRPr="0025346D">
        <w:rPr>
          <w:b/>
          <w:szCs w:val="24"/>
        </w:rPr>
        <w:t>31</w:t>
      </w:r>
      <w:r w:rsidRPr="0025346D">
        <w:rPr>
          <w:szCs w:val="24"/>
        </w:rPr>
        <w:t>).</w:t>
      </w:r>
    </w:p>
    <w:p w14:paraId="2CBEA00E" w14:textId="0E5B9251" w:rsidR="00651D75" w:rsidRPr="0025346D" w:rsidRDefault="00FA59F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Указание меньшего срока действия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является основанием для ее отклонения.</w:t>
      </w:r>
    </w:p>
    <w:p w14:paraId="280F15D9" w14:textId="302632D3" w:rsidR="00651D75" w:rsidRPr="0025346D" w:rsidRDefault="00FA59F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К письму о подаче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прикладываются документы, подтверждающие квалификацию и правоспособность Участников, и иные документы, входящие в заявку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,</w:t>
      </w:r>
      <w:r w:rsidR="00A87F5A" w:rsidRPr="0025346D">
        <w:rPr>
          <w:szCs w:val="24"/>
        </w:rPr>
        <w:t xml:space="preserve"> в соответствии с требованиями Д</w:t>
      </w:r>
      <w:r w:rsidRPr="0025346D">
        <w:rPr>
          <w:szCs w:val="24"/>
        </w:rPr>
        <w:t>окументации, а также последовательная опись документов за подписью Руководителя или Уполномоченного лица.</w:t>
      </w:r>
    </w:p>
    <w:p w14:paraId="65C5FAB9" w14:textId="77777777" w:rsidR="00651D75" w:rsidRPr="0025346D" w:rsidRDefault="00FA59F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В случае если Участник не может представить требуемый документ, он может приложить справку, составленную в произвольной форме, объясняющую причину отсутствия требуемого документа, а также содержащую необходимые подтверждения соответствия Участника конкретному требованию.</w:t>
      </w:r>
    </w:p>
    <w:p w14:paraId="773083B0" w14:textId="77777777" w:rsidR="00E01891" w:rsidRPr="0025346D" w:rsidRDefault="00E01891" w:rsidP="0025346D">
      <w:pPr>
        <w:pStyle w:val="-"/>
        <w:rPr>
          <w:szCs w:val="24"/>
        </w:rPr>
      </w:pPr>
    </w:p>
    <w:p w14:paraId="1B38FA24" w14:textId="5ECE5DAF" w:rsidR="007200C8" w:rsidRPr="0025346D" w:rsidRDefault="007200C8" w:rsidP="0025346D">
      <w:pPr>
        <w:pStyle w:val="-2"/>
        <w:ind w:left="0" w:firstLine="709"/>
        <w:rPr>
          <w:rFonts w:cs="Times New Roman"/>
          <w:szCs w:val="24"/>
        </w:rPr>
      </w:pPr>
      <w:bookmarkStart w:id="12" w:name="_Toc90126474"/>
      <w:r w:rsidRPr="0025346D">
        <w:rPr>
          <w:rFonts w:cs="Times New Roman"/>
          <w:szCs w:val="24"/>
        </w:rPr>
        <w:t xml:space="preserve">Подача Заявок на участие в </w:t>
      </w:r>
      <w:r w:rsidR="00B823A9">
        <w:rPr>
          <w:rFonts w:cs="Times New Roman"/>
          <w:szCs w:val="24"/>
        </w:rPr>
        <w:t>запросе предложений</w:t>
      </w:r>
      <w:bookmarkEnd w:id="12"/>
    </w:p>
    <w:p w14:paraId="73E0ECA6" w14:textId="77777777" w:rsidR="007200C8" w:rsidRPr="0025346D" w:rsidRDefault="007200C8" w:rsidP="0025346D">
      <w:pPr>
        <w:pStyle w:val="-"/>
        <w:rPr>
          <w:szCs w:val="24"/>
        </w:rPr>
      </w:pPr>
    </w:p>
    <w:p w14:paraId="16E397A4" w14:textId="5A43B305" w:rsidR="007200C8" w:rsidRPr="00312F44" w:rsidRDefault="00DC6949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312F44">
        <w:rPr>
          <w:szCs w:val="24"/>
        </w:rPr>
        <w:t>Претендент</w:t>
      </w:r>
      <w:r w:rsidR="007200C8" w:rsidRPr="00312F44">
        <w:rPr>
          <w:szCs w:val="24"/>
        </w:rPr>
        <w:t xml:space="preserve"> подает заявку на участие в </w:t>
      </w:r>
      <w:r w:rsidR="00B823A9">
        <w:rPr>
          <w:szCs w:val="24"/>
        </w:rPr>
        <w:t>запросе предложений</w:t>
      </w:r>
      <w:r w:rsidR="007200C8" w:rsidRPr="00312F44">
        <w:rPr>
          <w:szCs w:val="24"/>
        </w:rPr>
        <w:t xml:space="preserve"> в электронной форме на электронной торговой площадке. </w:t>
      </w:r>
    </w:p>
    <w:p w14:paraId="343D2175" w14:textId="2C24D361" w:rsidR="007200C8" w:rsidRPr="0025346D" w:rsidRDefault="00DC6949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312F44">
        <w:rPr>
          <w:szCs w:val="24"/>
        </w:rPr>
        <w:t>Претенденты</w:t>
      </w:r>
      <w:r w:rsidR="007200C8" w:rsidRPr="00312F44">
        <w:rPr>
          <w:szCs w:val="24"/>
        </w:rPr>
        <w:t xml:space="preserve"> вправе подать заявки на участие в </w:t>
      </w:r>
      <w:r w:rsidR="00B823A9">
        <w:rPr>
          <w:szCs w:val="24"/>
        </w:rPr>
        <w:t>запросе предложений</w:t>
      </w:r>
      <w:r w:rsidR="007200C8" w:rsidRPr="00312F44">
        <w:rPr>
          <w:szCs w:val="24"/>
        </w:rPr>
        <w:t xml:space="preserve"> в любой момент с момента размещения извещения о проведении </w:t>
      </w:r>
      <w:r w:rsidR="00B823A9">
        <w:rPr>
          <w:szCs w:val="24"/>
        </w:rPr>
        <w:t>запрос</w:t>
      </w:r>
      <w:r w:rsidR="009821F7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="007200C8" w:rsidRPr="0025346D">
        <w:rPr>
          <w:szCs w:val="24"/>
        </w:rPr>
        <w:t>, но не позднее даты и времени окончания подачи заявок, указанных в Извещении</w:t>
      </w:r>
      <w:r w:rsidR="00D77787" w:rsidRPr="0025346D">
        <w:rPr>
          <w:szCs w:val="24"/>
        </w:rPr>
        <w:t xml:space="preserve"> и </w:t>
      </w:r>
      <w:r w:rsidR="00D77787" w:rsidRPr="0025346D">
        <w:rPr>
          <w:b/>
          <w:szCs w:val="24"/>
        </w:rPr>
        <w:t>в п. 4.1.1</w:t>
      </w:r>
      <w:r w:rsidR="00154FA6" w:rsidRPr="0025346D">
        <w:rPr>
          <w:b/>
          <w:szCs w:val="24"/>
        </w:rPr>
        <w:t>7</w:t>
      </w:r>
      <w:r w:rsidR="00D77787" w:rsidRPr="0025346D">
        <w:rPr>
          <w:szCs w:val="24"/>
        </w:rPr>
        <w:t xml:space="preserve"> информационной карты</w:t>
      </w:r>
      <w:r w:rsidR="007200C8" w:rsidRPr="0025346D">
        <w:rPr>
          <w:szCs w:val="24"/>
        </w:rPr>
        <w:t>.</w:t>
      </w:r>
    </w:p>
    <w:p w14:paraId="283945CB" w14:textId="7962E21E" w:rsidR="007200C8" w:rsidRPr="0025346D" w:rsidRDefault="007200C8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Заявка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размещается Участником на электронной торговой площадке в форме электронного документа и подписывается квалифицированной электронной подписью в соответствии с правилами, установленными на электронной торговой площадке. </w:t>
      </w:r>
    </w:p>
    <w:p w14:paraId="383750BE" w14:textId="7B2C2E7A" w:rsidR="00EA3868" w:rsidRPr="0025346D" w:rsidRDefault="007200C8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По всем вопросам, связанным с функционированием электронной торговой площадки (размещение заявки, получение Участником квалифицированной электронной подписи и т.д.) н</w:t>
      </w:r>
      <w:r w:rsidR="00CC0B3F">
        <w:rPr>
          <w:szCs w:val="24"/>
        </w:rPr>
        <w:t>еобходимо обращаться по телефонам</w:t>
      </w:r>
      <w:r w:rsidRPr="0025346D">
        <w:rPr>
          <w:szCs w:val="24"/>
        </w:rPr>
        <w:t xml:space="preserve"> контактного центра электронной торговой </w:t>
      </w:r>
      <w:r w:rsidR="009701A2">
        <w:rPr>
          <w:szCs w:val="24"/>
        </w:rPr>
        <w:t>площадки</w:t>
      </w:r>
      <w:r w:rsidRPr="008311C8">
        <w:rPr>
          <w:szCs w:val="24"/>
        </w:rPr>
        <w:t>.</w:t>
      </w:r>
    </w:p>
    <w:p w14:paraId="3D215440" w14:textId="77777777" w:rsidR="00651D75" w:rsidRPr="0025346D" w:rsidRDefault="00651D75" w:rsidP="0025346D">
      <w:pPr>
        <w:pStyle w:val="-"/>
        <w:rPr>
          <w:szCs w:val="24"/>
        </w:rPr>
      </w:pPr>
    </w:p>
    <w:p w14:paraId="42AA032D" w14:textId="7450A862" w:rsidR="006A4B65" w:rsidRPr="0025346D" w:rsidRDefault="006A4B65" w:rsidP="0025346D">
      <w:pPr>
        <w:pStyle w:val="-2"/>
        <w:ind w:left="0" w:firstLine="709"/>
        <w:rPr>
          <w:rFonts w:cs="Times New Roman"/>
          <w:szCs w:val="24"/>
        </w:rPr>
      </w:pPr>
      <w:bookmarkStart w:id="13" w:name="_Toc90126475"/>
      <w:r w:rsidRPr="0025346D">
        <w:rPr>
          <w:rFonts w:cs="Times New Roman"/>
          <w:szCs w:val="24"/>
        </w:rPr>
        <w:t xml:space="preserve">Изменение Заявок на участие в </w:t>
      </w:r>
      <w:r w:rsidR="00B823A9">
        <w:rPr>
          <w:rFonts w:cs="Times New Roman"/>
          <w:szCs w:val="24"/>
        </w:rPr>
        <w:t>запросе предложений</w:t>
      </w:r>
      <w:r w:rsidRPr="0025346D">
        <w:rPr>
          <w:rFonts w:cs="Times New Roman"/>
          <w:szCs w:val="24"/>
        </w:rPr>
        <w:t xml:space="preserve"> и их отзыв</w:t>
      </w:r>
      <w:bookmarkEnd w:id="13"/>
    </w:p>
    <w:p w14:paraId="0F48ACB8" w14:textId="77777777" w:rsidR="006A4B65" w:rsidRPr="0025346D" w:rsidRDefault="006A4B65" w:rsidP="0025346D">
      <w:pPr>
        <w:pStyle w:val="-"/>
        <w:rPr>
          <w:szCs w:val="24"/>
        </w:rPr>
      </w:pPr>
    </w:p>
    <w:p w14:paraId="7216BA60" w14:textId="42044C88" w:rsidR="006A4B65" w:rsidRPr="0025346D" w:rsidRDefault="006A4B6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Участник может изменить, дополнить или отозвать свою заявку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после ее подачи до истечения установленного в Извещении срока представления Заявок.</w:t>
      </w:r>
    </w:p>
    <w:p w14:paraId="6CF8E32B" w14:textId="3612082E" w:rsidR="006A4B65" w:rsidRPr="0025346D" w:rsidRDefault="006A4B6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В случае изменения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Участник должен оформить новую Заявку в соответствии с требованиями Документации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.</w:t>
      </w:r>
    </w:p>
    <w:p w14:paraId="232FD0D9" w14:textId="34E56984" w:rsidR="006A4B65" w:rsidRPr="0025346D" w:rsidRDefault="006A4B6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Участник, подавший Заявку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, вправе отозвать заявку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не позднее окончания срока подачи заявок.</w:t>
      </w:r>
    </w:p>
    <w:p w14:paraId="7C6BE1C8" w14:textId="0AE972EC" w:rsidR="006A4B65" w:rsidRPr="0025346D" w:rsidRDefault="006A4B6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Никакие изменения и дополнения к заявкам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после окончания срока их представления не принимаются, за исключением представления:</w:t>
      </w:r>
    </w:p>
    <w:p w14:paraId="51C1A466" w14:textId="77777777" w:rsidR="006A4B65" w:rsidRPr="0025346D" w:rsidRDefault="006A4B65" w:rsidP="0025346D">
      <w:pPr>
        <w:pStyle w:val="-"/>
        <w:numPr>
          <w:ilvl w:val="1"/>
          <w:numId w:val="5"/>
        </w:numPr>
        <w:shd w:val="clear" w:color="auto" w:fill="FFFFFF" w:themeFill="background1"/>
        <w:ind w:left="0" w:firstLine="709"/>
        <w:rPr>
          <w:szCs w:val="24"/>
        </w:rPr>
      </w:pPr>
      <w:r w:rsidRPr="0025346D">
        <w:rPr>
          <w:szCs w:val="24"/>
        </w:rPr>
        <w:lastRenderedPageBreak/>
        <w:t xml:space="preserve">нового коммерческого предложения, содержащего снижение цены заявки, согласно п. </w:t>
      </w:r>
      <w:r w:rsidRPr="0025346D">
        <w:rPr>
          <w:b/>
          <w:szCs w:val="24"/>
        </w:rPr>
        <w:t>2.10</w:t>
      </w:r>
      <w:r w:rsidRPr="0025346D">
        <w:rPr>
          <w:szCs w:val="24"/>
        </w:rPr>
        <w:t>;</w:t>
      </w:r>
    </w:p>
    <w:p w14:paraId="0CCCC8E1" w14:textId="77777777" w:rsidR="006A4B65" w:rsidRPr="0025346D" w:rsidRDefault="006A4B65" w:rsidP="0025346D">
      <w:pPr>
        <w:pStyle w:val="-"/>
        <w:numPr>
          <w:ilvl w:val="1"/>
          <w:numId w:val="5"/>
        </w:numPr>
        <w:ind w:left="0" w:firstLine="709"/>
        <w:rPr>
          <w:szCs w:val="24"/>
        </w:rPr>
      </w:pPr>
      <w:r w:rsidRPr="0025346D">
        <w:rPr>
          <w:szCs w:val="24"/>
        </w:rPr>
        <w:t>обновленных данных об Участнике, если после подачи Заявки произошли какие-либо изменения документов, подтверждающих правоспособность Участника, представленных ранее в составе Заявки.</w:t>
      </w:r>
    </w:p>
    <w:p w14:paraId="274321D4" w14:textId="17C789CF" w:rsidR="00651D75" w:rsidRPr="0025346D" w:rsidRDefault="006A4B65" w:rsidP="0025346D">
      <w:pPr>
        <w:pStyle w:val="-"/>
        <w:ind w:firstLine="709"/>
        <w:rPr>
          <w:szCs w:val="24"/>
        </w:rPr>
      </w:pPr>
      <w:r w:rsidRPr="0025346D">
        <w:rPr>
          <w:szCs w:val="24"/>
        </w:rPr>
        <w:t xml:space="preserve">В случае если Организатору станет известно, что Участник не представил необходимую обновленную информацию, Организатор вправе отклонить такую Заявку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.</w:t>
      </w:r>
    </w:p>
    <w:p w14:paraId="55757D6F" w14:textId="77777777" w:rsidR="00EA3868" w:rsidRPr="0025346D" w:rsidRDefault="00EA3868" w:rsidP="0025346D">
      <w:pPr>
        <w:pStyle w:val="-"/>
        <w:rPr>
          <w:szCs w:val="24"/>
        </w:rPr>
      </w:pPr>
    </w:p>
    <w:p w14:paraId="1759E6BD" w14:textId="29E8EA5E" w:rsidR="00A12ECF" w:rsidRPr="0025346D" w:rsidRDefault="00A12ECF" w:rsidP="0025346D">
      <w:pPr>
        <w:pStyle w:val="-2"/>
        <w:ind w:left="0" w:firstLine="709"/>
        <w:rPr>
          <w:rFonts w:cs="Times New Roman"/>
          <w:szCs w:val="24"/>
        </w:rPr>
      </w:pPr>
      <w:bookmarkStart w:id="14" w:name="_Toc90126476"/>
      <w:r w:rsidRPr="0025346D">
        <w:rPr>
          <w:rFonts w:cs="Times New Roman"/>
          <w:szCs w:val="24"/>
        </w:rPr>
        <w:t xml:space="preserve">Открытие доступа к Заявкам на участие в </w:t>
      </w:r>
      <w:r w:rsidR="00B823A9">
        <w:rPr>
          <w:rFonts w:cs="Times New Roman"/>
          <w:szCs w:val="24"/>
        </w:rPr>
        <w:t>запросе предложений</w:t>
      </w:r>
      <w:bookmarkEnd w:id="14"/>
    </w:p>
    <w:p w14:paraId="6EF5AB36" w14:textId="77777777" w:rsidR="00A12ECF" w:rsidRPr="0025346D" w:rsidRDefault="00A12ECF" w:rsidP="0025346D">
      <w:pPr>
        <w:pStyle w:val="-"/>
        <w:rPr>
          <w:szCs w:val="24"/>
        </w:rPr>
      </w:pPr>
    </w:p>
    <w:p w14:paraId="61B62C8D" w14:textId="52649484" w:rsidR="00A12ECF" w:rsidRPr="0025346D" w:rsidRDefault="00A12ECF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Открытие доступа оператором электронной торговой площадки Организатору к поданным Заявкам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осуществляется в срок, указанный в Извещении о проведении </w:t>
      </w:r>
      <w:r w:rsidR="009821F7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="00D77787" w:rsidRPr="0025346D">
        <w:rPr>
          <w:szCs w:val="24"/>
        </w:rPr>
        <w:t xml:space="preserve"> и в </w:t>
      </w:r>
      <w:r w:rsidR="00D77787" w:rsidRPr="0025346D">
        <w:rPr>
          <w:b/>
          <w:szCs w:val="24"/>
        </w:rPr>
        <w:t>п. 4.1.18</w:t>
      </w:r>
      <w:r w:rsidR="00D77787" w:rsidRPr="0025346D">
        <w:rPr>
          <w:szCs w:val="24"/>
        </w:rPr>
        <w:t xml:space="preserve"> информационной карты</w:t>
      </w:r>
      <w:r w:rsidRPr="0025346D">
        <w:rPr>
          <w:szCs w:val="24"/>
        </w:rPr>
        <w:t>.</w:t>
      </w:r>
    </w:p>
    <w:p w14:paraId="24D819D5" w14:textId="559F4D2C" w:rsidR="00A4452C" w:rsidRPr="0025346D" w:rsidRDefault="00A4452C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В случае установления факта подачи одним участником закупки двух и более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при условии, что поданные ранее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таким участником не отозваны, все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такого участника закупки, поданные в отношен</w:t>
      </w:r>
      <w:r w:rsidR="009821F7">
        <w:rPr>
          <w:szCs w:val="24"/>
        </w:rPr>
        <w:t>ии этого</w:t>
      </w:r>
      <w:r w:rsidRPr="0025346D">
        <w:rPr>
          <w:szCs w:val="24"/>
        </w:rPr>
        <w:t xml:space="preserve"> </w:t>
      </w:r>
      <w:r w:rsidR="009821F7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, не принимаются к рассмотрению.</w:t>
      </w:r>
    </w:p>
    <w:p w14:paraId="1163B67B" w14:textId="0B6A99EB" w:rsidR="007200C8" w:rsidRPr="0025346D" w:rsidRDefault="00A12ECF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В случае, если по истечении срока подачи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подана только одна Заявка, то ее анализ, рассмотрение и оценка проводятся в порядке, установленном Документацией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.</w:t>
      </w:r>
    </w:p>
    <w:p w14:paraId="395C45B4" w14:textId="4954937B" w:rsidR="003E1AC2" w:rsidRPr="0025346D" w:rsidRDefault="003E1AC2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В случае если по истечении срока подачи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не подано ни одной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, Организатор призн</w:t>
      </w:r>
      <w:r w:rsidR="00030538" w:rsidRPr="0025346D">
        <w:rPr>
          <w:szCs w:val="24"/>
        </w:rPr>
        <w:t>ает</w:t>
      </w:r>
      <w:r w:rsidRPr="0025346D">
        <w:rPr>
          <w:szCs w:val="24"/>
        </w:rPr>
        <w:t xml:space="preserve"> </w:t>
      </w:r>
      <w:r w:rsidR="00B823A9">
        <w:rPr>
          <w:szCs w:val="24"/>
        </w:rPr>
        <w:t>запрос предложений</w:t>
      </w:r>
      <w:r w:rsidRPr="0025346D">
        <w:rPr>
          <w:szCs w:val="24"/>
        </w:rPr>
        <w:t xml:space="preserve"> несостоявшимися.</w:t>
      </w:r>
    </w:p>
    <w:p w14:paraId="23EAED00" w14:textId="77777777" w:rsidR="00EA3868" w:rsidRPr="0025346D" w:rsidRDefault="00EA3868" w:rsidP="0025346D">
      <w:pPr>
        <w:pStyle w:val="-"/>
        <w:rPr>
          <w:szCs w:val="24"/>
        </w:rPr>
      </w:pPr>
    </w:p>
    <w:p w14:paraId="0692CDFA" w14:textId="4943D5F0" w:rsidR="004F292D" w:rsidRPr="0025346D" w:rsidRDefault="004F292D" w:rsidP="0025346D">
      <w:pPr>
        <w:pStyle w:val="-2"/>
        <w:ind w:left="0" w:firstLine="709"/>
        <w:rPr>
          <w:rFonts w:cs="Times New Roman"/>
          <w:szCs w:val="24"/>
        </w:rPr>
      </w:pPr>
      <w:bookmarkStart w:id="15" w:name="_Toc90126477"/>
      <w:r w:rsidRPr="0025346D">
        <w:rPr>
          <w:rFonts w:cs="Times New Roman"/>
          <w:szCs w:val="24"/>
        </w:rPr>
        <w:t xml:space="preserve">Анализ, рассмотрение и оценка заявок на участие в </w:t>
      </w:r>
      <w:r w:rsidR="00B823A9">
        <w:rPr>
          <w:rFonts w:cs="Times New Roman"/>
          <w:szCs w:val="24"/>
        </w:rPr>
        <w:t>запросе предложений</w:t>
      </w:r>
      <w:bookmarkEnd w:id="15"/>
    </w:p>
    <w:p w14:paraId="48F4B368" w14:textId="77777777" w:rsidR="004F292D" w:rsidRPr="0025346D" w:rsidRDefault="004F292D" w:rsidP="0025346D">
      <w:pPr>
        <w:pStyle w:val="-"/>
        <w:rPr>
          <w:szCs w:val="24"/>
        </w:rPr>
      </w:pPr>
    </w:p>
    <w:p w14:paraId="6E937079" w14:textId="147D3521" w:rsidR="004F292D" w:rsidRPr="0025346D" w:rsidRDefault="004F292D" w:rsidP="00AB25C6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Место и дата рассмотрения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и подведения итогов </w:t>
      </w:r>
      <w:r w:rsidR="00B823A9">
        <w:rPr>
          <w:szCs w:val="24"/>
        </w:rPr>
        <w:t>запрос</w:t>
      </w:r>
      <w:r w:rsidR="009821F7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указаны в Извещении о проведении </w:t>
      </w:r>
      <w:r w:rsidR="00B823A9">
        <w:rPr>
          <w:szCs w:val="24"/>
        </w:rPr>
        <w:t>запросе предложений</w:t>
      </w:r>
      <w:r w:rsidR="00312D95" w:rsidRPr="0025346D">
        <w:rPr>
          <w:szCs w:val="24"/>
        </w:rPr>
        <w:t>.</w:t>
      </w:r>
    </w:p>
    <w:p w14:paraId="294ECE0A" w14:textId="4AA3BEC8" w:rsidR="004F292D" w:rsidRPr="0025346D" w:rsidRDefault="004F292D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В случае если </w:t>
      </w:r>
      <w:r w:rsidR="00B823A9">
        <w:rPr>
          <w:szCs w:val="24"/>
        </w:rPr>
        <w:t>запрос предложений</w:t>
      </w:r>
      <w:r w:rsidR="00820510" w:rsidRPr="0025346D">
        <w:rPr>
          <w:szCs w:val="24"/>
        </w:rPr>
        <w:t xml:space="preserve"> состоя</w:t>
      </w:r>
      <w:r w:rsidRPr="0025346D">
        <w:rPr>
          <w:szCs w:val="24"/>
        </w:rPr>
        <w:t xml:space="preserve">т из нескольких лотов, анализ, рассмотрение и оценка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проводятся по каждому лоту отдельно.</w:t>
      </w:r>
    </w:p>
    <w:p w14:paraId="4F4327AE" w14:textId="339B16AD" w:rsidR="004F292D" w:rsidRPr="0025346D" w:rsidRDefault="004F292D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Анализ, рассмотрение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проводится в соответствии с Приложени</w:t>
      </w:r>
      <w:r w:rsidR="00E2295B" w:rsidRPr="0025346D">
        <w:rPr>
          <w:szCs w:val="24"/>
        </w:rPr>
        <w:t>ем</w:t>
      </w:r>
      <w:r w:rsidRPr="0025346D">
        <w:rPr>
          <w:szCs w:val="24"/>
        </w:rPr>
        <w:t xml:space="preserve"> 3 «Методика анализа и оценки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»</w:t>
      </w:r>
      <w:r w:rsidR="00312D95" w:rsidRPr="0025346D">
        <w:rPr>
          <w:szCs w:val="24"/>
        </w:rPr>
        <w:t>.</w:t>
      </w:r>
      <w:r w:rsidR="00312D95" w:rsidRPr="0025346D" w:rsidDel="00312D95">
        <w:rPr>
          <w:szCs w:val="24"/>
        </w:rPr>
        <w:t xml:space="preserve"> </w:t>
      </w:r>
    </w:p>
    <w:p w14:paraId="5E561414" w14:textId="28F85471" w:rsidR="004F292D" w:rsidRPr="0025346D" w:rsidRDefault="004F292D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Организатор</w:t>
      </w:r>
      <w:r w:rsidR="00FB0752" w:rsidRPr="0025346D">
        <w:rPr>
          <w:szCs w:val="24"/>
        </w:rPr>
        <w:t xml:space="preserve"> </w:t>
      </w:r>
      <w:r w:rsidR="00B823A9">
        <w:rPr>
          <w:szCs w:val="24"/>
        </w:rPr>
        <w:t>запрос</w:t>
      </w:r>
      <w:r w:rsidR="009821F7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вправе провести проверку информации об Участниках, в том числе правоспособности, платежеспособности и деловой репутации Участника.</w:t>
      </w:r>
    </w:p>
    <w:p w14:paraId="274D2340" w14:textId="711EDAFE" w:rsidR="004F292D" w:rsidRPr="0025346D" w:rsidRDefault="004F292D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Организатор</w:t>
      </w:r>
      <w:r w:rsidR="00FB0752" w:rsidRPr="0025346D">
        <w:rPr>
          <w:szCs w:val="24"/>
        </w:rPr>
        <w:t xml:space="preserve"> </w:t>
      </w:r>
      <w:r w:rsidRPr="0025346D">
        <w:rPr>
          <w:szCs w:val="24"/>
        </w:rPr>
        <w:t xml:space="preserve">вправе запросить </w:t>
      </w:r>
      <w:r w:rsidR="00635CEB">
        <w:rPr>
          <w:szCs w:val="24"/>
        </w:rPr>
        <w:t xml:space="preserve">у </w:t>
      </w:r>
      <w:r w:rsidRPr="0025346D">
        <w:rPr>
          <w:szCs w:val="24"/>
        </w:rPr>
        <w:t>Участников разъяснени</w:t>
      </w:r>
      <w:r w:rsidR="00635CEB">
        <w:rPr>
          <w:szCs w:val="24"/>
        </w:rPr>
        <w:t>я</w:t>
      </w:r>
      <w:r w:rsidRPr="0025346D">
        <w:rPr>
          <w:szCs w:val="24"/>
        </w:rPr>
        <w:t xml:space="preserve"> положений поданных ими Заявок.</w:t>
      </w:r>
    </w:p>
    <w:p w14:paraId="554E1BE0" w14:textId="7F728827" w:rsidR="004F292D" w:rsidRDefault="004F292D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При наличии расхождений между ценой, указанной в электронной форме, заполненной на </w:t>
      </w:r>
      <w:r w:rsidR="00F17536">
        <w:rPr>
          <w:szCs w:val="24"/>
        </w:rPr>
        <w:t>электронной торговой площадке</w:t>
      </w:r>
      <w:r w:rsidRPr="0025346D">
        <w:rPr>
          <w:szCs w:val="24"/>
        </w:rPr>
        <w:t xml:space="preserve"> и ценой, указанной в </w:t>
      </w:r>
      <w:r w:rsidRPr="0025346D">
        <w:rPr>
          <w:b/>
          <w:szCs w:val="24"/>
        </w:rPr>
        <w:t>Форме 1</w:t>
      </w:r>
      <w:r w:rsidRPr="0025346D">
        <w:rPr>
          <w:szCs w:val="24"/>
        </w:rPr>
        <w:t xml:space="preserve"> </w:t>
      </w:r>
      <w:r w:rsidR="00C21703" w:rsidRPr="0025346D">
        <w:rPr>
          <w:szCs w:val="24"/>
        </w:rPr>
        <w:t xml:space="preserve">(в т.ч. в приложениях к ней) </w:t>
      </w:r>
      <w:r w:rsidRPr="0025346D">
        <w:rPr>
          <w:szCs w:val="24"/>
        </w:rPr>
        <w:t xml:space="preserve">заявки участника </w:t>
      </w:r>
      <w:r w:rsidR="009821F7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, данная заявка подлежит отклонению в соответствии с Приложени</w:t>
      </w:r>
      <w:r w:rsidR="00E2295B" w:rsidRPr="0025346D">
        <w:rPr>
          <w:szCs w:val="24"/>
        </w:rPr>
        <w:t>ем</w:t>
      </w:r>
      <w:r w:rsidRPr="0025346D">
        <w:rPr>
          <w:szCs w:val="24"/>
        </w:rPr>
        <w:t xml:space="preserve"> 3 «Методика анализа и оценки заявок участников </w:t>
      </w:r>
      <w:r w:rsidR="00B823A9">
        <w:rPr>
          <w:szCs w:val="24"/>
        </w:rPr>
        <w:t>запрос</w:t>
      </w:r>
      <w:r w:rsidR="009821F7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» и не рассматривается.</w:t>
      </w:r>
    </w:p>
    <w:p w14:paraId="3090411C" w14:textId="77777777" w:rsidR="00035884" w:rsidRPr="0025346D" w:rsidRDefault="008848AE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8848AE">
        <w:rPr>
          <w:szCs w:val="24"/>
        </w:rPr>
        <w:t>При наличии расхождений между суммами, выраженными словами и цифрами, предпочтение отдается сумме, выраженной словами.</w:t>
      </w:r>
    </w:p>
    <w:p w14:paraId="1563EB00" w14:textId="77777777" w:rsidR="004F292D" w:rsidRPr="0025346D" w:rsidRDefault="004F292D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Организатор вправе не обращать внимания на мелкие недочеты, несоответствия и погрешности, которые не оказывают существенного влияния на условия, предлагаемые </w:t>
      </w:r>
      <w:r w:rsidRPr="0025346D">
        <w:rPr>
          <w:szCs w:val="24"/>
        </w:rPr>
        <w:lastRenderedPageBreak/>
        <w:t>Участником и на возможности Участника, связанные с выполнением обязательств по договору.</w:t>
      </w:r>
    </w:p>
    <w:p w14:paraId="353B2954" w14:textId="15D80366" w:rsidR="004F292D" w:rsidRPr="0025346D" w:rsidRDefault="004F292D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По результатам анализа заявок и проверки информации об Участниках</w:t>
      </w:r>
      <w:r w:rsidR="00AE06E6" w:rsidRPr="0025346D">
        <w:rPr>
          <w:szCs w:val="24"/>
        </w:rPr>
        <w:t xml:space="preserve"> проведенн</w:t>
      </w:r>
      <w:r w:rsidR="003B162E" w:rsidRPr="0025346D">
        <w:rPr>
          <w:szCs w:val="24"/>
        </w:rPr>
        <w:t>ой</w:t>
      </w:r>
      <w:r w:rsidR="00AE06E6" w:rsidRPr="0025346D">
        <w:rPr>
          <w:szCs w:val="24"/>
        </w:rPr>
        <w:t xml:space="preserve"> Организатором,</w:t>
      </w:r>
      <w:r w:rsidRPr="0025346D">
        <w:rPr>
          <w:szCs w:val="24"/>
        </w:rPr>
        <w:t xml:space="preserve"> Комиссия вправе отклонить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в соответствии с Приложени</w:t>
      </w:r>
      <w:r w:rsidR="00E2295B" w:rsidRPr="0025346D">
        <w:rPr>
          <w:szCs w:val="24"/>
        </w:rPr>
        <w:t>ем</w:t>
      </w:r>
      <w:r w:rsidRPr="0025346D">
        <w:rPr>
          <w:szCs w:val="24"/>
        </w:rPr>
        <w:t xml:space="preserve"> 3 «Методика анализа и оценки заявок участников </w:t>
      </w:r>
      <w:r w:rsidR="009821F7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». Если заявка одного из Участников по какому-либо критерию данного раздела не была отклонена Комиссией, заявки остальных Участников по данному критерию также не отклоняются.</w:t>
      </w:r>
    </w:p>
    <w:p w14:paraId="39AD5C8C" w14:textId="3F6CCEE8" w:rsidR="00EA3868" w:rsidRPr="0025346D" w:rsidRDefault="002C75BF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В рамках оценочной стадии Организатор оценивает и сопоставляет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и проводит их ранжирование по степени предпочтительности для Заказчика в соответствии с требованиями Приложения 3 «Методика анализа и оценки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», учитывая установленные в нем критерии.</w:t>
      </w:r>
    </w:p>
    <w:p w14:paraId="4AC44951" w14:textId="77777777" w:rsidR="00312D95" w:rsidRPr="0025346D" w:rsidRDefault="00312D95" w:rsidP="0025346D">
      <w:pPr>
        <w:pStyle w:val="-"/>
        <w:numPr>
          <w:ilvl w:val="2"/>
          <w:numId w:val="1"/>
        </w:numPr>
        <w:ind w:left="0" w:firstLine="851"/>
        <w:rPr>
          <w:szCs w:val="24"/>
        </w:rPr>
      </w:pPr>
      <w:r w:rsidRPr="0025346D">
        <w:rPr>
          <w:szCs w:val="24"/>
        </w:rPr>
        <w:t>Организатор в соответствии с постановлением Правительства Российской Федерации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устанавливает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</w:p>
    <w:p w14:paraId="673D75D3" w14:textId="77777777" w:rsidR="00312D95" w:rsidRPr="0025346D" w:rsidRDefault="00312D95" w:rsidP="0025346D">
      <w:pPr>
        <w:pStyle w:val="-"/>
        <w:numPr>
          <w:ilvl w:val="2"/>
          <w:numId w:val="1"/>
        </w:numPr>
        <w:ind w:left="0" w:firstLine="851"/>
        <w:rPr>
          <w:szCs w:val="24"/>
        </w:rPr>
      </w:pPr>
      <w:r w:rsidRPr="0025346D">
        <w:rPr>
          <w:szCs w:val="24"/>
        </w:rPr>
        <w:t>Оценка Заявок Участников, которые содержат предложения о выполнении работ (оказании услуг) российскими лицами, по стоимостным подкритериям оценки производятся по предложенной в указанных заявках цене договора, сниженной на 15 %, при этом договор заключается по цене договора, предложенной Участником в Заявке в соответствии с Документацией.</w:t>
      </w:r>
    </w:p>
    <w:p w14:paraId="3BDE11D8" w14:textId="77777777" w:rsidR="00312D95" w:rsidRPr="0025346D" w:rsidRDefault="00312D95" w:rsidP="0025346D">
      <w:pPr>
        <w:pStyle w:val="-"/>
        <w:numPr>
          <w:ilvl w:val="2"/>
          <w:numId w:val="1"/>
        </w:numPr>
        <w:ind w:left="0" w:firstLine="851"/>
        <w:rPr>
          <w:szCs w:val="24"/>
        </w:rPr>
      </w:pPr>
      <w:r w:rsidRPr="0025346D">
        <w:rPr>
          <w:szCs w:val="24"/>
        </w:rPr>
        <w:t>Участник относится к российским или иностранным лицам в соответствии с документами Участника закупки, содержащими информацию о месте его регистрации (для юридических лиц и индивидуальных предпринимателей), документами, удостоверяющих личность (для физических лиц).</w:t>
      </w:r>
    </w:p>
    <w:p w14:paraId="515F5E6A" w14:textId="77777777" w:rsidR="00312D95" w:rsidRPr="0025346D" w:rsidRDefault="00312D95" w:rsidP="0025346D">
      <w:pPr>
        <w:pStyle w:val="-"/>
        <w:numPr>
          <w:ilvl w:val="2"/>
          <w:numId w:val="1"/>
        </w:numPr>
        <w:ind w:left="0" w:firstLine="851"/>
        <w:rPr>
          <w:szCs w:val="24"/>
        </w:rPr>
      </w:pPr>
      <w:r w:rsidRPr="0025346D">
        <w:rPr>
          <w:szCs w:val="24"/>
        </w:rPr>
        <w:t>Приоритет не предоставляется в следующих случаях:</w:t>
      </w:r>
    </w:p>
    <w:p w14:paraId="52B5E545" w14:textId="77777777" w:rsidR="00547031" w:rsidRPr="0025346D" w:rsidRDefault="00247D6E" w:rsidP="0025346D">
      <w:pPr>
        <w:pStyle w:val="-"/>
        <w:numPr>
          <w:ilvl w:val="0"/>
          <w:numId w:val="29"/>
        </w:numPr>
        <w:ind w:left="0" w:firstLine="851"/>
        <w:rPr>
          <w:szCs w:val="24"/>
        </w:rPr>
      </w:pPr>
      <w:r w:rsidRPr="0025346D">
        <w:rPr>
          <w:szCs w:val="24"/>
        </w:rPr>
        <w:t xml:space="preserve">В Заявке </w:t>
      </w:r>
      <w:r w:rsidR="00312D95" w:rsidRPr="0025346D">
        <w:rPr>
          <w:szCs w:val="24"/>
        </w:rPr>
        <w:t>Участника не содержится предложений о выполнении работ (оказании услуг) российскими лицами;</w:t>
      </w:r>
    </w:p>
    <w:p w14:paraId="27295CF6" w14:textId="77777777" w:rsidR="00312D95" w:rsidRPr="0025346D" w:rsidRDefault="00312D95" w:rsidP="0025346D">
      <w:pPr>
        <w:pStyle w:val="-"/>
        <w:numPr>
          <w:ilvl w:val="0"/>
          <w:numId w:val="29"/>
        </w:numPr>
        <w:ind w:left="0" w:firstLine="851"/>
        <w:rPr>
          <w:szCs w:val="24"/>
        </w:rPr>
      </w:pPr>
      <w:r w:rsidRPr="0025346D">
        <w:rPr>
          <w:szCs w:val="24"/>
        </w:rPr>
        <w:t>В Заявке, представленной Участником, содержится предложение о выполнении работ (оказании услуг) ро</w:t>
      </w:r>
      <w:r w:rsidR="00247D6E" w:rsidRPr="0025346D">
        <w:rPr>
          <w:szCs w:val="24"/>
        </w:rPr>
        <w:t>ссийскими и иностранными лицами</w:t>
      </w:r>
      <w:r w:rsidRPr="0025346D">
        <w:rPr>
          <w:szCs w:val="24"/>
        </w:rPr>
        <w:t>, при этом стоимость выполняемых работ, оказываемых услуг российскими лицами менее 50% от предложенной таким Участником стоимости выполнения работ</w:t>
      </w:r>
      <w:r w:rsidR="00247D6E" w:rsidRPr="0025346D">
        <w:rPr>
          <w:szCs w:val="24"/>
        </w:rPr>
        <w:t xml:space="preserve"> (оказания услуг).</w:t>
      </w:r>
    </w:p>
    <w:p w14:paraId="78E01B7C" w14:textId="77777777" w:rsidR="00312D95" w:rsidRPr="0025346D" w:rsidRDefault="00312D95" w:rsidP="0025346D">
      <w:pPr>
        <w:pStyle w:val="-"/>
        <w:numPr>
          <w:ilvl w:val="2"/>
          <w:numId w:val="1"/>
        </w:numPr>
        <w:ind w:left="0" w:firstLine="851"/>
        <w:rPr>
          <w:szCs w:val="24"/>
        </w:rPr>
      </w:pPr>
      <w:r w:rsidRPr="0025346D">
        <w:rPr>
          <w:szCs w:val="24"/>
        </w:rPr>
        <w:t>Для установления соотношения цены работ (услуг), выполняемых российскими и иностранными лицами, цена единицы каждой работы (услуги) определяется как произведение начальной (максимальной) цены единицы работы (услуги), указанной в Документации,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договора.</w:t>
      </w:r>
    </w:p>
    <w:p w14:paraId="488B673F" w14:textId="77777777" w:rsidR="00312D95" w:rsidRPr="0025346D" w:rsidRDefault="00312D95" w:rsidP="0025346D">
      <w:pPr>
        <w:pStyle w:val="-"/>
        <w:numPr>
          <w:ilvl w:val="2"/>
          <w:numId w:val="1"/>
        </w:numPr>
        <w:ind w:left="0" w:firstLine="851"/>
        <w:rPr>
          <w:szCs w:val="24"/>
        </w:rPr>
      </w:pPr>
      <w:r w:rsidRPr="0025346D">
        <w:rPr>
          <w:szCs w:val="24"/>
        </w:rPr>
        <w:tab/>
        <w:t>В целях применения настоящего пункта Документации под ценой единицы работы (оказываемой услуги) принимается цена единицы каждой выполняемой работы</w:t>
      </w:r>
      <w:r w:rsidR="00030538" w:rsidRPr="0025346D">
        <w:rPr>
          <w:szCs w:val="24"/>
        </w:rPr>
        <w:t xml:space="preserve"> </w:t>
      </w:r>
      <w:r w:rsidRPr="0025346D">
        <w:rPr>
          <w:szCs w:val="24"/>
        </w:rPr>
        <w:t>(оказываемой услуги), указанной в Заявке Участника.</w:t>
      </w:r>
    </w:p>
    <w:p w14:paraId="2704B7D3" w14:textId="77777777" w:rsidR="00EA3868" w:rsidRPr="0025346D" w:rsidRDefault="00EA3868" w:rsidP="0025346D">
      <w:pPr>
        <w:pStyle w:val="-"/>
        <w:rPr>
          <w:szCs w:val="24"/>
        </w:rPr>
      </w:pPr>
    </w:p>
    <w:p w14:paraId="7B0CEE9E" w14:textId="77777777" w:rsidR="00020528" w:rsidRPr="0025346D" w:rsidRDefault="00BD68C0" w:rsidP="0025346D">
      <w:pPr>
        <w:pStyle w:val="-2"/>
        <w:ind w:left="0" w:firstLine="709"/>
        <w:rPr>
          <w:rFonts w:cs="Times New Roman"/>
          <w:szCs w:val="24"/>
        </w:rPr>
      </w:pPr>
      <w:bookmarkStart w:id="16" w:name="_Toc90126478"/>
      <w:r w:rsidRPr="0025346D">
        <w:rPr>
          <w:rFonts w:cs="Times New Roman"/>
          <w:szCs w:val="24"/>
        </w:rPr>
        <w:t>Предоставление нового коммерческого предложения</w:t>
      </w:r>
      <w:bookmarkEnd w:id="16"/>
    </w:p>
    <w:p w14:paraId="3A2B22DA" w14:textId="77777777" w:rsidR="00020528" w:rsidRPr="0025346D" w:rsidRDefault="00020528" w:rsidP="0025346D">
      <w:pPr>
        <w:pStyle w:val="-"/>
        <w:rPr>
          <w:szCs w:val="24"/>
        </w:rPr>
      </w:pPr>
    </w:p>
    <w:p w14:paraId="23E4DDFD" w14:textId="2B9F1D9D" w:rsidR="00BD68C0" w:rsidRPr="0025346D" w:rsidRDefault="00BD68C0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Участник </w:t>
      </w:r>
      <w:r w:rsidR="00B823A9">
        <w:rPr>
          <w:szCs w:val="24"/>
        </w:rPr>
        <w:t>запрос</w:t>
      </w:r>
      <w:r w:rsidR="000310E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без дополнительных предложений Организатора вправе снизить предложенную им цену заявки в любое время до 14:00 по московскому времени дня, предшествующего дню подведения итогов </w:t>
      </w:r>
      <w:r w:rsidR="00B823A9">
        <w:rPr>
          <w:szCs w:val="24"/>
        </w:rPr>
        <w:t>запрос</w:t>
      </w:r>
      <w:r w:rsidR="000310E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.</w:t>
      </w:r>
    </w:p>
    <w:p w14:paraId="1E24EFC1" w14:textId="77777777" w:rsidR="00BD68C0" w:rsidRPr="0025346D" w:rsidRDefault="00BD68C0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lastRenderedPageBreak/>
        <w:t>Подача нового коммерческого предложения осуществляется Участником с использованием функционала электронной торговой площадки.</w:t>
      </w:r>
    </w:p>
    <w:p w14:paraId="0A0E8579" w14:textId="77777777" w:rsidR="00BD68C0" w:rsidRPr="0025346D" w:rsidRDefault="00BD68C0" w:rsidP="0025346D">
      <w:pPr>
        <w:pStyle w:val="-"/>
        <w:rPr>
          <w:szCs w:val="24"/>
        </w:rPr>
      </w:pPr>
    </w:p>
    <w:p w14:paraId="6A233BEF" w14:textId="2E9EE2EB" w:rsidR="000A4622" w:rsidRPr="0025346D" w:rsidRDefault="000A4622" w:rsidP="0025346D">
      <w:pPr>
        <w:pStyle w:val="-2"/>
        <w:ind w:left="0" w:firstLine="709"/>
        <w:rPr>
          <w:rFonts w:cs="Times New Roman"/>
          <w:szCs w:val="24"/>
        </w:rPr>
      </w:pPr>
      <w:bookmarkStart w:id="17" w:name="_Toc90126479"/>
      <w:r w:rsidRPr="0025346D">
        <w:rPr>
          <w:rFonts w:cs="Times New Roman"/>
          <w:szCs w:val="24"/>
        </w:rPr>
        <w:t xml:space="preserve">Подведение итогов </w:t>
      </w:r>
      <w:r w:rsidR="00B823A9">
        <w:rPr>
          <w:rFonts w:cs="Times New Roman"/>
          <w:szCs w:val="24"/>
        </w:rPr>
        <w:t>запрос</w:t>
      </w:r>
      <w:r w:rsidR="000310EE">
        <w:rPr>
          <w:rFonts w:cs="Times New Roman"/>
          <w:szCs w:val="24"/>
        </w:rPr>
        <w:t>а</w:t>
      </w:r>
      <w:r w:rsidR="00B823A9">
        <w:rPr>
          <w:rFonts w:cs="Times New Roman"/>
          <w:szCs w:val="24"/>
        </w:rPr>
        <w:t xml:space="preserve"> предложений</w:t>
      </w:r>
      <w:bookmarkEnd w:id="17"/>
    </w:p>
    <w:p w14:paraId="64BF3CE1" w14:textId="77777777" w:rsidR="000A4622" w:rsidRPr="0025346D" w:rsidRDefault="000A4622" w:rsidP="0025346D">
      <w:pPr>
        <w:pStyle w:val="-"/>
        <w:rPr>
          <w:szCs w:val="24"/>
        </w:rPr>
      </w:pPr>
    </w:p>
    <w:p w14:paraId="178F63A6" w14:textId="0C03CAB3" w:rsidR="000A4622" w:rsidRPr="0025346D" w:rsidRDefault="000A4622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Место и дата подведения итогов </w:t>
      </w:r>
      <w:r w:rsidR="00B823A9">
        <w:rPr>
          <w:szCs w:val="24"/>
        </w:rPr>
        <w:t>запрос</w:t>
      </w:r>
      <w:r w:rsidR="000310E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указаны в Извещении о проведении </w:t>
      </w:r>
      <w:r w:rsidR="000310EE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="00247D6E" w:rsidRPr="0025346D">
        <w:rPr>
          <w:szCs w:val="24"/>
        </w:rPr>
        <w:t xml:space="preserve"> и в </w:t>
      </w:r>
      <w:r w:rsidR="00247D6E" w:rsidRPr="0025346D">
        <w:rPr>
          <w:b/>
          <w:szCs w:val="24"/>
        </w:rPr>
        <w:t>п. 4.1.19</w:t>
      </w:r>
      <w:r w:rsidR="00247D6E" w:rsidRPr="0025346D">
        <w:rPr>
          <w:szCs w:val="24"/>
        </w:rPr>
        <w:t xml:space="preserve"> информационной карты</w:t>
      </w:r>
      <w:r w:rsidRPr="0025346D">
        <w:rPr>
          <w:szCs w:val="24"/>
        </w:rPr>
        <w:t>.</w:t>
      </w:r>
    </w:p>
    <w:p w14:paraId="72EE9DF6" w14:textId="19C3FF57" w:rsidR="000A4622" w:rsidRPr="0025346D" w:rsidRDefault="000A4622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В случае если </w:t>
      </w:r>
      <w:r w:rsidR="00B823A9">
        <w:rPr>
          <w:szCs w:val="24"/>
        </w:rPr>
        <w:t>запрос предложений</w:t>
      </w:r>
      <w:r w:rsidR="00820510" w:rsidRPr="0025346D">
        <w:rPr>
          <w:szCs w:val="24"/>
        </w:rPr>
        <w:t xml:space="preserve"> состоя</w:t>
      </w:r>
      <w:r w:rsidRPr="0025346D">
        <w:rPr>
          <w:szCs w:val="24"/>
        </w:rPr>
        <w:t xml:space="preserve">т из нескольких лотов, подведение итогов </w:t>
      </w:r>
      <w:r w:rsidR="000310EE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производится по каждому лоту отдельно.</w:t>
      </w:r>
    </w:p>
    <w:p w14:paraId="472ECB38" w14:textId="02697FC8" w:rsidR="008152A3" w:rsidRPr="0025346D" w:rsidRDefault="008152A3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Решение о выборе лучшей заявки из числа заявок участников </w:t>
      </w:r>
      <w:r w:rsidR="00B823A9">
        <w:rPr>
          <w:szCs w:val="24"/>
        </w:rPr>
        <w:t>запрос</w:t>
      </w:r>
      <w:r w:rsidR="000310E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принимает </w:t>
      </w:r>
      <w:r w:rsidR="005A32EC">
        <w:rPr>
          <w:szCs w:val="24"/>
        </w:rPr>
        <w:t xml:space="preserve">конкурсная </w:t>
      </w:r>
      <w:r w:rsidRPr="0025346D">
        <w:rPr>
          <w:szCs w:val="24"/>
        </w:rPr>
        <w:t xml:space="preserve">комиссия с учетом информации, представленной Организатором и экспертами, простым большинством голосов присутствующих на заседании членов комиссии путем голосования. </w:t>
      </w:r>
      <w:r w:rsidR="005A32EC">
        <w:rPr>
          <w:szCs w:val="24"/>
        </w:rPr>
        <w:t>Конкурсная к</w:t>
      </w:r>
      <w:r w:rsidRPr="0025346D">
        <w:rPr>
          <w:szCs w:val="24"/>
        </w:rPr>
        <w:t xml:space="preserve">омиссия вправе принять решения, если на ее заседании присутствует не менее половины ее членов. При равенстве голосов голос председателя </w:t>
      </w:r>
      <w:r w:rsidR="005A32EC">
        <w:rPr>
          <w:szCs w:val="24"/>
        </w:rPr>
        <w:t xml:space="preserve">конкурсной </w:t>
      </w:r>
      <w:r w:rsidRPr="0025346D">
        <w:rPr>
          <w:szCs w:val="24"/>
        </w:rPr>
        <w:t xml:space="preserve">комиссии является решающим. Решение об отклонении заявок участников </w:t>
      </w:r>
      <w:r w:rsidR="00B823A9">
        <w:rPr>
          <w:szCs w:val="24"/>
        </w:rPr>
        <w:t>запрос</w:t>
      </w:r>
      <w:r w:rsidR="000310E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принимается в соответствии с требованиями Приложения 3 «Методика анализа и оценки заявок участников </w:t>
      </w:r>
      <w:r w:rsidR="00B823A9">
        <w:rPr>
          <w:szCs w:val="24"/>
        </w:rPr>
        <w:t>запрос</w:t>
      </w:r>
      <w:r w:rsidR="000310E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».</w:t>
      </w:r>
    </w:p>
    <w:p w14:paraId="69371010" w14:textId="2D176F10" w:rsidR="00121FB5" w:rsidRPr="0025346D" w:rsidRDefault="002C75BF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Организатор проставляет баллы в соответствии с Приложением 3 «Методика анализа и оценки заявок </w:t>
      </w:r>
      <w:r w:rsidR="000310EE">
        <w:rPr>
          <w:szCs w:val="24"/>
        </w:rPr>
        <w:t>участников 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», с учетом, при необходимости, дополнительной информации, представленной экспертами.</w:t>
      </w:r>
    </w:p>
    <w:p w14:paraId="00702529" w14:textId="603E7075" w:rsidR="002C75BF" w:rsidRPr="0025346D" w:rsidRDefault="002C75BF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Лучшей признается заявка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с наибольшим количеством баллов, которой присвоено первое место. </w:t>
      </w:r>
    </w:p>
    <w:p w14:paraId="694E4639" w14:textId="62987B52" w:rsidR="00A4452C" w:rsidRPr="0025346D" w:rsidRDefault="00176C66" w:rsidP="0025346D">
      <w:pPr>
        <w:pStyle w:val="-"/>
        <w:ind w:firstLine="709"/>
        <w:rPr>
          <w:szCs w:val="24"/>
        </w:rPr>
      </w:pPr>
      <w:r w:rsidRPr="0025346D">
        <w:rPr>
          <w:szCs w:val="24"/>
        </w:rPr>
        <w:t>В случае</w:t>
      </w:r>
      <w:r w:rsidR="00A4452C" w:rsidRPr="0025346D">
        <w:rPr>
          <w:szCs w:val="24"/>
        </w:rPr>
        <w:t xml:space="preserve"> если несколько участников </w:t>
      </w:r>
      <w:r w:rsidR="005A32EC">
        <w:rPr>
          <w:szCs w:val="24"/>
        </w:rPr>
        <w:t>запроса предложений</w:t>
      </w:r>
      <w:r w:rsidR="00A4452C" w:rsidRPr="0025346D">
        <w:rPr>
          <w:szCs w:val="24"/>
        </w:rPr>
        <w:t xml:space="preserve"> подали одинаковые (схожие по степени выгодности) предложения, то меньший порядковый номер присваивается заявке участника, подавшего последнее предложение раньше.</w:t>
      </w:r>
    </w:p>
    <w:p w14:paraId="7AE8D89D" w14:textId="5EC29CEB" w:rsidR="00611C45" w:rsidRPr="0025346D" w:rsidRDefault="00611C45" w:rsidP="0025346D">
      <w:pPr>
        <w:pStyle w:val="ab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46D">
        <w:rPr>
          <w:rFonts w:ascii="Times New Roman" w:hAnsi="Times New Roman" w:cs="Times New Roman"/>
          <w:sz w:val="24"/>
          <w:szCs w:val="24"/>
        </w:rPr>
        <w:t xml:space="preserve">В случае если по истечении срока подачи заявок на участие в </w:t>
      </w:r>
      <w:r w:rsidR="00B823A9"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Pr="0025346D">
        <w:rPr>
          <w:rFonts w:ascii="Times New Roman" w:hAnsi="Times New Roman" w:cs="Times New Roman"/>
          <w:sz w:val="24"/>
          <w:szCs w:val="24"/>
        </w:rPr>
        <w:t xml:space="preserve"> подана только одна заявка, то </w:t>
      </w:r>
      <w:r w:rsidR="005A32EC">
        <w:rPr>
          <w:rFonts w:ascii="Times New Roman" w:hAnsi="Times New Roman" w:cs="Times New Roman"/>
          <w:sz w:val="24"/>
          <w:szCs w:val="24"/>
        </w:rPr>
        <w:t>конкурсная к</w:t>
      </w:r>
      <w:r w:rsidRPr="0025346D">
        <w:rPr>
          <w:rFonts w:ascii="Times New Roman" w:hAnsi="Times New Roman" w:cs="Times New Roman"/>
          <w:sz w:val="24"/>
          <w:szCs w:val="24"/>
        </w:rPr>
        <w:t xml:space="preserve">омиссия вправе признать </w:t>
      </w:r>
      <w:r w:rsidR="00B823A9">
        <w:rPr>
          <w:rFonts w:ascii="Times New Roman" w:hAnsi="Times New Roman" w:cs="Times New Roman"/>
          <w:sz w:val="24"/>
          <w:szCs w:val="24"/>
        </w:rPr>
        <w:t>запрос предложений</w:t>
      </w:r>
      <w:r w:rsidRPr="0025346D">
        <w:rPr>
          <w:rFonts w:ascii="Times New Roman" w:hAnsi="Times New Roman" w:cs="Times New Roman"/>
          <w:sz w:val="24"/>
          <w:szCs w:val="24"/>
        </w:rPr>
        <w:t xml:space="preserve"> несостоявшимися.</w:t>
      </w:r>
    </w:p>
    <w:p w14:paraId="51CAF785" w14:textId="5CAC9A3E" w:rsidR="00176C66" w:rsidRPr="0025346D" w:rsidRDefault="00176C66" w:rsidP="0025346D">
      <w:pPr>
        <w:pStyle w:val="ab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46D">
        <w:rPr>
          <w:rFonts w:ascii="Times New Roman" w:eastAsia="Calibri" w:hAnsi="Times New Roman" w:cs="Times New Roman"/>
          <w:sz w:val="24"/>
          <w:szCs w:val="24"/>
        </w:rPr>
        <w:t xml:space="preserve">При равном количестве баллов лучшей признается заявка Участника </w:t>
      </w:r>
      <w:r w:rsidR="00B823A9">
        <w:rPr>
          <w:rFonts w:ascii="Times New Roman" w:eastAsia="Calibri" w:hAnsi="Times New Roman" w:cs="Times New Roman"/>
          <w:sz w:val="24"/>
          <w:szCs w:val="24"/>
        </w:rPr>
        <w:t>запрос</w:t>
      </w:r>
      <w:r w:rsidR="000310EE">
        <w:rPr>
          <w:rFonts w:ascii="Times New Roman" w:eastAsia="Calibri" w:hAnsi="Times New Roman" w:cs="Times New Roman"/>
          <w:sz w:val="24"/>
          <w:szCs w:val="24"/>
        </w:rPr>
        <w:t>а</w:t>
      </w:r>
      <w:r w:rsidR="00B823A9">
        <w:rPr>
          <w:rFonts w:ascii="Times New Roman" w:eastAsia="Calibri" w:hAnsi="Times New Roman" w:cs="Times New Roman"/>
          <w:sz w:val="24"/>
          <w:szCs w:val="24"/>
        </w:rPr>
        <w:t xml:space="preserve"> предложений</w:t>
      </w:r>
      <w:r w:rsidRPr="0025346D">
        <w:rPr>
          <w:rFonts w:ascii="Times New Roman" w:eastAsia="Calibri" w:hAnsi="Times New Roman" w:cs="Times New Roman"/>
          <w:sz w:val="24"/>
          <w:szCs w:val="24"/>
        </w:rPr>
        <w:t>, принадлежащего к субъектам малого и среднего предпринимательства.</w:t>
      </w:r>
    </w:p>
    <w:p w14:paraId="72868626" w14:textId="365D799F" w:rsidR="008152A3" w:rsidRPr="0025346D" w:rsidRDefault="008152A3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В случае снижения Участником цены заявки более чем на 25% от начальной (максимальной) цены договора (предмета закупки), Организатор праве потребовать от Участника обоснование цены заявки, включая гарантии поставки товара (выполнения работ, оказания услуг). В случае не предоставления указанных документов заявка может быть признана необоснованной и отклонена на основании решения </w:t>
      </w:r>
      <w:r w:rsidR="005A32EC">
        <w:rPr>
          <w:szCs w:val="24"/>
        </w:rPr>
        <w:t xml:space="preserve">конкурсной </w:t>
      </w:r>
      <w:r w:rsidRPr="0025346D">
        <w:rPr>
          <w:szCs w:val="24"/>
        </w:rPr>
        <w:t xml:space="preserve">комиссии в соответствии с Приложением 3 «Методика анализа и оценки заявок </w:t>
      </w:r>
      <w:r w:rsidR="000310EE">
        <w:rPr>
          <w:szCs w:val="24"/>
        </w:rPr>
        <w:t>участников 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».</w:t>
      </w:r>
    </w:p>
    <w:p w14:paraId="2DD56208" w14:textId="2A703EB6" w:rsidR="008152A3" w:rsidRPr="0025346D" w:rsidRDefault="008152A3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В случае если Участник, представивший заявку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, признанную лучшей, уклонился от заключения договора, или не представил обеспечение исполнения договора, если в Документации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было установлено такое требование, </w:t>
      </w:r>
      <w:r w:rsidR="005A32EC">
        <w:rPr>
          <w:szCs w:val="24"/>
        </w:rPr>
        <w:t>конкурс</w:t>
      </w:r>
      <w:r w:rsidR="000310EE">
        <w:rPr>
          <w:szCs w:val="24"/>
        </w:rPr>
        <w:t>н</w:t>
      </w:r>
      <w:r w:rsidR="005A32EC">
        <w:rPr>
          <w:szCs w:val="24"/>
        </w:rPr>
        <w:t>ая комиссия</w:t>
      </w:r>
      <w:r w:rsidRPr="0025346D">
        <w:rPr>
          <w:szCs w:val="24"/>
        </w:rPr>
        <w:t xml:space="preserve"> вправе пересмотреть итоги </w:t>
      </w:r>
      <w:r w:rsidR="000310EE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и признать лучшей заявку, которой присвоено второе место, или принять решение об отказе от проведения </w:t>
      </w:r>
      <w:r w:rsidR="000310EE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. </w:t>
      </w:r>
    </w:p>
    <w:p w14:paraId="6E1E9B0E" w14:textId="5E00EC1B" w:rsidR="00BD68C0" w:rsidRPr="0025346D" w:rsidRDefault="00BD68C0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На основании результатов рассмотрения и оценки предложений </w:t>
      </w:r>
      <w:r w:rsidR="000310EE">
        <w:rPr>
          <w:szCs w:val="24"/>
        </w:rPr>
        <w:t>участников 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</w:t>
      </w:r>
      <w:r w:rsidR="005A32EC">
        <w:rPr>
          <w:szCs w:val="24"/>
        </w:rPr>
        <w:t>конкурсной к</w:t>
      </w:r>
      <w:r w:rsidRPr="0025346D">
        <w:rPr>
          <w:szCs w:val="24"/>
        </w:rPr>
        <w:t>омиссией могут быть приняты следующие решения:</w:t>
      </w:r>
    </w:p>
    <w:p w14:paraId="272F533C" w14:textId="39F713DB" w:rsidR="00BD68C0" w:rsidRPr="0025346D" w:rsidRDefault="00BD68C0" w:rsidP="0025346D">
      <w:pPr>
        <w:pStyle w:val="-"/>
        <w:numPr>
          <w:ilvl w:val="0"/>
          <w:numId w:val="22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о выборе наиболее выгодных условий поставки товара (выполнения работ, оказания услуг), из числа предложенных участниками </w:t>
      </w:r>
      <w:r w:rsidR="005A32EC">
        <w:rPr>
          <w:szCs w:val="24"/>
        </w:rPr>
        <w:t>запроса предложений</w:t>
      </w:r>
      <w:r w:rsidRPr="0025346D">
        <w:rPr>
          <w:szCs w:val="24"/>
        </w:rPr>
        <w:t>;</w:t>
      </w:r>
    </w:p>
    <w:p w14:paraId="5D98F50B" w14:textId="72B8EB25" w:rsidR="00BD68C0" w:rsidRPr="0025346D" w:rsidRDefault="00BD68C0" w:rsidP="0025346D">
      <w:pPr>
        <w:pStyle w:val="-"/>
        <w:numPr>
          <w:ilvl w:val="0"/>
          <w:numId w:val="22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об отклонении всех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, признании </w:t>
      </w:r>
      <w:r w:rsidR="000310EE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несостоявшимися;</w:t>
      </w:r>
    </w:p>
    <w:p w14:paraId="4FFD9571" w14:textId="416B9A88" w:rsidR="00BD68C0" w:rsidRPr="0025346D" w:rsidRDefault="00BD68C0" w:rsidP="0025346D">
      <w:pPr>
        <w:pStyle w:val="-"/>
        <w:numPr>
          <w:ilvl w:val="0"/>
          <w:numId w:val="22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об отказе от проведения </w:t>
      </w:r>
      <w:r w:rsidR="00B823A9">
        <w:rPr>
          <w:szCs w:val="24"/>
        </w:rPr>
        <w:t>запрос</w:t>
      </w:r>
      <w:r w:rsidR="000310E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;</w:t>
      </w:r>
    </w:p>
    <w:p w14:paraId="4E5ADFD9" w14:textId="22360A86" w:rsidR="00BD68C0" w:rsidRPr="0025346D" w:rsidRDefault="00BD68C0" w:rsidP="0025346D">
      <w:pPr>
        <w:pStyle w:val="-"/>
        <w:numPr>
          <w:ilvl w:val="0"/>
          <w:numId w:val="22"/>
        </w:numPr>
        <w:ind w:left="0" w:firstLine="709"/>
        <w:rPr>
          <w:szCs w:val="24"/>
        </w:rPr>
      </w:pPr>
      <w:r w:rsidRPr="0025346D">
        <w:rPr>
          <w:szCs w:val="24"/>
        </w:rPr>
        <w:lastRenderedPageBreak/>
        <w:t xml:space="preserve">о сборе дополнительных предложений и проведении дополнительной оценки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.</w:t>
      </w:r>
    </w:p>
    <w:p w14:paraId="0F4A72D5" w14:textId="3CFFA4D3" w:rsidR="00BD68C0" w:rsidRPr="0025346D" w:rsidRDefault="00BD68C0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Решение </w:t>
      </w:r>
      <w:r w:rsidR="005A32EC">
        <w:rPr>
          <w:szCs w:val="24"/>
        </w:rPr>
        <w:t xml:space="preserve">конкурсной </w:t>
      </w:r>
      <w:r w:rsidRPr="0025346D">
        <w:rPr>
          <w:szCs w:val="24"/>
        </w:rPr>
        <w:t>комиссии оформляется протоколом, в котором должны содержаться следующие сведения:</w:t>
      </w:r>
    </w:p>
    <w:p w14:paraId="3624178B" w14:textId="77777777" w:rsidR="00BD68C0" w:rsidRPr="0025346D" w:rsidRDefault="00BD68C0" w:rsidP="0025346D">
      <w:pPr>
        <w:pStyle w:val="-"/>
        <w:numPr>
          <w:ilvl w:val="1"/>
          <w:numId w:val="8"/>
        </w:numPr>
        <w:ind w:left="0" w:firstLine="709"/>
        <w:rPr>
          <w:szCs w:val="24"/>
        </w:rPr>
      </w:pPr>
      <w:r w:rsidRPr="0025346D">
        <w:rPr>
          <w:szCs w:val="24"/>
        </w:rPr>
        <w:t>общие сведения о закупке (наименования предмета и способа закупки, Заказчик (Организатор), номер и дата извещения о проведении закупки);</w:t>
      </w:r>
    </w:p>
    <w:p w14:paraId="21A7F1E2" w14:textId="0E978E62" w:rsidR="00BD68C0" w:rsidRPr="0025346D" w:rsidRDefault="00BD68C0" w:rsidP="0025346D">
      <w:pPr>
        <w:pStyle w:val="-"/>
        <w:numPr>
          <w:ilvl w:val="1"/>
          <w:numId w:val="8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о месте, дате, времени проведения процедуры открытия доступа к заявкам на участие (вскрытия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);</w:t>
      </w:r>
    </w:p>
    <w:p w14:paraId="42F74265" w14:textId="77777777" w:rsidR="00BD68C0" w:rsidRDefault="00BD68C0" w:rsidP="0025346D">
      <w:pPr>
        <w:pStyle w:val="-"/>
        <w:numPr>
          <w:ilvl w:val="1"/>
          <w:numId w:val="8"/>
        </w:numPr>
        <w:ind w:left="0" w:firstLine="709"/>
        <w:rPr>
          <w:szCs w:val="24"/>
        </w:rPr>
      </w:pPr>
      <w:r w:rsidRPr="0025346D">
        <w:rPr>
          <w:szCs w:val="24"/>
        </w:rPr>
        <w:t>о принятом решении;</w:t>
      </w:r>
    </w:p>
    <w:p w14:paraId="22BAE79F" w14:textId="2A93E2C6" w:rsidR="00445562" w:rsidRPr="0025346D" w:rsidRDefault="00445562" w:rsidP="0025346D">
      <w:pPr>
        <w:pStyle w:val="-"/>
        <w:numPr>
          <w:ilvl w:val="1"/>
          <w:numId w:val="8"/>
        </w:numPr>
        <w:ind w:left="0" w:firstLine="709"/>
        <w:rPr>
          <w:szCs w:val="24"/>
        </w:rPr>
      </w:pPr>
      <w:r>
        <w:rPr>
          <w:szCs w:val="24"/>
        </w:rPr>
        <w:t xml:space="preserve">сведения об определении лучшей заявки, (если такая заявка была определена по итогам </w:t>
      </w:r>
      <w:r w:rsidR="00B823A9">
        <w:rPr>
          <w:szCs w:val="24"/>
        </w:rPr>
        <w:t>запрос</w:t>
      </w:r>
      <w:r w:rsidR="000310E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>
        <w:rPr>
          <w:szCs w:val="24"/>
        </w:rPr>
        <w:t>);</w:t>
      </w:r>
    </w:p>
    <w:p w14:paraId="77548AD0" w14:textId="0C7706DD" w:rsidR="00247D6E" w:rsidRPr="0025346D" w:rsidRDefault="00247D6E" w:rsidP="00AB25C6">
      <w:pPr>
        <w:pStyle w:val="ab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46D">
        <w:rPr>
          <w:rFonts w:ascii="Times New Roman" w:hAnsi="Times New Roman" w:cs="Times New Roman"/>
          <w:sz w:val="24"/>
          <w:szCs w:val="24"/>
        </w:rPr>
        <w:t xml:space="preserve">Протоколы, составляемые в ходе проведения </w:t>
      </w:r>
      <w:r w:rsidR="000310EE">
        <w:rPr>
          <w:rFonts w:ascii="Times New Roman" w:hAnsi="Times New Roman" w:cs="Times New Roman"/>
          <w:sz w:val="24"/>
          <w:szCs w:val="24"/>
        </w:rPr>
        <w:t>запроса</w:t>
      </w:r>
      <w:r w:rsidR="00B823A9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Pr="0025346D">
        <w:rPr>
          <w:rFonts w:ascii="Times New Roman" w:hAnsi="Times New Roman" w:cs="Times New Roman"/>
          <w:sz w:val="24"/>
          <w:szCs w:val="24"/>
        </w:rPr>
        <w:t>, размещаются Заказчиком (Организатором) в единой информационной системе не позднее чем через три дня со дня подписания таких протоколов.</w:t>
      </w:r>
    </w:p>
    <w:p w14:paraId="015E356B" w14:textId="77777777" w:rsidR="00BD68C0" w:rsidRPr="0025346D" w:rsidRDefault="00BD68C0" w:rsidP="0025346D">
      <w:pPr>
        <w:pStyle w:val="-"/>
        <w:rPr>
          <w:szCs w:val="24"/>
        </w:rPr>
      </w:pPr>
    </w:p>
    <w:p w14:paraId="1633F40F" w14:textId="732DFAAB" w:rsidR="00B00F88" w:rsidRPr="0025346D" w:rsidRDefault="00B00F88" w:rsidP="0025346D">
      <w:pPr>
        <w:pStyle w:val="-2"/>
        <w:ind w:left="0" w:firstLine="709"/>
        <w:rPr>
          <w:rFonts w:cs="Times New Roman"/>
          <w:szCs w:val="24"/>
        </w:rPr>
      </w:pPr>
      <w:bookmarkStart w:id="18" w:name="_Toc90126480"/>
      <w:r w:rsidRPr="0025346D">
        <w:rPr>
          <w:rFonts w:cs="Times New Roman"/>
          <w:szCs w:val="24"/>
        </w:rPr>
        <w:t xml:space="preserve">Уведомление Участников о результатах </w:t>
      </w:r>
      <w:r w:rsidR="00B823A9">
        <w:rPr>
          <w:rFonts w:cs="Times New Roman"/>
          <w:szCs w:val="24"/>
        </w:rPr>
        <w:t>запрос</w:t>
      </w:r>
      <w:r w:rsidR="000310EE">
        <w:rPr>
          <w:rFonts w:cs="Times New Roman"/>
          <w:szCs w:val="24"/>
        </w:rPr>
        <w:t>а</w:t>
      </w:r>
      <w:r w:rsidR="00B823A9">
        <w:rPr>
          <w:rFonts w:cs="Times New Roman"/>
          <w:szCs w:val="24"/>
        </w:rPr>
        <w:t xml:space="preserve"> предложений</w:t>
      </w:r>
      <w:bookmarkEnd w:id="18"/>
    </w:p>
    <w:p w14:paraId="6226A10A" w14:textId="77777777" w:rsidR="00B00F88" w:rsidRPr="0025346D" w:rsidRDefault="00B00F88" w:rsidP="0025346D">
      <w:pPr>
        <w:pStyle w:val="-"/>
        <w:rPr>
          <w:szCs w:val="24"/>
        </w:rPr>
      </w:pPr>
    </w:p>
    <w:p w14:paraId="7EFCEDCF" w14:textId="514A599F" w:rsidR="00B00F88" w:rsidRDefault="00B00F88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Протоколы, составляемые в ходе проведения </w:t>
      </w:r>
      <w:r w:rsidR="00B823A9">
        <w:rPr>
          <w:szCs w:val="24"/>
        </w:rPr>
        <w:t>запрос</w:t>
      </w:r>
      <w:r w:rsidR="000310E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, размещаются Организатором</w:t>
      </w:r>
      <w:r w:rsidR="00FB0752" w:rsidRPr="0025346D">
        <w:rPr>
          <w:szCs w:val="24"/>
        </w:rPr>
        <w:t xml:space="preserve"> </w:t>
      </w:r>
      <w:r w:rsidRPr="0025346D">
        <w:rPr>
          <w:szCs w:val="24"/>
        </w:rPr>
        <w:t>на электронной площадк</w:t>
      </w:r>
      <w:r w:rsidR="00587090" w:rsidRPr="0025346D">
        <w:rPr>
          <w:szCs w:val="24"/>
        </w:rPr>
        <w:t>е</w:t>
      </w:r>
      <w:r w:rsidRPr="0025346D">
        <w:rPr>
          <w:szCs w:val="24"/>
        </w:rPr>
        <w:t xml:space="preserve"> </w:t>
      </w:r>
      <w:r w:rsidR="00587090" w:rsidRPr="0025346D">
        <w:rPr>
          <w:szCs w:val="24"/>
        </w:rPr>
        <w:t>и на сайтах, указанных в п. </w:t>
      </w:r>
      <w:r w:rsidR="00587090" w:rsidRPr="0025346D">
        <w:rPr>
          <w:b/>
          <w:szCs w:val="24"/>
        </w:rPr>
        <w:t>4.</w:t>
      </w:r>
      <w:r w:rsidR="00DA1EB6" w:rsidRPr="0025346D">
        <w:rPr>
          <w:b/>
          <w:szCs w:val="24"/>
        </w:rPr>
        <w:t>1.</w:t>
      </w:r>
      <w:r w:rsidR="00587090" w:rsidRPr="0025346D">
        <w:rPr>
          <w:b/>
          <w:szCs w:val="24"/>
        </w:rPr>
        <w:t>3</w:t>
      </w:r>
      <w:r w:rsidR="00587090" w:rsidRPr="0025346D">
        <w:rPr>
          <w:szCs w:val="24"/>
        </w:rPr>
        <w:t xml:space="preserve"> информационной карты, не </w:t>
      </w:r>
      <w:r w:rsidRPr="0025346D">
        <w:rPr>
          <w:szCs w:val="24"/>
        </w:rPr>
        <w:t>позднее чем через три дня со дня подписания таких протоколов.</w:t>
      </w:r>
    </w:p>
    <w:p w14:paraId="44A68FC1" w14:textId="6C7387C0" w:rsidR="00E25077" w:rsidRPr="00615A2B" w:rsidRDefault="00BD68C0" w:rsidP="00BD6FD4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E25077">
        <w:rPr>
          <w:szCs w:val="24"/>
        </w:rPr>
        <w:t>Организатор</w:t>
      </w:r>
      <w:r w:rsidR="00445562" w:rsidRPr="002107F0">
        <w:rPr>
          <w:szCs w:val="24"/>
        </w:rPr>
        <w:t xml:space="preserve"> в порядке и сроки, установленные документацией о </w:t>
      </w:r>
      <w:r w:rsidR="00B823A9">
        <w:rPr>
          <w:szCs w:val="24"/>
        </w:rPr>
        <w:t>запросе предложений</w:t>
      </w:r>
      <w:r w:rsidR="00445562" w:rsidRPr="002107F0">
        <w:rPr>
          <w:szCs w:val="24"/>
        </w:rPr>
        <w:t xml:space="preserve"> в электронной форме,</w:t>
      </w:r>
      <w:r w:rsidRPr="007B6879">
        <w:rPr>
          <w:szCs w:val="24"/>
        </w:rPr>
        <w:t xml:space="preserve"> уведомляет Участника о выборе его предложения об исполнении договора как наиболее выгодного по результатам </w:t>
      </w:r>
      <w:r w:rsidR="00B823A9">
        <w:rPr>
          <w:szCs w:val="24"/>
        </w:rPr>
        <w:t>запрос</w:t>
      </w:r>
      <w:r w:rsidR="000310E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="00445562" w:rsidRPr="00615A2B">
        <w:rPr>
          <w:szCs w:val="24"/>
        </w:rPr>
        <w:t>.</w:t>
      </w:r>
    </w:p>
    <w:p w14:paraId="44E5C012" w14:textId="77777777" w:rsidR="00E25077" w:rsidRPr="00E25077" w:rsidRDefault="00E25077" w:rsidP="00BD6FD4">
      <w:pPr>
        <w:pStyle w:val="-"/>
      </w:pPr>
    </w:p>
    <w:p w14:paraId="3D064E07" w14:textId="77777777" w:rsidR="00852C56" w:rsidRPr="0025346D" w:rsidRDefault="00852C56" w:rsidP="0025346D">
      <w:pPr>
        <w:pStyle w:val="-2"/>
        <w:ind w:left="0" w:firstLine="709"/>
        <w:rPr>
          <w:rFonts w:cs="Times New Roman"/>
          <w:szCs w:val="24"/>
        </w:rPr>
      </w:pPr>
      <w:bookmarkStart w:id="19" w:name="_Toc90126481"/>
      <w:r w:rsidRPr="0025346D">
        <w:rPr>
          <w:rFonts w:cs="Times New Roman"/>
          <w:szCs w:val="24"/>
        </w:rPr>
        <w:t>Подписание Договора</w:t>
      </w:r>
      <w:bookmarkEnd w:id="19"/>
    </w:p>
    <w:p w14:paraId="35EC3411" w14:textId="77777777" w:rsidR="00852C56" w:rsidRPr="0025346D" w:rsidRDefault="00852C56" w:rsidP="0025346D">
      <w:pPr>
        <w:pStyle w:val="-"/>
        <w:rPr>
          <w:szCs w:val="24"/>
        </w:rPr>
      </w:pPr>
    </w:p>
    <w:p w14:paraId="41963BA1" w14:textId="3B8544D4" w:rsidR="00852C56" w:rsidRPr="00E96017" w:rsidRDefault="008152A3" w:rsidP="00E96017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Участник, представивший заявку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, признанную лучшей, в течение 10 (десяти) дней с момента получения уведомления с использованием функционала электронной торговой площадки о результатах </w:t>
      </w:r>
      <w:r w:rsidR="00B823A9">
        <w:rPr>
          <w:szCs w:val="24"/>
        </w:rPr>
        <w:t>запрос</w:t>
      </w:r>
      <w:r w:rsidR="000310E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должен представить Заказчику, подписанный им текст договора на условиях, содержащихся в заявке данного участника и Документации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. Проект договора, входящий в состав Документации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, является обязательным для Участника, представившего Заявку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, признанную лучшей.</w:t>
      </w:r>
    </w:p>
    <w:p w14:paraId="3B7A65F5" w14:textId="7E8F85D9" w:rsidR="00852C56" w:rsidRPr="0025346D" w:rsidRDefault="00852C56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В случае если Участник, представивший заявку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, признанную лучшей, в срок, установленный в уведомлении о </w:t>
      </w:r>
      <w:r w:rsidR="000310EE">
        <w:rPr>
          <w:szCs w:val="24"/>
        </w:rPr>
        <w:t>результатах 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, не представил Заказчику подписанный договор, такой Участник признается Заказчиком уклонившимся от заключения договора.</w:t>
      </w:r>
    </w:p>
    <w:p w14:paraId="61A63301" w14:textId="230B3375" w:rsidR="00852C56" w:rsidRPr="0025346D" w:rsidRDefault="00852C56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Участник, представивший заявку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, признанную лучшей, в течение срока, установленного договором, должен представить Заказчику обеспечение исполнения условий договора, в случае, если в информационной карте </w:t>
      </w:r>
      <w:r w:rsidR="00B823A9">
        <w:rPr>
          <w:szCs w:val="24"/>
        </w:rPr>
        <w:t>запрос</w:t>
      </w:r>
      <w:r w:rsidR="000310E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(п. </w:t>
      </w:r>
      <w:r w:rsidRPr="0025346D">
        <w:rPr>
          <w:b/>
          <w:szCs w:val="24"/>
        </w:rPr>
        <w:t>4.</w:t>
      </w:r>
      <w:r w:rsidR="00DA1EB6" w:rsidRPr="0025346D">
        <w:rPr>
          <w:b/>
          <w:szCs w:val="24"/>
        </w:rPr>
        <w:t>1.</w:t>
      </w:r>
      <w:r w:rsidR="00154FA6" w:rsidRPr="0025346D">
        <w:rPr>
          <w:b/>
          <w:szCs w:val="24"/>
        </w:rPr>
        <w:t>22</w:t>
      </w:r>
      <w:r w:rsidRPr="0025346D">
        <w:rPr>
          <w:szCs w:val="24"/>
        </w:rPr>
        <w:t xml:space="preserve">) было установлено такое требование. Обеспечение исполнения условий договора предоставляется в размере и форме, предусмотренными в информационной </w:t>
      </w:r>
      <w:r w:rsidR="000310EE">
        <w:rPr>
          <w:szCs w:val="24"/>
        </w:rPr>
        <w:t>карте 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и в соответствии с п. </w:t>
      </w:r>
      <w:r w:rsidRPr="0025346D">
        <w:rPr>
          <w:b/>
          <w:szCs w:val="24"/>
        </w:rPr>
        <w:t>2.14</w:t>
      </w:r>
      <w:r w:rsidRPr="0025346D">
        <w:rPr>
          <w:szCs w:val="24"/>
        </w:rPr>
        <w:t xml:space="preserve"> настоящей </w:t>
      </w:r>
      <w:r w:rsidR="00C21703" w:rsidRPr="0025346D">
        <w:rPr>
          <w:szCs w:val="24"/>
        </w:rPr>
        <w:t>Д</w:t>
      </w:r>
      <w:r w:rsidRPr="0025346D">
        <w:rPr>
          <w:szCs w:val="24"/>
        </w:rPr>
        <w:t>окументации. В случае непредставления Участником обеспечения исполнения условий договора, обязательства по договорам считаются неисполненными по вине поставщика, и договор с момента неисполнения такого обязательства считается расторгнутым.</w:t>
      </w:r>
    </w:p>
    <w:p w14:paraId="3FFFA6BF" w14:textId="7B0D4EE8" w:rsidR="00B00F88" w:rsidRPr="0025346D" w:rsidRDefault="00852C56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В случае если участник, представивший заявку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, признанную лучшей, уклонился от заключения договора, или не представил обеспечение исполнения условий договора, если в информационной </w:t>
      </w:r>
      <w:r w:rsidR="000310EE">
        <w:rPr>
          <w:szCs w:val="24"/>
        </w:rPr>
        <w:t>карте 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было установлено такое требование, Заказчик незамедлительно уведомляет Организатора о таких фактах. Организатор должен истребовать обеспечение заявки на </w:t>
      </w:r>
      <w:r w:rsidRPr="0025346D">
        <w:rPr>
          <w:szCs w:val="24"/>
        </w:rPr>
        <w:lastRenderedPageBreak/>
        <w:t xml:space="preserve">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, если такое обеспечение было предусмотрено Документацией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, и Комиссия вправе пересмотреть итоги </w:t>
      </w:r>
      <w:r w:rsidR="000310EE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и признать лучшей заявку, которой присвоено второе место, или принять решение об отказе от проведения </w:t>
      </w:r>
      <w:r w:rsidR="00B823A9">
        <w:rPr>
          <w:szCs w:val="24"/>
        </w:rPr>
        <w:t>запрос</w:t>
      </w:r>
      <w:r w:rsidR="000310EE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.</w:t>
      </w:r>
    </w:p>
    <w:p w14:paraId="4DACD11E" w14:textId="77777777" w:rsidR="00B00F88" w:rsidRPr="0025346D" w:rsidRDefault="00B00F88" w:rsidP="0025346D">
      <w:pPr>
        <w:pStyle w:val="-"/>
        <w:rPr>
          <w:szCs w:val="24"/>
        </w:rPr>
      </w:pPr>
    </w:p>
    <w:p w14:paraId="79DF3CAB" w14:textId="77777777" w:rsidR="00B35485" w:rsidRPr="0025346D" w:rsidRDefault="00B35485" w:rsidP="0025346D">
      <w:pPr>
        <w:pStyle w:val="-2"/>
        <w:ind w:left="0" w:firstLine="709"/>
        <w:rPr>
          <w:rFonts w:cs="Times New Roman"/>
          <w:szCs w:val="24"/>
        </w:rPr>
      </w:pPr>
      <w:bookmarkStart w:id="20" w:name="_Toc90126482"/>
      <w:r w:rsidRPr="0025346D">
        <w:rPr>
          <w:rFonts w:cs="Times New Roman"/>
          <w:szCs w:val="24"/>
        </w:rPr>
        <w:t>Обеспечение исполнения условий Договора</w:t>
      </w:r>
      <w:bookmarkEnd w:id="20"/>
    </w:p>
    <w:p w14:paraId="042764FC" w14:textId="77777777" w:rsidR="00B35485" w:rsidRPr="0025346D" w:rsidRDefault="00B35485" w:rsidP="0025346D">
      <w:pPr>
        <w:pStyle w:val="-"/>
        <w:rPr>
          <w:szCs w:val="24"/>
        </w:rPr>
      </w:pPr>
    </w:p>
    <w:p w14:paraId="7659CA92" w14:textId="77777777" w:rsidR="00B35485" w:rsidRPr="0025346D" w:rsidRDefault="00B3548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В случае если в информационной карте (п. </w:t>
      </w:r>
      <w:r w:rsidRPr="0025346D">
        <w:rPr>
          <w:b/>
          <w:szCs w:val="24"/>
        </w:rPr>
        <w:t>4.</w:t>
      </w:r>
      <w:r w:rsidR="00DA1EB6" w:rsidRPr="0025346D">
        <w:rPr>
          <w:b/>
          <w:szCs w:val="24"/>
        </w:rPr>
        <w:t>1.</w:t>
      </w:r>
      <w:r w:rsidR="00A430EC" w:rsidRPr="0025346D">
        <w:rPr>
          <w:b/>
          <w:szCs w:val="24"/>
        </w:rPr>
        <w:t>2</w:t>
      </w:r>
      <w:r w:rsidR="00154FA6" w:rsidRPr="0025346D">
        <w:rPr>
          <w:b/>
          <w:szCs w:val="24"/>
        </w:rPr>
        <w:t>2</w:t>
      </w:r>
      <w:r w:rsidRPr="0025346D">
        <w:rPr>
          <w:szCs w:val="24"/>
        </w:rPr>
        <w:t>) установлено требование о предоставлении обеспечения исполнения условий Договора, Участник, заявка которого признана лучшей, должен представить обеспечение в течение срока, указанного в Договоре.</w:t>
      </w:r>
    </w:p>
    <w:p w14:paraId="6DBD37A0" w14:textId="77777777" w:rsidR="00B35485" w:rsidRPr="0025346D" w:rsidRDefault="00B3548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Размер, форма и порядок предоставления обеспечения исполнения условий Договора, срок действия обеспечения указаны в информационной карте (п. </w:t>
      </w:r>
      <w:r w:rsidRPr="0025346D">
        <w:rPr>
          <w:b/>
          <w:szCs w:val="24"/>
        </w:rPr>
        <w:t>4.</w:t>
      </w:r>
      <w:r w:rsidR="00DA1EB6" w:rsidRPr="0025346D">
        <w:rPr>
          <w:b/>
          <w:szCs w:val="24"/>
        </w:rPr>
        <w:t>1.</w:t>
      </w:r>
      <w:r w:rsidR="00A430EC" w:rsidRPr="0025346D">
        <w:rPr>
          <w:b/>
          <w:szCs w:val="24"/>
        </w:rPr>
        <w:t>21</w:t>
      </w:r>
      <w:r w:rsidRPr="0025346D">
        <w:rPr>
          <w:szCs w:val="24"/>
        </w:rPr>
        <w:t>).</w:t>
      </w:r>
    </w:p>
    <w:p w14:paraId="0F0BE73E" w14:textId="77777777" w:rsidR="00B35485" w:rsidRPr="0025346D" w:rsidRDefault="00B3548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При продлении срока действия Договора срок действия обеспечения исполнения условий Договора также должен быть продлен на этот же период времени.</w:t>
      </w:r>
    </w:p>
    <w:p w14:paraId="56B30193" w14:textId="77777777" w:rsidR="00B35485" w:rsidRPr="0025346D" w:rsidRDefault="00B3548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Бенефициаром в банковской гарантии должен быть указан Заказчик (п. </w:t>
      </w:r>
      <w:r w:rsidRPr="0025346D">
        <w:rPr>
          <w:b/>
          <w:szCs w:val="24"/>
        </w:rPr>
        <w:t>4.</w:t>
      </w:r>
      <w:r w:rsidR="00DA1EB6" w:rsidRPr="0025346D">
        <w:rPr>
          <w:b/>
          <w:szCs w:val="24"/>
        </w:rPr>
        <w:t>1.</w:t>
      </w:r>
      <w:r w:rsidRPr="0025346D">
        <w:rPr>
          <w:b/>
          <w:szCs w:val="24"/>
        </w:rPr>
        <w:t>1</w:t>
      </w:r>
      <w:r w:rsidR="007834A9" w:rsidRPr="0025346D">
        <w:rPr>
          <w:szCs w:val="24"/>
        </w:rPr>
        <w:t xml:space="preserve"> информационной карты)</w:t>
      </w:r>
      <w:r w:rsidRPr="0025346D">
        <w:rPr>
          <w:szCs w:val="24"/>
        </w:rPr>
        <w:t>, принципалом - Участник закупки, гарантом - банк, выдавший банковскую гарантию.</w:t>
      </w:r>
    </w:p>
    <w:p w14:paraId="2C504C41" w14:textId="7337C458" w:rsidR="00B35485" w:rsidRPr="0025346D" w:rsidRDefault="00B3548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В банковской гарантии должно быть предусмотрено безусловное право Заказчика на истребование суммы банковской гарантии полностью или частично в случаях, связанных с неисполнением Договора, указан</w:t>
      </w:r>
      <w:r w:rsidR="00A87F5A" w:rsidRPr="0025346D">
        <w:rPr>
          <w:szCs w:val="24"/>
        </w:rPr>
        <w:t>ных в Договоре (Приложение 1 к Д</w:t>
      </w:r>
      <w:r w:rsidRPr="0025346D">
        <w:rPr>
          <w:szCs w:val="24"/>
        </w:rPr>
        <w:t xml:space="preserve">окументации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).</w:t>
      </w:r>
    </w:p>
    <w:p w14:paraId="1F8A2A03" w14:textId="77777777" w:rsidR="00B35485" w:rsidRPr="0025346D" w:rsidRDefault="00B3548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В банковской гарантии не должно быть условий или требований, противоречащих вышеизложенному.</w:t>
      </w:r>
    </w:p>
    <w:p w14:paraId="127A8B1C" w14:textId="3311964E" w:rsidR="00DB6F5B" w:rsidRPr="0025346D" w:rsidRDefault="00B3548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Условия и порядок удержания и возврата обеспечения исполнения условий Договора содержится в </w:t>
      </w:r>
      <w:r w:rsidRPr="0025346D">
        <w:rPr>
          <w:b/>
          <w:szCs w:val="24"/>
        </w:rPr>
        <w:t>Пр</w:t>
      </w:r>
      <w:r w:rsidR="00A87F5A" w:rsidRPr="0025346D">
        <w:rPr>
          <w:b/>
          <w:szCs w:val="24"/>
        </w:rPr>
        <w:t>иложении 1 «Проект договора»</w:t>
      </w:r>
      <w:r w:rsidR="00A87F5A" w:rsidRPr="0025346D">
        <w:rPr>
          <w:szCs w:val="24"/>
        </w:rPr>
        <w:t xml:space="preserve"> к Д</w:t>
      </w:r>
      <w:r w:rsidRPr="0025346D">
        <w:rPr>
          <w:szCs w:val="24"/>
        </w:rPr>
        <w:t xml:space="preserve">окументации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.</w:t>
      </w:r>
    </w:p>
    <w:p w14:paraId="023778BC" w14:textId="77777777" w:rsidR="00B00F88" w:rsidRPr="0025346D" w:rsidRDefault="00B3548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Банковская гарантия должна быть выдана приемлемым для Заказчика (Организатора) банком</w:t>
      </w:r>
      <w:r w:rsidR="00A430EC" w:rsidRPr="0025346D">
        <w:rPr>
          <w:szCs w:val="24"/>
        </w:rPr>
        <w:t xml:space="preserve"> согласно </w:t>
      </w:r>
      <w:r w:rsidRPr="0025346D">
        <w:rPr>
          <w:szCs w:val="24"/>
        </w:rPr>
        <w:t xml:space="preserve">п. </w:t>
      </w:r>
      <w:r w:rsidR="00A430EC" w:rsidRPr="0025346D">
        <w:rPr>
          <w:b/>
          <w:szCs w:val="24"/>
        </w:rPr>
        <w:t>4.1.21</w:t>
      </w:r>
      <w:r w:rsidR="00A430EC" w:rsidRPr="0025346D">
        <w:rPr>
          <w:szCs w:val="24"/>
        </w:rPr>
        <w:t xml:space="preserve"> информационной карты</w:t>
      </w:r>
      <w:r w:rsidR="00154FA6" w:rsidRPr="0025346D">
        <w:rPr>
          <w:szCs w:val="24"/>
        </w:rPr>
        <w:t>.</w:t>
      </w:r>
    </w:p>
    <w:p w14:paraId="251F6352" w14:textId="77777777" w:rsidR="00B00F88" w:rsidRPr="0025346D" w:rsidRDefault="00B00F88" w:rsidP="0025346D">
      <w:pPr>
        <w:pStyle w:val="-"/>
        <w:rPr>
          <w:szCs w:val="24"/>
        </w:rPr>
      </w:pPr>
    </w:p>
    <w:p w14:paraId="4031FBE9" w14:textId="139C73D4" w:rsidR="00852C56" w:rsidRPr="0025346D" w:rsidRDefault="00AE21A2" w:rsidP="0025346D">
      <w:pPr>
        <w:pStyle w:val="-1"/>
        <w:ind w:left="0" w:firstLine="0"/>
        <w:rPr>
          <w:rFonts w:cs="Times New Roman"/>
          <w:szCs w:val="24"/>
        </w:rPr>
      </w:pPr>
      <w:bookmarkStart w:id="21" w:name="_Toc90126483"/>
      <w:r w:rsidRPr="0025346D">
        <w:rPr>
          <w:rFonts w:cs="Times New Roman"/>
          <w:szCs w:val="24"/>
        </w:rPr>
        <w:t xml:space="preserve">ИНСТРУКЦИЯ ПО ПОДГОТОВКЕ ЗАЯВОК НА УЧАСТИЕ В </w:t>
      </w:r>
      <w:r w:rsidR="00B823A9">
        <w:rPr>
          <w:rFonts w:cs="Times New Roman"/>
          <w:szCs w:val="24"/>
        </w:rPr>
        <w:t>ЗАПРОСЕ ПРЕДЛОЖЕНИЙ</w:t>
      </w:r>
      <w:bookmarkEnd w:id="21"/>
    </w:p>
    <w:p w14:paraId="5899F02F" w14:textId="77777777" w:rsidR="00852C56" w:rsidRPr="0025346D" w:rsidRDefault="00852C56" w:rsidP="0025346D">
      <w:pPr>
        <w:pStyle w:val="-"/>
        <w:rPr>
          <w:szCs w:val="24"/>
        </w:rPr>
      </w:pPr>
    </w:p>
    <w:p w14:paraId="24A03369" w14:textId="70399357" w:rsidR="00A2689A" w:rsidRPr="0025346D" w:rsidRDefault="00A2689A" w:rsidP="0025346D">
      <w:pPr>
        <w:pStyle w:val="-2"/>
        <w:ind w:left="0" w:firstLine="709"/>
        <w:rPr>
          <w:rFonts w:cs="Times New Roman"/>
          <w:szCs w:val="24"/>
        </w:rPr>
      </w:pPr>
      <w:bookmarkStart w:id="22" w:name="_Toc90126484"/>
      <w:r w:rsidRPr="0025346D">
        <w:rPr>
          <w:rFonts w:cs="Times New Roman"/>
          <w:szCs w:val="24"/>
        </w:rPr>
        <w:t xml:space="preserve">Требования к подготовке Письма о подаче заявки на участие в </w:t>
      </w:r>
      <w:r w:rsidR="00B823A9">
        <w:rPr>
          <w:rFonts w:cs="Times New Roman"/>
          <w:szCs w:val="24"/>
        </w:rPr>
        <w:t>запросе предложений</w:t>
      </w:r>
      <w:bookmarkEnd w:id="22"/>
    </w:p>
    <w:p w14:paraId="30E1120C" w14:textId="77777777" w:rsidR="00A2689A" w:rsidRPr="0025346D" w:rsidRDefault="00A2689A" w:rsidP="0025346D">
      <w:pPr>
        <w:pStyle w:val="-"/>
        <w:rPr>
          <w:szCs w:val="24"/>
        </w:rPr>
      </w:pPr>
    </w:p>
    <w:p w14:paraId="457E141A" w14:textId="2EE80843" w:rsidR="00465AAF" w:rsidRPr="0025346D" w:rsidRDefault="00A2689A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Письмо о подаче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должно быть подготовлено в строгом соответствии с фор</w:t>
      </w:r>
      <w:r w:rsidR="00A87F5A" w:rsidRPr="0025346D">
        <w:rPr>
          <w:szCs w:val="24"/>
        </w:rPr>
        <w:t>мой, установленной в настоящей Д</w:t>
      </w:r>
      <w:r w:rsidRPr="0025346D">
        <w:rPr>
          <w:szCs w:val="24"/>
        </w:rPr>
        <w:t xml:space="preserve">окументации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, -  Письмо о подаче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(</w:t>
      </w:r>
      <w:r w:rsidRPr="0025346D">
        <w:rPr>
          <w:b/>
          <w:szCs w:val="24"/>
        </w:rPr>
        <w:t>Форма 1</w:t>
      </w:r>
      <w:r w:rsidRPr="0025346D">
        <w:rPr>
          <w:szCs w:val="24"/>
        </w:rPr>
        <w:t>).</w:t>
      </w:r>
    </w:p>
    <w:p w14:paraId="1CF09BBE" w14:textId="6E679F84" w:rsidR="003D1BF3" w:rsidRPr="00905974" w:rsidRDefault="003D1BF3" w:rsidP="003D1BF3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905974">
        <w:rPr>
          <w:szCs w:val="24"/>
        </w:rPr>
        <w:t>Коммерческое предложение (</w:t>
      </w:r>
      <w:r w:rsidRPr="00905974">
        <w:rPr>
          <w:b/>
          <w:szCs w:val="24"/>
        </w:rPr>
        <w:t>Форма 1.1</w:t>
      </w:r>
      <w:r w:rsidRPr="00905974">
        <w:rPr>
          <w:szCs w:val="24"/>
        </w:rPr>
        <w:t xml:space="preserve">) является неотъемлемой частью Письма о подаче Заявки на участие в </w:t>
      </w:r>
      <w:r w:rsidR="00B823A9">
        <w:rPr>
          <w:szCs w:val="24"/>
        </w:rPr>
        <w:t>запросе предложений</w:t>
      </w:r>
      <w:r w:rsidRPr="00905974">
        <w:rPr>
          <w:szCs w:val="24"/>
        </w:rPr>
        <w:t>.</w:t>
      </w:r>
    </w:p>
    <w:p w14:paraId="7B65EEEA" w14:textId="77777777" w:rsidR="00A2689A" w:rsidRPr="0025346D" w:rsidRDefault="00DB428E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Письмо должно быть оформлено на официальном бланке Участника с указанием даты и номера письма в соответствии с принятыми у него правилами документооборота.</w:t>
      </w:r>
    </w:p>
    <w:p w14:paraId="108B8890" w14:textId="216AD1BC" w:rsidR="00A2689A" w:rsidRPr="0025346D" w:rsidRDefault="00A2689A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Участник должен указать срок действия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согласно требованиям, п. </w:t>
      </w:r>
      <w:r w:rsidR="00E717B9" w:rsidRPr="0025346D">
        <w:rPr>
          <w:b/>
          <w:szCs w:val="24"/>
        </w:rPr>
        <w:t>4.</w:t>
      </w:r>
      <w:r w:rsidR="00DA1EB6" w:rsidRPr="0025346D">
        <w:rPr>
          <w:b/>
          <w:szCs w:val="24"/>
        </w:rPr>
        <w:t>1.</w:t>
      </w:r>
      <w:r w:rsidR="00154FA6" w:rsidRPr="0025346D">
        <w:rPr>
          <w:b/>
          <w:szCs w:val="24"/>
        </w:rPr>
        <w:t>31</w:t>
      </w:r>
      <w:r w:rsidR="00154FA6" w:rsidRPr="0025346D">
        <w:rPr>
          <w:szCs w:val="24"/>
        </w:rPr>
        <w:t xml:space="preserve"> </w:t>
      </w:r>
      <w:r w:rsidRPr="0025346D">
        <w:rPr>
          <w:szCs w:val="24"/>
        </w:rPr>
        <w:t xml:space="preserve">информационной карты. </w:t>
      </w:r>
    </w:p>
    <w:p w14:paraId="5402B209" w14:textId="16228D3F" w:rsidR="00311129" w:rsidRPr="0025346D" w:rsidRDefault="00A2689A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Участник должен перечислить и указать объем каждого из документов, прилагаемых к письму о подаче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.</w:t>
      </w:r>
    </w:p>
    <w:p w14:paraId="0674E62E" w14:textId="77777777" w:rsidR="002C75BF" w:rsidRPr="0025346D" w:rsidRDefault="002C75BF" w:rsidP="0025346D">
      <w:pPr>
        <w:pStyle w:val="-"/>
        <w:rPr>
          <w:szCs w:val="24"/>
        </w:rPr>
      </w:pPr>
    </w:p>
    <w:p w14:paraId="4DAF1D32" w14:textId="77777777" w:rsidR="005A38D2" w:rsidRPr="0025346D" w:rsidRDefault="005A38D2" w:rsidP="0025346D">
      <w:pPr>
        <w:pStyle w:val="-2"/>
        <w:ind w:left="0" w:firstLine="709"/>
        <w:rPr>
          <w:rFonts w:cs="Times New Roman"/>
          <w:szCs w:val="24"/>
        </w:rPr>
      </w:pPr>
      <w:bookmarkStart w:id="23" w:name="_Toc90126485"/>
      <w:r w:rsidRPr="0025346D">
        <w:rPr>
          <w:rFonts w:cs="Times New Roman"/>
          <w:szCs w:val="24"/>
        </w:rPr>
        <w:t>Требования к подготовке коммерческого предложения</w:t>
      </w:r>
      <w:bookmarkEnd w:id="23"/>
    </w:p>
    <w:p w14:paraId="51FFE0A1" w14:textId="77777777" w:rsidR="005A38D2" w:rsidRPr="0025346D" w:rsidRDefault="005A38D2" w:rsidP="0025346D">
      <w:pPr>
        <w:pStyle w:val="-"/>
        <w:rPr>
          <w:szCs w:val="24"/>
        </w:rPr>
      </w:pPr>
    </w:p>
    <w:p w14:paraId="605955AE" w14:textId="52896104" w:rsidR="005A38D2" w:rsidRPr="0025346D" w:rsidRDefault="003B47F9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lastRenderedPageBreak/>
        <w:t>К</w:t>
      </w:r>
      <w:r w:rsidR="005A38D2" w:rsidRPr="0025346D">
        <w:rPr>
          <w:szCs w:val="24"/>
        </w:rPr>
        <w:t>оммерческое предложение должно быть подготовлено в соответствии с формой</w:t>
      </w:r>
      <w:r w:rsidR="00675C5B" w:rsidRPr="0025346D">
        <w:rPr>
          <w:szCs w:val="24"/>
        </w:rPr>
        <w:t xml:space="preserve"> и содержанием</w:t>
      </w:r>
      <w:r w:rsidR="005A38D2" w:rsidRPr="0025346D">
        <w:rPr>
          <w:szCs w:val="24"/>
        </w:rPr>
        <w:t>, установленн</w:t>
      </w:r>
      <w:r w:rsidR="00675C5B" w:rsidRPr="0025346D">
        <w:rPr>
          <w:szCs w:val="24"/>
        </w:rPr>
        <w:t>ыми</w:t>
      </w:r>
      <w:r w:rsidR="005A38D2" w:rsidRPr="0025346D">
        <w:rPr>
          <w:szCs w:val="24"/>
        </w:rPr>
        <w:t xml:space="preserve"> в настоящей Документации о </w:t>
      </w:r>
      <w:r w:rsidR="00B823A9">
        <w:rPr>
          <w:szCs w:val="24"/>
        </w:rPr>
        <w:t>запросе предложений</w:t>
      </w:r>
      <w:r w:rsidR="005A38D2" w:rsidRPr="0025346D">
        <w:rPr>
          <w:szCs w:val="24"/>
        </w:rPr>
        <w:t xml:space="preserve"> - </w:t>
      </w:r>
      <w:r w:rsidRPr="0025346D">
        <w:rPr>
          <w:szCs w:val="24"/>
        </w:rPr>
        <w:t>К</w:t>
      </w:r>
      <w:r w:rsidR="005A38D2" w:rsidRPr="0025346D">
        <w:rPr>
          <w:szCs w:val="24"/>
        </w:rPr>
        <w:t xml:space="preserve">оммерческое предложение </w:t>
      </w:r>
      <w:r w:rsidR="003D1BF3" w:rsidRPr="00905974">
        <w:rPr>
          <w:szCs w:val="24"/>
        </w:rPr>
        <w:t>(</w:t>
      </w:r>
      <w:r w:rsidR="003D1BF3" w:rsidRPr="00905974">
        <w:rPr>
          <w:b/>
          <w:szCs w:val="24"/>
        </w:rPr>
        <w:t>Форма 1.1</w:t>
      </w:r>
      <w:r w:rsidR="003D1BF3" w:rsidRPr="00905974">
        <w:rPr>
          <w:szCs w:val="24"/>
        </w:rPr>
        <w:t>).</w:t>
      </w:r>
    </w:p>
    <w:p w14:paraId="5E38E234" w14:textId="085E9539" w:rsidR="005A38D2" w:rsidRPr="0025346D" w:rsidRDefault="003B47F9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К</w:t>
      </w:r>
      <w:r w:rsidR="005A38D2" w:rsidRPr="0025346D">
        <w:rPr>
          <w:szCs w:val="24"/>
        </w:rPr>
        <w:t xml:space="preserve">оммерческое предложение должно быть подготовлено в полном соответствии с положениями </w:t>
      </w:r>
      <w:r w:rsidR="005A38D2" w:rsidRPr="0025346D">
        <w:rPr>
          <w:b/>
          <w:szCs w:val="24"/>
        </w:rPr>
        <w:t>Приложени</w:t>
      </w:r>
      <w:r w:rsidR="00E30D33" w:rsidRPr="0025346D">
        <w:rPr>
          <w:b/>
          <w:szCs w:val="24"/>
        </w:rPr>
        <w:t>я</w:t>
      </w:r>
      <w:r w:rsidR="005A38D2" w:rsidRPr="0025346D">
        <w:rPr>
          <w:b/>
          <w:szCs w:val="24"/>
        </w:rPr>
        <w:t xml:space="preserve"> 1 «Проект договора»</w:t>
      </w:r>
      <w:r w:rsidR="005A38D2" w:rsidRPr="0025346D">
        <w:rPr>
          <w:szCs w:val="24"/>
        </w:rPr>
        <w:t xml:space="preserve"> и </w:t>
      </w:r>
      <w:r w:rsidR="005A38D2" w:rsidRPr="0025346D">
        <w:rPr>
          <w:b/>
          <w:szCs w:val="24"/>
        </w:rPr>
        <w:t>Приложени</w:t>
      </w:r>
      <w:r w:rsidR="00E30D33" w:rsidRPr="0025346D">
        <w:rPr>
          <w:b/>
          <w:szCs w:val="24"/>
        </w:rPr>
        <w:t>я</w:t>
      </w:r>
      <w:r w:rsidR="005A38D2" w:rsidRPr="0025346D">
        <w:rPr>
          <w:b/>
          <w:szCs w:val="24"/>
        </w:rPr>
        <w:t xml:space="preserve"> 2 «Техническая часть»</w:t>
      </w:r>
      <w:r w:rsidR="00A87F5A" w:rsidRPr="0025346D">
        <w:rPr>
          <w:szCs w:val="24"/>
        </w:rPr>
        <w:t xml:space="preserve"> к настоящей Д</w:t>
      </w:r>
      <w:r w:rsidR="005A38D2" w:rsidRPr="0025346D">
        <w:rPr>
          <w:szCs w:val="24"/>
        </w:rPr>
        <w:t xml:space="preserve">окументации о </w:t>
      </w:r>
      <w:r w:rsidR="00B823A9">
        <w:rPr>
          <w:szCs w:val="24"/>
        </w:rPr>
        <w:t>запросе предложений</w:t>
      </w:r>
      <w:r w:rsidR="005A38D2" w:rsidRPr="0025346D">
        <w:rPr>
          <w:szCs w:val="24"/>
        </w:rPr>
        <w:t>.</w:t>
      </w:r>
    </w:p>
    <w:p w14:paraId="474AD79B" w14:textId="600E2DF2" w:rsidR="005A38D2" w:rsidRPr="0025346D" w:rsidRDefault="005A38D2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Начальная (максимальная) цена (в случае ее публикации) договора (предмета закупки), валюта </w:t>
      </w:r>
      <w:r w:rsidR="00B224CA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приведены в информационной карте (п.п. </w:t>
      </w:r>
      <w:r w:rsidRPr="0025346D">
        <w:rPr>
          <w:b/>
          <w:szCs w:val="24"/>
        </w:rPr>
        <w:t>4.</w:t>
      </w:r>
      <w:r w:rsidR="00691F81" w:rsidRPr="0025346D">
        <w:rPr>
          <w:b/>
          <w:szCs w:val="24"/>
        </w:rPr>
        <w:t>1.</w:t>
      </w:r>
      <w:r w:rsidRPr="0025346D">
        <w:rPr>
          <w:b/>
          <w:szCs w:val="24"/>
        </w:rPr>
        <w:t>1</w:t>
      </w:r>
      <w:r w:rsidR="001F45C8" w:rsidRPr="0025346D">
        <w:rPr>
          <w:b/>
          <w:szCs w:val="24"/>
        </w:rPr>
        <w:t>3</w:t>
      </w:r>
      <w:r w:rsidRPr="0025346D">
        <w:rPr>
          <w:szCs w:val="24"/>
        </w:rPr>
        <w:t xml:space="preserve">, </w:t>
      </w:r>
      <w:r w:rsidRPr="0025346D">
        <w:rPr>
          <w:b/>
          <w:szCs w:val="24"/>
        </w:rPr>
        <w:t>4.</w:t>
      </w:r>
      <w:r w:rsidR="00691F81" w:rsidRPr="0025346D">
        <w:rPr>
          <w:b/>
          <w:szCs w:val="24"/>
        </w:rPr>
        <w:t>1.</w:t>
      </w:r>
      <w:r w:rsidRPr="0025346D">
        <w:rPr>
          <w:b/>
          <w:szCs w:val="24"/>
        </w:rPr>
        <w:t>1</w:t>
      </w:r>
      <w:r w:rsidR="001F45C8" w:rsidRPr="0025346D">
        <w:rPr>
          <w:b/>
          <w:szCs w:val="24"/>
        </w:rPr>
        <w:t>2</w:t>
      </w:r>
      <w:r w:rsidRPr="0025346D">
        <w:rPr>
          <w:szCs w:val="24"/>
        </w:rPr>
        <w:t xml:space="preserve">). </w:t>
      </w:r>
    </w:p>
    <w:p w14:paraId="1D3E32AC" w14:textId="29E1A425" w:rsidR="005A38D2" w:rsidRPr="0025346D" w:rsidRDefault="005A38D2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Цена, указываемая в заявке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, не должна превышать указанную (в случае ее публикации) начальную (максимальную) цену предмета закупки, в том числе по каждой позиции (в случае, если таковые установлены).</w:t>
      </w:r>
    </w:p>
    <w:p w14:paraId="762AB065" w14:textId="13C3EFC5" w:rsidR="005A38D2" w:rsidRPr="0025346D" w:rsidRDefault="005A38D2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Цена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определяется в соот</w:t>
      </w:r>
      <w:r w:rsidR="00A87F5A" w:rsidRPr="0025346D">
        <w:rPr>
          <w:szCs w:val="24"/>
        </w:rPr>
        <w:t>ветствии с правилами настоящей Д</w:t>
      </w:r>
      <w:r w:rsidRPr="0025346D">
        <w:rPr>
          <w:szCs w:val="24"/>
        </w:rPr>
        <w:t xml:space="preserve">окументации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. Порядок формирования цены договора (цены лота) определен в информационной карте (п. </w:t>
      </w:r>
      <w:r w:rsidRPr="0025346D">
        <w:rPr>
          <w:b/>
          <w:szCs w:val="24"/>
        </w:rPr>
        <w:t>4.</w:t>
      </w:r>
      <w:r w:rsidR="00691F81" w:rsidRPr="0025346D">
        <w:rPr>
          <w:b/>
          <w:szCs w:val="24"/>
        </w:rPr>
        <w:t>1.</w:t>
      </w:r>
      <w:r w:rsidRPr="0025346D">
        <w:rPr>
          <w:b/>
          <w:szCs w:val="24"/>
        </w:rPr>
        <w:t>14</w:t>
      </w:r>
      <w:r w:rsidRPr="0025346D">
        <w:rPr>
          <w:szCs w:val="24"/>
        </w:rPr>
        <w:t xml:space="preserve">). Расчёт цены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необходимо выполнить с учетом всех затрат, налогов, пошлин и сборов согласно действующему законодательству РФ.</w:t>
      </w:r>
    </w:p>
    <w:p w14:paraId="5EBE1092" w14:textId="77777777" w:rsidR="005A38D2" w:rsidRPr="0025346D" w:rsidRDefault="005A38D2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В случае поставки товара (части товара) иностранного производства указанный товар должен пройти таможенное оформление для выпуска в свободный оборот на территории Р</w:t>
      </w:r>
      <w:r w:rsidR="00675C5B" w:rsidRPr="0025346D">
        <w:rPr>
          <w:szCs w:val="24"/>
        </w:rPr>
        <w:t>оссийской Федерации</w:t>
      </w:r>
      <w:r w:rsidRPr="0025346D">
        <w:rPr>
          <w:szCs w:val="24"/>
        </w:rPr>
        <w:t xml:space="preserve"> и иных государств - членов Таможенного союза, и в отношении данного </w:t>
      </w:r>
      <w:r w:rsidR="00A87F5A" w:rsidRPr="0025346D">
        <w:rPr>
          <w:szCs w:val="24"/>
        </w:rPr>
        <w:t>т</w:t>
      </w:r>
      <w:r w:rsidRPr="0025346D">
        <w:rPr>
          <w:szCs w:val="24"/>
        </w:rPr>
        <w:t>овара должны быть уплачены все таможенные платежи.</w:t>
      </w:r>
    </w:p>
    <w:p w14:paraId="3C8E90DF" w14:textId="77777777" w:rsidR="0041063E" w:rsidRPr="0025346D" w:rsidRDefault="005A38D2" w:rsidP="0025346D">
      <w:pPr>
        <w:pStyle w:val="-"/>
        <w:ind w:firstLine="709"/>
        <w:rPr>
          <w:szCs w:val="24"/>
        </w:rPr>
      </w:pPr>
      <w:r w:rsidRPr="0025346D">
        <w:rPr>
          <w:szCs w:val="24"/>
        </w:rPr>
        <w:t>В цену товара иностранного производства включаются все расходы, связанные с таможенным оформлением грузов иностранного производства на территории Р</w:t>
      </w:r>
      <w:r w:rsidR="00675C5B" w:rsidRPr="0025346D">
        <w:rPr>
          <w:szCs w:val="24"/>
        </w:rPr>
        <w:t>оссийской Федерации</w:t>
      </w:r>
      <w:r w:rsidRPr="0025346D">
        <w:rPr>
          <w:szCs w:val="24"/>
        </w:rPr>
        <w:t xml:space="preserve"> и иных государств - членов Таможенного союза (таможенные платежи - пошлина, НДС, сборы за таможенное оформление, а также расходы по хранению груза на СВХ и иные дополнительные расходы).</w:t>
      </w:r>
    </w:p>
    <w:p w14:paraId="4458A110" w14:textId="77777777" w:rsidR="0041063E" w:rsidRPr="0025346D" w:rsidRDefault="005A38D2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Форма, сроки и порядок оплаты товар</w:t>
      </w:r>
      <w:r w:rsidR="00584FE6" w:rsidRPr="0025346D">
        <w:rPr>
          <w:szCs w:val="24"/>
        </w:rPr>
        <w:t>а</w:t>
      </w:r>
      <w:r w:rsidR="00E30D33" w:rsidRPr="0025346D">
        <w:rPr>
          <w:szCs w:val="24"/>
        </w:rPr>
        <w:t xml:space="preserve"> (работ, услуг)</w:t>
      </w:r>
      <w:r w:rsidRPr="0025346D">
        <w:rPr>
          <w:szCs w:val="24"/>
        </w:rPr>
        <w:t xml:space="preserve"> определен</w:t>
      </w:r>
      <w:r w:rsidR="004301CD" w:rsidRPr="0025346D">
        <w:rPr>
          <w:szCs w:val="24"/>
        </w:rPr>
        <w:t>ы</w:t>
      </w:r>
      <w:r w:rsidRPr="0025346D">
        <w:rPr>
          <w:szCs w:val="24"/>
        </w:rPr>
        <w:t xml:space="preserve"> в </w:t>
      </w:r>
      <w:r w:rsidRPr="0025346D">
        <w:rPr>
          <w:b/>
          <w:szCs w:val="24"/>
        </w:rPr>
        <w:t>Приложении 1 «Проект договора»</w:t>
      </w:r>
      <w:r w:rsidRPr="0025346D">
        <w:rPr>
          <w:szCs w:val="24"/>
        </w:rPr>
        <w:t>.</w:t>
      </w:r>
    </w:p>
    <w:p w14:paraId="1727CBCA" w14:textId="48D3AEAB" w:rsidR="0041063E" w:rsidRPr="0025346D" w:rsidRDefault="005A38D2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Цены, предлагаемые Участником </w:t>
      </w:r>
      <w:r w:rsidR="00B823A9">
        <w:rPr>
          <w:szCs w:val="24"/>
        </w:rPr>
        <w:t>запрос</w:t>
      </w:r>
      <w:r w:rsidR="00B224CA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, должны оставаться фиксированными на протяжении всего срока выполнения Договора, если иное не предусмотрено условиями Договора.</w:t>
      </w:r>
    </w:p>
    <w:p w14:paraId="6CC1CA37" w14:textId="77777777" w:rsidR="00A2689A" w:rsidRPr="0025346D" w:rsidRDefault="005A38D2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Срок (периоды) поставки товаров</w:t>
      </w:r>
      <w:r w:rsidR="00465AAF" w:rsidRPr="0025346D">
        <w:rPr>
          <w:szCs w:val="24"/>
        </w:rPr>
        <w:t xml:space="preserve"> (</w:t>
      </w:r>
      <w:r w:rsidRPr="0025346D">
        <w:rPr>
          <w:szCs w:val="24"/>
        </w:rPr>
        <w:t xml:space="preserve">выполнения работ, </w:t>
      </w:r>
      <w:r w:rsidR="00465AAF" w:rsidRPr="0025346D">
        <w:rPr>
          <w:szCs w:val="24"/>
        </w:rPr>
        <w:t>оказания услуг)</w:t>
      </w:r>
      <w:r w:rsidRPr="0025346D">
        <w:rPr>
          <w:szCs w:val="24"/>
        </w:rPr>
        <w:t xml:space="preserve">, установленные Заказчиком, представлены в информационной карте (п. </w:t>
      </w:r>
      <w:r w:rsidRPr="0025346D">
        <w:rPr>
          <w:b/>
          <w:szCs w:val="24"/>
        </w:rPr>
        <w:t>4.</w:t>
      </w:r>
      <w:r w:rsidR="00691F81" w:rsidRPr="0025346D">
        <w:rPr>
          <w:b/>
          <w:szCs w:val="24"/>
        </w:rPr>
        <w:t>1.</w:t>
      </w:r>
      <w:r w:rsidRPr="0025346D">
        <w:rPr>
          <w:b/>
          <w:szCs w:val="24"/>
        </w:rPr>
        <w:t>9</w:t>
      </w:r>
      <w:r w:rsidR="00B66A12" w:rsidRPr="0025346D">
        <w:rPr>
          <w:szCs w:val="24"/>
        </w:rPr>
        <w:t>).</w:t>
      </w:r>
    </w:p>
    <w:p w14:paraId="20048264" w14:textId="77777777" w:rsidR="00465AAF" w:rsidRPr="0025346D" w:rsidRDefault="00465AAF" w:rsidP="0025346D">
      <w:pPr>
        <w:pStyle w:val="-"/>
        <w:rPr>
          <w:szCs w:val="24"/>
        </w:rPr>
      </w:pPr>
    </w:p>
    <w:p w14:paraId="680AEC93" w14:textId="3C5865D5" w:rsidR="00543A9B" w:rsidRPr="0025346D" w:rsidRDefault="00543A9B" w:rsidP="0025346D">
      <w:pPr>
        <w:pStyle w:val="-2"/>
        <w:ind w:left="0" w:firstLine="709"/>
        <w:rPr>
          <w:rFonts w:cs="Times New Roman"/>
          <w:szCs w:val="24"/>
        </w:rPr>
      </w:pPr>
      <w:bookmarkStart w:id="24" w:name="_Toc90126486"/>
      <w:r w:rsidRPr="0025346D">
        <w:rPr>
          <w:rFonts w:cs="Times New Roman"/>
          <w:szCs w:val="24"/>
        </w:rPr>
        <w:t xml:space="preserve">Требования к обеспечению заявки на участие в </w:t>
      </w:r>
      <w:r w:rsidR="00B823A9">
        <w:rPr>
          <w:rFonts w:cs="Times New Roman"/>
          <w:szCs w:val="24"/>
        </w:rPr>
        <w:t>запросе предложений</w:t>
      </w:r>
      <w:bookmarkEnd w:id="24"/>
    </w:p>
    <w:p w14:paraId="0622B0BA" w14:textId="77777777" w:rsidR="00543A9B" w:rsidRPr="0025346D" w:rsidRDefault="00543A9B" w:rsidP="0025346D">
      <w:pPr>
        <w:pStyle w:val="-"/>
        <w:rPr>
          <w:szCs w:val="24"/>
        </w:rPr>
      </w:pPr>
    </w:p>
    <w:p w14:paraId="7BE28391" w14:textId="7921D568" w:rsidR="00543A9B" w:rsidRPr="0025346D" w:rsidRDefault="00543A9B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Размер, форма, срок и порядок предоставления обеспечения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(в случае установления требования о ее предоставлении) указаны в информационной карте (п. </w:t>
      </w:r>
      <w:r w:rsidR="00A03D8B" w:rsidRPr="0025346D">
        <w:rPr>
          <w:b/>
          <w:szCs w:val="24"/>
        </w:rPr>
        <w:t>4.</w:t>
      </w:r>
      <w:r w:rsidR="00691F81" w:rsidRPr="0025346D">
        <w:rPr>
          <w:b/>
          <w:szCs w:val="24"/>
        </w:rPr>
        <w:t>1.</w:t>
      </w:r>
      <w:r w:rsidR="00A57B08">
        <w:rPr>
          <w:b/>
          <w:szCs w:val="24"/>
        </w:rPr>
        <w:t>20</w:t>
      </w:r>
      <w:r w:rsidRPr="0025346D">
        <w:rPr>
          <w:szCs w:val="24"/>
        </w:rPr>
        <w:t>).</w:t>
      </w:r>
    </w:p>
    <w:p w14:paraId="3BDE5420" w14:textId="77777777" w:rsidR="00543A9B" w:rsidRPr="0025346D" w:rsidRDefault="00543A9B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Обеспечение заявки предусматривает безусловное право Организатора</w:t>
      </w:r>
      <w:r w:rsidR="00FB0752" w:rsidRPr="0025346D">
        <w:rPr>
          <w:szCs w:val="24"/>
        </w:rPr>
        <w:t xml:space="preserve"> </w:t>
      </w:r>
      <w:r w:rsidRPr="0025346D">
        <w:rPr>
          <w:szCs w:val="24"/>
        </w:rPr>
        <w:t>на истребование суммы обеспечения заявки полностью или частично в следующих случаях:</w:t>
      </w:r>
    </w:p>
    <w:p w14:paraId="5B4E329B" w14:textId="7043DC79" w:rsidR="00543A9B" w:rsidRPr="0025346D" w:rsidRDefault="00543A9B" w:rsidP="0025346D">
      <w:pPr>
        <w:pStyle w:val="-"/>
        <w:numPr>
          <w:ilvl w:val="1"/>
          <w:numId w:val="9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изменения или отзыва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в течение срока ее действия, оговоренного самим Участником в тексте письма о подаче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;</w:t>
      </w:r>
    </w:p>
    <w:p w14:paraId="61F83C1F" w14:textId="77777777" w:rsidR="00543A9B" w:rsidRPr="0025346D" w:rsidRDefault="00543A9B" w:rsidP="0025346D">
      <w:pPr>
        <w:pStyle w:val="-"/>
        <w:numPr>
          <w:ilvl w:val="1"/>
          <w:numId w:val="9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отказа Участника, заявка которого признана лучшей, предоставить обеспечение исполнения условий договора, если это предусмотрено в информационной карте (п. </w:t>
      </w:r>
      <w:r w:rsidRPr="0025346D">
        <w:rPr>
          <w:b/>
          <w:szCs w:val="24"/>
        </w:rPr>
        <w:t>4.</w:t>
      </w:r>
      <w:r w:rsidR="00691F81" w:rsidRPr="0025346D">
        <w:rPr>
          <w:b/>
          <w:szCs w:val="24"/>
        </w:rPr>
        <w:t>1.</w:t>
      </w:r>
      <w:r w:rsidR="00154FA6" w:rsidRPr="0025346D">
        <w:rPr>
          <w:b/>
          <w:szCs w:val="24"/>
        </w:rPr>
        <w:t>22</w:t>
      </w:r>
      <w:r w:rsidRPr="0025346D">
        <w:rPr>
          <w:szCs w:val="24"/>
        </w:rPr>
        <w:t>);</w:t>
      </w:r>
    </w:p>
    <w:p w14:paraId="0B276CF9" w14:textId="77777777" w:rsidR="00543A9B" w:rsidRPr="0025346D" w:rsidRDefault="00543A9B" w:rsidP="0025346D">
      <w:pPr>
        <w:pStyle w:val="-"/>
        <w:numPr>
          <w:ilvl w:val="1"/>
          <w:numId w:val="9"/>
        </w:numPr>
        <w:ind w:left="0" w:firstLine="709"/>
        <w:rPr>
          <w:szCs w:val="24"/>
        </w:rPr>
      </w:pPr>
      <w:r w:rsidRPr="0025346D">
        <w:rPr>
          <w:szCs w:val="24"/>
        </w:rPr>
        <w:t>предоставления Участником в составе заявки заведомо ложной информации, имеющей существенный характер;</w:t>
      </w:r>
    </w:p>
    <w:p w14:paraId="028C3BAA" w14:textId="2C491AEB" w:rsidR="00543A9B" w:rsidRPr="0025346D" w:rsidRDefault="00543A9B" w:rsidP="0025346D">
      <w:pPr>
        <w:pStyle w:val="-"/>
        <w:numPr>
          <w:ilvl w:val="1"/>
          <w:numId w:val="9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отказа Участника, заявка которого признана лучшей, заключить Договор на условиях согласно Извещению о проведении </w:t>
      </w:r>
      <w:r w:rsidR="00B823A9">
        <w:rPr>
          <w:szCs w:val="24"/>
        </w:rPr>
        <w:t>запрос</w:t>
      </w:r>
      <w:r w:rsidR="00B224CA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, настоящей Документации о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, заявке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и Протоколу о </w:t>
      </w:r>
      <w:r w:rsidR="000310EE">
        <w:rPr>
          <w:szCs w:val="24"/>
        </w:rPr>
        <w:t>результатах 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.</w:t>
      </w:r>
    </w:p>
    <w:p w14:paraId="31C99EC3" w14:textId="77777777" w:rsidR="00543A9B" w:rsidRPr="0025346D" w:rsidRDefault="00543A9B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lastRenderedPageBreak/>
        <w:t>Оператор незамедлительно возвращает Участникам обеспечение заявки в следующих случаях:</w:t>
      </w:r>
    </w:p>
    <w:p w14:paraId="1EDC6EB7" w14:textId="42755363" w:rsidR="00543A9B" w:rsidRPr="0025346D" w:rsidRDefault="00543A9B" w:rsidP="0025346D">
      <w:pPr>
        <w:pStyle w:val="-"/>
        <w:numPr>
          <w:ilvl w:val="1"/>
          <w:numId w:val="10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истечение срока действия обеспечения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;</w:t>
      </w:r>
    </w:p>
    <w:p w14:paraId="09902E16" w14:textId="77777777" w:rsidR="00543A9B" w:rsidRPr="0025346D" w:rsidRDefault="00543A9B" w:rsidP="0025346D">
      <w:pPr>
        <w:pStyle w:val="-"/>
        <w:numPr>
          <w:ilvl w:val="1"/>
          <w:numId w:val="10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заключение Договора с Участником, заявка которого признана лучшей, и предоставления обеспечения исполнения условий Договора, если это предусмотрено в информационной карте (п. </w:t>
      </w:r>
      <w:r w:rsidRPr="0025346D">
        <w:rPr>
          <w:b/>
          <w:szCs w:val="24"/>
        </w:rPr>
        <w:t>4.</w:t>
      </w:r>
      <w:r w:rsidR="00691F81" w:rsidRPr="0025346D">
        <w:rPr>
          <w:b/>
          <w:szCs w:val="24"/>
        </w:rPr>
        <w:t>1.</w:t>
      </w:r>
      <w:r w:rsidR="00154FA6" w:rsidRPr="0025346D">
        <w:rPr>
          <w:b/>
          <w:szCs w:val="24"/>
        </w:rPr>
        <w:t>22</w:t>
      </w:r>
      <w:r w:rsidRPr="0025346D">
        <w:rPr>
          <w:szCs w:val="24"/>
        </w:rPr>
        <w:t>);</w:t>
      </w:r>
    </w:p>
    <w:p w14:paraId="7B44C008" w14:textId="77777777" w:rsidR="00543A9B" w:rsidRPr="0025346D" w:rsidRDefault="00543A9B" w:rsidP="0025346D">
      <w:pPr>
        <w:pStyle w:val="-"/>
        <w:numPr>
          <w:ilvl w:val="1"/>
          <w:numId w:val="10"/>
        </w:numPr>
        <w:ind w:left="0" w:firstLine="709"/>
        <w:rPr>
          <w:szCs w:val="24"/>
        </w:rPr>
      </w:pPr>
      <w:r w:rsidRPr="0025346D">
        <w:rPr>
          <w:szCs w:val="24"/>
        </w:rPr>
        <w:t>признания лучшей заявки другого Участника;</w:t>
      </w:r>
    </w:p>
    <w:p w14:paraId="1787DC09" w14:textId="4E4C52F9" w:rsidR="00543A9B" w:rsidRPr="0025346D" w:rsidRDefault="00543A9B" w:rsidP="0025346D">
      <w:pPr>
        <w:pStyle w:val="-"/>
        <w:numPr>
          <w:ilvl w:val="1"/>
          <w:numId w:val="10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при отказе от проведения </w:t>
      </w:r>
      <w:r w:rsidR="00B823A9">
        <w:rPr>
          <w:szCs w:val="24"/>
        </w:rPr>
        <w:t>запрос</w:t>
      </w:r>
      <w:r w:rsidR="00B224CA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в соответствии с п. </w:t>
      </w:r>
      <w:r w:rsidRPr="0025346D">
        <w:rPr>
          <w:b/>
          <w:szCs w:val="24"/>
        </w:rPr>
        <w:t>1.4</w:t>
      </w:r>
      <w:r w:rsidRPr="0025346D">
        <w:rPr>
          <w:szCs w:val="24"/>
        </w:rPr>
        <w:t>;</w:t>
      </w:r>
    </w:p>
    <w:p w14:paraId="5210F2C0" w14:textId="6E1886E5" w:rsidR="00543A9B" w:rsidRPr="0025346D" w:rsidRDefault="00543A9B" w:rsidP="0025346D">
      <w:pPr>
        <w:pStyle w:val="-"/>
        <w:numPr>
          <w:ilvl w:val="1"/>
          <w:numId w:val="10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отзыв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до окончания срока приема заявок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 в соответствии с п. </w:t>
      </w:r>
      <w:r w:rsidRPr="0025346D">
        <w:rPr>
          <w:b/>
          <w:szCs w:val="24"/>
        </w:rPr>
        <w:t>2.7</w:t>
      </w:r>
      <w:r w:rsidRPr="0025346D">
        <w:rPr>
          <w:szCs w:val="24"/>
        </w:rPr>
        <w:t>.</w:t>
      </w:r>
    </w:p>
    <w:p w14:paraId="6F3D9367" w14:textId="1BB9E987" w:rsidR="00543A9B" w:rsidRPr="0025346D" w:rsidRDefault="00543A9B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Все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, не имеющие обеспечения (если такое требование предусмотрено в информационной карте (п. </w:t>
      </w:r>
      <w:r w:rsidRPr="0025346D">
        <w:rPr>
          <w:b/>
          <w:szCs w:val="24"/>
        </w:rPr>
        <w:t>4.</w:t>
      </w:r>
      <w:r w:rsidR="00691F81" w:rsidRPr="0025346D">
        <w:rPr>
          <w:b/>
          <w:szCs w:val="24"/>
        </w:rPr>
        <w:t>1.</w:t>
      </w:r>
      <w:r w:rsidR="00154FA6" w:rsidRPr="0025346D">
        <w:rPr>
          <w:b/>
          <w:szCs w:val="24"/>
        </w:rPr>
        <w:t>19</w:t>
      </w:r>
      <w:r w:rsidRPr="0025346D">
        <w:rPr>
          <w:szCs w:val="24"/>
        </w:rPr>
        <w:t xml:space="preserve">), будут отклоняться Организатором, как не отвечающие условиям </w:t>
      </w:r>
      <w:r w:rsidR="00B823A9">
        <w:rPr>
          <w:szCs w:val="24"/>
        </w:rPr>
        <w:t>запрос</w:t>
      </w:r>
      <w:r w:rsidR="00B224CA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.</w:t>
      </w:r>
    </w:p>
    <w:p w14:paraId="284CC696" w14:textId="2D7058EA" w:rsidR="00543A9B" w:rsidRPr="0025346D" w:rsidRDefault="00543A9B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Участник, в случае признания заявки лучшей, предоставляет гарантию обеспечения выполнения условий Договора (</w:t>
      </w:r>
      <w:r w:rsidRPr="0025346D">
        <w:rPr>
          <w:b/>
          <w:szCs w:val="24"/>
        </w:rPr>
        <w:t xml:space="preserve">Форма </w:t>
      </w:r>
      <w:r w:rsidR="00C70426">
        <w:rPr>
          <w:b/>
          <w:szCs w:val="24"/>
        </w:rPr>
        <w:t>9</w:t>
      </w:r>
      <w:r w:rsidRPr="0025346D">
        <w:rPr>
          <w:b/>
          <w:szCs w:val="24"/>
        </w:rPr>
        <w:t>.1</w:t>
      </w:r>
      <w:r w:rsidRPr="0025346D">
        <w:rPr>
          <w:szCs w:val="24"/>
        </w:rPr>
        <w:t>)</w:t>
      </w:r>
      <w:r w:rsidR="000A6912" w:rsidRPr="0025346D">
        <w:rPr>
          <w:szCs w:val="24"/>
        </w:rPr>
        <w:t>,</w:t>
      </w:r>
      <w:r w:rsidRPr="0025346D">
        <w:rPr>
          <w:szCs w:val="24"/>
        </w:rPr>
        <w:t xml:space="preserve"> гарантию возврата аванса (</w:t>
      </w:r>
      <w:r w:rsidRPr="0025346D">
        <w:rPr>
          <w:b/>
          <w:szCs w:val="24"/>
        </w:rPr>
        <w:t xml:space="preserve">Форма </w:t>
      </w:r>
      <w:r w:rsidR="00C70426">
        <w:rPr>
          <w:b/>
          <w:szCs w:val="24"/>
        </w:rPr>
        <w:t>9</w:t>
      </w:r>
      <w:r w:rsidRPr="0025346D">
        <w:rPr>
          <w:b/>
          <w:szCs w:val="24"/>
        </w:rPr>
        <w:t>.2</w:t>
      </w:r>
      <w:r w:rsidRPr="0025346D">
        <w:rPr>
          <w:szCs w:val="24"/>
        </w:rPr>
        <w:t xml:space="preserve">) </w:t>
      </w:r>
      <w:r w:rsidR="000A6912" w:rsidRPr="0025346D">
        <w:rPr>
          <w:szCs w:val="24"/>
        </w:rPr>
        <w:t>и гарантию надлежащего исполнения в гарантийный период (</w:t>
      </w:r>
      <w:r w:rsidR="00C70426">
        <w:rPr>
          <w:b/>
          <w:szCs w:val="24"/>
        </w:rPr>
        <w:t>Форма 9</w:t>
      </w:r>
      <w:r w:rsidR="000A6912" w:rsidRPr="0025346D">
        <w:rPr>
          <w:b/>
          <w:szCs w:val="24"/>
        </w:rPr>
        <w:t>.3</w:t>
      </w:r>
      <w:r w:rsidR="000A6912" w:rsidRPr="0025346D">
        <w:rPr>
          <w:szCs w:val="24"/>
        </w:rPr>
        <w:t xml:space="preserve">) </w:t>
      </w:r>
      <w:r w:rsidRPr="0025346D">
        <w:rPr>
          <w:szCs w:val="24"/>
        </w:rPr>
        <w:t xml:space="preserve">(если данные требования установлены в информационной карте в п.п. </w:t>
      </w:r>
      <w:r w:rsidRPr="0025346D">
        <w:rPr>
          <w:b/>
          <w:szCs w:val="24"/>
        </w:rPr>
        <w:t>4.</w:t>
      </w:r>
      <w:r w:rsidR="00691F81" w:rsidRPr="0025346D">
        <w:rPr>
          <w:b/>
          <w:szCs w:val="24"/>
        </w:rPr>
        <w:t>1.</w:t>
      </w:r>
      <w:r w:rsidR="00AC03FA" w:rsidRPr="0025346D">
        <w:rPr>
          <w:b/>
          <w:szCs w:val="24"/>
        </w:rPr>
        <w:t>19</w:t>
      </w:r>
      <w:r w:rsidRPr="0025346D">
        <w:rPr>
          <w:szCs w:val="24"/>
        </w:rPr>
        <w:t xml:space="preserve">, </w:t>
      </w:r>
      <w:r w:rsidRPr="0025346D">
        <w:rPr>
          <w:b/>
          <w:szCs w:val="24"/>
        </w:rPr>
        <w:t>4.</w:t>
      </w:r>
      <w:r w:rsidR="00691F81" w:rsidRPr="0025346D">
        <w:rPr>
          <w:b/>
          <w:szCs w:val="24"/>
        </w:rPr>
        <w:t>1.</w:t>
      </w:r>
      <w:r w:rsidRPr="0025346D">
        <w:rPr>
          <w:b/>
          <w:szCs w:val="24"/>
        </w:rPr>
        <w:t>2</w:t>
      </w:r>
      <w:r w:rsidR="00AC03FA" w:rsidRPr="0025346D">
        <w:rPr>
          <w:b/>
          <w:szCs w:val="24"/>
        </w:rPr>
        <w:t>0</w:t>
      </w:r>
      <w:r w:rsidR="000A6912" w:rsidRPr="0025346D">
        <w:rPr>
          <w:b/>
          <w:szCs w:val="24"/>
        </w:rPr>
        <w:t>, 4.1.21</w:t>
      </w:r>
      <w:r w:rsidRPr="0025346D">
        <w:rPr>
          <w:szCs w:val="24"/>
        </w:rPr>
        <w:t>).</w:t>
      </w:r>
    </w:p>
    <w:p w14:paraId="246B3F30" w14:textId="77777777" w:rsidR="00543A9B" w:rsidRPr="0025346D" w:rsidRDefault="00543A9B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Принимаются банковские гарантии</w:t>
      </w:r>
      <w:r w:rsidR="00E04AD9" w:rsidRPr="0025346D">
        <w:rPr>
          <w:szCs w:val="24"/>
        </w:rPr>
        <w:t xml:space="preserve">, выданные банками, </w:t>
      </w:r>
      <w:r w:rsidR="00176C66" w:rsidRPr="0025346D">
        <w:rPr>
          <w:szCs w:val="24"/>
        </w:rPr>
        <w:t xml:space="preserve">в соответствии с </w:t>
      </w:r>
      <w:r w:rsidR="00176C66" w:rsidRPr="0025346D">
        <w:rPr>
          <w:b/>
          <w:szCs w:val="24"/>
        </w:rPr>
        <w:t>п. 4.1.21</w:t>
      </w:r>
      <w:r w:rsidR="00176C66" w:rsidRPr="0025346D">
        <w:rPr>
          <w:szCs w:val="24"/>
        </w:rPr>
        <w:t xml:space="preserve"> информационной карты.</w:t>
      </w:r>
    </w:p>
    <w:p w14:paraId="4163CDFC" w14:textId="77777777" w:rsidR="00E73F53" w:rsidRPr="0025346D" w:rsidRDefault="00E73F53" w:rsidP="0025346D">
      <w:pPr>
        <w:pStyle w:val="-"/>
        <w:rPr>
          <w:szCs w:val="24"/>
        </w:rPr>
      </w:pPr>
    </w:p>
    <w:p w14:paraId="2CE20335" w14:textId="279559FF" w:rsidR="0025711A" w:rsidRDefault="0025711A" w:rsidP="0025346D">
      <w:pPr>
        <w:pStyle w:val="-2"/>
        <w:ind w:left="0" w:firstLine="709"/>
        <w:rPr>
          <w:rFonts w:cs="Times New Roman"/>
          <w:szCs w:val="24"/>
        </w:rPr>
      </w:pPr>
      <w:bookmarkStart w:id="25" w:name="_Toc90126487"/>
      <w:r w:rsidRPr="0025346D">
        <w:rPr>
          <w:rFonts w:cs="Times New Roman"/>
          <w:szCs w:val="24"/>
        </w:rPr>
        <w:t xml:space="preserve">Перечень документов, подтверждающих соответствие Участников   </w:t>
      </w:r>
      <w:r w:rsidR="00F51FDF" w:rsidRPr="0025346D">
        <w:rPr>
          <w:rFonts w:cs="Times New Roman"/>
          <w:szCs w:val="24"/>
        </w:rPr>
        <w:t xml:space="preserve">квалификационным </w:t>
      </w:r>
      <w:r w:rsidRPr="0025346D">
        <w:rPr>
          <w:rFonts w:cs="Times New Roman"/>
          <w:szCs w:val="24"/>
        </w:rPr>
        <w:t xml:space="preserve">требованиям настоящей Документации о </w:t>
      </w:r>
      <w:r w:rsidR="00B823A9">
        <w:rPr>
          <w:rFonts w:cs="Times New Roman"/>
          <w:szCs w:val="24"/>
        </w:rPr>
        <w:t>запросе предложений</w:t>
      </w:r>
      <w:bookmarkEnd w:id="25"/>
    </w:p>
    <w:p w14:paraId="7B1C5188" w14:textId="77777777" w:rsidR="001451BB" w:rsidRPr="001451BB" w:rsidRDefault="001451BB" w:rsidP="001451BB">
      <w:pPr>
        <w:pStyle w:val="-"/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63"/>
        <w:gridCol w:w="7201"/>
        <w:gridCol w:w="1275"/>
      </w:tblGrid>
      <w:tr w:rsidR="001451BB" w:rsidRPr="00905974" w14:paraId="4AE8B2C8" w14:textId="77777777" w:rsidTr="0052071A">
        <w:tc>
          <w:tcPr>
            <w:tcW w:w="1163" w:type="dxa"/>
            <w:vAlign w:val="center"/>
          </w:tcPr>
          <w:p w14:paraId="33A2E3B9" w14:textId="77777777" w:rsidR="001451BB" w:rsidRPr="00905974" w:rsidRDefault="001451BB" w:rsidP="0052071A">
            <w:pPr>
              <w:pStyle w:val="-"/>
              <w:jc w:val="center"/>
              <w:rPr>
                <w:szCs w:val="24"/>
              </w:rPr>
            </w:pPr>
            <w:r w:rsidRPr="00905974">
              <w:rPr>
                <w:szCs w:val="24"/>
              </w:rPr>
              <w:t>Пункт Докумен-тации</w:t>
            </w:r>
          </w:p>
        </w:tc>
        <w:tc>
          <w:tcPr>
            <w:tcW w:w="7201" w:type="dxa"/>
            <w:vAlign w:val="center"/>
          </w:tcPr>
          <w:p w14:paraId="0B06EFAD" w14:textId="77777777" w:rsidR="001451BB" w:rsidRPr="00905974" w:rsidRDefault="001451BB" w:rsidP="0052071A">
            <w:pPr>
              <w:pStyle w:val="-"/>
              <w:jc w:val="center"/>
              <w:rPr>
                <w:szCs w:val="24"/>
              </w:rPr>
            </w:pPr>
            <w:r w:rsidRPr="00905974">
              <w:rPr>
                <w:szCs w:val="24"/>
              </w:rPr>
              <w:t>Наименование (суть, содержание) документа, форма</w:t>
            </w:r>
          </w:p>
        </w:tc>
        <w:tc>
          <w:tcPr>
            <w:tcW w:w="1275" w:type="dxa"/>
            <w:vAlign w:val="center"/>
          </w:tcPr>
          <w:p w14:paraId="24256D8E" w14:textId="77777777" w:rsidR="001451BB" w:rsidRPr="00905974" w:rsidRDefault="001451BB" w:rsidP="0052071A">
            <w:pPr>
              <w:pStyle w:val="-"/>
              <w:jc w:val="center"/>
              <w:rPr>
                <w:szCs w:val="24"/>
              </w:rPr>
            </w:pPr>
            <w:r w:rsidRPr="00905974">
              <w:rPr>
                <w:szCs w:val="24"/>
              </w:rPr>
              <w:t>Необхо-димость предостав-ления в составе Заявки</w:t>
            </w:r>
          </w:p>
        </w:tc>
      </w:tr>
      <w:tr w:rsidR="00A26406" w:rsidRPr="00905974" w14:paraId="1ACF25BF" w14:textId="77777777" w:rsidTr="0052071A">
        <w:tc>
          <w:tcPr>
            <w:tcW w:w="1163" w:type="dxa"/>
            <w:vAlign w:val="center"/>
          </w:tcPr>
          <w:p w14:paraId="35956B99" w14:textId="77777777" w:rsidR="00A26406" w:rsidRPr="00905974" w:rsidRDefault="00A26406" w:rsidP="00A2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74"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7201" w:type="dxa"/>
            <w:vAlign w:val="center"/>
          </w:tcPr>
          <w:p w14:paraId="42A35B29" w14:textId="77777777" w:rsidR="00A26406" w:rsidRDefault="00A26406" w:rsidP="00A26406">
            <w:pPr>
              <w:pStyle w:val="-"/>
              <w:rPr>
                <w:bCs/>
                <w:szCs w:val="24"/>
              </w:rPr>
            </w:pPr>
            <w:r w:rsidRPr="001D6AB7">
              <w:rPr>
                <w:bCs/>
                <w:szCs w:val="24"/>
              </w:rPr>
              <w:t>Справка на фирменном бланке участника в свободной форме с указанием адреса сайта или страницы сайта в информационно-телекоммуникационной сети «Интернет», на которых размещена информация о сведениях об участнике закупки в едином реестре сведений о членах саморегулируемых организаций и их обязательствах, на виды деятельности, связанные с выполнением Договора</w:t>
            </w:r>
            <w:r>
              <w:rPr>
                <w:bCs/>
                <w:szCs w:val="24"/>
              </w:rPr>
              <w:t>.</w:t>
            </w:r>
          </w:p>
          <w:p w14:paraId="08084E16" w14:textId="77777777" w:rsidR="000D4025" w:rsidRPr="000D4025" w:rsidRDefault="000D4025" w:rsidP="000D40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025">
              <w:rPr>
                <w:rFonts w:ascii="Times New Roman" w:eastAsia="Times New Roman" w:hAnsi="Times New Roman" w:cs="Times New Roman"/>
                <w:lang w:eastAsia="ru-RU"/>
              </w:rPr>
              <w:t>Требование о наличии сведений об участнике закупки в едином реестре сведений о членах саморегулируемых организаций и их обязательствах не распространяется:</w:t>
            </w:r>
          </w:p>
          <w:p w14:paraId="41A857B7" w14:textId="77777777" w:rsidR="000D4025" w:rsidRPr="000D4025" w:rsidRDefault="000D4025" w:rsidP="000D4025">
            <w:pPr>
              <w:widowControl w:val="0"/>
              <w:tabs>
                <w:tab w:val="left" w:pos="1134"/>
              </w:tabs>
              <w:suppressAutoHyphens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lang w:val="x-none" w:eastAsia="x-none"/>
              </w:rPr>
            </w:pPr>
            <w:r w:rsidRPr="000D4025">
              <w:rPr>
                <w:rFonts w:ascii="Times New Roman" w:eastAsia="Times New Roman" w:hAnsi="Times New Roman" w:cs="Times New Roman"/>
                <w:bCs/>
                <w:iCs/>
                <w:lang w:val="x-none" w:eastAsia="x-none"/>
              </w:rPr>
              <w:t>в  области строительства, реконструкции, капитального ремонта объектов капитального строительства:</w:t>
            </w:r>
          </w:p>
          <w:p w14:paraId="7239EA62" w14:textId="77777777" w:rsidR="000D4025" w:rsidRPr="000D4025" w:rsidRDefault="000D4025" w:rsidP="000D4025">
            <w:pPr>
              <w:widowControl w:val="0"/>
              <w:tabs>
                <w:tab w:val="left" w:pos="1134"/>
              </w:tabs>
              <w:suppressAutoHyphens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lang w:eastAsia="x-none"/>
              </w:rPr>
            </w:pPr>
            <w:r w:rsidRPr="000D4025">
              <w:rPr>
                <w:rFonts w:ascii="Times New Roman" w:eastAsia="Times New Roman" w:hAnsi="Times New Roman" w:cs="Times New Roman"/>
                <w:bCs/>
                <w:iCs/>
                <w:lang w:val="x-none" w:eastAsia="x-none"/>
              </w:rPr>
              <w:t xml:space="preserve">- на участников, которые предложат цену договора </w:t>
            </w:r>
            <w:r w:rsidRPr="000D4025">
              <w:rPr>
                <w:rFonts w:ascii="Times New Roman" w:eastAsia="Times New Roman" w:hAnsi="Times New Roman" w:cs="Times New Roman"/>
                <w:bCs/>
                <w:iCs/>
                <w:lang w:eastAsia="x-none"/>
              </w:rPr>
              <w:t>10</w:t>
            </w:r>
            <w:r w:rsidRPr="000D4025">
              <w:rPr>
                <w:rFonts w:ascii="Times New Roman" w:eastAsia="Times New Roman" w:hAnsi="Times New Roman" w:cs="Times New Roman"/>
                <w:bCs/>
                <w:iCs/>
                <w:lang w:val="x-none" w:eastAsia="x-none"/>
              </w:rPr>
              <w:t xml:space="preserve"> млн руб. и менее по договору подряда на строительство, реконструкцию, капитальный ремонт объектов капитального  строительства;</w:t>
            </w:r>
          </w:p>
          <w:p w14:paraId="32E1A8D0" w14:textId="77777777" w:rsidR="000D4025" w:rsidRPr="000D4025" w:rsidRDefault="000D4025" w:rsidP="000D402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0D4025">
              <w:rPr>
                <w:rFonts w:ascii="Times New Roman" w:eastAsia="Calibri" w:hAnsi="Times New Roman" w:cs="Times New Roman"/>
                <w:lang w:val="x-none" w:eastAsia="x-none"/>
              </w:rPr>
              <w:t>- на участников, перечисленных в. ч. 2.2. ст. 52 ГрК</w:t>
            </w:r>
            <w:r w:rsidRPr="000D4025">
              <w:rPr>
                <w:rFonts w:ascii="Times New Roman" w:eastAsia="Calibri" w:hAnsi="Times New Roman" w:cs="Times New Roman"/>
                <w:lang w:eastAsia="x-none"/>
              </w:rPr>
              <w:t xml:space="preserve"> РФ</w:t>
            </w:r>
            <w:r w:rsidRPr="000D4025">
              <w:rPr>
                <w:rFonts w:ascii="Times New Roman" w:eastAsia="Calibri" w:hAnsi="Times New Roman" w:cs="Times New Roman"/>
                <w:lang w:val="x-none" w:eastAsia="x-none"/>
              </w:rPr>
              <w:t>;</w:t>
            </w:r>
          </w:p>
          <w:p w14:paraId="16160D1B" w14:textId="77777777" w:rsidR="000D4025" w:rsidRPr="000D4025" w:rsidRDefault="000D4025" w:rsidP="000D402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0D4025">
              <w:rPr>
                <w:rFonts w:ascii="Times New Roman" w:eastAsia="Calibri" w:hAnsi="Times New Roman" w:cs="Times New Roman"/>
                <w:lang w:val="x-none" w:eastAsia="x-none"/>
              </w:rPr>
              <w:t xml:space="preserve">в области инженерных изысканий: </w:t>
            </w:r>
          </w:p>
          <w:p w14:paraId="67017A9B" w14:textId="77777777" w:rsidR="000D4025" w:rsidRPr="000D4025" w:rsidRDefault="000D4025" w:rsidP="000D402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0D4025">
              <w:rPr>
                <w:rFonts w:ascii="Times New Roman" w:eastAsia="Calibri" w:hAnsi="Times New Roman" w:cs="Times New Roman"/>
                <w:lang w:val="x-none" w:eastAsia="x-none"/>
              </w:rPr>
              <w:t>- на участников</w:t>
            </w:r>
            <w:r w:rsidRPr="000D4025">
              <w:rPr>
                <w:rFonts w:ascii="Times New Roman" w:eastAsia="Calibri" w:hAnsi="Times New Roman" w:cs="Times New Roman"/>
                <w:lang w:eastAsia="x-none"/>
              </w:rPr>
              <w:t>,</w:t>
            </w:r>
            <w:r w:rsidRPr="000D4025">
              <w:rPr>
                <w:rFonts w:ascii="Times New Roman" w:eastAsia="Calibri" w:hAnsi="Times New Roman" w:cs="Times New Roman"/>
                <w:lang w:val="x-none" w:eastAsia="x-none"/>
              </w:rPr>
              <w:t xml:space="preserve"> перечисленных в ч. 2.1 ст. 47 ГрК РФ;</w:t>
            </w:r>
          </w:p>
          <w:p w14:paraId="3EC9762F" w14:textId="77777777" w:rsidR="000D4025" w:rsidRPr="000D4025" w:rsidRDefault="000D4025" w:rsidP="000D402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0D4025">
              <w:rPr>
                <w:rFonts w:ascii="Times New Roman" w:eastAsia="Calibri" w:hAnsi="Times New Roman" w:cs="Times New Roman"/>
                <w:lang w:val="x-none" w:eastAsia="x-none"/>
              </w:rPr>
              <w:t>в области архитектурно-строительного проектирования:</w:t>
            </w:r>
          </w:p>
          <w:p w14:paraId="404D9B68" w14:textId="51C7B5CD" w:rsidR="000D4025" w:rsidRPr="00A26406" w:rsidRDefault="000D4025" w:rsidP="000D4025">
            <w:pPr>
              <w:pStyle w:val="-"/>
              <w:rPr>
                <w:szCs w:val="24"/>
                <w:highlight w:val="yellow"/>
              </w:rPr>
            </w:pPr>
            <w:r w:rsidRPr="000D4025">
              <w:rPr>
                <w:rFonts w:eastAsia="Times New Roman"/>
                <w:sz w:val="22"/>
                <w:szCs w:val="22"/>
                <w:lang w:val="x-none" w:eastAsia="x-none"/>
              </w:rPr>
              <w:t>- на участников</w:t>
            </w:r>
            <w:r w:rsidRPr="000D4025">
              <w:rPr>
                <w:rFonts w:eastAsia="Times New Roman"/>
                <w:sz w:val="22"/>
                <w:szCs w:val="22"/>
                <w:lang w:eastAsia="x-none"/>
              </w:rPr>
              <w:t>,</w:t>
            </w:r>
            <w:r w:rsidRPr="000D4025">
              <w:rPr>
                <w:rFonts w:eastAsia="Times New Roman"/>
                <w:sz w:val="22"/>
                <w:szCs w:val="22"/>
                <w:lang w:val="x-none" w:eastAsia="x-none"/>
              </w:rPr>
              <w:t xml:space="preserve"> перечисленных  в  ч. 4.1 ст. 48 ГрК РФ</w:t>
            </w:r>
            <w:r w:rsidRPr="000D4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75" w:type="dxa"/>
            <w:vAlign w:val="center"/>
          </w:tcPr>
          <w:p w14:paraId="7C4FC1EA" w14:textId="7D32D355" w:rsidR="00A26406" w:rsidRPr="00A26406" w:rsidRDefault="008A4636" w:rsidP="00A26406">
            <w:pPr>
              <w:pStyle w:val="-"/>
              <w:jc w:val="center"/>
              <w:rPr>
                <w:szCs w:val="24"/>
                <w:highlight w:val="yellow"/>
              </w:rPr>
            </w:pPr>
            <w:r w:rsidRPr="00AD3711">
              <w:rPr>
                <w:szCs w:val="24"/>
              </w:rPr>
              <w:t>Нет</w:t>
            </w:r>
            <w:r>
              <w:rPr>
                <w:szCs w:val="24"/>
              </w:rPr>
              <w:t xml:space="preserve"> </w:t>
            </w:r>
            <w:r w:rsidR="00A26406">
              <w:rPr>
                <w:szCs w:val="24"/>
              </w:rPr>
              <w:t xml:space="preserve"> </w:t>
            </w:r>
          </w:p>
        </w:tc>
      </w:tr>
      <w:tr w:rsidR="001451BB" w:rsidRPr="00905974" w14:paraId="6A6A527E" w14:textId="77777777" w:rsidTr="0052071A">
        <w:tc>
          <w:tcPr>
            <w:tcW w:w="1163" w:type="dxa"/>
            <w:vAlign w:val="center"/>
          </w:tcPr>
          <w:p w14:paraId="17E7CE0E" w14:textId="77777777" w:rsidR="001451BB" w:rsidRPr="00905974" w:rsidRDefault="001451BB" w:rsidP="0052071A">
            <w:pPr>
              <w:pStyle w:val="-"/>
              <w:jc w:val="center"/>
              <w:rPr>
                <w:szCs w:val="24"/>
              </w:rPr>
            </w:pPr>
            <w:r w:rsidRPr="00905974">
              <w:rPr>
                <w:szCs w:val="24"/>
              </w:rPr>
              <w:t>3.4.2.</w:t>
            </w:r>
          </w:p>
        </w:tc>
        <w:tc>
          <w:tcPr>
            <w:tcW w:w="7201" w:type="dxa"/>
            <w:vAlign w:val="center"/>
          </w:tcPr>
          <w:p w14:paraId="32D8B55F" w14:textId="5959E8DE" w:rsidR="001451BB" w:rsidRPr="00905974" w:rsidRDefault="001451BB" w:rsidP="0052071A">
            <w:pPr>
              <w:pStyle w:val="-"/>
              <w:rPr>
                <w:szCs w:val="24"/>
              </w:rPr>
            </w:pPr>
            <w:r w:rsidRPr="00905974">
              <w:rPr>
                <w:szCs w:val="24"/>
              </w:rPr>
              <w:t xml:space="preserve">Анкета по установленной в настоящей Документации о </w:t>
            </w:r>
            <w:r w:rsidR="00B823A9">
              <w:rPr>
                <w:szCs w:val="24"/>
              </w:rPr>
              <w:t>запросе предложений</w:t>
            </w:r>
            <w:r w:rsidRPr="00905974">
              <w:rPr>
                <w:szCs w:val="24"/>
              </w:rPr>
              <w:t xml:space="preserve"> форме – Анкета участника (</w:t>
            </w:r>
            <w:r w:rsidRPr="00905974">
              <w:rPr>
                <w:b/>
                <w:szCs w:val="24"/>
              </w:rPr>
              <w:t>Форма 2</w:t>
            </w:r>
            <w:r w:rsidRPr="00905974">
              <w:rPr>
                <w:szCs w:val="24"/>
              </w:rPr>
              <w:t>).</w:t>
            </w:r>
          </w:p>
        </w:tc>
        <w:tc>
          <w:tcPr>
            <w:tcW w:w="1275" w:type="dxa"/>
            <w:vAlign w:val="center"/>
          </w:tcPr>
          <w:p w14:paraId="3EB2BF86" w14:textId="77777777" w:rsidR="001451BB" w:rsidRPr="00905974" w:rsidRDefault="001451BB" w:rsidP="0052071A">
            <w:pPr>
              <w:pStyle w:val="-"/>
              <w:jc w:val="center"/>
              <w:rPr>
                <w:szCs w:val="24"/>
              </w:rPr>
            </w:pPr>
            <w:r w:rsidRPr="00905974">
              <w:rPr>
                <w:szCs w:val="24"/>
              </w:rPr>
              <w:t>Да</w:t>
            </w:r>
          </w:p>
        </w:tc>
      </w:tr>
      <w:tr w:rsidR="001451BB" w:rsidRPr="00905974" w14:paraId="09384F15" w14:textId="77777777" w:rsidTr="0052071A">
        <w:tc>
          <w:tcPr>
            <w:tcW w:w="1163" w:type="dxa"/>
            <w:vAlign w:val="center"/>
          </w:tcPr>
          <w:p w14:paraId="0BEB8B4F" w14:textId="77777777" w:rsidR="001451BB" w:rsidRPr="00905974" w:rsidRDefault="001451BB" w:rsidP="0052071A">
            <w:pPr>
              <w:pStyle w:val="-"/>
              <w:jc w:val="center"/>
              <w:rPr>
                <w:szCs w:val="24"/>
              </w:rPr>
            </w:pPr>
            <w:r w:rsidRPr="00905974">
              <w:rPr>
                <w:szCs w:val="24"/>
              </w:rPr>
              <w:t>3.4.3.</w:t>
            </w:r>
          </w:p>
        </w:tc>
        <w:tc>
          <w:tcPr>
            <w:tcW w:w="7201" w:type="dxa"/>
            <w:vAlign w:val="center"/>
          </w:tcPr>
          <w:p w14:paraId="664C1FE0" w14:textId="77777777" w:rsidR="001451BB" w:rsidRPr="00905974" w:rsidRDefault="001451BB" w:rsidP="0052071A">
            <w:pPr>
              <w:pStyle w:val="-"/>
              <w:rPr>
                <w:szCs w:val="24"/>
              </w:rPr>
            </w:pPr>
            <w:r w:rsidRPr="00905974">
              <w:rPr>
                <w:szCs w:val="24"/>
              </w:rPr>
              <w:t>Информация о цепочке собственников, включая бенефициаров (в том числе конечных) (</w:t>
            </w:r>
            <w:r w:rsidRPr="00905974">
              <w:rPr>
                <w:b/>
                <w:szCs w:val="24"/>
              </w:rPr>
              <w:t>Форма 2.1</w:t>
            </w:r>
            <w:r w:rsidRPr="00905974">
              <w:rPr>
                <w:szCs w:val="24"/>
              </w:rPr>
              <w:t xml:space="preserve">), с приложением </w:t>
            </w:r>
            <w:r w:rsidRPr="00905974">
              <w:rPr>
                <w:szCs w:val="24"/>
              </w:rPr>
              <w:lastRenderedPageBreak/>
              <w:t>подтверждающих документов.</w:t>
            </w:r>
          </w:p>
        </w:tc>
        <w:tc>
          <w:tcPr>
            <w:tcW w:w="1275" w:type="dxa"/>
            <w:vAlign w:val="center"/>
          </w:tcPr>
          <w:p w14:paraId="116FCDD6" w14:textId="6B8D026B" w:rsidR="001451BB" w:rsidRPr="00905974" w:rsidRDefault="00B914CD" w:rsidP="00990E2B">
            <w:pPr>
              <w:pStyle w:val="-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Да</w:t>
            </w:r>
            <w:r w:rsidR="00990E2B">
              <w:rPr>
                <w:szCs w:val="24"/>
              </w:rPr>
              <w:t xml:space="preserve"> </w:t>
            </w:r>
          </w:p>
        </w:tc>
      </w:tr>
      <w:tr w:rsidR="001451BB" w:rsidRPr="00905974" w14:paraId="580F7CCC" w14:textId="77777777" w:rsidTr="0052071A">
        <w:tc>
          <w:tcPr>
            <w:tcW w:w="1163" w:type="dxa"/>
            <w:vAlign w:val="center"/>
          </w:tcPr>
          <w:p w14:paraId="503E7EEB" w14:textId="77777777" w:rsidR="001451BB" w:rsidRPr="00905974" w:rsidRDefault="001451BB" w:rsidP="0052071A">
            <w:pPr>
              <w:pStyle w:val="-"/>
              <w:jc w:val="center"/>
              <w:rPr>
                <w:szCs w:val="24"/>
              </w:rPr>
            </w:pPr>
            <w:r w:rsidRPr="00905974">
              <w:rPr>
                <w:szCs w:val="24"/>
              </w:rPr>
              <w:t>3.4.4.</w:t>
            </w:r>
          </w:p>
        </w:tc>
        <w:tc>
          <w:tcPr>
            <w:tcW w:w="7201" w:type="dxa"/>
            <w:vAlign w:val="center"/>
          </w:tcPr>
          <w:p w14:paraId="0897D03F" w14:textId="739B166C" w:rsidR="001451BB" w:rsidRPr="00905974" w:rsidRDefault="001451BB" w:rsidP="0052071A">
            <w:pPr>
              <w:pStyle w:val="-"/>
              <w:rPr>
                <w:szCs w:val="24"/>
              </w:rPr>
            </w:pPr>
            <w:r w:rsidRPr="00905974">
              <w:rPr>
                <w:szCs w:val="24"/>
              </w:rPr>
              <w:t xml:space="preserve">Согласие на обработку и передачу своих персональных данных в </w:t>
            </w:r>
            <w:r w:rsidR="00303691">
              <w:rPr>
                <w:szCs w:val="24"/>
              </w:rPr>
              <w:t>ООО «Красноярская сетевая компания»</w:t>
            </w:r>
            <w:r w:rsidRPr="00905974">
              <w:rPr>
                <w:szCs w:val="24"/>
              </w:rPr>
              <w:t xml:space="preserve"> (</w:t>
            </w:r>
            <w:r w:rsidRPr="00905974">
              <w:rPr>
                <w:b/>
                <w:szCs w:val="24"/>
              </w:rPr>
              <w:t>Форма 2.2</w:t>
            </w:r>
            <w:r w:rsidRPr="00905974">
              <w:rPr>
                <w:szCs w:val="24"/>
              </w:rPr>
              <w:t xml:space="preserve">). Срок действия согласия на обработку и передачу своих персональных данных должен соответствовать сроку действия Заявки на участие в </w:t>
            </w:r>
            <w:r w:rsidR="00B823A9">
              <w:rPr>
                <w:szCs w:val="24"/>
              </w:rPr>
              <w:t>запросе предложений</w:t>
            </w:r>
            <w:r w:rsidRPr="00905974">
              <w:rPr>
                <w:szCs w:val="24"/>
              </w:rPr>
              <w:t>, указанной в информационной карте (п. </w:t>
            </w:r>
            <w:r w:rsidRPr="00905974">
              <w:rPr>
                <w:b/>
                <w:szCs w:val="24"/>
              </w:rPr>
              <w:t>4.1.31</w:t>
            </w:r>
            <w:r w:rsidRPr="00905974">
              <w:rPr>
                <w:szCs w:val="24"/>
              </w:rPr>
              <w:t>).</w:t>
            </w:r>
          </w:p>
          <w:p w14:paraId="431CB051" w14:textId="77777777" w:rsidR="001451BB" w:rsidRPr="00905974" w:rsidRDefault="001451BB" w:rsidP="0052071A">
            <w:pPr>
              <w:pStyle w:val="-"/>
              <w:rPr>
                <w:szCs w:val="24"/>
              </w:rPr>
            </w:pPr>
            <w:r w:rsidRPr="00905974">
              <w:rPr>
                <w:szCs w:val="24"/>
              </w:rPr>
              <w:t>Участник должен предоставить согласие на обработку персональных данных всех физических лиц, сведения о которых содержатся в составе Заявки.</w:t>
            </w:r>
          </w:p>
        </w:tc>
        <w:tc>
          <w:tcPr>
            <w:tcW w:w="1275" w:type="dxa"/>
            <w:vAlign w:val="center"/>
          </w:tcPr>
          <w:p w14:paraId="3EA4EC71" w14:textId="77777777" w:rsidR="001451BB" w:rsidRPr="00905974" w:rsidRDefault="001451BB" w:rsidP="0052071A">
            <w:pPr>
              <w:pStyle w:val="-"/>
              <w:jc w:val="center"/>
              <w:rPr>
                <w:szCs w:val="24"/>
              </w:rPr>
            </w:pPr>
            <w:r w:rsidRPr="00905974">
              <w:rPr>
                <w:szCs w:val="24"/>
              </w:rPr>
              <w:t>Да</w:t>
            </w:r>
          </w:p>
        </w:tc>
      </w:tr>
      <w:tr w:rsidR="001451BB" w:rsidRPr="00905974" w14:paraId="661CACFC" w14:textId="77777777" w:rsidTr="0052071A">
        <w:tc>
          <w:tcPr>
            <w:tcW w:w="1163" w:type="dxa"/>
            <w:vAlign w:val="center"/>
          </w:tcPr>
          <w:p w14:paraId="65337E77" w14:textId="77777777" w:rsidR="001451BB" w:rsidRPr="00905974" w:rsidRDefault="001451BB" w:rsidP="0052071A">
            <w:pPr>
              <w:pStyle w:val="-"/>
              <w:jc w:val="center"/>
              <w:rPr>
                <w:szCs w:val="24"/>
              </w:rPr>
            </w:pPr>
            <w:r w:rsidRPr="00905974">
              <w:rPr>
                <w:szCs w:val="24"/>
              </w:rPr>
              <w:t>3.4.5.</w:t>
            </w:r>
          </w:p>
        </w:tc>
        <w:tc>
          <w:tcPr>
            <w:tcW w:w="7201" w:type="dxa"/>
            <w:vAlign w:val="center"/>
          </w:tcPr>
          <w:p w14:paraId="03878BB4" w14:textId="64979764" w:rsidR="001451BB" w:rsidRPr="00905974" w:rsidRDefault="001451BB" w:rsidP="000F226D">
            <w:pPr>
              <w:pStyle w:val="-"/>
              <w:rPr>
                <w:szCs w:val="24"/>
              </w:rPr>
            </w:pPr>
            <w:r w:rsidRPr="00905974">
              <w:rPr>
                <w:szCs w:val="24"/>
              </w:rPr>
              <w:t xml:space="preserve">Информация о выполнении аналогичных </w:t>
            </w:r>
            <w:r w:rsidR="008F5112">
              <w:rPr>
                <w:szCs w:val="24"/>
              </w:rPr>
              <w:t>работ</w:t>
            </w:r>
            <w:r w:rsidRPr="00905974">
              <w:rPr>
                <w:szCs w:val="24"/>
              </w:rPr>
              <w:t xml:space="preserve"> за </w:t>
            </w:r>
            <w:r w:rsidR="008A4636">
              <w:rPr>
                <w:szCs w:val="24"/>
              </w:rPr>
              <w:t>202</w:t>
            </w:r>
            <w:r w:rsidR="000F226D">
              <w:rPr>
                <w:szCs w:val="24"/>
              </w:rPr>
              <w:t>2</w:t>
            </w:r>
            <w:r w:rsidR="008A4636">
              <w:rPr>
                <w:szCs w:val="24"/>
              </w:rPr>
              <w:t>-202</w:t>
            </w:r>
            <w:r w:rsidR="000F226D">
              <w:rPr>
                <w:szCs w:val="24"/>
              </w:rPr>
              <w:t>4</w:t>
            </w:r>
            <w:r w:rsidR="008A4636">
              <w:rPr>
                <w:szCs w:val="24"/>
              </w:rPr>
              <w:t xml:space="preserve"> годы</w:t>
            </w:r>
            <w:r w:rsidRPr="00905974">
              <w:rPr>
                <w:szCs w:val="24"/>
              </w:rPr>
              <w:t xml:space="preserve"> по установленной в настоящей Документации о </w:t>
            </w:r>
            <w:r w:rsidR="00B823A9">
              <w:rPr>
                <w:szCs w:val="24"/>
              </w:rPr>
              <w:t>запросе предложений</w:t>
            </w:r>
            <w:r w:rsidRPr="00905974">
              <w:rPr>
                <w:szCs w:val="24"/>
              </w:rPr>
              <w:t xml:space="preserve"> форме – Справка об опыте выполнения поставок товаров (</w:t>
            </w:r>
            <w:r w:rsidRPr="00905974">
              <w:rPr>
                <w:b/>
                <w:szCs w:val="24"/>
              </w:rPr>
              <w:t>Форма 3</w:t>
            </w:r>
            <w:r w:rsidRPr="00905974">
              <w:rPr>
                <w:szCs w:val="24"/>
              </w:rPr>
              <w:t>).</w:t>
            </w:r>
          </w:p>
        </w:tc>
        <w:tc>
          <w:tcPr>
            <w:tcW w:w="1275" w:type="dxa"/>
            <w:vAlign w:val="center"/>
          </w:tcPr>
          <w:p w14:paraId="02071E29" w14:textId="77777777" w:rsidR="001451BB" w:rsidRPr="00905974" w:rsidRDefault="001451BB" w:rsidP="0052071A">
            <w:pPr>
              <w:pStyle w:val="-"/>
              <w:jc w:val="center"/>
              <w:rPr>
                <w:szCs w:val="24"/>
              </w:rPr>
            </w:pPr>
            <w:r w:rsidRPr="00905974">
              <w:rPr>
                <w:szCs w:val="24"/>
              </w:rPr>
              <w:t>Да</w:t>
            </w:r>
          </w:p>
        </w:tc>
      </w:tr>
      <w:tr w:rsidR="001451BB" w:rsidRPr="00905974" w14:paraId="3C1FD92A" w14:textId="77777777" w:rsidTr="0052071A">
        <w:tc>
          <w:tcPr>
            <w:tcW w:w="1163" w:type="dxa"/>
            <w:vAlign w:val="center"/>
          </w:tcPr>
          <w:p w14:paraId="75253230" w14:textId="77777777" w:rsidR="001451BB" w:rsidRPr="00905974" w:rsidRDefault="001451BB" w:rsidP="0052071A">
            <w:pPr>
              <w:pStyle w:val="-"/>
              <w:jc w:val="center"/>
              <w:rPr>
                <w:szCs w:val="24"/>
              </w:rPr>
            </w:pPr>
            <w:r w:rsidRPr="00905974">
              <w:rPr>
                <w:szCs w:val="24"/>
              </w:rPr>
              <w:t>3.4.6.</w:t>
            </w:r>
          </w:p>
        </w:tc>
        <w:tc>
          <w:tcPr>
            <w:tcW w:w="7201" w:type="dxa"/>
            <w:vAlign w:val="center"/>
          </w:tcPr>
          <w:p w14:paraId="2F0348D6" w14:textId="77777777" w:rsidR="001451BB" w:rsidRPr="00905974" w:rsidRDefault="001451BB" w:rsidP="0052071A">
            <w:pPr>
              <w:pStyle w:val="-"/>
              <w:rPr>
                <w:szCs w:val="24"/>
              </w:rPr>
            </w:pPr>
            <w:r w:rsidRPr="00905974">
              <w:rPr>
                <w:szCs w:val="24"/>
              </w:rPr>
              <w:t>Документы, подтверждающие полномочия Участника на предложение и поставку им Товара (части Товара):</w:t>
            </w:r>
          </w:p>
          <w:p w14:paraId="2C0DF4B6" w14:textId="77777777" w:rsidR="001451BB" w:rsidRPr="00905974" w:rsidRDefault="001451BB" w:rsidP="001451BB">
            <w:pPr>
              <w:pStyle w:val="-"/>
              <w:numPr>
                <w:ilvl w:val="0"/>
                <w:numId w:val="49"/>
              </w:numPr>
              <w:ind w:left="0" w:firstLine="384"/>
              <w:rPr>
                <w:szCs w:val="24"/>
              </w:rPr>
            </w:pPr>
            <w:r w:rsidRPr="00905974">
              <w:rPr>
                <w:szCs w:val="24"/>
              </w:rPr>
              <w:t>Для официальных дилеров (дистрибьюторов) – копии дилерских (дистрибьюторских) соглашений;</w:t>
            </w:r>
          </w:p>
          <w:p w14:paraId="2E71C216" w14:textId="77777777" w:rsidR="001451BB" w:rsidRPr="00905974" w:rsidRDefault="001451BB" w:rsidP="001451BB">
            <w:pPr>
              <w:pStyle w:val="-"/>
              <w:numPr>
                <w:ilvl w:val="0"/>
                <w:numId w:val="49"/>
              </w:numPr>
              <w:ind w:left="0" w:firstLine="384"/>
              <w:rPr>
                <w:szCs w:val="24"/>
              </w:rPr>
            </w:pPr>
            <w:r w:rsidRPr="00905974">
              <w:rPr>
                <w:szCs w:val="24"/>
              </w:rPr>
              <w:t>Документами, подтверждающими полномочия участника на предложение и поставку предлагаемого им Товара (или части Товара), если он не является его производителем или официальным дилером (дистрибьютором), могут быть следующими:</w:t>
            </w:r>
          </w:p>
          <w:p w14:paraId="5D2F82E8" w14:textId="77777777" w:rsidR="001451BB" w:rsidRPr="00905974" w:rsidRDefault="001451BB" w:rsidP="001451BB">
            <w:pPr>
              <w:pStyle w:val="-"/>
              <w:numPr>
                <w:ilvl w:val="0"/>
                <w:numId w:val="48"/>
              </w:numPr>
              <w:ind w:left="384" w:firstLine="426"/>
              <w:rPr>
                <w:szCs w:val="24"/>
              </w:rPr>
            </w:pPr>
            <w:r w:rsidRPr="00905974">
              <w:rPr>
                <w:szCs w:val="24"/>
              </w:rPr>
              <w:t>копии договоров с производителями или официальными дилерами (дистрибьюторами) (с приложением документов, подтверждающих статус дилера (дистрибьютора);</w:t>
            </w:r>
          </w:p>
          <w:p w14:paraId="02BDF1F9" w14:textId="490256A4" w:rsidR="001451BB" w:rsidRPr="00905974" w:rsidRDefault="001451BB" w:rsidP="001451BB">
            <w:pPr>
              <w:pStyle w:val="-"/>
              <w:numPr>
                <w:ilvl w:val="0"/>
                <w:numId w:val="48"/>
              </w:numPr>
              <w:ind w:left="384" w:firstLine="426"/>
              <w:rPr>
                <w:szCs w:val="24"/>
              </w:rPr>
            </w:pPr>
            <w:r w:rsidRPr="00905974">
              <w:rPr>
                <w:szCs w:val="24"/>
              </w:rPr>
              <w:t>письма предприятий-изготовителей Товара (или официальным дилеров (дистрибьюторов) с приложением документов, подтверждающих статус дилера (дистрибьютора)) в адрес Заказчика (</w:t>
            </w:r>
            <w:r w:rsidRPr="00905974">
              <w:rPr>
                <w:b/>
                <w:szCs w:val="24"/>
              </w:rPr>
              <w:t>Форма 4</w:t>
            </w:r>
            <w:r w:rsidRPr="00905974">
              <w:rPr>
                <w:szCs w:val="24"/>
              </w:rPr>
              <w:t xml:space="preserve">), предоставляющие участнику право на предложение этого Товара, с гарантиями отгрузки Товара в случае победы участника в </w:t>
            </w:r>
            <w:r w:rsidR="00B224CA">
              <w:rPr>
                <w:szCs w:val="24"/>
              </w:rPr>
              <w:t>запроса</w:t>
            </w:r>
            <w:r w:rsidR="00B823A9">
              <w:rPr>
                <w:szCs w:val="24"/>
              </w:rPr>
              <w:t xml:space="preserve"> предложений</w:t>
            </w:r>
            <w:r w:rsidRPr="00905974">
              <w:rPr>
                <w:szCs w:val="24"/>
              </w:rPr>
              <w:t>;</w:t>
            </w:r>
          </w:p>
          <w:p w14:paraId="4BF8A251" w14:textId="77777777" w:rsidR="001451BB" w:rsidRPr="00905974" w:rsidRDefault="001451BB" w:rsidP="0052071A">
            <w:pPr>
              <w:pStyle w:val="-"/>
              <w:rPr>
                <w:szCs w:val="24"/>
              </w:rPr>
            </w:pPr>
            <w:r w:rsidRPr="00905974">
              <w:rPr>
                <w:szCs w:val="24"/>
              </w:rPr>
              <w:t>документы, подтверждающие право пользования и владения Товара, находящегося на складе.</w:t>
            </w:r>
          </w:p>
        </w:tc>
        <w:tc>
          <w:tcPr>
            <w:tcW w:w="1275" w:type="dxa"/>
            <w:vAlign w:val="center"/>
          </w:tcPr>
          <w:p w14:paraId="1C77D47F" w14:textId="10511576" w:rsidR="001451BB" w:rsidRPr="00905974" w:rsidRDefault="00990E2B" w:rsidP="0052071A">
            <w:pPr>
              <w:pStyle w:val="-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1451BB" w:rsidRPr="00905974" w14:paraId="6164C472" w14:textId="77777777" w:rsidTr="0052071A">
        <w:tc>
          <w:tcPr>
            <w:tcW w:w="1163" w:type="dxa"/>
            <w:vAlign w:val="center"/>
          </w:tcPr>
          <w:p w14:paraId="2CDAEF9C" w14:textId="77777777" w:rsidR="001451BB" w:rsidRPr="00905974" w:rsidRDefault="001451BB" w:rsidP="0052071A">
            <w:pPr>
              <w:pStyle w:val="-"/>
              <w:jc w:val="center"/>
              <w:rPr>
                <w:szCs w:val="24"/>
              </w:rPr>
            </w:pPr>
            <w:r w:rsidRPr="00905974">
              <w:rPr>
                <w:szCs w:val="24"/>
              </w:rPr>
              <w:t>3.4.7.</w:t>
            </w:r>
          </w:p>
        </w:tc>
        <w:tc>
          <w:tcPr>
            <w:tcW w:w="7201" w:type="dxa"/>
            <w:vAlign w:val="center"/>
          </w:tcPr>
          <w:p w14:paraId="6626F4DC" w14:textId="77777777" w:rsidR="001451BB" w:rsidRPr="00905974" w:rsidRDefault="001451BB" w:rsidP="0052071A">
            <w:pPr>
              <w:pStyle w:val="-"/>
              <w:rPr>
                <w:szCs w:val="24"/>
              </w:rPr>
            </w:pPr>
            <w:r w:rsidRPr="00905974">
              <w:rPr>
                <w:szCs w:val="24"/>
              </w:rPr>
              <w:t>Сведения о субпоставщиках (субподрядчиках, соисполнителях) (</w:t>
            </w:r>
            <w:r w:rsidRPr="00905974">
              <w:rPr>
                <w:b/>
                <w:szCs w:val="24"/>
              </w:rPr>
              <w:t>Форма 5</w:t>
            </w:r>
            <w:r w:rsidRPr="00905974">
              <w:rPr>
                <w:szCs w:val="24"/>
              </w:rPr>
              <w:t>).</w:t>
            </w:r>
          </w:p>
          <w:p w14:paraId="7F8C76CE" w14:textId="5DC16843" w:rsidR="001451BB" w:rsidRPr="00905974" w:rsidRDefault="001451BB" w:rsidP="0052071A">
            <w:pPr>
              <w:pStyle w:val="-"/>
              <w:rPr>
                <w:szCs w:val="24"/>
              </w:rPr>
            </w:pPr>
            <w:r w:rsidRPr="00905974">
              <w:rPr>
                <w:szCs w:val="24"/>
              </w:rPr>
              <w:t xml:space="preserve">В случае если Участник намеревается использовать субпоставщиков (субподрядчиков, соисполнителей) для выполнения (работ, услуг), в составе заявки на участие в </w:t>
            </w:r>
            <w:r w:rsidR="00B823A9">
              <w:rPr>
                <w:szCs w:val="24"/>
              </w:rPr>
              <w:t>запросе предложений</w:t>
            </w:r>
            <w:r w:rsidRPr="00905974">
              <w:rPr>
                <w:szCs w:val="24"/>
              </w:rPr>
              <w:t xml:space="preserve"> должны быть представлены документы по субпоставщикам (субподрядчикам, соисполнителям) в соответствии с п. </w:t>
            </w:r>
            <w:r w:rsidRPr="00905974">
              <w:rPr>
                <w:b/>
                <w:szCs w:val="24"/>
              </w:rPr>
              <w:t>3.7</w:t>
            </w:r>
            <w:r w:rsidRPr="00905974">
              <w:rPr>
                <w:szCs w:val="24"/>
              </w:rPr>
              <w:t xml:space="preserve"> Документации.</w:t>
            </w:r>
          </w:p>
        </w:tc>
        <w:tc>
          <w:tcPr>
            <w:tcW w:w="1275" w:type="dxa"/>
            <w:vAlign w:val="center"/>
          </w:tcPr>
          <w:p w14:paraId="4AB6C9B3" w14:textId="77777777" w:rsidR="001451BB" w:rsidRPr="00905974" w:rsidRDefault="001451BB" w:rsidP="0052071A">
            <w:pPr>
              <w:pStyle w:val="-"/>
              <w:jc w:val="center"/>
              <w:rPr>
                <w:szCs w:val="24"/>
              </w:rPr>
            </w:pPr>
            <w:r w:rsidRPr="00905974">
              <w:rPr>
                <w:szCs w:val="24"/>
              </w:rPr>
              <w:t>Да</w:t>
            </w:r>
          </w:p>
        </w:tc>
      </w:tr>
      <w:tr w:rsidR="001451BB" w:rsidRPr="00905974" w14:paraId="0DAD5A53" w14:textId="77777777" w:rsidTr="0052071A">
        <w:tc>
          <w:tcPr>
            <w:tcW w:w="1163" w:type="dxa"/>
            <w:vAlign w:val="center"/>
          </w:tcPr>
          <w:p w14:paraId="71D1433F" w14:textId="77777777" w:rsidR="001451BB" w:rsidRPr="00905974" w:rsidRDefault="001451BB" w:rsidP="0052071A">
            <w:pPr>
              <w:pStyle w:val="-"/>
              <w:jc w:val="center"/>
              <w:rPr>
                <w:szCs w:val="24"/>
              </w:rPr>
            </w:pPr>
            <w:r w:rsidRPr="00905974">
              <w:rPr>
                <w:szCs w:val="24"/>
              </w:rPr>
              <w:t>3.4.8.</w:t>
            </w:r>
          </w:p>
        </w:tc>
        <w:tc>
          <w:tcPr>
            <w:tcW w:w="7201" w:type="dxa"/>
            <w:vAlign w:val="center"/>
          </w:tcPr>
          <w:p w14:paraId="040DAF11" w14:textId="77777777" w:rsidR="001451BB" w:rsidRPr="00905974" w:rsidRDefault="001451BB" w:rsidP="0052071A">
            <w:pPr>
              <w:pStyle w:val="-"/>
              <w:rPr>
                <w:szCs w:val="24"/>
              </w:rPr>
            </w:pPr>
            <w:r w:rsidRPr="00905974">
              <w:rPr>
                <w:szCs w:val="24"/>
              </w:rPr>
              <w:t>Справка о деловой репутации Участника (</w:t>
            </w:r>
            <w:r w:rsidRPr="00905974">
              <w:rPr>
                <w:b/>
                <w:szCs w:val="24"/>
              </w:rPr>
              <w:t>Форма 6</w:t>
            </w:r>
            <w:r w:rsidRPr="00905974">
              <w:rPr>
                <w:szCs w:val="24"/>
              </w:rPr>
              <w:t>).</w:t>
            </w:r>
          </w:p>
        </w:tc>
        <w:tc>
          <w:tcPr>
            <w:tcW w:w="1275" w:type="dxa"/>
            <w:vAlign w:val="center"/>
          </w:tcPr>
          <w:p w14:paraId="1C01D74D" w14:textId="77777777" w:rsidR="001451BB" w:rsidRPr="00905974" w:rsidRDefault="001451BB" w:rsidP="0052071A">
            <w:pPr>
              <w:pStyle w:val="-"/>
              <w:jc w:val="center"/>
              <w:rPr>
                <w:szCs w:val="24"/>
              </w:rPr>
            </w:pPr>
            <w:r w:rsidRPr="00905974">
              <w:rPr>
                <w:szCs w:val="24"/>
              </w:rPr>
              <w:t>Да</w:t>
            </w:r>
          </w:p>
        </w:tc>
      </w:tr>
      <w:tr w:rsidR="001451BB" w:rsidRPr="00905974" w14:paraId="3F04D1CF" w14:textId="77777777" w:rsidTr="0052071A">
        <w:tc>
          <w:tcPr>
            <w:tcW w:w="1163" w:type="dxa"/>
            <w:vAlign w:val="center"/>
          </w:tcPr>
          <w:p w14:paraId="4E6EE237" w14:textId="77777777" w:rsidR="001451BB" w:rsidRPr="00905974" w:rsidRDefault="001451BB" w:rsidP="0052071A">
            <w:pPr>
              <w:pStyle w:val="-"/>
              <w:jc w:val="center"/>
              <w:rPr>
                <w:szCs w:val="24"/>
              </w:rPr>
            </w:pPr>
            <w:r w:rsidRPr="00905974">
              <w:rPr>
                <w:szCs w:val="24"/>
              </w:rPr>
              <w:t>3.4.9.</w:t>
            </w:r>
          </w:p>
        </w:tc>
        <w:tc>
          <w:tcPr>
            <w:tcW w:w="7201" w:type="dxa"/>
            <w:vAlign w:val="center"/>
          </w:tcPr>
          <w:p w14:paraId="0EE93D70" w14:textId="77777777" w:rsidR="001451BB" w:rsidRPr="00905974" w:rsidRDefault="001451BB" w:rsidP="0052071A">
            <w:pPr>
              <w:pStyle w:val="-"/>
              <w:rPr>
                <w:szCs w:val="24"/>
              </w:rPr>
            </w:pPr>
            <w:r w:rsidRPr="00905974">
              <w:rPr>
                <w:szCs w:val="24"/>
              </w:rPr>
              <w:t xml:space="preserve">Декларация о соответствии Участника </w:t>
            </w:r>
            <w:r w:rsidRPr="00905974">
              <w:rPr>
                <w:b/>
                <w:szCs w:val="24"/>
              </w:rPr>
              <w:t>(Форма 7).</w:t>
            </w:r>
          </w:p>
        </w:tc>
        <w:tc>
          <w:tcPr>
            <w:tcW w:w="1275" w:type="dxa"/>
            <w:vAlign w:val="center"/>
          </w:tcPr>
          <w:p w14:paraId="24E6A2EB" w14:textId="77777777" w:rsidR="001451BB" w:rsidRPr="00905974" w:rsidRDefault="001451BB" w:rsidP="0052071A">
            <w:pPr>
              <w:pStyle w:val="-"/>
              <w:jc w:val="center"/>
              <w:rPr>
                <w:szCs w:val="24"/>
              </w:rPr>
            </w:pPr>
            <w:r w:rsidRPr="00905974">
              <w:rPr>
                <w:szCs w:val="24"/>
              </w:rPr>
              <w:t>Да</w:t>
            </w:r>
          </w:p>
        </w:tc>
      </w:tr>
      <w:tr w:rsidR="001451BB" w:rsidRPr="00905974" w14:paraId="58BDDDC5" w14:textId="77777777" w:rsidTr="0052071A">
        <w:tc>
          <w:tcPr>
            <w:tcW w:w="1163" w:type="dxa"/>
            <w:vAlign w:val="center"/>
          </w:tcPr>
          <w:p w14:paraId="36F1D422" w14:textId="77777777" w:rsidR="001451BB" w:rsidRPr="00905974" w:rsidRDefault="001451BB" w:rsidP="0052071A">
            <w:pPr>
              <w:pStyle w:val="-"/>
              <w:jc w:val="center"/>
              <w:rPr>
                <w:szCs w:val="24"/>
              </w:rPr>
            </w:pPr>
            <w:r w:rsidRPr="00905974">
              <w:rPr>
                <w:szCs w:val="24"/>
              </w:rPr>
              <w:t>3.4.10.</w:t>
            </w:r>
          </w:p>
        </w:tc>
        <w:tc>
          <w:tcPr>
            <w:tcW w:w="7201" w:type="dxa"/>
            <w:vAlign w:val="center"/>
          </w:tcPr>
          <w:p w14:paraId="7663DF56" w14:textId="77777777" w:rsidR="001451BB" w:rsidRPr="00905974" w:rsidRDefault="001451BB" w:rsidP="0052071A">
            <w:pPr>
              <w:pStyle w:val="-"/>
              <w:rPr>
                <w:szCs w:val="24"/>
              </w:rPr>
            </w:pPr>
            <w:r w:rsidRPr="00905974">
              <w:rPr>
                <w:szCs w:val="24"/>
              </w:rPr>
              <w:t>Декларация субъекта малого или среднего предпринимательства в соответствии с критериями, установленными статьей 4 Федерального закона «О развитии малого и среднего предпринимательства в Российской Федерации» (</w:t>
            </w:r>
            <w:r w:rsidRPr="00905974">
              <w:rPr>
                <w:b/>
                <w:szCs w:val="24"/>
              </w:rPr>
              <w:t>Форма 8</w:t>
            </w:r>
            <w:r w:rsidRPr="00905974">
              <w:rPr>
                <w:szCs w:val="24"/>
              </w:rPr>
              <w:t>).</w:t>
            </w:r>
          </w:p>
        </w:tc>
        <w:tc>
          <w:tcPr>
            <w:tcW w:w="1275" w:type="dxa"/>
            <w:vAlign w:val="center"/>
          </w:tcPr>
          <w:p w14:paraId="707BCEEA" w14:textId="047A6F11" w:rsidR="001451BB" w:rsidRPr="00905974" w:rsidRDefault="0048549E" w:rsidP="0052071A">
            <w:pPr>
              <w:pStyle w:val="-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451BB" w:rsidRPr="00905974" w14:paraId="4D471B91" w14:textId="77777777" w:rsidTr="0052071A">
        <w:tc>
          <w:tcPr>
            <w:tcW w:w="1163" w:type="dxa"/>
            <w:vAlign w:val="center"/>
          </w:tcPr>
          <w:p w14:paraId="06F1A4AA" w14:textId="77777777" w:rsidR="001451BB" w:rsidRPr="00905974" w:rsidRDefault="001451BB" w:rsidP="0052071A">
            <w:pPr>
              <w:pStyle w:val="-"/>
              <w:jc w:val="center"/>
              <w:rPr>
                <w:szCs w:val="24"/>
              </w:rPr>
            </w:pPr>
            <w:r w:rsidRPr="00905974">
              <w:rPr>
                <w:szCs w:val="24"/>
              </w:rPr>
              <w:t>3.4.11.</w:t>
            </w:r>
          </w:p>
        </w:tc>
        <w:tc>
          <w:tcPr>
            <w:tcW w:w="7201" w:type="dxa"/>
            <w:vAlign w:val="center"/>
          </w:tcPr>
          <w:p w14:paraId="7F46B5EA" w14:textId="4379173A" w:rsidR="001451BB" w:rsidRPr="00905974" w:rsidRDefault="001451BB" w:rsidP="00FE1EEA">
            <w:pPr>
              <w:pStyle w:val="-"/>
              <w:rPr>
                <w:szCs w:val="24"/>
              </w:rPr>
            </w:pPr>
            <w:r w:rsidRPr="00905974">
              <w:rPr>
                <w:szCs w:val="24"/>
              </w:rPr>
              <w:t xml:space="preserve">Отзывы (при наличии) заказчиков об оказываемых (оказанных) Участником услугах, выполняемых (выполненных) Участником работах, поставляемом (поставленном) Участником товаре аналогичных предмету настоящего </w:t>
            </w:r>
            <w:r w:rsidR="00B823A9">
              <w:rPr>
                <w:szCs w:val="24"/>
              </w:rPr>
              <w:t>запрос</w:t>
            </w:r>
            <w:r w:rsidR="00B224CA">
              <w:rPr>
                <w:szCs w:val="24"/>
              </w:rPr>
              <w:t>а</w:t>
            </w:r>
            <w:r w:rsidR="00B823A9">
              <w:rPr>
                <w:szCs w:val="24"/>
              </w:rPr>
              <w:t xml:space="preserve"> предложений</w:t>
            </w:r>
            <w:r w:rsidRPr="00905974">
              <w:rPr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6BDDFFF" w14:textId="1143E841" w:rsidR="001451BB" w:rsidRPr="00905974" w:rsidRDefault="00312999" w:rsidP="0052071A">
            <w:pPr>
              <w:pStyle w:val="-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1451BB" w:rsidRPr="00905974" w14:paraId="52C7E651" w14:textId="77777777" w:rsidTr="0052071A">
        <w:tc>
          <w:tcPr>
            <w:tcW w:w="1163" w:type="dxa"/>
            <w:vAlign w:val="center"/>
          </w:tcPr>
          <w:p w14:paraId="5C86CED8" w14:textId="3D32E6FF" w:rsidR="001451BB" w:rsidRPr="00905974" w:rsidRDefault="0027403E" w:rsidP="0052071A">
            <w:pPr>
              <w:pStyle w:val="-"/>
              <w:jc w:val="center"/>
              <w:rPr>
                <w:szCs w:val="24"/>
              </w:rPr>
            </w:pPr>
            <w:r>
              <w:rPr>
                <w:szCs w:val="24"/>
              </w:rPr>
              <w:t>3.4.12</w:t>
            </w:r>
            <w:r w:rsidR="001451BB" w:rsidRPr="00905974">
              <w:rPr>
                <w:szCs w:val="24"/>
              </w:rPr>
              <w:t>.</w:t>
            </w:r>
          </w:p>
        </w:tc>
        <w:tc>
          <w:tcPr>
            <w:tcW w:w="7201" w:type="dxa"/>
            <w:vAlign w:val="center"/>
          </w:tcPr>
          <w:p w14:paraId="3ABA1FD7" w14:textId="0E320965" w:rsidR="001451BB" w:rsidRPr="00905974" w:rsidRDefault="001451BB" w:rsidP="00B224CA">
            <w:pPr>
              <w:pStyle w:val="-"/>
              <w:rPr>
                <w:szCs w:val="24"/>
              </w:rPr>
            </w:pPr>
            <w:r w:rsidRPr="00905974">
              <w:rPr>
                <w:szCs w:val="24"/>
              </w:rPr>
              <w:t xml:space="preserve">Копии сертификатов систем менеджмента качества в соответствии </w:t>
            </w:r>
            <w:r w:rsidRPr="00905974">
              <w:rPr>
                <w:szCs w:val="24"/>
              </w:rPr>
              <w:lastRenderedPageBreak/>
              <w:t>с требованиями стандартов ISO:9001и других стандартов (при наличии), применимых к деятельности, связанной с поставкой товаров (выполнением работ, оказанием услуг</w:t>
            </w:r>
            <w:r w:rsidR="00B224CA">
              <w:rPr>
                <w:szCs w:val="24"/>
              </w:rPr>
              <w:t>), являющихся предметом настоящего</w:t>
            </w:r>
            <w:r w:rsidRPr="00905974">
              <w:rPr>
                <w:szCs w:val="24"/>
              </w:rPr>
              <w:t xml:space="preserve"> </w:t>
            </w:r>
            <w:r w:rsidR="00B224CA">
              <w:rPr>
                <w:szCs w:val="24"/>
              </w:rPr>
              <w:t>запроса</w:t>
            </w:r>
            <w:r w:rsidR="00B823A9">
              <w:rPr>
                <w:szCs w:val="24"/>
              </w:rPr>
              <w:t xml:space="preserve"> предложений</w:t>
            </w:r>
          </w:p>
        </w:tc>
        <w:tc>
          <w:tcPr>
            <w:tcW w:w="1275" w:type="dxa"/>
            <w:vAlign w:val="center"/>
          </w:tcPr>
          <w:p w14:paraId="1164601D" w14:textId="064F0629" w:rsidR="001451BB" w:rsidRPr="00905974" w:rsidRDefault="000F226D" w:rsidP="0052071A">
            <w:pPr>
              <w:pStyle w:val="-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  <w:tr w:rsidR="001451BB" w:rsidRPr="00905974" w14:paraId="0A09E03E" w14:textId="77777777" w:rsidTr="0052071A">
        <w:tc>
          <w:tcPr>
            <w:tcW w:w="1163" w:type="dxa"/>
            <w:vAlign w:val="center"/>
          </w:tcPr>
          <w:p w14:paraId="59DB8A97" w14:textId="71C85287" w:rsidR="001451BB" w:rsidRPr="00905974" w:rsidRDefault="0027403E" w:rsidP="0052071A">
            <w:pPr>
              <w:pStyle w:val="-"/>
              <w:jc w:val="center"/>
              <w:rPr>
                <w:szCs w:val="24"/>
              </w:rPr>
            </w:pPr>
            <w:r>
              <w:rPr>
                <w:szCs w:val="24"/>
              </w:rPr>
              <w:t>3.4.13</w:t>
            </w:r>
            <w:r w:rsidR="001451BB" w:rsidRPr="00905974">
              <w:rPr>
                <w:szCs w:val="24"/>
              </w:rPr>
              <w:t>.</w:t>
            </w:r>
          </w:p>
        </w:tc>
        <w:tc>
          <w:tcPr>
            <w:tcW w:w="7201" w:type="dxa"/>
            <w:vAlign w:val="center"/>
          </w:tcPr>
          <w:p w14:paraId="5660A28A" w14:textId="77777777" w:rsidR="001451BB" w:rsidRPr="00905974" w:rsidRDefault="001451BB" w:rsidP="0052071A">
            <w:pPr>
              <w:pStyle w:val="-"/>
              <w:rPr>
                <w:szCs w:val="24"/>
              </w:rPr>
            </w:pPr>
            <w:r w:rsidRPr="00905974">
              <w:rPr>
                <w:szCs w:val="24"/>
              </w:rPr>
              <w:t>Копии форм бухгалтерской отчетности:</w:t>
            </w:r>
          </w:p>
          <w:p w14:paraId="5448603F" w14:textId="77777777" w:rsidR="001451BB" w:rsidRPr="00905974" w:rsidRDefault="001451BB" w:rsidP="0052071A">
            <w:pPr>
              <w:pStyle w:val="-"/>
              <w:numPr>
                <w:ilvl w:val="1"/>
                <w:numId w:val="11"/>
              </w:numPr>
              <w:ind w:left="0" w:firstLine="243"/>
              <w:rPr>
                <w:szCs w:val="24"/>
              </w:rPr>
            </w:pPr>
            <w:r w:rsidRPr="00905974">
              <w:rPr>
                <w:szCs w:val="24"/>
              </w:rPr>
              <w:t>копии балансов за последний отчетный год и последний отчетный период текущего года с отметкой налогового органа о приеме, либо с приложением документов, подтверждающих сдачу баланса в налоговый орган;</w:t>
            </w:r>
          </w:p>
          <w:p w14:paraId="77A1421A" w14:textId="77777777" w:rsidR="001451BB" w:rsidRPr="00905974" w:rsidRDefault="001451BB" w:rsidP="0052071A">
            <w:pPr>
              <w:pStyle w:val="-"/>
              <w:numPr>
                <w:ilvl w:val="1"/>
                <w:numId w:val="11"/>
              </w:numPr>
              <w:ind w:left="0" w:firstLine="243"/>
              <w:rPr>
                <w:szCs w:val="24"/>
              </w:rPr>
            </w:pPr>
            <w:r w:rsidRPr="00905974">
              <w:rPr>
                <w:szCs w:val="24"/>
              </w:rPr>
              <w:t>копии отчетов о финансовых результатах за последний отчетный год и последний отчетный период текущего года с отметкой налогового органа о приеме, либо с приложением документов, подтверждающих сдачу отчета в налоговый орган;</w:t>
            </w:r>
          </w:p>
          <w:p w14:paraId="0071CAE6" w14:textId="77777777" w:rsidR="001451BB" w:rsidRPr="00905974" w:rsidRDefault="001451BB" w:rsidP="0052071A">
            <w:pPr>
              <w:pStyle w:val="-"/>
              <w:numPr>
                <w:ilvl w:val="1"/>
                <w:numId w:val="11"/>
              </w:numPr>
              <w:ind w:left="0" w:firstLine="243"/>
              <w:rPr>
                <w:szCs w:val="24"/>
              </w:rPr>
            </w:pPr>
            <w:r w:rsidRPr="00905974">
              <w:rPr>
                <w:szCs w:val="24"/>
              </w:rPr>
              <w:t>копии пояснений к бухгалтерскому балансу и отчету о финансовых результатах по формам, с отметкой налогового органа о приеме либо, с приложением документов, подтверждающих сдачу пояснений в налоговый орган.</w:t>
            </w:r>
          </w:p>
        </w:tc>
        <w:tc>
          <w:tcPr>
            <w:tcW w:w="1275" w:type="dxa"/>
            <w:vAlign w:val="center"/>
          </w:tcPr>
          <w:p w14:paraId="288178F4" w14:textId="7DF43F22" w:rsidR="001451BB" w:rsidRPr="00905974" w:rsidRDefault="000F226D" w:rsidP="0052071A">
            <w:pPr>
              <w:pStyle w:val="-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1451BB" w:rsidRPr="00905974" w14:paraId="538001AD" w14:textId="77777777" w:rsidTr="0052071A">
        <w:tc>
          <w:tcPr>
            <w:tcW w:w="1163" w:type="dxa"/>
            <w:vAlign w:val="center"/>
          </w:tcPr>
          <w:p w14:paraId="37EC60F6" w14:textId="7B9BFEA9" w:rsidR="001451BB" w:rsidRPr="00905974" w:rsidRDefault="0027403E" w:rsidP="0052071A">
            <w:pPr>
              <w:pStyle w:val="-"/>
              <w:jc w:val="center"/>
              <w:rPr>
                <w:szCs w:val="24"/>
              </w:rPr>
            </w:pPr>
            <w:r>
              <w:rPr>
                <w:szCs w:val="24"/>
              </w:rPr>
              <w:t>3.4.14</w:t>
            </w:r>
            <w:r w:rsidR="001451BB" w:rsidRPr="00905974">
              <w:rPr>
                <w:szCs w:val="24"/>
              </w:rPr>
              <w:t>.</w:t>
            </w:r>
          </w:p>
        </w:tc>
        <w:tc>
          <w:tcPr>
            <w:tcW w:w="7201" w:type="dxa"/>
            <w:vAlign w:val="center"/>
          </w:tcPr>
          <w:p w14:paraId="02508291" w14:textId="77777777" w:rsidR="001451BB" w:rsidRPr="00905974" w:rsidRDefault="001451BB" w:rsidP="0052071A">
            <w:pPr>
              <w:pStyle w:val="-"/>
              <w:rPr>
                <w:szCs w:val="24"/>
              </w:rPr>
            </w:pPr>
            <w:r w:rsidRPr="00905974">
              <w:rPr>
                <w:szCs w:val="24"/>
              </w:rPr>
              <w:t>Для индивидуальных предпринимателей – копии налоговых деклараций за последний отчетный год с отметкой налогового органа о приеме, либо с приложением документов, подтверждающих сдачу деклараций в налоговый орган.</w:t>
            </w:r>
          </w:p>
        </w:tc>
        <w:tc>
          <w:tcPr>
            <w:tcW w:w="1275" w:type="dxa"/>
            <w:vAlign w:val="center"/>
          </w:tcPr>
          <w:p w14:paraId="65ADB184" w14:textId="06AE7E07" w:rsidR="001451BB" w:rsidRPr="00905974" w:rsidRDefault="000F226D" w:rsidP="0052071A">
            <w:pPr>
              <w:pStyle w:val="-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1451BB" w:rsidRPr="00905974" w14:paraId="06921EAB" w14:textId="77777777" w:rsidTr="0052071A">
        <w:tc>
          <w:tcPr>
            <w:tcW w:w="1163" w:type="dxa"/>
            <w:vAlign w:val="center"/>
          </w:tcPr>
          <w:p w14:paraId="70CD29D4" w14:textId="1352B775" w:rsidR="001451BB" w:rsidRPr="00905974" w:rsidRDefault="0027403E" w:rsidP="0052071A">
            <w:pPr>
              <w:pStyle w:val="-"/>
              <w:jc w:val="center"/>
              <w:rPr>
                <w:szCs w:val="24"/>
              </w:rPr>
            </w:pPr>
            <w:r>
              <w:rPr>
                <w:szCs w:val="24"/>
              </w:rPr>
              <w:t>3.4.15</w:t>
            </w:r>
            <w:r w:rsidR="001451BB" w:rsidRPr="00905974">
              <w:rPr>
                <w:szCs w:val="24"/>
              </w:rPr>
              <w:t>.</w:t>
            </w:r>
          </w:p>
        </w:tc>
        <w:tc>
          <w:tcPr>
            <w:tcW w:w="7201" w:type="dxa"/>
            <w:vAlign w:val="center"/>
          </w:tcPr>
          <w:p w14:paraId="09CA9E02" w14:textId="34BC3F8E" w:rsidR="001451BB" w:rsidRPr="00905974" w:rsidRDefault="001451BB" w:rsidP="00471DE3">
            <w:pPr>
              <w:pStyle w:val="-"/>
              <w:rPr>
                <w:szCs w:val="24"/>
              </w:rPr>
            </w:pPr>
            <w:r w:rsidRPr="00905974">
              <w:rPr>
                <w:szCs w:val="24"/>
              </w:rPr>
              <w:t xml:space="preserve">Справка об исполнении налогоплательщиком обязанности по уплате налогов, сборов, страховых взносов, пеней и налоговых санкций в соответствии с действующим законодательством Российской Федерации, выданная соответствующими подразделениями Федеральной налоговой службы не ранее чем за </w:t>
            </w:r>
            <w:r w:rsidR="000F226D">
              <w:rPr>
                <w:szCs w:val="24"/>
              </w:rPr>
              <w:t>3</w:t>
            </w:r>
            <w:r w:rsidRPr="00905974">
              <w:rPr>
                <w:szCs w:val="24"/>
              </w:rPr>
              <w:t>0 календарных дней до срока окончания подачи Заявок.</w:t>
            </w:r>
          </w:p>
        </w:tc>
        <w:tc>
          <w:tcPr>
            <w:tcW w:w="1275" w:type="dxa"/>
            <w:vAlign w:val="center"/>
          </w:tcPr>
          <w:p w14:paraId="3D1C6D19" w14:textId="77777777" w:rsidR="001451BB" w:rsidRPr="00905974" w:rsidRDefault="001451BB" w:rsidP="0052071A">
            <w:pPr>
              <w:pStyle w:val="-"/>
              <w:jc w:val="center"/>
              <w:rPr>
                <w:szCs w:val="24"/>
              </w:rPr>
            </w:pPr>
            <w:r w:rsidRPr="00905974">
              <w:rPr>
                <w:szCs w:val="24"/>
              </w:rPr>
              <w:t>Да</w:t>
            </w:r>
          </w:p>
        </w:tc>
      </w:tr>
      <w:tr w:rsidR="000B45D5" w:rsidRPr="00905974" w14:paraId="7BE8DB10" w14:textId="77777777" w:rsidTr="0052071A">
        <w:tc>
          <w:tcPr>
            <w:tcW w:w="1163" w:type="dxa"/>
            <w:vAlign w:val="center"/>
          </w:tcPr>
          <w:p w14:paraId="201579D4" w14:textId="2D96DA98" w:rsidR="000B45D5" w:rsidRDefault="000B45D5" w:rsidP="0052071A">
            <w:pPr>
              <w:pStyle w:val="-"/>
              <w:jc w:val="center"/>
              <w:rPr>
                <w:szCs w:val="24"/>
              </w:rPr>
            </w:pPr>
            <w:r>
              <w:rPr>
                <w:szCs w:val="24"/>
              </w:rPr>
              <w:t>3.4.16.</w:t>
            </w:r>
          </w:p>
        </w:tc>
        <w:tc>
          <w:tcPr>
            <w:tcW w:w="7201" w:type="dxa"/>
            <w:vAlign w:val="center"/>
          </w:tcPr>
          <w:p w14:paraId="72EF8CE2" w14:textId="26100379" w:rsidR="000B45D5" w:rsidRPr="00905974" w:rsidRDefault="000B45D5" w:rsidP="00471DE3">
            <w:pPr>
              <w:pStyle w:val="-"/>
              <w:rPr>
                <w:szCs w:val="24"/>
              </w:rPr>
            </w:pPr>
            <w:r w:rsidRPr="000B45D5">
              <w:rPr>
                <w:szCs w:val="24"/>
              </w:rPr>
              <w:t>- Справка о кадровых ресурсах с приложением подтверждающих документов в соответствии с требованиями Технического задания</w:t>
            </w:r>
          </w:p>
        </w:tc>
        <w:tc>
          <w:tcPr>
            <w:tcW w:w="1275" w:type="dxa"/>
            <w:vAlign w:val="center"/>
          </w:tcPr>
          <w:p w14:paraId="6AFCB641" w14:textId="6B56A1B2" w:rsidR="000B45D5" w:rsidRPr="00905974" w:rsidRDefault="000B45D5" w:rsidP="0052071A">
            <w:pPr>
              <w:pStyle w:val="-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0B45D5" w:rsidRPr="00905974" w14:paraId="2EE83280" w14:textId="77777777" w:rsidTr="0052071A">
        <w:tc>
          <w:tcPr>
            <w:tcW w:w="1163" w:type="dxa"/>
            <w:vAlign w:val="center"/>
          </w:tcPr>
          <w:p w14:paraId="05443A01" w14:textId="2C6CEC0A" w:rsidR="000B45D5" w:rsidRDefault="000B45D5" w:rsidP="0052071A">
            <w:pPr>
              <w:pStyle w:val="-"/>
              <w:jc w:val="center"/>
              <w:rPr>
                <w:szCs w:val="24"/>
              </w:rPr>
            </w:pPr>
            <w:r>
              <w:rPr>
                <w:szCs w:val="24"/>
              </w:rPr>
              <w:t>3.4.17.</w:t>
            </w:r>
          </w:p>
        </w:tc>
        <w:tc>
          <w:tcPr>
            <w:tcW w:w="7201" w:type="dxa"/>
            <w:vAlign w:val="center"/>
          </w:tcPr>
          <w:p w14:paraId="2571F223" w14:textId="19CF5B70" w:rsidR="000B45D5" w:rsidRPr="00905974" w:rsidRDefault="000B45D5" w:rsidP="000B45D5">
            <w:pPr>
              <w:pStyle w:val="-"/>
              <w:rPr>
                <w:szCs w:val="24"/>
              </w:rPr>
            </w:pPr>
            <w:r w:rsidRPr="000B45D5">
              <w:rPr>
                <w:szCs w:val="24"/>
              </w:rPr>
              <w:t xml:space="preserve">- Справка о МТР с приложением подтверждающих документов в соответствии с требованиями Технического задания </w:t>
            </w:r>
          </w:p>
        </w:tc>
        <w:tc>
          <w:tcPr>
            <w:tcW w:w="1275" w:type="dxa"/>
            <w:vAlign w:val="center"/>
          </w:tcPr>
          <w:p w14:paraId="1F62DDEB" w14:textId="12D55E1C" w:rsidR="000B45D5" w:rsidRPr="00905974" w:rsidRDefault="000B45D5" w:rsidP="0052071A">
            <w:pPr>
              <w:pStyle w:val="-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1451BB" w:rsidRPr="00905974" w14:paraId="7BCCCE89" w14:textId="77777777" w:rsidTr="0052071A">
        <w:tc>
          <w:tcPr>
            <w:tcW w:w="1163" w:type="dxa"/>
            <w:vAlign w:val="center"/>
          </w:tcPr>
          <w:p w14:paraId="2EAF3DA5" w14:textId="0D7A5519" w:rsidR="001451BB" w:rsidRPr="00905974" w:rsidRDefault="000B45D5" w:rsidP="0052071A">
            <w:pPr>
              <w:pStyle w:val="-"/>
              <w:jc w:val="center"/>
              <w:rPr>
                <w:szCs w:val="24"/>
              </w:rPr>
            </w:pPr>
            <w:r>
              <w:rPr>
                <w:szCs w:val="24"/>
              </w:rPr>
              <w:t>3.4.18</w:t>
            </w:r>
            <w:r w:rsidR="001451BB" w:rsidRPr="00905974">
              <w:rPr>
                <w:szCs w:val="24"/>
              </w:rPr>
              <w:t>.</w:t>
            </w:r>
          </w:p>
        </w:tc>
        <w:tc>
          <w:tcPr>
            <w:tcW w:w="7201" w:type="dxa"/>
            <w:vAlign w:val="center"/>
          </w:tcPr>
          <w:p w14:paraId="13DCAD46" w14:textId="299060FE" w:rsidR="001451BB" w:rsidRPr="00905974" w:rsidRDefault="001451BB" w:rsidP="00A00EB6">
            <w:pPr>
              <w:pStyle w:val="-"/>
              <w:rPr>
                <w:szCs w:val="24"/>
              </w:rPr>
            </w:pPr>
            <w:r w:rsidRPr="00905974">
              <w:rPr>
                <w:szCs w:val="24"/>
              </w:rPr>
              <w:t xml:space="preserve">Прочие документы, подтверждающие соответствие Участников квалификационным требованиям настоящей Документации о </w:t>
            </w:r>
            <w:r w:rsidR="00B823A9">
              <w:rPr>
                <w:szCs w:val="24"/>
              </w:rPr>
              <w:t>запросе предложений</w:t>
            </w:r>
            <w:r w:rsidR="00A00EB6">
              <w:rPr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14:paraId="13F0111A" w14:textId="061F9D03" w:rsidR="001451BB" w:rsidRPr="00905974" w:rsidRDefault="00A00EB6" w:rsidP="0052071A">
            <w:pPr>
              <w:pStyle w:val="-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="00F75171">
              <w:rPr>
                <w:szCs w:val="24"/>
              </w:rPr>
              <w:t xml:space="preserve"> </w:t>
            </w:r>
          </w:p>
        </w:tc>
      </w:tr>
    </w:tbl>
    <w:p w14:paraId="71FBBE84" w14:textId="77777777" w:rsidR="00B00D71" w:rsidRPr="0025346D" w:rsidRDefault="00B00D71" w:rsidP="0025346D">
      <w:pPr>
        <w:pStyle w:val="-"/>
        <w:rPr>
          <w:szCs w:val="24"/>
        </w:rPr>
      </w:pPr>
    </w:p>
    <w:p w14:paraId="6DB99BCC" w14:textId="6D20E87B" w:rsidR="006F19B4" w:rsidRDefault="009B21DC" w:rsidP="0025346D">
      <w:pPr>
        <w:pStyle w:val="-"/>
        <w:ind w:firstLine="709"/>
        <w:rPr>
          <w:szCs w:val="24"/>
        </w:rPr>
      </w:pPr>
      <w:r w:rsidRPr="0025346D">
        <w:rPr>
          <w:szCs w:val="24"/>
        </w:rPr>
        <w:t>3.5.</w:t>
      </w:r>
      <w:r w:rsidR="00E14293">
        <w:rPr>
          <w:szCs w:val="24"/>
        </w:rPr>
        <w:t>20</w:t>
      </w:r>
      <w:r w:rsidR="00BF2BB4" w:rsidRPr="0025346D">
        <w:rPr>
          <w:szCs w:val="24"/>
        </w:rPr>
        <w:t xml:space="preserve">. </w:t>
      </w:r>
      <w:r w:rsidR="00C70426" w:rsidRPr="00905974">
        <w:rPr>
          <w:szCs w:val="24"/>
        </w:rPr>
        <w:t xml:space="preserve">Под аналогичными договорами в настоящей Документации понимаются договоры на </w:t>
      </w:r>
      <w:r w:rsidR="002B19D0">
        <w:rPr>
          <w:szCs w:val="24"/>
        </w:rPr>
        <w:t>выполнение работ</w:t>
      </w:r>
      <w:r w:rsidR="00C70426" w:rsidRPr="00905974">
        <w:rPr>
          <w:szCs w:val="24"/>
        </w:rPr>
        <w:t xml:space="preserve"> в соответствии с предметом </w:t>
      </w:r>
      <w:r w:rsidR="00B224CA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="00C70426" w:rsidRPr="00905974">
        <w:rPr>
          <w:szCs w:val="24"/>
        </w:rPr>
        <w:t xml:space="preserve">, по которым Участник выступал (выступает) в качестве </w:t>
      </w:r>
      <w:r w:rsidR="002B19D0">
        <w:rPr>
          <w:szCs w:val="24"/>
        </w:rPr>
        <w:t>Исполнителя работ</w:t>
      </w:r>
      <w:r w:rsidR="00C70426" w:rsidRPr="00905974">
        <w:rPr>
          <w:szCs w:val="24"/>
        </w:rPr>
        <w:t>.</w:t>
      </w:r>
    </w:p>
    <w:p w14:paraId="78132523" w14:textId="77777777" w:rsidR="00C70426" w:rsidRPr="0025346D" w:rsidRDefault="00C70426" w:rsidP="0025346D">
      <w:pPr>
        <w:pStyle w:val="-"/>
        <w:ind w:firstLine="709"/>
        <w:rPr>
          <w:szCs w:val="24"/>
        </w:rPr>
      </w:pPr>
    </w:p>
    <w:p w14:paraId="049ADE8B" w14:textId="77777777" w:rsidR="006F19B4" w:rsidRPr="0025346D" w:rsidRDefault="006F19B4" w:rsidP="0025346D">
      <w:pPr>
        <w:pStyle w:val="-2"/>
        <w:ind w:left="0" w:firstLine="709"/>
        <w:rPr>
          <w:rFonts w:cs="Times New Roman"/>
          <w:szCs w:val="24"/>
        </w:rPr>
      </w:pPr>
      <w:bookmarkStart w:id="26" w:name="_Toc90126488"/>
      <w:r w:rsidRPr="0025346D">
        <w:rPr>
          <w:rFonts w:cs="Times New Roman"/>
          <w:szCs w:val="24"/>
        </w:rPr>
        <w:t>Перечень документов, подтверждающих правоспособность Участников</w:t>
      </w:r>
      <w:bookmarkEnd w:id="26"/>
    </w:p>
    <w:p w14:paraId="445830AB" w14:textId="77777777" w:rsidR="006F19B4" w:rsidRPr="0025346D" w:rsidRDefault="006F19B4" w:rsidP="0025346D">
      <w:pPr>
        <w:pStyle w:val="-"/>
        <w:rPr>
          <w:szCs w:val="24"/>
        </w:rPr>
      </w:pPr>
    </w:p>
    <w:p w14:paraId="064FF67A" w14:textId="77777777" w:rsidR="00630DDD" w:rsidRPr="0025346D" w:rsidRDefault="006F19B4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К</w:t>
      </w:r>
      <w:r w:rsidR="0025711A" w:rsidRPr="0025346D">
        <w:rPr>
          <w:szCs w:val="24"/>
        </w:rPr>
        <w:t>опи</w:t>
      </w:r>
      <w:r w:rsidRPr="0025346D">
        <w:rPr>
          <w:szCs w:val="24"/>
        </w:rPr>
        <w:t>я устава в действующей редакции.</w:t>
      </w:r>
    </w:p>
    <w:p w14:paraId="44AF5E71" w14:textId="1A5F82CC" w:rsidR="0025711A" w:rsidRPr="0025346D" w:rsidRDefault="00D45025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D45025">
        <w:rPr>
          <w:szCs w:val="24"/>
        </w:rPr>
        <w:t>Выписка из единого государственного реестра юридических лиц/индивидуальных предпринимателей, в форме электронного документа, подписанного усиленной квалифиц</w:t>
      </w:r>
      <w:r w:rsidRPr="00D45025">
        <w:rPr>
          <w:szCs w:val="24"/>
        </w:rPr>
        <w:t>и</w:t>
      </w:r>
      <w:r w:rsidRPr="00D45025">
        <w:rPr>
          <w:szCs w:val="24"/>
        </w:rPr>
        <w:t xml:space="preserve">рованной электронной подписью, сформированная не ранее чем за </w:t>
      </w:r>
      <w:r>
        <w:rPr>
          <w:szCs w:val="24"/>
        </w:rPr>
        <w:t>один</w:t>
      </w:r>
      <w:r w:rsidRPr="00D45025">
        <w:rPr>
          <w:szCs w:val="24"/>
        </w:rPr>
        <w:t xml:space="preserve"> месяц до даты размещения на электронной торговой площадке извещения о проведении закупки</w:t>
      </w:r>
      <w:r>
        <w:rPr>
          <w:szCs w:val="24"/>
        </w:rPr>
        <w:t>.</w:t>
      </w:r>
    </w:p>
    <w:p w14:paraId="16C6F0C4" w14:textId="77777777" w:rsidR="00DE6824" w:rsidRPr="0025346D" w:rsidRDefault="00DE6824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Копия документа, удостоверяющего личность (для Участника – физического лица).</w:t>
      </w:r>
    </w:p>
    <w:p w14:paraId="690F4F44" w14:textId="77777777" w:rsidR="0025711A" w:rsidRPr="0025346D" w:rsidRDefault="00630DDD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К</w:t>
      </w:r>
      <w:r w:rsidR="0025711A" w:rsidRPr="0025346D">
        <w:rPr>
          <w:szCs w:val="24"/>
        </w:rPr>
        <w:t>опия документа об избрании</w:t>
      </w:r>
      <w:r w:rsidR="00842049" w:rsidRPr="0025346D">
        <w:rPr>
          <w:szCs w:val="24"/>
        </w:rPr>
        <w:t xml:space="preserve"> </w:t>
      </w:r>
      <w:r w:rsidR="0025711A" w:rsidRPr="0025346D">
        <w:rPr>
          <w:szCs w:val="24"/>
        </w:rPr>
        <w:t>(назначении</w:t>
      </w:r>
      <w:r w:rsidR="00842049" w:rsidRPr="0025346D">
        <w:rPr>
          <w:szCs w:val="24"/>
        </w:rPr>
        <w:t>)</w:t>
      </w:r>
      <w:r w:rsidR="0025711A" w:rsidRPr="0025346D">
        <w:rPr>
          <w:szCs w:val="24"/>
        </w:rPr>
        <w:t xml:space="preserve"> на должность единоличного исполните</w:t>
      </w:r>
      <w:r w:rsidRPr="0025346D">
        <w:rPr>
          <w:szCs w:val="24"/>
        </w:rPr>
        <w:t>льного органа юридического лица.</w:t>
      </w:r>
    </w:p>
    <w:p w14:paraId="0B60C929" w14:textId="77777777" w:rsidR="0025711A" w:rsidRPr="0025346D" w:rsidRDefault="00630DDD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lastRenderedPageBreak/>
        <w:t>Д</w:t>
      </w:r>
      <w:r w:rsidR="0025711A" w:rsidRPr="0025346D">
        <w:rPr>
          <w:szCs w:val="24"/>
        </w:rPr>
        <w:t>окументы, подтверждающие полномочия всех лиц, подписывающих заявку и (или) входящие в ее состав электронные документы, на осуществление действий от имени участника закупки – юридического лица в</w:t>
      </w:r>
      <w:r w:rsidRPr="0025346D">
        <w:rPr>
          <w:szCs w:val="24"/>
        </w:rPr>
        <w:t xml:space="preserve"> соответствии с их полномочиями.</w:t>
      </w:r>
    </w:p>
    <w:p w14:paraId="1B11DB20" w14:textId="77777777" w:rsidR="0025711A" w:rsidRPr="0025346D" w:rsidRDefault="0025711A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Решение об одобрении или о совершении сделки с заинтересованностью, если требование о наличии такого одобрения установлено законодательством Российской Федера</w:t>
      </w:r>
      <w:r w:rsidR="006A287E" w:rsidRPr="0025346D">
        <w:rPr>
          <w:szCs w:val="24"/>
        </w:rPr>
        <w:t>ции, учредительными документами</w:t>
      </w:r>
      <w:r w:rsidRPr="0025346D">
        <w:rPr>
          <w:szCs w:val="24"/>
        </w:rPr>
        <w:t xml:space="preserve"> юридического лица и если для участника закупки выполнение договора или предоставление обеспечения заявки, обеспечение договора является сделкой с заинтересованностью, или письмо, содержащее обязательство в случае признания его победителем закупки представить вышеуказанное решение до момента заключения договора, в случае, если получение указанного решения до истечения срока подачи заявок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органа, к компетенции которого относится вопрос об одобрении или о совершении сделок с заинтересованностью или письмо о том, что данная сделка для такого участника не является сделкой с Заинтересованностью или письмо участника закупки, что его организация не попадает под действие требования законодательства о необходимости наличия решения об одобрении или о совершении сделки с заинтересованностью, поскольку единственный участник (акционер) является единоличным исполнительным органом;</w:t>
      </w:r>
    </w:p>
    <w:p w14:paraId="17101B11" w14:textId="77777777" w:rsidR="0032721A" w:rsidRPr="0025346D" w:rsidRDefault="0032721A" w:rsidP="0025346D">
      <w:pPr>
        <w:pStyle w:val="ab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в соответствии с законодательством РФ бухгалтерская отчетность организации подлежит обязательному аудиту, то необходимо предоставить заверенные Участником копии, аудиторских заключений за </w:t>
      </w:r>
      <w:r w:rsidR="007129F7" w:rsidRPr="0025346D">
        <w:rPr>
          <w:rFonts w:ascii="Times New Roman" w:hAnsi="Times New Roman" w:cs="Times New Roman"/>
          <w:color w:val="000000" w:themeColor="text1"/>
          <w:sz w:val="24"/>
          <w:szCs w:val="24"/>
        </w:rPr>
        <w:t>последний</w:t>
      </w:r>
      <w:r w:rsidRPr="0025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отчетны</w:t>
      </w:r>
      <w:r w:rsidR="007129F7" w:rsidRPr="0025346D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25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год, либо представить информационное письмо в произвольной форме об отсутствии необходимости проведения обязательного аудита.</w:t>
      </w:r>
    </w:p>
    <w:p w14:paraId="5FEB16BE" w14:textId="77777777" w:rsidR="00250F89" w:rsidRPr="0025346D" w:rsidRDefault="00250F89" w:rsidP="0025346D">
      <w:pPr>
        <w:pStyle w:val="-"/>
        <w:rPr>
          <w:szCs w:val="24"/>
        </w:rPr>
      </w:pPr>
    </w:p>
    <w:p w14:paraId="58D4605F" w14:textId="089F4CF9" w:rsidR="00D530E7" w:rsidRPr="0025346D" w:rsidRDefault="00D530E7" w:rsidP="0025346D">
      <w:pPr>
        <w:pStyle w:val="-2"/>
        <w:ind w:left="0" w:firstLine="709"/>
        <w:rPr>
          <w:rFonts w:cs="Times New Roman"/>
          <w:szCs w:val="24"/>
        </w:rPr>
      </w:pPr>
      <w:bookmarkStart w:id="27" w:name="_Toc90126489"/>
      <w:r w:rsidRPr="0025346D">
        <w:rPr>
          <w:rFonts w:cs="Times New Roman"/>
          <w:szCs w:val="24"/>
        </w:rPr>
        <w:t xml:space="preserve">Перечень документов для </w:t>
      </w:r>
      <w:r w:rsidR="0089134F" w:rsidRPr="0025346D">
        <w:rPr>
          <w:rFonts w:cs="Times New Roman"/>
          <w:szCs w:val="24"/>
        </w:rPr>
        <w:t>субпоставщиков (</w:t>
      </w:r>
      <w:r w:rsidR="00025C16" w:rsidRPr="0025346D">
        <w:rPr>
          <w:rFonts w:cs="Times New Roman"/>
          <w:szCs w:val="24"/>
        </w:rPr>
        <w:t>субподрядчиков</w:t>
      </w:r>
      <w:r w:rsidR="0089134F" w:rsidRPr="0025346D">
        <w:rPr>
          <w:rFonts w:cs="Times New Roman"/>
          <w:szCs w:val="24"/>
        </w:rPr>
        <w:t xml:space="preserve">, </w:t>
      </w:r>
      <w:r w:rsidR="005E0584">
        <w:rPr>
          <w:rFonts w:cs="Times New Roman"/>
          <w:szCs w:val="24"/>
        </w:rPr>
        <w:t>с</w:t>
      </w:r>
      <w:r w:rsidR="00025C16" w:rsidRPr="0025346D">
        <w:rPr>
          <w:rFonts w:cs="Times New Roman"/>
          <w:szCs w:val="24"/>
        </w:rPr>
        <w:t>оисполнителей)</w:t>
      </w:r>
      <w:bookmarkEnd w:id="27"/>
    </w:p>
    <w:p w14:paraId="6682052F" w14:textId="77777777" w:rsidR="00D530E7" w:rsidRPr="0025346D" w:rsidRDefault="00D530E7" w:rsidP="0025346D">
      <w:pPr>
        <w:pStyle w:val="-"/>
        <w:rPr>
          <w:szCs w:val="24"/>
        </w:rPr>
      </w:pPr>
    </w:p>
    <w:p w14:paraId="643E2C38" w14:textId="77777777" w:rsidR="001451BB" w:rsidRPr="00905974" w:rsidRDefault="001451BB" w:rsidP="001451BB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905974">
        <w:rPr>
          <w:szCs w:val="24"/>
        </w:rPr>
        <w:t>Перечень документов для каждого из субпоставщиков (субподрядчиков, соисполнителей) Участника, привлекаемого к поставке товара (выполнению работ, оказанию услуг):</w:t>
      </w:r>
    </w:p>
    <w:p w14:paraId="40333E27" w14:textId="77777777" w:rsidR="001451BB" w:rsidRPr="00905974" w:rsidRDefault="001451BB" w:rsidP="001451BB">
      <w:pPr>
        <w:pStyle w:val="-"/>
        <w:numPr>
          <w:ilvl w:val="1"/>
          <w:numId w:val="12"/>
        </w:numPr>
        <w:ind w:left="0" w:firstLine="709"/>
        <w:rPr>
          <w:szCs w:val="24"/>
        </w:rPr>
      </w:pPr>
      <w:r w:rsidRPr="00905974">
        <w:rPr>
          <w:szCs w:val="24"/>
        </w:rPr>
        <w:t>копия Протокола (договора, соглашения) о намерениях между Участником и субпоставщиком (субподрядчиком, соисполнителем);</w:t>
      </w:r>
    </w:p>
    <w:p w14:paraId="08E447E5" w14:textId="61035723" w:rsidR="001451BB" w:rsidRPr="00905974" w:rsidRDefault="001451BB" w:rsidP="001451BB">
      <w:pPr>
        <w:pStyle w:val="-"/>
        <w:numPr>
          <w:ilvl w:val="1"/>
          <w:numId w:val="12"/>
        </w:numPr>
        <w:ind w:left="0" w:firstLine="709"/>
        <w:rPr>
          <w:szCs w:val="24"/>
        </w:rPr>
      </w:pPr>
      <w:r w:rsidRPr="00905974">
        <w:rPr>
          <w:szCs w:val="24"/>
        </w:rPr>
        <w:t>копии документов, подтверждающих соответствие Участников требованиям, устанавливаемым в соответствии с законодательством РФ к лицам, осуществляющим поставки товаров (выполнение работ, оказание ус</w:t>
      </w:r>
      <w:r w:rsidR="00B224CA">
        <w:rPr>
          <w:szCs w:val="24"/>
        </w:rPr>
        <w:t>луг), являющихся предметом данного</w:t>
      </w:r>
      <w:r w:rsidRPr="00905974">
        <w:rPr>
          <w:szCs w:val="24"/>
        </w:rPr>
        <w:t xml:space="preserve"> </w:t>
      </w:r>
      <w:r w:rsidR="00B224CA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905974">
        <w:rPr>
          <w:szCs w:val="24"/>
        </w:rPr>
        <w:t xml:space="preserve"> в соответствии с перечнем, приведенным в информационной карте (п. 4.1.34).</w:t>
      </w:r>
    </w:p>
    <w:p w14:paraId="38A6DAFB" w14:textId="789FBA44" w:rsidR="001451BB" w:rsidRPr="00905974" w:rsidRDefault="001451BB" w:rsidP="001451BB">
      <w:pPr>
        <w:pStyle w:val="-"/>
        <w:numPr>
          <w:ilvl w:val="1"/>
          <w:numId w:val="12"/>
        </w:numPr>
        <w:ind w:left="0" w:firstLine="709"/>
        <w:rPr>
          <w:szCs w:val="24"/>
        </w:rPr>
      </w:pPr>
      <w:r w:rsidRPr="00905974">
        <w:rPr>
          <w:szCs w:val="24"/>
        </w:rPr>
        <w:t>формы - Анкета (</w:t>
      </w:r>
      <w:r w:rsidRPr="00905974">
        <w:rPr>
          <w:b/>
          <w:szCs w:val="24"/>
        </w:rPr>
        <w:t>Форма 2</w:t>
      </w:r>
      <w:r w:rsidRPr="00905974">
        <w:rPr>
          <w:szCs w:val="24"/>
        </w:rPr>
        <w:t xml:space="preserve">), Согласие на обработку и передачу своих персональных данных в </w:t>
      </w:r>
      <w:r w:rsidR="0027403E">
        <w:rPr>
          <w:szCs w:val="24"/>
        </w:rPr>
        <w:t>ООО «Красноярская сетевая компания»</w:t>
      </w:r>
      <w:r w:rsidRPr="00905974">
        <w:rPr>
          <w:szCs w:val="24"/>
        </w:rPr>
        <w:t>» (</w:t>
      </w:r>
      <w:r w:rsidRPr="00905974">
        <w:rPr>
          <w:b/>
          <w:szCs w:val="24"/>
        </w:rPr>
        <w:t>Форма 2.2</w:t>
      </w:r>
      <w:r w:rsidRPr="00905974">
        <w:rPr>
          <w:szCs w:val="24"/>
        </w:rPr>
        <w:t>), Справка о выполнении аналогичных договоров (</w:t>
      </w:r>
      <w:r w:rsidRPr="00905974">
        <w:rPr>
          <w:b/>
          <w:szCs w:val="24"/>
        </w:rPr>
        <w:t>Форма 3</w:t>
      </w:r>
      <w:r w:rsidRPr="00905974">
        <w:rPr>
          <w:szCs w:val="24"/>
        </w:rPr>
        <w:t>), Декларация о соответствии субподрядчика/соисполнителя (</w:t>
      </w:r>
      <w:r w:rsidRPr="00905974">
        <w:rPr>
          <w:b/>
          <w:szCs w:val="24"/>
        </w:rPr>
        <w:t>Форма 8</w:t>
      </w:r>
      <w:r w:rsidRPr="00905974">
        <w:rPr>
          <w:szCs w:val="24"/>
        </w:rPr>
        <w:t>), с заменой в формах «Участник» на «субподрядчик/соисполнитель»;</w:t>
      </w:r>
    </w:p>
    <w:p w14:paraId="4B3C4EA0" w14:textId="1BE7A031" w:rsidR="001451BB" w:rsidRPr="0027403E" w:rsidRDefault="001451BB" w:rsidP="0027403E">
      <w:pPr>
        <w:pStyle w:val="-"/>
        <w:numPr>
          <w:ilvl w:val="1"/>
          <w:numId w:val="12"/>
        </w:numPr>
        <w:ind w:left="0" w:firstLine="709"/>
        <w:rPr>
          <w:szCs w:val="24"/>
        </w:rPr>
      </w:pPr>
      <w:r w:rsidRPr="00905974">
        <w:rPr>
          <w:szCs w:val="24"/>
        </w:rPr>
        <w:t>Копии сертификатов систем менеджмента качества в соответствии с требованиями стандартов ISO:9001</w:t>
      </w:r>
      <w:r w:rsidR="00686127">
        <w:rPr>
          <w:szCs w:val="24"/>
        </w:rPr>
        <w:t xml:space="preserve"> </w:t>
      </w:r>
      <w:r w:rsidRPr="00905974">
        <w:rPr>
          <w:szCs w:val="24"/>
        </w:rPr>
        <w:t>и других стандартов (при наличии), применимых к деятельности, связанной с поставкой товаров (выполнением работ, оказанием услуг), являющихся предметом насто</w:t>
      </w:r>
      <w:r w:rsidR="00B224CA">
        <w:rPr>
          <w:szCs w:val="24"/>
        </w:rPr>
        <w:t>ящего</w:t>
      </w:r>
      <w:r w:rsidR="0027403E">
        <w:rPr>
          <w:szCs w:val="24"/>
        </w:rPr>
        <w:t xml:space="preserve"> </w:t>
      </w:r>
      <w:r w:rsidR="00B224CA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27403E">
        <w:rPr>
          <w:szCs w:val="24"/>
        </w:rPr>
        <w:t>.</w:t>
      </w:r>
    </w:p>
    <w:p w14:paraId="63A1308E" w14:textId="77777777" w:rsidR="001451BB" w:rsidRPr="00905974" w:rsidRDefault="001451BB" w:rsidP="001451BB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905974">
        <w:rPr>
          <w:szCs w:val="24"/>
        </w:rPr>
        <w:t>В случае если субпоставщик (субподрядчик, соисполнитель) не может представить требуемый документ, он должен приложить справку, составленную в произвольной форме, объясняющую причину отсутствия требуемого документа, а также содержащую необходимые подтверждения соответствия конкретному требованию.</w:t>
      </w:r>
    </w:p>
    <w:p w14:paraId="70C93EDD" w14:textId="77777777" w:rsidR="00D530E7" w:rsidRPr="0025346D" w:rsidRDefault="00D530E7" w:rsidP="0025346D">
      <w:pPr>
        <w:pStyle w:val="-"/>
        <w:rPr>
          <w:szCs w:val="24"/>
        </w:rPr>
      </w:pPr>
    </w:p>
    <w:p w14:paraId="737D9EA5" w14:textId="3851B5EB" w:rsidR="001E6752" w:rsidRPr="0025346D" w:rsidRDefault="001E6752" w:rsidP="0025346D">
      <w:pPr>
        <w:pStyle w:val="-2"/>
        <w:ind w:left="0" w:firstLine="709"/>
        <w:rPr>
          <w:rFonts w:cs="Times New Roman"/>
          <w:szCs w:val="24"/>
        </w:rPr>
      </w:pPr>
      <w:bookmarkStart w:id="28" w:name="_Toc90126490"/>
      <w:r w:rsidRPr="0025346D">
        <w:rPr>
          <w:rFonts w:cs="Times New Roman"/>
          <w:szCs w:val="24"/>
        </w:rPr>
        <w:lastRenderedPageBreak/>
        <w:t xml:space="preserve">Требования к оформлению Заявки на участие в </w:t>
      </w:r>
      <w:r w:rsidR="00B823A9">
        <w:rPr>
          <w:rFonts w:cs="Times New Roman"/>
          <w:szCs w:val="24"/>
        </w:rPr>
        <w:t>запросе предложений</w:t>
      </w:r>
      <w:bookmarkEnd w:id="28"/>
    </w:p>
    <w:p w14:paraId="353C022C" w14:textId="77777777" w:rsidR="001E6752" w:rsidRPr="0025346D" w:rsidRDefault="001E6752" w:rsidP="0025346D">
      <w:pPr>
        <w:pStyle w:val="-"/>
        <w:rPr>
          <w:szCs w:val="24"/>
        </w:rPr>
      </w:pPr>
    </w:p>
    <w:p w14:paraId="5A2C30EB" w14:textId="77777777" w:rsidR="001E6752" w:rsidRPr="0025346D" w:rsidRDefault="001E6752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>Общие положения.</w:t>
      </w:r>
    </w:p>
    <w:p w14:paraId="6C5D8687" w14:textId="093AAACB" w:rsidR="001E6752" w:rsidRPr="0025346D" w:rsidRDefault="001E6752" w:rsidP="0025346D">
      <w:pPr>
        <w:pStyle w:val="-"/>
        <w:numPr>
          <w:ilvl w:val="3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Все документы, входящие в Заявку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, должны быть подготовлены на официальном языке </w:t>
      </w:r>
      <w:r w:rsidR="00B224CA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(п. </w:t>
      </w:r>
      <w:r w:rsidRPr="0025346D">
        <w:rPr>
          <w:b/>
          <w:szCs w:val="24"/>
        </w:rPr>
        <w:t>4.</w:t>
      </w:r>
      <w:r w:rsidR="00691F81" w:rsidRPr="0025346D">
        <w:rPr>
          <w:b/>
          <w:szCs w:val="24"/>
        </w:rPr>
        <w:t>1.</w:t>
      </w:r>
      <w:r w:rsidRPr="0025346D">
        <w:rPr>
          <w:b/>
          <w:szCs w:val="24"/>
        </w:rPr>
        <w:t>16</w:t>
      </w:r>
      <w:r w:rsidRPr="0025346D">
        <w:rPr>
          <w:szCs w:val="24"/>
        </w:rPr>
        <w:t xml:space="preserve"> информационной карты), за исключением тех документов, оригиналы которых выданы Участнику третьими лицами на ином языке. В этом случае указанные документы могут быть представлены на языке оригинала при условии, что к ним приложен идентичный перевод этих документов на официальный язык.</w:t>
      </w:r>
    </w:p>
    <w:p w14:paraId="5AFEDD1B" w14:textId="191189E3" w:rsidR="001E6752" w:rsidRPr="0025346D" w:rsidRDefault="001E6752" w:rsidP="0025346D">
      <w:pPr>
        <w:pStyle w:val="-"/>
        <w:numPr>
          <w:ilvl w:val="3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Все суммы денежных средств в документах, входящих в Заявку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 xml:space="preserve">, должны быть выражены в валюте </w:t>
      </w:r>
      <w:r w:rsidR="00B823A9">
        <w:rPr>
          <w:szCs w:val="24"/>
        </w:rPr>
        <w:t>запрос</w:t>
      </w:r>
      <w:r w:rsidR="00B224CA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 xml:space="preserve"> (п. </w:t>
      </w:r>
      <w:r w:rsidRPr="0025346D">
        <w:rPr>
          <w:b/>
          <w:szCs w:val="24"/>
        </w:rPr>
        <w:t>4.</w:t>
      </w:r>
      <w:r w:rsidR="00691F81" w:rsidRPr="0025346D">
        <w:rPr>
          <w:b/>
          <w:szCs w:val="24"/>
        </w:rPr>
        <w:t>1.</w:t>
      </w:r>
      <w:r w:rsidRPr="0025346D">
        <w:rPr>
          <w:b/>
          <w:szCs w:val="24"/>
        </w:rPr>
        <w:t>12</w:t>
      </w:r>
      <w:r w:rsidRPr="0025346D">
        <w:rPr>
          <w:szCs w:val="24"/>
        </w:rPr>
        <w:t xml:space="preserve"> информационной карты). Документы, оригиналы которых выданы Участнику третьими лицами, с выражением сумм денежных средств в иных валютах, могут быть представлены в валюте оригинала при условии, что к этим документам будут приложены комментарии с переводом этих сумм в валюту </w:t>
      </w:r>
      <w:r w:rsidR="00B224CA">
        <w:rPr>
          <w:szCs w:val="24"/>
        </w:rPr>
        <w:t>запроса</w:t>
      </w:r>
      <w:r w:rsidR="00B823A9">
        <w:rPr>
          <w:szCs w:val="24"/>
        </w:rPr>
        <w:t xml:space="preserve"> предложений</w:t>
      </w:r>
      <w:r w:rsidRPr="0025346D">
        <w:rPr>
          <w:szCs w:val="24"/>
        </w:rPr>
        <w:t>, исходя из официального курса валюты, установленного Центральным банком Российской Федерации, с указанием такового курса и даты его установления.</w:t>
      </w:r>
    </w:p>
    <w:p w14:paraId="7E753C95" w14:textId="2662BEE0" w:rsidR="001E6752" w:rsidRPr="0025346D" w:rsidRDefault="001E6752" w:rsidP="0025346D">
      <w:pPr>
        <w:pStyle w:val="-"/>
        <w:numPr>
          <w:ilvl w:val="3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Каждый документ, входящий в Заявку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, должен быть подписан Руководителем или Уполномоченным лицом Участника.</w:t>
      </w:r>
    </w:p>
    <w:p w14:paraId="72A20FEB" w14:textId="2925ADBA" w:rsidR="001E6752" w:rsidRPr="0025346D" w:rsidRDefault="001E6752" w:rsidP="0025346D">
      <w:pPr>
        <w:pStyle w:val="-"/>
        <w:numPr>
          <w:ilvl w:val="2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Требования к заявке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, подготовленной в электронной форме:</w:t>
      </w:r>
    </w:p>
    <w:p w14:paraId="4E49AADF" w14:textId="60C899A9" w:rsidR="001E6752" w:rsidRPr="0025346D" w:rsidRDefault="00A430EC" w:rsidP="0025346D">
      <w:pPr>
        <w:pStyle w:val="-"/>
        <w:numPr>
          <w:ilvl w:val="3"/>
          <w:numId w:val="1"/>
        </w:numPr>
        <w:ind w:left="0" w:firstLine="710"/>
        <w:rPr>
          <w:szCs w:val="24"/>
        </w:rPr>
      </w:pPr>
      <w:r w:rsidRPr="0025346D">
        <w:rPr>
          <w:szCs w:val="24"/>
        </w:rPr>
        <w:t xml:space="preserve">Документы в составе Заявки должны быть редактируемыми, в формате Word, Excel, PDF. </w:t>
      </w:r>
      <w:r w:rsidR="001E6752" w:rsidRPr="0025346D">
        <w:rPr>
          <w:szCs w:val="24"/>
        </w:rPr>
        <w:t xml:space="preserve">Участником создаются и используются электронные образы документов, полученные в результате сканирования документов в формат </w:t>
      </w:r>
      <w:r w:rsidR="001E6752" w:rsidRPr="0025346D">
        <w:rPr>
          <w:szCs w:val="24"/>
          <w:lang w:val="en-US"/>
        </w:rPr>
        <w:t>Adobe</w:t>
      </w:r>
      <w:r w:rsidR="001E6752" w:rsidRPr="0025346D">
        <w:rPr>
          <w:szCs w:val="24"/>
        </w:rPr>
        <w:t xml:space="preserve"> </w:t>
      </w:r>
      <w:r w:rsidR="001E6752" w:rsidRPr="0025346D">
        <w:rPr>
          <w:szCs w:val="24"/>
          <w:lang w:val="en-US"/>
        </w:rPr>
        <w:t>Acrobat</w:t>
      </w:r>
      <w:r w:rsidR="001E6752" w:rsidRPr="0025346D">
        <w:rPr>
          <w:szCs w:val="24"/>
        </w:rPr>
        <w:t xml:space="preserve"> </w:t>
      </w:r>
      <w:r w:rsidR="001E6752" w:rsidRPr="0025346D">
        <w:rPr>
          <w:szCs w:val="24"/>
          <w:lang w:val="en-US"/>
        </w:rPr>
        <w:t>Document</w:t>
      </w:r>
      <w:r w:rsidR="001E6752" w:rsidRPr="0025346D">
        <w:rPr>
          <w:szCs w:val="24"/>
        </w:rPr>
        <w:t xml:space="preserve"> (.</w:t>
      </w:r>
      <w:r w:rsidR="001E6752" w:rsidRPr="0025346D">
        <w:rPr>
          <w:szCs w:val="24"/>
          <w:lang w:val="en-US"/>
        </w:rPr>
        <w:t>pdf</w:t>
      </w:r>
      <w:r w:rsidR="001E6752" w:rsidRPr="0025346D">
        <w:rPr>
          <w:szCs w:val="24"/>
        </w:rPr>
        <w:t>)</w:t>
      </w:r>
      <w:r w:rsidR="002C1DB1" w:rsidRPr="0025346D">
        <w:rPr>
          <w:szCs w:val="24"/>
        </w:rPr>
        <w:t xml:space="preserve">, с возможностью поиска в соответствии </w:t>
      </w:r>
      <w:r w:rsidR="001E6752" w:rsidRPr="0025346D">
        <w:rPr>
          <w:szCs w:val="24"/>
        </w:rPr>
        <w:t xml:space="preserve">с п. </w:t>
      </w:r>
      <w:r w:rsidR="001E6752" w:rsidRPr="0025346D">
        <w:rPr>
          <w:b/>
          <w:szCs w:val="24"/>
        </w:rPr>
        <w:t>3.</w:t>
      </w:r>
      <w:r w:rsidR="001C553E" w:rsidRPr="0025346D">
        <w:rPr>
          <w:b/>
          <w:szCs w:val="24"/>
        </w:rPr>
        <w:t>8</w:t>
      </w:r>
      <w:r w:rsidR="001E6752" w:rsidRPr="0025346D">
        <w:rPr>
          <w:b/>
          <w:szCs w:val="24"/>
        </w:rPr>
        <w:t>.2.3</w:t>
      </w:r>
      <w:r w:rsidR="001E6752" w:rsidRPr="0025346D">
        <w:rPr>
          <w:szCs w:val="24"/>
        </w:rPr>
        <w:t>. С целью значительного уменьшения объема передаваемой информации по каналам связи с ограниченной пропускной способностью рекомендуется использовать функцию «Оптимизация отсканированного PDF» программного продукта Adobe</w:t>
      </w:r>
      <w:r w:rsidR="00520D7A" w:rsidRPr="0025346D">
        <w:rPr>
          <w:szCs w:val="24"/>
        </w:rPr>
        <w:t xml:space="preserve"> </w:t>
      </w:r>
      <w:r w:rsidR="007F5736">
        <w:rPr>
          <w:szCs w:val="24"/>
        </w:rPr>
        <w:t>Acrobat</w:t>
      </w:r>
      <w:r w:rsidR="001E6752" w:rsidRPr="0025346D">
        <w:rPr>
          <w:szCs w:val="24"/>
        </w:rPr>
        <w:t>.</w:t>
      </w:r>
    </w:p>
    <w:p w14:paraId="7B2D1AA1" w14:textId="31E30EE9" w:rsidR="00D530E7" w:rsidRPr="0025346D" w:rsidRDefault="001E6752" w:rsidP="0025346D">
      <w:pPr>
        <w:pStyle w:val="-"/>
        <w:numPr>
          <w:ilvl w:val="3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Документы, включаемые в заявку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, должны быть читаемыми, иметь удобный для ознакомления разворот, настроены для печати в формате А4 и размещены в отдельных файлах или папках.</w:t>
      </w:r>
    </w:p>
    <w:p w14:paraId="0C6388BB" w14:textId="4FBDA946" w:rsidR="00D530E7" w:rsidRDefault="009727B0" w:rsidP="0025346D">
      <w:pPr>
        <w:pStyle w:val="-"/>
        <w:numPr>
          <w:ilvl w:val="3"/>
          <w:numId w:val="1"/>
        </w:numPr>
        <w:ind w:left="0" w:firstLine="709"/>
        <w:rPr>
          <w:szCs w:val="24"/>
        </w:rPr>
      </w:pPr>
      <w:r w:rsidRPr="0025346D">
        <w:rPr>
          <w:szCs w:val="24"/>
        </w:rPr>
        <w:t xml:space="preserve">Состав электронной копии заявки на участие в </w:t>
      </w:r>
      <w:r w:rsidR="00B823A9">
        <w:rPr>
          <w:szCs w:val="24"/>
        </w:rPr>
        <w:t>запросе предложений</w:t>
      </w:r>
      <w:r w:rsidRPr="0025346D">
        <w:rPr>
          <w:szCs w:val="24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342"/>
      </w:tblGrid>
      <w:tr w:rsidR="001451BB" w:rsidRPr="00905974" w14:paraId="6E12FBA4" w14:textId="77777777" w:rsidTr="0052071A">
        <w:tc>
          <w:tcPr>
            <w:tcW w:w="562" w:type="dxa"/>
            <w:vAlign w:val="center"/>
          </w:tcPr>
          <w:p w14:paraId="3DC03A30" w14:textId="77777777" w:rsidR="001451BB" w:rsidRPr="00905974" w:rsidRDefault="001451BB" w:rsidP="0052071A">
            <w:pPr>
              <w:pStyle w:val="-"/>
              <w:jc w:val="center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№</w:t>
            </w:r>
          </w:p>
        </w:tc>
        <w:tc>
          <w:tcPr>
            <w:tcW w:w="1843" w:type="dxa"/>
            <w:vAlign w:val="center"/>
          </w:tcPr>
          <w:p w14:paraId="1285103E" w14:textId="77777777" w:rsidR="001451BB" w:rsidRPr="00905974" w:rsidRDefault="001451BB" w:rsidP="0052071A">
            <w:pPr>
              <w:pStyle w:val="-"/>
              <w:jc w:val="center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Название папки</w:t>
            </w:r>
          </w:p>
        </w:tc>
        <w:tc>
          <w:tcPr>
            <w:tcW w:w="7342" w:type="dxa"/>
            <w:vAlign w:val="center"/>
          </w:tcPr>
          <w:p w14:paraId="15CCD4F8" w14:textId="77777777" w:rsidR="001451BB" w:rsidRPr="00905974" w:rsidRDefault="001451BB" w:rsidP="0052071A">
            <w:pPr>
              <w:pStyle w:val="-"/>
              <w:jc w:val="center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Название файла</w:t>
            </w:r>
          </w:p>
        </w:tc>
      </w:tr>
      <w:tr w:rsidR="001451BB" w:rsidRPr="00905974" w14:paraId="20F1CD16" w14:textId="77777777" w:rsidTr="0052071A">
        <w:tc>
          <w:tcPr>
            <w:tcW w:w="562" w:type="dxa"/>
            <w:vMerge w:val="restart"/>
          </w:tcPr>
          <w:p w14:paraId="694CC2B4" w14:textId="77777777" w:rsidR="001451BB" w:rsidRPr="00905974" w:rsidRDefault="001451BB" w:rsidP="0052071A">
            <w:pPr>
              <w:pStyle w:val="-"/>
              <w:jc w:val="center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14:paraId="40D6649C" w14:textId="77777777" w:rsidR="001451BB" w:rsidRPr="00905974" w:rsidRDefault="001451BB" w:rsidP="0052071A">
            <w:pPr>
              <w:pStyle w:val="-"/>
              <w:jc w:val="center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Оферта</w:t>
            </w:r>
          </w:p>
        </w:tc>
        <w:tc>
          <w:tcPr>
            <w:tcW w:w="7342" w:type="dxa"/>
          </w:tcPr>
          <w:p w14:paraId="7BDE79C1" w14:textId="77777777" w:rsidR="001451BB" w:rsidRPr="00905974" w:rsidRDefault="001451BB" w:rsidP="0052071A">
            <w:pPr>
              <w:pStyle w:val="-"/>
              <w:jc w:val="left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Форма 1 – Письмо о подаче заявки.</w:t>
            </w:r>
            <w:r w:rsidRPr="00905974">
              <w:rPr>
                <w:sz w:val="20"/>
                <w:szCs w:val="20"/>
                <w:lang w:val="en-US"/>
              </w:rPr>
              <w:t>pdf</w:t>
            </w:r>
          </w:p>
        </w:tc>
      </w:tr>
      <w:tr w:rsidR="001451BB" w:rsidRPr="00905974" w14:paraId="5F954F9F" w14:textId="77777777" w:rsidTr="0052071A">
        <w:trPr>
          <w:trHeight w:val="487"/>
        </w:trPr>
        <w:tc>
          <w:tcPr>
            <w:tcW w:w="562" w:type="dxa"/>
            <w:vMerge/>
          </w:tcPr>
          <w:p w14:paraId="77559516" w14:textId="77777777" w:rsidR="001451BB" w:rsidRPr="00905974" w:rsidRDefault="001451BB" w:rsidP="0052071A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94573DD" w14:textId="77777777" w:rsidR="001451BB" w:rsidRPr="00905974" w:rsidRDefault="001451BB" w:rsidP="0052071A">
            <w:pPr>
              <w:pStyle w:val="-"/>
              <w:jc w:val="left"/>
              <w:rPr>
                <w:sz w:val="20"/>
                <w:szCs w:val="20"/>
              </w:rPr>
            </w:pPr>
          </w:p>
        </w:tc>
        <w:tc>
          <w:tcPr>
            <w:tcW w:w="7342" w:type="dxa"/>
          </w:tcPr>
          <w:p w14:paraId="687ABD53" w14:textId="77777777" w:rsidR="001451BB" w:rsidRPr="00905974" w:rsidRDefault="001451BB" w:rsidP="0052071A">
            <w:pPr>
              <w:pStyle w:val="-"/>
              <w:jc w:val="left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Форма 1.1 - Коммерческое предложение.</w:t>
            </w:r>
            <w:r w:rsidRPr="00905974">
              <w:rPr>
                <w:sz w:val="20"/>
                <w:szCs w:val="20"/>
                <w:lang w:val="en-US"/>
              </w:rPr>
              <w:t>pdf</w:t>
            </w:r>
          </w:p>
          <w:p w14:paraId="47BE0367" w14:textId="77777777" w:rsidR="001451BB" w:rsidRPr="00905974" w:rsidRDefault="001451BB" w:rsidP="0052071A">
            <w:pPr>
              <w:pStyle w:val="-"/>
              <w:jc w:val="left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Форма 1.1 - Коммерческое предложение.</w:t>
            </w:r>
            <w:r w:rsidRPr="00905974">
              <w:rPr>
                <w:sz w:val="20"/>
                <w:szCs w:val="20"/>
                <w:lang w:val="en-US"/>
              </w:rPr>
              <w:t>doc</w:t>
            </w:r>
            <w:r w:rsidRPr="00905974">
              <w:rPr>
                <w:sz w:val="20"/>
                <w:szCs w:val="20"/>
              </w:rPr>
              <w:t>/</w:t>
            </w:r>
            <w:r w:rsidRPr="00905974">
              <w:rPr>
                <w:sz w:val="20"/>
                <w:szCs w:val="20"/>
                <w:lang w:val="en-US"/>
              </w:rPr>
              <w:t>excel</w:t>
            </w:r>
          </w:p>
        </w:tc>
      </w:tr>
      <w:tr w:rsidR="001451BB" w:rsidRPr="00905974" w14:paraId="5CCA8E88" w14:textId="77777777" w:rsidTr="0052071A">
        <w:tc>
          <w:tcPr>
            <w:tcW w:w="562" w:type="dxa"/>
            <w:vMerge w:val="restart"/>
          </w:tcPr>
          <w:p w14:paraId="7E1C725B" w14:textId="77777777" w:rsidR="001451BB" w:rsidRPr="00905974" w:rsidRDefault="001451BB" w:rsidP="0052071A">
            <w:pPr>
              <w:pStyle w:val="-1"/>
              <w:numPr>
                <w:ilvl w:val="0"/>
                <w:numId w:val="0"/>
              </w:numPr>
              <w:rPr>
                <w:rFonts w:cs="Times New Roman"/>
                <w:b w:val="0"/>
                <w:sz w:val="20"/>
                <w:szCs w:val="20"/>
              </w:rPr>
            </w:pPr>
            <w:r w:rsidRPr="00905974">
              <w:rPr>
                <w:rFonts w:cs="Times New Roman"/>
                <w:b w:val="0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14:paraId="245C06F8" w14:textId="77777777" w:rsidR="001451BB" w:rsidRPr="00905974" w:rsidRDefault="001451BB" w:rsidP="0052071A">
            <w:pPr>
              <w:pStyle w:val="-"/>
              <w:jc w:val="center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Формы</w:t>
            </w:r>
          </w:p>
        </w:tc>
        <w:tc>
          <w:tcPr>
            <w:tcW w:w="7342" w:type="dxa"/>
          </w:tcPr>
          <w:p w14:paraId="79841FF2" w14:textId="77777777" w:rsidR="001451BB" w:rsidRPr="00905974" w:rsidRDefault="001451BB" w:rsidP="0052071A">
            <w:pPr>
              <w:pStyle w:val="-"/>
              <w:jc w:val="left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Форма 2 – Анкета участника.</w:t>
            </w:r>
            <w:r w:rsidRPr="00905974">
              <w:rPr>
                <w:sz w:val="20"/>
                <w:szCs w:val="20"/>
                <w:lang w:val="en-US"/>
              </w:rPr>
              <w:t>pdf</w:t>
            </w:r>
          </w:p>
        </w:tc>
      </w:tr>
      <w:tr w:rsidR="001451BB" w:rsidRPr="00905974" w14:paraId="37959A20" w14:textId="77777777" w:rsidTr="0052071A">
        <w:tc>
          <w:tcPr>
            <w:tcW w:w="562" w:type="dxa"/>
            <w:vMerge/>
          </w:tcPr>
          <w:p w14:paraId="61CAEEEA" w14:textId="77777777" w:rsidR="001451BB" w:rsidRPr="00905974" w:rsidRDefault="001451BB" w:rsidP="0052071A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13C7C59" w14:textId="77777777" w:rsidR="001451BB" w:rsidRPr="00905974" w:rsidRDefault="001451BB" w:rsidP="0052071A">
            <w:pPr>
              <w:pStyle w:val="-"/>
              <w:jc w:val="left"/>
              <w:rPr>
                <w:sz w:val="20"/>
                <w:szCs w:val="20"/>
              </w:rPr>
            </w:pPr>
          </w:p>
        </w:tc>
        <w:tc>
          <w:tcPr>
            <w:tcW w:w="7342" w:type="dxa"/>
          </w:tcPr>
          <w:p w14:paraId="487B270B" w14:textId="77777777" w:rsidR="001451BB" w:rsidRPr="00905974" w:rsidRDefault="001451BB" w:rsidP="0052071A">
            <w:pPr>
              <w:pStyle w:val="-"/>
              <w:jc w:val="left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Форма 2.1 – Информация о цепочке собственников.</w:t>
            </w:r>
            <w:r w:rsidRPr="00905974">
              <w:rPr>
                <w:sz w:val="20"/>
                <w:szCs w:val="20"/>
                <w:lang w:val="en-US"/>
              </w:rPr>
              <w:t>pdf</w:t>
            </w:r>
          </w:p>
        </w:tc>
      </w:tr>
      <w:tr w:rsidR="001451BB" w:rsidRPr="00905974" w14:paraId="48E551A0" w14:textId="77777777" w:rsidTr="0052071A">
        <w:tc>
          <w:tcPr>
            <w:tcW w:w="562" w:type="dxa"/>
            <w:vMerge/>
          </w:tcPr>
          <w:p w14:paraId="0146A242" w14:textId="77777777" w:rsidR="001451BB" w:rsidRPr="00905974" w:rsidRDefault="001451BB" w:rsidP="0052071A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DCB6F48" w14:textId="77777777" w:rsidR="001451BB" w:rsidRPr="00905974" w:rsidRDefault="001451BB" w:rsidP="0052071A">
            <w:pPr>
              <w:pStyle w:val="-"/>
              <w:jc w:val="left"/>
              <w:rPr>
                <w:sz w:val="20"/>
                <w:szCs w:val="20"/>
              </w:rPr>
            </w:pPr>
          </w:p>
        </w:tc>
        <w:tc>
          <w:tcPr>
            <w:tcW w:w="7342" w:type="dxa"/>
          </w:tcPr>
          <w:p w14:paraId="5078E490" w14:textId="77777777" w:rsidR="001451BB" w:rsidRPr="00905974" w:rsidRDefault="001451BB" w:rsidP="0052071A">
            <w:pPr>
              <w:pStyle w:val="-"/>
              <w:jc w:val="left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Форма 2.2 – Согласие на обработку и передачу персональных данных.</w:t>
            </w:r>
            <w:r w:rsidRPr="00905974">
              <w:rPr>
                <w:sz w:val="20"/>
                <w:szCs w:val="20"/>
                <w:lang w:val="en-US"/>
              </w:rPr>
              <w:t>pdf</w:t>
            </w:r>
          </w:p>
        </w:tc>
      </w:tr>
      <w:tr w:rsidR="001451BB" w:rsidRPr="00905974" w14:paraId="78949321" w14:textId="77777777" w:rsidTr="0052071A">
        <w:tc>
          <w:tcPr>
            <w:tcW w:w="562" w:type="dxa"/>
            <w:vMerge/>
          </w:tcPr>
          <w:p w14:paraId="20793919" w14:textId="77777777" w:rsidR="001451BB" w:rsidRPr="00905974" w:rsidRDefault="001451BB" w:rsidP="0052071A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59042FB" w14:textId="77777777" w:rsidR="001451BB" w:rsidRPr="00905974" w:rsidRDefault="001451BB" w:rsidP="0052071A">
            <w:pPr>
              <w:pStyle w:val="-"/>
              <w:jc w:val="left"/>
              <w:rPr>
                <w:sz w:val="20"/>
                <w:szCs w:val="20"/>
              </w:rPr>
            </w:pPr>
          </w:p>
        </w:tc>
        <w:tc>
          <w:tcPr>
            <w:tcW w:w="7342" w:type="dxa"/>
          </w:tcPr>
          <w:p w14:paraId="6A667B49" w14:textId="77777777" w:rsidR="001451BB" w:rsidRPr="00905974" w:rsidRDefault="001451BB" w:rsidP="0052071A">
            <w:pPr>
              <w:pStyle w:val="-"/>
              <w:jc w:val="left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…</w:t>
            </w:r>
          </w:p>
        </w:tc>
      </w:tr>
      <w:tr w:rsidR="001451BB" w:rsidRPr="00905974" w14:paraId="0C908166" w14:textId="77777777" w:rsidTr="0052071A">
        <w:trPr>
          <w:trHeight w:val="284"/>
        </w:trPr>
        <w:tc>
          <w:tcPr>
            <w:tcW w:w="562" w:type="dxa"/>
            <w:vMerge/>
          </w:tcPr>
          <w:p w14:paraId="76DD639A" w14:textId="77777777" w:rsidR="001451BB" w:rsidRPr="00905974" w:rsidRDefault="001451BB" w:rsidP="0052071A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6430CA6" w14:textId="77777777" w:rsidR="001451BB" w:rsidRPr="00905974" w:rsidRDefault="001451BB" w:rsidP="0052071A">
            <w:pPr>
              <w:pStyle w:val="-"/>
              <w:jc w:val="left"/>
              <w:rPr>
                <w:sz w:val="20"/>
                <w:szCs w:val="20"/>
              </w:rPr>
            </w:pPr>
          </w:p>
        </w:tc>
        <w:tc>
          <w:tcPr>
            <w:tcW w:w="7342" w:type="dxa"/>
          </w:tcPr>
          <w:p w14:paraId="7548FFF6" w14:textId="77777777" w:rsidR="001451BB" w:rsidRPr="00905974" w:rsidRDefault="001451BB" w:rsidP="0052071A">
            <w:pPr>
              <w:pStyle w:val="-"/>
              <w:jc w:val="left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Форма __ - [Название формы].</w:t>
            </w:r>
            <w:r w:rsidRPr="00905974">
              <w:rPr>
                <w:sz w:val="20"/>
                <w:szCs w:val="20"/>
                <w:lang w:val="en-US"/>
              </w:rPr>
              <w:t>pdf</w:t>
            </w:r>
          </w:p>
        </w:tc>
      </w:tr>
      <w:tr w:rsidR="001451BB" w:rsidRPr="00905974" w14:paraId="60C9E55B" w14:textId="77777777" w:rsidTr="0052071A">
        <w:trPr>
          <w:trHeight w:val="280"/>
        </w:trPr>
        <w:tc>
          <w:tcPr>
            <w:tcW w:w="562" w:type="dxa"/>
            <w:vMerge/>
          </w:tcPr>
          <w:p w14:paraId="1EC0D171" w14:textId="77777777" w:rsidR="001451BB" w:rsidRPr="00905974" w:rsidRDefault="001451BB" w:rsidP="0052071A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62F960B" w14:textId="77777777" w:rsidR="001451BB" w:rsidRPr="00905974" w:rsidRDefault="001451BB" w:rsidP="0052071A">
            <w:pPr>
              <w:pStyle w:val="-"/>
              <w:jc w:val="left"/>
              <w:rPr>
                <w:sz w:val="20"/>
                <w:szCs w:val="20"/>
              </w:rPr>
            </w:pPr>
          </w:p>
        </w:tc>
        <w:tc>
          <w:tcPr>
            <w:tcW w:w="7342" w:type="dxa"/>
          </w:tcPr>
          <w:p w14:paraId="4A9C1477" w14:textId="77777777" w:rsidR="001451BB" w:rsidRPr="00905974" w:rsidRDefault="001451BB" w:rsidP="0052071A">
            <w:pPr>
              <w:pStyle w:val="-"/>
              <w:jc w:val="left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Форма 11</w:t>
            </w:r>
            <w:r w:rsidRPr="00905974">
              <w:rPr>
                <w:sz w:val="20"/>
                <w:szCs w:val="20"/>
                <w:lang w:val="en-US"/>
              </w:rPr>
              <w:t xml:space="preserve"> </w:t>
            </w:r>
            <w:r w:rsidRPr="00905974">
              <w:rPr>
                <w:sz w:val="20"/>
                <w:szCs w:val="20"/>
              </w:rPr>
              <w:t>–</w:t>
            </w:r>
            <w:r w:rsidRPr="00905974">
              <w:rPr>
                <w:sz w:val="20"/>
                <w:szCs w:val="20"/>
                <w:lang w:val="en-US"/>
              </w:rPr>
              <w:t xml:space="preserve"> </w:t>
            </w:r>
            <w:r w:rsidRPr="00905974">
              <w:rPr>
                <w:sz w:val="20"/>
                <w:szCs w:val="20"/>
              </w:rPr>
              <w:t>Опись</w:t>
            </w:r>
            <w:r w:rsidRPr="00905974">
              <w:rPr>
                <w:sz w:val="20"/>
                <w:szCs w:val="20"/>
                <w:lang w:val="en-US"/>
              </w:rPr>
              <w:t xml:space="preserve"> </w:t>
            </w:r>
            <w:r w:rsidRPr="00905974">
              <w:rPr>
                <w:sz w:val="20"/>
                <w:szCs w:val="20"/>
              </w:rPr>
              <w:t>документов.pdf</w:t>
            </w:r>
          </w:p>
        </w:tc>
      </w:tr>
      <w:tr w:rsidR="001451BB" w:rsidRPr="00905974" w14:paraId="598F08BD" w14:textId="77777777" w:rsidTr="0052071A">
        <w:tc>
          <w:tcPr>
            <w:tcW w:w="562" w:type="dxa"/>
          </w:tcPr>
          <w:p w14:paraId="3C70C2E1" w14:textId="77777777" w:rsidR="001451BB" w:rsidRPr="00905974" w:rsidRDefault="001451BB" w:rsidP="0052071A">
            <w:pPr>
              <w:pStyle w:val="-"/>
              <w:jc w:val="center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14:paraId="4CF0FE04" w14:textId="77777777" w:rsidR="001451BB" w:rsidRPr="00905974" w:rsidRDefault="001451BB" w:rsidP="0052071A">
            <w:pPr>
              <w:pStyle w:val="-"/>
              <w:jc w:val="center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Подтверждение квалификации и правоспособности</w:t>
            </w:r>
          </w:p>
        </w:tc>
        <w:tc>
          <w:tcPr>
            <w:tcW w:w="7342" w:type="dxa"/>
          </w:tcPr>
          <w:p w14:paraId="544DB5D8" w14:textId="77777777" w:rsidR="001451BB" w:rsidRPr="00905974" w:rsidRDefault="001451BB" w:rsidP="0052071A">
            <w:pPr>
              <w:pStyle w:val="-"/>
              <w:jc w:val="left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Наименование Документа 1.pdf,</w:t>
            </w:r>
          </w:p>
          <w:p w14:paraId="444609DE" w14:textId="77777777" w:rsidR="001451BB" w:rsidRPr="00905974" w:rsidRDefault="001451BB" w:rsidP="0052071A">
            <w:pPr>
              <w:pStyle w:val="-"/>
              <w:jc w:val="left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Наименование Документа 2.pdf и т.д.</w:t>
            </w:r>
          </w:p>
          <w:p w14:paraId="4DF560CA" w14:textId="77777777" w:rsidR="001451BB" w:rsidRPr="00905974" w:rsidRDefault="001451BB" w:rsidP="0052071A">
            <w:pPr>
              <w:pStyle w:val="-"/>
              <w:jc w:val="left"/>
              <w:rPr>
                <w:i/>
                <w:sz w:val="20"/>
                <w:szCs w:val="20"/>
              </w:rPr>
            </w:pPr>
            <w:r w:rsidRPr="00905974">
              <w:rPr>
                <w:i/>
                <w:sz w:val="20"/>
                <w:szCs w:val="20"/>
              </w:rPr>
              <w:t>(каждый документ должен быть отсканирован в отдельный файл)</w:t>
            </w:r>
          </w:p>
        </w:tc>
      </w:tr>
      <w:tr w:rsidR="001451BB" w:rsidRPr="00905974" w14:paraId="1C59E244" w14:textId="77777777" w:rsidTr="0052071A">
        <w:tc>
          <w:tcPr>
            <w:tcW w:w="562" w:type="dxa"/>
          </w:tcPr>
          <w:p w14:paraId="5F4F0EF4" w14:textId="77777777" w:rsidR="001451BB" w:rsidRPr="00905974" w:rsidRDefault="001451BB" w:rsidP="0052071A">
            <w:pPr>
              <w:pStyle w:val="-"/>
              <w:jc w:val="center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14:paraId="76FD8DBD" w14:textId="77777777" w:rsidR="001451BB" w:rsidRPr="00905974" w:rsidRDefault="001451BB" w:rsidP="0052071A">
            <w:pPr>
              <w:pStyle w:val="-"/>
              <w:jc w:val="center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Документы субпоставщиков (субподрядчиков, соисполнителей)</w:t>
            </w:r>
          </w:p>
        </w:tc>
        <w:tc>
          <w:tcPr>
            <w:tcW w:w="7342" w:type="dxa"/>
          </w:tcPr>
          <w:p w14:paraId="78338976" w14:textId="77777777" w:rsidR="001451BB" w:rsidRPr="00905974" w:rsidRDefault="001451BB" w:rsidP="0052071A">
            <w:pPr>
              <w:pStyle w:val="-"/>
              <w:jc w:val="left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Наименование Документа 1.pdf,</w:t>
            </w:r>
          </w:p>
          <w:p w14:paraId="6C2D732B" w14:textId="77777777" w:rsidR="001451BB" w:rsidRPr="00905974" w:rsidRDefault="001451BB" w:rsidP="0052071A">
            <w:pPr>
              <w:pStyle w:val="-"/>
              <w:jc w:val="left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Наименование Документа 2.pdf, и т.д.</w:t>
            </w:r>
          </w:p>
          <w:p w14:paraId="26A829D7" w14:textId="77777777" w:rsidR="001451BB" w:rsidRPr="00905974" w:rsidRDefault="001451BB" w:rsidP="0052071A">
            <w:pPr>
              <w:pStyle w:val="-"/>
              <w:jc w:val="left"/>
              <w:rPr>
                <w:i/>
                <w:sz w:val="20"/>
                <w:szCs w:val="20"/>
              </w:rPr>
            </w:pPr>
            <w:r w:rsidRPr="00905974">
              <w:rPr>
                <w:i/>
                <w:sz w:val="20"/>
                <w:szCs w:val="20"/>
              </w:rPr>
              <w:t>(каждый документ должен быть отсканирован в отдельный файл)</w:t>
            </w:r>
          </w:p>
        </w:tc>
      </w:tr>
      <w:tr w:rsidR="001451BB" w:rsidRPr="00905974" w14:paraId="7A9BA8E2" w14:textId="77777777" w:rsidTr="0052071A">
        <w:tc>
          <w:tcPr>
            <w:tcW w:w="562" w:type="dxa"/>
          </w:tcPr>
          <w:p w14:paraId="3F4A1748" w14:textId="77777777" w:rsidR="001451BB" w:rsidRPr="00905974" w:rsidRDefault="001451BB" w:rsidP="0052071A">
            <w:pPr>
              <w:pStyle w:val="-"/>
              <w:jc w:val="center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14:paraId="186BF110" w14:textId="77777777" w:rsidR="001451BB" w:rsidRPr="00905974" w:rsidRDefault="001451BB" w:rsidP="0052071A">
            <w:pPr>
              <w:pStyle w:val="-"/>
              <w:jc w:val="center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Прочие документы</w:t>
            </w:r>
          </w:p>
        </w:tc>
        <w:tc>
          <w:tcPr>
            <w:tcW w:w="7342" w:type="dxa"/>
          </w:tcPr>
          <w:p w14:paraId="000BA65E" w14:textId="77777777" w:rsidR="001451BB" w:rsidRPr="00905974" w:rsidRDefault="001451BB" w:rsidP="0052071A">
            <w:pPr>
              <w:pStyle w:val="-"/>
              <w:jc w:val="left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 xml:space="preserve">Наименование Документа 1.pdf </w:t>
            </w:r>
          </w:p>
          <w:p w14:paraId="59FA166D" w14:textId="77777777" w:rsidR="001451BB" w:rsidRPr="00905974" w:rsidRDefault="001451BB" w:rsidP="0052071A">
            <w:pPr>
              <w:pStyle w:val="-"/>
              <w:jc w:val="left"/>
              <w:rPr>
                <w:sz w:val="20"/>
                <w:szCs w:val="20"/>
              </w:rPr>
            </w:pPr>
            <w:r w:rsidRPr="00905974">
              <w:rPr>
                <w:sz w:val="20"/>
                <w:szCs w:val="20"/>
              </w:rPr>
              <w:t>Наименование Документа 2.pdf и т.д.</w:t>
            </w:r>
          </w:p>
          <w:p w14:paraId="6A3B28DD" w14:textId="77777777" w:rsidR="001451BB" w:rsidRPr="00905974" w:rsidRDefault="001451BB" w:rsidP="0052071A">
            <w:pPr>
              <w:pStyle w:val="-"/>
              <w:jc w:val="left"/>
              <w:rPr>
                <w:i/>
                <w:sz w:val="20"/>
                <w:szCs w:val="20"/>
              </w:rPr>
            </w:pPr>
            <w:r w:rsidRPr="00905974">
              <w:rPr>
                <w:i/>
                <w:sz w:val="20"/>
                <w:szCs w:val="20"/>
              </w:rPr>
              <w:t>(каждый документ должен быть отсканирован в отдельный файл)</w:t>
            </w:r>
          </w:p>
        </w:tc>
      </w:tr>
    </w:tbl>
    <w:p w14:paraId="13B6C1A8" w14:textId="77777777" w:rsidR="00F6767A" w:rsidRPr="00B76889" w:rsidRDefault="00F6767A">
      <w:pPr>
        <w:rPr>
          <w:rFonts w:ascii="Times New Roman" w:eastAsiaTheme="majorEastAsia" w:hAnsi="Times New Roman" w:cstheme="majorBidi"/>
          <w:b/>
          <w:sz w:val="24"/>
          <w:szCs w:val="32"/>
        </w:rPr>
      </w:pPr>
      <w:r w:rsidRPr="00B76889">
        <w:br w:type="page"/>
      </w:r>
    </w:p>
    <w:p w14:paraId="65301003" w14:textId="099E4117" w:rsidR="009727B0" w:rsidRDefault="00520D7A" w:rsidP="002C1DB1">
      <w:pPr>
        <w:pStyle w:val="-1"/>
      </w:pPr>
      <w:bookmarkStart w:id="29" w:name="_Toc90126491"/>
      <w:r>
        <w:lastRenderedPageBreak/>
        <w:t xml:space="preserve">ИНФОРМАЦИОННАЯ КАРТА </w:t>
      </w:r>
      <w:r w:rsidR="00B224CA">
        <w:t xml:space="preserve">ЗАПРОСА </w:t>
      </w:r>
      <w:r w:rsidR="00B823A9">
        <w:t>ПРЕДЛОЖЕНИЙ</w:t>
      </w:r>
      <w:bookmarkEnd w:id="29"/>
    </w:p>
    <w:p w14:paraId="7FE335F4" w14:textId="329ED47F" w:rsidR="001E6752" w:rsidRDefault="00520D7A" w:rsidP="00520D7A">
      <w:pPr>
        <w:pStyle w:val="-"/>
        <w:ind w:firstLine="709"/>
        <w:rPr>
          <w:szCs w:val="24"/>
        </w:rPr>
      </w:pPr>
      <w:r w:rsidRPr="00520D7A">
        <w:rPr>
          <w:szCs w:val="24"/>
        </w:rPr>
        <w:t xml:space="preserve">Настоящая Информационная Карта содержит конкретные данные о проведении </w:t>
      </w:r>
      <w:r w:rsidR="00B823A9">
        <w:rPr>
          <w:szCs w:val="24"/>
        </w:rPr>
        <w:t>запрос</w:t>
      </w:r>
      <w:r w:rsidR="00B224CA">
        <w:rPr>
          <w:szCs w:val="24"/>
        </w:rPr>
        <w:t>а</w:t>
      </w:r>
      <w:r w:rsidR="00B823A9">
        <w:rPr>
          <w:szCs w:val="24"/>
        </w:rPr>
        <w:t xml:space="preserve"> предложений</w:t>
      </w:r>
      <w:r w:rsidRPr="00520D7A">
        <w:rPr>
          <w:szCs w:val="24"/>
        </w:rPr>
        <w:t xml:space="preserve">. В случае противоречий между положениями Информационной Карты и других пунктов Разделов 1 - 3 </w:t>
      </w:r>
      <w:r>
        <w:rPr>
          <w:szCs w:val="24"/>
        </w:rPr>
        <w:t>Д</w:t>
      </w:r>
      <w:r w:rsidRPr="00520D7A">
        <w:rPr>
          <w:szCs w:val="24"/>
        </w:rPr>
        <w:t xml:space="preserve">окументации о </w:t>
      </w:r>
      <w:r w:rsidR="00B823A9">
        <w:rPr>
          <w:szCs w:val="24"/>
        </w:rPr>
        <w:t>запросе предложений</w:t>
      </w:r>
      <w:r w:rsidRPr="00520D7A">
        <w:rPr>
          <w:szCs w:val="24"/>
        </w:rPr>
        <w:t xml:space="preserve"> Информационная Карта имеет преобладающую силу.</w:t>
      </w:r>
    </w:p>
    <w:p w14:paraId="4A99BCF0" w14:textId="192B762F" w:rsidR="001E6752" w:rsidRDefault="00691F81" w:rsidP="00691F81">
      <w:pPr>
        <w:pStyle w:val="-"/>
        <w:ind w:firstLine="709"/>
        <w:rPr>
          <w:szCs w:val="24"/>
        </w:rPr>
      </w:pPr>
      <w:r>
        <w:rPr>
          <w:szCs w:val="24"/>
        </w:rPr>
        <w:t xml:space="preserve">4.1. Основные данные (сведения) о </w:t>
      </w:r>
      <w:r w:rsidR="00B823A9">
        <w:rPr>
          <w:szCs w:val="24"/>
        </w:rPr>
        <w:t>запросе предложений</w:t>
      </w:r>
      <w:r>
        <w:rPr>
          <w:szCs w:val="24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5"/>
        <w:gridCol w:w="3572"/>
        <w:gridCol w:w="5074"/>
      </w:tblGrid>
      <w:tr w:rsidR="004205CB" w:rsidRPr="00D07265" w14:paraId="753AEF13" w14:textId="77777777" w:rsidTr="00445776">
        <w:tc>
          <w:tcPr>
            <w:tcW w:w="846" w:type="dxa"/>
            <w:vAlign w:val="center"/>
          </w:tcPr>
          <w:p w14:paraId="06F2213A" w14:textId="77777777" w:rsidR="004205CB" w:rsidRPr="00D07265" w:rsidRDefault="004205CB" w:rsidP="00D07265">
            <w:pPr>
              <w:pStyle w:val="-"/>
              <w:jc w:val="center"/>
              <w:rPr>
                <w:sz w:val="20"/>
                <w:szCs w:val="20"/>
              </w:rPr>
            </w:pPr>
            <w:r w:rsidRPr="00D07265">
              <w:rPr>
                <w:sz w:val="20"/>
                <w:szCs w:val="20"/>
              </w:rPr>
              <w:t>№ п/п</w:t>
            </w:r>
          </w:p>
        </w:tc>
        <w:tc>
          <w:tcPr>
            <w:tcW w:w="255" w:type="dxa"/>
            <w:vAlign w:val="center"/>
          </w:tcPr>
          <w:p w14:paraId="11F15FFA" w14:textId="3C401902" w:rsidR="004205CB" w:rsidRPr="00D07265" w:rsidRDefault="004205CB" w:rsidP="00D07265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14:paraId="73FBAC3F" w14:textId="77777777" w:rsidR="004205CB" w:rsidRPr="00D07265" w:rsidRDefault="004205CB" w:rsidP="00D07265">
            <w:pPr>
              <w:pStyle w:val="-"/>
              <w:jc w:val="center"/>
              <w:rPr>
                <w:sz w:val="20"/>
                <w:szCs w:val="20"/>
              </w:rPr>
            </w:pPr>
            <w:r w:rsidRPr="00D07265">
              <w:rPr>
                <w:sz w:val="20"/>
                <w:szCs w:val="20"/>
              </w:rPr>
              <w:t>Наименование положения</w:t>
            </w:r>
          </w:p>
        </w:tc>
        <w:tc>
          <w:tcPr>
            <w:tcW w:w="5074" w:type="dxa"/>
            <w:vAlign w:val="center"/>
          </w:tcPr>
          <w:p w14:paraId="190BD018" w14:textId="77777777" w:rsidR="004205CB" w:rsidRPr="00D07265" w:rsidRDefault="004205CB" w:rsidP="00D07265">
            <w:pPr>
              <w:pStyle w:val="-"/>
              <w:jc w:val="center"/>
              <w:rPr>
                <w:sz w:val="20"/>
                <w:szCs w:val="20"/>
              </w:rPr>
            </w:pPr>
            <w:r w:rsidRPr="00D07265">
              <w:rPr>
                <w:sz w:val="20"/>
                <w:szCs w:val="20"/>
              </w:rPr>
              <w:t>Содержание положения</w:t>
            </w:r>
          </w:p>
        </w:tc>
      </w:tr>
      <w:tr w:rsidR="008317C0" w14:paraId="37934150" w14:textId="77777777" w:rsidTr="00445776">
        <w:tc>
          <w:tcPr>
            <w:tcW w:w="846" w:type="dxa"/>
            <w:vMerge w:val="restart"/>
          </w:tcPr>
          <w:p w14:paraId="70F29B3E" w14:textId="77777777" w:rsidR="008317C0" w:rsidRPr="00D07265" w:rsidRDefault="008317C0" w:rsidP="008317C0">
            <w:pPr>
              <w:pStyle w:val="-"/>
              <w:jc w:val="center"/>
              <w:rPr>
                <w:b/>
                <w:sz w:val="20"/>
                <w:szCs w:val="20"/>
              </w:rPr>
            </w:pPr>
            <w:r w:rsidRPr="00D07265"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255" w:type="dxa"/>
            <w:vMerge w:val="restart"/>
          </w:tcPr>
          <w:p w14:paraId="361DE628" w14:textId="020C265D" w:rsidR="008317C0" w:rsidRPr="00C21703" w:rsidRDefault="008317C0" w:rsidP="008317C0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34136E04" w14:textId="77777777" w:rsidR="008317C0" w:rsidRPr="00D07265" w:rsidRDefault="008317C0" w:rsidP="008317C0">
            <w:pPr>
              <w:pStyle w:val="-"/>
              <w:rPr>
                <w:sz w:val="20"/>
                <w:szCs w:val="20"/>
              </w:rPr>
            </w:pPr>
            <w:r w:rsidRPr="00D07265">
              <w:rPr>
                <w:sz w:val="20"/>
                <w:szCs w:val="20"/>
              </w:rPr>
              <w:t>Наименование Заказчика</w:t>
            </w:r>
          </w:p>
        </w:tc>
        <w:tc>
          <w:tcPr>
            <w:tcW w:w="5074" w:type="dxa"/>
          </w:tcPr>
          <w:p w14:paraId="68704EFD" w14:textId="038BF5D3" w:rsidR="008317C0" w:rsidRPr="002F11E1" w:rsidRDefault="002F11E1" w:rsidP="009473C6">
            <w:pPr>
              <w:pStyle w:val="-"/>
              <w:rPr>
                <w:sz w:val="20"/>
                <w:szCs w:val="20"/>
              </w:rPr>
            </w:pPr>
            <w:r w:rsidRPr="002F11E1">
              <w:rPr>
                <w:sz w:val="20"/>
                <w:szCs w:val="20"/>
              </w:rPr>
              <w:t>ООО «Красноярская сетевая компания»</w:t>
            </w:r>
          </w:p>
        </w:tc>
      </w:tr>
      <w:tr w:rsidR="008317C0" w14:paraId="6ADDCA5A" w14:textId="77777777" w:rsidTr="00445776">
        <w:tc>
          <w:tcPr>
            <w:tcW w:w="846" w:type="dxa"/>
            <w:vMerge/>
          </w:tcPr>
          <w:p w14:paraId="273D6824" w14:textId="77777777" w:rsidR="008317C0" w:rsidRPr="00D07265" w:rsidRDefault="008317C0" w:rsidP="008317C0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" w:type="dxa"/>
            <w:vMerge/>
          </w:tcPr>
          <w:p w14:paraId="79D0EAE4" w14:textId="77777777" w:rsidR="008317C0" w:rsidRPr="00D07265" w:rsidRDefault="008317C0" w:rsidP="008317C0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5ED02769" w14:textId="77777777" w:rsidR="008317C0" w:rsidRPr="00D07265" w:rsidRDefault="008317C0" w:rsidP="008317C0">
            <w:pPr>
              <w:pStyle w:val="-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местонахождения Заказчика</w:t>
            </w:r>
          </w:p>
        </w:tc>
        <w:tc>
          <w:tcPr>
            <w:tcW w:w="5074" w:type="dxa"/>
          </w:tcPr>
          <w:p w14:paraId="7284C746" w14:textId="2951CA07" w:rsidR="008317C0" w:rsidRPr="00AA4D0D" w:rsidRDefault="00AA4D0D" w:rsidP="008317C0">
            <w:pPr>
              <w:pStyle w:val="-"/>
              <w:rPr>
                <w:sz w:val="20"/>
                <w:szCs w:val="20"/>
              </w:rPr>
            </w:pPr>
            <w:r w:rsidRPr="00AA4D0D">
              <w:rPr>
                <w:bCs/>
                <w:sz w:val="20"/>
                <w:szCs w:val="20"/>
              </w:rPr>
              <w:t>660050, г. Красноярск, ул. Кутузова, д. 1, стр.27</w:t>
            </w:r>
          </w:p>
        </w:tc>
      </w:tr>
      <w:tr w:rsidR="00E722E0" w14:paraId="3DDFACC5" w14:textId="77777777" w:rsidTr="00445776">
        <w:tc>
          <w:tcPr>
            <w:tcW w:w="846" w:type="dxa"/>
            <w:vMerge/>
          </w:tcPr>
          <w:p w14:paraId="59A8DDB3" w14:textId="77777777" w:rsidR="00E722E0" w:rsidRPr="00D07265" w:rsidRDefault="00E722E0" w:rsidP="00E722E0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" w:type="dxa"/>
            <w:vMerge/>
          </w:tcPr>
          <w:p w14:paraId="3E4DF15F" w14:textId="77777777" w:rsidR="00E722E0" w:rsidRPr="00D07265" w:rsidRDefault="00E722E0" w:rsidP="00E722E0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4F319F14" w14:textId="77777777" w:rsidR="00E722E0" w:rsidRPr="00D07265" w:rsidRDefault="00E722E0" w:rsidP="00E722E0">
            <w:pPr>
              <w:pStyle w:val="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 Заказчика</w:t>
            </w:r>
          </w:p>
        </w:tc>
        <w:tc>
          <w:tcPr>
            <w:tcW w:w="5074" w:type="dxa"/>
          </w:tcPr>
          <w:p w14:paraId="3DB0ACBD" w14:textId="08C74ADF" w:rsidR="00E722E0" w:rsidRPr="00AA4D0D" w:rsidRDefault="00E722E0" w:rsidP="00E722E0">
            <w:pPr>
              <w:pStyle w:val="aff"/>
              <w:spacing w:before="0" w:beforeAutospacing="0" w:after="0" w:afterAutospacing="0" w:line="360" w:lineRule="auto"/>
              <w:contextualSpacing/>
              <w:rPr>
                <w:sz w:val="20"/>
                <w:szCs w:val="20"/>
              </w:rPr>
            </w:pPr>
            <w:r w:rsidRPr="00AA4D0D">
              <w:rPr>
                <w:bCs/>
                <w:sz w:val="20"/>
                <w:szCs w:val="20"/>
              </w:rPr>
              <w:t>660050, г. Красноярск, ул. Кутузова, д. 1, стр.27</w:t>
            </w:r>
          </w:p>
        </w:tc>
      </w:tr>
      <w:tr w:rsidR="00675C5B" w14:paraId="61B1458C" w14:textId="77777777" w:rsidTr="00445776">
        <w:tc>
          <w:tcPr>
            <w:tcW w:w="846" w:type="dxa"/>
            <w:vMerge w:val="restart"/>
          </w:tcPr>
          <w:p w14:paraId="48F3E0CD" w14:textId="77777777" w:rsidR="00675C5B" w:rsidRPr="00D07265" w:rsidRDefault="00675C5B" w:rsidP="00D07265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255" w:type="dxa"/>
            <w:vMerge w:val="restart"/>
          </w:tcPr>
          <w:p w14:paraId="64AD61A8" w14:textId="27287FF3" w:rsidR="00694A5B" w:rsidRPr="007F5DA0" w:rsidRDefault="00694A5B" w:rsidP="00532919">
            <w:pPr>
              <w:pStyle w:val="-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72" w:type="dxa"/>
          </w:tcPr>
          <w:p w14:paraId="6A88533A" w14:textId="77777777" w:rsidR="00675C5B" w:rsidRPr="00D07265" w:rsidRDefault="00675C5B" w:rsidP="00D07265">
            <w:pPr>
              <w:pStyle w:val="-"/>
              <w:rPr>
                <w:sz w:val="20"/>
                <w:szCs w:val="20"/>
              </w:rPr>
            </w:pPr>
            <w:r w:rsidRPr="00D07265">
              <w:rPr>
                <w:sz w:val="20"/>
                <w:szCs w:val="20"/>
              </w:rPr>
              <w:t>Наименование Организатора</w:t>
            </w:r>
          </w:p>
        </w:tc>
        <w:tc>
          <w:tcPr>
            <w:tcW w:w="5074" w:type="dxa"/>
          </w:tcPr>
          <w:p w14:paraId="0AEDD92D" w14:textId="6A59A7D6" w:rsidR="00675C5B" w:rsidRPr="00AA4D0D" w:rsidRDefault="00AA4D0D" w:rsidP="00E07403">
            <w:pPr>
              <w:pStyle w:val="-"/>
              <w:jc w:val="left"/>
              <w:rPr>
                <w:sz w:val="20"/>
                <w:szCs w:val="20"/>
              </w:rPr>
            </w:pPr>
            <w:r w:rsidRPr="00AA4D0D">
              <w:rPr>
                <w:sz w:val="20"/>
                <w:szCs w:val="20"/>
              </w:rPr>
              <w:t>ООО «Красноярская сетевая компания»</w:t>
            </w:r>
          </w:p>
        </w:tc>
      </w:tr>
      <w:tr w:rsidR="00675C5B" w14:paraId="661D08EF" w14:textId="77777777" w:rsidTr="00445776">
        <w:tc>
          <w:tcPr>
            <w:tcW w:w="846" w:type="dxa"/>
            <w:vMerge/>
          </w:tcPr>
          <w:p w14:paraId="68C60085" w14:textId="77777777" w:rsidR="00675C5B" w:rsidRPr="00D07265" w:rsidRDefault="00675C5B" w:rsidP="00D07265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" w:type="dxa"/>
            <w:vMerge/>
          </w:tcPr>
          <w:p w14:paraId="0F0EE767" w14:textId="77777777" w:rsidR="00675C5B" w:rsidRPr="00D07265" w:rsidRDefault="00675C5B" w:rsidP="00D07265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49D02246" w14:textId="77777777" w:rsidR="00675C5B" w:rsidRPr="00D07265" w:rsidRDefault="00675C5B" w:rsidP="009770AA">
            <w:pPr>
              <w:pStyle w:val="-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местонахождения Организатора</w:t>
            </w:r>
          </w:p>
        </w:tc>
        <w:tc>
          <w:tcPr>
            <w:tcW w:w="5074" w:type="dxa"/>
          </w:tcPr>
          <w:p w14:paraId="50BFB8B0" w14:textId="0652A40C" w:rsidR="00675C5B" w:rsidRPr="00AA4D0D" w:rsidRDefault="00AA4D0D" w:rsidP="00B76889">
            <w:pPr>
              <w:pStyle w:val="-"/>
              <w:rPr>
                <w:sz w:val="20"/>
                <w:szCs w:val="20"/>
              </w:rPr>
            </w:pPr>
            <w:r w:rsidRPr="00AA4D0D">
              <w:rPr>
                <w:bCs/>
                <w:sz w:val="20"/>
                <w:szCs w:val="20"/>
              </w:rPr>
              <w:t>660050, г. Красноярск, ул. Кутузова, д. 1, стр.27</w:t>
            </w:r>
          </w:p>
        </w:tc>
      </w:tr>
      <w:tr w:rsidR="00E722E0" w14:paraId="7FE52F92" w14:textId="77777777" w:rsidTr="00445776">
        <w:tc>
          <w:tcPr>
            <w:tcW w:w="846" w:type="dxa"/>
            <w:vMerge/>
          </w:tcPr>
          <w:p w14:paraId="02ECA03B" w14:textId="77777777" w:rsidR="00E722E0" w:rsidRPr="00D07265" w:rsidRDefault="00E722E0" w:rsidP="00E722E0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" w:type="dxa"/>
            <w:vMerge/>
          </w:tcPr>
          <w:p w14:paraId="4ACB9E05" w14:textId="77777777" w:rsidR="00E722E0" w:rsidRPr="00D07265" w:rsidRDefault="00E722E0" w:rsidP="00E722E0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007A1491" w14:textId="77777777" w:rsidR="00E722E0" w:rsidRPr="00D07265" w:rsidRDefault="00E722E0" w:rsidP="00E722E0">
            <w:pPr>
              <w:pStyle w:val="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5074" w:type="dxa"/>
          </w:tcPr>
          <w:p w14:paraId="6673B49F" w14:textId="6CDC46D0" w:rsidR="00E722E0" w:rsidRPr="002F11E1" w:rsidRDefault="00E722E0" w:rsidP="00E722E0">
            <w:pPr>
              <w:pStyle w:val="aff"/>
              <w:spacing w:before="0" w:beforeAutospacing="0" w:after="0" w:afterAutospacing="0" w:line="360" w:lineRule="auto"/>
              <w:contextualSpacing/>
              <w:rPr>
                <w:bCs/>
                <w:sz w:val="20"/>
                <w:szCs w:val="20"/>
              </w:rPr>
            </w:pPr>
            <w:r w:rsidRPr="00AA4D0D">
              <w:rPr>
                <w:bCs/>
                <w:sz w:val="20"/>
                <w:szCs w:val="20"/>
              </w:rPr>
              <w:t>660050, г. Красноярск, ул. Кутузова, д. 1, стр.27</w:t>
            </w:r>
          </w:p>
        </w:tc>
      </w:tr>
      <w:tr w:rsidR="00675C5B" w14:paraId="273BEAD0" w14:textId="77777777" w:rsidTr="00445776">
        <w:tc>
          <w:tcPr>
            <w:tcW w:w="846" w:type="dxa"/>
            <w:vMerge/>
          </w:tcPr>
          <w:p w14:paraId="165EEA5B" w14:textId="77777777" w:rsidR="00675C5B" w:rsidRPr="00D07265" w:rsidRDefault="00675C5B" w:rsidP="00D07265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" w:type="dxa"/>
            <w:vMerge/>
          </w:tcPr>
          <w:p w14:paraId="52515157" w14:textId="77777777" w:rsidR="00675C5B" w:rsidRPr="00D07265" w:rsidRDefault="00675C5B" w:rsidP="00D07265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14AA5DDC" w14:textId="77777777" w:rsidR="00675C5B" w:rsidRPr="00D07265" w:rsidRDefault="00675C5B" w:rsidP="009770AA">
            <w:pPr>
              <w:pStyle w:val="-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Контактные телефоны Организатора</w:t>
            </w:r>
          </w:p>
        </w:tc>
        <w:tc>
          <w:tcPr>
            <w:tcW w:w="5074" w:type="dxa"/>
          </w:tcPr>
          <w:p w14:paraId="6AABDD20" w14:textId="64E4D4CA" w:rsidR="002F11E1" w:rsidRPr="002F11E1" w:rsidRDefault="002F11E1" w:rsidP="00C70426">
            <w:pPr>
              <w:pStyle w:val="-"/>
              <w:jc w:val="left"/>
              <w:rPr>
                <w:rStyle w:val="phone-big"/>
                <w:color w:val="000000"/>
                <w:sz w:val="20"/>
                <w:szCs w:val="20"/>
                <w:shd w:val="clear" w:color="auto" w:fill="FFFFFF"/>
              </w:rPr>
            </w:pPr>
            <w:r w:rsidRPr="002F11E1">
              <w:rPr>
                <w:color w:val="000000"/>
                <w:sz w:val="20"/>
                <w:szCs w:val="20"/>
                <w:shd w:val="clear" w:color="auto" w:fill="FFFFFF"/>
              </w:rPr>
              <w:t>8 (391) </w:t>
            </w:r>
            <w:r w:rsidR="00124ABD">
              <w:rPr>
                <w:rStyle w:val="phone-big"/>
                <w:color w:val="000000"/>
                <w:sz w:val="20"/>
                <w:szCs w:val="20"/>
                <w:shd w:val="clear" w:color="auto" w:fill="FFFFFF"/>
              </w:rPr>
              <w:t>2777</w:t>
            </w:r>
            <w:r w:rsidR="0093524E">
              <w:rPr>
                <w:rStyle w:val="phone-big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="00124ABD">
              <w:rPr>
                <w:rStyle w:val="phone-big"/>
                <w:color w:val="000000"/>
                <w:sz w:val="20"/>
                <w:szCs w:val="20"/>
                <w:shd w:val="clear" w:color="auto" w:fill="FFFFFF"/>
              </w:rPr>
              <w:t>920</w:t>
            </w:r>
          </w:p>
          <w:p w14:paraId="66DF7FEF" w14:textId="142B37FE" w:rsidR="00795F26" w:rsidRPr="00D07265" w:rsidRDefault="0093524E" w:rsidP="00C70426">
            <w:pPr>
              <w:pStyle w:val="-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Любин Антон Геннадьевич</w:t>
            </w:r>
          </w:p>
        </w:tc>
      </w:tr>
      <w:tr w:rsidR="00675C5B" w:rsidRPr="00FE5657" w14:paraId="11B1DDFF" w14:textId="77777777" w:rsidTr="00445776">
        <w:tc>
          <w:tcPr>
            <w:tcW w:w="846" w:type="dxa"/>
            <w:vMerge/>
          </w:tcPr>
          <w:p w14:paraId="40ABF21F" w14:textId="77777777" w:rsidR="00675C5B" w:rsidRPr="00FE5657" w:rsidRDefault="00675C5B" w:rsidP="00D07265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" w:type="dxa"/>
            <w:vMerge/>
          </w:tcPr>
          <w:p w14:paraId="1F7470D2" w14:textId="77777777" w:rsidR="00675C5B" w:rsidRPr="00FE5657" w:rsidRDefault="00675C5B" w:rsidP="00D07265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5118EECC" w14:textId="77777777" w:rsidR="00675C5B" w:rsidRPr="00FE5657" w:rsidRDefault="00675C5B" w:rsidP="009770AA">
            <w:pPr>
              <w:pStyle w:val="-"/>
              <w:jc w:val="left"/>
              <w:rPr>
                <w:sz w:val="20"/>
                <w:szCs w:val="20"/>
              </w:rPr>
            </w:pPr>
            <w:r w:rsidRPr="00FE5657">
              <w:rPr>
                <w:sz w:val="20"/>
                <w:szCs w:val="20"/>
              </w:rPr>
              <w:t>Адрес электронной почты</w:t>
            </w:r>
            <w:r>
              <w:rPr>
                <w:sz w:val="20"/>
                <w:szCs w:val="20"/>
              </w:rPr>
              <w:t xml:space="preserve"> организатора</w:t>
            </w:r>
          </w:p>
        </w:tc>
        <w:tc>
          <w:tcPr>
            <w:tcW w:w="5074" w:type="dxa"/>
          </w:tcPr>
          <w:p w14:paraId="448DDF07" w14:textId="3AEFB430" w:rsidR="00967080" w:rsidRPr="00AA4D0D" w:rsidRDefault="0093524E" w:rsidP="00AA4D0D">
            <w:pPr>
              <w:pStyle w:val="-"/>
              <w:tabs>
                <w:tab w:val="left" w:pos="3060"/>
              </w:tabs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h</w:t>
            </w:r>
            <w:r w:rsidR="00AA4D0D">
              <w:rPr>
                <w:rFonts w:eastAsia="Times New Roman"/>
                <w:sz w:val="20"/>
                <w:szCs w:val="20"/>
                <w:lang w:val="en-US" w:eastAsia="ru-RU"/>
              </w:rPr>
              <w:t>eld24@yandex.ru</w:t>
            </w:r>
          </w:p>
        </w:tc>
      </w:tr>
      <w:tr w:rsidR="00D07265" w:rsidRPr="000F226D" w14:paraId="1033A12A" w14:textId="77777777" w:rsidTr="00445776">
        <w:tc>
          <w:tcPr>
            <w:tcW w:w="846" w:type="dxa"/>
          </w:tcPr>
          <w:p w14:paraId="6F9E39EE" w14:textId="77777777" w:rsidR="00D07265" w:rsidRPr="00D07265" w:rsidRDefault="00062F62" w:rsidP="00D07265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255" w:type="dxa"/>
          </w:tcPr>
          <w:p w14:paraId="7E290CB1" w14:textId="57C14FAA" w:rsidR="00694A5B" w:rsidRPr="00694A5B" w:rsidRDefault="00694A5B" w:rsidP="00D07265">
            <w:pPr>
              <w:pStyle w:val="-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72" w:type="dxa"/>
          </w:tcPr>
          <w:p w14:paraId="07D8D16C" w14:textId="0271AC61" w:rsidR="00D07265" w:rsidRPr="00D07265" w:rsidRDefault="00D07265" w:rsidP="00D07265">
            <w:pPr>
              <w:pStyle w:val="-"/>
              <w:jc w:val="left"/>
              <w:rPr>
                <w:sz w:val="20"/>
                <w:szCs w:val="20"/>
              </w:rPr>
            </w:pPr>
            <w:r w:rsidRPr="00D07265">
              <w:rPr>
                <w:sz w:val="20"/>
                <w:szCs w:val="20"/>
              </w:rPr>
              <w:t xml:space="preserve">Информационное обеспечение проведения процедуры </w:t>
            </w:r>
            <w:r w:rsidR="00B224CA">
              <w:rPr>
                <w:sz w:val="20"/>
                <w:szCs w:val="20"/>
              </w:rPr>
              <w:t>запроса</w:t>
            </w:r>
            <w:r w:rsidR="00B823A9">
              <w:rPr>
                <w:sz w:val="20"/>
                <w:szCs w:val="20"/>
              </w:rPr>
              <w:t xml:space="preserve"> предложений</w:t>
            </w:r>
          </w:p>
        </w:tc>
        <w:tc>
          <w:tcPr>
            <w:tcW w:w="5074" w:type="dxa"/>
          </w:tcPr>
          <w:p w14:paraId="23E6DE19" w14:textId="3CDAF7FB" w:rsidR="00960288" w:rsidRPr="00B73B97" w:rsidRDefault="000F226D" w:rsidP="00960288">
            <w:pPr>
              <w:pStyle w:val="-"/>
              <w:rPr>
                <w:sz w:val="20"/>
                <w:szCs w:val="20"/>
                <w:lang w:val="en-US"/>
              </w:rPr>
            </w:pPr>
            <w:hyperlink r:id="rId9" w:history="1">
              <w:r w:rsidR="00664CAF" w:rsidRPr="00CA1720">
                <w:rPr>
                  <w:rStyle w:val="aa"/>
                  <w:sz w:val="20"/>
                  <w:szCs w:val="20"/>
                  <w:lang w:val="en-US"/>
                </w:rPr>
                <w:t>zakupki</w:t>
              </w:r>
              <w:r w:rsidR="00664CAF" w:rsidRPr="00B73B97">
                <w:rPr>
                  <w:rStyle w:val="aa"/>
                  <w:sz w:val="20"/>
                  <w:szCs w:val="20"/>
                  <w:lang w:val="en-US"/>
                </w:rPr>
                <w:t>.</w:t>
              </w:r>
              <w:r w:rsidR="00664CAF" w:rsidRPr="00CA1720">
                <w:rPr>
                  <w:rStyle w:val="aa"/>
                  <w:sz w:val="20"/>
                  <w:szCs w:val="20"/>
                  <w:lang w:val="en-US"/>
                </w:rPr>
                <w:t>gov</w:t>
              </w:r>
              <w:r w:rsidR="00664CAF" w:rsidRPr="00B73B97">
                <w:rPr>
                  <w:rStyle w:val="aa"/>
                  <w:sz w:val="20"/>
                  <w:szCs w:val="20"/>
                  <w:lang w:val="en-US"/>
                </w:rPr>
                <w:t>.</w:t>
              </w:r>
              <w:r w:rsidR="00664CAF" w:rsidRPr="00CA1720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 w:rsidR="00E07403" w:rsidRPr="00B73B97">
              <w:rPr>
                <w:sz w:val="20"/>
                <w:szCs w:val="20"/>
                <w:lang w:val="en-US"/>
              </w:rPr>
              <w:t xml:space="preserve"> </w:t>
            </w:r>
            <w:bookmarkStart w:id="30" w:name="_GoBack"/>
            <w:bookmarkEnd w:id="30"/>
          </w:p>
          <w:p w14:paraId="29006BC8" w14:textId="75D8AB69" w:rsidR="00D07265" w:rsidRPr="00B73B97" w:rsidRDefault="000F226D" w:rsidP="00BE106F">
            <w:pPr>
              <w:pStyle w:val="-"/>
              <w:jc w:val="left"/>
              <w:rPr>
                <w:sz w:val="20"/>
                <w:szCs w:val="20"/>
                <w:lang w:val="en-US"/>
              </w:rPr>
            </w:pPr>
            <w:hyperlink r:id="rId10" w:tgtFrame="_blank" w:history="1">
              <w:r w:rsidR="00BE106F" w:rsidRPr="00B73B97">
                <w:rPr>
                  <w:sz w:val="20"/>
                  <w:szCs w:val="20"/>
                  <w:highlight w:val="yellow"/>
                  <w:lang w:val="en-US"/>
                </w:rPr>
                <w:t>etp-region.ru</w:t>
              </w:r>
            </w:hyperlink>
          </w:p>
        </w:tc>
      </w:tr>
      <w:tr w:rsidR="00FE5657" w:rsidRPr="00FE5657" w14:paraId="3940806D" w14:textId="77777777" w:rsidTr="007A7AD5">
        <w:tc>
          <w:tcPr>
            <w:tcW w:w="9747" w:type="dxa"/>
            <w:gridSpan w:val="4"/>
          </w:tcPr>
          <w:p w14:paraId="27BA8301" w14:textId="3012C038" w:rsidR="00FE5657" w:rsidRPr="00FE5657" w:rsidRDefault="00FE5657" w:rsidP="00FE5657">
            <w:pPr>
              <w:pStyle w:val="-"/>
              <w:jc w:val="left"/>
              <w:rPr>
                <w:b/>
                <w:sz w:val="20"/>
                <w:szCs w:val="20"/>
              </w:rPr>
            </w:pPr>
            <w:r w:rsidRPr="00FE5657">
              <w:rPr>
                <w:b/>
                <w:sz w:val="20"/>
                <w:szCs w:val="20"/>
              </w:rPr>
              <w:t xml:space="preserve">Информация о </w:t>
            </w:r>
            <w:r w:rsidR="00B823A9">
              <w:rPr>
                <w:b/>
                <w:sz w:val="20"/>
                <w:szCs w:val="20"/>
              </w:rPr>
              <w:t>запросе предложений</w:t>
            </w:r>
          </w:p>
        </w:tc>
      </w:tr>
      <w:tr w:rsidR="00FE5657" w:rsidRPr="00FE5657" w14:paraId="3B61167B" w14:textId="77777777" w:rsidTr="00445776">
        <w:tc>
          <w:tcPr>
            <w:tcW w:w="846" w:type="dxa"/>
          </w:tcPr>
          <w:p w14:paraId="7A8B9EE0" w14:textId="77777777" w:rsidR="00FE5657" w:rsidRPr="00FE5657" w:rsidRDefault="00FE5657" w:rsidP="00FE5657">
            <w:pPr>
              <w:pStyle w:val="-"/>
              <w:jc w:val="center"/>
              <w:rPr>
                <w:b/>
                <w:sz w:val="20"/>
                <w:szCs w:val="20"/>
              </w:rPr>
            </w:pPr>
            <w:r w:rsidRPr="00FE5657"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 w:rsidRPr="00FE565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5" w:type="dxa"/>
          </w:tcPr>
          <w:p w14:paraId="595AE9F0" w14:textId="3195D8C1" w:rsidR="00FE5657" w:rsidRPr="007F5DA0" w:rsidRDefault="00FE5657" w:rsidP="0060616C">
            <w:pPr>
              <w:pStyle w:val="-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72" w:type="dxa"/>
          </w:tcPr>
          <w:p w14:paraId="0FCD920E" w14:textId="256CB0A3" w:rsidR="00FE5657" w:rsidRPr="00FE5657" w:rsidRDefault="00FE5657" w:rsidP="00FE5657">
            <w:pPr>
              <w:pStyle w:val="-"/>
              <w:jc w:val="left"/>
              <w:rPr>
                <w:sz w:val="20"/>
                <w:szCs w:val="20"/>
              </w:rPr>
            </w:pPr>
            <w:r w:rsidRPr="00FE5657">
              <w:rPr>
                <w:sz w:val="20"/>
                <w:szCs w:val="20"/>
              </w:rPr>
              <w:t>Номер извещения о</w:t>
            </w:r>
            <w:r>
              <w:rPr>
                <w:sz w:val="20"/>
                <w:szCs w:val="20"/>
              </w:rPr>
              <w:t xml:space="preserve"> проведении </w:t>
            </w:r>
            <w:r w:rsidR="00B224CA">
              <w:rPr>
                <w:sz w:val="20"/>
                <w:szCs w:val="20"/>
              </w:rPr>
              <w:t>запроса</w:t>
            </w:r>
            <w:r w:rsidR="00B823A9">
              <w:rPr>
                <w:sz w:val="20"/>
                <w:szCs w:val="20"/>
              </w:rPr>
              <w:t xml:space="preserve"> предложений</w:t>
            </w:r>
          </w:p>
        </w:tc>
        <w:tc>
          <w:tcPr>
            <w:tcW w:w="5074" w:type="dxa"/>
          </w:tcPr>
          <w:p w14:paraId="5C68CBD8" w14:textId="69099C45" w:rsidR="00FE5657" w:rsidRPr="000A6912" w:rsidRDefault="00960288" w:rsidP="0018283D">
            <w:pPr>
              <w:pStyle w:val="-"/>
              <w:rPr>
                <w:sz w:val="20"/>
                <w:szCs w:val="20"/>
                <w:highlight w:val="yellow"/>
              </w:rPr>
            </w:pPr>
            <w:r w:rsidRPr="00960288">
              <w:rPr>
                <w:sz w:val="20"/>
                <w:szCs w:val="20"/>
              </w:rPr>
              <w:t xml:space="preserve">Формируется автоматически при публикации информации о </w:t>
            </w:r>
            <w:r w:rsidR="00B823A9">
              <w:rPr>
                <w:sz w:val="20"/>
                <w:szCs w:val="20"/>
              </w:rPr>
              <w:t>запросе предложений</w:t>
            </w:r>
            <w:r w:rsidRPr="00960288">
              <w:rPr>
                <w:sz w:val="20"/>
                <w:szCs w:val="20"/>
              </w:rPr>
              <w:t xml:space="preserve"> на официальном сайте </w:t>
            </w:r>
            <w:hyperlink r:id="rId11" w:history="1">
              <w:r w:rsidR="00842BA6" w:rsidRPr="00B16C1F">
                <w:rPr>
                  <w:rStyle w:val="aa"/>
                  <w:sz w:val="20"/>
                  <w:szCs w:val="20"/>
                </w:rPr>
                <w:t>zakupki.gov.ru</w:t>
              </w:r>
            </w:hyperlink>
          </w:p>
        </w:tc>
      </w:tr>
      <w:tr w:rsidR="00FE5657" w:rsidRPr="00FE5657" w14:paraId="458439AA" w14:textId="77777777" w:rsidTr="00445776">
        <w:tc>
          <w:tcPr>
            <w:tcW w:w="846" w:type="dxa"/>
          </w:tcPr>
          <w:p w14:paraId="32FE9F37" w14:textId="5480F340" w:rsidR="00FE5657" w:rsidRPr="00FE5657" w:rsidRDefault="00FE5657" w:rsidP="00526063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 w:rsidR="0052606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" w:type="dxa"/>
          </w:tcPr>
          <w:p w14:paraId="6D2ED7E5" w14:textId="5CA943B8" w:rsidR="00FE5657" w:rsidRPr="007F5DA0" w:rsidRDefault="00FE5657" w:rsidP="00532919">
            <w:pPr>
              <w:pStyle w:val="-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72" w:type="dxa"/>
          </w:tcPr>
          <w:p w14:paraId="391D6101" w14:textId="0262D9EB" w:rsidR="00FE5657" w:rsidRPr="00FE5657" w:rsidRDefault="00FE5657" w:rsidP="00FE5657">
            <w:pPr>
              <w:pStyle w:val="-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 </w:t>
            </w:r>
            <w:r w:rsidR="00B224CA">
              <w:rPr>
                <w:sz w:val="20"/>
                <w:szCs w:val="20"/>
              </w:rPr>
              <w:t>запроса</w:t>
            </w:r>
            <w:r w:rsidR="00B823A9">
              <w:rPr>
                <w:sz w:val="20"/>
                <w:szCs w:val="20"/>
              </w:rPr>
              <w:t xml:space="preserve"> предложений</w:t>
            </w:r>
          </w:p>
        </w:tc>
        <w:tc>
          <w:tcPr>
            <w:tcW w:w="5074" w:type="dxa"/>
          </w:tcPr>
          <w:p w14:paraId="371F4419" w14:textId="39A7D876" w:rsidR="00B9683E" w:rsidRPr="009E31B7" w:rsidRDefault="00B9683E" w:rsidP="00705551">
            <w:pPr>
              <w:pStyle w:val="-"/>
              <w:jc w:val="left"/>
              <w:rPr>
                <w:sz w:val="20"/>
                <w:szCs w:val="20"/>
                <w:highlight w:val="yellow"/>
              </w:rPr>
            </w:pPr>
            <w:r w:rsidRPr="00B9683E">
              <w:rPr>
                <w:sz w:val="20"/>
                <w:szCs w:val="20"/>
                <w:highlight w:val="yellow"/>
              </w:rPr>
              <w:t>Капитальный ремонт (замена) насосов в канализационной станции НС 173.2/66-К.1 (КНС№3)</w:t>
            </w:r>
          </w:p>
        </w:tc>
      </w:tr>
      <w:tr w:rsidR="00FE5657" w:rsidRPr="00FE5657" w14:paraId="67135088" w14:textId="77777777" w:rsidTr="00BB115B">
        <w:trPr>
          <w:trHeight w:val="2449"/>
        </w:trPr>
        <w:tc>
          <w:tcPr>
            <w:tcW w:w="846" w:type="dxa"/>
          </w:tcPr>
          <w:p w14:paraId="7CA50CA4" w14:textId="1FBD2660" w:rsidR="00FE5657" w:rsidRPr="00FE5657" w:rsidRDefault="00FE5657" w:rsidP="00526063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 w:rsidR="0052606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" w:type="dxa"/>
          </w:tcPr>
          <w:p w14:paraId="62E2E045" w14:textId="77777777" w:rsidR="00FE5657" w:rsidRPr="00FE5657" w:rsidRDefault="00FE5657" w:rsidP="00FE5657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34C29819" w14:textId="77777777" w:rsidR="00FE5657" w:rsidRPr="00FE5657" w:rsidRDefault="00FE5657" w:rsidP="00FE5657">
            <w:pPr>
              <w:pStyle w:val="-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номера лотов</w:t>
            </w:r>
          </w:p>
        </w:tc>
        <w:tc>
          <w:tcPr>
            <w:tcW w:w="5074" w:type="dxa"/>
          </w:tcPr>
          <w:p w14:paraId="2851D98A" w14:textId="4823F886" w:rsidR="00BB115B" w:rsidRPr="00FE5657" w:rsidRDefault="00AA3EC0" w:rsidP="00BB115B">
            <w:pPr>
              <w:pStyle w:val="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5657" w:rsidRPr="00FE5657" w14:paraId="68C4EAF2" w14:textId="77777777" w:rsidTr="00445776">
        <w:tc>
          <w:tcPr>
            <w:tcW w:w="846" w:type="dxa"/>
          </w:tcPr>
          <w:p w14:paraId="6B056398" w14:textId="67247B91" w:rsidR="00FE5657" w:rsidRPr="00FE5657" w:rsidRDefault="00FE5657" w:rsidP="00526063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 w:rsidR="0052606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5" w:type="dxa"/>
          </w:tcPr>
          <w:p w14:paraId="48CAB787" w14:textId="77777777" w:rsidR="00FE5657" w:rsidRPr="00FE5657" w:rsidRDefault="00FE5657" w:rsidP="00FE5657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23EF92E2" w14:textId="77777777" w:rsidR="00FE5657" w:rsidRPr="00FE5657" w:rsidRDefault="00FE5657" w:rsidP="00FE5657">
            <w:pPr>
              <w:pStyle w:val="-"/>
              <w:jc w:val="left"/>
              <w:rPr>
                <w:sz w:val="20"/>
                <w:szCs w:val="20"/>
              </w:rPr>
            </w:pPr>
            <w:r w:rsidRPr="00FE5657">
              <w:rPr>
                <w:sz w:val="20"/>
                <w:szCs w:val="20"/>
              </w:rPr>
              <w:t>Объем, состав поставляемого товара</w:t>
            </w:r>
            <w:r w:rsidR="000F095B">
              <w:rPr>
                <w:sz w:val="20"/>
                <w:szCs w:val="20"/>
              </w:rPr>
              <w:t xml:space="preserve"> (выполняемых работ, оказываемых услуг)</w:t>
            </w:r>
          </w:p>
        </w:tc>
        <w:tc>
          <w:tcPr>
            <w:tcW w:w="5074" w:type="dxa"/>
          </w:tcPr>
          <w:p w14:paraId="38E29D9A" w14:textId="0C50F25F" w:rsidR="00FE5657" w:rsidRPr="00FE5657" w:rsidRDefault="006C7DDE" w:rsidP="006C7DDE">
            <w:pPr>
              <w:pStyle w:val="-"/>
              <w:rPr>
                <w:sz w:val="20"/>
                <w:szCs w:val="20"/>
              </w:rPr>
            </w:pPr>
            <w:r w:rsidRPr="006C7DDE">
              <w:rPr>
                <w:sz w:val="20"/>
                <w:szCs w:val="20"/>
              </w:rPr>
              <w:t>В соответствии с Приложение</w:t>
            </w:r>
            <w:r w:rsidR="00176F44">
              <w:rPr>
                <w:sz w:val="20"/>
                <w:szCs w:val="20"/>
              </w:rPr>
              <w:t>м</w:t>
            </w:r>
            <w:r w:rsidRPr="006C7DDE">
              <w:rPr>
                <w:sz w:val="20"/>
                <w:szCs w:val="20"/>
              </w:rPr>
              <w:t xml:space="preserve"> 1 «Проект договора» и Приложением 2 «Техническое задание»</w:t>
            </w:r>
          </w:p>
        </w:tc>
      </w:tr>
      <w:tr w:rsidR="00FE5657" w:rsidRPr="00FE5657" w14:paraId="1770CC3D" w14:textId="77777777" w:rsidTr="00445776">
        <w:tc>
          <w:tcPr>
            <w:tcW w:w="846" w:type="dxa"/>
          </w:tcPr>
          <w:p w14:paraId="6576231F" w14:textId="4C7CFE30" w:rsidR="004205CB" w:rsidRPr="00FE5657" w:rsidRDefault="00FE5657" w:rsidP="00526063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 w:rsidR="0052606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55" w:type="dxa"/>
          </w:tcPr>
          <w:p w14:paraId="002E5AF8" w14:textId="6497E15A" w:rsidR="004205CB" w:rsidRPr="00FE5657" w:rsidRDefault="004205CB" w:rsidP="00FE5657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0D64957E" w14:textId="77777777" w:rsidR="004205CB" w:rsidRPr="00FE5657" w:rsidRDefault="00FE5657" w:rsidP="00A91FA0">
            <w:pPr>
              <w:pStyle w:val="-"/>
              <w:jc w:val="left"/>
              <w:rPr>
                <w:sz w:val="20"/>
                <w:szCs w:val="20"/>
              </w:rPr>
            </w:pPr>
            <w:r w:rsidRPr="00FE5657">
              <w:rPr>
                <w:sz w:val="20"/>
                <w:szCs w:val="20"/>
              </w:rPr>
              <w:t>Место, условия, сроки (периоды) поставки товаров</w:t>
            </w:r>
            <w:r w:rsidR="000F095B">
              <w:rPr>
                <w:sz w:val="20"/>
                <w:szCs w:val="20"/>
              </w:rPr>
              <w:t xml:space="preserve"> (выполнения работ, оказания услуг)</w:t>
            </w:r>
          </w:p>
        </w:tc>
        <w:tc>
          <w:tcPr>
            <w:tcW w:w="5074" w:type="dxa"/>
          </w:tcPr>
          <w:p w14:paraId="66C7BB7E" w14:textId="3AA25C90" w:rsidR="004205CB" w:rsidRPr="00FE5657" w:rsidRDefault="00FE5657" w:rsidP="000966A8">
            <w:pPr>
              <w:pStyle w:val="-"/>
              <w:rPr>
                <w:sz w:val="20"/>
                <w:szCs w:val="20"/>
              </w:rPr>
            </w:pPr>
            <w:r w:rsidRPr="00FE5657">
              <w:rPr>
                <w:sz w:val="20"/>
                <w:szCs w:val="20"/>
              </w:rPr>
              <w:t xml:space="preserve">В соответствии с </w:t>
            </w:r>
            <w:r>
              <w:rPr>
                <w:sz w:val="20"/>
                <w:szCs w:val="20"/>
              </w:rPr>
              <w:t>Приложением</w:t>
            </w:r>
            <w:r w:rsidR="00931212">
              <w:rPr>
                <w:sz w:val="20"/>
                <w:szCs w:val="20"/>
              </w:rPr>
              <w:t xml:space="preserve"> 2 «</w:t>
            </w:r>
            <w:r w:rsidR="006C7DDE">
              <w:rPr>
                <w:sz w:val="20"/>
                <w:szCs w:val="20"/>
              </w:rPr>
              <w:t>Техническ</w:t>
            </w:r>
            <w:r w:rsidR="000966A8">
              <w:rPr>
                <w:sz w:val="20"/>
                <w:szCs w:val="20"/>
              </w:rPr>
              <w:t>ое</w:t>
            </w:r>
            <w:r w:rsidR="006C7DDE">
              <w:rPr>
                <w:sz w:val="20"/>
                <w:szCs w:val="20"/>
              </w:rPr>
              <w:t xml:space="preserve"> </w:t>
            </w:r>
            <w:r w:rsidR="000966A8">
              <w:rPr>
                <w:sz w:val="20"/>
                <w:szCs w:val="20"/>
              </w:rPr>
              <w:t>задание</w:t>
            </w:r>
            <w:r w:rsidR="00931212">
              <w:rPr>
                <w:sz w:val="20"/>
                <w:szCs w:val="20"/>
              </w:rPr>
              <w:t>»</w:t>
            </w:r>
          </w:p>
        </w:tc>
      </w:tr>
      <w:tr w:rsidR="00FE5657" w:rsidRPr="00FE5657" w14:paraId="543D84DB" w14:textId="77777777" w:rsidTr="00445776">
        <w:tc>
          <w:tcPr>
            <w:tcW w:w="846" w:type="dxa"/>
          </w:tcPr>
          <w:p w14:paraId="52BDA79E" w14:textId="40781376" w:rsidR="00FE5657" w:rsidRPr="00FE5657" w:rsidRDefault="00931212" w:rsidP="00526063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1</w:t>
            </w:r>
            <w:r w:rsidR="0052606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55" w:type="dxa"/>
          </w:tcPr>
          <w:p w14:paraId="50D42E91" w14:textId="77777777" w:rsidR="00FE5657" w:rsidRPr="00FE5657" w:rsidRDefault="00FE5657" w:rsidP="00FE5657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770B462A" w14:textId="77777777" w:rsidR="00FE5657" w:rsidRPr="00FE5657" w:rsidRDefault="00931212" w:rsidP="00FE5657">
            <w:pPr>
              <w:pStyle w:val="-"/>
              <w:jc w:val="left"/>
              <w:rPr>
                <w:sz w:val="20"/>
                <w:szCs w:val="20"/>
              </w:rPr>
            </w:pPr>
            <w:r w:rsidRPr="00931212">
              <w:rPr>
                <w:sz w:val="20"/>
                <w:szCs w:val="20"/>
              </w:rPr>
              <w:t>Альтернативные предложения</w:t>
            </w:r>
          </w:p>
        </w:tc>
        <w:tc>
          <w:tcPr>
            <w:tcW w:w="5074" w:type="dxa"/>
          </w:tcPr>
          <w:p w14:paraId="068FC321" w14:textId="77777777" w:rsidR="00FE5657" w:rsidRPr="00FE5657" w:rsidRDefault="00931212" w:rsidP="00FE5657">
            <w:pPr>
              <w:pStyle w:val="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допускаются</w:t>
            </w:r>
          </w:p>
        </w:tc>
      </w:tr>
      <w:tr w:rsidR="00FE5657" w:rsidRPr="00FE5657" w14:paraId="31DBF151" w14:textId="77777777" w:rsidTr="00445776">
        <w:tc>
          <w:tcPr>
            <w:tcW w:w="846" w:type="dxa"/>
          </w:tcPr>
          <w:p w14:paraId="571EA46B" w14:textId="6ECE83A6" w:rsidR="00FE5657" w:rsidRPr="00FE5657" w:rsidRDefault="00931212" w:rsidP="00526063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1</w:t>
            </w:r>
            <w:r w:rsidR="005260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" w:type="dxa"/>
          </w:tcPr>
          <w:p w14:paraId="2015B8A3" w14:textId="31AD2F09" w:rsidR="00CF7C0F" w:rsidRPr="00FE5657" w:rsidRDefault="00CF7C0F" w:rsidP="00694A5B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7C59062D" w14:textId="7A540FE1" w:rsidR="00FE5657" w:rsidRPr="001008DE" w:rsidRDefault="00931212" w:rsidP="00FE5657">
            <w:pPr>
              <w:pStyle w:val="-"/>
              <w:jc w:val="left"/>
              <w:rPr>
                <w:sz w:val="20"/>
                <w:szCs w:val="20"/>
              </w:rPr>
            </w:pPr>
            <w:r w:rsidRPr="001008DE">
              <w:rPr>
                <w:sz w:val="20"/>
                <w:szCs w:val="20"/>
              </w:rPr>
              <w:t xml:space="preserve">Валюта </w:t>
            </w:r>
            <w:r w:rsidR="00696A05">
              <w:rPr>
                <w:sz w:val="20"/>
                <w:szCs w:val="20"/>
              </w:rPr>
              <w:t>запроса</w:t>
            </w:r>
            <w:r w:rsidR="00B823A9">
              <w:rPr>
                <w:sz w:val="20"/>
                <w:szCs w:val="20"/>
              </w:rPr>
              <w:t xml:space="preserve"> предложений</w:t>
            </w: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14:paraId="7E4ED8B1" w14:textId="77777777" w:rsidR="00FE5657" w:rsidRPr="00AA4D0D" w:rsidRDefault="00931212" w:rsidP="00FE5657">
            <w:pPr>
              <w:pStyle w:val="-"/>
              <w:rPr>
                <w:sz w:val="20"/>
                <w:szCs w:val="20"/>
              </w:rPr>
            </w:pPr>
            <w:r w:rsidRPr="00AA4D0D">
              <w:rPr>
                <w:sz w:val="20"/>
                <w:szCs w:val="20"/>
              </w:rPr>
              <w:t>Рубль Российской Федерации</w:t>
            </w:r>
          </w:p>
        </w:tc>
      </w:tr>
      <w:tr w:rsidR="00FE5657" w:rsidRPr="00FE5657" w14:paraId="3DE33D16" w14:textId="77777777" w:rsidTr="005712AD">
        <w:trPr>
          <w:trHeight w:val="1553"/>
        </w:trPr>
        <w:tc>
          <w:tcPr>
            <w:tcW w:w="846" w:type="dxa"/>
          </w:tcPr>
          <w:p w14:paraId="21A00AE2" w14:textId="1FE146E7" w:rsidR="00FE5657" w:rsidRPr="00FE5657" w:rsidRDefault="00931212" w:rsidP="00526063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1</w:t>
            </w:r>
            <w:r w:rsidR="005260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" w:type="dxa"/>
          </w:tcPr>
          <w:p w14:paraId="13CE336E" w14:textId="754DD650" w:rsidR="00FE5657" w:rsidRPr="00FE5657" w:rsidRDefault="00FE5657" w:rsidP="00FE5657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6897C6B2" w14:textId="77777777" w:rsidR="00FE5657" w:rsidRPr="00FE5657" w:rsidRDefault="00931212" w:rsidP="00FE5657">
            <w:pPr>
              <w:pStyle w:val="-"/>
              <w:jc w:val="left"/>
              <w:rPr>
                <w:sz w:val="20"/>
                <w:szCs w:val="20"/>
              </w:rPr>
            </w:pPr>
            <w:r w:rsidRPr="00931212">
              <w:rPr>
                <w:sz w:val="20"/>
                <w:szCs w:val="20"/>
              </w:rPr>
              <w:t>Порядок формирования цены договора (цены лота)</w:t>
            </w:r>
          </w:p>
        </w:tc>
        <w:tc>
          <w:tcPr>
            <w:tcW w:w="5074" w:type="dxa"/>
          </w:tcPr>
          <w:p w14:paraId="21AE7C4C" w14:textId="7D95F8CD" w:rsidR="00FE5657" w:rsidRPr="00FE5657" w:rsidRDefault="00931212" w:rsidP="000D2B75">
            <w:pPr>
              <w:pStyle w:val="-"/>
              <w:rPr>
                <w:sz w:val="20"/>
                <w:szCs w:val="20"/>
              </w:rPr>
            </w:pPr>
            <w:r w:rsidRPr="00931212">
              <w:rPr>
                <w:sz w:val="20"/>
                <w:szCs w:val="20"/>
              </w:rPr>
              <w:t xml:space="preserve">Расчет </w:t>
            </w:r>
            <w:r w:rsidR="00F324DE">
              <w:rPr>
                <w:sz w:val="20"/>
                <w:szCs w:val="20"/>
              </w:rPr>
              <w:t>цены договора</w:t>
            </w:r>
            <w:r w:rsidRPr="00931212">
              <w:rPr>
                <w:sz w:val="20"/>
                <w:szCs w:val="20"/>
              </w:rPr>
              <w:t xml:space="preserve"> необходимо выполн</w:t>
            </w:r>
            <w:r>
              <w:rPr>
                <w:sz w:val="20"/>
                <w:szCs w:val="20"/>
              </w:rPr>
              <w:t>и</w:t>
            </w:r>
            <w:r w:rsidRPr="00931212">
              <w:rPr>
                <w:sz w:val="20"/>
                <w:szCs w:val="20"/>
              </w:rPr>
              <w:t>ть с учетом всех затрат, налогов, пошлин и сборов согласно д</w:t>
            </w:r>
            <w:r>
              <w:rPr>
                <w:sz w:val="20"/>
                <w:szCs w:val="20"/>
              </w:rPr>
              <w:t>ействующему законодательству РФ, а также с учетом положений Приложения 1 «Проект договора» и Приложения 2 «Техническ</w:t>
            </w:r>
            <w:r w:rsidR="000D2B75">
              <w:rPr>
                <w:sz w:val="20"/>
                <w:szCs w:val="20"/>
              </w:rPr>
              <w:t>ое задание</w:t>
            </w:r>
            <w:r>
              <w:rPr>
                <w:sz w:val="20"/>
                <w:szCs w:val="20"/>
              </w:rPr>
              <w:t>»</w:t>
            </w:r>
          </w:p>
        </w:tc>
      </w:tr>
      <w:tr w:rsidR="00931212" w:rsidRPr="00FE5657" w14:paraId="07F848E9" w14:textId="77777777" w:rsidTr="00445776">
        <w:tc>
          <w:tcPr>
            <w:tcW w:w="846" w:type="dxa"/>
          </w:tcPr>
          <w:p w14:paraId="51AB47CA" w14:textId="16AC172A" w:rsidR="00931212" w:rsidRPr="00FE5657" w:rsidRDefault="00197C4B" w:rsidP="00526063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1</w:t>
            </w:r>
            <w:r w:rsidR="005260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5" w:type="dxa"/>
          </w:tcPr>
          <w:p w14:paraId="32EDDF35" w14:textId="77777777" w:rsidR="00931212" w:rsidRPr="00FE5657" w:rsidRDefault="00931212" w:rsidP="00FE5657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6A98D163" w14:textId="77777777" w:rsidR="00931212" w:rsidRPr="00FE5657" w:rsidRDefault="00197C4B" w:rsidP="00A91FA0">
            <w:pPr>
              <w:pStyle w:val="-"/>
              <w:jc w:val="left"/>
              <w:rPr>
                <w:sz w:val="20"/>
                <w:szCs w:val="20"/>
              </w:rPr>
            </w:pPr>
            <w:r w:rsidRPr="00197C4B">
              <w:rPr>
                <w:sz w:val="20"/>
                <w:szCs w:val="20"/>
              </w:rPr>
              <w:t>Форма, сроки и порядок оплаты товара</w:t>
            </w:r>
            <w:r w:rsidR="00F801BA">
              <w:rPr>
                <w:sz w:val="20"/>
                <w:szCs w:val="20"/>
              </w:rPr>
              <w:t xml:space="preserve"> (работ, услуг)</w:t>
            </w:r>
          </w:p>
        </w:tc>
        <w:tc>
          <w:tcPr>
            <w:tcW w:w="5074" w:type="dxa"/>
          </w:tcPr>
          <w:p w14:paraId="03A5BAB4" w14:textId="3A100A4C" w:rsidR="00931212" w:rsidRPr="00FE5657" w:rsidRDefault="00D80497" w:rsidP="005D3C1C">
            <w:pPr>
              <w:pStyle w:val="-"/>
              <w:rPr>
                <w:sz w:val="20"/>
                <w:szCs w:val="20"/>
              </w:rPr>
            </w:pPr>
            <w:r w:rsidRPr="00D80497">
              <w:rPr>
                <w:sz w:val="20"/>
                <w:szCs w:val="20"/>
              </w:rPr>
              <w:t xml:space="preserve">В соответствии с Приложением </w:t>
            </w:r>
            <w:r w:rsidR="005D3C1C" w:rsidRPr="00EB3E15">
              <w:rPr>
                <w:sz w:val="20"/>
                <w:szCs w:val="20"/>
              </w:rPr>
              <w:t>1</w:t>
            </w:r>
            <w:r w:rsidRPr="00D80497">
              <w:rPr>
                <w:sz w:val="20"/>
                <w:szCs w:val="20"/>
              </w:rPr>
              <w:t xml:space="preserve"> «</w:t>
            </w:r>
            <w:r w:rsidR="005D3C1C">
              <w:rPr>
                <w:sz w:val="20"/>
                <w:szCs w:val="20"/>
              </w:rPr>
              <w:t>Проект договора</w:t>
            </w:r>
            <w:r w:rsidRPr="00D80497">
              <w:rPr>
                <w:sz w:val="20"/>
                <w:szCs w:val="20"/>
              </w:rPr>
              <w:t>»</w:t>
            </w:r>
          </w:p>
        </w:tc>
      </w:tr>
      <w:tr w:rsidR="00931212" w:rsidRPr="00FE5657" w14:paraId="245820A0" w14:textId="77777777" w:rsidTr="00445776">
        <w:tc>
          <w:tcPr>
            <w:tcW w:w="846" w:type="dxa"/>
          </w:tcPr>
          <w:p w14:paraId="5B11CAFD" w14:textId="77777777" w:rsidR="00931212" w:rsidRPr="00FE5657" w:rsidRDefault="00363532" w:rsidP="00FE5657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55" w:type="dxa"/>
          </w:tcPr>
          <w:p w14:paraId="54A53C87" w14:textId="46239FB1" w:rsidR="00931212" w:rsidRPr="00FE5657" w:rsidRDefault="00931212" w:rsidP="00694A5B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620FE11B" w14:textId="2F9AF165" w:rsidR="00931212" w:rsidRPr="00FE5657" w:rsidRDefault="00363532" w:rsidP="00696A05">
            <w:pPr>
              <w:pStyle w:val="-"/>
              <w:jc w:val="left"/>
              <w:rPr>
                <w:sz w:val="20"/>
                <w:szCs w:val="20"/>
              </w:rPr>
            </w:pPr>
            <w:r w:rsidRPr="00363532">
              <w:rPr>
                <w:sz w:val="20"/>
                <w:szCs w:val="20"/>
              </w:rPr>
              <w:t xml:space="preserve">Официальный язык </w:t>
            </w:r>
            <w:r w:rsidR="00B823A9">
              <w:rPr>
                <w:sz w:val="20"/>
                <w:szCs w:val="20"/>
              </w:rPr>
              <w:t>запрос</w:t>
            </w:r>
            <w:r w:rsidR="00696A05">
              <w:rPr>
                <w:sz w:val="20"/>
                <w:szCs w:val="20"/>
              </w:rPr>
              <w:t>а</w:t>
            </w:r>
            <w:r w:rsidR="00B823A9">
              <w:rPr>
                <w:sz w:val="20"/>
                <w:szCs w:val="20"/>
              </w:rPr>
              <w:t xml:space="preserve"> предложений</w:t>
            </w:r>
          </w:p>
        </w:tc>
        <w:tc>
          <w:tcPr>
            <w:tcW w:w="5074" w:type="dxa"/>
          </w:tcPr>
          <w:p w14:paraId="163BAF63" w14:textId="77777777" w:rsidR="00363532" w:rsidRPr="00363532" w:rsidRDefault="00363532" w:rsidP="00363532">
            <w:pPr>
              <w:pStyle w:val="-"/>
              <w:rPr>
                <w:sz w:val="20"/>
                <w:szCs w:val="20"/>
              </w:rPr>
            </w:pPr>
            <w:r w:rsidRPr="00363532">
              <w:rPr>
                <w:sz w:val="20"/>
                <w:szCs w:val="20"/>
              </w:rPr>
              <w:t>Русский</w:t>
            </w:r>
            <w:r>
              <w:rPr>
                <w:sz w:val="20"/>
                <w:szCs w:val="20"/>
              </w:rPr>
              <w:t>,</w:t>
            </w:r>
          </w:p>
          <w:p w14:paraId="0AC435FF" w14:textId="77777777" w:rsidR="00931212" w:rsidRPr="00FE5657" w:rsidRDefault="00363532" w:rsidP="00363532">
            <w:pPr>
              <w:pStyle w:val="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63532">
              <w:rPr>
                <w:sz w:val="20"/>
                <w:szCs w:val="20"/>
              </w:rPr>
              <w:t>опускается представление материалов на иностранном языке при условии прил</w:t>
            </w:r>
            <w:r>
              <w:rPr>
                <w:sz w:val="20"/>
                <w:szCs w:val="20"/>
              </w:rPr>
              <w:t>ожения перевода на русский язык</w:t>
            </w:r>
          </w:p>
        </w:tc>
      </w:tr>
      <w:tr w:rsidR="001A72CD" w:rsidRPr="00FE5657" w14:paraId="3167188D" w14:textId="77777777" w:rsidTr="00445776">
        <w:tc>
          <w:tcPr>
            <w:tcW w:w="846" w:type="dxa"/>
          </w:tcPr>
          <w:p w14:paraId="63E85B50" w14:textId="77777777" w:rsidR="001A72CD" w:rsidRPr="008641F9" w:rsidRDefault="00312D95" w:rsidP="00FE5657">
            <w:pPr>
              <w:pStyle w:val="-"/>
              <w:jc w:val="center"/>
              <w:rPr>
                <w:b/>
                <w:sz w:val="20"/>
                <w:szCs w:val="20"/>
              </w:rPr>
            </w:pPr>
            <w:r w:rsidRPr="008641F9">
              <w:rPr>
                <w:b/>
                <w:sz w:val="20"/>
                <w:szCs w:val="20"/>
              </w:rPr>
              <w:t>4.1.17</w:t>
            </w:r>
          </w:p>
        </w:tc>
        <w:tc>
          <w:tcPr>
            <w:tcW w:w="255" w:type="dxa"/>
          </w:tcPr>
          <w:p w14:paraId="6403E6F3" w14:textId="5FB2210A" w:rsidR="001A72CD" w:rsidRPr="008641F9" w:rsidRDefault="001A72CD" w:rsidP="00694A5B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04BFDEC8" w14:textId="2344EA85" w:rsidR="001A72CD" w:rsidRPr="008641F9" w:rsidRDefault="001A72CD" w:rsidP="00FE5657">
            <w:pPr>
              <w:pStyle w:val="-"/>
              <w:jc w:val="left"/>
              <w:rPr>
                <w:sz w:val="20"/>
                <w:szCs w:val="20"/>
              </w:rPr>
            </w:pPr>
            <w:r w:rsidRPr="008641F9">
              <w:rPr>
                <w:sz w:val="20"/>
                <w:szCs w:val="20"/>
              </w:rPr>
              <w:t xml:space="preserve">Порядок, место, даты и время начала и окончания срока подачи заявок на </w:t>
            </w:r>
            <w:r w:rsidRPr="008641F9">
              <w:rPr>
                <w:sz w:val="20"/>
                <w:szCs w:val="20"/>
              </w:rPr>
              <w:lastRenderedPageBreak/>
              <w:t xml:space="preserve">участие в </w:t>
            </w:r>
            <w:r w:rsidR="00B823A9">
              <w:rPr>
                <w:sz w:val="20"/>
                <w:szCs w:val="20"/>
              </w:rPr>
              <w:t>запросе предложений</w:t>
            </w:r>
            <w:r w:rsidRPr="008641F9">
              <w:rPr>
                <w:sz w:val="20"/>
                <w:szCs w:val="20"/>
              </w:rPr>
              <w:t>.</w:t>
            </w:r>
          </w:p>
        </w:tc>
        <w:tc>
          <w:tcPr>
            <w:tcW w:w="5074" w:type="dxa"/>
          </w:tcPr>
          <w:p w14:paraId="0E2EB875" w14:textId="569FEE93" w:rsidR="001A72CD" w:rsidRPr="00177021" w:rsidRDefault="00B64514" w:rsidP="001E5B06">
            <w:pPr>
              <w:pStyle w:val="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Согласно извещению о запросе предложений в электронной форме.</w:t>
            </w:r>
          </w:p>
        </w:tc>
      </w:tr>
      <w:tr w:rsidR="001A72CD" w:rsidRPr="00FE5657" w14:paraId="59ED2275" w14:textId="77777777" w:rsidTr="00445776">
        <w:tc>
          <w:tcPr>
            <w:tcW w:w="846" w:type="dxa"/>
          </w:tcPr>
          <w:p w14:paraId="49CB7A4E" w14:textId="77777777" w:rsidR="001A72CD" w:rsidRPr="008641F9" w:rsidRDefault="00312D95" w:rsidP="00FE5657">
            <w:pPr>
              <w:pStyle w:val="-"/>
              <w:jc w:val="center"/>
              <w:rPr>
                <w:b/>
                <w:sz w:val="20"/>
                <w:szCs w:val="20"/>
              </w:rPr>
            </w:pPr>
            <w:r w:rsidRPr="008641F9">
              <w:rPr>
                <w:b/>
                <w:sz w:val="20"/>
                <w:szCs w:val="20"/>
              </w:rPr>
              <w:t>4.1.19</w:t>
            </w:r>
          </w:p>
        </w:tc>
        <w:tc>
          <w:tcPr>
            <w:tcW w:w="255" w:type="dxa"/>
          </w:tcPr>
          <w:p w14:paraId="1E1FDF06" w14:textId="4FAA715F" w:rsidR="001A72CD" w:rsidRPr="008641F9" w:rsidRDefault="001A72CD" w:rsidP="00694A5B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47BBB71B" w14:textId="37014BA2" w:rsidR="001A72CD" w:rsidRPr="008641F9" w:rsidRDefault="00FE459A" w:rsidP="001A72CD">
            <w:pPr>
              <w:pStyle w:val="-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r w:rsidR="001A72CD" w:rsidRPr="008641F9">
              <w:rPr>
                <w:sz w:val="20"/>
                <w:szCs w:val="20"/>
              </w:rPr>
              <w:t xml:space="preserve">рассмотрения предложений </w:t>
            </w:r>
            <w:r w:rsidR="000310EE">
              <w:rPr>
                <w:sz w:val="20"/>
                <w:szCs w:val="20"/>
              </w:rPr>
              <w:t>участников запроса</w:t>
            </w:r>
            <w:r w:rsidR="00B823A9">
              <w:rPr>
                <w:sz w:val="20"/>
                <w:szCs w:val="20"/>
              </w:rPr>
              <w:t xml:space="preserve"> предложений</w:t>
            </w:r>
            <w:r w:rsidR="001A72CD" w:rsidRPr="008641F9">
              <w:rPr>
                <w:sz w:val="20"/>
                <w:szCs w:val="20"/>
              </w:rPr>
              <w:t xml:space="preserve"> (подведение итогов).</w:t>
            </w:r>
          </w:p>
        </w:tc>
        <w:tc>
          <w:tcPr>
            <w:tcW w:w="5074" w:type="dxa"/>
          </w:tcPr>
          <w:p w14:paraId="633A982F" w14:textId="47959BB7" w:rsidR="001A72CD" w:rsidRPr="000E6EC9" w:rsidRDefault="00B64514" w:rsidP="009A014D">
            <w:pPr>
              <w:pStyle w:val="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извещению о запросе предложений в электронной форме.</w:t>
            </w:r>
          </w:p>
        </w:tc>
      </w:tr>
      <w:tr w:rsidR="00F23504" w:rsidRPr="00F23504" w14:paraId="04499E83" w14:textId="77777777" w:rsidTr="007A7AD5">
        <w:tc>
          <w:tcPr>
            <w:tcW w:w="9747" w:type="dxa"/>
            <w:gridSpan w:val="4"/>
          </w:tcPr>
          <w:p w14:paraId="794FC51B" w14:textId="77777777" w:rsidR="00F23504" w:rsidRPr="00F23504" w:rsidRDefault="00F23504" w:rsidP="00F23504">
            <w:pPr>
              <w:pStyle w:val="-"/>
              <w:rPr>
                <w:b/>
                <w:sz w:val="20"/>
                <w:szCs w:val="20"/>
              </w:rPr>
            </w:pPr>
            <w:r w:rsidRPr="00F23504">
              <w:rPr>
                <w:b/>
                <w:sz w:val="20"/>
                <w:szCs w:val="20"/>
              </w:rPr>
              <w:t>Требования к обеспечению обязательств при проведении закупки</w:t>
            </w:r>
          </w:p>
        </w:tc>
      </w:tr>
      <w:tr w:rsidR="00197C4B" w:rsidRPr="00FE5657" w14:paraId="432A1389" w14:textId="77777777" w:rsidTr="00445776">
        <w:tc>
          <w:tcPr>
            <w:tcW w:w="846" w:type="dxa"/>
          </w:tcPr>
          <w:p w14:paraId="1752CB41" w14:textId="77777777" w:rsidR="00197C4B" w:rsidRPr="00FE5657" w:rsidRDefault="00F23504" w:rsidP="00A91FA0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 w:rsidR="00312D95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55" w:type="dxa"/>
          </w:tcPr>
          <w:p w14:paraId="2BFD529B" w14:textId="3DFDCB69" w:rsidR="00AC03FA" w:rsidRPr="00FE5657" w:rsidRDefault="00AC03FA" w:rsidP="00694A5B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3056D6BB" w14:textId="16682535" w:rsidR="00197C4B" w:rsidRPr="00FE5657" w:rsidRDefault="00F23504" w:rsidP="00FE5657">
            <w:pPr>
              <w:pStyle w:val="-"/>
              <w:jc w:val="left"/>
              <w:rPr>
                <w:sz w:val="20"/>
                <w:szCs w:val="20"/>
              </w:rPr>
            </w:pPr>
            <w:r w:rsidRPr="00F23504">
              <w:rPr>
                <w:sz w:val="20"/>
                <w:szCs w:val="20"/>
              </w:rPr>
              <w:t xml:space="preserve">Размер, форма и порядок предоставления обеспечения заявки на участие в </w:t>
            </w:r>
            <w:r w:rsidR="00B823A9">
              <w:rPr>
                <w:sz w:val="20"/>
                <w:szCs w:val="20"/>
              </w:rPr>
              <w:t>запросе предложений</w:t>
            </w:r>
          </w:p>
        </w:tc>
        <w:tc>
          <w:tcPr>
            <w:tcW w:w="5074" w:type="dxa"/>
          </w:tcPr>
          <w:p w14:paraId="0E789648" w14:textId="77777777" w:rsidR="00197C4B" w:rsidRPr="00FE5657" w:rsidRDefault="008C5B42" w:rsidP="00FE5657">
            <w:pPr>
              <w:pStyle w:val="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требуется</w:t>
            </w:r>
          </w:p>
        </w:tc>
      </w:tr>
      <w:tr w:rsidR="00197C4B" w:rsidRPr="00FE5657" w14:paraId="1212D01E" w14:textId="77777777" w:rsidTr="00445776">
        <w:tc>
          <w:tcPr>
            <w:tcW w:w="846" w:type="dxa"/>
          </w:tcPr>
          <w:p w14:paraId="403C3E45" w14:textId="77777777" w:rsidR="00197C4B" w:rsidRPr="00FE5657" w:rsidRDefault="00F23504" w:rsidP="00312D95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 w:rsidR="00312D95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55" w:type="dxa"/>
          </w:tcPr>
          <w:p w14:paraId="0D33A673" w14:textId="4C715CB3" w:rsidR="00197C4B" w:rsidRPr="00FE5657" w:rsidRDefault="00197C4B" w:rsidP="00AC03FA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11854AAB" w14:textId="77777777" w:rsidR="00197C4B" w:rsidRPr="00FE5657" w:rsidRDefault="00A430EC" w:rsidP="00A430EC">
            <w:pPr>
              <w:pStyle w:val="-"/>
              <w:jc w:val="left"/>
              <w:rPr>
                <w:sz w:val="20"/>
                <w:szCs w:val="20"/>
              </w:rPr>
            </w:pPr>
            <w:r w:rsidRPr="00A430EC">
              <w:rPr>
                <w:sz w:val="20"/>
                <w:szCs w:val="20"/>
              </w:rPr>
              <w:t>Организатор принимает обеспечения от следующих банков, а также их филиалов и отделений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74" w:type="dxa"/>
          </w:tcPr>
          <w:p w14:paraId="418E4123" w14:textId="77777777" w:rsidR="00A430EC" w:rsidRPr="00B76889" w:rsidRDefault="00A430EC" w:rsidP="00B76889">
            <w:pPr>
              <w:pStyle w:val="-"/>
              <w:rPr>
                <w:sz w:val="20"/>
                <w:szCs w:val="20"/>
              </w:rPr>
            </w:pPr>
            <w:r w:rsidRPr="00B76889">
              <w:rPr>
                <w:sz w:val="20"/>
                <w:szCs w:val="20"/>
              </w:rPr>
              <w:t>Банк-гарант должен соответствовать следующим требованиям:</w:t>
            </w:r>
          </w:p>
          <w:p w14:paraId="0965AC57" w14:textId="77777777" w:rsidR="00AF436B" w:rsidRDefault="00A430EC" w:rsidP="00AF436B">
            <w:pPr>
              <w:pStyle w:val="-"/>
              <w:numPr>
                <w:ilvl w:val="0"/>
                <w:numId w:val="26"/>
              </w:numPr>
              <w:ind w:left="0" w:firstLine="0"/>
              <w:rPr>
                <w:sz w:val="20"/>
                <w:szCs w:val="20"/>
              </w:rPr>
            </w:pPr>
            <w:r w:rsidRPr="00AF436B">
              <w:rPr>
                <w:sz w:val="20"/>
                <w:szCs w:val="20"/>
              </w:rPr>
              <w:t>Наличие лицензии на осуществление банковских операций, выданной Центральным банком Российской Федерации, и осуществление банковской деятельности в течение не менее пяти лет.</w:t>
            </w:r>
          </w:p>
          <w:p w14:paraId="1C914A2B" w14:textId="77777777" w:rsidR="00AF436B" w:rsidRDefault="00A430EC" w:rsidP="00B76889">
            <w:pPr>
              <w:pStyle w:val="-"/>
              <w:numPr>
                <w:ilvl w:val="0"/>
                <w:numId w:val="26"/>
              </w:numPr>
              <w:ind w:left="0" w:firstLine="5"/>
              <w:rPr>
                <w:sz w:val="20"/>
                <w:szCs w:val="20"/>
              </w:rPr>
            </w:pPr>
            <w:r w:rsidRPr="00AF436B">
              <w:rPr>
                <w:sz w:val="20"/>
                <w:szCs w:val="20"/>
              </w:rPr>
              <w:t>Наличие собственных средств (капитала) банка в размере не менее 1 миллиарда рублей.</w:t>
            </w:r>
          </w:p>
          <w:p w14:paraId="0CD70ED1" w14:textId="195B49FF" w:rsidR="00AF436B" w:rsidRDefault="00A430EC" w:rsidP="00B76889">
            <w:pPr>
              <w:pStyle w:val="-"/>
              <w:numPr>
                <w:ilvl w:val="0"/>
                <w:numId w:val="26"/>
              </w:numPr>
              <w:ind w:left="0" w:firstLine="5"/>
              <w:rPr>
                <w:sz w:val="20"/>
                <w:szCs w:val="20"/>
              </w:rPr>
            </w:pPr>
            <w:r w:rsidRPr="00AF436B">
              <w:rPr>
                <w:sz w:val="20"/>
                <w:szCs w:val="20"/>
              </w:rPr>
              <w:t xml:space="preserve">Соблюдение обязательных нормативов, предусмотренных Федеральным законом от 10 июля 2002 года N 86-ФЗ «О Центральном банке Российской Федерации (Банке России)», на все отчетные даты в течение шести месяцев до даты опубликования извещения о </w:t>
            </w:r>
            <w:r w:rsidR="00B823A9">
              <w:rPr>
                <w:sz w:val="20"/>
                <w:szCs w:val="20"/>
              </w:rPr>
              <w:t>запросе предложений</w:t>
            </w:r>
            <w:r w:rsidRPr="00AF436B">
              <w:rPr>
                <w:sz w:val="20"/>
                <w:szCs w:val="20"/>
              </w:rPr>
              <w:t>.</w:t>
            </w:r>
          </w:p>
          <w:p w14:paraId="31602E6F" w14:textId="77777777" w:rsidR="00AF436B" w:rsidRDefault="00A430EC" w:rsidP="00B76889">
            <w:pPr>
              <w:pStyle w:val="-"/>
              <w:numPr>
                <w:ilvl w:val="0"/>
                <w:numId w:val="26"/>
              </w:numPr>
              <w:ind w:left="0" w:firstLine="5"/>
              <w:rPr>
                <w:sz w:val="20"/>
                <w:szCs w:val="20"/>
              </w:rPr>
            </w:pPr>
            <w:r w:rsidRPr="00AF436B">
              <w:rPr>
                <w:sz w:val="20"/>
                <w:szCs w:val="20"/>
              </w:rPr>
              <w:t>Отсутствие требования Центрального банка Российской Федерации об осуществлении мер по финансовому оздоровлению банка на основании параграфа 4.1 главы IX Федерального закона от 26 октября 2002 года N 127-ФЗ «О несостоятельности (банкротстве)». Настоящий подпункт не применяется к банкам, в отношении которых реализуются меры по предупреждению банкротства, осуществляемые с участием государственной корпорации «Агентство по страхованию вкладов».</w:t>
            </w:r>
          </w:p>
          <w:p w14:paraId="51E22F3E" w14:textId="77777777" w:rsidR="00A769F1" w:rsidRDefault="00A430EC" w:rsidP="00A769F1">
            <w:pPr>
              <w:pStyle w:val="-"/>
              <w:numPr>
                <w:ilvl w:val="0"/>
                <w:numId w:val="26"/>
              </w:numPr>
              <w:ind w:left="0" w:firstLine="5"/>
              <w:rPr>
                <w:sz w:val="20"/>
                <w:szCs w:val="20"/>
              </w:rPr>
            </w:pPr>
            <w:r w:rsidRPr="00AF436B">
              <w:rPr>
                <w:sz w:val="20"/>
                <w:szCs w:val="20"/>
              </w:rPr>
              <w:t>Банк должен быть включен в актуальный перечень кредитных организаций, соответствующих требованиям, установленным частью 1 статьи 2 Федерального закона от 21 июля 2014 № 213-ФЗ «Об открытии банковских счетов и аккредитивов, о заключении договоров банковского вклада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Федерации».</w:t>
            </w:r>
          </w:p>
          <w:p w14:paraId="6D3B2BF9" w14:textId="77777777" w:rsidR="00197C4B" w:rsidRPr="00FE5657" w:rsidRDefault="00A430EC" w:rsidP="00A769F1">
            <w:pPr>
              <w:pStyle w:val="-"/>
              <w:numPr>
                <w:ilvl w:val="0"/>
                <w:numId w:val="26"/>
              </w:numPr>
              <w:ind w:left="0" w:firstLine="5"/>
              <w:rPr>
                <w:sz w:val="20"/>
                <w:szCs w:val="20"/>
              </w:rPr>
            </w:pPr>
            <w:r w:rsidRPr="00B76889">
              <w:rPr>
                <w:sz w:val="20"/>
                <w:szCs w:val="20"/>
              </w:rPr>
              <w:t>Наличие у банка действующего кредитного рейтинга одного из рейтинговых агентств S&amp;P, Moody’s, Fitch на уровне не ниже «ВВ-». При отсутствии установленных рейтингов для банка со стороны всех рейтинговых агентств S&amp;P, Moody’s, Fitch у банка должен быть рейтинг Эксперт РА не ниже «А++» и капитал не менее 60 млрд. руб.</w:t>
            </w:r>
          </w:p>
        </w:tc>
      </w:tr>
      <w:tr w:rsidR="00F23504" w:rsidRPr="00FE5657" w14:paraId="41A2955D" w14:textId="77777777" w:rsidTr="00445776">
        <w:tc>
          <w:tcPr>
            <w:tcW w:w="846" w:type="dxa"/>
          </w:tcPr>
          <w:p w14:paraId="76C6CEA9" w14:textId="77777777" w:rsidR="00F23504" w:rsidRPr="00FE5657" w:rsidRDefault="00F23504" w:rsidP="00A91FA0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 w:rsidR="00312D95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55" w:type="dxa"/>
          </w:tcPr>
          <w:p w14:paraId="2596CBB1" w14:textId="33FE2BE6" w:rsidR="00AC03FA" w:rsidRPr="00FE5657" w:rsidRDefault="00AC03FA" w:rsidP="00C21703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25110C7C" w14:textId="77777777" w:rsidR="00F23504" w:rsidRPr="00FE5657" w:rsidRDefault="00F23504" w:rsidP="00FE5657">
            <w:pPr>
              <w:pStyle w:val="-"/>
              <w:jc w:val="left"/>
              <w:rPr>
                <w:sz w:val="20"/>
                <w:szCs w:val="20"/>
              </w:rPr>
            </w:pPr>
            <w:r w:rsidRPr="00F23504">
              <w:rPr>
                <w:sz w:val="20"/>
                <w:szCs w:val="20"/>
              </w:rPr>
              <w:t>Размер, форма и порядок предоставления обеспечения исполнения условий договора</w:t>
            </w:r>
          </w:p>
        </w:tc>
        <w:tc>
          <w:tcPr>
            <w:tcW w:w="5074" w:type="dxa"/>
          </w:tcPr>
          <w:p w14:paraId="1A18B9F4" w14:textId="374D4202" w:rsidR="00D157A0" w:rsidRPr="00FE5657" w:rsidRDefault="00D80497" w:rsidP="00D157A0">
            <w:pPr>
              <w:pStyle w:val="-"/>
              <w:rPr>
                <w:sz w:val="20"/>
                <w:szCs w:val="20"/>
              </w:rPr>
            </w:pPr>
            <w:r w:rsidRPr="00D80497">
              <w:rPr>
                <w:sz w:val="20"/>
                <w:szCs w:val="20"/>
              </w:rPr>
              <w:t>Не установлено</w:t>
            </w:r>
          </w:p>
        </w:tc>
      </w:tr>
      <w:tr w:rsidR="00F23504" w:rsidRPr="00FE5657" w14:paraId="00B4A583" w14:textId="77777777" w:rsidTr="00445776">
        <w:tc>
          <w:tcPr>
            <w:tcW w:w="846" w:type="dxa"/>
          </w:tcPr>
          <w:p w14:paraId="1548F4D1" w14:textId="77777777" w:rsidR="00F23504" w:rsidRPr="00FE5657" w:rsidRDefault="00E70B3C" w:rsidP="00A91FA0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2</w:t>
            </w:r>
            <w:r w:rsidR="00312D9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" w:type="dxa"/>
          </w:tcPr>
          <w:p w14:paraId="2AE4BC36" w14:textId="38E6ED79" w:rsidR="00F23504" w:rsidRPr="00FE5657" w:rsidRDefault="00F23504" w:rsidP="00694A5B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241525A2" w14:textId="77777777" w:rsidR="00F23504" w:rsidRPr="00FE5657" w:rsidRDefault="00E70B3C" w:rsidP="00FE5657">
            <w:pPr>
              <w:pStyle w:val="-"/>
              <w:jc w:val="left"/>
              <w:rPr>
                <w:sz w:val="20"/>
                <w:szCs w:val="20"/>
              </w:rPr>
            </w:pPr>
            <w:r w:rsidRPr="00E70B3C">
              <w:rPr>
                <w:sz w:val="20"/>
                <w:szCs w:val="20"/>
              </w:rPr>
              <w:t>Размер, форма и порядок предоставления обеспечения возврата авансового платежа</w:t>
            </w:r>
          </w:p>
        </w:tc>
        <w:tc>
          <w:tcPr>
            <w:tcW w:w="5074" w:type="dxa"/>
          </w:tcPr>
          <w:p w14:paraId="5A516C4D" w14:textId="77777777" w:rsidR="00F23504" w:rsidRPr="0092057C" w:rsidRDefault="008C5B42" w:rsidP="00FE5657">
            <w:pPr>
              <w:pStyle w:val="-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требуется</w:t>
            </w:r>
          </w:p>
        </w:tc>
      </w:tr>
      <w:tr w:rsidR="00F23504" w:rsidRPr="00FE5657" w14:paraId="36E393BD" w14:textId="77777777" w:rsidTr="00445776">
        <w:tc>
          <w:tcPr>
            <w:tcW w:w="846" w:type="dxa"/>
          </w:tcPr>
          <w:p w14:paraId="2D3E3668" w14:textId="77777777" w:rsidR="00F23504" w:rsidRPr="00FE5657" w:rsidRDefault="008C5B42" w:rsidP="00A91FA0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2</w:t>
            </w:r>
            <w:r w:rsidR="00312D9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5" w:type="dxa"/>
          </w:tcPr>
          <w:p w14:paraId="46BA06E1" w14:textId="77777777" w:rsidR="00F23504" w:rsidRPr="00FE5657" w:rsidRDefault="00F23504" w:rsidP="00FE5657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69A6B592" w14:textId="77777777" w:rsidR="00F23504" w:rsidRPr="00FE5657" w:rsidRDefault="008C5B42" w:rsidP="00FE5657">
            <w:pPr>
              <w:pStyle w:val="-"/>
              <w:jc w:val="left"/>
              <w:rPr>
                <w:sz w:val="20"/>
                <w:szCs w:val="20"/>
              </w:rPr>
            </w:pPr>
            <w:r w:rsidRPr="008C5B42">
              <w:rPr>
                <w:sz w:val="20"/>
                <w:szCs w:val="20"/>
              </w:rPr>
              <w:t xml:space="preserve">Размер, форма и порядок </w:t>
            </w:r>
            <w:r>
              <w:rPr>
                <w:sz w:val="20"/>
                <w:szCs w:val="20"/>
              </w:rPr>
              <w:t xml:space="preserve">предоставления </w:t>
            </w:r>
            <w:r w:rsidRPr="008C5B42">
              <w:rPr>
                <w:sz w:val="20"/>
                <w:szCs w:val="20"/>
              </w:rPr>
              <w:t>обеспечения обязательств в течение гарантийного срока эксплуатации товара</w:t>
            </w:r>
          </w:p>
        </w:tc>
        <w:tc>
          <w:tcPr>
            <w:tcW w:w="5074" w:type="dxa"/>
          </w:tcPr>
          <w:p w14:paraId="3B90A3AA" w14:textId="1B2372F1" w:rsidR="00F23504" w:rsidRPr="00FE5657" w:rsidRDefault="00EA4338" w:rsidP="00FE5657">
            <w:pPr>
              <w:pStyle w:val="-"/>
              <w:rPr>
                <w:sz w:val="20"/>
                <w:szCs w:val="20"/>
              </w:rPr>
            </w:pPr>
            <w:r w:rsidRPr="00EA4338">
              <w:rPr>
                <w:sz w:val="20"/>
                <w:szCs w:val="20"/>
              </w:rPr>
              <w:t>Не требуется</w:t>
            </w:r>
          </w:p>
        </w:tc>
      </w:tr>
      <w:tr w:rsidR="002F4A10" w:rsidRPr="002F4A10" w14:paraId="5E84CAA9" w14:textId="77777777" w:rsidTr="007A7AD5">
        <w:tc>
          <w:tcPr>
            <w:tcW w:w="9747" w:type="dxa"/>
            <w:gridSpan w:val="4"/>
          </w:tcPr>
          <w:p w14:paraId="53A7917A" w14:textId="77777777" w:rsidR="002F4A10" w:rsidRPr="002F4A10" w:rsidRDefault="002F4A10" w:rsidP="00FE5657">
            <w:pPr>
              <w:pStyle w:val="-"/>
              <w:rPr>
                <w:b/>
                <w:sz w:val="20"/>
                <w:szCs w:val="20"/>
              </w:rPr>
            </w:pPr>
            <w:r w:rsidRPr="002F4A10">
              <w:rPr>
                <w:b/>
                <w:sz w:val="20"/>
                <w:szCs w:val="20"/>
              </w:rPr>
              <w:t>Требования, установленные к Участникам процедуры закупки</w:t>
            </w:r>
          </w:p>
        </w:tc>
      </w:tr>
      <w:tr w:rsidR="00F23504" w:rsidRPr="00FE5657" w14:paraId="647AB60D" w14:textId="77777777" w:rsidTr="00445776">
        <w:tc>
          <w:tcPr>
            <w:tcW w:w="846" w:type="dxa"/>
          </w:tcPr>
          <w:p w14:paraId="275FB154" w14:textId="77777777" w:rsidR="00F23504" w:rsidRPr="00FE5657" w:rsidRDefault="002F4A10" w:rsidP="00A91FA0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2</w:t>
            </w:r>
            <w:r w:rsidR="00312D9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" w:type="dxa"/>
          </w:tcPr>
          <w:p w14:paraId="1D22A7A1" w14:textId="77777777" w:rsidR="00F23504" w:rsidRPr="00FE5657" w:rsidRDefault="00F23504" w:rsidP="00FE5657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5585833C" w14:textId="77777777" w:rsidR="00F23504" w:rsidRPr="00F6249C" w:rsidRDefault="002F4A10" w:rsidP="00FE5657">
            <w:pPr>
              <w:pStyle w:val="-"/>
              <w:jc w:val="left"/>
              <w:rPr>
                <w:sz w:val="20"/>
                <w:szCs w:val="20"/>
              </w:rPr>
            </w:pPr>
            <w:r w:rsidRPr="00F6249C">
              <w:rPr>
                <w:sz w:val="20"/>
                <w:szCs w:val="20"/>
              </w:rPr>
              <w:t xml:space="preserve">Требования к Участникам процедуры </w:t>
            </w:r>
            <w:r w:rsidRPr="00F6249C">
              <w:rPr>
                <w:sz w:val="20"/>
                <w:szCs w:val="20"/>
              </w:rPr>
              <w:lastRenderedPageBreak/>
              <w:t>закупки</w:t>
            </w:r>
          </w:p>
        </w:tc>
        <w:tc>
          <w:tcPr>
            <w:tcW w:w="5074" w:type="dxa"/>
          </w:tcPr>
          <w:p w14:paraId="69E45E79" w14:textId="39BDD5C0" w:rsidR="007A7AD5" w:rsidRPr="006D64B4" w:rsidRDefault="007A7AD5" w:rsidP="007A7AD5">
            <w:pPr>
              <w:pStyle w:val="-"/>
              <w:numPr>
                <w:ilvl w:val="0"/>
                <w:numId w:val="27"/>
              </w:numPr>
              <w:ind w:left="0" w:firstLine="0"/>
              <w:rPr>
                <w:sz w:val="20"/>
                <w:szCs w:val="20"/>
              </w:rPr>
            </w:pPr>
            <w:r w:rsidRPr="006D64B4">
              <w:rPr>
                <w:sz w:val="20"/>
                <w:szCs w:val="20"/>
              </w:rPr>
              <w:lastRenderedPageBreak/>
              <w:t xml:space="preserve">Участниками закупки могут являться </w:t>
            </w:r>
            <w:r w:rsidR="000E6EC9">
              <w:rPr>
                <w:sz w:val="20"/>
                <w:szCs w:val="20"/>
              </w:rPr>
              <w:t xml:space="preserve">не </w:t>
            </w:r>
            <w:r w:rsidRPr="006D64B4">
              <w:rPr>
                <w:sz w:val="20"/>
                <w:szCs w:val="20"/>
              </w:rPr>
              <w:t xml:space="preserve">только </w:t>
            </w:r>
            <w:r w:rsidRPr="006D64B4">
              <w:rPr>
                <w:sz w:val="20"/>
                <w:szCs w:val="20"/>
              </w:rPr>
              <w:lastRenderedPageBreak/>
              <w:t>субъекты малого и среднего предпринимательства.</w:t>
            </w:r>
          </w:p>
          <w:p w14:paraId="5E510005" w14:textId="06459DC4" w:rsidR="00F23504" w:rsidRPr="00F6249C" w:rsidRDefault="007A7AD5" w:rsidP="00A769F1">
            <w:pPr>
              <w:pStyle w:val="-"/>
              <w:numPr>
                <w:ilvl w:val="0"/>
                <w:numId w:val="27"/>
              </w:numPr>
              <w:ind w:left="0" w:firstLine="0"/>
              <w:rPr>
                <w:sz w:val="20"/>
                <w:szCs w:val="20"/>
              </w:rPr>
            </w:pPr>
            <w:r w:rsidRPr="006D64B4">
              <w:rPr>
                <w:sz w:val="20"/>
                <w:szCs w:val="20"/>
              </w:rPr>
              <w:t>В соответствии с пунктом 1.3. Документации</w:t>
            </w:r>
          </w:p>
        </w:tc>
      </w:tr>
      <w:tr w:rsidR="00931212" w:rsidRPr="00FE5657" w14:paraId="334B8306" w14:textId="77777777" w:rsidTr="00445776">
        <w:tc>
          <w:tcPr>
            <w:tcW w:w="846" w:type="dxa"/>
          </w:tcPr>
          <w:p w14:paraId="52A702B0" w14:textId="77777777" w:rsidR="00931212" w:rsidRPr="00FE5657" w:rsidRDefault="002F4A10" w:rsidP="00A91FA0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2</w:t>
            </w:r>
            <w:r w:rsidR="00312D9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" w:type="dxa"/>
          </w:tcPr>
          <w:p w14:paraId="6C1EFE57" w14:textId="77777777" w:rsidR="00A91FA0" w:rsidRPr="00FE5657" w:rsidRDefault="00A91FA0" w:rsidP="00FE5657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7C1038BA" w14:textId="77777777" w:rsidR="00931212" w:rsidRPr="00FE5657" w:rsidRDefault="002F4A10" w:rsidP="00FE5657">
            <w:pPr>
              <w:pStyle w:val="-"/>
              <w:jc w:val="left"/>
              <w:rPr>
                <w:sz w:val="20"/>
                <w:szCs w:val="20"/>
              </w:rPr>
            </w:pPr>
            <w:r w:rsidRPr="002F4A10">
              <w:rPr>
                <w:sz w:val="20"/>
                <w:szCs w:val="20"/>
              </w:rPr>
              <w:t>Перечень документов, представляемых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5074" w:type="dxa"/>
          </w:tcPr>
          <w:p w14:paraId="155D31C8" w14:textId="77777777" w:rsidR="00931212" w:rsidRPr="00FE5657" w:rsidRDefault="002F4A10" w:rsidP="00901533">
            <w:pPr>
              <w:pStyle w:val="-"/>
              <w:rPr>
                <w:sz w:val="20"/>
                <w:szCs w:val="20"/>
              </w:rPr>
            </w:pPr>
            <w:r w:rsidRPr="002F4A10">
              <w:rPr>
                <w:sz w:val="20"/>
                <w:szCs w:val="20"/>
              </w:rPr>
              <w:t>В соответствии с пунктом 3.</w:t>
            </w:r>
            <w:r w:rsidR="00901533" w:rsidRPr="00901533">
              <w:rPr>
                <w:sz w:val="20"/>
                <w:szCs w:val="20"/>
              </w:rPr>
              <w:t>5</w:t>
            </w:r>
            <w:r w:rsidRPr="002F4A10">
              <w:rPr>
                <w:sz w:val="20"/>
                <w:szCs w:val="20"/>
              </w:rPr>
              <w:t xml:space="preserve">. </w:t>
            </w:r>
            <w:r w:rsidR="00A91FA0">
              <w:rPr>
                <w:sz w:val="20"/>
                <w:szCs w:val="20"/>
              </w:rPr>
              <w:t>и 3.</w:t>
            </w:r>
            <w:r w:rsidR="00901533" w:rsidRPr="00901533">
              <w:rPr>
                <w:sz w:val="20"/>
                <w:szCs w:val="20"/>
              </w:rPr>
              <w:t>6</w:t>
            </w:r>
            <w:r w:rsidR="00A91FA0">
              <w:rPr>
                <w:sz w:val="20"/>
                <w:szCs w:val="20"/>
              </w:rPr>
              <w:t xml:space="preserve">. </w:t>
            </w:r>
            <w:r w:rsidRPr="002F4A10">
              <w:rPr>
                <w:sz w:val="20"/>
                <w:szCs w:val="20"/>
              </w:rPr>
              <w:t>Документации</w:t>
            </w:r>
          </w:p>
        </w:tc>
      </w:tr>
      <w:tr w:rsidR="001765F7" w:rsidRPr="00FE5657" w14:paraId="014CFB07" w14:textId="77777777" w:rsidTr="00445776">
        <w:tc>
          <w:tcPr>
            <w:tcW w:w="846" w:type="dxa"/>
          </w:tcPr>
          <w:p w14:paraId="72EE4DF3" w14:textId="77777777" w:rsidR="001765F7" w:rsidRPr="00FE5657" w:rsidRDefault="002F4A10" w:rsidP="00A91FA0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2</w:t>
            </w:r>
            <w:r w:rsidR="00312D9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5" w:type="dxa"/>
          </w:tcPr>
          <w:p w14:paraId="3B315C23" w14:textId="77777777" w:rsidR="001765F7" w:rsidRPr="00FE5657" w:rsidRDefault="001765F7" w:rsidP="00B73C7B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6FA8841A" w14:textId="77777777" w:rsidR="001765F7" w:rsidRPr="00FE5657" w:rsidRDefault="002F4A10" w:rsidP="002F4A10">
            <w:pPr>
              <w:pStyle w:val="-"/>
              <w:jc w:val="left"/>
              <w:rPr>
                <w:sz w:val="20"/>
                <w:szCs w:val="20"/>
              </w:rPr>
            </w:pPr>
            <w:r w:rsidRPr="002F4A10">
              <w:rPr>
                <w:sz w:val="20"/>
                <w:szCs w:val="20"/>
              </w:rPr>
              <w:t xml:space="preserve">Перечень документов, представляемых </w:t>
            </w:r>
            <w:r w:rsidR="00B73C7B">
              <w:rPr>
                <w:sz w:val="20"/>
                <w:szCs w:val="20"/>
              </w:rPr>
              <w:t>субпоставщиками</w:t>
            </w:r>
            <w:r w:rsidR="002E5C71">
              <w:rPr>
                <w:sz w:val="20"/>
                <w:szCs w:val="20"/>
              </w:rPr>
              <w:t xml:space="preserve"> (соисполнителями, субподрядчиками)</w:t>
            </w:r>
          </w:p>
        </w:tc>
        <w:tc>
          <w:tcPr>
            <w:tcW w:w="5074" w:type="dxa"/>
          </w:tcPr>
          <w:p w14:paraId="2EE0CE09" w14:textId="7383AC15" w:rsidR="001765F7" w:rsidRPr="00FE5657" w:rsidRDefault="002F4A10" w:rsidP="005712AD">
            <w:pPr>
              <w:pStyle w:val="-"/>
              <w:rPr>
                <w:sz w:val="20"/>
                <w:szCs w:val="20"/>
              </w:rPr>
            </w:pPr>
            <w:r w:rsidRPr="002F4A10">
              <w:rPr>
                <w:sz w:val="20"/>
                <w:szCs w:val="20"/>
              </w:rPr>
              <w:t>В соответствии с пунктом 3.</w:t>
            </w:r>
            <w:r w:rsidR="005712AD">
              <w:rPr>
                <w:sz w:val="20"/>
                <w:szCs w:val="20"/>
              </w:rPr>
              <w:t>6</w:t>
            </w:r>
            <w:r w:rsidR="00901533" w:rsidRPr="00901533">
              <w:rPr>
                <w:sz w:val="20"/>
                <w:szCs w:val="20"/>
              </w:rPr>
              <w:t>.</w:t>
            </w:r>
            <w:r w:rsidRPr="002F4A10">
              <w:rPr>
                <w:sz w:val="20"/>
                <w:szCs w:val="20"/>
              </w:rPr>
              <w:t xml:space="preserve"> Документации</w:t>
            </w:r>
          </w:p>
        </w:tc>
      </w:tr>
      <w:tr w:rsidR="00B73C7B" w:rsidRPr="00FE5657" w14:paraId="6212D779" w14:textId="77777777" w:rsidTr="00445776">
        <w:tc>
          <w:tcPr>
            <w:tcW w:w="846" w:type="dxa"/>
          </w:tcPr>
          <w:p w14:paraId="0146E129" w14:textId="77777777" w:rsidR="00B73C7B" w:rsidRDefault="00B73C7B" w:rsidP="00A91FA0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2</w:t>
            </w:r>
            <w:r w:rsidR="00312D9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55" w:type="dxa"/>
          </w:tcPr>
          <w:p w14:paraId="17389C6B" w14:textId="77777777" w:rsidR="00B73C7B" w:rsidRDefault="00B73C7B" w:rsidP="00B73C7B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71D56E86" w14:textId="42BE023D" w:rsidR="00B73C7B" w:rsidRPr="002F4A10" w:rsidRDefault="00B73C7B" w:rsidP="000E6EC9">
            <w:pPr>
              <w:pStyle w:val="-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Участника в Реестре потенциальных Участников закупок </w:t>
            </w:r>
          </w:p>
        </w:tc>
        <w:tc>
          <w:tcPr>
            <w:tcW w:w="5074" w:type="dxa"/>
          </w:tcPr>
          <w:p w14:paraId="23FDFE55" w14:textId="5AA56D61" w:rsidR="00B73C7B" w:rsidRPr="002F4A10" w:rsidRDefault="00B73C7B" w:rsidP="00445776">
            <w:pPr>
              <w:pStyle w:val="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Требование не</w:t>
            </w:r>
            <w:r w:rsidR="00445776">
              <w:rPr>
                <w:sz w:val="20"/>
                <w:szCs w:val="20"/>
              </w:rPr>
              <w:t xml:space="preserve"> установлено</w:t>
            </w:r>
          </w:p>
        </w:tc>
      </w:tr>
      <w:tr w:rsidR="007E2C37" w:rsidRPr="00FE5657" w14:paraId="054FC7F6" w14:textId="77777777" w:rsidTr="00445776">
        <w:trPr>
          <w:trHeight w:val="929"/>
        </w:trPr>
        <w:tc>
          <w:tcPr>
            <w:tcW w:w="846" w:type="dxa"/>
          </w:tcPr>
          <w:p w14:paraId="07E11992" w14:textId="77777777" w:rsidR="007E2C37" w:rsidRDefault="007E2C37" w:rsidP="00B73C7B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 w:rsidR="00B73C7B">
              <w:rPr>
                <w:b/>
                <w:sz w:val="20"/>
                <w:szCs w:val="20"/>
              </w:rPr>
              <w:t>2</w:t>
            </w:r>
            <w:r w:rsidR="005905A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55" w:type="dxa"/>
          </w:tcPr>
          <w:p w14:paraId="619EBCFF" w14:textId="57408749" w:rsidR="007E2C37" w:rsidRPr="00EB3CC8" w:rsidRDefault="007E2C37" w:rsidP="00FE5657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21C55D01" w14:textId="77777777" w:rsidR="002E5C71" w:rsidRPr="001E4665" w:rsidRDefault="002E5C71" w:rsidP="002E5C71">
            <w:pPr>
              <w:pStyle w:val="-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требования к Участникам закупки, подготовке заявок на участие в закупке</w:t>
            </w:r>
          </w:p>
        </w:tc>
        <w:tc>
          <w:tcPr>
            <w:tcW w:w="5074" w:type="dxa"/>
          </w:tcPr>
          <w:p w14:paraId="36EB8B67" w14:textId="255B6753" w:rsidR="00D75306" w:rsidRPr="00795F26" w:rsidRDefault="00EA4338" w:rsidP="001A59ED">
            <w:pPr>
              <w:pStyle w:val="-"/>
              <w:rPr>
                <w:sz w:val="20"/>
                <w:szCs w:val="20"/>
                <w:lang w:val="en-US"/>
              </w:rPr>
            </w:pPr>
            <w:r w:rsidRPr="00EA4338">
              <w:rPr>
                <w:sz w:val="20"/>
                <w:szCs w:val="20"/>
              </w:rPr>
              <w:t>Не установлены</w:t>
            </w:r>
          </w:p>
        </w:tc>
      </w:tr>
      <w:tr w:rsidR="007E2C37" w:rsidRPr="007E2C37" w14:paraId="6275DB21" w14:textId="77777777" w:rsidTr="007A7AD5">
        <w:tc>
          <w:tcPr>
            <w:tcW w:w="9747" w:type="dxa"/>
            <w:gridSpan w:val="4"/>
          </w:tcPr>
          <w:p w14:paraId="60B6DE2A" w14:textId="4F00272A" w:rsidR="007E2C37" w:rsidRPr="007E2C37" w:rsidRDefault="007E2C37" w:rsidP="00FE5657">
            <w:pPr>
              <w:pStyle w:val="-"/>
              <w:rPr>
                <w:b/>
                <w:sz w:val="20"/>
                <w:szCs w:val="20"/>
              </w:rPr>
            </w:pPr>
            <w:r w:rsidRPr="007E2C37">
              <w:rPr>
                <w:b/>
                <w:sz w:val="20"/>
                <w:szCs w:val="20"/>
              </w:rPr>
              <w:t xml:space="preserve">Требования, установленные к Заявке на участие в </w:t>
            </w:r>
            <w:r w:rsidR="00B823A9">
              <w:rPr>
                <w:b/>
                <w:sz w:val="20"/>
                <w:szCs w:val="20"/>
              </w:rPr>
              <w:t>запросе предложений</w:t>
            </w:r>
          </w:p>
        </w:tc>
      </w:tr>
      <w:tr w:rsidR="001765F7" w:rsidRPr="00FE5657" w14:paraId="3DD88FC1" w14:textId="77777777" w:rsidTr="00445776">
        <w:tc>
          <w:tcPr>
            <w:tcW w:w="846" w:type="dxa"/>
          </w:tcPr>
          <w:p w14:paraId="5E647414" w14:textId="77777777" w:rsidR="001765F7" w:rsidRPr="00FE5657" w:rsidRDefault="007E2C37" w:rsidP="00B73C7B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 w:rsidR="00312D95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55" w:type="dxa"/>
          </w:tcPr>
          <w:p w14:paraId="4EC5FD1B" w14:textId="77777777" w:rsidR="001765F7" w:rsidRPr="00FE5657" w:rsidRDefault="001765F7" w:rsidP="00FE5657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1C8BC67C" w14:textId="06EAEF8F" w:rsidR="001765F7" w:rsidRPr="00FE5657" w:rsidRDefault="007E2C37" w:rsidP="00FE5657">
            <w:pPr>
              <w:pStyle w:val="-"/>
              <w:jc w:val="left"/>
              <w:rPr>
                <w:sz w:val="20"/>
                <w:szCs w:val="20"/>
              </w:rPr>
            </w:pPr>
            <w:r w:rsidRPr="007E2C37">
              <w:rPr>
                <w:sz w:val="20"/>
                <w:szCs w:val="20"/>
              </w:rPr>
              <w:t xml:space="preserve">Состав заявки на участие в </w:t>
            </w:r>
            <w:r w:rsidR="00B823A9">
              <w:rPr>
                <w:sz w:val="20"/>
                <w:szCs w:val="20"/>
              </w:rPr>
              <w:t>запросе предложений</w:t>
            </w:r>
          </w:p>
        </w:tc>
        <w:tc>
          <w:tcPr>
            <w:tcW w:w="5074" w:type="dxa"/>
          </w:tcPr>
          <w:p w14:paraId="394A3613" w14:textId="3799FF0F" w:rsidR="001C553E" w:rsidRDefault="006969D9" w:rsidP="00241A84">
            <w:pPr>
              <w:pStyle w:val="-"/>
              <w:numPr>
                <w:ilvl w:val="0"/>
                <w:numId w:val="19"/>
              </w:numPr>
              <w:ind w:left="0" w:firstLine="176"/>
              <w:rPr>
                <w:sz w:val="20"/>
                <w:szCs w:val="20"/>
              </w:rPr>
            </w:pPr>
            <w:r w:rsidRPr="001C553E">
              <w:rPr>
                <w:sz w:val="20"/>
                <w:szCs w:val="20"/>
              </w:rPr>
              <w:t>Письмо о подаче заявки н</w:t>
            </w:r>
            <w:r w:rsidR="00675AFA" w:rsidRPr="001C553E">
              <w:rPr>
                <w:sz w:val="20"/>
                <w:szCs w:val="20"/>
              </w:rPr>
              <w:t xml:space="preserve">а участие в </w:t>
            </w:r>
            <w:r w:rsidR="00B823A9">
              <w:rPr>
                <w:sz w:val="20"/>
                <w:szCs w:val="20"/>
              </w:rPr>
              <w:t>запросе предложений</w:t>
            </w:r>
            <w:r w:rsidR="00005221" w:rsidRPr="001C553E">
              <w:rPr>
                <w:sz w:val="20"/>
                <w:szCs w:val="20"/>
              </w:rPr>
              <w:t>;</w:t>
            </w:r>
          </w:p>
          <w:p w14:paraId="6F094520" w14:textId="77777777" w:rsidR="001C553E" w:rsidRDefault="00DD60EB" w:rsidP="00241A84">
            <w:pPr>
              <w:pStyle w:val="-"/>
              <w:numPr>
                <w:ilvl w:val="0"/>
                <w:numId w:val="19"/>
              </w:numPr>
              <w:ind w:left="0" w:firstLine="176"/>
              <w:rPr>
                <w:sz w:val="20"/>
                <w:szCs w:val="20"/>
              </w:rPr>
            </w:pPr>
            <w:r w:rsidRPr="001C553E">
              <w:rPr>
                <w:sz w:val="20"/>
                <w:szCs w:val="20"/>
              </w:rPr>
              <w:t>К</w:t>
            </w:r>
            <w:r w:rsidR="00675AFA" w:rsidRPr="001C553E">
              <w:rPr>
                <w:sz w:val="20"/>
                <w:szCs w:val="20"/>
              </w:rPr>
              <w:t>оммерческое предложение</w:t>
            </w:r>
            <w:r w:rsidR="00005221" w:rsidRPr="001C553E">
              <w:rPr>
                <w:sz w:val="20"/>
                <w:szCs w:val="20"/>
              </w:rPr>
              <w:t>;</w:t>
            </w:r>
          </w:p>
          <w:p w14:paraId="51ADCEBD" w14:textId="77777777" w:rsidR="001C553E" w:rsidRDefault="00ED0C55" w:rsidP="00241A84">
            <w:pPr>
              <w:pStyle w:val="-"/>
              <w:numPr>
                <w:ilvl w:val="0"/>
                <w:numId w:val="19"/>
              </w:numPr>
              <w:ind w:left="0" w:firstLine="176"/>
              <w:rPr>
                <w:sz w:val="20"/>
                <w:szCs w:val="20"/>
              </w:rPr>
            </w:pPr>
            <w:r w:rsidRPr="001C553E">
              <w:rPr>
                <w:sz w:val="20"/>
                <w:szCs w:val="20"/>
              </w:rPr>
              <w:t>Техническое предложение;</w:t>
            </w:r>
          </w:p>
          <w:p w14:paraId="13E11B14" w14:textId="632EB73B" w:rsidR="006969D9" w:rsidRPr="00FE5657" w:rsidRDefault="006969D9" w:rsidP="00696A05">
            <w:pPr>
              <w:pStyle w:val="-"/>
              <w:numPr>
                <w:ilvl w:val="0"/>
                <w:numId w:val="19"/>
              </w:numPr>
              <w:ind w:left="34" w:firstLine="142"/>
              <w:rPr>
                <w:sz w:val="20"/>
                <w:szCs w:val="20"/>
              </w:rPr>
            </w:pPr>
            <w:r w:rsidRPr="00155674">
              <w:rPr>
                <w:sz w:val="20"/>
                <w:szCs w:val="20"/>
              </w:rPr>
              <w:t xml:space="preserve">Документы, подтверждающие квалификацию и </w:t>
            </w:r>
            <w:r w:rsidR="00B73C7B" w:rsidRPr="00155674">
              <w:rPr>
                <w:sz w:val="20"/>
                <w:szCs w:val="20"/>
              </w:rPr>
              <w:t xml:space="preserve">правоспособность Участника </w:t>
            </w:r>
            <w:r w:rsidR="00B823A9">
              <w:rPr>
                <w:sz w:val="20"/>
                <w:szCs w:val="20"/>
              </w:rPr>
              <w:t>запрос</w:t>
            </w:r>
            <w:r w:rsidR="00696A05">
              <w:rPr>
                <w:sz w:val="20"/>
                <w:szCs w:val="20"/>
              </w:rPr>
              <w:t>а</w:t>
            </w:r>
            <w:r w:rsidR="00B823A9">
              <w:rPr>
                <w:sz w:val="20"/>
                <w:szCs w:val="20"/>
              </w:rPr>
              <w:t xml:space="preserve"> предложений</w:t>
            </w:r>
            <w:r w:rsidR="00005221" w:rsidRPr="00155674">
              <w:rPr>
                <w:sz w:val="20"/>
                <w:szCs w:val="20"/>
              </w:rPr>
              <w:t>.</w:t>
            </w:r>
          </w:p>
        </w:tc>
      </w:tr>
      <w:tr w:rsidR="001765F7" w:rsidRPr="00FE5657" w14:paraId="5E787347" w14:textId="77777777" w:rsidTr="00445776">
        <w:tc>
          <w:tcPr>
            <w:tcW w:w="846" w:type="dxa"/>
          </w:tcPr>
          <w:p w14:paraId="380FAF83" w14:textId="77777777" w:rsidR="001765F7" w:rsidRPr="00FE5657" w:rsidRDefault="007E2C37" w:rsidP="00B73C7B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 w:rsidR="00312D95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55" w:type="dxa"/>
          </w:tcPr>
          <w:p w14:paraId="6DEA798E" w14:textId="0E499726" w:rsidR="00CF7C0F" w:rsidRPr="00FE5657" w:rsidRDefault="00CF7C0F" w:rsidP="00694A5B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57463080" w14:textId="44291A94" w:rsidR="001765F7" w:rsidRPr="00FE5657" w:rsidRDefault="007E2C37" w:rsidP="00FE5657">
            <w:pPr>
              <w:pStyle w:val="-"/>
              <w:jc w:val="left"/>
              <w:rPr>
                <w:sz w:val="20"/>
                <w:szCs w:val="20"/>
              </w:rPr>
            </w:pPr>
            <w:r w:rsidRPr="007E2C37">
              <w:rPr>
                <w:sz w:val="20"/>
                <w:szCs w:val="20"/>
              </w:rPr>
              <w:t xml:space="preserve">Срок действия заявки на участие в </w:t>
            </w:r>
            <w:r w:rsidR="00B823A9">
              <w:rPr>
                <w:sz w:val="20"/>
                <w:szCs w:val="20"/>
              </w:rPr>
              <w:t>запросе предложений</w:t>
            </w:r>
          </w:p>
        </w:tc>
        <w:tc>
          <w:tcPr>
            <w:tcW w:w="5074" w:type="dxa"/>
          </w:tcPr>
          <w:p w14:paraId="3ABF7857" w14:textId="69E69D6E" w:rsidR="001765F7" w:rsidRPr="00FE5657" w:rsidRDefault="000B7547" w:rsidP="000B7547">
            <w:pPr>
              <w:pStyle w:val="-"/>
              <w:rPr>
                <w:sz w:val="20"/>
                <w:szCs w:val="20"/>
              </w:rPr>
            </w:pPr>
            <w:r w:rsidRPr="00F6767A">
              <w:rPr>
                <w:sz w:val="20"/>
                <w:szCs w:val="20"/>
              </w:rPr>
              <w:t xml:space="preserve">90 </w:t>
            </w:r>
            <w:r w:rsidR="00B454DB" w:rsidRPr="00F6767A">
              <w:rPr>
                <w:sz w:val="20"/>
                <w:szCs w:val="20"/>
              </w:rPr>
              <w:t>(</w:t>
            </w:r>
            <w:r w:rsidRPr="00F6767A">
              <w:rPr>
                <w:sz w:val="20"/>
                <w:szCs w:val="20"/>
              </w:rPr>
              <w:t>девяносто</w:t>
            </w:r>
            <w:r w:rsidR="00B454DB" w:rsidRPr="00F6767A">
              <w:rPr>
                <w:sz w:val="20"/>
                <w:szCs w:val="20"/>
              </w:rPr>
              <w:t>)</w:t>
            </w:r>
            <w:r w:rsidR="007E2C37" w:rsidRPr="007E2C37">
              <w:rPr>
                <w:sz w:val="20"/>
                <w:szCs w:val="20"/>
              </w:rPr>
              <w:t xml:space="preserve"> календарных дней со дня, следующего за днем проведения процедуры открытия доступа к заявкам на участие в </w:t>
            </w:r>
            <w:r w:rsidR="00B823A9">
              <w:rPr>
                <w:sz w:val="20"/>
                <w:szCs w:val="20"/>
              </w:rPr>
              <w:t>запросе предложений</w:t>
            </w:r>
          </w:p>
        </w:tc>
      </w:tr>
      <w:tr w:rsidR="00B73C7B" w:rsidRPr="00FE5657" w14:paraId="537F78E4" w14:textId="77777777" w:rsidTr="00445776">
        <w:tc>
          <w:tcPr>
            <w:tcW w:w="846" w:type="dxa"/>
          </w:tcPr>
          <w:p w14:paraId="4DEB442F" w14:textId="77777777" w:rsidR="00B73C7B" w:rsidRDefault="00B73C7B" w:rsidP="00312D95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 w:rsidR="00312D9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55" w:type="dxa"/>
          </w:tcPr>
          <w:p w14:paraId="55A38D4C" w14:textId="77777777" w:rsidR="00B73C7B" w:rsidRDefault="00B73C7B" w:rsidP="00FE5657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7E708EB9" w14:textId="77777777" w:rsidR="00B73C7B" w:rsidRPr="007E2C37" w:rsidRDefault="00B73C7B" w:rsidP="00FE5657">
            <w:pPr>
              <w:pStyle w:val="-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 подтверждающие квалификацию Участника</w:t>
            </w:r>
          </w:p>
        </w:tc>
        <w:tc>
          <w:tcPr>
            <w:tcW w:w="5074" w:type="dxa"/>
          </w:tcPr>
          <w:p w14:paraId="3F20418C" w14:textId="19487301" w:rsidR="00B73C7B" w:rsidRPr="00901533" w:rsidRDefault="00B73C7B" w:rsidP="007A4738">
            <w:pPr>
              <w:pStyle w:val="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документов, подтверждающих квалификацию, представлен в п. 3.</w:t>
            </w:r>
            <w:r w:rsidR="007A4738">
              <w:rPr>
                <w:sz w:val="20"/>
                <w:szCs w:val="20"/>
              </w:rPr>
              <w:t>4</w:t>
            </w:r>
            <w:r w:rsidR="00901533" w:rsidRPr="00901533">
              <w:rPr>
                <w:sz w:val="20"/>
                <w:szCs w:val="20"/>
              </w:rPr>
              <w:t>.</w:t>
            </w:r>
          </w:p>
        </w:tc>
      </w:tr>
      <w:tr w:rsidR="00B73C7B" w:rsidRPr="00FE5657" w14:paraId="22DAC2BD" w14:textId="77777777" w:rsidTr="00445776">
        <w:tc>
          <w:tcPr>
            <w:tcW w:w="846" w:type="dxa"/>
          </w:tcPr>
          <w:p w14:paraId="5C4DA548" w14:textId="77777777" w:rsidR="00B73C7B" w:rsidRDefault="00B73C7B" w:rsidP="00312D95">
            <w:pPr>
              <w:pStyle w:val="-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968A6">
              <w:rPr>
                <w:b/>
                <w:sz w:val="20"/>
                <w:szCs w:val="20"/>
              </w:rPr>
              <w:t>1.</w:t>
            </w:r>
            <w:r w:rsidR="00312D95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55" w:type="dxa"/>
          </w:tcPr>
          <w:p w14:paraId="29CAAEEC" w14:textId="77777777" w:rsidR="00B73C7B" w:rsidRDefault="00B73C7B" w:rsidP="00FE5657">
            <w:pPr>
              <w:pStyle w:val="-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14:paraId="5FA55F8F" w14:textId="77777777" w:rsidR="00B73C7B" w:rsidRDefault="00B73C7B" w:rsidP="00FE5657">
            <w:pPr>
              <w:pStyle w:val="-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 подтверждающие правоспособность Участника</w:t>
            </w:r>
          </w:p>
        </w:tc>
        <w:tc>
          <w:tcPr>
            <w:tcW w:w="5074" w:type="dxa"/>
          </w:tcPr>
          <w:p w14:paraId="664FEA42" w14:textId="1B2BBE2F" w:rsidR="00B73C7B" w:rsidRPr="00901533" w:rsidRDefault="00B73C7B" w:rsidP="007A4738">
            <w:pPr>
              <w:pStyle w:val="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документов, подтверждающих правоспособность, представлен в п. 3.</w:t>
            </w:r>
            <w:r w:rsidR="007A4738">
              <w:rPr>
                <w:sz w:val="20"/>
                <w:szCs w:val="20"/>
              </w:rPr>
              <w:t>5</w:t>
            </w:r>
            <w:r w:rsidR="00901533" w:rsidRPr="00901533">
              <w:rPr>
                <w:sz w:val="20"/>
                <w:szCs w:val="20"/>
              </w:rPr>
              <w:t>.</w:t>
            </w:r>
          </w:p>
        </w:tc>
      </w:tr>
    </w:tbl>
    <w:p w14:paraId="463BB297" w14:textId="77777777" w:rsidR="0081478F" w:rsidRDefault="0081478F" w:rsidP="00B00F88">
      <w:pPr>
        <w:pStyle w:val="-"/>
        <w:rPr>
          <w:szCs w:val="24"/>
        </w:rPr>
      </w:pPr>
    </w:p>
    <w:p w14:paraId="7B3F1D46" w14:textId="77777777" w:rsidR="000B7547" w:rsidRDefault="000B7547">
      <w:pPr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br w:type="page"/>
      </w:r>
    </w:p>
    <w:p w14:paraId="3F52FF24" w14:textId="1A947E7E" w:rsidR="001978A8" w:rsidRDefault="0063161C" w:rsidP="0063161C">
      <w:pPr>
        <w:pStyle w:val="-1"/>
      </w:pPr>
      <w:bookmarkStart w:id="31" w:name="_Toc90126492"/>
      <w:r>
        <w:lastRenderedPageBreak/>
        <w:t>ОБРАЗЦЫ ФОРМ ДОКУМЕНТОВ, ВКЛЮЧАЕ</w:t>
      </w:r>
      <w:r w:rsidR="00AF30C7">
        <w:t>М</w:t>
      </w:r>
      <w:r>
        <w:t xml:space="preserve">ЫХ В ЗАЯВКУ НА УЧАСТИЕ В </w:t>
      </w:r>
      <w:r w:rsidR="00B823A9">
        <w:t>ЗАПРОСЕ ПРЕДЛОЖЕНИЙ</w:t>
      </w:r>
      <w:bookmarkEnd w:id="31"/>
    </w:p>
    <w:p w14:paraId="6E12D387" w14:textId="77777777" w:rsidR="001978A8" w:rsidRDefault="001978A8" w:rsidP="00B00F88">
      <w:pPr>
        <w:pStyle w:val="-"/>
        <w:rPr>
          <w:szCs w:val="24"/>
        </w:rPr>
      </w:pPr>
    </w:p>
    <w:p w14:paraId="6349DEDF" w14:textId="24A7DD45" w:rsidR="00106055" w:rsidRDefault="0063161C" w:rsidP="000A6912">
      <w:pPr>
        <w:pStyle w:val="-2"/>
        <w:ind w:left="0" w:firstLine="709"/>
      </w:pPr>
      <w:bookmarkStart w:id="32" w:name="_Toc90126493"/>
      <w:r>
        <w:t xml:space="preserve">Письмо о подаче заявки на участие в </w:t>
      </w:r>
      <w:r w:rsidR="00B823A9">
        <w:t>запросе предложений</w:t>
      </w:r>
      <w:bookmarkEnd w:id="32"/>
      <w:r>
        <w:t xml:space="preserve"> </w:t>
      </w:r>
    </w:p>
    <w:p w14:paraId="23F80288" w14:textId="77777777" w:rsidR="0063161C" w:rsidRDefault="00106055" w:rsidP="00106055">
      <w:pPr>
        <w:pStyle w:val="-2"/>
        <w:numPr>
          <w:ilvl w:val="0"/>
          <w:numId w:val="0"/>
        </w:numPr>
        <w:ind w:left="709"/>
      </w:pPr>
      <w:r>
        <w:t xml:space="preserve">     </w:t>
      </w:r>
      <w:bookmarkStart w:id="33" w:name="_Toc90126494"/>
      <w:r w:rsidR="0063161C">
        <w:t>(Форма 1)</w:t>
      </w:r>
      <w:bookmarkEnd w:id="33"/>
    </w:p>
    <w:p w14:paraId="7C85D5FF" w14:textId="77777777" w:rsidR="0063161C" w:rsidRDefault="0063161C" w:rsidP="00B00F88">
      <w:pPr>
        <w:pStyle w:val="-"/>
        <w:rPr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3161C" w:rsidRPr="00050B7A" w14:paraId="24057926" w14:textId="77777777" w:rsidTr="0063161C">
        <w:tc>
          <w:tcPr>
            <w:tcW w:w="4672" w:type="dxa"/>
          </w:tcPr>
          <w:p w14:paraId="356F997D" w14:textId="77777777" w:rsidR="0063161C" w:rsidRPr="00050B7A" w:rsidRDefault="0063161C" w:rsidP="00B00F88">
            <w:pPr>
              <w:pStyle w:val="-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На бланке организации</w:t>
            </w:r>
          </w:p>
        </w:tc>
        <w:tc>
          <w:tcPr>
            <w:tcW w:w="4673" w:type="dxa"/>
          </w:tcPr>
          <w:p w14:paraId="15602203" w14:textId="77777777" w:rsidR="0063161C" w:rsidRPr="00050B7A" w:rsidRDefault="0063161C" w:rsidP="00B00F88">
            <w:pPr>
              <w:pStyle w:val="-"/>
              <w:rPr>
                <w:sz w:val="20"/>
                <w:szCs w:val="20"/>
              </w:rPr>
            </w:pPr>
          </w:p>
        </w:tc>
      </w:tr>
      <w:tr w:rsidR="0063161C" w:rsidRPr="00050B7A" w14:paraId="53BA025C" w14:textId="77777777" w:rsidTr="0063161C">
        <w:tc>
          <w:tcPr>
            <w:tcW w:w="4672" w:type="dxa"/>
          </w:tcPr>
          <w:p w14:paraId="01057928" w14:textId="77777777" w:rsidR="0063161C" w:rsidRPr="00050B7A" w:rsidRDefault="0063161C" w:rsidP="00B00F88">
            <w:pPr>
              <w:pStyle w:val="-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«___»__________20___г. №__________</w:t>
            </w:r>
          </w:p>
        </w:tc>
        <w:tc>
          <w:tcPr>
            <w:tcW w:w="4673" w:type="dxa"/>
          </w:tcPr>
          <w:p w14:paraId="4A05988C" w14:textId="77777777" w:rsidR="0063161C" w:rsidRPr="00050B7A" w:rsidRDefault="0063161C" w:rsidP="00B00F88">
            <w:pPr>
              <w:pStyle w:val="-"/>
              <w:rPr>
                <w:sz w:val="20"/>
                <w:szCs w:val="20"/>
              </w:rPr>
            </w:pPr>
          </w:p>
        </w:tc>
      </w:tr>
    </w:tbl>
    <w:p w14:paraId="21F95E03" w14:textId="77777777" w:rsidR="0063161C" w:rsidRPr="00050B7A" w:rsidRDefault="0063161C" w:rsidP="00B00F88">
      <w:pPr>
        <w:pStyle w:val="-"/>
        <w:rPr>
          <w:sz w:val="20"/>
          <w:szCs w:val="20"/>
        </w:rPr>
      </w:pPr>
    </w:p>
    <w:p w14:paraId="769863B7" w14:textId="77777777" w:rsidR="0063161C" w:rsidRPr="00050B7A" w:rsidRDefault="0063161C" w:rsidP="0063161C">
      <w:pPr>
        <w:pStyle w:val="-"/>
        <w:jc w:val="center"/>
        <w:rPr>
          <w:sz w:val="20"/>
          <w:szCs w:val="20"/>
        </w:rPr>
      </w:pPr>
      <w:r w:rsidRPr="00050B7A">
        <w:rPr>
          <w:sz w:val="20"/>
          <w:szCs w:val="20"/>
        </w:rPr>
        <w:t>Уважаемые господа!</w:t>
      </w:r>
    </w:p>
    <w:p w14:paraId="4F366063" w14:textId="46100FCA" w:rsidR="008152A3" w:rsidRPr="008152A3" w:rsidRDefault="008152A3" w:rsidP="008152A3">
      <w:pPr>
        <w:pStyle w:val="-"/>
        <w:ind w:firstLine="709"/>
        <w:rPr>
          <w:sz w:val="20"/>
          <w:szCs w:val="20"/>
        </w:rPr>
      </w:pPr>
      <w:r w:rsidRPr="008152A3">
        <w:rPr>
          <w:sz w:val="20"/>
          <w:szCs w:val="20"/>
        </w:rPr>
        <w:t xml:space="preserve">Изучив Извещение № __________ о проведении </w:t>
      </w:r>
      <w:r w:rsidR="00B823A9">
        <w:rPr>
          <w:sz w:val="20"/>
          <w:szCs w:val="20"/>
        </w:rPr>
        <w:t>запрос</w:t>
      </w:r>
      <w:r w:rsidR="00696A05">
        <w:rPr>
          <w:sz w:val="20"/>
          <w:szCs w:val="20"/>
        </w:rPr>
        <w:t>а</w:t>
      </w:r>
      <w:r w:rsidR="00B823A9">
        <w:rPr>
          <w:sz w:val="20"/>
          <w:szCs w:val="20"/>
        </w:rPr>
        <w:t xml:space="preserve"> предложений</w:t>
      </w:r>
      <w:r w:rsidRPr="008152A3">
        <w:rPr>
          <w:sz w:val="20"/>
          <w:szCs w:val="20"/>
        </w:rPr>
        <w:t xml:space="preserve"> № __________, опубликованное на сайте электронной площадки </w:t>
      </w:r>
      <w:hyperlink r:id="rId12" w:history="1">
        <w:r w:rsidR="00633666" w:rsidRPr="00125695">
          <w:rPr>
            <w:rStyle w:val="aa"/>
            <w:sz w:val="20"/>
            <w:szCs w:val="20"/>
          </w:rPr>
          <w:t>www.zakupki.gov.ru</w:t>
        </w:r>
      </w:hyperlink>
      <w:r w:rsidRPr="008152A3">
        <w:rPr>
          <w:sz w:val="20"/>
          <w:szCs w:val="20"/>
        </w:rPr>
        <w:t xml:space="preserve"> и Документацию о </w:t>
      </w:r>
      <w:r w:rsidR="00B823A9">
        <w:rPr>
          <w:sz w:val="20"/>
          <w:szCs w:val="20"/>
        </w:rPr>
        <w:t>запросе предложений</w:t>
      </w:r>
      <w:r w:rsidRPr="008152A3">
        <w:rPr>
          <w:sz w:val="20"/>
          <w:szCs w:val="20"/>
        </w:rPr>
        <w:t xml:space="preserve">, и принимая установленные в них требования и условия </w:t>
      </w:r>
      <w:r w:rsidR="00B823A9">
        <w:rPr>
          <w:sz w:val="20"/>
          <w:szCs w:val="20"/>
        </w:rPr>
        <w:t>запрос</w:t>
      </w:r>
      <w:r w:rsidR="00696A05">
        <w:rPr>
          <w:sz w:val="20"/>
          <w:szCs w:val="20"/>
        </w:rPr>
        <w:t>а</w:t>
      </w:r>
      <w:r w:rsidR="00B823A9">
        <w:rPr>
          <w:sz w:val="20"/>
          <w:szCs w:val="20"/>
        </w:rPr>
        <w:t xml:space="preserve"> предложений</w:t>
      </w:r>
      <w:r w:rsidRPr="008152A3">
        <w:rPr>
          <w:sz w:val="20"/>
          <w:szCs w:val="20"/>
        </w:rPr>
        <w:t xml:space="preserve">, в том числе все условия Договора, включенного в Документацию о </w:t>
      </w:r>
      <w:r w:rsidR="00B823A9">
        <w:rPr>
          <w:sz w:val="20"/>
          <w:szCs w:val="20"/>
        </w:rPr>
        <w:t>запросе предложений</w:t>
      </w:r>
      <w:r w:rsidRPr="008152A3">
        <w:rPr>
          <w:sz w:val="20"/>
          <w:szCs w:val="20"/>
        </w:rPr>
        <w:t>, мы</w:t>
      </w:r>
    </w:p>
    <w:p w14:paraId="741C8802" w14:textId="77777777" w:rsidR="008152A3" w:rsidRPr="008152A3" w:rsidRDefault="008152A3" w:rsidP="008152A3">
      <w:pPr>
        <w:pStyle w:val="-"/>
        <w:jc w:val="center"/>
        <w:rPr>
          <w:sz w:val="20"/>
          <w:szCs w:val="20"/>
        </w:rPr>
      </w:pPr>
      <w:r w:rsidRPr="008152A3">
        <w:rPr>
          <w:sz w:val="20"/>
          <w:szCs w:val="20"/>
        </w:rPr>
        <w:t>_____________________________________________________________________________</w:t>
      </w:r>
    </w:p>
    <w:p w14:paraId="059AB0F6" w14:textId="3066C46E" w:rsidR="008152A3" w:rsidRPr="008152A3" w:rsidRDefault="008152A3" w:rsidP="008152A3">
      <w:pPr>
        <w:pStyle w:val="-"/>
        <w:jc w:val="center"/>
        <w:rPr>
          <w:i/>
          <w:sz w:val="20"/>
          <w:szCs w:val="20"/>
        </w:rPr>
      </w:pPr>
      <w:r w:rsidRPr="008152A3">
        <w:rPr>
          <w:i/>
          <w:sz w:val="20"/>
          <w:szCs w:val="20"/>
        </w:rPr>
        <w:t xml:space="preserve">(полное наименование и юридический адрес Участника </w:t>
      </w:r>
      <w:r w:rsidR="00B823A9">
        <w:rPr>
          <w:i/>
          <w:sz w:val="20"/>
          <w:szCs w:val="20"/>
        </w:rPr>
        <w:t>запрос</w:t>
      </w:r>
      <w:r w:rsidR="00696A05">
        <w:rPr>
          <w:i/>
          <w:sz w:val="20"/>
          <w:szCs w:val="20"/>
        </w:rPr>
        <w:t>а</w:t>
      </w:r>
      <w:r w:rsidR="00B823A9">
        <w:rPr>
          <w:i/>
          <w:sz w:val="20"/>
          <w:szCs w:val="20"/>
        </w:rPr>
        <w:t xml:space="preserve"> предложений</w:t>
      </w:r>
      <w:r w:rsidRPr="008152A3">
        <w:rPr>
          <w:i/>
          <w:sz w:val="20"/>
          <w:szCs w:val="20"/>
        </w:rPr>
        <w:t>)</w:t>
      </w:r>
    </w:p>
    <w:p w14:paraId="1A838724" w14:textId="48C9FC02" w:rsidR="008152A3" w:rsidRPr="008152A3" w:rsidRDefault="008152A3" w:rsidP="008152A3">
      <w:pPr>
        <w:pStyle w:val="-"/>
        <w:rPr>
          <w:sz w:val="20"/>
          <w:szCs w:val="20"/>
        </w:rPr>
      </w:pPr>
      <w:r w:rsidRPr="008152A3">
        <w:rPr>
          <w:sz w:val="20"/>
          <w:szCs w:val="20"/>
        </w:rPr>
        <w:t xml:space="preserve">предлагаем заключить Договор на ________________________________________________________________ </w:t>
      </w:r>
      <w:r w:rsidR="00FA2D98" w:rsidRPr="008152A3">
        <w:rPr>
          <w:sz w:val="20"/>
          <w:szCs w:val="20"/>
        </w:rPr>
        <w:t xml:space="preserve">для нужд </w:t>
      </w:r>
      <w:r w:rsidR="00633666">
        <w:rPr>
          <w:sz w:val="20"/>
          <w:szCs w:val="20"/>
        </w:rPr>
        <w:t xml:space="preserve">ООО «Красноярская сетевая компания» </w:t>
      </w:r>
      <w:r w:rsidR="00FA2D98" w:rsidRPr="008152A3">
        <w:rPr>
          <w:sz w:val="20"/>
          <w:szCs w:val="20"/>
        </w:rPr>
        <w:t xml:space="preserve"> на условиях и в соответствии с коммерческим предложением, являющимся неотъемлемым приложением к настоящему письму и составляющим вместе с настоящим письмом заявку на участи</w:t>
      </w:r>
      <w:r w:rsidR="00FA2D98">
        <w:rPr>
          <w:sz w:val="20"/>
          <w:szCs w:val="20"/>
        </w:rPr>
        <w:t xml:space="preserve">е в </w:t>
      </w:r>
      <w:r w:rsidR="00B823A9">
        <w:rPr>
          <w:sz w:val="20"/>
          <w:szCs w:val="20"/>
        </w:rPr>
        <w:t>запросе предложений</w:t>
      </w:r>
      <w:r w:rsidR="00FA2D98">
        <w:rPr>
          <w:sz w:val="20"/>
          <w:szCs w:val="20"/>
        </w:rPr>
        <w:t xml:space="preserve"> </w:t>
      </w:r>
      <w:r w:rsidR="00FA2D98" w:rsidRPr="00A71214">
        <w:rPr>
          <w:sz w:val="20"/>
          <w:szCs w:val="20"/>
        </w:rPr>
        <w:t xml:space="preserve">на общую сумму в соответствии со стоимостью, указанной в Заявке на участие в </w:t>
      </w:r>
      <w:r w:rsidR="00B823A9">
        <w:rPr>
          <w:sz w:val="20"/>
          <w:szCs w:val="20"/>
        </w:rPr>
        <w:t>запросе предложений</w:t>
      </w:r>
      <w:r w:rsidR="00FA2D98" w:rsidRPr="00A71214">
        <w:rPr>
          <w:sz w:val="20"/>
          <w:szCs w:val="20"/>
        </w:rPr>
        <w:t>, размещенной на электронной торговой площадке и подписанной квалифицированной электронной подписью</w:t>
      </w:r>
      <w:r w:rsidR="00FA2D98">
        <w:rPr>
          <w:sz w:val="20"/>
          <w:szCs w:val="20"/>
        </w:rPr>
        <w:t>.</w:t>
      </w:r>
    </w:p>
    <w:p w14:paraId="42E42547" w14:textId="2E2A1F96" w:rsidR="008152A3" w:rsidRPr="008152A3" w:rsidRDefault="008152A3" w:rsidP="008152A3">
      <w:pPr>
        <w:pStyle w:val="-"/>
        <w:ind w:firstLine="709"/>
        <w:rPr>
          <w:sz w:val="20"/>
          <w:szCs w:val="20"/>
        </w:rPr>
      </w:pPr>
      <w:r w:rsidRPr="008152A3">
        <w:rPr>
          <w:sz w:val="20"/>
          <w:szCs w:val="20"/>
        </w:rPr>
        <w:t xml:space="preserve">Мы, нижеподписавшиеся, сообщаем о своем согласии со всеми условиями Приложения 1 «Проект договора» и Приложение 2 «Техническая часть» к Документации о </w:t>
      </w:r>
      <w:r w:rsidR="00B823A9">
        <w:rPr>
          <w:sz w:val="20"/>
          <w:szCs w:val="20"/>
        </w:rPr>
        <w:t>запросе предложений</w:t>
      </w:r>
      <w:r w:rsidRPr="008152A3">
        <w:rPr>
          <w:sz w:val="20"/>
          <w:szCs w:val="20"/>
        </w:rPr>
        <w:t>.</w:t>
      </w:r>
    </w:p>
    <w:p w14:paraId="4576ED49" w14:textId="2ED5241F" w:rsidR="008152A3" w:rsidRPr="008152A3" w:rsidRDefault="008152A3" w:rsidP="008152A3">
      <w:pPr>
        <w:pStyle w:val="-"/>
        <w:ind w:firstLine="709"/>
        <w:rPr>
          <w:sz w:val="20"/>
          <w:szCs w:val="20"/>
        </w:rPr>
      </w:pPr>
      <w:r w:rsidRPr="008152A3">
        <w:rPr>
          <w:sz w:val="20"/>
          <w:szCs w:val="20"/>
        </w:rPr>
        <w:t xml:space="preserve">Положения Приложения 1 «Проект договора» и Приложения 2 «Техническая часть» к Документации о </w:t>
      </w:r>
      <w:r w:rsidR="00B823A9">
        <w:rPr>
          <w:sz w:val="20"/>
          <w:szCs w:val="20"/>
        </w:rPr>
        <w:t>запросе предложений</w:t>
      </w:r>
      <w:r w:rsidRPr="008152A3">
        <w:rPr>
          <w:sz w:val="20"/>
          <w:szCs w:val="20"/>
        </w:rPr>
        <w:t xml:space="preserve"> нами изучены и являются понятными по всем пунктам.</w:t>
      </w:r>
    </w:p>
    <w:p w14:paraId="7E79D0D9" w14:textId="0330C0C8" w:rsidR="008152A3" w:rsidRPr="008152A3" w:rsidRDefault="008152A3" w:rsidP="008152A3">
      <w:pPr>
        <w:pStyle w:val="-"/>
        <w:ind w:firstLine="709"/>
        <w:rPr>
          <w:sz w:val="20"/>
          <w:szCs w:val="20"/>
        </w:rPr>
      </w:pPr>
      <w:r w:rsidRPr="008152A3">
        <w:rPr>
          <w:sz w:val="20"/>
          <w:szCs w:val="20"/>
        </w:rPr>
        <w:t xml:space="preserve">Настоящая Заявка на участие в </w:t>
      </w:r>
      <w:r w:rsidR="00B823A9">
        <w:rPr>
          <w:sz w:val="20"/>
          <w:szCs w:val="20"/>
        </w:rPr>
        <w:t>запросе предложений</w:t>
      </w:r>
      <w:r w:rsidRPr="008152A3">
        <w:rPr>
          <w:sz w:val="20"/>
          <w:szCs w:val="20"/>
        </w:rPr>
        <w:t xml:space="preserve"> имеет правовой статус оферты и действует до «___»_______________ года.</w:t>
      </w:r>
    </w:p>
    <w:p w14:paraId="224E120A" w14:textId="0CD974C6" w:rsidR="008152A3" w:rsidRPr="008152A3" w:rsidRDefault="008152A3" w:rsidP="008152A3">
      <w:pPr>
        <w:pStyle w:val="-"/>
        <w:ind w:firstLine="709"/>
        <w:rPr>
          <w:sz w:val="20"/>
          <w:szCs w:val="20"/>
        </w:rPr>
      </w:pPr>
      <w:r w:rsidRPr="008152A3">
        <w:rPr>
          <w:sz w:val="20"/>
          <w:szCs w:val="20"/>
        </w:rPr>
        <w:t xml:space="preserve">Настоящая Заявка на участие в </w:t>
      </w:r>
      <w:r w:rsidR="00B823A9">
        <w:rPr>
          <w:sz w:val="20"/>
          <w:szCs w:val="20"/>
        </w:rPr>
        <w:t>запросе предложений</w:t>
      </w:r>
      <w:r w:rsidRPr="008152A3">
        <w:rPr>
          <w:sz w:val="20"/>
          <w:szCs w:val="20"/>
        </w:rPr>
        <w:t xml:space="preserve"> дополняется следующими документами, включая неотъемлемые приложения:</w:t>
      </w:r>
    </w:p>
    <w:p w14:paraId="2816D131" w14:textId="77777777" w:rsidR="0063161C" w:rsidRPr="00050B7A" w:rsidRDefault="0063161C" w:rsidP="0063161C">
      <w:pPr>
        <w:pStyle w:val="-"/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1955"/>
      </w:tblGrid>
      <w:tr w:rsidR="00D357D9" w:rsidRPr="00050B7A" w14:paraId="42DC6D73" w14:textId="77777777" w:rsidTr="00650342">
        <w:tc>
          <w:tcPr>
            <w:tcW w:w="1555" w:type="dxa"/>
          </w:tcPr>
          <w:p w14:paraId="0E640A30" w14:textId="77777777" w:rsidR="00D357D9" w:rsidRPr="00050B7A" w:rsidRDefault="00D357D9" w:rsidP="0063161C">
            <w:pPr>
              <w:pStyle w:val="-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Приложение 1</w:t>
            </w:r>
          </w:p>
        </w:tc>
        <w:tc>
          <w:tcPr>
            <w:tcW w:w="6237" w:type="dxa"/>
          </w:tcPr>
          <w:p w14:paraId="2EE78E8F" w14:textId="77777777" w:rsidR="00D357D9" w:rsidRPr="00050B7A" w:rsidRDefault="001E0062" w:rsidP="00D357D9">
            <w:pPr>
              <w:pStyle w:val="-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Коммерческое предложение</w:t>
            </w:r>
          </w:p>
        </w:tc>
        <w:tc>
          <w:tcPr>
            <w:tcW w:w="1955" w:type="dxa"/>
          </w:tcPr>
          <w:p w14:paraId="0454C37E" w14:textId="77777777" w:rsidR="00D357D9" w:rsidRPr="00050B7A" w:rsidRDefault="00D357D9" w:rsidP="0063161C">
            <w:pPr>
              <w:pStyle w:val="-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на ___ листах;</w:t>
            </w:r>
          </w:p>
        </w:tc>
      </w:tr>
      <w:tr w:rsidR="001E0062" w:rsidRPr="00050B7A" w14:paraId="77E3E4D9" w14:textId="77777777" w:rsidTr="00650342">
        <w:tc>
          <w:tcPr>
            <w:tcW w:w="1555" w:type="dxa"/>
          </w:tcPr>
          <w:p w14:paraId="1D5FA2DB" w14:textId="77777777" w:rsidR="001E0062" w:rsidRPr="00050B7A" w:rsidRDefault="001E0062" w:rsidP="001E0062">
            <w:pPr>
              <w:pStyle w:val="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2</w:t>
            </w:r>
          </w:p>
        </w:tc>
        <w:tc>
          <w:tcPr>
            <w:tcW w:w="6237" w:type="dxa"/>
          </w:tcPr>
          <w:p w14:paraId="78F7695F" w14:textId="77777777" w:rsidR="001E0062" w:rsidRDefault="001E0062" w:rsidP="001E0062">
            <w:pPr>
              <w:pStyle w:val="-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предложение</w:t>
            </w:r>
          </w:p>
        </w:tc>
        <w:tc>
          <w:tcPr>
            <w:tcW w:w="1955" w:type="dxa"/>
          </w:tcPr>
          <w:p w14:paraId="46925C18" w14:textId="77777777" w:rsidR="001E0062" w:rsidRPr="00050B7A" w:rsidRDefault="001E0062" w:rsidP="001E0062">
            <w:pPr>
              <w:pStyle w:val="-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на ___ листах;</w:t>
            </w:r>
          </w:p>
        </w:tc>
      </w:tr>
      <w:tr w:rsidR="001E0062" w:rsidRPr="00050B7A" w14:paraId="3A9EE918" w14:textId="77777777" w:rsidTr="00650342">
        <w:tc>
          <w:tcPr>
            <w:tcW w:w="1555" w:type="dxa"/>
            <w:vMerge w:val="restart"/>
          </w:tcPr>
          <w:p w14:paraId="7CCF5AC1" w14:textId="77777777" w:rsidR="001E0062" w:rsidRPr="00050B7A" w:rsidRDefault="001E0062" w:rsidP="001E0062">
            <w:pPr>
              <w:pStyle w:val="-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14:paraId="39D99D1E" w14:textId="77777777" w:rsidR="001E0062" w:rsidRPr="00050B7A" w:rsidRDefault="001E0062" w:rsidP="001E0062">
            <w:pPr>
              <w:pStyle w:val="-"/>
              <w:jc w:val="left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Анкета Участника (Форма 2)</w:t>
            </w:r>
          </w:p>
        </w:tc>
        <w:tc>
          <w:tcPr>
            <w:tcW w:w="1955" w:type="dxa"/>
          </w:tcPr>
          <w:p w14:paraId="6C6D5D3D" w14:textId="77777777" w:rsidR="001E0062" w:rsidRPr="00050B7A" w:rsidRDefault="001E0062" w:rsidP="001E0062">
            <w:pPr>
              <w:pStyle w:val="-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на ___ листах;</w:t>
            </w:r>
          </w:p>
        </w:tc>
      </w:tr>
      <w:tr w:rsidR="001E0062" w:rsidRPr="00050B7A" w14:paraId="0C82EEBE" w14:textId="77777777" w:rsidTr="00650342">
        <w:tc>
          <w:tcPr>
            <w:tcW w:w="1555" w:type="dxa"/>
            <w:vMerge/>
          </w:tcPr>
          <w:p w14:paraId="7D6101FA" w14:textId="77777777" w:rsidR="001E0062" w:rsidRPr="00050B7A" w:rsidRDefault="001E0062" w:rsidP="001E0062">
            <w:pPr>
              <w:pStyle w:val="-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14:paraId="0D95BFDF" w14:textId="77777777" w:rsidR="001E0062" w:rsidRPr="00050B7A" w:rsidRDefault="001E0062" w:rsidP="001E0062">
            <w:pPr>
              <w:pStyle w:val="-"/>
              <w:jc w:val="left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Информация о цепочке собственников, включая бенефициаров (в том числе конечных) (Форма 2.1)</w:t>
            </w:r>
          </w:p>
        </w:tc>
        <w:tc>
          <w:tcPr>
            <w:tcW w:w="1955" w:type="dxa"/>
          </w:tcPr>
          <w:p w14:paraId="44EE7ECA" w14:textId="77777777" w:rsidR="001E0062" w:rsidRPr="00050B7A" w:rsidRDefault="001E0062" w:rsidP="001E0062">
            <w:pPr>
              <w:pStyle w:val="-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на ___ листах;</w:t>
            </w:r>
          </w:p>
        </w:tc>
      </w:tr>
      <w:tr w:rsidR="001E0062" w:rsidRPr="00050B7A" w14:paraId="66D63918" w14:textId="77777777" w:rsidTr="00650342">
        <w:tc>
          <w:tcPr>
            <w:tcW w:w="1555" w:type="dxa"/>
            <w:vMerge/>
          </w:tcPr>
          <w:p w14:paraId="160D9CF5" w14:textId="77777777" w:rsidR="001E0062" w:rsidRPr="00050B7A" w:rsidRDefault="001E0062" w:rsidP="001E0062">
            <w:pPr>
              <w:pStyle w:val="-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14:paraId="234B23BE" w14:textId="77777777" w:rsidR="001E0062" w:rsidRPr="00050B7A" w:rsidRDefault="001E0062" w:rsidP="001E0062">
            <w:pPr>
              <w:pStyle w:val="-"/>
              <w:jc w:val="left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Согласие на обработку и передачу персональных данных</w:t>
            </w:r>
            <w:r>
              <w:rPr>
                <w:sz w:val="20"/>
                <w:szCs w:val="20"/>
              </w:rPr>
              <w:t xml:space="preserve"> </w:t>
            </w:r>
            <w:r w:rsidRPr="00050B7A">
              <w:rPr>
                <w:sz w:val="20"/>
                <w:szCs w:val="20"/>
              </w:rPr>
              <w:t>(Форма 2.2)</w:t>
            </w:r>
          </w:p>
        </w:tc>
        <w:tc>
          <w:tcPr>
            <w:tcW w:w="1955" w:type="dxa"/>
          </w:tcPr>
          <w:p w14:paraId="14A70778" w14:textId="77777777" w:rsidR="001E0062" w:rsidRPr="00050B7A" w:rsidRDefault="001E0062" w:rsidP="001E0062">
            <w:pPr>
              <w:pStyle w:val="-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на ___ листах;</w:t>
            </w:r>
          </w:p>
        </w:tc>
      </w:tr>
      <w:tr w:rsidR="001E0062" w:rsidRPr="00050B7A" w14:paraId="6BAC0598" w14:textId="77777777" w:rsidTr="00650342">
        <w:tc>
          <w:tcPr>
            <w:tcW w:w="1555" w:type="dxa"/>
          </w:tcPr>
          <w:p w14:paraId="435937E4" w14:textId="77777777" w:rsidR="001E0062" w:rsidRPr="00050B7A" w:rsidRDefault="001E0062" w:rsidP="001E0062">
            <w:pPr>
              <w:pStyle w:val="-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237" w:type="dxa"/>
          </w:tcPr>
          <w:p w14:paraId="50C20E6D" w14:textId="77777777" w:rsidR="001E0062" w:rsidRPr="008520FA" w:rsidRDefault="001E0062" w:rsidP="001E0062">
            <w:pPr>
              <w:pStyle w:val="-"/>
              <w:jc w:val="left"/>
              <w:rPr>
                <w:i/>
                <w:sz w:val="20"/>
                <w:szCs w:val="20"/>
                <w:lang w:val="en-US"/>
              </w:rPr>
            </w:pPr>
            <w:r w:rsidRPr="008520FA">
              <w:rPr>
                <w:i/>
                <w:sz w:val="20"/>
                <w:szCs w:val="20"/>
              </w:rPr>
              <w:t>[Название документа] (Форма __)</w:t>
            </w:r>
          </w:p>
        </w:tc>
        <w:tc>
          <w:tcPr>
            <w:tcW w:w="1955" w:type="dxa"/>
          </w:tcPr>
          <w:p w14:paraId="3FB05B51" w14:textId="77777777" w:rsidR="001E0062" w:rsidRPr="00050B7A" w:rsidRDefault="001E0062" w:rsidP="001E0062">
            <w:pPr>
              <w:pStyle w:val="-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на ___ листах;</w:t>
            </w:r>
          </w:p>
        </w:tc>
      </w:tr>
      <w:tr w:rsidR="001E0062" w:rsidRPr="00050B7A" w14:paraId="6B953843" w14:textId="77777777" w:rsidTr="00650342">
        <w:tc>
          <w:tcPr>
            <w:tcW w:w="1555" w:type="dxa"/>
          </w:tcPr>
          <w:p w14:paraId="415F89E3" w14:textId="77777777" w:rsidR="001E0062" w:rsidRPr="00050B7A" w:rsidRDefault="001E0062" w:rsidP="001E0062">
            <w:pPr>
              <w:pStyle w:val="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6237" w:type="dxa"/>
          </w:tcPr>
          <w:p w14:paraId="09399213" w14:textId="77777777" w:rsidR="001E0062" w:rsidRPr="00E07AEF" w:rsidRDefault="001E0062" w:rsidP="001E0062">
            <w:pPr>
              <w:pStyle w:val="-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955" w:type="dxa"/>
          </w:tcPr>
          <w:p w14:paraId="00A596C2" w14:textId="77777777" w:rsidR="001E0062" w:rsidRPr="00050B7A" w:rsidRDefault="001E0062" w:rsidP="001E0062">
            <w:pPr>
              <w:pStyle w:val="-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на ___ листах;</w:t>
            </w:r>
          </w:p>
        </w:tc>
      </w:tr>
      <w:tr w:rsidR="001E0062" w:rsidRPr="00050B7A" w14:paraId="28606A80" w14:textId="77777777" w:rsidTr="00650342">
        <w:tc>
          <w:tcPr>
            <w:tcW w:w="1555" w:type="dxa"/>
          </w:tcPr>
          <w:p w14:paraId="569C4D7D" w14:textId="77777777" w:rsidR="001E0062" w:rsidRPr="00BE71AA" w:rsidRDefault="001E0062" w:rsidP="001E0062">
            <w:pPr>
              <w:pStyle w:val="-"/>
              <w:rPr>
                <w:sz w:val="20"/>
                <w:szCs w:val="20"/>
                <w:lang w:val="en-US"/>
              </w:rPr>
            </w:pPr>
            <w:r w:rsidRPr="00050B7A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__</w:t>
            </w:r>
          </w:p>
        </w:tc>
        <w:tc>
          <w:tcPr>
            <w:tcW w:w="6237" w:type="dxa"/>
          </w:tcPr>
          <w:p w14:paraId="4555900C" w14:textId="77777777" w:rsidR="001E0062" w:rsidRPr="00050B7A" w:rsidRDefault="001E0062" w:rsidP="001E0062">
            <w:pPr>
              <w:pStyle w:val="-"/>
              <w:jc w:val="left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Опись документов</w:t>
            </w:r>
            <w:r>
              <w:rPr>
                <w:sz w:val="20"/>
                <w:szCs w:val="20"/>
              </w:rPr>
              <w:t xml:space="preserve"> </w:t>
            </w:r>
            <w:r w:rsidRPr="00050B7A">
              <w:rPr>
                <w:sz w:val="20"/>
                <w:szCs w:val="20"/>
              </w:rPr>
              <w:t>(Форма 1</w:t>
            </w:r>
            <w:r w:rsidR="0099072B">
              <w:rPr>
                <w:sz w:val="20"/>
                <w:szCs w:val="20"/>
              </w:rPr>
              <w:t>2</w:t>
            </w:r>
            <w:r w:rsidRPr="00050B7A">
              <w:rPr>
                <w:sz w:val="20"/>
                <w:szCs w:val="20"/>
              </w:rPr>
              <w:t>)</w:t>
            </w:r>
          </w:p>
        </w:tc>
        <w:tc>
          <w:tcPr>
            <w:tcW w:w="1955" w:type="dxa"/>
          </w:tcPr>
          <w:p w14:paraId="7E83FBD1" w14:textId="77777777" w:rsidR="001E0062" w:rsidRPr="00050B7A" w:rsidRDefault="001E0062" w:rsidP="001E0062">
            <w:pPr>
              <w:pStyle w:val="-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на ___ листах;</w:t>
            </w:r>
          </w:p>
        </w:tc>
      </w:tr>
      <w:tr w:rsidR="001E0062" w:rsidRPr="00050B7A" w14:paraId="69404067" w14:textId="77777777" w:rsidTr="00650342">
        <w:tc>
          <w:tcPr>
            <w:tcW w:w="1555" w:type="dxa"/>
          </w:tcPr>
          <w:p w14:paraId="15E287CB" w14:textId="77777777" w:rsidR="001E0062" w:rsidRPr="00CD6E76" w:rsidRDefault="001E0062" w:rsidP="001E0062">
            <w:pPr>
              <w:pStyle w:val="-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__</w:t>
            </w:r>
          </w:p>
        </w:tc>
        <w:tc>
          <w:tcPr>
            <w:tcW w:w="6237" w:type="dxa"/>
          </w:tcPr>
          <w:p w14:paraId="2E8041AD" w14:textId="77777777" w:rsidR="001E0062" w:rsidRPr="00050B7A" w:rsidRDefault="001E0062" w:rsidP="001E0062">
            <w:pPr>
              <w:pStyle w:val="-"/>
              <w:jc w:val="left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 xml:space="preserve">Документы, подтверждающие </w:t>
            </w:r>
            <w:r>
              <w:rPr>
                <w:sz w:val="20"/>
                <w:szCs w:val="20"/>
              </w:rPr>
              <w:t>квалификацию и правоспособность</w:t>
            </w:r>
          </w:p>
        </w:tc>
        <w:tc>
          <w:tcPr>
            <w:tcW w:w="1955" w:type="dxa"/>
          </w:tcPr>
          <w:p w14:paraId="096455E7" w14:textId="77777777" w:rsidR="001E0062" w:rsidRPr="00050B7A" w:rsidRDefault="001E0062" w:rsidP="001E0062">
            <w:pPr>
              <w:pStyle w:val="-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на ___ листах;</w:t>
            </w:r>
          </w:p>
        </w:tc>
      </w:tr>
      <w:tr w:rsidR="001E0062" w:rsidRPr="00050B7A" w14:paraId="30A1683C" w14:textId="77777777" w:rsidTr="00650342">
        <w:tc>
          <w:tcPr>
            <w:tcW w:w="1555" w:type="dxa"/>
          </w:tcPr>
          <w:p w14:paraId="60F3A62D" w14:textId="77777777" w:rsidR="001E0062" w:rsidRPr="00005221" w:rsidRDefault="001E0062" w:rsidP="001E0062">
            <w:pPr>
              <w:pStyle w:val="-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__</w:t>
            </w:r>
          </w:p>
        </w:tc>
        <w:tc>
          <w:tcPr>
            <w:tcW w:w="6237" w:type="dxa"/>
          </w:tcPr>
          <w:p w14:paraId="7E3B08BA" w14:textId="77777777" w:rsidR="001E0062" w:rsidRPr="00050B7A" w:rsidRDefault="001E0062" w:rsidP="001E0062">
            <w:pPr>
              <w:pStyle w:val="-"/>
              <w:jc w:val="left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кументы субпоставщиков (субподрядчиков, соисполнителей)</w:t>
            </w:r>
          </w:p>
        </w:tc>
        <w:tc>
          <w:tcPr>
            <w:tcW w:w="1955" w:type="dxa"/>
          </w:tcPr>
          <w:p w14:paraId="39CAB57E" w14:textId="77777777" w:rsidR="001E0062" w:rsidRPr="00050B7A" w:rsidRDefault="001E0062" w:rsidP="001E0062">
            <w:pPr>
              <w:pStyle w:val="-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на ___ листах;</w:t>
            </w:r>
          </w:p>
        </w:tc>
      </w:tr>
      <w:tr w:rsidR="001E0062" w:rsidRPr="00050B7A" w14:paraId="5C896181" w14:textId="77777777" w:rsidTr="00650342">
        <w:trPr>
          <w:trHeight w:val="274"/>
        </w:trPr>
        <w:tc>
          <w:tcPr>
            <w:tcW w:w="1555" w:type="dxa"/>
          </w:tcPr>
          <w:p w14:paraId="3B2887E2" w14:textId="77777777" w:rsidR="001E0062" w:rsidRPr="00BE71AA" w:rsidRDefault="001E0062" w:rsidP="001E0062">
            <w:pPr>
              <w:pStyle w:val="-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Приложение __</w:t>
            </w:r>
          </w:p>
        </w:tc>
        <w:tc>
          <w:tcPr>
            <w:tcW w:w="6237" w:type="dxa"/>
          </w:tcPr>
          <w:p w14:paraId="1CF1CAE3" w14:textId="77777777" w:rsidR="001E0062" w:rsidRPr="00050B7A" w:rsidRDefault="001E0062" w:rsidP="001E0062">
            <w:pPr>
              <w:pStyle w:val="-"/>
              <w:jc w:val="left"/>
              <w:rPr>
                <w:i/>
                <w:sz w:val="20"/>
                <w:szCs w:val="20"/>
              </w:rPr>
            </w:pPr>
            <w:r w:rsidRPr="00050B7A">
              <w:rPr>
                <w:i/>
                <w:sz w:val="20"/>
                <w:szCs w:val="20"/>
              </w:rPr>
              <w:t>Прочие документы (перечислить)</w:t>
            </w:r>
          </w:p>
        </w:tc>
        <w:tc>
          <w:tcPr>
            <w:tcW w:w="1955" w:type="dxa"/>
          </w:tcPr>
          <w:p w14:paraId="03011B85" w14:textId="77777777" w:rsidR="001E0062" w:rsidRPr="00050B7A" w:rsidRDefault="001E0062" w:rsidP="001E0062">
            <w:pPr>
              <w:pStyle w:val="-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на ___ листах;</w:t>
            </w:r>
          </w:p>
        </w:tc>
      </w:tr>
    </w:tbl>
    <w:p w14:paraId="1D6E87CE" w14:textId="77777777" w:rsidR="0063161C" w:rsidRDefault="0063161C" w:rsidP="0063161C">
      <w:pPr>
        <w:pStyle w:val="-"/>
        <w:rPr>
          <w:sz w:val="20"/>
          <w:szCs w:val="20"/>
        </w:rPr>
      </w:pPr>
    </w:p>
    <w:p w14:paraId="345CB092" w14:textId="77777777" w:rsidR="00C21703" w:rsidRDefault="00C21703" w:rsidP="0063161C">
      <w:pPr>
        <w:pStyle w:val="-"/>
        <w:rPr>
          <w:sz w:val="20"/>
          <w:szCs w:val="20"/>
        </w:rPr>
      </w:pPr>
    </w:p>
    <w:p w14:paraId="62EE967F" w14:textId="77777777" w:rsidR="00C21703" w:rsidRPr="00050B7A" w:rsidRDefault="00C21703" w:rsidP="0063161C">
      <w:pPr>
        <w:pStyle w:val="-"/>
        <w:rPr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F82A76" w:rsidRPr="00050B7A" w14:paraId="45AC62F8" w14:textId="77777777" w:rsidTr="00650342">
        <w:tc>
          <w:tcPr>
            <w:tcW w:w="3249" w:type="dxa"/>
            <w:tcBorders>
              <w:bottom w:val="single" w:sz="4" w:space="0" w:color="auto"/>
            </w:tcBorders>
          </w:tcPr>
          <w:p w14:paraId="76106E95" w14:textId="77777777" w:rsidR="00F82A76" w:rsidRPr="00050B7A" w:rsidRDefault="00F82A76" w:rsidP="0063161C">
            <w:pPr>
              <w:pStyle w:val="-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  <w:right w:val="single" w:sz="4" w:space="0" w:color="auto"/>
            </w:tcBorders>
          </w:tcPr>
          <w:p w14:paraId="6F6F5245" w14:textId="77777777" w:rsidR="00F82A76" w:rsidRPr="00050B7A" w:rsidRDefault="00F82A76" w:rsidP="0063161C">
            <w:pPr>
              <w:pStyle w:val="-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22EB" w14:textId="77777777" w:rsidR="00F82A76" w:rsidRPr="00050B7A" w:rsidRDefault="00F82A76" w:rsidP="0063161C">
            <w:pPr>
              <w:pStyle w:val="-"/>
              <w:rPr>
                <w:sz w:val="20"/>
                <w:szCs w:val="20"/>
              </w:rPr>
            </w:pPr>
          </w:p>
        </w:tc>
      </w:tr>
      <w:tr w:rsidR="00F82A76" w:rsidRPr="00050B7A" w14:paraId="19DE10BC" w14:textId="77777777" w:rsidTr="00650342">
        <w:tc>
          <w:tcPr>
            <w:tcW w:w="3249" w:type="dxa"/>
            <w:tcBorders>
              <w:top w:val="single" w:sz="4" w:space="0" w:color="auto"/>
            </w:tcBorders>
          </w:tcPr>
          <w:p w14:paraId="015D9685" w14:textId="77777777" w:rsidR="00F82A76" w:rsidRPr="00050B7A" w:rsidRDefault="00C456D6" w:rsidP="00F82A76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249" w:type="dxa"/>
            <w:tcBorders>
              <w:top w:val="single" w:sz="4" w:space="0" w:color="auto"/>
            </w:tcBorders>
          </w:tcPr>
          <w:p w14:paraId="7E64184C" w14:textId="27847E6A" w:rsidR="00F82A76" w:rsidRPr="00050B7A" w:rsidRDefault="0048549E" w:rsidP="00F82A76">
            <w:pPr>
              <w:pStyle w:val="-"/>
              <w:jc w:val="center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П</w:t>
            </w:r>
            <w:r w:rsidR="00F82A76" w:rsidRPr="00050B7A">
              <w:rPr>
                <w:sz w:val="20"/>
                <w:szCs w:val="20"/>
              </w:rPr>
              <w:t>одпись</w:t>
            </w:r>
          </w:p>
        </w:tc>
        <w:tc>
          <w:tcPr>
            <w:tcW w:w="3249" w:type="dxa"/>
            <w:tcBorders>
              <w:top w:val="single" w:sz="4" w:space="0" w:color="auto"/>
            </w:tcBorders>
          </w:tcPr>
          <w:p w14:paraId="61050D5A" w14:textId="77777777" w:rsidR="00F82A76" w:rsidRPr="00050B7A" w:rsidRDefault="00F82A76" w:rsidP="00F82A76">
            <w:pPr>
              <w:pStyle w:val="-"/>
              <w:jc w:val="center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Ф.И.О.</w:t>
            </w:r>
          </w:p>
        </w:tc>
      </w:tr>
      <w:tr w:rsidR="00F82A76" w:rsidRPr="00050B7A" w14:paraId="0E8F7253" w14:textId="77777777" w:rsidTr="00650342">
        <w:tc>
          <w:tcPr>
            <w:tcW w:w="3249" w:type="dxa"/>
          </w:tcPr>
          <w:p w14:paraId="7734CA5E" w14:textId="77777777" w:rsidR="00F82A76" w:rsidRPr="00050B7A" w:rsidRDefault="00AF2BA1" w:rsidP="0063161C">
            <w:pPr>
              <w:pStyle w:val="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3249" w:type="dxa"/>
          </w:tcPr>
          <w:p w14:paraId="3F4482B1" w14:textId="77777777" w:rsidR="00F82A76" w:rsidRPr="00050B7A" w:rsidRDefault="00F82A76" w:rsidP="0063161C">
            <w:pPr>
              <w:pStyle w:val="-"/>
              <w:rPr>
                <w:sz w:val="20"/>
                <w:szCs w:val="20"/>
              </w:rPr>
            </w:pPr>
          </w:p>
        </w:tc>
        <w:tc>
          <w:tcPr>
            <w:tcW w:w="3249" w:type="dxa"/>
          </w:tcPr>
          <w:p w14:paraId="42569498" w14:textId="77777777" w:rsidR="00F82A76" w:rsidRPr="00050B7A" w:rsidRDefault="00F82A76" w:rsidP="00F82A76">
            <w:pPr>
              <w:pStyle w:val="-"/>
              <w:jc w:val="center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___/___/___/</w:t>
            </w:r>
          </w:p>
        </w:tc>
      </w:tr>
      <w:tr w:rsidR="00F82A76" w:rsidRPr="00050B7A" w14:paraId="5BA3C141" w14:textId="77777777" w:rsidTr="00650342">
        <w:tc>
          <w:tcPr>
            <w:tcW w:w="3249" w:type="dxa"/>
          </w:tcPr>
          <w:p w14:paraId="30218B3B" w14:textId="77777777" w:rsidR="00F82A76" w:rsidRPr="00050B7A" w:rsidRDefault="00F82A76" w:rsidP="0063161C">
            <w:pPr>
              <w:pStyle w:val="-"/>
              <w:rPr>
                <w:sz w:val="20"/>
                <w:szCs w:val="20"/>
              </w:rPr>
            </w:pPr>
          </w:p>
        </w:tc>
        <w:tc>
          <w:tcPr>
            <w:tcW w:w="3249" w:type="dxa"/>
          </w:tcPr>
          <w:p w14:paraId="11E72F4D" w14:textId="77777777" w:rsidR="00F82A76" w:rsidRPr="00050B7A" w:rsidRDefault="00F82A76" w:rsidP="0063161C">
            <w:pPr>
              <w:pStyle w:val="-"/>
              <w:rPr>
                <w:sz w:val="20"/>
                <w:szCs w:val="20"/>
              </w:rPr>
            </w:pPr>
          </w:p>
        </w:tc>
        <w:tc>
          <w:tcPr>
            <w:tcW w:w="3249" w:type="dxa"/>
          </w:tcPr>
          <w:p w14:paraId="6D0E60C8" w14:textId="77777777" w:rsidR="00F82A76" w:rsidRPr="00050B7A" w:rsidRDefault="00F82A76" w:rsidP="00F82A76">
            <w:pPr>
              <w:pStyle w:val="-"/>
              <w:jc w:val="center"/>
              <w:rPr>
                <w:sz w:val="20"/>
                <w:szCs w:val="20"/>
              </w:rPr>
            </w:pPr>
            <w:r w:rsidRPr="00050B7A">
              <w:rPr>
                <w:sz w:val="20"/>
                <w:szCs w:val="20"/>
              </w:rPr>
              <w:t>дата</w:t>
            </w:r>
          </w:p>
        </w:tc>
      </w:tr>
    </w:tbl>
    <w:p w14:paraId="3439CA55" w14:textId="77777777" w:rsidR="0063161C" w:rsidRDefault="0063161C" w:rsidP="0063161C">
      <w:pPr>
        <w:pStyle w:val="-"/>
        <w:rPr>
          <w:szCs w:val="24"/>
        </w:rPr>
      </w:pPr>
    </w:p>
    <w:p w14:paraId="2813F20D" w14:textId="77777777" w:rsidR="00050B7A" w:rsidRDefault="00050B7A" w:rsidP="0063161C">
      <w:pPr>
        <w:pStyle w:val="-"/>
        <w:rPr>
          <w:szCs w:val="24"/>
        </w:rPr>
      </w:pPr>
    </w:p>
    <w:p w14:paraId="2039A807" w14:textId="77777777" w:rsidR="003B562C" w:rsidRDefault="003B562C" w:rsidP="0063161C">
      <w:pPr>
        <w:pStyle w:val="-"/>
        <w:rPr>
          <w:szCs w:val="24"/>
        </w:rPr>
        <w:sectPr w:rsidR="003B562C" w:rsidSect="00B80F74">
          <w:headerReference w:type="default" r:id="rId13"/>
          <w:footerReference w:type="default" r:id="rId14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14:paraId="5EEFDD12" w14:textId="3345ED97" w:rsidR="00050B7A" w:rsidRDefault="008520FA" w:rsidP="00BB4324">
      <w:pPr>
        <w:pStyle w:val="-2"/>
        <w:ind w:left="0" w:firstLine="709"/>
      </w:pPr>
      <w:bookmarkStart w:id="34" w:name="_Toc90126495"/>
      <w:r>
        <w:lastRenderedPageBreak/>
        <w:t>К</w:t>
      </w:r>
      <w:r w:rsidR="003B562C">
        <w:t>оммерческое предложение</w:t>
      </w:r>
      <w:bookmarkEnd w:id="34"/>
    </w:p>
    <w:p w14:paraId="3300F526" w14:textId="77777777" w:rsidR="00050B7A" w:rsidRDefault="00050B7A" w:rsidP="0063161C">
      <w:pPr>
        <w:pStyle w:val="-"/>
        <w:rPr>
          <w:szCs w:val="24"/>
        </w:rPr>
      </w:pPr>
    </w:p>
    <w:p w14:paraId="46C98513" w14:textId="3BBA37BF" w:rsidR="00597376" w:rsidRDefault="008520FA" w:rsidP="00597376">
      <w:pPr>
        <w:pStyle w:val="-"/>
        <w:ind w:firstLine="709"/>
      </w:pPr>
      <w:r>
        <w:t>Комм</w:t>
      </w:r>
      <w:r w:rsidR="00597376">
        <w:t>ерческое предложение</w:t>
      </w:r>
      <w:r w:rsidR="00590373">
        <w:t xml:space="preserve"> (Приложение1</w:t>
      </w:r>
      <w:r w:rsidR="00BD6FD4">
        <w:t xml:space="preserve"> </w:t>
      </w:r>
      <w:r w:rsidR="00BD6FD4" w:rsidRPr="00185373">
        <w:t>к письму о подаче заявки</w:t>
      </w:r>
      <w:r w:rsidR="00590373">
        <w:t>)</w:t>
      </w:r>
      <w:r w:rsidR="00597376">
        <w:t xml:space="preserve"> является неотъемлемой частью Документации и размещено в корневой папке.</w:t>
      </w:r>
    </w:p>
    <w:p w14:paraId="3C0314AD" w14:textId="06A074CC" w:rsidR="00597376" w:rsidRPr="00597376" w:rsidRDefault="00597376" w:rsidP="00597376">
      <w:pPr>
        <w:pStyle w:val="-"/>
        <w:ind w:firstLine="709"/>
      </w:pPr>
      <w:r>
        <w:t>Файл – «</w:t>
      </w:r>
      <w:r w:rsidR="00185373" w:rsidRPr="00185373">
        <w:t>Приложение 1 к письму о подаче заявки</w:t>
      </w:r>
      <w:r>
        <w:t>»</w:t>
      </w:r>
    </w:p>
    <w:p w14:paraId="7D3068B4" w14:textId="174A453D" w:rsidR="004C0D83" w:rsidRDefault="004C0D83">
      <w:pPr>
        <w:rPr>
          <w:rFonts w:ascii="Times New Roman" w:eastAsiaTheme="majorEastAsia" w:hAnsi="Times New Roman" w:cstheme="majorBidi"/>
          <w:b/>
          <w:sz w:val="24"/>
          <w:szCs w:val="26"/>
        </w:rPr>
      </w:pPr>
      <w:r>
        <w:br w:type="page"/>
      </w:r>
    </w:p>
    <w:p w14:paraId="452DC69D" w14:textId="77777777" w:rsidR="004C2E0F" w:rsidRPr="004C2E0F" w:rsidRDefault="004C2E0F" w:rsidP="000A6912">
      <w:pPr>
        <w:pStyle w:val="-2"/>
        <w:ind w:left="0" w:firstLine="709"/>
      </w:pPr>
      <w:bookmarkStart w:id="35" w:name="_Toc90126496"/>
      <w:r>
        <w:lastRenderedPageBreak/>
        <w:t>Анкета участника (Форма 2)</w:t>
      </w:r>
      <w:bookmarkEnd w:id="35"/>
    </w:p>
    <w:p w14:paraId="08294D61" w14:textId="77777777" w:rsidR="004C2E0F" w:rsidRDefault="004C2E0F" w:rsidP="0063161C">
      <w:pPr>
        <w:pStyle w:val="-"/>
        <w:rPr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A4093" w:rsidRPr="002A4093" w14:paraId="054481EC" w14:textId="77777777" w:rsidTr="00650342">
        <w:trPr>
          <w:trHeight w:val="646"/>
        </w:trPr>
        <w:tc>
          <w:tcPr>
            <w:tcW w:w="9747" w:type="dxa"/>
          </w:tcPr>
          <w:p w14:paraId="338A3BA2" w14:textId="77777777" w:rsidR="002A4093" w:rsidRPr="002A4093" w:rsidRDefault="002A4093" w:rsidP="002A4093">
            <w:pPr>
              <w:pStyle w:val="-"/>
              <w:jc w:val="right"/>
              <w:rPr>
                <w:i/>
                <w:szCs w:val="24"/>
              </w:rPr>
            </w:pPr>
            <w:r w:rsidRPr="002A4093">
              <w:rPr>
                <w:i/>
                <w:szCs w:val="24"/>
              </w:rPr>
              <w:t xml:space="preserve">Приложение </w:t>
            </w:r>
            <w:r w:rsidR="00767A7C">
              <w:rPr>
                <w:i/>
                <w:szCs w:val="24"/>
              </w:rPr>
              <w:t>___</w:t>
            </w:r>
          </w:p>
          <w:p w14:paraId="591E94EF" w14:textId="61ADA8F8" w:rsidR="002A4093" w:rsidRPr="002A4093" w:rsidRDefault="002A4093" w:rsidP="002A4093">
            <w:pPr>
              <w:pStyle w:val="-"/>
              <w:jc w:val="right"/>
              <w:rPr>
                <w:i/>
                <w:szCs w:val="24"/>
              </w:rPr>
            </w:pPr>
            <w:r w:rsidRPr="002A4093">
              <w:rPr>
                <w:i/>
                <w:szCs w:val="24"/>
              </w:rPr>
              <w:t xml:space="preserve">к письму о подаче заявки на участие в </w:t>
            </w:r>
            <w:r w:rsidR="00B823A9">
              <w:rPr>
                <w:i/>
                <w:szCs w:val="24"/>
              </w:rPr>
              <w:t>запросе предложений</w:t>
            </w:r>
            <w:r w:rsidRPr="002A4093">
              <w:rPr>
                <w:i/>
                <w:szCs w:val="24"/>
              </w:rPr>
              <w:t xml:space="preserve"> №__________</w:t>
            </w:r>
          </w:p>
        </w:tc>
      </w:tr>
    </w:tbl>
    <w:p w14:paraId="30390032" w14:textId="77777777" w:rsidR="002A4093" w:rsidRDefault="002A4093" w:rsidP="0063161C">
      <w:pPr>
        <w:pStyle w:val="-"/>
        <w:rPr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6095"/>
      </w:tblGrid>
      <w:tr w:rsidR="004C2E0F" w14:paraId="37714352" w14:textId="77777777" w:rsidTr="00142CAD">
        <w:tc>
          <w:tcPr>
            <w:tcW w:w="3652" w:type="dxa"/>
          </w:tcPr>
          <w:p w14:paraId="15C94041" w14:textId="77777777" w:rsidR="004C2E0F" w:rsidRDefault="004C2E0F" w:rsidP="0063161C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Краткое наименование</w:t>
            </w:r>
          </w:p>
        </w:tc>
        <w:tc>
          <w:tcPr>
            <w:tcW w:w="6095" w:type="dxa"/>
          </w:tcPr>
          <w:p w14:paraId="64B2B908" w14:textId="77777777" w:rsidR="004C2E0F" w:rsidRDefault="004C2E0F" w:rsidP="0063161C">
            <w:pPr>
              <w:pStyle w:val="-"/>
              <w:rPr>
                <w:szCs w:val="24"/>
              </w:rPr>
            </w:pPr>
          </w:p>
        </w:tc>
      </w:tr>
      <w:tr w:rsidR="004C2E0F" w14:paraId="50705097" w14:textId="77777777" w:rsidTr="00142CAD">
        <w:tc>
          <w:tcPr>
            <w:tcW w:w="3652" w:type="dxa"/>
          </w:tcPr>
          <w:p w14:paraId="0F306B59" w14:textId="77777777" w:rsidR="004C2E0F" w:rsidRDefault="004C2E0F" w:rsidP="0063161C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Полное наименование</w:t>
            </w:r>
          </w:p>
        </w:tc>
        <w:tc>
          <w:tcPr>
            <w:tcW w:w="6095" w:type="dxa"/>
          </w:tcPr>
          <w:p w14:paraId="4F92DE8B" w14:textId="77777777" w:rsidR="004C2E0F" w:rsidRDefault="004C2E0F" w:rsidP="0063161C">
            <w:pPr>
              <w:pStyle w:val="-"/>
              <w:rPr>
                <w:szCs w:val="24"/>
              </w:rPr>
            </w:pPr>
          </w:p>
        </w:tc>
      </w:tr>
      <w:tr w:rsidR="004C2E0F" w14:paraId="103C6738" w14:textId="77777777" w:rsidTr="00142CAD">
        <w:tc>
          <w:tcPr>
            <w:tcW w:w="3652" w:type="dxa"/>
          </w:tcPr>
          <w:p w14:paraId="7FD07F60" w14:textId="77777777" w:rsidR="004C2E0F" w:rsidRDefault="004C2E0F" w:rsidP="0063161C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ОГРН</w:t>
            </w:r>
          </w:p>
        </w:tc>
        <w:tc>
          <w:tcPr>
            <w:tcW w:w="6095" w:type="dxa"/>
          </w:tcPr>
          <w:p w14:paraId="7CB393DC" w14:textId="77777777" w:rsidR="004C2E0F" w:rsidRDefault="004C2E0F" w:rsidP="0063161C">
            <w:pPr>
              <w:pStyle w:val="-"/>
              <w:rPr>
                <w:szCs w:val="24"/>
              </w:rPr>
            </w:pPr>
          </w:p>
        </w:tc>
      </w:tr>
      <w:tr w:rsidR="004C2E0F" w14:paraId="0B84572B" w14:textId="77777777" w:rsidTr="00142CAD">
        <w:tc>
          <w:tcPr>
            <w:tcW w:w="3652" w:type="dxa"/>
          </w:tcPr>
          <w:p w14:paraId="78509267" w14:textId="77777777" w:rsidR="004C2E0F" w:rsidRDefault="004C2E0F" w:rsidP="0063161C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ИНН / КПП</w:t>
            </w:r>
          </w:p>
        </w:tc>
        <w:tc>
          <w:tcPr>
            <w:tcW w:w="6095" w:type="dxa"/>
          </w:tcPr>
          <w:p w14:paraId="460D6910" w14:textId="77777777" w:rsidR="004C2E0F" w:rsidRDefault="004C2E0F" w:rsidP="0063161C">
            <w:pPr>
              <w:pStyle w:val="-"/>
              <w:rPr>
                <w:szCs w:val="24"/>
              </w:rPr>
            </w:pPr>
          </w:p>
        </w:tc>
      </w:tr>
      <w:tr w:rsidR="004C2E0F" w14:paraId="76624670" w14:textId="77777777" w:rsidTr="00142CAD">
        <w:tc>
          <w:tcPr>
            <w:tcW w:w="3652" w:type="dxa"/>
          </w:tcPr>
          <w:p w14:paraId="6F10C39E" w14:textId="77777777" w:rsidR="004C2E0F" w:rsidRDefault="004C2E0F" w:rsidP="0063161C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ОКВЭД</w:t>
            </w:r>
          </w:p>
        </w:tc>
        <w:tc>
          <w:tcPr>
            <w:tcW w:w="6095" w:type="dxa"/>
          </w:tcPr>
          <w:p w14:paraId="712D6AAC" w14:textId="77777777" w:rsidR="004C2E0F" w:rsidRDefault="004C2E0F" w:rsidP="0063161C">
            <w:pPr>
              <w:pStyle w:val="-"/>
              <w:rPr>
                <w:szCs w:val="24"/>
              </w:rPr>
            </w:pPr>
          </w:p>
        </w:tc>
      </w:tr>
      <w:tr w:rsidR="004C2E0F" w14:paraId="234A0AB8" w14:textId="77777777" w:rsidTr="00142CAD">
        <w:tc>
          <w:tcPr>
            <w:tcW w:w="3652" w:type="dxa"/>
          </w:tcPr>
          <w:p w14:paraId="33351D91" w14:textId="77777777" w:rsidR="004C2E0F" w:rsidRDefault="004C2E0F" w:rsidP="0063161C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ОКПО</w:t>
            </w:r>
          </w:p>
        </w:tc>
        <w:tc>
          <w:tcPr>
            <w:tcW w:w="6095" w:type="dxa"/>
          </w:tcPr>
          <w:p w14:paraId="17BC064A" w14:textId="77777777" w:rsidR="004C2E0F" w:rsidRDefault="004C2E0F" w:rsidP="0063161C">
            <w:pPr>
              <w:pStyle w:val="-"/>
              <w:rPr>
                <w:szCs w:val="24"/>
              </w:rPr>
            </w:pPr>
          </w:p>
        </w:tc>
      </w:tr>
      <w:tr w:rsidR="004C2E0F" w14:paraId="7C83B712" w14:textId="77777777" w:rsidTr="00142CAD">
        <w:tc>
          <w:tcPr>
            <w:tcW w:w="3652" w:type="dxa"/>
          </w:tcPr>
          <w:p w14:paraId="6A89F368" w14:textId="77777777" w:rsidR="004C2E0F" w:rsidRDefault="004C2E0F" w:rsidP="0063161C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ОКТМО</w:t>
            </w:r>
          </w:p>
        </w:tc>
        <w:tc>
          <w:tcPr>
            <w:tcW w:w="6095" w:type="dxa"/>
          </w:tcPr>
          <w:p w14:paraId="494BD052" w14:textId="77777777" w:rsidR="004C2E0F" w:rsidRDefault="004C2E0F" w:rsidP="0063161C">
            <w:pPr>
              <w:pStyle w:val="-"/>
              <w:rPr>
                <w:szCs w:val="24"/>
              </w:rPr>
            </w:pPr>
          </w:p>
        </w:tc>
      </w:tr>
      <w:tr w:rsidR="004C2E0F" w14:paraId="5A7EEF12" w14:textId="77777777" w:rsidTr="00142CAD">
        <w:tc>
          <w:tcPr>
            <w:tcW w:w="3652" w:type="dxa"/>
          </w:tcPr>
          <w:p w14:paraId="64133336" w14:textId="77777777" w:rsidR="004C2E0F" w:rsidRDefault="004C2E0F" w:rsidP="0063161C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ОКОПФ</w:t>
            </w:r>
          </w:p>
        </w:tc>
        <w:tc>
          <w:tcPr>
            <w:tcW w:w="6095" w:type="dxa"/>
          </w:tcPr>
          <w:p w14:paraId="4FA07A41" w14:textId="77777777" w:rsidR="004C2E0F" w:rsidRDefault="004C2E0F" w:rsidP="0063161C">
            <w:pPr>
              <w:pStyle w:val="-"/>
              <w:rPr>
                <w:szCs w:val="24"/>
              </w:rPr>
            </w:pPr>
          </w:p>
        </w:tc>
      </w:tr>
      <w:tr w:rsidR="004C2E0F" w14:paraId="1301EA14" w14:textId="77777777" w:rsidTr="00142CAD">
        <w:tc>
          <w:tcPr>
            <w:tcW w:w="3652" w:type="dxa"/>
          </w:tcPr>
          <w:p w14:paraId="52A66F1D" w14:textId="77777777" w:rsidR="004C2E0F" w:rsidRDefault="004C2E0F" w:rsidP="004165A6">
            <w:pPr>
              <w:pStyle w:val="-"/>
              <w:jc w:val="left"/>
              <w:rPr>
                <w:szCs w:val="24"/>
              </w:rPr>
            </w:pPr>
            <w:r>
              <w:rPr>
                <w:szCs w:val="24"/>
              </w:rPr>
              <w:t>Дата постановки на учет в налоговом органе</w:t>
            </w:r>
          </w:p>
        </w:tc>
        <w:tc>
          <w:tcPr>
            <w:tcW w:w="6095" w:type="dxa"/>
          </w:tcPr>
          <w:p w14:paraId="560182C0" w14:textId="77777777" w:rsidR="004C2E0F" w:rsidRDefault="004C2E0F" w:rsidP="0063161C">
            <w:pPr>
              <w:pStyle w:val="-"/>
              <w:rPr>
                <w:szCs w:val="24"/>
              </w:rPr>
            </w:pPr>
          </w:p>
        </w:tc>
      </w:tr>
      <w:tr w:rsidR="004C2E0F" w14:paraId="683E6028" w14:textId="77777777" w:rsidTr="00142CAD">
        <w:tc>
          <w:tcPr>
            <w:tcW w:w="3652" w:type="dxa"/>
          </w:tcPr>
          <w:p w14:paraId="4B7DAB13" w14:textId="77777777" w:rsidR="004C2E0F" w:rsidRDefault="00603889" w:rsidP="0063161C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4C2E0F">
              <w:rPr>
                <w:szCs w:val="24"/>
              </w:rPr>
              <w:t>дрес</w:t>
            </w:r>
            <w:r>
              <w:rPr>
                <w:szCs w:val="24"/>
              </w:rPr>
              <w:t xml:space="preserve"> местонахождения</w:t>
            </w:r>
          </w:p>
        </w:tc>
        <w:tc>
          <w:tcPr>
            <w:tcW w:w="6095" w:type="dxa"/>
          </w:tcPr>
          <w:p w14:paraId="2F18DF61" w14:textId="77777777" w:rsidR="004C2E0F" w:rsidRDefault="004C2E0F" w:rsidP="0063161C">
            <w:pPr>
              <w:pStyle w:val="-"/>
              <w:rPr>
                <w:szCs w:val="24"/>
              </w:rPr>
            </w:pPr>
          </w:p>
        </w:tc>
      </w:tr>
      <w:tr w:rsidR="004C2E0F" w14:paraId="2D1419F9" w14:textId="77777777" w:rsidTr="00142CAD">
        <w:tc>
          <w:tcPr>
            <w:tcW w:w="3652" w:type="dxa"/>
          </w:tcPr>
          <w:p w14:paraId="3BFBC928" w14:textId="77777777" w:rsidR="004C2E0F" w:rsidRDefault="004C2E0F" w:rsidP="0063161C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Почтовый адрес</w:t>
            </w:r>
          </w:p>
        </w:tc>
        <w:tc>
          <w:tcPr>
            <w:tcW w:w="6095" w:type="dxa"/>
          </w:tcPr>
          <w:p w14:paraId="4560C937" w14:textId="77777777" w:rsidR="004C2E0F" w:rsidRDefault="004C2E0F" w:rsidP="0063161C">
            <w:pPr>
              <w:pStyle w:val="-"/>
              <w:rPr>
                <w:szCs w:val="24"/>
              </w:rPr>
            </w:pPr>
          </w:p>
        </w:tc>
      </w:tr>
      <w:tr w:rsidR="004C2E0F" w14:paraId="09D7F413" w14:textId="77777777" w:rsidTr="00142CAD">
        <w:tc>
          <w:tcPr>
            <w:tcW w:w="3652" w:type="dxa"/>
          </w:tcPr>
          <w:p w14:paraId="77353ADF" w14:textId="77777777" w:rsidR="004C2E0F" w:rsidRDefault="004C2E0F" w:rsidP="0063161C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Телефон</w:t>
            </w:r>
          </w:p>
        </w:tc>
        <w:tc>
          <w:tcPr>
            <w:tcW w:w="6095" w:type="dxa"/>
          </w:tcPr>
          <w:p w14:paraId="50207FE9" w14:textId="77777777" w:rsidR="004C2E0F" w:rsidRDefault="004C2E0F" w:rsidP="00B04967">
            <w:pPr>
              <w:pStyle w:val="-"/>
              <w:jc w:val="right"/>
              <w:rPr>
                <w:szCs w:val="24"/>
              </w:rPr>
            </w:pPr>
          </w:p>
        </w:tc>
      </w:tr>
      <w:tr w:rsidR="004C2E0F" w14:paraId="79864315" w14:textId="77777777" w:rsidTr="00142CAD">
        <w:tc>
          <w:tcPr>
            <w:tcW w:w="3652" w:type="dxa"/>
          </w:tcPr>
          <w:p w14:paraId="3CBB3BFE" w14:textId="77777777" w:rsidR="004C2E0F" w:rsidRDefault="004C2E0F" w:rsidP="0063161C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Факс</w:t>
            </w:r>
          </w:p>
        </w:tc>
        <w:tc>
          <w:tcPr>
            <w:tcW w:w="6095" w:type="dxa"/>
          </w:tcPr>
          <w:p w14:paraId="75F956DD" w14:textId="77777777" w:rsidR="004C2E0F" w:rsidRDefault="004C2E0F" w:rsidP="0063161C">
            <w:pPr>
              <w:pStyle w:val="-"/>
              <w:rPr>
                <w:szCs w:val="24"/>
              </w:rPr>
            </w:pPr>
          </w:p>
        </w:tc>
      </w:tr>
      <w:tr w:rsidR="004C2E0F" w14:paraId="670A5D2C" w14:textId="77777777" w:rsidTr="00142CAD">
        <w:tc>
          <w:tcPr>
            <w:tcW w:w="3652" w:type="dxa"/>
          </w:tcPr>
          <w:p w14:paraId="2EC884ED" w14:textId="77777777" w:rsidR="004C2E0F" w:rsidRDefault="004C2E0F" w:rsidP="0063161C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Адрес электронной почты</w:t>
            </w:r>
          </w:p>
        </w:tc>
        <w:tc>
          <w:tcPr>
            <w:tcW w:w="6095" w:type="dxa"/>
          </w:tcPr>
          <w:p w14:paraId="5DA03B28" w14:textId="77777777" w:rsidR="004C2E0F" w:rsidRDefault="004C2E0F" w:rsidP="0063161C">
            <w:pPr>
              <w:pStyle w:val="-"/>
              <w:rPr>
                <w:szCs w:val="24"/>
              </w:rPr>
            </w:pPr>
          </w:p>
        </w:tc>
      </w:tr>
      <w:tr w:rsidR="004C2E0F" w14:paraId="488317A5" w14:textId="77777777" w:rsidTr="00650342">
        <w:tc>
          <w:tcPr>
            <w:tcW w:w="9747" w:type="dxa"/>
            <w:gridSpan w:val="2"/>
          </w:tcPr>
          <w:p w14:paraId="13A5538E" w14:textId="77777777" w:rsidR="004C2E0F" w:rsidRDefault="004C2E0F" w:rsidP="0063161C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Банковские реквизиты:</w:t>
            </w:r>
          </w:p>
        </w:tc>
      </w:tr>
      <w:tr w:rsidR="004C2E0F" w14:paraId="3C19D9BB" w14:textId="77777777" w:rsidTr="00142CAD">
        <w:tc>
          <w:tcPr>
            <w:tcW w:w="3652" w:type="dxa"/>
          </w:tcPr>
          <w:p w14:paraId="682F0375" w14:textId="77777777" w:rsidR="004C2E0F" w:rsidRDefault="004C2E0F" w:rsidP="004C2E0F">
            <w:pPr>
              <w:pStyle w:val="-"/>
              <w:jc w:val="right"/>
              <w:rPr>
                <w:szCs w:val="24"/>
              </w:rPr>
            </w:pPr>
            <w:r>
              <w:rPr>
                <w:szCs w:val="24"/>
              </w:rPr>
              <w:t>Расчетный счет</w:t>
            </w:r>
          </w:p>
        </w:tc>
        <w:tc>
          <w:tcPr>
            <w:tcW w:w="6095" w:type="dxa"/>
          </w:tcPr>
          <w:p w14:paraId="6EA49CA2" w14:textId="77777777" w:rsidR="004C2E0F" w:rsidRDefault="004C2E0F" w:rsidP="0063161C">
            <w:pPr>
              <w:pStyle w:val="-"/>
              <w:rPr>
                <w:szCs w:val="24"/>
              </w:rPr>
            </w:pPr>
          </w:p>
        </w:tc>
      </w:tr>
      <w:tr w:rsidR="004C2E0F" w14:paraId="58A0703A" w14:textId="77777777" w:rsidTr="00142CAD">
        <w:tc>
          <w:tcPr>
            <w:tcW w:w="3652" w:type="dxa"/>
          </w:tcPr>
          <w:p w14:paraId="46C29D8B" w14:textId="77777777" w:rsidR="004C2E0F" w:rsidRDefault="004C2E0F" w:rsidP="004C2E0F">
            <w:pPr>
              <w:pStyle w:val="-"/>
              <w:jc w:val="right"/>
              <w:rPr>
                <w:szCs w:val="24"/>
              </w:rPr>
            </w:pPr>
            <w:r>
              <w:rPr>
                <w:szCs w:val="24"/>
              </w:rPr>
              <w:t>Банк</w:t>
            </w:r>
          </w:p>
        </w:tc>
        <w:tc>
          <w:tcPr>
            <w:tcW w:w="6095" w:type="dxa"/>
          </w:tcPr>
          <w:p w14:paraId="3322C9B2" w14:textId="77777777" w:rsidR="004C2E0F" w:rsidRDefault="004C2E0F" w:rsidP="0063161C">
            <w:pPr>
              <w:pStyle w:val="-"/>
              <w:rPr>
                <w:szCs w:val="24"/>
              </w:rPr>
            </w:pPr>
          </w:p>
        </w:tc>
      </w:tr>
      <w:tr w:rsidR="004C2E0F" w14:paraId="551DB350" w14:textId="77777777" w:rsidTr="00142CAD">
        <w:tc>
          <w:tcPr>
            <w:tcW w:w="3652" w:type="dxa"/>
          </w:tcPr>
          <w:p w14:paraId="1DFE549D" w14:textId="77777777" w:rsidR="004C2E0F" w:rsidRDefault="004C2E0F" w:rsidP="004C2E0F">
            <w:pPr>
              <w:pStyle w:val="-"/>
              <w:jc w:val="right"/>
              <w:rPr>
                <w:szCs w:val="24"/>
              </w:rPr>
            </w:pPr>
            <w:r>
              <w:rPr>
                <w:szCs w:val="24"/>
              </w:rPr>
              <w:t>Корреспондентский счет банка</w:t>
            </w:r>
          </w:p>
        </w:tc>
        <w:tc>
          <w:tcPr>
            <w:tcW w:w="6095" w:type="dxa"/>
          </w:tcPr>
          <w:p w14:paraId="4100C1F5" w14:textId="77777777" w:rsidR="004C2E0F" w:rsidRDefault="004C2E0F" w:rsidP="0063161C">
            <w:pPr>
              <w:pStyle w:val="-"/>
              <w:rPr>
                <w:szCs w:val="24"/>
              </w:rPr>
            </w:pPr>
          </w:p>
        </w:tc>
      </w:tr>
      <w:tr w:rsidR="004C2E0F" w14:paraId="095D3FC6" w14:textId="77777777" w:rsidTr="00142CAD">
        <w:tc>
          <w:tcPr>
            <w:tcW w:w="3652" w:type="dxa"/>
          </w:tcPr>
          <w:p w14:paraId="6F74DFB2" w14:textId="77777777" w:rsidR="004C2E0F" w:rsidRDefault="004C2E0F" w:rsidP="004C2E0F">
            <w:pPr>
              <w:pStyle w:val="-"/>
              <w:jc w:val="right"/>
              <w:rPr>
                <w:szCs w:val="24"/>
              </w:rPr>
            </w:pPr>
            <w:r>
              <w:rPr>
                <w:szCs w:val="24"/>
              </w:rPr>
              <w:t>БИК</w:t>
            </w:r>
          </w:p>
        </w:tc>
        <w:tc>
          <w:tcPr>
            <w:tcW w:w="6095" w:type="dxa"/>
          </w:tcPr>
          <w:p w14:paraId="71B6B57C" w14:textId="77777777" w:rsidR="004C2E0F" w:rsidRDefault="004C2E0F" w:rsidP="0063161C">
            <w:pPr>
              <w:pStyle w:val="-"/>
              <w:rPr>
                <w:szCs w:val="24"/>
              </w:rPr>
            </w:pPr>
          </w:p>
        </w:tc>
      </w:tr>
      <w:tr w:rsidR="004C2E0F" w14:paraId="17FA57EA" w14:textId="77777777" w:rsidTr="00142CAD">
        <w:tc>
          <w:tcPr>
            <w:tcW w:w="3652" w:type="dxa"/>
          </w:tcPr>
          <w:p w14:paraId="59644DCB" w14:textId="77777777" w:rsidR="004C2E0F" w:rsidRDefault="004C2E0F" w:rsidP="004C2E0F">
            <w:pPr>
              <w:pStyle w:val="-"/>
              <w:jc w:val="left"/>
              <w:rPr>
                <w:szCs w:val="24"/>
              </w:rPr>
            </w:pPr>
            <w:r w:rsidRPr="004C2E0F">
              <w:rPr>
                <w:szCs w:val="24"/>
              </w:rPr>
              <w:t>Отношение к субъектам малого (среднего) предпринимательства в соответствии с Федеральным законом от 24.07.20007 №</w:t>
            </w:r>
            <w:r>
              <w:rPr>
                <w:szCs w:val="24"/>
              </w:rPr>
              <w:t> </w:t>
            </w:r>
            <w:r w:rsidRPr="004C2E0F">
              <w:rPr>
                <w:szCs w:val="24"/>
              </w:rPr>
              <w:t>209-ФЗ» («Да» / «Нет»)</w:t>
            </w:r>
          </w:p>
        </w:tc>
        <w:tc>
          <w:tcPr>
            <w:tcW w:w="6095" w:type="dxa"/>
          </w:tcPr>
          <w:p w14:paraId="78094DCB" w14:textId="77777777" w:rsidR="004C2E0F" w:rsidRDefault="004C2E0F" w:rsidP="0063161C">
            <w:pPr>
              <w:pStyle w:val="-"/>
              <w:rPr>
                <w:szCs w:val="24"/>
              </w:rPr>
            </w:pPr>
          </w:p>
        </w:tc>
      </w:tr>
      <w:tr w:rsidR="00142CAD" w14:paraId="38A2E62D" w14:textId="77777777" w:rsidTr="00142CAD">
        <w:tc>
          <w:tcPr>
            <w:tcW w:w="3652" w:type="dxa"/>
          </w:tcPr>
          <w:p w14:paraId="1F1E72AF" w14:textId="601D53B8" w:rsidR="00142CAD" w:rsidRPr="004C2E0F" w:rsidRDefault="00142CAD" w:rsidP="00C72213">
            <w:pPr>
              <w:pStyle w:val="-"/>
              <w:jc w:val="left"/>
              <w:rPr>
                <w:szCs w:val="24"/>
              </w:rPr>
            </w:pPr>
            <w:r>
              <w:rPr>
                <w:szCs w:val="24"/>
              </w:rPr>
              <w:t>Система налогообложения (Общая, упрощенная)</w:t>
            </w:r>
          </w:p>
        </w:tc>
        <w:tc>
          <w:tcPr>
            <w:tcW w:w="6095" w:type="dxa"/>
          </w:tcPr>
          <w:p w14:paraId="6E2265A9" w14:textId="77777777" w:rsidR="00142CAD" w:rsidRDefault="00142CAD" w:rsidP="0063161C">
            <w:pPr>
              <w:pStyle w:val="-"/>
              <w:rPr>
                <w:szCs w:val="24"/>
              </w:rPr>
            </w:pPr>
          </w:p>
        </w:tc>
      </w:tr>
      <w:tr w:rsidR="004C2E0F" w14:paraId="22691D90" w14:textId="77777777" w:rsidTr="00650342">
        <w:tc>
          <w:tcPr>
            <w:tcW w:w="9747" w:type="dxa"/>
            <w:gridSpan w:val="2"/>
          </w:tcPr>
          <w:p w14:paraId="7A0B6686" w14:textId="77777777" w:rsidR="004C2E0F" w:rsidRDefault="004C2E0F" w:rsidP="0063161C">
            <w:pPr>
              <w:pStyle w:val="-"/>
              <w:rPr>
                <w:szCs w:val="24"/>
              </w:rPr>
            </w:pPr>
            <w:r w:rsidRPr="004C2E0F">
              <w:rPr>
                <w:szCs w:val="24"/>
              </w:rPr>
              <w:t>Единоличный исполнительный орган юридического лица (лицо, имеющее право без доверенности действовать от имени юридического лица):</w:t>
            </w:r>
          </w:p>
        </w:tc>
      </w:tr>
      <w:tr w:rsidR="004C2E0F" w14:paraId="13973B9F" w14:textId="77777777" w:rsidTr="00142CAD">
        <w:tc>
          <w:tcPr>
            <w:tcW w:w="3652" w:type="dxa"/>
          </w:tcPr>
          <w:p w14:paraId="359FF2F5" w14:textId="77777777" w:rsidR="004C2E0F" w:rsidRDefault="004C2E0F" w:rsidP="004C2E0F">
            <w:pPr>
              <w:pStyle w:val="-"/>
              <w:jc w:val="right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6095" w:type="dxa"/>
          </w:tcPr>
          <w:p w14:paraId="54386C15" w14:textId="77777777" w:rsidR="004C2E0F" w:rsidRDefault="004C2E0F" w:rsidP="0063161C">
            <w:pPr>
              <w:pStyle w:val="-"/>
              <w:rPr>
                <w:szCs w:val="24"/>
              </w:rPr>
            </w:pPr>
          </w:p>
        </w:tc>
      </w:tr>
      <w:tr w:rsidR="004C2E0F" w14:paraId="0917C55A" w14:textId="77777777" w:rsidTr="00142CAD">
        <w:tc>
          <w:tcPr>
            <w:tcW w:w="3652" w:type="dxa"/>
          </w:tcPr>
          <w:p w14:paraId="2BD6FC02" w14:textId="77777777" w:rsidR="004C2E0F" w:rsidRDefault="004C2E0F" w:rsidP="004C2E0F">
            <w:pPr>
              <w:pStyle w:val="-"/>
              <w:jc w:val="right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6095" w:type="dxa"/>
          </w:tcPr>
          <w:p w14:paraId="718EA9DF" w14:textId="77777777" w:rsidR="004C2E0F" w:rsidRDefault="004C2E0F" w:rsidP="0063161C">
            <w:pPr>
              <w:pStyle w:val="-"/>
              <w:rPr>
                <w:szCs w:val="24"/>
              </w:rPr>
            </w:pPr>
          </w:p>
        </w:tc>
      </w:tr>
      <w:tr w:rsidR="004C2E0F" w14:paraId="046C68A8" w14:textId="77777777" w:rsidTr="00650342">
        <w:tc>
          <w:tcPr>
            <w:tcW w:w="9747" w:type="dxa"/>
            <w:gridSpan w:val="2"/>
          </w:tcPr>
          <w:p w14:paraId="6FFAD28D" w14:textId="77777777" w:rsidR="004C2E0F" w:rsidRDefault="00B16A58" w:rsidP="0063161C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Контактное лицо по предполагаемому к заключению договору:</w:t>
            </w:r>
          </w:p>
        </w:tc>
      </w:tr>
      <w:tr w:rsidR="004C2E0F" w14:paraId="2994B902" w14:textId="77777777" w:rsidTr="00142CAD">
        <w:tc>
          <w:tcPr>
            <w:tcW w:w="3652" w:type="dxa"/>
          </w:tcPr>
          <w:p w14:paraId="4DF7AB34" w14:textId="77777777" w:rsidR="004C2E0F" w:rsidRDefault="00B16A58" w:rsidP="00B16A58">
            <w:pPr>
              <w:pStyle w:val="-"/>
              <w:jc w:val="right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6095" w:type="dxa"/>
          </w:tcPr>
          <w:p w14:paraId="316FD03E" w14:textId="77777777" w:rsidR="004C2E0F" w:rsidRDefault="004C2E0F" w:rsidP="0063161C">
            <w:pPr>
              <w:pStyle w:val="-"/>
              <w:rPr>
                <w:szCs w:val="24"/>
              </w:rPr>
            </w:pPr>
          </w:p>
        </w:tc>
      </w:tr>
      <w:tr w:rsidR="00B16A58" w14:paraId="241FD5FD" w14:textId="77777777" w:rsidTr="00142CAD">
        <w:tc>
          <w:tcPr>
            <w:tcW w:w="3652" w:type="dxa"/>
          </w:tcPr>
          <w:p w14:paraId="498A5D70" w14:textId="77777777" w:rsidR="00B16A58" w:rsidRDefault="00B16A58" w:rsidP="00B16A58">
            <w:pPr>
              <w:pStyle w:val="-"/>
              <w:jc w:val="right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6095" w:type="dxa"/>
          </w:tcPr>
          <w:p w14:paraId="5C2F781D" w14:textId="77777777" w:rsidR="00B16A58" w:rsidRDefault="00B16A58" w:rsidP="0063161C">
            <w:pPr>
              <w:pStyle w:val="-"/>
              <w:rPr>
                <w:szCs w:val="24"/>
              </w:rPr>
            </w:pPr>
          </w:p>
        </w:tc>
      </w:tr>
      <w:tr w:rsidR="00B16A58" w14:paraId="2D3BBEE8" w14:textId="77777777" w:rsidTr="00142CAD">
        <w:tc>
          <w:tcPr>
            <w:tcW w:w="3652" w:type="dxa"/>
          </w:tcPr>
          <w:p w14:paraId="74612280" w14:textId="77777777" w:rsidR="00B16A58" w:rsidRDefault="00B16A58" w:rsidP="00B16A58">
            <w:pPr>
              <w:pStyle w:val="-"/>
              <w:jc w:val="right"/>
              <w:rPr>
                <w:szCs w:val="24"/>
              </w:rPr>
            </w:pPr>
            <w:r>
              <w:rPr>
                <w:szCs w:val="24"/>
              </w:rPr>
              <w:t>Телефон</w:t>
            </w:r>
          </w:p>
        </w:tc>
        <w:tc>
          <w:tcPr>
            <w:tcW w:w="6095" w:type="dxa"/>
          </w:tcPr>
          <w:p w14:paraId="4D756F4D" w14:textId="77777777" w:rsidR="00B16A58" w:rsidRDefault="00B16A58" w:rsidP="0063161C">
            <w:pPr>
              <w:pStyle w:val="-"/>
              <w:rPr>
                <w:szCs w:val="24"/>
              </w:rPr>
            </w:pPr>
          </w:p>
        </w:tc>
      </w:tr>
      <w:tr w:rsidR="004C2E0F" w14:paraId="30CC2390" w14:textId="77777777" w:rsidTr="00142CAD">
        <w:tc>
          <w:tcPr>
            <w:tcW w:w="3652" w:type="dxa"/>
          </w:tcPr>
          <w:p w14:paraId="68178D44" w14:textId="77777777" w:rsidR="004C2E0F" w:rsidRDefault="00B16A58" w:rsidP="00B16A58">
            <w:pPr>
              <w:pStyle w:val="-"/>
              <w:jc w:val="right"/>
              <w:rPr>
                <w:szCs w:val="24"/>
              </w:rPr>
            </w:pPr>
            <w:r>
              <w:rPr>
                <w:szCs w:val="24"/>
              </w:rPr>
              <w:t>Адрес электронной почты</w:t>
            </w:r>
          </w:p>
        </w:tc>
        <w:tc>
          <w:tcPr>
            <w:tcW w:w="6095" w:type="dxa"/>
          </w:tcPr>
          <w:p w14:paraId="6A935260" w14:textId="77777777" w:rsidR="004C2E0F" w:rsidRDefault="004C2E0F" w:rsidP="0063161C">
            <w:pPr>
              <w:pStyle w:val="-"/>
              <w:rPr>
                <w:szCs w:val="24"/>
              </w:rPr>
            </w:pPr>
          </w:p>
        </w:tc>
      </w:tr>
    </w:tbl>
    <w:p w14:paraId="227D1A5D" w14:textId="77777777" w:rsidR="004C2E0F" w:rsidRDefault="004C2E0F" w:rsidP="0063161C">
      <w:pPr>
        <w:pStyle w:val="-"/>
        <w:rPr>
          <w:szCs w:val="24"/>
        </w:rPr>
      </w:pPr>
    </w:p>
    <w:p w14:paraId="34692D77" w14:textId="77777777" w:rsidR="00B16A58" w:rsidRDefault="00B16A58" w:rsidP="0063161C">
      <w:pPr>
        <w:pStyle w:val="-"/>
        <w:rPr>
          <w:szCs w:val="24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B16A58" w:rsidRPr="00CD703D" w14:paraId="207C5B96" w14:textId="77777777" w:rsidTr="00650342">
        <w:trPr>
          <w:jc w:val="center"/>
        </w:trPr>
        <w:tc>
          <w:tcPr>
            <w:tcW w:w="3259" w:type="dxa"/>
            <w:tcBorders>
              <w:bottom w:val="single" w:sz="4" w:space="0" w:color="auto"/>
            </w:tcBorders>
          </w:tcPr>
          <w:p w14:paraId="4201F33D" w14:textId="77777777" w:rsidR="00B16A58" w:rsidRPr="00CD703D" w:rsidRDefault="00B16A58" w:rsidP="00BD6E9A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14:paraId="5FDD5029" w14:textId="77777777" w:rsidR="00B16A58" w:rsidRPr="00CD703D" w:rsidRDefault="00B16A58" w:rsidP="00BD6E9A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2F67" w14:textId="77777777" w:rsidR="00B16A58" w:rsidRPr="00CD703D" w:rsidRDefault="00B16A58" w:rsidP="00BD6E9A">
            <w:pPr>
              <w:pStyle w:val="-"/>
              <w:jc w:val="center"/>
              <w:rPr>
                <w:szCs w:val="24"/>
              </w:rPr>
            </w:pPr>
          </w:p>
        </w:tc>
      </w:tr>
      <w:tr w:rsidR="00B16A58" w:rsidRPr="00CD703D" w14:paraId="4C929C42" w14:textId="77777777" w:rsidTr="00650342">
        <w:trPr>
          <w:jc w:val="center"/>
        </w:trPr>
        <w:tc>
          <w:tcPr>
            <w:tcW w:w="3259" w:type="dxa"/>
            <w:tcBorders>
              <w:top w:val="single" w:sz="4" w:space="0" w:color="auto"/>
            </w:tcBorders>
          </w:tcPr>
          <w:p w14:paraId="5DD242D0" w14:textId="77777777" w:rsidR="00B16A58" w:rsidRPr="00CD703D" w:rsidRDefault="00C456D6" w:rsidP="00BD6E9A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659FDAD" w14:textId="127102A7" w:rsidR="00B16A58" w:rsidRPr="00CD703D" w:rsidRDefault="0048549E" w:rsidP="00BD6E9A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П</w:t>
            </w:r>
            <w:r w:rsidR="00B16A58" w:rsidRPr="00CD703D">
              <w:rPr>
                <w:sz w:val="20"/>
                <w:szCs w:val="20"/>
              </w:rPr>
              <w:t>одпись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565C711" w14:textId="77777777" w:rsidR="00B16A58" w:rsidRPr="00CD703D" w:rsidRDefault="00B16A58" w:rsidP="00BD6E9A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Ф.И.О.</w:t>
            </w:r>
          </w:p>
        </w:tc>
      </w:tr>
      <w:tr w:rsidR="00B16A58" w:rsidRPr="00CD703D" w14:paraId="7FC665C0" w14:textId="77777777" w:rsidTr="00650342">
        <w:trPr>
          <w:jc w:val="center"/>
        </w:trPr>
        <w:tc>
          <w:tcPr>
            <w:tcW w:w="3259" w:type="dxa"/>
          </w:tcPr>
          <w:p w14:paraId="2F817BF3" w14:textId="77777777" w:rsidR="00B16A58" w:rsidRPr="00CD703D" w:rsidRDefault="00AF2BA1" w:rsidP="00AF2BA1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3260" w:type="dxa"/>
          </w:tcPr>
          <w:p w14:paraId="157CE94E" w14:textId="77777777" w:rsidR="00B16A58" w:rsidRPr="00CD703D" w:rsidRDefault="00B16A58" w:rsidP="00BD6E9A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260" w:type="dxa"/>
          </w:tcPr>
          <w:p w14:paraId="740F0882" w14:textId="77777777" w:rsidR="00B16A58" w:rsidRPr="00CD703D" w:rsidRDefault="00B16A58" w:rsidP="00BD6E9A">
            <w:pPr>
              <w:pStyle w:val="-"/>
              <w:jc w:val="center"/>
              <w:rPr>
                <w:szCs w:val="24"/>
              </w:rPr>
            </w:pPr>
            <w:r w:rsidRPr="00CD703D">
              <w:rPr>
                <w:szCs w:val="24"/>
              </w:rPr>
              <w:t>___/___/___/</w:t>
            </w:r>
          </w:p>
        </w:tc>
      </w:tr>
      <w:tr w:rsidR="00B16A58" w:rsidRPr="00CD703D" w14:paraId="7A68BC1B" w14:textId="77777777" w:rsidTr="00650342">
        <w:trPr>
          <w:jc w:val="center"/>
        </w:trPr>
        <w:tc>
          <w:tcPr>
            <w:tcW w:w="3259" w:type="dxa"/>
          </w:tcPr>
          <w:p w14:paraId="793A60C5" w14:textId="77777777" w:rsidR="00B16A58" w:rsidRPr="00CD703D" w:rsidRDefault="00B16A58" w:rsidP="00BD6E9A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F9F66AB" w14:textId="77777777" w:rsidR="00B16A58" w:rsidRPr="00CD703D" w:rsidRDefault="00B16A58" w:rsidP="00BD6E9A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13286C3" w14:textId="77777777" w:rsidR="00B16A58" w:rsidRPr="00CD703D" w:rsidRDefault="00B16A58" w:rsidP="00BD6E9A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дата</w:t>
            </w:r>
          </w:p>
        </w:tc>
      </w:tr>
    </w:tbl>
    <w:p w14:paraId="1F054CC6" w14:textId="77777777" w:rsidR="00B16A58" w:rsidRDefault="00B16A58" w:rsidP="0063161C">
      <w:pPr>
        <w:pStyle w:val="-"/>
        <w:rPr>
          <w:szCs w:val="24"/>
        </w:rPr>
      </w:pPr>
    </w:p>
    <w:p w14:paraId="295F103D" w14:textId="77777777" w:rsidR="00B16A58" w:rsidRDefault="00B16A58" w:rsidP="0063161C">
      <w:pPr>
        <w:pStyle w:val="-"/>
        <w:rPr>
          <w:szCs w:val="24"/>
        </w:rPr>
      </w:pPr>
    </w:p>
    <w:p w14:paraId="3EFEB280" w14:textId="77777777" w:rsidR="004165A6" w:rsidRDefault="004165A6" w:rsidP="0063161C">
      <w:pPr>
        <w:pStyle w:val="-"/>
        <w:rPr>
          <w:szCs w:val="24"/>
        </w:rPr>
      </w:pPr>
    </w:p>
    <w:p w14:paraId="4C12B722" w14:textId="77777777" w:rsidR="00E61BA6" w:rsidRDefault="00E61BA6" w:rsidP="0063161C">
      <w:pPr>
        <w:pStyle w:val="-"/>
        <w:rPr>
          <w:szCs w:val="24"/>
        </w:rPr>
        <w:sectPr w:rsidR="00E61BA6" w:rsidSect="008E14F9">
          <w:headerReference w:type="first" r:id="rId15"/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14:paraId="05087D01" w14:textId="77777777" w:rsidR="004165A6" w:rsidRDefault="005330C0" w:rsidP="000A6912">
      <w:pPr>
        <w:pStyle w:val="-2"/>
        <w:ind w:left="0" w:firstLine="709"/>
      </w:pPr>
      <w:bookmarkStart w:id="36" w:name="_Toc90126497"/>
      <w:r>
        <w:lastRenderedPageBreak/>
        <w:t>Информация о цепочке собственников, включая бенефициаров (в том числе конечных) (Форма 2.1)</w:t>
      </w:r>
      <w:r w:rsidR="00AF2BA1">
        <w:rPr>
          <w:rStyle w:val="af0"/>
        </w:rPr>
        <w:footnoteReference w:id="1"/>
      </w:r>
      <w:bookmarkEnd w:id="36"/>
    </w:p>
    <w:p w14:paraId="31B04730" w14:textId="77777777" w:rsidR="00C95D63" w:rsidRPr="00AF2BA1" w:rsidRDefault="00AF2BA1" w:rsidP="00AF2BA1">
      <w:pPr>
        <w:pStyle w:val="-"/>
        <w:jc w:val="center"/>
      </w:pPr>
      <w:r>
        <w:t>__________________________________________________</w:t>
      </w:r>
    </w:p>
    <w:p w14:paraId="52A7BC47" w14:textId="77777777" w:rsidR="00123710" w:rsidRPr="00AF2BA1" w:rsidRDefault="00123710" w:rsidP="00AF2BA1">
      <w:pPr>
        <w:pStyle w:val="-"/>
        <w:jc w:val="center"/>
        <w:rPr>
          <w:sz w:val="20"/>
          <w:szCs w:val="20"/>
        </w:rPr>
      </w:pPr>
      <w:r w:rsidRPr="00AF2BA1">
        <w:rPr>
          <w:sz w:val="20"/>
          <w:szCs w:val="20"/>
        </w:rPr>
        <w:t>(наименование организации, предоставляющей информацию)</w:t>
      </w:r>
    </w:p>
    <w:p w14:paraId="07EEC058" w14:textId="77777777" w:rsidR="00123710" w:rsidRPr="00AF2BA1" w:rsidRDefault="00123710" w:rsidP="00AF2BA1">
      <w:pPr>
        <w:pStyle w:val="-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0"/>
        <w:gridCol w:w="641"/>
        <w:gridCol w:w="1316"/>
        <w:gridCol w:w="834"/>
        <w:gridCol w:w="1218"/>
        <w:gridCol w:w="1438"/>
        <w:gridCol w:w="369"/>
        <w:gridCol w:w="626"/>
        <w:gridCol w:w="638"/>
        <w:gridCol w:w="1617"/>
        <w:gridCol w:w="1123"/>
        <w:gridCol w:w="1505"/>
        <w:gridCol w:w="1316"/>
        <w:gridCol w:w="1505"/>
      </w:tblGrid>
      <w:tr w:rsidR="00123710" w:rsidRPr="00AF2BA1" w14:paraId="2CC1A813" w14:textId="77777777" w:rsidTr="00BD6E9A">
        <w:tc>
          <w:tcPr>
            <w:tcW w:w="2078" w:type="pct"/>
            <w:gridSpan w:val="6"/>
          </w:tcPr>
          <w:p w14:paraId="6D55AD8F" w14:textId="77777777" w:rsidR="00123710" w:rsidRPr="00AF2BA1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BA1">
              <w:rPr>
                <w:rFonts w:ascii="Times New Roman" w:hAnsi="Times New Roman" w:cs="Times New Roman"/>
                <w:sz w:val="16"/>
                <w:szCs w:val="16"/>
              </w:rPr>
              <w:t>Наименование контрагента (ИНН, вид деятельности)</w:t>
            </w:r>
          </w:p>
        </w:tc>
        <w:tc>
          <w:tcPr>
            <w:tcW w:w="2403" w:type="pct"/>
            <w:gridSpan w:val="7"/>
          </w:tcPr>
          <w:p w14:paraId="0AF02CA1" w14:textId="77777777" w:rsidR="00123710" w:rsidRPr="00AF2BA1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BA1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Информация о цепочке собственников, включая бенефициаров </w:t>
            </w:r>
            <w:r w:rsidRPr="00AF2BA1">
              <w:rPr>
                <w:rFonts w:ascii="Times New Roman" w:hAnsi="Times New Roman" w:cs="Times New Roman"/>
                <w:sz w:val="16"/>
                <w:szCs w:val="16"/>
              </w:rPr>
              <w:br/>
              <w:t>(в том числе конечных)</w:t>
            </w:r>
          </w:p>
        </w:tc>
        <w:tc>
          <w:tcPr>
            <w:tcW w:w="519" w:type="pct"/>
            <w:vMerge w:val="restart"/>
          </w:tcPr>
          <w:p w14:paraId="3AECE2B2" w14:textId="77777777" w:rsidR="00123710" w:rsidRPr="00AF2BA1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BA1">
              <w:rPr>
                <w:rFonts w:ascii="Times New Roman" w:hAnsi="Times New Roman" w:cs="Times New Roman"/>
                <w:sz w:val="16"/>
                <w:szCs w:val="16"/>
              </w:rPr>
              <w:t>Информация о подтверждающих документах (наименование, реквизиты и т.д.)</w:t>
            </w:r>
          </w:p>
        </w:tc>
      </w:tr>
      <w:tr w:rsidR="00123710" w:rsidRPr="00123710" w14:paraId="3560C678" w14:textId="77777777" w:rsidTr="00BD6E9A">
        <w:tc>
          <w:tcPr>
            <w:tcW w:w="227" w:type="pct"/>
          </w:tcPr>
          <w:p w14:paraId="1C59997A" w14:textId="77777777" w:rsidR="00123710" w:rsidRPr="00123710" w:rsidRDefault="00123710" w:rsidP="001237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23710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227" w:type="pct"/>
          </w:tcPr>
          <w:p w14:paraId="3461961E" w14:textId="77777777" w:rsidR="00123710" w:rsidRPr="00123710" w:rsidRDefault="00123710" w:rsidP="001237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23710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455" w:type="pct"/>
          </w:tcPr>
          <w:p w14:paraId="1EC8CA9A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10">
              <w:rPr>
                <w:rFonts w:ascii="Times New Roman" w:hAnsi="Times New Roman" w:cs="Times New Roman"/>
                <w:sz w:val="16"/>
                <w:szCs w:val="16"/>
              </w:rPr>
              <w:t>Наименование краткое</w:t>
            </w:r>
          </w:p>
        </w:tc>
        <w:tc>
          <w:tcPr>
            <w:tcW w:w="292" w:type="pct"/>
          </w:tcPr>
          <w:p w14:paraId="18113749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10">
              <w:rPr>
                <w:rFonts w:ascii="Times New Roman" w:hAnsi="Times New Roman" w:cs="Times New Roman"/>
                <w:sz w:val="16"/>
                <w:szCs w:val="16"/>
              </w:rPr>
              <w:t>Код ОКВЭД</w:t>
            </w:r>
          </w:p>
        </w:tc>
        <w:tc>
          <w:tcPr>
            <w:tcW w:w="422" w:type="pct"/>
          </w:tcPr>
          <w:p w14:paraId="6782ADFB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10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руководителя</w:t>
            </w:r>
          </w:p>
        </w:tc>
        <w:tc>
          <w:tcPr>
            <w:tcW w:w="455" w:type="pct"/>
          </w:tcPr>
          <w:p w14:paraId="1B595472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10">
              <w:rPr>
                <w:rFonts w:ascii="Times New Roman" w:hAnsi="Times New Roman" w:cs="Times New Roman"/>
                <w:sz w:val="16"/>
                <w:szCs w:val="16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130" w:type="pct"/>
          </w:tcPr>
          <w:p w14:paraId="4D096039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1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27" w:type="pct"/>
          </w:tcPr>
          <w:p w14:paraId="7BBD3721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10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226" w:type="pct"/>
          </w:tcPr>
          <w:p w14:paraId="24F8F7AF" w14:textId="77777777" w:rsidR="00123710" w:rsidRPr="00123710" w:rsidRDefault="00123710" w:rsidP="001237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23710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456" w:type="pct"/>
          </w:tcPr>
          <w:p w14:paraId="7E42B070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10">
              <w:rPr>
                <w:rFonts w:ascii="Times New Roman" w:hAnsi="Times New Roman" w:cs="Times New Roman"/>
                <w:sz w:val="16"/>
                <w:szCs w:val="16"/>
              </w:rPr>
              <w:t>Наименование/ФИО</w:t>
            </w:r>
          </w:p>
        </w:tc>
        <w:tc>
          <w:tcPr>
            <w:tcW w:w="390" w:type="pct"/>
          </w:tcPr>
          <w:p w14:paraId="5F77BDE9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10">
              <w:rPr>
                <w:rFonts w:ascii="Times New Roman" w:hAnsi="Times New Roman" w:cs="Times New Roman"/>
                <w:sz w:val="16"/>
                <w:szCs w:val="16"/>
              </w:rPr>
              <w:t>Адрес регистрации</w:t>
            </w:r>
          </w:p>
        </w:tc>
        <w:tc>
          <w:tcPr>
            <w:tcW w:w="519" w:type="pct"/>
          </w:tcPr>
          <w:p w14:paraId="0FBD6BFD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10">
              <w:rPr>
                <w:rFonts w:ascii="Times New Roman" w:hAnsi="Times New Roman" w:cs="Times New Roman"/>
                <w:sz w:val="16"/>
                <w:szCs w:val="16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455" w:type="pct"/>
          </w:tcPr>
          <w:p w14:paraId="70E4824D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10">
              <w:rPr>
                <w:rFonts w:ascii="Times New Roman" w:hAnsi="Times New Roman" w:cs="Times New Roman"/>
                <w:sz w:val="16"/>
                <w:szCs w:val="16"/>
              </w:rPr>
              <w:t>Руководитель/</w:t>
            </w:r>
          </w:p>
          <w:p w14:paraId="0967C96C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10">
              <w:rPr>
                <w:rFonts w:ascii="Times New Roman" w:hAnsi="Times New Roman" w:cs="Times New Roman"/>
                <w:sz w:val="16"/>
                <w:szCs w:val="16"/>
              </w:rPr>
              <w:t>Участник/</w:t>
            </w:r>
          </w:p>
          <w:p w14:paraId="6DA6FB0A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10">
              <w:rPr>
                <w:rFonts w:ascii="Times New Roman" w:hAnsi="Times New Roman" w:cs="Times New Roman"/>
                <w:sz w:val="16"/>
                <w:szCs w:val="16"/>
              </w:rPr>
              <w:t>акционер/</w:t>
            </w:r>
          </w:p>
          <w:p w14:paraId="39F9A16C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710">
              <w:rPr>
                <w:rFonts w:ascii="Times New Roman" w:hAnsi="Times New Roman" w:cs="Times New Roman"/>
                <w:sz w:val="16"/>
                <w:szCs w:val="16"/>
              </w:rPr>
              <w:t>бенефициар</w:t>
            </w:r>
          </w:p>
        </w:tc>
        <w:tc>
          <w:tcPr>
            <w:tcW w:w="519" w:type="pct"/>
            <w:vMerge/>
          </w:tcPr>
          <w:p w14:paraId="38B29090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3710" w:rsidRPr="00123710" w14:paraId="04EEC685" w14:textId="77777777" w:rsidTr="00BD6E9A">
        <w:tc>
          <w:tcPr>
            <w:tcW w:w="227" w:type="pct"/>
          </w:tcPr>
          <w:p w14:paraId="5CAAC17C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</w:tcPr>
          <w:p w14:paraId="1DCD8E5C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71DB30DE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pct"/>
          </w:tcPr>
          <w:p w14:paraId="00EE9F80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pct"/>
          </w:tcPr>
          <w:p w14:paraId="5D69A5E0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390D5AF1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" w:type="pct"/>
          </w:tcPr>
          <w:p w14:paraId="5066A950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</w:tcPr>
          <w:p w14:paraId="0D7A5322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</w:tcPr>
          <w:p w14:paraId="28D3F680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</w:tcPr>
          <w:p w14:paraId="66A45A59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pct"/>
          </w:tcPr>
          <w:p w14:paraId="4A2AFDF8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" w:type="pct"/>
          </w:tcPr>
          <w:p w14:paraId="6E5DF3AC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255A12DC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" w:type="pct"/>
          </w:tcPr>
          <w:p w14:paraId="0B9241B0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3710" w:rsidRPr="00123710" w14:paraId="6F84D4E0" w14:textId="77777777" w:rsidTr="00BD6E9A">
        <w:tc>
          <w:tcPr>
            <w:tcW w:w="227" w:type="pct"/>
          </w:tcPr>
          <w:p w14:paraId="57429E07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</w:tcPr>
          <w:p w14:paraId="31B557D9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14F7E97D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pct"/>
          </w:tcPr>
          <w:p w14:paraId="05C52918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pct"/>
          </w:tcPr>
          <w:p w14:paraId="77C63889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0A73D02A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" w:type="pct"/>
          </w:tcPr>
          <w:p w14:paraId="1805A06B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</w:tcPr>
          <w:p w14:paraId="2AE7F573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</w:tcPr>
          <w:p w14:paraId="1FC008AF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</w:tcPr>
          <w:p w14:paraId="2519D520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pct"/>
          </w:tcPr>
          <w:p w14:paraId="6B120543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" w:type="pct"/>
          </w:tcPr>
          <w:p w14:paraId="2D60D6F9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7723DD34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" w:type="pct"/>
          </w:tcPr>
          <w:p w14:paraId="35EA106C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3710" w:rsidRPr="00123710" w14:paraId="1FE7A055" w14:textId="77777777" w:rsidTr="00BD6E9A">
        <w:tc>
          <w:tcPr>
            <w:tcW w:w="227" w:type="pct"/>
          </w:tcPr>
          <w:p w14:paraId="55E786D1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</w:tcPr>
          <w:p w14:paraId="2E2BDA11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6359855B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pct"/>
          </w:tcPr>
          <w:p w14:paraId="7C5DE353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pct"/>
          </w:tcPr>
          <w:p w14:paraId="38E6DD3D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0BC25131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" w:type="pct"/>
          </w:tcPr>
          <w:p w14:paraId="38B18B16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</w:tcPr>
          <w:p w14:paraId="0E318D02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</w:tcPr>
          <w:p w14:paraId="1DFB3A2E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</w:tcPr>
          <w:p w14:paraId="49F3AFE2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pct"/>
          </w:tcPr>
          <w:p w14:paraId="24AF3B48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" w:type="pct"/>
          </w:tcPr>
          <w:p w14:paraId="71820C40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251CDDF3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" w:type="pct"/>
          </w:tcPr>
          <w:p w14:paraId="5F7B7FED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3710" w:rsidRPr="00123710" w14:paraId="273A360A" w14:textId="77777777" w:rsidTr="00BD6E9A">
        <w:tc>
          <w:tcPr>
            <w:tcW w:w="227" w:type="pct"/>
          </w:tcPr>
          <w:p w14:paraId="13FEB2AD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</w:tcPr>
          <w:p w14:paraId="2D194980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3E25853F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pct"/>
          </w:tcPr>
          <w:p w14:paraId="4075A23F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pct"/>
          </w:tcPr>
          <w:p w14:paraId="7BDE14FD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11D82067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" w:type="pct"/>
          </w:tcPr>
          <w:p w14:paraId="2B5FD7E0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</w:tcPr>
          <w:p w14:paraId="16E978A8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</w:tcPr>
          <w:p w14:paraId="15C67510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</w:tcPr>
          <w:p w14:paraId="7985AAD8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pct"/>
          </w:tcPr>
          <w:p w14:paraId="17F81DFA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" w:type="pct"/>
          </w:tcPr>
          <w:p w14:paraId="24A2BCE4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12352BBB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" w:type="pct"/>
          </w:tcPr>
          <w:p w14:paraId="1CDB618E" w14:textId="77777777" w:rsidR="00123710" w:rsidRPr="00123710" w:rsidRDefault="00123710" w:rsidP="0012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F37F2F9" w14:textId="77777777" w:rsidR="00C95D63" w:rsidRDefault="00C95D63" w:rsidP="0063161C">
      <w:pPr>
        <w:pStyle w:val="-"/>
        <w:rPr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F2BA1" w:rsidRPr="00CD703D" w14:paraId="54116120" w14:textId="77777777" w:rsidTr="000E3E2A">
        <w:tc>
          <w:tcPr>
            <w:tcW w:w="3115" w:type="dxa"/>
            <w:tcBorders>
              <w:bottom w:val="single" w:sz="4" w:space="0" w:color="auto"/>
            </w:tcBorders>
          </w:tcPr>
          <w:p w14:paraId="20713664" w14:textId="77777777" w:rsidR="00AF2BA1" w:rsidRPr="00CD703D" w:rsidRDefault="00AF2BA1" w:rsidP="000E3E2A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  <w:right w:val="single" w:sz="4" w:space="0" w:color="auto"/>
            </w:tcBorders>
          </w:tcPr>
          <w:p w14:paraId="32405E97" w14:textId="77777777" w:rsidR="00AF2BA1" w:rsidRPr="00CD703D" w:rsidRDefault="00AF2BA1" w:rsidP="000E3E2A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8C89" w14:textId="77777777" w:rsidR="00AF2BA1" w:rsidRPr="00CD703D" w:rsidRDefault="00AF2BA1" w:rsidP="000E3E2A">
            <w:pPr>
              <w:pStyle w:val="-"/>
              <w:jc w:val="center"/>
              <w:rPr>
                <w:szCs w:val="24"/>
              </w:rPr>
            </w:pPr>
          </w:p>
        </w:tc>
      </w:tr>
      <w:tr w:rsidR="00AF2BA1" w:rsidRPr="00CD703D" w14:paraId="198023F7" w14:textId="77777777" w:rsidTr="000E3E2A">
        <w:tc>
          <w:tcPr>
            <w:tcW w:w="3115" w:type="dxa"/>
            <w:tcBorders>
              <w:top w:val="single" w:sz="4" w:space="0" w:color="auto"/>
            </w:tcBorders>
          </w:tcPr>
          <w:p w14:paraId="39C7DE0B" w14:textId="77777777" w:rsidR="00AF2BA1" w:rsidRPr="00CD703D" w:rsidRDefault="00C456D6" w:rsidP="000E3E2A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439E2888" w14:textId="77777777" w:rsidR="00AF2BA1" w:rsidRPr="00CD703D" w:rsidRDefault="00AF2BA1" w:rsidP="000E3E2A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подпись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2585CFC3" w14:textId="77777777" w:rsidR="00AF2BA1" w:rsidRPr="00CD703D" w:rsidRDefault="00AF2BA1" w:rsidP="000E3E2A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Ф.И.О.</w:t>
            </w:r>
          </w:p>
        </w:tc>
      </w:tr>
      <w:tr w:rsidR="00AF2BA1" w:rsidRPr="00CD703D" w14:paraId="441B9FB4" w14:textId="77777777" w:rsidTr="000E3E2A">
        <w:tc>
          <w:tcPr>
            <w:tcW w:w="3115" w:type="dxa"/>
          </w:tcPr>
          <w:p w14:paraId="63F07014" w14:textId="77777777" w:rsidR="00AF2BA1" w:rsidRPr="00CD703D" w:rsidRDefault="00AF2BA1" w:rsidP="000E3E2A">
            <w:pPr>
              <w:pStyle w:val="-"/>
              <w:jc w:val="left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3115" w:type="dxa"/>
          </w:tcPr>
          <w:p w14:paraId="1A0895B2" w14:textId="77777777" w:rsidR="00AF2BA1" w:rsidRPr="00CD703D" w:rsidRDefault="00AF2BA1" w:rsidP="000E3E2A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</w:tcPr>
          <w:p w14:paraId="56638CC1" w14:textId="77777777" w:rsidR="00AF2BA1" w:rsidRPr="00CD703D" w:rsidRDefault="00AF2BA1" w:rsidP="000E3E2A">
            <w:pPr>
              <w:pStyle w:val="-"/>
              <w:jc w:val="center"/>
              <w:rPr>
                <w:szCs w:val="24"/>
              </w:rPr>
            </w:pPr>
            <w:r w:rsidRPr="00CD703D">
              <w:rPr>
                <w:szCs w:val="24"/>
              </w:rPr>
              <w:t>___/___/___/</w:t>
            </w:r>
          </w:p>
        </w:tc>
      </w:tr>
      <w:tr w:rsidR="00AF2BA1" w:rsidRPr="00CD703D" w14:paraId="2AB655B4" w14:textId="77777777" w:rsidTr="000E3E2A">
        <w:tc>
          <w:tcPr>
            <w:tcW w:w="3115" w:type="dxa"/>
          </w:tcPr>
          <w:p w14:paraId="72CAA331" w14:textId="77777777" w:rsidR="00AF2BA1" w:rsidRPr="00CD703D" w:rsidRDefault="00AF2BA1" w:rsidP="000E3E2A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62E370BB" w14:textId="77777777" w:rsidR="00AF2BA1" w:rsidRPr="00CD703D" w:rsidRDefault="00AF2BA1" w:rsidP="000E3E2A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4A689F5B" w14:textId="77777777" w:rsidR="00AF2BA1" w:rsidRPr="00CD703D" w:rsidRDefault="00AF2BA1" w:rsidP="000E3E2A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дата</w:t>
            </w:r>
          </w:p>
        </w:tc>
      </w:tr>
    </w:tbl>
    <w:p w14:paraId="3002A698" w14:textId="77777777" w:rsidR="009B289C" w:rsidRDefault="000E3E2A" w:rsidP="0063161C">
      <w:pPr>
        <w:pStyle w:val="-"/>
        <w:rPr>
          <w:szCs w:val="24"/>
        </w:rPr>
        <w:sectPr w:rsidR="009B289C" w:rsidSect="008E14F9"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  <w:r>
        <w:rPr>
          <w:szCs w:val="24"/>
        </w:rPr>
        <w:br w:type="textWrapping" w:clear="all"/>
      </w:r>
    </w:p>
    <w:p w14:paraId="70BDE4A4" w14:textId="67FA0B50" w:rsidR="004165A6" w:rsidRPr="0017485F" w:rsidRDefault="0017485F" w:rsidP="0017485F">
      <w:pPr>
        <w:pStyle w:val="-2"/>
        <w:ind w:left="0" w:firstLine="709"/>
        <w:jc w:val="both"/>
      </w:pPr>
      <w:bookmarkStart w:id="37" w:name="_Toc90126498"/>
      <w:r w:rsidRPr="0017485F">
        <w:lastRenderedPageBreak/>
        <w:t xml:space="preserve">Согласие на обработку и передачу своих персональных данных </w:t>
      </w:r>
      <w:r w:rsidR="0079574B" w:rsidRPr="0017485F">
        <w:t xml:space="preserve">в </w:t>
      </w:r>
      <w:r w:rsidR="00842BD4" w:rsidRPr="0017485F">
        <w:t>О</w:t>
      </w:r>
      <w:r w:rsidR="00633666">
        <w:t>ОО</w:t>
      </w:r>
      <w:r w:rsidR="00842BD4">
        <w:t> </w:t>
      </w:r>
      <w:r w:rsidR="00842BD4" w:rsidRPr="0017485F">
        <w:t>«</w:t>
      </w:r>
      <w:r w:rsidR="00633666">
        <w:t>Красноярская сетевая компания</w:t>
      </w:r>
      <w:r w:rsidR="00842BD4">
        <w:t>»</w:t>
      </w:r>
      <w:r w:rsidR="0079574B" w:rsidRPr="0017485F">
        <w:t xml:space="preserve"> (Форма 2.2)</w:t>
      </w:r>
      <w:bookmarkEnd w:id="37"/>
    </w:p>
    <w:p w14:paraId="3FF95619" w14:textId="77777777" w:rsidR="004165A6" w:rsidRDefault="004165A6" w:rsidP="00412A59">
      <w:pPr>
        <w:pStyle w:val="-"/>
      </w:pPr>
    </w:p>
    <w:p w14:paraId="5B68D3EC" w14:textId="77777777" w:rsidR="001F6BDE" w:rsidRDefault="001F6BDE" w:rsidP="00412A59">
      <w:pPr>
        <w:pStyle w:val="-"/>
      </w:pPr>
    </w:p>
    <w:p w14:paraId="5F96F294" w14:textId="77777777" w:rsidR="00412A59" w:rsidRDefault="00412A59" w:rsidP="00412A59">
      <w:pPr>
        <w:pStyle w:val="-"/>
        <w:ind w:firstLine="709"/>
      </w:pPr>
      <w:r>
        <w:t xml:space="preserve">Я, _______________________________________________, адрес места жительства по паспорту: ________________________________________________, основной документ, удостоверяющий личность: _____________ серия _________ № __________, выдан _____________________________________________________________________________, </w:t>
      </w:r>
    </w:p>
    <w:p w14:paraId="3CE4FC8B" w14:textId="2AA6D870" w:rsidR="00412A59" w:rsidRDefault="00412A59" w:rsidP="00412A59">
      <w:pPr>
        <w:pStyle w:val="-"/>
      </w:pPr>
      <w:r>
        <w:t xml:space="preserve">в соответствии с Федеральным законом № 152-ФЗ от 27.07.2006г. «О персональных данных», своей волей и в своем интересе выражаю </w:t>
      </w:r>
      <w:r w:rsidR="00633666">
        <w:t>ОО</w:t>
      </w:r>
      <w:r w:rsidR="0079574B" w:rsidRPr="0079574B">
        <w:t>О «</w:t>
      </w:r>
      <w:r w:rsidR="00633666">
        <w:t>Красноярская сетевая компания</w:t>
      </w:r>
      <w:r w:rsidR="0079574B" w:rsidRPr="0079574B">
        <w:t>»</w:t>
      </w:r>
      <w:r>
        <w:t xml:space="preserve">, </w:t>
      </w:r>
      <w:r w:rsidR="003116B0">
        <w:t xml:space="preserve">зарегистрированному </w:t>
      </w:r>
      <w:r>
        <w:t xml:space="preserve">по адресу </w:t>
      </w:r>
      <w:r w:rsidR="00633666" w:rsidRPr="001D5703">
        <w:rPr>
          <w:bCs/>
        </w:rPr>
        <w:t>660050, г. Красноярск, ул. Кутузова, д. 1, стр.27</w:t>
      </w:r>
      <w:r w:rsidR="003116B0">
        <w:t>,</w:t>
      </w:r>
      <w:r>
        <w:t xml:space="preserve"> согласие на обработку, включая сбор, систематизацию, накопление, хранение, уточнение, использование, распространение, уничтожение моих персональных данных с использованием средств автоматизации или без использования таких средств.</w:t>
      </w:r>
    </w:p>
    <w:p w14:paraId="37B9461A" w14:textId="2C788496" w:rsidR="001F6BDE" w:rsidRDefault="00412A59" w:rsidP="00412A59">
      <w:pPr>
        <w:pStyle w:val="-"/>
        <w:ind w:firstLine="709"/>
      </w:pPr>
      <w:r>
        <w:t xml:space="preserve">Согласие вступает в силу со дня его подписания, действует до окончания срока действия Заявки на участие в </w:t>
      </w:r>
      <w:r w:rsidR="00B823A9">
        <w:t>запросе предложений</w:t>
      </w:r>
      <w:r w:rsidR="008E0AB7" w:rsidRPr="00A57561">
        <w:t xml:space="preserve"> и может быть отозвано мною в любое время на основании моего письменного заявления.</w:t>
      </w:r>
    </w:p>
    <w:p w14:paraId="59C3129C" w14:textId="77777777" w:rsidR="004165A6" w:rsidRDefault="004165A6" w:rsidP="00412A59">
      <w:pPr>
        <w:pStyle w:val="-"/>
      </w:pPr>
    </w:p>
    <w:p w14:paraId="2BADC93C" w14:textId="77777777" w:rsidR="00412A59" w:rsidRDefault="00412A59" w:rsidP="00412A59">
      <w:pPr>
        <w:pStyle w:val="-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134"/>
        <w:gridCol w:w="2889"/>
        <w:gridCol w:w="2889"/>
      </w:tblGrid>
      <w:tr w:rsidR="00412A59" w14:paraId="0EBF8D64" w14:textId="77777777" w:rsidTr="00650342">
        <w:tc>
          <w:tcPr>
            <w:tcW w:w="2835" w:type="dxa"/>
          </w:tcPr>
          <w:p w14:paraId="450DBF1D" w14:textId="77777777" w:rsidR="00412A59" w:rsidRDefault="00E42EF1" w:rsidP="00412A59">
            <w:pPr>
              <w:pStyle w:val="-"/>
            </w:pPr>
            <w:r>
              <w:t>«___»__________20___г.</w:t>
            </w:r>
          </w:p>
        </w:tc>
        <w:tc>
          <w:tcPr>
            <w:tcW w:w="1134" w:type="dxa"/>
          </w:tcPr>
          <w:p w14:paraId="3B699DD7" w14:textId="77777777" w:rsidR="00412A59" w:rsidRDefault="00412A59" w:rsidP="00412A59">
            <w:pPr>
              <w:pStyle w:val="-"/>
            </w:pPr>
          </w:p>
        </w:tc>
        <w:tc>
          <w:tcPr>
            <w:tcW w:w="2889" w:type="dxa"/>
            <w:tcBorders>
              <w:bottom w:val="single" w:sz="4" w:space="0" w:color="auto"/>
              <w:right w:val="single" w:sz="4" w:space="0" w:color="auto"/>
            </w:tcBorders>
          </w:tcPr>
          <w:p w14:paraId="5DD926EE" w14:textId="77777777" w:rsidR="00412A59" w:rsidRDefault="00412A59" w:rsidP="00412A59">
            <w:pPr>
              <w:pStyle w:val="-"/>
            </w:pPr>
          </w:p>
        </w:tc>
        <w:tc>
          <w:tcPr>
            <w:tcW w:w="2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72E4" w14:textId="77777777" w:rsidR="00412A59" w:rsidRDefault="00412A59" w:rsidP="00412A59">
            <w:pPr>
              <w:pStyle w:val="-"/>
            </w:pPr>
          </w:p>
        </w:tc>
      </w:tr>
      <w:tr w:rsidR="00412A59" w:rsidRPr="00E42EF1" w14:paraId="377CFC53" w14:textId="77777777" w:rsidTr="00650342">
        <w:tc>
          <w:tcPr>
            <w:tcW w:w="2835" w:type="dxa"/>
          </w:tcPr>
          <w:p w14:paraId="659FF2D8" w14:textId="77777777" w:rsidR="00412A59" w:rsidRPr="00E42EF1" w:rsidRDefault="00412A59" w:rsidP="00412A59">
            <w:pPr>
              <w:pStyle w:val="-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34272E" w14:textId="77777777" w:rsidR="00412A59" w:rsidRPr="00E42EF1" w:rsidRDefault="00412A59" w:rsidP="00412A59">
            <w:pPr>
              <w:pStyle w:val="-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auto"/>
            </w:tcBorders>
          </w:tcPr>
          <w:p w14:paraId="1FCFD9F8" w14:textId="7B9CBE52" w:rsidR="00412A59" w:rsidRPr="00E42EF1" w:rsidRDefault="0048549E" w:rsidP="00E42EF1">
            <w:pPr>
              <w:pStyle w:val="-"/>
              <w:jc w:val="center"/>
              <w:rPr>
                <w:sz w:val="20"/>
                <w:szCs w:val="20"/>
              </w:rPr>
            </w:pPr>
            <w:r w:rsidRPr="00E42EF1">
              <w:rPr>
                <w:sz w:val="20"/>
                <w:szCs w:val="20"/>
              </w:rPr>
              <w:t>П</w:t>
            </w:r>
            <w:r w:rsidR="00E42EF1" w:rsidRPr="00E42EF1">
              <w:rPr>
                <w:sz w:val="20"/>
                <w:szCs w:val="20"/>
              </w:rPr>
              <w:t>одпись</w:t>
            </w:r>
          </w:p>
        </w:tc>
        <w:tc>
          <w:tcPr>
            <w:tcW w:w="2889" w:type="dxa"/>
            <w:tcBorders>
              <w:top w:val="single" w:sz="4" w:space="0" w:color="auto"/>
            </w:tcBorders>
          </w:tcPr>
          <w:p w14:paraId="03E9B2CC" w14:textId="77777777" w:rsidR="00412A59" w:rsidRPr="00E42EF1" w:rsidRDefault="00E42EF1" w:rsidP="00E42EF1">
            <w:pPr>
              <w:pStyle w:val="-"/>
              <w:jc w:val="center"/>
              <w:rPr>
                <w:sz w:val="20"/>
                <w:szCs w:val="20"/>
              </w:rPr>
            </w:pPr>
            <w:r w:rsidRPr="00E42EF1">
              <w:rPr>
                <w:sz w:val="20"/>
                <w:szCs w:val="20"/>
              </w:rPr>
              <w:t>расшифровка подписи</w:t>
            </w:r>
          </w:p>
        </w:tc>
      </w:tr>
    </w:tbl>
    <w:p w14:paraId="50E8C92E" w14:textId="77777777" w:rsidR="00412A59" w:rsidRDefault="00412A59" w:rsidP="00412A59">
      <w:pPr>
        <w:pStyle w:val="-"/>
      </w:pPr>
    </w:p>
    <w:p w14:paraId="0D7AB910" w14:textId="77777777" w:rsidR="00E42EF1" w:rsidRDefault="00E42EF1" w:rsidP="00412A59">
      <w:pPr>
        <w:pStyle w:val="-"/>
      </w:pPr>
    </w:p>
    <w:p w14:paraId="381A5C00" w14:textId="77777777" w:rsidR="00E42EF1" w:rsidRDefault="00E42EF1" w:rsidP="00412A59">
      <w:pPr>
        <w:pStyle w:val="-"/>
      </w:pPr>
    </w:p>
    <w:p w14:paraId="664846E3" w14:textId="77777777" w:rsidR="00E42EF1" w:rsidRDefault="00E42EF1" w:rsidP="00412A59">
      <w:pPr>
        <w:pStyle w:val="-"/>
      </w:pPr>
    </w:p>
    <w:p w14:paraId="7DD458F7" w14:textId="77777777" w:rsidR="00E42EF1" w:rsidRDefault="00E42EF1" w:rsidP="00412A59">
      <w:pPr>
        <w:pStyle w:val="-"/>
      </w:pPr>
    </w:p>
    <w:p w14:paraId="5665E827" w14:textId="77777777" w:rsidR="00E42EF1" w:rsidRDefault="00E42EF1" w:rsidP="00412A59">
      <w:pPr>
        <w:pStyle w:val="-"/>
      </w:pPr>
    </w:p>
    <w:p w14:paraId="1E87F3B7" w14:textId="77777777" w:rsidR="00E42EF1" w:rsidRDefault="00E42EF1" w:rsidP="00412A59">
      <w:pPr>
        <w:pStyle w:val="-"/>
      </w:pPr>
    </w:p>
    <w:p w14:paraId="609D7B43" w14:textId="77777777" w:rsidR="00E42EF1" w:rsidRDefault="00E42EF1" w:rsidP="00412A59">
      <w:pPr>
        <w:pStyle w:val="-"/>
      </w:pPr>
    </w:p>
    <w:p w14:paraId="148E93A2" w14:textId="77777777" w:rsidR="00E42EF1" w:rsidRDefault="00E42EF1" w:rsidP="00412A59">
      <w:pPr>
        <w:pStyle w:val="-"/>
      </w:pPr>
    </w:p>
    <w:p w14:paraId="3CC25C9B" w14:textId="77777777" w:rsidR="00E42EF1" w:rsidRDefault="00E42EF1" w:rsidP="00412A59">
      <w:pPr>
        <w:pStyle w:val="-"/>
      </w:pPr>
    </w:p>
    <w:p w14:paraId="07678D57" w14:textId="77777777" w:rsidR="00E42EF1" w:rsidRDefault="00E42EF1" w:rsidP="00412A59">
      <w:pPr>
        <w:pStyle w:val="-"/>
      </w:pPr>
    </w:p>
    <w:p w14:paraId="2AA5ECB8" w14:textId="77777777" w:rsidR="00E42EF1" w:rsidRDefault="00E42EF1" w:rsidP="00412A59">
      <w:pPr>
        <w:pStyle w:val="-"/>
      </w:pPr>
    </w:p>
    <w:p w14:paraId="3A770578" w14:textId="77777777" w:rsidR="00E42EF1" w:rsidRDefault="00E42EF1" w:rsidP="00412A59">
      <w:pPr>
        <w:pStyle w:val="-"/>
      </w:pPr>
    </w:p>
    <w:p w14:paraId="03199009" w14:textId="77777777" w:rsidR="00E42EF1" w:rsidRDefault="00E42EF1" w:rsidP="00412A59">
      <w:pPr>
        <w:pStyle w:val="-"/>
        <w:rPr>
          <w:lang w:val="en-US"/>
        </w:rPr>
      </w:pPr>
    </w:p>
    <w:p w14:paraId="06B748AB" w14:textId="77777777" w:rsidR="00D1017E" w:rsidRDefault="00D1017E" w:rsidP="00412A59">
      <w:pPr>
        <w:pStyle w:val="-"/>
        <w:rPr>
          <w:lang w:val="en-US"/>
        </w:rPr>
      </w:pPr>
    </w:p>
    <w:p w14:paraId="406B7FB8" w14:textId="77777777" w:rsidR="00D1017E" w:rsidRDefault="00D1017E" w:rsidP="00412A59">
      <w:pPr>
        <w:pStyle w:val="-"/>
        <w:rPr>
          <w:lang w:val="en-US"/>
        </w:rPr>
      </w:pPr>
    </w:p>
    <w:p w14:paraId="770F9E22" w14:textId="77777777" w:rsidR="00D1017E" w:rsidRDefault="00D1017E" w:rsidP="00412A59">
      <w:pPr>
        <w:pStyle w:val="-"/>
        <w:rPr>
          <w:lang w:val="en-US"/>
        </w:rPr>
      </w:pPr>
    </w:p>
    <w:p w14:paraId="2D326947" w14:textId="77777777" w:rsidR="00D1017E" w:rsidRDefault="00D1017E" w:rsidP="00412A59">
      <w:pPr>
        <w:pStyle w:val="-"/>
        <w:rPr>
          <w:lang w:val="en-US"/>
        </w:rPr>
      </w:pPr>
    </w:p>
    <w:p w14:paraId="01FD8411" w14:textId="77777777" w:rsidR="00D1017E" w:rsidRDefault="00D1017E" w:rsidP="00412A59">
      <w:pPr>
        <w:pStyle w:val="-"/>
        <w:rPr>
          <w:lang w:val="en-US"/>
        </w:rPr>
      </w:pPr>
    </w:p>
    <w:p w14:paraId="75C02749" w14:textId="77777777" w:rsidR="00D1017E" w:rsidRDefault="00D1017E" w:rsidP="00412A59">
      <w:pPr>
        <w:pStyle w:val="-"/>
        <w:rPr>
          <w:lang w:val="en-US"/>
        </w:rPr>
      </w:pPr>
    </w:p>
    <w:p w14:paraId="67B014AE" w14:textId="77777777" w:rsidR="00D1017E" w:rsidRDefault="00D1017E" w:rsidP="00412A59">
      <w:pPr>
        <w:pStyle w:val="-"/>
        <w:rPr>
          <w:lang w:val="en-US"/>
        </w:rPr>
      </w:pPr>
    </w:p>
    <w:p w14:paraId="69163D09" w14:textId="77777777" w:rsidR="00D1017E" w:rsidRDefault="00D1017E" w:rsidP="00412A59">
      <w:pPr>
        <w:pStyle w:val="-"/>
        <w:rPr>
          <w:lang w:val="en-US"/>
        </w:rPr>
      </w:pPr>
    </w:p>
    <w:p w14:paraId="15307CB5" w14:textId="77777777" w:rsidR="00D1017E" w:rsidRDefault="00D1017E" w:rsidP="00412A59">
      <w:pPr>
        <w:pStyle w:val="-"/>
        <w:rPr>
          <w:lang w:val="en-US"/>
        </w:rPr>
      </w:pPr>
    </w:p>
    <w:p w14:paraId="002CD797" w14:textId="77777777" w:rsidR="00D1017E" w:rsidRDefault="00D1017E" w:rsidP="00412A59">
      <w:pPr>
        <w:pStyle w:val="-"/>
        <w:rPr>
          <w:lang w:val="en-US"/>
        </w:rPr>
      </w:pPr>
    </w:p>
    <w:p w14:paraId="5357794C" w14:textId="77777777" w:rsidR="00D1017E" w:rsidRDefault="00D1017E" w:rsidP="00412A59">
      <w:pPr>
        <w:pStyle w:val="-"/>
        <w:rPr>
          <w:lang w:val="en-US"/>
        </w:rPr>
      </w:pPr>
    </w:p>
    <w:p w14:paraId="5DD5305A" w14:textId="77777777" w:rsidR="00D1017E" w:rsidRDefault="00D1017E" w:rsidP="00412A59">
      <w:pPr>
        <w:pStyle w:val="-"/>
        <w:rPr>
          <w:lang w:val="en-US"/>
        </w:rPr>
      </w:pPr>
    </w:p>
    <w:p w14:paraId="56ACC975" w14:textId="77777777" w:rsidR="00A34955" w:rsidRDefault="00A34955" w:rsidP="00412A59">
      <w:pPr>
        <w:pStyle w:val="-"/>
        <w:sectPr w:rsidR="00A34955" w:rsidSect="008E14F9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14:paraId="3DB96266" w14:textId="2A3C6878" w:rsidR="0075489B" w:rsidRDefault="0075489B" w:rsidP="0075489B">
      <w:pPr>
        <w:pStyle w:val="-2"/>
        <w:ind w:left="0" w:firstLine="709"/>
      </w:pPr>
      <w:bookmarkStart w:id="38" w:name="_Toc90126499"/>
      <w:r>
        <w:lastRenderedPageBreak/>
        <w:t>Справка о</w:t>
      </w:r>
      <w:r w:rsidR="004039ED">
        <w:t xml:space="preserve"> </w:t>
      </w:r>
      <w:r>
        <w:t>выполнени</w:t>
      </w:r>
      <w:r w:rsidR="004039ED">
        <w:t>и</w:t>
      </w:r>
      <w:r>
        <w:t xml:space="preserve"> </w:t>
      </w:r>
      <w:r w:rsidR="004039ED">
        <w:t xml:space="preserve">аналогичных </w:t>
      </w:r>
      <w:r w:rsidR="002B19D0">
        <w:t>работ</w:t>
      </w:r>
      <w:r w:rsidR="00886F65">
        <w:rPr>
          <w:rStyle w:val="af0"/>
        </w:rPr>
        <w:footnoteReference w:id="2"/>
      </w:r>
      <w:r w:rsidR="00886F65">
        <w:t xml:space="preserve"> (Форма </w:t>
      </w:r>
      <w:r w:rsidR="004039ED">
        <w:t>3</w:t>
      </w:r>
      <w:r w:rsidR="00886F65">
        <w:t>)</w:t>
      </w:r>
      <w:bookmarkEnd w:id="38"/>
    </w:p>
    <w:p w14:paraId="0C00B52E" w14:textId="77777777" w:rsidR="0075489B" w:rsidRDefault="0075489B" w:rsidP="004F666C">
      <w:pPr>
        <w:pStyle w:val="-"/>
        <w:jc w:val="left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EB4F7D" w:rsidRPr="00A34955" w14:paraId="3ECE8F30" w14:textId="77777777" w:rsidTr="00EB4F7D">
        <w:trPr>
          <w:trHeight w:val="579"/>
        </w:trPr>
        <w:tc>
          <w:tcPr>
            <w:tcW w:w="14560" w:type="dxa"/>
          </w:tcPr>
          <w:p w14:paraId="12335C30" w14:textId="77777777" w:rsidR="00EB4F7D" w:rsidRPr="002E00B2" w:rsidRDefault="00EB4F7D" w:rsidP="009F0DB4">
            <w:pPr>
              <w:pStyle w:val="-"/>
              <w:jc w:val="right"/>
              <w:rPr>
                <w:i/>
              </w:rPr>
            </w:pPr>
            <w:r w:rsidRPr="00A34955">
              <w:rPr>
                <w:i/>
              </w:rPr>
              <w:t xml:space="preserve">Приложение </w:t>
            </w:r>
            <w:r>
              <w:rPr>
                <w:i/>
              </w:rPr>
              <w:t>___</w:t>
            </w:r>
          </w:p>
          <w:p w14:paraId="576452EF" w14:textId="11FCBEC6" w:rsidR="00EB4F7D" w:rsidRPr="00A34955" w:rsidRDefault="00EB4F7D" w:rsidP="009F0DB4">
            <w:pPr>
              <w:pStyle w:val="-"/>
              <w:jc w:val="right"/>
              <w:rPr>
                <w:i/>
              </w:rPr>
            </w:pPr>
            <w:r w:rsidRPr="00A34955">
              <w:rPr>
                <w:i/>
              </w:rPr>
              <w:t xml:space="preserve">к письму о подаче заявки на участие в </w:t>
            </w:r>
            <w:r w:rsidR="00B823A9">
              <w:rPr>
                <w:i/>
              </w:rPr>
              <w:t>запросе предложений</w:t>
            </w:r>
            <w:r w:rsidRPr="00A34955">
              <w:rPr>
                <w:i/>
              </w:rPr>
              <w:t xml:space="preserve"> № __________</w:t>
            </w:r>
          </w:p>
        </w:tc>
      </w:tr>
    </w:tbl>
    <w:p w14:paraId="155801A7" w14:textId="77777777" w:rsidR="00EB4F7D" w:rsidRDefault="00EB4F7D" w:rsidP="00EB4F7D">
      <w:pPr>
        <w:pStyle w:val="-"/>
      </w:pPr>
    </w:p>
    <w:p w14:paraId="6C4415A5" w14:textId="20027269" w:rsidR="00EB4F7D" w:rsidRPr="00393663" w:rsidRDefault="00395F66" w:rsidP="00EB4F7D">
      <w:pPr>
        <w:pStyle w:val="-"/>
        <w:jc w:val="center"/>
      </w:pPr>
      <w:r w:rsidRPr="00395F66">
        <w:t xml:space="preserve">Справка об опыте выполнения </w:t>
      </w:r>
      <w:r w:rsidR="002B19D0">
        <w:t>работ</w:t>
      </w:r>
    </w:p>
    <w:p w14:paraId="0AFF3AB4" w14:textId="77777777" w:rsidR="00EB4F7D" w:rsidRDefault="00EB4F7D" w:rsidP="00EB4F7D">
      <w:pPr>
        <w:pStyle w:val="-"/>
        <w:jc w:val="center"/>
      </w:pPr>
      <w:r>
        <w:t>__________________________________________________</w:t>
      </w:r>
    </w:p>
    <w:p w14:paraId="7C7BC442" w14:textId="1060C457" w:rsidR="00EB4F7D" w:rsidRPr="00A34955" w:rsidRDefault="00EB4F7D" w:rsidP="00EB4F7D">
      <w:pPr>
        <w:pStyle w:val="-"/>
        <w:jc w:val="center"/>
        <w:rPr>
          <w:sz w:val="20"/>
          <w:szCs w:val="20"/>
        </w:rPr>
      </w:pPr>
      <w:r w:rsidRPr="00A34955">
        <w:rPr>
          <w:sz w:val="20"/>
          <w:szCs w:val="20"/>
        </w:rPr>
        <w:t xml:space="preserve">(наименование Участника </w:t>
      </w:r>
      <w:r w:rsidR="00696A05">
        <w:rPr>
          <w:sz w:val="20"/>
          <w:szCs w:val="20"/>
        </w:rPr>
        <w:t>запроса</w:t>
      </w:r>
      <w:r w:rsidR="00B823A9">
        <w:rPr>
          <w:sz w:val="20"/>
          <w:szCs w:val="20"/>
        </w:rPr>
        <w:t xml:space="preserve"> предложений</w:t>
      </w:r>
      <w:r w:rsidRPr="00A34955">
        <w:rPr>
          <w:sz w:val="20"/>
          <w:szCs w:val="20"/>
        </w:rPr>
        <w:t>)</w:t>
      </w:r>
    </w:p>
    <w:p w14:paraId="33251303" w14:textId="77777777" w:rsidR="00EB4F7D" w:rsidRDefault="00EB4F7D" w:rsidP="004F666C">
      <w:pPr>
        <w:pStyle w:val="-"/>
        <w:jc w:val="left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59"/>
        <w:gridCol w:w="1759"/>
        <w:gridCol w:w="1759"/>
        <w:gridCol w:w="1760"/>
        <w:gridCol w:w="1759"/>
        <w:gridCol w:w="1759"/>
        <w:gridCol w:w="1759"/>
        <w:gridCol w:w="1760"/>
      </w:tblGrid>
      <w:tr w:rsidR="00395F66" w14:paraId="0630A608" w14:textId="77777777" w:rsidTr="006E5416">
        <w:tc>
          <w:tcPr>
            <w:tcW w:w="486" w:type="dxa"/>
            <w:vAlign w:val="center"/>
          </w:tcPr>
          <w:p w14:paraId="30571775" w14:textId="77777777" w:rsidR="00395F66" w:rsidRPr="006E5416" w:rsidRDefault="00395F66" w:rsidP="00395F66">
            <w:pPr>
              <w:pStyle w:val="-"/>
              <w:jc w:val="center"/>
              <w:rPr>
                <w:sz w:val="20"/>
                <w:szCs w:val="20"/>
              </w:rPr>
            </w:pPr>
            <w:r w:rsidRPr="006E541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59" w:type="dxa"/>
            <w:vAlign w:val="center"/>
          </w:tcPr>
          <w:p w14:paraId="182BB448" w14:textId="0341048D" w:rsidR="00395F66" w:rsidRPr="006E5416" w:rsidRDefault="00395F66" w:rsidP="00395F66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договора</w:t>
            </w:r>
          </w:p>
        </w:tc>
        <w:tc>
          <w:tcPr>
            <w:tcW w:w="1759" w:type="dxa"/>
            <w:vAlign w:val="center"/>
          </w:tcPr>
          <w:p w14:paraId="5FAFDA4A" w14:textId="06D861F9" w:rsidR="00395F66" w:rsidRPr="006E5416" w:rsidRDefault="00395F66" w:rsidP="00395F66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(регион) поставки товара</w:t>
            </w:r>
          </w:p>
        </w:tc>
        <w:tc>
          <w:tcPr>
            <w:tcW w:w="1759" w:type="dxa"/>
            <w:vAlign w:val="center"/>
          </w:tcPr>
          <w:p w14:paraId="78562232" w14:textId="656BF839" w:rsidR="00395F66" w:rsidRPr="006E5416" w:rsidRDefault="00395F66" w:rsidP="00395F66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адрес и контактный телефон/факс заказчика (покупателя), контактное лицо</w:t>
            </w:r>
          </w:p>
        </w:tc>
        <w:tc>
          <w:tcPr>
            <w:tcW w:w="1760" w:type="dxa"/>
            <w:vAlign w:val="center"/>
          </w:tcPr>
          <w:p w14:paraId="7ED09633" w14:textId="77777777" w:rsidR="00395F66" w:rsidRDefault="00395F66" w:rsidP="00395F66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всего договора по завершении или на дату присуждения текущего договора/причитающейся доли договора,</w:t>
            </w:r>
          </w:p>
          <w:p w14:paraId="6A327FF7" w14:textId="231F24D4" w:rsidR="00395F66" w:rsidRPr="006E5416" w:rsidRDefault="00395F66" w:rsidP="00395F66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руб., в т.ч. НДС</w:t>
            </w:r>
          </w:p>
        </w:tc>
        <w:tc>
          <w:tcPr>
            <w:tcW w:w="1759" w:type="dxa"/>
            <w:vAlign w:val="center"/>
          </w:tcPr>
          <w:p w14:paraId="2E641FAB" w14:textId="06265583" w:rsidR="00395F66" w:rsidRPr="006E5416" w:rsidRDefault="00395F66" w:rsidP="00395F66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заключения/завершения договора (месяц, год, % выполнения)</w:t>
            </w:r>
          </w:p>
        </w:tc>
        <w:tc>
          <w:tcPr>
            <w:tcW w:w="1759" w:type="dxa"/>
            <w:vAlign w:val="center"/>
          </w:tcPr>
          <w:p w14:paraId="521F9D0A" w14:textId="4D8284A4" w:rsidR="00395F66" w:rsidRPr="006E5416" w:rsidRDefault="00395F66" w:rsidP="00395F66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(производитель, поставщик, субпоставщик) и объем поставок по договору, %</w:t>
            </w:r>
          </w:p>
        </w:tc>
        <w:tc>
          <w:tcPr>
            <w:tcW w:w="1759" w:type="dxa"/>
            <w:vAlign w:val="center"/>
          </w:tcPr>
          <w:p w14:paraId="21D87222" w14:textId="3A804425" w:rsidR="00395F66" w:rsidRPr="006E5416" w:rsidRDefault="00395F66" w:rsidP="00395F66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претензиях заказчика (покупателя) к выполнению обязательств</w:t>
            </w:r>
          </w:p>
        </w:tc>
        <w:tc>
          <w:tcPr>
            <w:tcW w:w="1760" w:type="dxa"/>
            <w:vAlign w:val="center"/>
          </w:tcPr>
          <w:p w14:paraId="079F529B" w14:textId="07F5B91C" w:rsidR="00395F66" w:rsidRPr="006E5416" w:rsidRDefault="00395F66" w:rsidP="00395F66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положительного отзыва (письма)</w:t>
            </w:r>
            <w:r>
              <w:rPr>
                <w:rStyle w:val="af0"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 xml:space="preserve"> (номер, дата)</w:t>
            </w:r>
          </w:p>
        </w:tc>
      </w:tr>
      <w:tr w:rsidR="006E5416" w14:paraId="28E6D091" w14:textId="77777777" w:rsidTr="006E5416">
        <w:tc>
          <w:tcPr>
            <w:tcW w:w="486" w:type="dxa"/>
          </w:tcPr>
          <w:p w14:paraId="135E2A58" w14:textId="77777777" w:rsidR="006E5416" w:rsidRPr="006E5416" w:rsidRDefault="00053F21" w:rsidP="006E5416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9" w:type="dxa"/>
          </w:tcPr>
          <w:p w14:paraId="1E8B369B" w14:textId="77777777" w:rsidR="006E5416" w:rsidRPr="006E5416" w:rsidRDefault="00053F21" w:rsidP="006E5416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9" w:type="dxa"/>
          </w:tcPr>
          <w:p w14:paraId="5DBA9A78" w14:textId="77777777" w:rsidR="006E5416" w:rsidRPr="006E5416" w:rsidRDefault="00053F21" w:rsidP="006E5416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59" w:type="dxa"/>
          </w:tcPr>
          <w:p w14:paraId="5AC4D658" w14:textId="77777777" w:rsidR="006E5416" w:rsidRPr="006E5416" w:rsidRDefault="00053F21" w:rsidP="006E5416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60" w:type="dxa"/>
          </w:tcPr>
          <w:p w14:paraId="4C5FC543" w14:textId="77777777" w:rsidR="006E5416" w:rsidRPr="006E5416" w:rsidRDefault="00053F21" w:rsidP="006E5416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59" w:type="dxa"/>
          </w:tcPr>
          <w:p w14:paraId="111F6645" w14:textId="77777777" w:rsidR="006E5416" w:rsidRPr="006E5416" w:rsidRDefault="00053F21" w:rsidP="006E5416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59" w:type="dxa"/>
          </w:tcPr>
          <w:p w14:paraId="7CA3311E" w14:textId="77777777" w:rsidR="006E5416" w:rsidRPr="006E5416" w:rsidRDefault="00053F21" w:rsidP="006E5416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59" w:type="dxa"/>
          </w:tcPr>
          <w:p w14:paraId="1BA033C0" w14:textId="77777777" w:rsidR="006E5416" w:rsidRPr="006E5416" w:rsidRDefault="00053F21" w:rsidP="006E5416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60" w:type="dxa"/>
          </w:tcPr>
          <w:p w14:paraId="6BEE1D4C" w14:textId="77777777" w:rsidR="006E5416" w:rsidRPr="006E5416" w:rsidRDefault="00053F21" w:rsidP="006E5416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E5416" w14:paraId="2EBD61C9" w14:textId="77777777" w:rsidTr="006E5416">
        <w:tc>
          <w:tcPr>
            <w:tcW w:w="486" w:type="dxa"/>
          </w:tcPr>
          <w:p w14:paraId="39DC0A24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9" w:type="dxa"/>
          </w:tcPr>
          <w:p w14:paraId="497DDB26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7C4D12FF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33DECACE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05171895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6216B424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1C09A2C5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38B6234D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3E75229B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</w:tr>
      <w:tr w:rsidR="006E5416" w14:paraId="2460EC27" w14:textId="77777777" w:rsidTr="006E5416">
        <w:tc>
          <w:tcPr>
            <w:tcW w:w="486" w:type="dxa"/>
          </w:tcPr>
          <w:p w14:paraId="325D2ED1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759" w:type="dxa"/>
          </w:tcPr>
          <w:p w14:paraId="3BD9D6C0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2F1060E3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2261B5D7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1989B6A0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532FD078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6C5D7C35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5972FDAE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2B7AE2F0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</w:tr>
      <w:tr w:rsidR="006E5416" w14:paraId="380AB305" w14:textId="77777777" w:rsidTr="006E5416">
        <w:tc>
          <w:tcPr>
            <w:tcW w:w="486" w:type="dxa"/>
          </w:tcPr>
          <w:p w14:paraId="35505B47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759" w:type="dxa"/>
          </w:tcPr>
          <w:p w14:paraId="66CA74BA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7FECFDC6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41D09EF3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7B6E9A3A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5D1FADFC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236293C3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17CB52F2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6E39BCBE" w14:textId="77777777" w:rsidR="006E5416" w:rsidRPr="006E5416" w:rsidRDefault="006E5416" w:rsidP="006E5416">
            <w:pPr>
              <w:pStyle w:val="-"/>
              <w:jc w:val="center"/>
              <w:rPr>
                <w:sz w:val="20"/>
                <w:szCs w:val="20"/>
              </w:rPr>
            </w:pPr>
          </w:p>
        </w:tc>
      </w:tr>
    </w:tbl>
    <w:p w14:paraId="0D82932C" w14:textId="77777777" w:rsidR="00A34955" w:rsidRDefault="00A34955" w:rsidP="00412A59">
      <w:pPr>
        <w:pStyle w:val="-"/>
      </w:pPr>
    </w:p>
    <w:p w14:paraId="6554B5FB" w14:textId="77777777" w:rsidR="006E5416" w:rsidRDefault="006967A4" w:rsidP="00412A59">
      <w:pPr>
        <w:pStyle w:val="-"/>
      </w:pPr>
      <w:r>
        <w:t xml:space="preserve">Приложение: __________ </w:t>
      </w:r>
      <w:r>
        <w:rPr>
          <w:rStyle w:val="af0"/>
        </w:rPr>
        <w:footnoteReference w:id="4"/>
      </w:r>
    </w:p>
    <w:p w14:paraId="7DD64475" w14:textId="77777777" w:rsidR="006967A4" w:rsidRDefault="006967A4" w:rsidP="00412A59">
      <w:pPr>
        <w:pStyle w:val="-"/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E5416" w:rsidRPr="00CD703D" w14:paraId="6CCE1CD9" w14:textId="77777777" w:rsidTr="00650342">
        <w:trPr>
          <w:jc w:val="center"/>
        </w:trPr>
        <w:tc>
          <w:tcPr>
            <w:tcW w:w="3115" w:type="dxa"/>
            <w:tcBorders>
              <w:bottom w:val="single" w:sz="4" w:space="0" w:color="auto"/>
            </w:tcBorders>
          </w:tcPr>
          <w:p w14:paraId="200D3A63" w14:textId="77777777" w:rsidR="006E5416" w:rsidRPr="00CD703D" w:rsidRDefault="006E5416" w:rsidP="00BD6E9A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  <w:right w:val="single" w:sz="4" w:space="0" w:color="auto"/>
            </w:tcBorders>
          </w:tcPr>
          <w:p w14:paraId="3685A170" w14:textId="77777777" w:rsidR="006E5416" w:rsidRPr="00CD703D" w:rsidRDefault="006E5416" w:rsidP="00BD6E9A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0560" w14:textId="77777777" w:rsidR="006E5416" w:rsidRPr="00CD703D" w:rsidRDefault="006E5416" w:rsidP="00BD6E9A">
            <w:pPr>
              <w:pStyle w:val="-"/>
              <w:jc w:val="center"/>
              <w:rPr>
                <w:szCs w:val="24"/>
              </w:rPr>
            </w:pPr>
          </w:p>
        </w:tc>
      </w:tr>
      <w:tr w:rsidR="006E5416" w:rsidRPr="00CD703D" w14:paraId="515C12A3" w14:textId="77777777" w:rsidTr="00650342">
        <w:trPr>
          <w:jc w:val="center"/>
        </w:trPr>
        <w:tc>
          <w:tcPr>
            <w:tcW w:w="3115" w:type="dxa"/>
            <w:tcBorders>
              <w:top w:val="single" w:sz="4" w:space="0" w:color="auto"/>
            </w:tcBorders>
          </w:tcPr>
          <w:p w14:paraId="3A359D07" w14:textId="77777777" w:rsidR="006E5416" w:rsidRPr="00CD703D" w:rsidRDefault="00C456D6" w:rsidP="00BD6E9A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35D5FA79" w14:textId="77777777" w:rsidR="006E5416" w:rsidRPr="00CD703D" w:rsidRDefault="006E5416" w:rsidP="00BD6E9A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подпись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6CF6C121" w14:textId="77777777" w:rsidR="006E5416" w:rsidRPr="00CD703D" w:rsidRDefault="006E5416" w:rsidP="00BD6E9A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Ф.И.О.</w:t>
            </w:r>
          </w:p>
        </w:tc>
      </w:tr>
      <w:tr w:rsidR="006E5416" w:rsidRPr="00CD703D" w14:paraId="616C6FE0" w14:textId="77777777" w:rsidTr="00650342">
        <w:trPr>
          <w:jc w:val="center"/>
        </w:trPr>
        <w:tc>
          <w:tcPr>
            <w:tcW w:w="3115" w:type="dxa"/>
          </w:tcPr>
          <w:p w14:paraId="5443D699" w14:textId="77777777" w:rsidR="006E5416" w:rsidRPr="00CD703D" w:rsidRDefault="006E5416" w:rsidP="00BD6E9A">
            <w:pPr>
              <w:pStyle w:val="-"/>
              <w:jc w:val="left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3115" w:type="dxa"/>
          </w:tcPr>
          <w:p w14:paraId="498C8E30" w14:textId="77777777" w:rsidR="006E5416" w:rsidRPr="00CD703D" w:rsidRDefault="006E5416" w:rsidP="00BD6E9A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</w:tcPr>
          <w:p w14:paraId="3037A2C7" w14:textId="77777777" w:rsidR="006E5416" w:rsidRPr="00CD703D" w:rsidRDefault="006E5416" w:rsidP="00BD6E9A">
            <w:pPr>
              <w:pStyle w:val="-"/>
              <w:jc w:val="center"/>
              <w:rPr>
                <w:szCs w:val="24"/>
              </w:rPr>
            </w:pPr>
            <w:r w:rsidRPr="00CD703D">
              <w:rPr>
                <w:szCs w:val="24"/>
              </w:rPr>
              <w:t>___/___/___/</w:t>
            </w:r>
          </w:p>
        </w:tc>
      </w:tr>
      <w:tr w:rsidR="006E5416" w:rsidRPr="00CD703D" w14:paraId="288BA1DE" w14:textId="77777777" w:rsidTr="00650342">
        <w:trPr>
          <w:jc w:val="center"/>
        </w:trPr>
        <w:tc>
          <w:tcPr>
            <w:tcW w:w="3115" w:type="dxa"/>
          </w:tcPr>
          <w:p w14:paraId="180CDE70" w14:textId="77777777" w:rsidR="006E5416" w:rsidRPr="00CD703D" w:rsidRDefault="006E5416" w:rsidP="00BD6E9A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40BE1E0B" w14:textId="77777777" w:rsidR="006E5416" w:rsidRPr="00CD703D" w:rsidRDefault="006E5416" w:rsidP="00BD6E9A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58935E0B" w14:textId="77777777" w:rsidR="006E5416" w:rsidRPr="00CD703D" w:rsidRDefault="006E5416" w:rsidP="00BD6E9A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дата</w:t>
            </w:r>
          </w:p>
        </w:tc>
      </w:tr>
    </w:tbl>
    <w:p w14:paraId="0FCD7B46" w14:textId="77777777" w:rsidR="006E5416" w:rsidRDefault="006E5416" w:rsidP="00412A59">
      <w:pPr>
        <w:pStyle w:val="-"/>
      </w:pPr>
    </w:p>
    <w:p w14:paraId="34D291C9" w14:textId="280A9260" w:rsidR="00395F66" w:rsidRDefault="00395F66" w:rsidP="00412A59">
      <w:pPr>
        <w:pStyle w:val="-"/>
      </w:pPr>
    </w:p>
    <w:p w14:paraId="389E3555" w14:textId="77777777" w:rsidR="002B19D0" w:rsidRDefault="002B19D0" w:rsidP="00412A59">
      <w:pPr>
        <w:pStyle w:val="-"/>
      </w:pPr>
    </w:p>
    <w:p w14:paraId="0C367CC6" w14:textId="55EBBFAB" w:rsidR="00395F66" w:rsidRDefault="00395F66" w:rsidP="00EB4F7D">
      <w:pPr>
        <w:pStyle w:val="-"/>
      </w:pPr>
      <w:r w:rsidRPr="00395F66">
        <w:rPr>
          <w:rFonts w:eastAsiaTheme="majorEastAsia" w:cstheme="majorBidi"/>
          <w:b/>
          <w:szCs w:val="26"/>
        </w:rPr>
        <w:lastRenderedPageBreak/>
        <w:t>5.1. Образец письма (гарантия отгрузки) предприятия-изготовителя товара в адрес Заказчика (Форма 4)</w:t>
      </w:r>
    </w:p>
    <w:p w14:paraId="215D7DB1" w14:textId="77777777" w:rsidR="00395F66" w:rsidRDefault="00395F66" w:rsidP="00EB4F7D">
      <w:pPr>
        <w:pStyle w:val="-"/>
      </w:pPr>
    </w:p>
    <w:p w14:paraId="1AABA6E6" w14:textId="133B85FD" w:rsidR="00395F66" w:rsidRDefault="00395F66" w:rsidP="00EB4F7D">
      <w:pPr>
        <w:pStyle w:val="-"/>
      </w:pPr>
      <w:r w:rsidRPr="00395F66">
        <w:t>На бланке предприятия-изготовителя</w:t>
      </w:r>
    </w:p>
    <w:p w14:paraId="6D9004C9" w14:textId="2A5393D1" w:rsidR="00395F66" w:rsidRDefault="00395F66" w:rsidP="00EB4F7D">
      <w:pPr>
        <w:pStyle w:val="-"/>
      </w:pPr>
      <w:r w:rsidRPr="00395F66">
        <w:t>«___»__________20___г. №__________</w:t>
      </w:r>
    </w:p>
    <w:p w14:paraId="635A7CCF" w14:textId="77777777" w:rsidR="00395F66" w:rsidRDefault="00395F66" w:rsidP="00EB4F7D">
      <w:pPr>
        <w:pStyle w:val="-"/>
      </w:pPr>
    </w:p>
    <w:p w14:paraId="217300C5" w14:textId="32BC7D99" w:rsidR="00395F66" w:rsidRDefault="00395F66" w:rsidP="00EB4F7D">
      <w:pPr>
        <w:pStyle w:val="-"/>
      </w:pPr>
      <w:r>
        <w:t>№ _____________________</w:t>
      </w:r>
    </w:p>
    <w:p w14:paraId="042B3106" w14:textId="3C400F55" w:rsidR="00395F66" w:rsidRDefault="00395F66" w:rsidP="00EB4F7D">
      <w:pPr>
        <w:pStyle w:val="-"/>
      </w:pPr>
      <w:r>
        <w:t>от «___» __________20___г.</w:t>
      </w:r>
    </w:p>
    <w:p w14:paraId="009905D3" w14:textId="77777777" w:rsidR="00395F66" w:rsidRDefault="00395F66" w:rsidP="00EB4F7D">
      <w:pPr>
        <w:pStyle w:val="-"/>
      </w:pPr>
    </w:p>
    <w:p w14:paraId="6BB168D5" w14:textId="77777777" w:rsidR="00395F66" w:rsidRDefault="00395F66" w:rsidP="00395F66">
      <w:pPr>
        <w:pStyle w:val="-"/>
        <w:ind w:firstLine="709"/>
        <w:jc w:val="center"/>
      </w:pPr>
      <w:r>
        <w:t>Сообщаем Вам, что ___________________________________является официальным</w:t>
      </w:r>
    </w:p>
    <w:p w14:paraId="100F9DEE" w14:textId="77777777" w:rsidR="00395F66" w:rsidRPr="00675AFA" w:rsidRDefault="00395F66" w:rsidP="00395F66">
      <w:pPr>
        <w:pStyle w:val="-"/>
        <w:ind w:left="2836" w:firstLine="709"/>
        <w:jc w:val="center"/>
        <w:rPr>
          <w:i/>
        </w:rPr>
      </w:pPr>
      <w:r w:rsidRPr="00675AFA">
        <w:rPr>
          <w:i/>
        </w:rPr>
        <w:t>(наименование поставщика)</w:t>
      </w:r>
    </w:p>
    <w:p w14:paraId="422A7253" w14:textId="541FB017" w:rsidR="00395F66" w:rsidRDefault="00395F66" w:rsidP="00395F66">
      <w:pPr>
        <w:pStyle w:val="-"/>
        <w:jc w:val="center"/>
      </w:pPr>
      <w:r>
        <w:t>представителем _______________________________________________________________,</w:t>
      </w:r>
    </w:p>
    <w:p w14:paraId="7170C333" w14:textId="13E43E9B" w:rsidR="00395F66" w:rsidRPr="00675AFA" w:rsidRDefault="00395F66" w:rsidP="00395F66">
      <w:pPr>
        <w:pStyle w:val="-"/>
        <w:ind w:left="2836" w:firstLine="709"/>
        <w:jc w:val="center"/>
        <w:rPr>
          <w:i/>
        </w:rPr>
      </w:pPr>
      <w:r w:rsidRPr="00675AFA">
        <w:rPr>
          <w:i/>
        </w:rPr>
        <w:t>(наименование предприятия)</w:t>
      </w:r>
    </w:p>
    <w:p w14:paraId="0DFD6EB2" w14:textId="77777777" w:rsidR="00395F66" w:rsidRDefault="00395F66" w:rsidP="00395F66">
      <w:pPr>
        <w:pStyle w:val="-"/>
        <w:jc w:val="center"/>
      </w:pPr>
      <w:r>
        <w:t>с которым у него установлены действующие договорные отношения на право ведения переговоров и поставку _________________________________________________________</w:t>
      </w:r>
    </w:p>
    <w:p w14:paraId="4E8C5D2F" w14:textId="77777777" w:rsidR="00395F66" w:rsidRPr="00675AFA" w:rsidRDefault="00395F66" w:rsidP="00395F66">
      <w:pPr>
        <w:pStyle w:val="-"/>
        <w:ind w:left="3545" w:firstLine="709"/>
        <w:jc w:val="center"/>
        <w:rPr>
          <w:i/>
        </w:rPr>
      </w:pPr>
      <w:r w:rsidRPr="00675AFA">
        <w:rPr>
          <w:i/>
        </w:rPr>
        <w:t>(наименование товара)</w:t>
      </w:r>
    </w:p>
    <w:p w14:paraId="79DFA897" w14:textId="426DFE7D" w:rsidR="00395F66" w:rsidRDefault="0025349E" w:rsidP="00395F66">
      <w:pPr>
        <w:pStyle w:val="-"/>
        <w:jc w:val="center"/>
      </w:pPr>
      <w:r>
        <w:t xml:space="preserve">нашего предприятия в адрес </w:t>
      </w:r>
      <w:r w:rsidR="00395F66">
        <w:t>О</w:t>
      </w:r>
      <w:r>
        <w:t>ОО</w:t>
      </w:r>
      <w:r w:rsidR="00395F66">
        <w:t xml:space="preserve"> «</w:t>
      </w:r>
      <w:r>
        <w:t>Красноярской сетевой компании</w:t>
      </w:r>
      <w:r w:rsidR="00395F66">
        <w:t>».</w:t>
      </w:r>
    </w:p>
    <w:p w14:paraId="1453A4DD" w14:textId="5EB34363" w:rsidR="00395F66" w:rsidRDefault="00395F66" w:rsidP="00395F66">
      <w:pPr>
        <w:pStyle w:val="-"/>
        <w:ind w:firstLine="709"/>
        <w:jc w:val="center"/>
      </w:pPr>
      <w:r>
        <w:t>_________________________________________________, являясь производителем,</w:t>
      </w:r>
    </w:p>
    <w:p w14:paraId="67E87D70" w14:textId="36427176" w:rsidR="00395F66" w:rsidRPr="00675AFA" w:rsidRDefault="00395F66" w:rsidP="00395F66">
      <w:pPr>
        <w:pStyle w:val="-"/>
        <w:ind w:left="709" w:firstLine="709"/>
        <w:jc w:val="center"/>
        <w:rPr>
          <w:i/>
        </w:rPr>
      </w:pPr>
      <w:r w:rsidRPr="00675AFA">
        <w:rPr>
          <w:i/>
        </w:rPr>
        <w:t>(наименование предприятия)</w:t>
      </w:r>
    </w:p>
    <w:p w14:paraId="5D2112A5" w14:textId="77777777" w:rsidR="00395F66" w:rsidRDefault="00395F66" w:rsidP="00395F66">
      <w:pPr>
        <w:pStyle w:val="-"/>
        <w:jc w:val="center"/>
      </w:pPr>
      <w:r>
        <w:t>гарантирует отгрузку (поставку) __________________________________________________</w:t>
      </w:r>
    </w:p>
    <w:p w14:paraId="58D51F6D" w14:textId="77777777" w:rsidR="00395F66" w:rsidRPr="00675AFA" w:rsidRDefault="00395F66" w:rsidP="00395F66">
      <w:pPr>
        <w:pStyle w:val="-"/>
        <w:ind w:left="4254" w:firstLine="709"/>
        <w:jc w:val="center"/>
        <w:rPr>
          <w:i/>
        </w:rPr>
      </w:pPr>
      <w:r w:rsidRPr="00675AFA">
        <w:rPr>
          <w:i/>
        </w:rPr>
        <w:t>(наименование товара)</w:t>
      </w:r>
    </w:p>
    <w:p w14:paraId="0323907D" w14:textId="6FB00E70" w:rsidR="00395F66" w:rsidRDefault="00395F66" w:rsidP="00395F66">
      <w:pPr>
        <w:pStyle w:val="-"/>
        <w:jc w:val="center"/>
      </w:pPr>
      <w:r>
        <w:t xml:space="preserve">в полном объеме в ___________________ для нужд </w:t>
      </w:r>
      <w:r w:rsidR="0025349E">
        <w:t>ОО</w:t>
      </w:r>
      <w:r w:rsidR="00C62DCF">
        <w:t>О «</w:t>
      </w:r>
      <w:r w:rsidR="0025349E">
        <w:t>Красноярская сетевая компания</w:t>
      </w:r>
      <w:r w:rsidR="00C62DCF">
        <w:t>»</w:t>
      </w:r>
    </w:p>
    <w:p w14:paraId="066AB081" w14:textId="7EE86ADD" w:rsidR="00395F66" w:rsidRPr="00C456D6" w:rsidRDefault="00946514" w:rsidP="00946514">
      <w:pPr>
        <w:pStyle w:val="-"/>
        <w:ind w:left="1418" w:firstLine="709"/>
        <w:rPr>
          <w:i/>
        </w:rPr>
      </w:pPr>
      <w:r>
        <w:rPr>
          <w:i/>
        </w:rPr>
        <w:t xml:space="preserve">                                                                  </w:t>
      </w:r>
      <w:r w:rsidR="00395F66" w:rsidRPr="00C456D6">
        <w:rPr>
          <w:i/>
        </w:rPr>
        <w:t>(срок поставки)</w:t>
      </w:r>
    </w:p>
    <w:p w14:paraId="0981303F" w14:textId="3F999E33" w:rsidR="00395F66" w:rsidRDefault="00395F66" w:rsidP="00395F66">
      <w:pPr>
        <w:pStyle w:val="-"/>
        <w:jc w:val="center"/>
      </w:pPr>
      <w:r>
        <w:t xml:space="preserve">в случае признания заявки ________________________________________ лучшей в </w:t>
      </w:r>
      <w:r w:rsidR="00B823A9">
        <w:t>запросе предложений</w:t>
      </w:r>
      <w:r>
        <w:t xml:space="preserve"> № __________.</w:t>
      </w:r>
    </w:p>
    <w:p w14:paraId="462E96DA" w14:textId="77777777" w:rsidR="00395F66" w:rsidRDefault="00395F66" w:rsidP="00EB4F7D">
      <w:pPr>
        <w:pStyle w:val="-"/>
      </w:pPr>
    </w:p>
    <w:p w14:paraId="0D2F9B26" w14:textId="77777777" w:rsidR="00395F66" w:rsidRDefault="00395F66" w:rsidP="00EB4F7D">
      <w:pPr>
        <w:pStyle w:val="-"/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62DCF" w:rsidRPr="00CD703D" w14:paraId="3BCDBAD8" w14:textId="77777777" w:rsidTr="002E484F">
        <w:trPr>
          <w:jc w:val="center"/>
        </w:trPr>
        <w:tc>
          <w:tcPr>
            <w:tcW w:w="3115" w:type="dxa"/>
            <w:tcBorders>
              <w:bottom w:val="single" w:sz="4" w:space="0" w:color="auto"/>
            </w:tcBorders>
          </w:tcPr>
          <w:p w14:paraId="32AFD69F" w14:textId="77777777" w:rsidR="00C62DCF" w:rsidRPr="00CD703D" w:rsidRDefault="00C62DCF" w:rsidP="002E484F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1EC95B1E" w14:textId="77777777" w:rsidR="00C62DCF" w:rsidRPr="00CD703D" w:rsidRDefault="00C62DCF" w:rsidP="002E484F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2DB96112" w14:textId="77777777" w:rsidR="00C62DCF" w:rsidRPr="00CD703D" w:rsidRDefault="00C62DCF" w:rsidP="002E484F">
            <w:pPr>
              <w:pStyle w:val="-"/>
              <w:jc w:val="center"/>
              <w:rPr>
                <w:szCs w:val="24"/>
              </w:rPr>
            </w:pPr>
          </w:p>
        </w:tc>
      </w:tr>
      <w:tr w:rsidR="00C62DCF" w:rsidRPr="00CD703D" w14:paraId="2E18884E" w14:textId="77777777" w:rsidTr="002E484F">
        <w:trPr>
          <w:jc w:val="center"/>
        </w:trPr>
        <w:tc>
          <w:tcPr>
            <w:tcW w:w="3115" w:type="dxa"/>
            <w:tcBorders>
              <w:top w:val="single" w:sz="4" w:space="0" w:color="auto"/>
            </w:tcBorders>
          </w:tcPr>
          <w:p w14:paraId="5E85B8FF" w14:textId="77777777" w:rsidR="00C62DCF" w:rsidRPr="00CD703D" w:rsidRDefault="00C62DCF" w:rsidP="002E484F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4B17083F" w14:textId="77777777" w:rsidR="00C62DCF" w:rsidRPr="00CD703D" w:rsidRDefault="00C62DCF" w:rsidP="002E484F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подпись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4DA42B28" w14:textId="77777777" w:rsidR="00C62DCF" w:rsidRPr="00CD703D" w:rsidRDefault="00C62DCF" w:rsidP="002E484F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Ф.И.О.</w:t>
            </w:r>
          </w:p>
        </w:tc>
      </w:tr>
      <w:tr w:rsidR="00C62DCF" w:rsidRPr="00CD703D" w14:paraId="77B5FD84" w14:textId="77777777" w:rsidTr="002E484F">
        <w:trPr>
          <w:jc w:val="center"/>
        </w:trPr>
        <w:tc>
          <w:tcPr>
            <w:tcW w:w="3115" w:type="dxa"/>
          </w:tcPr>
          <w:p w14:paraId="7E31EBF4" w14:textId="77777777" w:rsidR="00C62DCF" w:rsidRPr="00CD703D" w:rsidRDefault="00C62DCF" w:rsidP="002E484F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3115" w:type="dxa"/>
          </w:tcPr>
          <w:p w14:paraId="5C35E4C1" w14:textId="77777777" w:rsidR="00C62DCF" w:rsidRPr="00CD703D" w:rsidRDefault="00C62DCF" w:rsidP="002E484F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</w:tcPr>
          <w:p w14:paraId="1A95965C" w14:textId="77777777" w:rsidR="00C62DCF" w:rsidRPr="00CD703D" w:rsidRDefault="00C62DCF" w:rsidP="002E484F">
            <w:pPr>
              <w:pStyle w:val="-"/>
              <w:jc w:val="center"/>
              <w:rPr>
                <w:szCs w:val="24"/>
              </w:rPr>
            </w:pPr>
            <w:r w:rsidRPr="00CD703D">
              <w:rPr>
                <w:szCs w:val="24"/>
              </w:rPr>
              <w:t>___/___/___/</w:t>
            </w:r>
          </w:p>
        </w:tc>
      </w:tr>
      <w:tr w:rsidR="00C62DCF" w:rsidRPr="00CD703D" w14:paraId="49DC8A47" w14:textId="77777777" w:rsidTr="002E484F">
        <w:trPr>
          <w:jc w:val="center"/>
        </w:trPr>
        <w:tc>
          <w:tcPr>
            <w:tcW w:w="3115" w:type="dxa"/>
          </w:tcPr>
          <w:p w14:paraId="1BCBB6B4" w14:textId="77777777" w:rsidR="00C62DCF" w:rsidRPr="00CD703D" w:rsidRDefault="00C62DCF" w:rsidP="002E484F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712CD3B5" w14:textId="77777777" w:rsidR="00C62DCF" w:rsidRPr="00CD703D" w:rsidRDefault="00C62DCF" w:rsidP="002E484F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5FC2A90F" w14:textId="77777777" w:rsidR="00C62DCF" w:rsidRPr="00CD703D" w:rsidRDefault="00C62DCF" w:rsidP="002E484F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дата</w:t>
            </w:r>
          </w:p>
        </w:tc>
      </w:tr>
      <w:tr w:rsidR="00EB4F7D" w:rsidRPr="00CD703D" w14:paraId="6C1EE2EE" w14:textId="77777777" w:rsidTr="009F0DB4">
        <w:trPr>
          <w:jc w:val="center"/>
        </w:trPr>
        <w:tc>
          <w:tcPr>
            <w:tcW w:w="3115" w:type="dxa"/>
          </w:tcPr>
          <w:p w14:paraId="51F7C173" w14:textId="77777777" w:rsidR="00C62DCF" w:rsidRPr="00CD703D" w:rsidRDefault="00C62DCF" w:rsidP="00C62DCF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28C53C35" w14:textId="28D5A37D" w:rsidR="00EB4F7D" w:rsidRPr="00FB5C1A" w:rsidRDefault="00EB4F7D" w:rsidP="009F0DB4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31A39885" w14:textId="3468857C" w:rsidR="00EB4F7D" w:rsidRPr="00FB5C1A" w:rsidRDefault="00EB4F7D" w:rsidP="009F0DB4">
            <w:pPr>
              <w:pStyle w:val="-"/>
              <w:jc w:val="center"/>
              <w:rPr>
                <w:sz w:val="20"/>
                <w:szCs w:val="20"/>
              </w:rPr>
            </w:pPr>
          </w:p>
        </w:tc>
      </w:tr>
      <w:tr w:rsidR="00EB4F7D" w:rsidRPr="00CD703D" w14:paraId="1EAE4D52" w14:textId="77777777" w:rsidTr="009F0DB4">
        <w:trPr>
          <w:jc w:val="center"/>
        </w:trPr>
        <w:tc>
          <w:tcPr>
            <w:tcW w:w="3115" w:type="dxa"/>
          </w:tcPr>
          <w:p w14:paraId="77F4C2A3" w14:textId="0B71088C" w:rsidR="00EB4F7D" w:rsidRPr="00CD703D" w:rsidRDefault="00EB4F7D" w:rsidP="009F0DB4">
            <w:pPr>
              <w:pStyle w:val="-"/>
              <w:jc w:val="left"/>
              <w:rPr>
                <w:szCs w:val="24"/>
              </w:rPr>
            </w:pPr>
          </w:p>
        </w:tc>
        <w:tc>
          <w:tcPr>
            <w:tcW w:w="3115" w:type="dxa"/>
          </w:tcPr>
          <w:p w14:paraId="03DBE2ED" w14:textId="77777777" w:rsidR="00EB4F7D" w:rsidRPr="00CD703D" w:rsidRDefault="00EB4F7D" w:rsidP="009F0DB4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</w:tcPr>
          <w:p w14:paraId="259D4D61" w14:textId="26EDCA27" w:rsidR="00EB4F7D" w:rsidRPr="00CD703D" w:rsidRDefault="00EB4F7D" w:rsidP="009F0DB4">
            <w:pPr>
              <w:pStyle w:val="-"/>
              <w:jc w:val="center"/>
              <w:rPr>
                <w:szCs w:val="24"/>
              </w:rPr>
            </w:pPr>
          </w:p>
        </w:tc>
      </w:tr>
    </w:tbl>
    <w:p w14:paraId="6B8D06DD" w14:textId="77777777" w:rsidR="00395F66" w:rsidRDefault="00395F66">
      <w:r>
        <w:br w:type="page"/>
      </w:r>
    </w:p>
    <w:p w14:paraId="7B3A720C" w14:textId="6C1C1001" w:rsidR="00C62DCF" w:rsidRDefault="00C62DCF" w:rsidP="00C62DCF">
      <w:pPr>
        <w:pStyle w:val="-2"/>
        <w:numPr>
          <w:ilvl w:val="0"/>
          <w:numId w:val="0"/>
        </w:numPr>
        <w:ind w:left="15321" w:hanging="720"/>
      </w:pPr>
    </w:p>
    <w:p w14:paraId="71AA3BFB" w14:textId="20127F06" w:rsidR="00D07661" w:rsidRDefault="00C62DCF" w:rsidP="00C62DCF">
      <w:pPr>
        <w:pStyle w:val="-2"/>
        <w:numPr>
          <w:ilvl w:val="0"/>
          <w:numId w:val="0"/>
        </w:numPr>
        <w:ind w:left="709"/>
      </w:pPr>
      <w:bookmarkStart w:id="39" w:name="_Toc90126500"/>
      <w:r>
        <w:t xml:space="preserve">5.2. </w:t>
      </w:r>
      <w:r w:rsidR="00053F21">
        <w:t xml:space="preserve">Сведения о </w:t>
      </w:r>
      <w:r w:rsidR="00934A18">
        <w:t>субпоставщиках (</w:t>
      </w:r>
      <w:r w:rsidR="005824E0">
        <w:t>субподрядчиках</w:t>
      </w:r>
      <w:r w:rsidR="00934A18">
        <w:t xml:space="preserve">, </w:t>
      </w:r>
      <w:r w:rsidR="005824E0">
        <w:t>соисполнителях)</w:t>
      </w:r>
      <w:r w:rsidR="00053F21">
        <w:t xml:space="preserve"> (Форма </w:t>
      </w:r>
      <w:r>
        <w:t>5</w:t>
      </w:r>
      <w:r w:rsidR="00053F21">
        <w:t>)</w:t>
      </w:r>
      <w:bookmarkEnd w:id="39"/>
    </w:p>
    <w:p w14:paraId="2ACC0139" w14:textId="77777777" w:rsidR="00F27EA9" w:rsidRPr="00F27EA9" w:rsidRDefault="00F27EA9" w:rsidP="00F27EA9">
      <w:pPr>
        <w:pStyle w:val="-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053F21" w:rsidRPr="00053F21" w14:paraId="6091F740" w14:textId="77777777" w:rsidTr="00C941A1">
        <w:trPr>
          <w:trHeight w:val="579"/>
        </w:trPr>
        <w:tc>
          <w:tcPr>
            <w:tcW w:w="14560" w:type="dxa"/>
          </w:tcPr>
          <w:p w14:paraId="6F57B70E" w14:textId="77777777" w:rsidR="00053F21" w:rsidRPr="00053F21" w:rsidRDefault="00053F21" w:rsidP="00053F21">
            <w:pPr>
              <w:pStyle w:val="-"/>
              <w:jc w:val="right"/>
              <w:rPr>
                <w:i/>
              </w:rPr>
            </w:pPr>
            <w:r w:rsidRPr="00053F21">
              <w:rPr>
                <w:i/>
              </w:rPr>
              <w:t xml:space="preserve">Приложение </w:t>
            </w:r>
            <w:r w:rsidR="00767A7C">
              <w:rPr>
                <w:i/>
              </w:rPr>
              <w:t>___</w:t>
            </w:r>
          </w:p>
          <w:p w14:paraId="13167BA4" w14:textId="388F0FCB" w:rsidR="00053F21" w:rsidRPr="00053F21" w:rsidRDefault="00053F21" w:rsidP="00053F21">
            <w:pPr>
              <w:pStyle w:val="-"/>
              <w:jc w:val="right"/>
              <w:rPr>
                <w:i/>
              </w:rPr>
            </w:pPr>
            <w:r w:rsidRPr="00053F21">
              <w:rPr>
                <w:i/>
              </w:rPr>
              <w:t xml:space="preserve">к письму о подаче заявки на участие в </w:t>
            </w:r>
            <w:r w:rsidR="00B823A9">
              <w:rPr>
                <w:i/>
              </w:rPr>
              <w:t>запросе предложений</w:t>
            </w:r>
            <w:r w:rsidRPr="00053F21">
              <w:rPr>
                <w:i/>
              </w:rPr>
              <w:t xml:space="preserve"> № __________</w:t>
            </w:r>
          </w:p>
        </w:tc>
      </w:tr>
    </w:tbl>
    <w:p w14:paraId="5AC746B0" w14:textId="77777777" w:rsidR="00D07661" w:rsidRDefault="00D07661" w:rsidP="00412A59">
      <w:pPr>
        <w:pStyle w:val="-"/>
      </w:pPr>
    </w:p>
    <w:p w14:paraId="29EFB21E" w14:textId="77777777" w:rsidR="00D07661" w:rsidRDefault="00053F21" w:rsidP="00053F21">
      <w:pPr>
        <w:pStyle w:val="-"/>
        <w:jc w:val="center"/>
      </w:pPr>
      <w:r>
        <w:t xml:space="preserve">Сведения о </w:t>
      </w:r>
      <w:r w:rsidR="00EB4F7D">
        <w:t>субподрядчиках</w:t>
      </w:r>
      <w:r w:rsidR="000B4705" w:rsidRPr="00A8366F">
        <w:t xml:space="preserve"> (</w:t>
      </w:r>
      <w:r w:rsidR="00EB4F7D">
        <w:t>соисполнителях)</w:t>
      </w:r>
      <w:r w:rsidR="00F803F3">
        <w:t xml:space="preserve"> </w:t>
      </w:r>
      <w:r w:rsidR="00C941A1">
        <w:rPr>
          <w:rStyle w:val="af0"/>
        </w:rPr>
        <w:footnoteReference w:id="5"/>
      </w:r>
    </w:p>
    <w:p w14:paraId="6B90FD1E" w14:textId="77777777" w:rsidR="001B5CEA" w:rsidRDefault="001B5CEA" w:rsidP="001B5CEA">
      <w:pPr>
        <w:pStyle w:val="-"/>
        <w:jc w:val="center"/>
      </w:pPr>
      <w:r>
        <w:t>__________________________________________________</w:t>
      </w:r>
    </w:p>
    <w:p w14:paraId="344B4808" w14:textId="0B4E5C8D" w:rsidR="001B5CEA" w:rsidRPr="00A34955" w:rsidRDefault="001B5CEA" w:rsidP="001B5CEA">
      <w:pPr>
        <w:pStyle w:val="-"/>
        <w:jc w:val="center"/>
        <w:rPr>
          <w:sz w:val="20"/>
          <w:szCs w:val="20"/>
        </w:rPr>
      </w:pPr>
      <w:r w:rsidRPr="00A34955">
        <w:rPr>
          <w:sz w:val="20"/>
          <w:szCs w:val="20"/>
        </w:rPr>
        <w:t xml:space="preserve">(наименование Участника </w:t>
      </w:r>
      <w:r w:rsidR="005C2AAA">
        <w:rPr>
          <w:sz w:val="20"/>
          <w:szCs w:val="20"/>
        </w:rPr>
        <w:t>запроса</w:t>
      </w:r>
      <w:r w:rsidR="00B823A9">
        <w:rPr>
          <w:sz w:val="20"/>
          <w:szCs w:val="20"/>
        </w:rPr>
        <w:t xml:space="preserve"> предложений</w:t>
      </w:r>
      <w:r w:rsidRPr="00A34955">
        <w:rPr>
          <w:sz w:val="20"/>
          <w:szCs w:val="20"/>
        </w:rPr>
        <w:t>)</w:t>
      </w:r>
    </w:p>
    <w:p w14:paraId="4717368B" w14:textId="77777777" w:rsidR="00D07661" w:rsidRDefault="00D07661" w:rsidP="00412A59">
      <w:pPr>
        <w:pStyle w:val="-"/>
      </w:pPr>
    </w:p>
    <w:tbl>
      <w:tblPr>
        <w:tblStyle w:val="a5"/>
        <w:tblW w:w="14596" w:type="dxa"/>
        <w:tblLayout w:type="fixed"/>
        <w:tblLook w:val="04A0" w:firstRow="1" w:lastRow="0" w:firstColumn="1" w:lastColumn="0" w:noHBand="0" w:noVBand="1"/>
      </w:tblPr>
      <w:tblGrid>
        <w:gridCol w:w="552"/>
        <w:gridCol w:w="2340"/>
        <w:gridCol w:w="2341"/>
        <w:gridCol w:w="2341"/>
        <w:gridCol w:w="2340"/>
        <w:gridCol w:w="2341"/>
        <w:gridCol w:w="2341"/>
      </w:tblGrid>
      <w:tr w:rsidR="00CE7CB9" w14:paraId="54CD7779" w14:textId="77777777" w:rsidTr="00EB4F7D">
        <w:tc>
          <w:tcPr>
            <w:tcW w:w="552" w:type="dxa"/>
            <w:vAlign w:val="center"/>
          </w:tcPr>
          <w:p w14:paraId="609451F4" w14:textId="77777777" w:rsidR="00CE7CB9" w:rsidRPr="00053F21" w:rsidRDefault="00CE7CB9" w:rsidP="00CE7CB9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340" w:type="dxa"/>
            <w:vAlign w:val="center"/>
          </w:tcPr>
          <w:p w14:paraId="3518E737" w14:textId="57F862DB" w:rsidR="00CE7CB9" w:rsidRPr="00053F21" w:rsidRDefault="00CE7CB9" w:rsidP="00CE7CB9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субпоставщика, ИНН</w:t>
            </w:r>
          </w:p>
        </w:tc>
        <w:tc>
          <w:tcPr>
            <w:tcW w:w="2341" w:type="dxa"/>
            <w:vAlign w:val="center"/>
          </w:tcPr>
          <w:p w14:paraId="176B0033" w14:textId="51F008AE" w:rsidR="00CE7CB9" w:rsidRPr="00053F21" w:rsidRDefault="00CE7CB9" w:rsidP="00CE7CB9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Местонахождение, адрес, телефон, контактное лицо</w:t>
            </w:r>
          </w:p>
        </w:tc>
        <w:tc>
          <w:tcPr>
            <w:tcW w:w="2341" w:type="dxa"/>
            <w:vAlign w:val="center"/>
          </w:tcPr>
          <w:p w14:paraId="7EF3687C" w14:textId="40FEB992" w:rsidR="00CE7CB9" w:rsidRPr="00053F21" w:rsidRDefault="00CE7CB9" w:rsidP="00CE7CB9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работ по поставкам товара / номенклатура поставляемого товара</w:t>
            </w:r>
          </w:p>
        </w:tc>
        <w:tc>
          <w:tcPr>
            <w:tcW w:w="2340" w:type="dxa"/>
            <w:vAlign w:val="center"/>
          </w:tcPr>
          <w:p w14:paraId="5AFC5395" w14:textId="3A86B8B0" w:rsidR="00CE7CB9" w:rsidRPr="00053F21" w:rsidRDefault="00CE7CB9" w:rsidP="00CE7CB9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 субпоставщика (производитель / дилер)</w:t>
            </w:r>
          </w:p>
        </w:tc>
        <w:tc>
          <w:tcPr>
            <w:tcW w:w="2341" w:type="dxa"/>
            <w:vAlign w:val="center"/>
          </w:tcPr>
          <w:p w14:paraId="1D1F62C2" w14:textId="7B0641E7" w:rsidR="00CE7CB9" w:rsidRPr="00053F21" w:rsidRDefault="00CE7CB9" w:rsidP="00CE7CB9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стоимость поставляемых товаров, руб. с НДС</w:t>
            </w:r>
          </w:p>
        </w:tc>
        <w:tc>
          <w:tcPr>
            <w:tcW w:w="2341" w:type="dxa"/>
            <w:vAlign w:val="center"/>
          </w:tcPr>
          <w:p w14:paraId="581C67F8" w14:textId="42110213" w:rsidR="00CE7CB9" w:rsidRPr="00053F21" w:rsidRDefault="00CE7CB9" w:rsidP="00CE7CB9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(процент) стоимости поставляемых товаров от цены заявки Участника, %</w:t>
            </w:r>
          </w:p>
        </w:tc>
      </w:tr>
      <w:tr w:rsidR="00EB4F7D" w14:paraId="744C85AF" w14:textId="77777777" w:rsidTr="00EB4F7D">
        <w:tc>
          <w:tcPr>
            <w:tcW w:w="552" w:type="dxa"/>
            <w:vAlign w:val="center"/>
          </w:tcPr>
          <w:p w14:paraId="696D49C0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14:paraId="20B34110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1" w:type="dxa"/>
            <w:vAlign w:val="center"/>
          </w:tcPr>
          <w:p w14:paraId="17D3D563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1" w:type="dxa"/>
            <w:vAlign w:val="center"/>
          </w:tcPr>
          <w:p w14:paraId="34ADF0E3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14:paraId="0FFEF79B" w14:textId="77777777" w:rsidR="00EB4F7D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1" w:type="dxa"/>
            <w:vAlign w:val="center"/>
          </w:tcPr>
          <w:p w14:paraId="436D9F32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1" w:type="dxa"/>
            <w:vAlign w:val="center"/>
          </w:tcPr>
          <w:p w14:paraId="5F81093E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B4F7D" w14:paraId="687FCF7D" w14:textId="77777777" w:rsidTr="00EB4F7D">
        <w:tc>
          <w:tcPr>
            <w:tcW w:w="552" w:type="dxa"/>
            <w:vAlign w:val="center"/>
          </w:tcPr>
          <w:p w14:paraId="36B17593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14:paraId="50F84A90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60515F10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2CB8C01B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46AE96BD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32D99CB7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615DD9F7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</w:tr>
      <w:tr w:rsidR="00EB4F7D" w14:paraId="63DCA013" w14:textId="77777777" w:rsidTr="00EB4F7D">
        <w:tc>
          <w:tcPr>
            <w:tcW w:w="552" w:type="dxa"/>
            <w:vAlign w:val="center"/>
          </w:tcPr>
          <w:p w14:paraId="0A47EACB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  <w:vAlign w:val="center"/>
          </w:tcPr>
          <w:p w14:paraId="0407354E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2394B6B9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1B329254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7E24600D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5485D41F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2D279DC7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</w:tr>
      <w:tr w:rsidR="00EB4F7D" w14:paraId="57744930" w14:textId="77777777" w:rsidTr="00EB4F7D">
        <w:tc>
          <w:tcPr>
            <w:tcW w:w="552" w:type="dxa"/>
            <w:vAlign w:val="center"/>
          </w:tcPr>
          <w:p w14:paraId="21F5EF5E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340" w:type="dxa"/>
            <w:vAlign w:val="center"/>
          </w:tcPr>
          <w:p w14:paraId="72ECA34A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7B414C49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131876D9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C940CB8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46B8B6ED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374E71E6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</w:tr>
      <w:tr w:rsidR="00EB4F7D" w14:paraId="2990BB0D" w14:textId="77777777" w:rsidTr="00EB4F7D">
        <w:tc>
          <w:tcPr>
            <w:tcW w:w="552" w:type="dxa"/>
            <w:vAlign w:val="center"/>
          </w:tcPr>
          <w:p w14:paraId="23289EF7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2340" w:type="dxa"/>
            <w:vAlign w:val="center"/>
          </w:tcPr>
          <w:p w14:paraId="68672C1D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59145230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7BA1ECBA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E038DFD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396AE479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54CBCD53" w14:textId="77777777" w:rsidR="00EB4F7D" w:rsidRPr="00053F21" w:rsidRDefault="00EB4F7D" w:rsidP="00053F21">
            <w:pPr>
              <w:pStyle w:val="-"/>
              <w:jc w:val="center"/>
              <w:rPr>
                <w:sz w:val="20"/>
                <w:szCs w:val="20"/>
              </w:rPr>
            </w:pPr>
          </w:p>
        </w:tc>
      </w:tr>
    </w:tbl>
    <w:p w14:paraId="3064A9A8" w14:textId="77777777" w:rsidR="00053F21" w:rsidRDefault="00053F21" w:rsidP="00412A59">
      <w:pPr>
        <w:pStyle w:val="-"/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3F21" w:rsidRPr="00CD703D" w14:paraId="33DF4E13" w14:textId="77777777" w:rsidTr="00C456D6">
        <w:trPr>
          <w:jc w:val="center"/>
        </w:trPr>
        <w:tc>
          <w:tcPr>
            <w:tcW w:w="3115" w:type="dxa"/>
            <w:tcBorders>
              <w:bottom w:val="single" w:sz="4" w:space="0" w:color="auto"/>
            </w:tcBorders>
          </w:tcPr>
          <w:p w14:paraId="20CD53E5" w14:textId="77777777" w:rsidR="00053F21" w:rsidRPr="00CD703D" w:rsidRDefault="00053F21" w:rsidP="00BD6E9A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  <w:right w:val="single" w:sz="4" w:space="0" w:color="auto"/>
            </w:tcBorders>
          </w:tcPr>
          <w:p w14:paraId="00184512" w14:textId="77777777" w:rsidR="00053F21" w:rsidRPr="00CD703D" w:rsidRDefault="00053F21" w:rsidP="00BD6E9A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84F4" w14:textId="77777777" w:rsidR="00053F21" w:rsidRPr="00CD703D" w:rsidRDefault="00053F21" w:rsidP="00BD6E9A">
            <w:pPr>
              <w:pStyle w:val="-"/>
              <w:jc w:val="center"/>
              <w:rPr>
                <w:szCs w:val="24"/>
              </w:rPr>
            </w:pPr>
          </w:p>
        </w:tc>
      </w:tr>
      <w:tr w:rsidR="00053F21" w:rsidRPr="00CD703D" w14:paraId="1A3CB536" w14:textId="77777777" w:rsidTr="00C456D6">
        <w:trPr>
          <w:jc w:val="center"/>
        </w:trPr>
        <w:tc>
          <w:tcPr>
            <w:tcW w:w="3115" w:type="dxa"/>
            <w:tcBorders>
              <w:top w:val="single" w:sz="4" w:space="0" w:color="auto"/>
            </w:tcBorders>
          </w:tcPr>
          <w:p w14:paraId="18C2F051" w14:textId="77777777" w:rsidR="00053F21" w:rsidRPr="00CD703D" w:rsidRDefault="00C456D6" w:rsidP="00BD6E9A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098A1CDC" w14:textId="77777777" w:rsidR="00053F21" w:rsidRPr="00CD703D" w:rsidRDefault="00053F21" w:rsidP="00BD6E9A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подпись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1281D7B3" w14:textId="77777777" w:rsidR="00053F21" w:rsidRPr="00CD703D" w:rsidRDefault="00053F21" w:rsidP="00BD6E9A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Ф.И.О.</w:t>
            </w:r>
          </w:p>
        </w:tc>
      </w:tr>
      <w:tr w:rsidR="00053F21" w:rsidRPr="00CD703D" w14:paraId="48AC5210" w14:textId="77777777" w:rsidTr="00BD6E9A">
        <w:trPr>
          <w:jc w:val="center"/>
        </w:trPr>
        <w:tc>
          <w:tcPr>
            <w:tcW w:w="3115" w:type="dxa"/>
          </w:tcPr>
          <w:p w14:paraId="2600A186" w14:textId="77777777" w:rsidR="00053F21" w:rsidRPr="00CD703D" w:rsidRDefault="00053F21" w:rsidP="00BD6E9A">
            <w:pPr>
              <w:pStyle w:val="-"/>
              <w:jc w:val="left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3115" w:type="dxa"/>
          </w:tcPr>
          <w:p w14:paraId="01416168" w14:textId="77777777" w:rsidR="00053F21" w:rsidRPr="00CD703D" w:rsidRDefault="00053F21" w:rsidP="00BD6E9A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</w:tcPr>
          <w:p w14:paraId="44429073" w14:textId="77777777" w:rsidR="00053F21" w:rsidRPr="00CD703D" w:rsidRDefault="00053F21" w:rsidP="00BD6E9A">
            <w:pPr>
              <w:pStyle w:val="-"/>
              <w:jc w:val="center"/>
              <w:rPr>
                <w:szCs w:val="24"/>
              </w:rPr>
            </w:pPr>
            <w:r w:rsidRPr="00CD703D">
              <w:rPr>
                <w:szCs w:val="24"/>
              </w:rPr>
              <w:t>___/___/___/</w:t>
            </w:r>
          </w:p>
        </w:tc>
      </w:tr>
      <w:tr w:rsidR="00053F21" w:rsidRPr="00CD703D" w14:paraId="5B563267" w14:textId="77777777" w:rsidTr="00BD6E9A">
        <w:trPr>
          <w:jc w:val="center"/>
        </w:trPr>
        <w:tc>
          <w:tcPr>
            <w:tcW w:w="3115" w:type="dxa"/>
          </w:tcPr>
          <w:p w14:paraId="15D4FD4B" w14:textId="77777777" w:rsidR="00053F21" w:rsidRPr="00CD703D" w:rsidRDefault="00053F21" w:rsidP="00BD6E9A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2705D2AE" w14:textId="77777777" w:rsidR="00053F21" w:rsidRPr="00CD703D" w:rsidRDefault="00053F21" w:rsidP="00BD6E9A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25702C0A" w14:textId="77777777" w:rsidR="00053F21" w:rsidRPr="00CD703D" w:rsidRDefault="00053F21" w:rsidP="00BD6E9A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дата</w:t>
            </w:r>
          </w:p>
        </w:tc>
      </w:tr>
    </w:tbl>
    <w:p w14:paraId="14D89128" w14:textId="77777777" w:rsidR="00053F21" w:rsidRDefault="00053F21" w:rsidP="00412A59">
      <w:pPr>
        <w:pStyle w:val="-"/>
      </w:pPr>
    </w:p>
    <w:p w14:paraId="5345690C" w14:textId="77777777" w:rsidR="008F6AC4" w:rsidRDefault="008F6AC4" w:rsidP="00412A59">
      <w:pPr>
        <w:pStyle w:val="-"/>
      </w:pPr>
    </w:p>
    <w:p w14:paraId="28DBD012" w14:textId="77777777" w:rsidR="008F6AC4" w:rsidRDefault="008F6AC4" w:rsidP="00412A59">
      <w:pPr>
        <w:pStyle w:val="-"/>
        <w:sectPr w:rsidR="008F6AC4" w:rsidSect="008E14F9">
          <w:pgSz w:w="16838" w:h="11906" w:orient="landscape"/>
          <w:pgMar w:top="1418" w:right="1134" w:bottom="1135" w:left="1134" w:header="709" w:footer="709" w:gutter="0"/>
          <w:cols w:space="708"/>
          <w:docGrid w:linePitch="360"/>
        </w:sectPr>
      </w:pPr>
    </w:p>
    <w:p w14:paraId="13CA0CCC" w14:textId="177AE7A8" w:rsidR="000C3F2A" w:rsidRPr="000C3F2A" w:rsidRDefault="00C62DCF" w:rsidP="00C62DCF">
      <w:pPr>
        <w:pStyle w:val="-2"/>
        <w:numPr>
          <w:ilvl w:val="0"/>
          <w:numId w:val="0"/>
        </w:numPr>
        <w:ind w:left="709"/>
      </w:pPr>
      <w:bookmarkStart w:id="40" w:name="_Toc90126501"/>
      <w:r>
        <w:lastRenderedPageBreak/>
        <w:t xml:space="preserve">5.3. </w:t>
      </w:r>
      <w:r w:rsidR="000C3F2A">
        <w:t>Справка о деловой репутаци</w:t>
      </w:r>
      <w:r w:rsidR="006A5653">
        <w:t xml:space="preserve">и Участника (участие в судебных </w:t>
      </w:r>
      <w:r w:rsidR="000C3F2A">
        <w:t xml:space="preserve">разбирательствах) (Форма </w:t>
      </w:r>
      <w:r>
        <w:t>6</w:t>
      </w:r>
      <w:r w:rsidR="000C3F2A">
        <w:t>)</w:t>
      </w:r>
      <w:bookmarkEnd w:id="40"/>
    </w:p>
    <w:p w14:paraId="4959A1CF" w14:textId="77777777" w:rsidR="000C3F2A" w:rsidRDefault="000C3F2A" w:rsidP="000C3F2A">
      <w:pPr>
        <w:pStyle w:val="-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C3F2A" w14:paraId="0BB18424" w14:textId="77777777" w:rsidTr="00FB5C1A">
        <w:trPr>
          <w:trHeight w:val="650"/>
        </w:trPr>
        <w:tc>
          <w:tcPr>
            <w:tcW w:w="9747" w:type="dxa"/>
          </w:tcPr>
          <w:p w14:paraId="0EA168C8" w14:textId="77777777" w:rsidR="000C3F2A" w:rsidRPr="002A4093" w:rsidRDefault="000C3F2A" w:rsidP="006E634A">
            <w:pPr>
              <w:pStyle w:val="-"/>
              <w:jc w:val="right"/>
              <w:rPr>
                <w:i/>
                <w:szCs w:val="24"/>
              </w:rPr>
            </w:pPr>
            <w:r w:rsidRPr="002A4093">
              <w:rPr>
                <w:i/>
                <w:szCs w:val="24"/>
              </w:rPr>
              <w:t xml:space="preserve">Приложение </w:t>
            </w:r>
            <w:r w:rsidR="00767A7C">
              <w:rPr>
                <w:i/>
                <w:szCs w:val="24"/>
              </w:rPr>
              <w:t>___</w:t>
            </w:r>
          </w:p>
          <w:p w14:paraId="613D6751" w14:textId="1D7C444C" w:rsidR="000C3F2A" w:rsidRDefault="000C3F2A" w:rsidP="006E634A">
            <w:pPr>
              <w:pStyle w:val="-"/>
              <w:jc w:val="right"/>
            </w:pPr>
            <w:r w:rsidRPr="002A4093">
              <w:rPr>
                <w:i/>
                <w:szCs w:val="24"/>
              </w:rPr>
              <w:t xml:space="preserve">к письму о подаче заявки на участие в </w:t>
            </w:r>
            <w:r w:rsidR="00B823A9">
              <w:rPr>
                <w:i/>
                <w:szCs w:val="24"/>
              </w:rPr>
              <w:t>запросе предложений</w:t>
            </w:r>
            <w:r w:rsidRPr="002A4093">
              <w:rPr>
                <w:i/>
                <w:szCs w:val="24"/>
              </w:rPr>
              <w:t xml:space="preserve"> №__________</w:t>
            </w:r>
          </w:p>
        </w:tc>
      </w:tr>
    </w:tbl>
    <w:p w14:paraId="34271A44" w14:textId="77777777" w:rsidR="000C3F2A" w:rsidRDefault="000C3F2A" w:rsidP="000C3F2A">
      <w:pPr>
        <w:pStyle w:val="-"/>
      </w:pPr>
    </w:p>
    <w:p w14:paraId="5B277D97" w14:textId="77777777" w:rsidR="000C3F2A" w:rsidRDefault="000C3F2A" w:rsidP="000C3F2A">
      <w:pPr>
        <w:pStyle w:val="-"/>
        <w:jc w:val="center"/>
      </w:pPr>
      <w:r>
        <w:t>Справка о деловой репутации Участника</w:t>
      </w:r>
      <w:r w:rsidR="00C941A1">
        <w:rPr>
          <w:rStyle w:val="af0"/>
        </w:rPr>
        <w:footnoteReference w:id="6"/>
      </w:r>
    </w:p>
    <w:p w14:paraId="1509F05C" w14:textId="77777777" w:rsidR="000C3F2A" w:rsidRDefault="000C3F2A" w:rsidP="000C3F2A">
      <w:pPr>
        <w:pStyle w:val="-"/>
        <w:jc w:val="center"/>
      </w:pPr>
      <w:r>
        <w:t>__________________________________________________</w:t>
      </w:r>
    </w:p>
    <w:p w14:paraId="3956BF7B" w14:textId="24E29C72" w:rsidR="000C3F2A" w:rsidRPr="00A34955" w:rsidRDefault="000C3F2A" w:rsidP="000C3F2A">
      <w:pPr>
        <w:pStyle w:val="-"/>
        <w:jc w:val="center"/>
        <w:rPr>
          <w:sz w:val="20"/>
          <w:szCs w:val="20"/>
        </w:rPr>
      </w:pPr>
      <w:r w:rsidRPr="00A34955">
        <w:rPr>
          <w:sz w:val="20"/>
          <w:szCs w:val="20"/>
        </w:rPr>
        <w:t xml:space="preserve">(наименование Участника </w:t>
      </w:r>
      <w:r w:rsidR="005C2AAA">
        <w:rPr>
          <w:sz w:val="20"/>
          <w:szCs w:val="20"/>
        </w:rPr>
        <w:t>запроса</w:t>
      </w:r>
      <w:r w:rsidR="00B823A9">
        <w:rPr>
          <w:sz w:val="20"/>
          <w:szCs w:val="20"/>
        </w:rPr>
        <w:t xml:space="preserve"> предложений</w:t>
      </w:r>
      <w:r w:rsidRPr="00A34955">
        <w:rPr>
          <w:sz w:val="20"/>
          <w:szCs w:val="20"/>
        </w:rPr>
        <w:t>)</w:t>
      </w:r>
    </w:p>
    <w:p w14:paraId="4FFCA527" w14:textId="77777777" w:rsidR="000C3F2A" w:rsidRDefault="000C3F2A" w:rsidP="000C3F2A">
      <w:pPr>
        <w:pStyle w:val="-"/>
      </w:pPr>
    </w:p>
    <w:p w14:paraId="2A58B059" w14:textId="77777777" w:rsidR="008E28DD" w:rsidRDefault="008E28DD" w:rsidP="000C3F2A">
      <w:pPr>
        <w:pStyle w:val="-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2220"/>
        <w:gridCol w:w="2221"/>
        <w:gridCol w:w="2221"/>
        <w:gridCol w:w="2097"/>
      </w:tblGrid>
      <w:tr w:rsidR="008E28DD" w14:paraId="2F642EF0" w14:textId="77777777" w:rsidTr="00FB5C1A">
        <w:tc>
          <w:tcPr>
            <w:tcW w:w="988" w:type="dxa"/>
            <w:vAlign w:val="center"/>
          </w:tcPr>
          <w:p w14:paraId="2771FE61" w14:textId="77777777" w:rsidR="008E28DD" w:rsidRPr="008E28DD" w:rsidRDefault="008E28DD" w:rsidP="008E28DD">
            <w:pPr>
              <w:pStyle w:val="-"/>
              <w:jc w:val="center"/>
              <w:rPr>
                <w:sz w:val="20"/>
                <w:szCs w:val="20"/>
              </w:rPr>
            </w:pPr>
            <w:r w:rsidRPr="008E28DD">
              <w:rPr>
                <w:sz w:val="20"/>
                <w:szCs w:val="20"/>
              </w:rPr>
              <w:t>Год</w:t>
            </w:r>
          </w:p>
        </w:tc>
        <w:tc>
          <w:tcPr>
            <w:tcW w:w="2220" w:type="dxa"/>
            <w:vAlign w:val="center"/>
          </w:tcPr>
          <w:p w14:paraId="5B38A3FB" w14:textId="77777777" w:rsidR="008E28DD" w:rsidRPr="008E28DD" w:rsidRDefault="008E28DD" w:rsidP="008E28DD">
            <w:pPr>
              <w:pStyle w:val="-"/>
              <w:jc w:val="center"/>
              <w:rPr>
                <w:sz w:val="20"/>
                <w:szCs w:val="20"/>
              </w:rPr>
            </w:pPr>
            <w:r w:rsidRPr="008E28DD">
              <w:rPr>
                <w:sz w:val="20"/>
                <w:szCs w:val="20"/>
              </w:rPr>
              <w:t>Наименование контрагента, основание и предмет спора</w:t>
            </w:r>
          </w:p>
        </w:tc>
        <w:tc>
          <w:tcPr>
            <w:tcW w:w="2221" w:type="dxa"/>
            <w:vAlign w:val="center"/>
          </w:tcPr>
          <w:p w14:paraId="26F7BEBC" w14:textId="77777777" w:rsidR="008E28DD" w:rsidRPr="008E28DD" w:rsidRDefault="008E28DD" w:rsidP="008E28DD">
            <w:pPr>
              <w:pStyle w:val="-"/>
              <w:jc w:val="center"/>
              <w:rPr>
                <w:sz w:val="20"/>
                <w:szCs w:val="20"/>
              </w:rPr>
            </w:pPr>
            <w:r w:rsidRPr="008E28DD">
              <w:rPr>
                <w:sz w:val="20"/>
                <w:szCs w:val="20"/>
              </w:rPr>
              <w:t>Наименование судебного органа, место нахождения</w:t>
            </w:r>
          </w:p>
        </w:tc>
        <w:tc>
          <w:tcPr>
            <w:tcW w:w="2221" w:type="dxa"/>
            <w:vAlign w:val="center"/>
          </w:tcPr>
          <w:p w14:paraId="095CF104" w14:textId="77777777" w:rsidR="008E28DD" w:rsidRPr="008E28DD" w:rsidRDefault="008E28DD" w:rsidP="008E28DD">
            <w:pPr>
              <w:pStyle w:val="-"/>
              <w:jc w:val="center"/>
              <w:rPr>
                <w:sz w:val="20"/>
                <w:szCs w:val="20"/>
              </w:rPr>
            </w:pPr>
            <w:r w:rsidRPr="008E28DD">
              <w:rPr>
                <w:sz w:val="20"/>
                <w:szCs w:val="20"/>
              </w:rPr>
              <w:t>Оспариваемая сумма, валюта</w:t>
            </w:r>
          </w:p>
        </w:tc>
        <w:tc>
          <w:tcPr>
            <w:tcW w:w="2097" w:type="dxa"/>
            <w:vAlign w:val="center"/>
          </w:tcPr>
          <w:p w14:paraId="4D96DB34" w14:textId="77777777" w:rsidR="008E28DD" w:rsidRPr="008E28DD" w:rsidRDefault="008E28DD" w:rsidP="008E28DD">
            <w:pPr>
              <w:pStyle w:val="-"/>
              <w:jc w:val="center"/>
              <w:rPr>
                <w:sz w:val="20"/>
                <w:szCs w:val="20"/>
              </w:rPr>
            </w:pPr>
            <w:r w:rsidRPr="008E28DD">
              <w:rPr>
                <w:sz w:val="20"/>
                <w:szCs w:val="20"/>
              </w:rPr>
              <w:t>Решение в ПОЛЬЗУ или ПРОТИВ Участника</w:t>
            </w:r>
          </w:p>
        </w:tc>
      </w:tr>
      <w:tr w:rsidR="008E28DD" w14:paraId="559AFB9F" w14:textId="77777777" w:rsidTr="00FB5C1A">
        <w:tc>
          <w:tcPr>
            <w:tcW w:w="988" w:type="dxa"/>
            <w:vAlign w:val="center"/>
          </w:tcPr>
          <w:p w14:paraId="316966E2" w14:textId="77777777" w:rsidR="008E28DD" w:rsidRPr="008E28DD" w:rsidRDefault="008E28DD" w:rsidP="008E28DD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339CC0B2" w14:textId="77777777" w:rsidR="008E28DD" w:rsidRPr="008E28DD" w:rsidRDefault="008E28DD" w:rsidP="008E28DD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14:paraId="1F994947" w14:textId="77777777" w:rsidR="008E28DD" w:rsidRPr="008E28DD" w:rsidRDefault="008E28DD" w:rsidP="008E28DD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14:paraId="569CEFC0" w14:textId="77777777" w:rsidR="008E28DD" w:rsidRPr="008E28DD" w:rsidRDefault="008E28DD" w:rsidP="008E28DD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5DA6731D" w14:textId="77777777" w:rsidR="008E28DD" w:rsidRPr="008E28DD" w:rsidRDefault="008E28DD" w:rsidP="008E28DD">
            <w:pPr>
              <w:pStyle w:val="-"/>
              <w:jc w:val="center"/>
              <w:rPr>
                <w:sz w:val="20"/>
                <w:szCs w:val="20"/>
              </w:rPr>
            </w:pPr>
          </w:p>
        </w:tc>
      </w:tr>
      <w:tr w:rsidR="008E28DD" w14:paraId="6DE1FE40" w14:textId="77777777" w:rsidTr="00FB5C1A">
        <w:tc>
          <w:tcPr>
            <w:tcW w:w="988" w:type="dxa"/>
            <w:vAlign w:val="center"/>
          </w:tcPr>
          <w:p w14:paraId="35B3E5AB" w14:textId="77777777" w:rsidR="008E28DD" w:rsidRPr="008E28DD" w:rsidRDefault="008E28DD" w:rsidP="008E28DD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517EA1F8" w14:textId="77777777" w:rsidR="008E28DD" w:rsidRPr="008E28DD" w:rsidRDefault="008E28DD" w:rsidP="008E28DD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14:paraId="02188090" w14:textId="77777777" w:rsidR="008E28DD" w:rsidRPr="008E28DD" w:rsidRDefault="008E28DD" w:rsidP="008E28DD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14:paraId="0108C326" w14:textId="77777777" w:rsidR="008E28DD" w:rsidRPr="008E28DD" w:rsidRDefault="008E28DD" w:rsidP="008E28DD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48332A13" w14:textId="77777777" w:rsidR="008E28DD" w:rsidRPr="008E28DD" w:rsidRDefault="008E28DD" w:rsidP="008E28DD">
            <w:pPr>
              <w:pStyle w:val="-"/>
              <w:jc w:val="center"/>
              <w:rPr>
                <w:sz w:val="20"/>
                <w:szCs w:val="20"/>
              </w:rPr>
            </w:pPr>
          </w:p>
        </w:tc>
      </w:tr>
    </w:tbl>
    <w:p w14:paraId="11E3C4CE" w14:textId="77777777" w:rsidR="000C3F2A" w:rsidRDefault="000C3F2A" w:rsidP="000C3F2A">
      <w:pPr>
        <w:pStyle w:val="-"/>
      </w:pPr>
    </w:p>
    <w:p w14:paraId="6A01C782" w14:textId="77777777" w:rsidR="008E28DD" w:rsidRDefault="008E28DD" w:rsidP="000C3F2A">
      <w:pPr>
        <w:pStyle w:val="-"/>
      </w:pPr>
    </w:p>
    <w:p w14:paraId="614FBAAA" w14:textId="77777777" w:rsidR="000C3F2A" w:rsidRDefault="000C3F2A" w:rsidP="000C3F2A">
      <w:pPr>
        <w:pStyle w:val="-"/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3115"/>
        <w:gridCol w:w="3115"/>
      </w:tblGrid>
      <w:tr w:rsidR="008E28DD" w:rsidRPr="00CD703D" w14:paraId="6F677B91" w14:textId="77777777" w:rsidTr="00FB5C1A">
        <w:trPr>
          <w:jc w:val="center"/>
        </w:trPr>
        <w:tc>
          <w:tcPr>
            <w:tcW w:w="3545" w:type="dxa"/>
            <w:tcBorders>
              <w:bottom w:val="single" w:sz="4" w:space="0" w:color="auto"/>
            </w:tcBorders>
          </w:tcPr>
          <w:p w14:paraId="4AB8EFF0" w14:textId="77777777" w:rsidR="008E28DD" w:rsidRPr="00CD703D" w:rsidRDefault="008E28DD" w:rsidP="006E634A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  <w:right w:val="single" w:sz="4" w:space="0" w:color="auto"/>
            </w:tcBorders>
          </w:tcPr>
          <w:p w14:paraId="33D99E68" w14:textId="77777777" w:rsidR="008E28DD" w:rsidRPr="00CD703D" w:rsidRDefault="008E28DD" w:rsidP="006E634A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DBEA" w14:textId="77777777" w:rsidR="008E28DD" w:rsidRPr="00CD703D" w:rsidRDefault="008E28DD" w:rsidP="006E634A">
            <w:pPr>
              <w:pStyle w:val="-"/>
              <w:jc w:val="center"/>
              <w:rPr>
                <w:szCs w:val="24"/>
              </w:rPr>
            </w:pPr>
          </w:p>
        </w:tc>
      </w:tr>
      <w:tr w:rsidR="008E28DD" w:rsidRPr="00CD703D" w14:paraId="3C31BB1B" w14:textId="77777777" w:rsidTr="00FB5C1A">
        <w:trPr>
          <w:jc w:val="center"/>
        </w:trPr>
        <w:tc>
          <w:tcPr>
            <w:tcW w:w="3545" w:type="dxa"/>
            <w:tcBorders>
              <w:top w:val="single" w:sz="4" w:space="0" w:color="auto"/>
            </w:tcBorders>
          </w:tcPr>
          <w:p w14:paraId="6FFC6887" w14:textId="77777777" w:rsidR="008E28DD" w:rsidRPr="00CD703D" w:rsidRDefault="00C456D6" w:rsidP="006E634A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4142F0D0" w14:textId="77777777" w:rsidR="008E28DD" w:rsidRPr="00CD703D" w:rsidRDefault="008E28DD" w:rsidP="006E634A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подпись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401D3973" w14:textId="77777777" w:rsidR="008E28DD" w:rsidRPr="00CD703D" w:rsidRDefault="008E28DD" w:rsidP="006E634A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Ф.И.О.</w:t>
            </w:r>
          </w:p>
        </w:tc>
      </w:tr>
      <w:tr w:rsidR="008E28DD" w:rsidRPr="00CD703D" w14:paraId="64322662" w14:textId="77777777" w:rsidTr="00FB5C1A">
        <w:trPr>
          <w:jc w:val="center"/>
        </w:trPr>
        <w:tc>
          <w:tcPr>
            <w:tcW w:w="3545" w:type="dxa"/>
          </w:tcPr>
          <w:p w14:paraId="5AE3DBD7" w14:textId="77777777" w:rsidR="008E28DD" w:rsidRPr="00CD703D" w:rsidRDefault="008E28DD" w:rsidP="006E634A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3115" w:type="dxa"/>
          </w:tcPr>
          <w:p w14:paraId="7275A98F" w14:textId="77777777" w:rsidR="008E28DD" w:rsidRPr="00CD703D" w:rsidRDefault="008E28DD" w:rsidP="006E634A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</w:tcPr>
          <w:p w14:paraId="26F6C6B7" w14:textId="77777777" w:rsidR="008E28DD" w:rsidRPr="00CD703D" w:rsidRDefault="008E28DD" w:rsidP="006E634A">
            <w:pPr>
              <w:pStyle w:val="-"/>
              <w:jc w:val="center"/>
              <w:rPr>
                <w:szCs w:val="24"/>
              </w:rPr>
            </w:pPr>
            <w:r w:rsidRPr="00CD703D">
              <w:rPr>
                <w:szCs w:val="24"/>
              </w:rPr>
              <w:t>___/___/___/</w:t>
            </w:r>
          </w:p>
        </w:tc>
      </w:tr>
      <w:tr w:rsidR="008E28DD" w:rsidRPr="00CD703D" w14:paraId="32C468E2" w14:textId="77777777" w:rsidTr="00FB5C1A">
        <w:trPr>
          <w:jc w:val="center"/>
        </w:trPr>
        <w:tc>
          <w:tcPr>
            <w:tcW w:w="3545" w:type="dxa"/>
          </w:tcPr>
          <w:p w14:paraId="72F75783" w14:textId="77777777" w:rsidR="008E28DD" w:rsidRPr="00CD703D" w:rsidRDefault="008E28DD" w:rsidP="006E634A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15E53B99" w14:textId="77777777" w:rsidR="008E28DD" w:rsidRPr="00CD703D" w:rsidRDefault="008E28DD" w:rsidP="006E634A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162C0B91" w14:textId="77777777" w:rsidR="008E28DD" w:rsidRPr="00CD703D" w:rsidRDefault="008E28DD" w:rsidP="006E634A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дата</w:t>
            </w:r>
          </w:p>
        </w:tc>
      </w:tr>
    </w:tbl>
    <w:p w14:paraId="33F86A36" w14:textId="77777777" w:rsidR="000C3F2A" w:rsidRDefault="000C3F2A" w:rsidP="000C3F2A">
      <w:pPr>
        <w:pStyle w:val="-"/>
      </w:pPr>
    </w:p>
    <w:p w14:paraId="5C0F77BA" w14:textId="77777777" w:rsidR="008E28DD" w:rsidRDefault="008E28DD" w:rsidP="000C3F2A">
      <w:pPr>
        <w:pStyle w:val="-"/>
      </w:pPr>
    </w:p>
    <w:p w14:paraId="5870F9CE" w14:textId="77777777" w:rsidR="008E28DD" w:rsidRDefault="008E28DD" w:rsidP="000C3F2A">
      <w:pPr>
        <w:pStyle w:val="-"/>
      </w:pPr>
    </w:p>
    <w:p w14:paraId="012C2882" w14:textId="77777777" w:rsidR="008E28DD" w:rsidRDefault="008E28DD" w:rsidP="000C3F2A">
      <w:pPr>
        <w:pStyle w:val="-"/>
      </w:pPr>
    </w:p>
    <w:p w14:paraId="161AC072" w14:textId="77777777" w:rsidR="00F314AD" w:rsidRDefault="00F314AD" w:rsidP="000C3F2A">
      <w:pPr>
        <w:pStyle w:val="-"/>
      </w:pPr>
    </w:p>
    <w:p w14:paraId="1B559841" w14:textId="77777777" w:rsidR="00F314AD" w:rsidRDefault="00F314AD" w:rsidP="000C3F2A">
      <w:pPr>
        <w:pStyle w:val="-"/>
      </w:pPr>
    </w:p>
    <w:p w14:paraId="3DBEB57D" w14:textId="77777777" w:rsidR="00F314AD" w:rsidRDefault="00F314AD" w:rsidP="000C3F2A">
      <w:pPr>
        <w:pStyle w:val="-"/>
      </w:pPr>
    </w:p>
    <w:p w14:paraId="5845639F" w14:textId="77777777" w:rsidR="00F314AD" w:rsidRDefault="00F314AD" w:rsidP="000C3F2A">
      <w:pPr>
        <w:pStyle w:val="-"/>
      </w:pPr>
    </w:p>
    <w:p w14:paraId="790BBFCC" w14:textId="77777777" w:rsidR="00F314AD" w:rsidRDefault="00F314AD" w:rsidP="000C3F2A">
      <w:pPr>
        <w:pStyle w:val="-"/>
      </w:pPr>
    </w:p>
    <w:p w14:paraId="52C9EAAC" w14:textId="77777777" w:rsidR="00F314AD" w:rsidRDefault="00F314AD" w:rsidP="000C3F2A">
      <w:pPr>
        <w:pStyle w:val="-"/>
      </w:pPr>
    </w:p>
    <w:p w14:paraId="273CA22D" w14:textId="77777777" w:rsidR="00F314AD" w:rsidRDefault="00F314AD" w:rsidP="000C3F2A">
      <w:pPr>
        <w:pStyle w:val="-"/>
      </w:pPr>
    </w:p>
    <w:p w14:paraId="5C265C15" w14:textId="77777777" w:rsidR="00F314AD" w:rsidRDefault="00F314AD" w:rsidP="000C3F2A">
      <w:pPr>
        <w:pStyle w:val="-"/>
      </w:pPr>
    </w:p>
    <w:p w14:paraId="46A77343" w14:textId="77777777" w:rsidR="00F314AD" w:rsidRDefault="00F314AD" w:rsidP="000C3F2A">
      <w:pPr>
        <w:pStyle w:val="-"/>
      </w:pPr>
    </w:p>
    <w:p w14:paraId="20FD9ED1" w14:textId="77777777" w:rsidR="00F314AD" w:rsidRDefault="00F314AD" w:rsidP="000C3F2A">
      <w:pPr>
        <w:pStyle w:val="-"/>
      </w:pPr>
    </w:p>
    <w:p w14:paraId="3CC28AB9" w14:textId="77777777" w:rsidR="00F314AD" w:rsidRDefault="00F314AD" w:rsidP="000C3F2A">
      <w:pPr>
        <w:pStyle w:val="-"/>
      </w:pPr>
    </w:p>
    <w:p w14:paraId="0E50AA09" w14:textId="77777777" w:rsidR="00F314AD" w:rsidRDefault="00F314AD" w:rsidP="000C3F2A">
      <w:pPr>
        <w:pStyle w:val="-"/>
      </w:pPr>
    </w:p>
    <w:p w14:paraId="4797D20B" w14:textId="77777777" w:rsidR="00F314AD" w:rsidRDefault="00F314AD" w:rsidP="000C3F2A">
      <w:pPr>
        <w:pStyle w:val="-"/>
      </w:pPr>
    </w:p>
    <w:p w14:paraId="2661C15F" w14:textId="77777777" w:rsidR="00F314AD" w:rsidRDefault="00F314AD" w:rsidP="000C3F2A">
      <w:pPr>
        <w:pStyle w:val="-"/>
      </w:pPr>
    </w:p>
    <w:p w14:paraId="0F441708" w14:textId="77777777" w:rsidR="00F314AD" w:rsidRDefault="00F314AD" w:rsidP="000C3F2A">
      <w:pPr>
        <w:pStyle w:val="-"/>
      </w:pPr>
    </w:p>
    <w:p w14:paraId="42344641" w14:textId="77777777" w:rsidR="00F314AD" w:rsidRDefault="00F314AD" w:rsidP="000C3F2A">
      <w:pPr>
        <w:pStyle w:val="-"/>
      </w:pPr>
    </w:p>
    <w:p w14:paraId="6A77F5DD" w14:textId="77777777" w:rsidR="00F314AD" w:rsidRDefault="00F314AD" w:rsidP="000C3F2A">
      <w:pPr>
        <w:pStyle w:val="-"/>
      </w:pPr>
    </w:p>
    <w:p w14:paraId="17201FB7" w14:textId="77777777" w:rsidR="00F314AD" w:rsidRDefault="00F314AD" w:rsidP="000C3F2A">
      <w:pPr>
        <w:pStyle w:val="-"/>
      </w:pPr>
    </w:p>
    <w:p w14:paraId="466D6FB2" w14:textId="77777777" w:rsidR="00F314AD" w:rsidRDefault="00F314AD" w:rsidP="000C3F2A">
      <w:pPr>
        <w:pStyle w:val="-"/>
      </w:pPr>
    </w:p>
    <w:p w14:paraId="6F62CCB0" w14:textId="486C1FF3" w:rsidR="004D10BA" w:rsidRDefault="00C62DCF" w:rsidP="00C62DCF">
      <w:pPr>
        <w:pStyle w:val="-2"/>
        <w:numPr>
          <w:ilvl w:val="0"/>
          <w:numId w:val="0"/>
        </w:numPr>
        <w:ind w:left="709"/>
      </w:pPr>
      <w:bookmarkStart w:id="41" w:name="_Toc90126502"/>
      <w:r>
        <w:lastRenderedPageBreak/>
        <w:t xml:space="preserve">5.4. </w:t>
      </w:r>
      <w:r w:rsidR="004D10BA">
        <w:t xml:space="preserve">Образец </w:t>
      </w:r>
      <w:r w:rsidR="0047070E">
        <w:t xml:space="preserve">Декларации о соответствии Участника </w:t>
      </w:r>
      <w:r w:rsidR="00B823A9">
        <w:t>запрос</w:t>
      </w:r>
      <w:r w:rsidR="005C2AAA">
        <w:t>а</w:t>
      </w:r>
      <w:r w:rsidR="00B823A9">
        <w:t xml:space="preserve"> предложений</w:t>
      </w:r>
      <w:r w:rsidR="004D10BA">
        <w:t xml:space="preserve"> (Форма </w:t>
      </w:r>
      <w:r>
        <w:t>7</w:t>
      </w:r>
      <w:r w:rsidR="004D10BA">
        <w:t>)</w:t>
      </w:r>
      <w:bookmarkEnd w:id="41"/>
    </w:p>
    <w:p w14:paraId="3C5371A7" w14:textId="77777777" w:rsidR="004D10BA" w:rsidRDefault="004D10BA" w:rsidP="004D10BA">
      <w:pPr>
        <w:pStyle w:val="-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D10BA" w:rsidRPr="00162C9F" w14:paraId="5F0155CE" w14:textId="77777777" w:rsidTr="00FB5C1A">
        <w:trPr>
          <w:trHeight w:val="650"/>
        </w:trPr>
        <w:tc>
          <w:tcPr>
            <w:tcW w:w="9747" w:type="dxa"/>
          </w:tcPr>
          <w:p w14:paraId="683BD4EE" w14:textId="77777777" w:rsidR="004D10BA" w:rsidRPr="00162C9F" w:rsidRDefault="004D10BA" w:rsidP="009F0DB4">
            <w:pPr>
              <w:pStyle w:val="-"/>
              <w:jc w:val="right"/>
              <w:rPr>
                <w:i/>
              </w:rPr>
            </w:pPr>
            <w:r w:rsidRPr="00162C9F">
              <w:rPr>
                <w:i/>
              </w:rPr>
              <w:t xml:space="preserve">Приложение </w:t>
            </w:r>
            <w:r>
              <w:rPr>
                <w:i/>
              </w:rPr>
              <w:t>___</w:t>
            </w:r>
          </w:p>
          <w:p w14:paraId="5A649051" w14:textId="278CB654" w:rsidR="004D10BA" w:rsidRPr="00162C9F" w:rsidRDefault="004D10BA" w:rsidP="009F0DB4">
            <w:pPr>
              <w:pStyle w:val="-"/>
              <w:jc w:val="right"/>
              <w:rPr>
                <w:i/>
              </w:rPr>
            </w:pPr>
            <w:r w:rsidRPr="00162C9F">
              <w:rPr>
                <w:i/>
              </w:rPr>
              <w:t xml:space="preserve">к письму о подаче заявки на участие в </w:t>
            </w:r>
            <w:r w:rsidR="00B823A9">
              <w:rPr>
                <w:i/>
              </w:rPr>
              <w:t>запросе предложений</w:t>
            </w:r>
            <w:r w:rsidRPr="00162C9F">
              <w:rPr>
                <w:i/>
              </w:rPr>
              <w:t xml:space="preserve"> №__________</w:t>
            </w:r>
          </w:p>
        </w:tc>
      </w:tr>
    </w:tbl>
    <w:p w14:paraId="5145ACA2" w14:textId="77777777" w:rsidR="004D10BA" w:rsidRDefault="004D10BA" w:rsidP="004D10BA">
      <w:pPr>
        <w:pStyle w:val="-"/>
      </w:pPr>
    </w:p>
    <w:p w14:paraId="78FC92CC" w14:textId="77777777" w:rsidR="004D10BA" w:rsidRDefault="004D10BA" w:rsidP="004D10BA">
      <w:pPr>
        <w:pStyle w:val="-"/>
      </w:pPr>
    </w:p>
    <w:p w14:paraId="0C98950C" w14:textId="77777777" w:rsidR="0047070E" w:rsidRPr="0047070E" w:rsidRDefault="0047070E" w:rsidP="0047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7070E">
        <w:rPr>
          <w:rFonts w:ascii="Times New Roman" w:eastAsia="Times New Roman" w:hAnsi="Times New Roman" w:cs="Times New Roman"/>
          <w:lang w:eastAsia="ru-RU"/>
        </w:rPr>
        <w:t>Настоящим подтверждаем, что 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47070E">
        <w:rPr>
          <w:rFonts w:ascii="Times New Roman" w:eastAsia="Times New Roman" w:hAnsi="Times New Roman" w:cs="Times New Roman"/>
          <w:lang w:eastAsia="ru-RU"/>
        </w:rPr>
        <w:t>_________________________________________</w:t>
      </w:r>
    </w:p>
    <w:p w14:paraId="549AA76E" w14:textId="77777777" w:rsidR="0047070E" w:rsidRPr="0047070E" w:rsidRDefault="0047070E" w:rsidP="0047070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vertAlign w:val="subscript"/>
          <w:lang w:eastAsia="ru-RU"/>
        </w:rPr>
      </w:pPr>
      <w:r w:rsidRPr="0047070E">
        <w:rPr>
          <w:rFonts w:ascii="Times New Roman" w:eastAsia="Times New Roman" w:hAnsi="Times New Roman" w:cs="Times New Roman"/>
          <w:vertAlign w:val="subscript"/>
          <w:lang w:eastAsia="ru-RU"/>
        </w:rPr>
        <w:t>(наименование Участника Закупки, адрес места нахождения)</w:t>
      </w:r>
    </w:p>
    <w:p w14:paraId="4C15F808" w14:textId="77777777" w:rsidR="0047070E" w:rsidRPr="0047070E" w:rsidRDefault="0047070E" w:rsidP="004707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070E">
        <w:rPr>
          <w:rFonts w:ascii="Times New Roman" w:eastAsia="Times New Roman" w:hAnsi="Times New Roman" w:cs="Times New Roman"/>
          <w:lang w:eastAsia="ru-RU"/>
        </w:rPr>
        <w:t>соответствует приведенным ниже требованиям на дату подачи Заявки на участие в Закупке:</w:t>
      </w:r>
    </w:p>
    <w:p w14:paraId="01D93948" w14:textId="77777777" w:rsidR="0047070E" w:rsidRPr="0047070E" w:rsidRDefault="0047070E" w:rsidP="0047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7070E">
        <w:rPr>
          <w:rFonts w:ascii="Times New Roman" w:eastAsia="Times New Roman" w:hAnsi="Times New Roman" w:cs="Times New Roman"/>
          <w:lang w:eastAsia="ru-RU"/>
        </w:rPr>
        <w:t>1. Участник Закупки обладает необходимой для участия в Закупке правоспособностью и дееспособностью.</w:t>
      </w:r>
    </w:p>
    <w:p w14:paraId="057721A1" w14:textId="77777777" w:rsidR="0047070E" w:rsidRPr="0047070E" w:rsidRDefault="0047070E" w:rsidP="0047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7070E">
        <w:rPr>
          <w:rFonts w:ascii="Times New Roman" w:eastAsia="Times New Roman" w:hAnsi="Times New Roman" w:cs="Times New Roman"/>
          <w:lang w:eastAsia="ru-RU"/>
        </w:rPr>
        <w:t>2. Участник Закупки соответствует требованиям, устанавливаемым в соответствии с законодательством Российской Федерации к лицам, осуществляющим поставку товаров, выполнение работ, оказание услуг, являющихся предметом закупки.</w:t>
      </w:r>
    </w:p>
    <w:p w14:paraId="4651BFE2" w14:textId="77777777" w:rsidR="0047070E" w:rsidRPr="0047070E" w:rsidRDefault="0047070E" w:rsidP="0047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7070E">
        <w:rPr>
          <w:rFonts w:ascii="Times New Roman" w:eastAsia="Times New Roman" w:hAnsi="Times New Roman" w:cs="Times New Roman"/>
          <w:lang w:eastAsia="ru-RU"/>
        </w:rPr>
        <w:t>3. В отношении Участника Закупки - юридического лица не осуществляется процедура ликвидации и отсутствует решение арбитражного суда о признании участника закупки - юридического лица, индивидуального предпринимателя или физического лица банкротом и об открытии конкурсного производства.</w:t>
      </w:r>
    </w:p>
    <w:p w14:paraId="493B19E2" w14:textId="77777777" w:rsidR="0047070E" w:rsidRPr="0047070E" w:rsidRDefault="0047070E" w:rsidP="0047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7070E">
        <w:rPr>
          <w:rFonts w:ascii="Times New Roman" w:eastAsia="Times New Roman" w:hAnsi="Times New Roman" w:cs="Times New Roman"/>
          <w:lang w:eastAsia="ru-RU"/>
        </w:rPr>
        <w:t>4. У Участника отсутствуют признаки недействующего юридического лица</w:t>
      </w:r>
      <w:r w:rsidR="0059170B">
        <w:rPr>
          <w:rFonts w:ascii="Times New Roman" w:eastAsia="Times New Roman" w:hAnsi="Times New Roman" w:cs="Times New Roman"/>
          <w:lang w:eastAsia="ru-RU"/>
        </w:rPr>
        <w:t>/ индивидуального предпринимателя</w:t>
      </w:r>
      <w:r w:rsidRPr="0047070E">
        <w:rPr>
          <w:rFonts w:ascii="Times New Roman" w:eastAsia="Times New Roman" w:hAnsi="Times New Roman" w:cs="Times New Roman"/>
          <w:lang w:eastAsia="ru-RU"/>
        </w:rPr>
        <w:t>.</w:t>
      </w:r>
    </w:p>
    <w:p w14:paraId="7B5CC705" w14:textId="77777777" w:rsidR="0047070E" w:rsidRPr="0047070E" w:rsidRDefault="0047070E" w:rsidP="0047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7070E">
        <w:rPr>
          <w:rFonts w:ascii="Times New Roman" w:eastAsia="Times New Roman" w:hAnsi="Times New Roman" w:cs="Times New Roman"/>
          <w:lang w:eastAsia="ru-RU"/>
        </w:rPr>
        <w:t>5. Деятельность Участника Закупки не приостановлена в порядке, предусмотренном Кодексом Российской Федерации об административных правонарушениях, на день заключения договора по результатам Закупки</w:t>
      </w:r>
    </w:p>
    <w:p w14:paraId="314BF571" w14:textId="77777777" w:rsidR="0047070E" w:rsidRPr="0047070E" w:rsidRDefault="0047070E" w:rsidP="0047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Pr="0047070E">
        <w:rPr>
          <w:rFonts w:ascii="Times New Roman" w:eastAsia="Times New Roman" w:hAnsi="Times New Roman" w:cs="Times New Roman"/>
          <w:lang w:eastAsia="ru-RU"/>
        </w:rPr>
        <w:t>. Участник Закупки не состоит в каком-либо сговоре по предмету данной закупки с иными Поставщиками, отсутствует координация взаимодействия либо аффилированность с иными Участниками закупки (либо, при их наличии, привести их подробное описание).</w:t>
      </w:r>
    </w:p>
    <w:p w14:paraId="4A13B5CF" w14:textId="77777777" w:rsidR="0047070E" w:rsidRPr="0047070E" w:rsidRDefault="0047070E" w:rsidP="0047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Pr="0047070E">
        <w:rPr>
          <w:rFonts w:ascii="Times New Roman" w:eastAsia="Times New Roman" w:hAnsi="Times New Roman" w:cs="Times New Roman"/>
          <w:lang w:eastAsia="ru-RU"/>
        </w:rPr>
        <w:t>. Участник Закупки обладает исключительными правами на объекты интеллектуальной собственности, если в связи с исполнением Договора Заказчик приобретает права на объекты интеллектуальной собственности, за исключением случаев осуществления закупки на создание произведения литературы или искусства (за исключением программ для ЭВМ, баз данных).</w:t>
      </w:r>
    </w:p>
    <w:p w14:paraId="7132A428" w14:textId="77777777" w:rsidR="0047070E" w:rsidRDefault="0047070E" w:rsidP="0047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</w:t>
      </w:r>
      <w:r w:rsidRPr="0047070E">
        <w:rPr>
          <w:rFonts w:ascii="Times New Roman" w:eastAsia="Times New Roman" w:hAnsi="Times New Roman" w:cs="Times New Roman"/>
          <w:lang w:eastAsia="ru-RU"/>
        </w:rPr>
        <w:t>. Сведения об Участнике Закупки отсутствуют в предусмотренных законодательством РФ реестрах недобросовестных Поставщиков.</w:t>
      </w:r>
    </w:p>
    <w:p w14:paraId="3ED08A31" w14:textId="77777777" w:rsidR="00056AB6" w:rsidRPr="0047070E" w:rsidRDefault="00056AB6" w:rsidP="00470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9.</w:t>
      </w:r>
      <w:r w:rsidRPr="00056AB6"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056AB6">
        <w:rPr>
          <w:rFonts w:ascii="Times New Roman" w:eastAsia="Times New Roman" w:hAnsi="Times New Roman" w:cs="Times New Roman"/>
          <w:lang w:eastAsia="ru-RU"/>
        </w:rPr>
        <w:t>тсутс</w:t>
      </w:r>
      <w:r>
        <w:rPr>
          <w:rFonts w:ascii="Times New Roman" w:eastAsia="Times New Roman" w:hAnsi="Times New Roman" w:cs="Times New Roman"/>
          <w:lang w:eastAsia="ru-RU"/>
        </w:rPr>
        <w:t>твие у Участника З</w:t>
      </w:r>
      <w:r w:rsidRPr="00056AB6">
        <w:rPr>
          <w:rFonts w:ascii="Times New Roman" w:eastAsia="Times New Roman" w:hAnsi="Times New Roman" w:cs="Times New Roman"/>
          <w:lang w:eastAsia="ru-RU"/>
        </w:rPr>
        <w:t>акупки физического лица либо у руководителя, членов коллегиального исполнительного органа или главного бухгалтера</w:t>
      </w:r>
      <w:r>
        <w:rPr>
          <w:rFonts w:ascii="Times New Roman" w:eastAsia="Times New Roman" w:hAnsi="Times New Roman" w:cs="Times New Roman"/>
          <w:lang w:eastAsia="ru-RU"/>
        </w:rPr>
        <w:t xml:space="preserve"> юридического лица - участника З</w:t>
      </w:r>
      <w:r w:rsidRPr="00056AB6">
        <w:rPr>
          <w:rFonts w:ascii="Times New Roman" w:eastAsia="Times New Roman" w:hAnsi="Times New Roman" w:cs="Times New Roman"/>
          <w:lang w:eastAsia="ru-RU"/>
        </w:rPr>
        <w:t>акупки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предмета договора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15256C9" w14:textId="77777777" w:rsidR="004D10BA" w:rsidRPr="00147F2B" w:rsidRDefault="004D10BA" w:rsidP="004D10BA">
      <w:pPr>
        <w:pStyle w:val="-"/>
      </w:pPr>
    </w:p>
    <w:p w14:paraId="2ED846D2" w14:textId="77777777" w:rsidR="004D10BA" w:rsidRPr="00147F2B" w:rsidRDefault="004D10BA" w:rsidP="004D10BA">
      <w:pPr>
        <w:pStyle w:val="-"/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115"/>
        <w:gridCol w:w="3337"/>
      </w:tblGrid>
      <w:tr w:rsidR="004D10BA" w:rsidRPr="00CD703D" w14:paraId="4A3ECDE7" w14:textId="77777777" w:rsidTr="00FB5C1A">
        <w:trPr>
          <w:jc w:val="center"/>
        </w:trPr>
        <w:tc>
          <w:tcPr>
            <w:tcW w:w="3258" w:type="dxa"/>
            <w:tcBorders>
              <w:bottom w:val="single" w:sz="4" w:space="0" w:color="auto"/>
            </w:tcBorders>
          </w:tcPr>
          <w:p w14:paraId="3A21AC0C" w14:textId="77777777" w:rsidR="004D10BA" w:rsidRPr="00CD703D" w:rsidRDefault="004D10BA" w:rsidP="009F0DB4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38D22652" w14:textId="77777777" w:rsidR="004D10BA" w:rsidRPr="00CD703D" w:rsidRDefault="004D10BA" w:rsidP="009F0DB4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</w:tcPr>
          <w:p w14:paraId="7114E915" w14:textId="77777777" w:rsidR="004D10BA" w:rsidRPr="00CD703D" w:rsidRDefault="004D10BA" w:rsidP="009F0DB4">
            <w:pPr>
              <w:pStyle w:val="-"/>
              <w:jc w:val="center"/>
              <w:rPr>
                <w:szCs w:val="24"/>
              </w:rPr>
            </w:pPr>
          </w:p>
        </w:tc>
      </w:tr>
      <w:tr w:rsidR="004D10BA" w:rsidRPr="00CD703D" w14:paraId="4E1617B8" w14:textId="77777777" w:rsidTr="00FB5C1A">
        <w:trPr>
          <w:jc w:val="center"/>
        </w:trPr>
        <w:tc>
          <w:tcPr>
            <w:tcW w:w="3258" w:type="dxa"/>
            <w:tcBorders>
              <w:top w:val="single" w:sz="4" w:space="0" w:color="auto"/>
            </w:tcBorders>
          </w:tcPr>
          <w:p w14:paraId="666DF9BF" w14:textId="77777777" w:rsidR="004D10BA" w:rsidRPr="00CD703D" w:rsidRDefault="004D10BA" w:rsidP="009F0DB4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241304A2" w14:textId="77777777" w:rsidR="004D10BA" w:rsidRPr="00CD703D" w:rsidRDefault="004D10BA" w:rsidP="009F0DB4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подпись</w:t>
            </w:r>
          </w:p>
        </w:tc>
        <w:tc>
          <w:tcPr>
            <w:tcW w:w="3337" w:type="dxa"/>
            <w:tcBorders>
              <w:top w:val="single" w:sz="4" w:space="0" w:color="auto"/>
            </w:tcBorders>
          </w:tcPr>
          <w:p w14:paraId="08A57214" w14:textId="77777777" w:rsidR="004D10BA" w:rsidRPr="00CD703D" w:rsidRDefault="004D10BA" w:rsidP="009F0DB4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Ф.И.О.</w:t>
            </w:r>
          </w:p>
        </w:tc>
      </w:tr>
      <w:tr w:rsidR="004D10BA" w:rsidRPr="00CD703D" w14:paraId="5099DA17" w14:textId="77777777" w:rsidTr="00FB5C1A">
        <w:trPr>
          <w:jc w:val="center"/>
        </w:trPr>
        <w:tc>
          <w:tcPr>
            <w:tcW w:w="3258" w:type="dxa"/>
          </w:tcPr>
          <w:p w14:paraId="4098DF5C" w14:textId="77777777" w:rsidR="004D10BA" w:rsidRPr="00CD703D" w:rsidRDefault="004D10BA" w:rsidP="009F0DB4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3115" w:type="dxa"/>
          </w:tcPr>
          <w:p w14:paraId="43BDAD61" w14:textId="77777777" w:rsidR="004D10BA" w:rsidRPr="00CD703D" w:rsidRDefault="004D10BA" w:rsidP="009F0DB4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337" w:type="dxa"/>
          </w:tcPr>
          <w:p w14:paraId="5EB13DB9" w14:textId="77777777" w:rsidR="004D10BA" w:rsidRPr="00CD703D" w:rsidRDefault="004D10BA" w:rsidP="009F0DB4">
            <w:pPr>
              <w:pStyle w:val="-"/>
              <w:jc w:val="center"/>
              <w:rPr>
                <w:szCs w:val="24"/>
              </w:rPr>
            </w:pPr>
            <w:r w:rsidRPr="00CD703D">
              <w:rPr>
                <w:szCs w:val="24"/>
              </w:rPr>
              <w:t>___/___/___/</w:t>
            </w:r>
          </w:p>
        </w:tc>
      </w:tr>
      <w:tr w:rsidR="004D10BA" w:rsidRPr="00CD703D" w14:paraId="51F10376" w14:textId="77777777" w:rsidTr="00FB5C1A">
        <w:trPr>
          <w:jc w:val="center"/>
        </w:trPr>
        <w:tc>
          <w:tcPr>
            <w:tcW w:w="3258" w:type="dxa"/>
          </w:tcPr>
          <w:p w14:paraId="3950962C" w14:textId="77777777" w:rsidR="004D10BA" w:rsidRPr="00CD703D" w:rsidRDefault="004D10BA" w:rsidP="009F0DB4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639DEC73" w14:textId="77777777" w:rsidR="004D10BA" w:rsidRPr="00CD703D" w:rsidRDefault="004D10BA" w:rsidP="009F0DB4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337" w:type="dxa"/>
          </w:tcPr>
          <w:p w14:paraId="3C84E925" w14:textId="77777777" w:rsidR="004D10BA" w:rsidRPr="00CD703D" w:rsidRDefault="004D10BA" w:rsidP="009F0DB4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дата</w:t>
            </w:r>
          </w:p>
        </w:tc>
      </w:tr>
    </w:tbl>
    <w:p w14:paraId="261EA999" w14:textId="77777777" w:rsidR="004D10BA" w:rsidRDefault="004D10BA" w:rsidP="004D10BA">
      <w:pPr>
        <w:pStyle w:val="-"/>
      </w:pPr>
    </w:p>
    <w:p w14:paraId="015D235C" w14:textId="77777777" w:rsidR="004D10BA" w:rsidRDefault="004D10BA" w:rsidP="000C3F2A">
      <w:pPr>
        <w:pStyle w:val="-"/>
      </w:pPr>
    </w:p>
    <w:p w14:paraId="6D222C8D" w14:textId="77777777" w:rsidR="004D10BA" w:rsidRDefault="004D10BA" w:rsidP="000C3F2A">
      <w:pPr>
        <w:pStyle w:val="-"/>
      </w:pPr>
    </w:p>
    <w:p w14:paraId="53141CE7" w14:textId="77777777" w:rsidR="004D10BA" w:rsidRDefault="004D10BA" w:rsidP="000C3F2A">
      <w:pPr>
        <w:pStyle w:val="-"/>
      </w:pPr>
    </w:p>
    <w:p w14:paraId="45A59CB7" w14:textId="77777777" w:rsidR="004D10BA" w:rsidRDefault="004D10BA" w:rsidP="000C3F2A">
      <w:pPr>
        <w:pStyle w:val="-"/>
      </w:pPr>
    </w:p>
    <w:p w14:paraId="7D79E74D" w14:textId="77777777" w:rsidR="004D10BA" w:rsidRDefault="004D10BA" w:rsidP="000C3F2A">
      <w:pPr>
        <w:pStyle w:val="-"/>
      </w:pPr>
    </w:p>
    <w:p w14:paraId="48AB7879" w14:textId="77777777" w:rsidR="004D10BA" w:rsidRDefault="004D10BA" w:rsidP="000C3F2A">
      <w:pPr>
        <w:pStyle w:val="-"/>
      </w:pPr>
    </w:p>
    <w:p w14:paraId="75398B67" w14:textId="77777777" w:rsidR="004D10BA" w:rsidRDefault="004D10BA" w:rsidP="000C3F2A">
      <w:pPr>
        <w:pStyle w:val="-"/>
      </w:pPr>
    </w:p>
    <w:p w14:paraId="3BA5D944" w14:textId="77777777" w:rsidR="004D10BA" w:rsidRDefault="004D10BA" w:rsidP="000C3F2A">
      <w:pPr>
        <w:pStyle w:val="-"/>
      </w:pPr>
    </w:p>
    <w:p w14:paraId="648CE070" w14:textId="77777777" w:rsidR="004D10BA" w:rsidRDefault="004D10BA" w:rsidP="000C3F2A">
      <w:pPr>
        <w:pStyle w:val="-"/>
      </w:pPr>
    </w:p>
    <w:p w14:paraId="0B8B279F" w14:textId="77777777" w:rsidR="004D10BA" w:rsidRDefault="004D10BA" w:rsidP="000C3F2A">
      <w:pPr>
        <w:pStyle w:val="-"/>
      </w:pPr>
    </w:p>
    <w:p w14:paraId="747BA6B2" w14:textId="77777777" w:rsidR="00F314AD" w:rsidRDefault="00F314AD" w:rsidP="000C3F2A">
      <w:pPr>
        <w:pStyle w:val="-"/>
      </w:pPr>
    </w:p>
    <w:p w14:paraId="46B6F3C0" w14:textId="1ED39438" w:rsidR="00934A18" w:rsidRDefault="00C62DCF" w:rsidP="00C62DCF">
      <w:pPr>
        <w:pStyle w:val="-2"/>
        <w:numPr>
          <w:ilvl w:val="0"/>
          <w:numId w:val="0"/>
        </w:numPr>
        <w:ind w:left="709"/>
      </w:pPr>
      <w:bookmarkStart w:id="42" w:name="_Toc90126503"/>
      <w:r>
        <w:t xml:space="preserve">5.5. </w:t>
      </w:r>
      <w:r w:rsidR="00934A18">
        <w:t xml:space="preserve">Декларация субъекта малого или среднего предпринимательства о соответствии критериям, установленным статьей 4 Федерального закона «О развитии малого и среднего предпринимательства </w:t>
      </w:r>
      <w:r>
        <w:t>в Российской Федерации» (Форма 8</w:t>
      </w:r>
      <w:r w:rsidR="00934A18">
        <w:t>)</w:t>
      </w:r>
      <w:bookmarkEnd w:id="42"/>
    </w:p>
    <w:p w14:paraId="73B1D49A" w14:textId="77777777" w:rsidR="008E0AB7" w:rsidRPr="0047070E" w:rsidRDefault="008E0AB7" w:rsidP="0047070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60"/>
          <w:sz w:val="26"/>
          <w:szCs w:val="26"/>
        </w:rPr>
      </w:pPr>
      <w:r w:rsidRPr="0047070E">
        <w:rPr>
          <w:rFonts w:ascii="Times New Roman" w:hAnsi="Times New Roman" w:cs="Times New Roman"/>
          <w:b/>
          <w:bCs/>
          <w:spacing w:val="60"/>
          <w:sz w:val="26"/>
          <w:szCs w:val="26"/>
        </w:rPr>
        <w:t>ФОРМА</w:t>
      </w:r>
    </w:p>
    <w:p w14:paraId="08361F92" w14:textId="77777777" w:rsidR="008E0AB7" w:rsidRPr="0047070E" w:rsidRDefault="008E0AB7" w:rsidP="0047070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7070E">
        <w:rPr>
          <w:rFonts w:ascii="Times New Roman" w:hAnsi="Times New Roman" w:cs="Times New Roman"/>
          <w:b/>
          <w:bCs/>
          <w:sz w:val="26"/>
          <w:szCs w:val="26"/>
        </w:rPr>
        <w:t>декларации о соответствии участника закупки критериям отнесения</w:t>
      </w:r>
      <w:r w:rsidRPr="0047070E">
        <w:rPr>
          <w:rFonts w:ascii="Times New Roman" w:hAnsi="Times New Roman" w:cs="Times New Roman"/>
          <w:b/>
          <w:bCs/>
          <w:sz w:val="26"/>
          <w:szCs w:val="26"/>
        </w:rPr>
        <w:br/>
        <w:t>к субъектам малого и среднего предпринимательства</w:t>
      </w:r>
    </w:p>
    <w:p w14:paraId="1F65CED3" w14:textId="77777777" w:rsidR="008E0AB7" w:rsidRPr="0047070E" w:rsidRDefault="008E0AB7" w:rsidP="0047070E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7070E">
        <w:rPr>
          <w:rFonts w:ascii="Times New Roman" w:hAnsi="Times New Roman" w:cs="Times New Roman"/>
          <w:sz w:val="24"/>
          <w:szCs w:val="24"/>
        </w:rPr>
        <w:t xml:space="preserve">Подтверждаем, что  </w:t>
      </w:r>
    </w:p>
    <w:p w14:paraId="1FBC43A1" w14:textId="77777777" w:rsidR="008E0AB7" w:rsidRPr="0047070E" w:rsidRDefault="008E0AB7" w:rsidP="004707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37"/>
        <w:jc w:val="center"/>
        <w:rPr>
          <w:rFonts w:ascii="Times New Roman" w:hAnsi="Times New Roman" w:cs="Times New Roman"/>
        </w:rPr>
      </w:pPr>
      <w:r w:rsidRPr="0047070E">
        <w:rPr>
          <w:rFonts w:ascii="Times New Roman" w:hAnsi="Times New Roman" w:cs="Times New Roman"/>
        </w:rPr>
        <w:t>(указывается наименование участника закупки)</w:t>
      </w:r>
    </w:p>
    <w:p w14:paraId="147B3C33" w14:textId="77777777" w:rsidR="008E0AB7" w:rsidRPr="0047070E" w:rsidRDefault="008E0AB7" w:rsidP="0047070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70E">
        <w:rPr>
          <w:rFonts w:ascii="Times New Roman" w:hAnsi="Times New Roman" w:cs="Times New Roman"/>
          <w:sz w:val="24"/>
          <w:szCs w:val="24"/>
        </w:rPr>
        <w:t xml:space="preserve">в соответствии со статьей 4 Федерального закона “О развитии малого и среднего предпринимательства в Российской Федерации” удовлетворяет критериям отнесения организации к субъектам  </w:t>
      </w:r>
    </w:p>
    <w:p w14:paraId="56C139A8" w14:textId="77777777" w:rsidR="008E0AB7" w:rsidRPr="0047070E" w:rsidRDefault="008E0AB7" w:rsidP="004707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65"/>
        <w:jc w:val="center"/>
        <w:rPr>
          <w:rFonts w:ascii="Times New Roman" w:hAnsi="Times New Roman" w:cs="Times New Roman"/>
        </w:rPr>
      </w:pPr>
      <w:r w:rsidRPr="0047070E">
        <w:rPr>
          <w:rFonts w:ascii="Times New Roman" w:hAnsi="Times New Roman" w:cs="Times New Roman"/>
        </w:rPr>
        <w:t>(указывается субъект малого или среднего предпринимательства</w:t>
      </w:r>
      <w:r w:rsidRPr="0047070E">
        <w:rPr>
          <w:rFonts w:ascii="Times New Roman" w:hAnsi="Times New Roman" w:cs="Times New Roman"/>
        </w:rPr>
        <w:br/>
        <w:t>в зависимости от критериев отнесения)</w:t>
      </w:r>
    </w:p>
    <w:p w14:paraId="4DCDC6A9" w14:textId="77777777" w:rsidR="008E0AB7" w:rsidRPr="0047070E" w:rsidRDefault="008E0AB7" w:rsidP="0047070E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70E">
        <w:rPr>
          <w:rFonts w:ascii="Times New Roman" w:hAnsi="Times New Roman" w:cs="Times New Roman"/>
          <w:sz w:val="24"/>
          <w:szCs w:val="24"/>
        </w:rPr>
        <w:t>предпринимательства, и сообщаем следующую информацию:</w:t>
      </w:r>
    </w:p>
    <w:p w14:paraId="6A4B190F" w14:textId="77777777" w:rsidR="008E0AB7" w:rsidRPr="0047070E" w:rsidRDefault="008E0AB7" w:rsidP="0047070E">
      <w:pPr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7070E">
        <w:rPr>
          <w:rFonts w:ascii="Times New Roman" w:hAnsi="Times New Roman" w:cs="Times New Roman"/>
          <w:sz w:val="24"/>
          <w:szCs w:val="24"/>
        </w:rPr>
        <w:t xml:space="preserve">1. Адрес местонахождения (юридический адрес):  </w:t>
      </w:r>
    </w:p>
    <w:p w14:paraId="5E0D4238" w14:textId="77777777" w:rsidR="008E0AB7" w:rsidRPr="0047070E" w:rsidRDefault="008E0AB7" w:rsidP="004707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755"/>
        <w:rPr>
          <w:rFonts w:ascii="Times New Roman" w:hAnsi="Times New Roman" w:cs="Times New Roman"/>
          <w:sz w:val="2"/>
          <w:szCs w:val="2"/>
        </w:rPr>
      </w:pPr>
    </w:p>
    <w:p w14:paraId="3DB23C28" w14:textId="77777777" w:rsidR="008E0AB7" w:rsidRPr="0047070E" w:rsidRDefault="008E0AB7" w:rsidP="0047070E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A8DE3" w14:textId="77777777" w:rsidR="008E0AB7" w:rsidRPr="0047070E" w:rsidRDefault="008E0AB7" w:rsidP="0047070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hAnsi="Times New Roman" w:cs="Times New Roman"/>
          <w:sz w:val="2"/>
          <w:szCs w:val="2"/>
        </w:rPr>
      </w:pPr>
    </w:p>
    <w:p w14:paraId="04E248FC" w14:textId="77777777" w:rsidR="008E0AB7" w:rsidRPr="0047070E" w:rsidRDefault="008E0AB7" w:rsidP="0047070E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7070E">
        <w:rPr>
          <w:rFonts w:ascii="Times New Roman" w:hAnsi="Times New Roman" w:cs="Times New Roman"/>
          <w:sz w:val="24"/>
          <w:szCs w:val="24"/>
        </w:rPr>
        <w:t>2.</w:t>
      </w:r>
      <w:r w:rsidRPr="0047070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7070E">
        <w:rPr>
          <w:rFonts w:ascii="Times New Roman" w:hAnsi="Times New Roman" w:cs="Times New Roman"/>
          <w:sz w:val="24"/>
          <w:szCs w:val="24"/>
        </w:rPr>
        <w:t xml:space="preserve">ИНН/КПП:  </w:t>
      </w:r>
      <w:r w:rsidRPr="0047070E">
        <w:rPr>
          <w:rFonts w:ascii="Times New Roman" w:hAnsi="Times New Roman" w:cs="Times New Roman"/>
          <w:sz w:val="24"/>
          <w:szCs w:val="24"/>
        </w:rPr>
        <w:tab/>
      </w:r>
    </w:p>
    <w:p w14:paraId="7816A769" w14:textId="77777777" w:rsidR="008E0AB7" w:rsidRPr="0047070E" w:rsidRDefault="008E0AB7" w:rsidP="004707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98" w:right="113"/>
        <w:jc w:val="center"/>
        <w:rPr>
          <w:rFonts w:ascii="Times New Roman" w:hAnsi="Times New Roman" w:cs="Times New Roman"/>
        </w:rPr>
      </w:pPr>
      <w:r w:rsidRPr="0047070E">
        <w:rPr>
          <w:rFonts w:ascii="Times New Roman" w:hAnsi="Times New Roman" w:cs="Times New Roman"/>
        </w:rPr>
        <w:t>(№, сведения о дате выдачи документа и выдавшем его органе)</w:t>
      </w:r>
    </w:p>
    <w:p w14:paraId="18216C5F" w14:textId="77777777" w:rsidR="008E0AB7" w:rsidRPr="0047070E" w:rsidRDefault="00FB5C1A" w:rsidP="0047070E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 ОГРН:  </w:t>
      </w:r>
    </w:p>
    <w:p w14:paraId="55472A7D" w14:textId="77777777" w:rsidR="008E0AB7" w:rsidRPr="0047070E" w:rsidRDefault="008E0AB7" w:rsidP="004707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16" w:right="113"/>
        <w:rPr>
          <w:rFonts w:ascii="Times New Roman" w:hAnsi="Times New Roman" w:cs="Times New Roman"/>
          <w:sz w:val="2"/>
          <w:szCs w:val="2"/>
        </w:rPr>
      </w:pPr>
    </w:p>
    <w:p w14:paraId="2635DD2C" w14:textId="77777777" w:rsidR="008E0AB7" w:rsidRPr="0047070E" w:rsidRDefault="008E0AB7" w:rsidP="0047070E">
      <w:pPr>
        <w:autoSpaceDE w:val="0"/>
        <w:autoSpaceDN w:val="0"/>
        <w:spacing w:after="0" w:line="240" w:lineRule="auto"/>
        <w:ind w:left="567" w:right="113"/>
        <w:rPr>
          <w:rFonts w:ascii="Times New Roman" w:hAnsi="Times New Roman" w:cs="Times New Roman"/>
          <w:sz w:val="24"/>
          <w:szCs w:val="24"/>
        </w:rPr>
      </w:pPr>
      <w:r w:rsidRPr="0047070E">
        <w:rPr>
          <w:rFonts w:ascii="Times New Roman" w:hAnsi="Times New Roman" w:cs="Times New Roman"/>
          <w:sz w:val="24"/>
          <w:szCs w:val="24"/>
        </w:rPr>
        <w:t>4. Исключен.</w:t>
      </w:r>
    </w:p>
    <w:p w14:paraId="7B7299B4" w14:textId="77777777" w:rsidR="008E0AB7" w:rsidRPr="0047070E" w:rsidRDefault="008E0AB7" w:rsidP="0047070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70E">
        <w:rPr>
          <w:rFonts w:ascii="Times New Roman" w:hAnsi="Times New Roman" w:cs="Times New Roman"/>
          <w:sz w:val="24"/>
          <w:szCs w:val="24"/>
        </w:rPr>
        <w:t xml:space="preserve">5. Сведения о соответствии критериям отнесения к субъектам малого и среднего предпринимательства, а также сведения о производимых товарах, работах, услугах и видах деятельности </w:t>
      </w:r>
      <w:r w:rsidRPr="0047070E">
        <w:rPr>
          <w:rFonts w:ascii="Times New Roman" w:hAnsi="Times New Roman" w:cs="Times New Roman"/>
          <w:sz w:val="24"/>
          <w:szCs w:val="24"/>
          <w:vertAlign w:val="superscript"/>
        </w:rPr>
        <w:endnoteReference w:customMarkFollows="1" w:id="1"/>
        <w:t>1</w:t>
      </w:r>
      <w:r w:rsidRPr="0047070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649"/>
        <w:gridCol w:w="1475"/>
        <w:gridCol w:w="1417"/>
        <w:gridCol w:w="1559"/>
      </w:tblGrid>
      <w:tr w:rsidR="008E0AB7" w:rsidRPr="008E0AB7" w14:paraId="26EA42C9" w14:textId="77777777" w:rsidTr="00FB5C1A">
        <w:trPr>
          <w:cantSplit/>
          <w:tblHeader/>
        </w:trPr>
        <w:tc>
          <w:tcPr>
            <w:tcW w:w="567" w:type="dxa"/>
            <w:vAlign w:val="center"/>
          </w:tcPr>
          <w:p w14:paraId="767F7B7C" w14:textId="77777777" w:rsidR="008E0AB7" w:rsidRPr="0059170B" w:rsidRDefault="008E0AB7" w:rsidP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9170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49" w:type="dxa"/>
            <w:vAlign w:val="center"/>
          </w:tcPr>
          <w:p w14:paraId="13B12FDF" w14:textId="77777777" w:rsidR="008E0AB7" w:rsidRPr="0059170B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9170B">
              <w:rPr>
                <w:rFonts w:ascii="Times New Roman" w:hAnsi="Times New Roman" w:cs="Times New Roman"/>
              </w:rPr>
              <w:t>Наименование сведений</w:t>
            </w:r>
          </w:p>
        </w:tc>
        <w:tc>
          <w:tcPr>
            <w:tcW w:w="1475" w:type="dxa"/>
            <w:vAlign w:val="center"/>
          </w:tcPr>
          <w:p w14:paraId="0F86402D" w14:textId="77777777" w:rsidR="008E0AB7" w:rsidRPr="0059170B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9170B">
              <w:rPr>
                <w:rFonts w:ascii="Times New Roman" w:hAnsi="Times New Roman" w:cs="Times New Roman"/>
              </w:rPr>
              <w:t>Малые предприятия</w:t>
            </w:r>
          </w:p>
        </w:tc>
        <w:tc>
          <w:tcPr>
            <w:tcW w:w="1417" w:type="dxa"/>
            <w:vAlign w:val="center"/>
          </w:tcPr>
          <w:p w14:paraId="2C58C0BC" w14:textId="77777777" w:rsidR="008E0AB7" w:rsidRPr="0059170B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9170B">
              <w:rPr>
                <w:rFonts w:ascii="Times New Roman" w:hAnsi="Times New Roman" w:cs="Times New Roman"/>
              </w:rPr>
              <w:t>Средние предприятия</w:t>
            </w:r>
          </w:p>
        </w:tc>
        <w:tc>
          <w:tcPr>
            <w:tcW w:w="1559" w:type="dxa"/>
            <w:vAlign w:val="center"/>
          </w:tcPr>
          <w:p w14:paraId="63E6C396" w14:textId="77777777" w:rsidR="008E0AB7" w:rsidRPr="0059170B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9170B">
              <w:rPr>
                <w:rFonts w:ascii="Times New Roman" w:hAnsi="Times New Roman" w:cs="Times New Roman"/>
              </w:rPr>
              <w:t>Показатель</w:t>
            </w:r>
          </w:p>
        </w:tc>
      </w:tr>
      <w:tr w:rsidR="008E0AB7" w:rsidRPr="008E0AB7" w14:paraId="776E43E3" w14:textId="77777777" w:rsidTr="00FB5C1A">
        <w:trPr>
          <w:cantSplit/>
          <w:tblHeader/>
        </w:trPr>
        <w:tc>
          <w:tcPr>
            <w:tcW w:w="567" w:type="dxa"/>
          </w:tcPr>
          <w:p w14:paraId="0410E513" w14:textId="77777777" w:rsidR="008E0AB7" w:rsidRPr="0047070E" w:rsidRDefault="008E0AB7" w:rsidP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 xml:space="preserve">1 </w:t>
            </w:r>
            <w:r w:rsidRPr="0047070E">
              <w:rPr>
                <w:rFonts w:ascii="Times New Roman" w:hAnsi="Times New Roman" w:cs="Times New Roman"/>
                <w:vertAlign w:val="superscript"/>
              </w:rPr>
              <w:endnoteReference w:customMarkFollows="1" w:id="2"/>
              <w:t>2</w:t>
            </w:r>
          </w:p>
        </w:tc>
        <w:tc>
          <w:tcPr>
            <w:tcW w:w="4649" w:type="dxa"/>
          </w:tcPr>
          <w:p w14:paraId="1730CB64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5" w:type="dxa"/>
          </w:tcPr>
          <w:p w14:paraId="45F78BBA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44B83497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69C64C69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5</w:t>
            </w:r>
          </w:p>
        </w:tc>
      </w:tr>
      <w:tr w:rsidR="008E0AB7" w:rsidRPr="008E0AB7" w14:paraId="6B221224" w14:textId="77777777" w:rsidTr="00FB5C1A">
        <w:trPr>
          <w:cantSplit/>
        </w:trPr>
        <w:tc>
          <w:tcPr>
            <w:tcW w:w="567" w:type="dxa"/>
          </w:tcPr>
          <w:p w14:paraId="5C2F634F" w14:textId="77777777" w:rsidR="008E0AB7" w:rsidRPr="0047070E" w:rsidRDefault="008E0AB7" w:rsidP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9" w:type="dxa"/>
          </w:tcPr>
          <w:p w14:paraId="2101B3AE" w14:textId="77777777" w:rsidR="008E0AB7" w:rsidRPr="0047070E" w:rsidRDefault="008E0AB7">
            <w:pPr>
              <w:autoSpaceDE w:val="0"/>
              <w:autoSpaceDN w:val="0"/>
              <w:ind w:left="57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ответственностью, процентов</w:t>
            </w:r>
          </w:p>
        </w:tc>
        <w:tc>
          <w:tcPr>
            <w:tcW w:w="2892" w:type="dxa"/>
            <w:gridSpan w:val="2"/>
          </w:tcPr>
          <w:p w14:paraId="5956D5DA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не более 25</w:t>
            </w:r>
          </w:p>
        </w:tc>
        <w:tc>
          <w:tcPr>
            <w:tcW w:w="1559" w:type="dxa"/>
          </w:tcPr>
          <w:p w14:paraId="7356FC83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sym w:font="Symbol" w:char="F02D"/>
            </w:r>
          </w:p>
        </w:tc>
      </w:tr>
      <w:tr w:rsidR="008E0AB7" w:rsidRPr="008E0AB7" w14:paraId="05C2FC7B" w14:textId="77777777" w:rsidTr="00FB5C1A">
        <w:trPr>
          <w:cantSplit/>
        </w:trPr>
        <w:tc>
          <w:tcPr>
            <w:tcW w:w="567" w:type="dxa"/>
          </w:tcPr>
          <w:p w14:paraId="151EE64B" w14:textId="77777777" w:rsidR="008E0AB7" w:rsidRPr="0047070E" w:rsidRDefault="008E0AB7" w:rsidP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49" w:type="dxa"/>
          </w:tcPr>
          <w:p w14:paraId="5D757E6C" w14:textId="77777777" w:rsidR="008E0AB7" w:rsidRPr="0047070E" w:rsidRDefault="008E0AB7">
            <w:pPr>
              <w:autoSpaceDE w:val="0"/>
              <w:autoSpaceDN w:val="0"/>
              <w:ind w:left="57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 xml:space="preserve">Суммарная доля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 </w:t>
            </w:r>
            <w:r w:rsidRPr="0047070E">
              <w:rPr>
                <w:rFonts w:ascii="Times New Roman" w:hAnsi="Times New Roman" w:cs="Times New Roman"/>
                <w:vertAlign w:val="superscript"/>
              </w:rPr>
              <w:endnoteReference w:customMarkFollows="1" w:id="3"/>
              <w:t>3</w:t>
            </w:r>
            <w:r w:rsidRPr="0047070E">
              <w:rPr>
                <w:rFonts w:ascii="Times New Roman" w:hAnsi="Times New Roman" w:cs="Times New Roman"/>
              </w:rPr>
              <w:t>, процентов</w:t>
            </w:r>
          </w:p>
        </w:tc>
        <w:tc>
          <w:tcPr>
            <w:tcW w:w="2892" w:type="dxa"/>
            <w:gridSpan w:val="2"/>
          </w:tcPr>
          <w:p w14:paraId="7F7FD165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не более 49</w:t>
            </w:r>
          </w:p>
        </w:tc>
        <w:tc>
          <w:tcPr>
            <w:tcW w:w="1559" w:type="dxa"/>
          </w:tcPr>
          <w:p w14:paraId="6590F990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sym w:font="Symbol" w:char="F02D"/>
            </w:r>
          </w:p>
        </w:tc>
      </w:tr>
      <w:tr w:rsidR="008E0AB7" w:rsidRPr="008E0AB7" w14:paraId="1E90CD43" w14:textId="77777777" w:rsidTr="00FB5C1A">
        <w:trPr>
          <w:cantSplit/>
        </w:trPr>
        <w:tc>
          <w:tcPr>
            <w:tcW w:w="567" w:type="dxa"/>
          </w:tcPr>
          <w:p w14:paraId="245CB521" w14:textId="77777777" w:rsidR="008E0AB7" w:rsidRPr="0047070E" w:rsidRDefault="008E0AB7" w:rsidP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649" w:type="dxa"/>
          </w:tcPr>
          <w:p w14:paraId="139D808B" w14:textId="77777777" w:rsidR="008E0AB7" w:rsidRPr="0047070E" w:rsidRDefault="008E0AB7">
            <w:pPr>
              <w:autoSpaceDE w:val="0"/>
              <w:autoSpaceDN w:val="0"/>
              <w:ind w:left="57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</w:t>
            </w:r>
          </w:p>
        </w:tc>
        <w:tc>
          <w:tcPr>
            <w:tcW w:w="4451" w:type="dxa"/>
            <w:gridSpan w:val="3"/>
          </w:tcPr>
          <w:p w14:paraId="1C5907E6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да (нет)</w:t>
            </w:r>
          </w:p>
        </w:tc>
      </w:tr>
      <w:tr w:rsidR="008E0AB7" w:rsidRPr="008E0AB7" w14:paraId="597AEF9E" w14:textId="77777777" w:rsidTr="00FB5C1A">
        <w:trPr>
          <w:cantSplit/>
        </w:trPr>
        <w:tc>
          <w:tcPr>
            <w:tcW w:w="567" w:type="dxa"/>
          </w:tcPr>
          <w:p w14:paraId="341F3A7D" w14:textId="77777777" w:rsidR="008E0AB7" w:rsidRPr="0047070E" w:rsidRDefault="008E0AB7" w:rsidP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49" w:type="dxa"/>
          </w:tcPr>
          <w:p w14:paraId="2D139B43" w14:textId="77777777" w:rsidR="008E0AB7" w:rsidRPr="0047070E" w:rsidRDefault="008E0AB7">
            <w:pPr>
              <w:autoSpaceDE w:val="0"/>
              <w:autoSpaceDN w:val="0"/>
              <w:ind w:left="57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Деятельность хозяйственного общества, хозяйственного партнерства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хозяйственного общества, хозяйственного партнерства - бюджетным, автономным научным учреждениям или являющимся бюджетными учреждениями, автономными учреждениями образовательным организациям высшего образования</w:t>
            </w:r>
          </w:p>
        </w:tc>
        <w:tc>
          <w:tcPr>
            <w:tcW w:w="4451" w:type="dxa"/>
            <w:gridSpan w:val="3"/>
          </w:tcPr>
          <w:p w14:paraId="6438289D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да (нет)</w:t>
            </w:r>
          </w:p>
        </w:tc>
      </w:tr>
      <w:tr w:rsidR="008E0AB7" w:rsidRPr="008E0AB7" w14:paraId="01EA44C9" w14:textId="77777777" w:rsidTr="00FB5C1A">
        <w:trPr>
          <w:cantSplit/>
          <w:trHeight w:val="1156"/>
        </w:trPr>
        <w:tc>
          <w:tcPr>
            <w:tcW w:w="567" w:type="dxa"/>
          </w:tcPr>
          <w:p w14:paraId="5C475F68" w14:textId="77777777" w:rsidR="008E0AB7" w:rsidRPr="0047070E" w:rsidRDefault="008E0AB7" w:rsidP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49" w:type="dxa"/>
          </w:tcPr>
          <w:p w14:paraId="3923FEE9" w14:textId="77777777" w:rsidR="008E0AB7" w:rsidRPr="0047070E" w:rsidRDefault="008E0AB7" w:rsidP="008E0AB7">
            <w:pPr>
              <w:autoSpaceDE w:val="0"/>
              <w:autoSpaceDN w:val="0"/>
              <w:ind w:left="57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Наличие у хозяйственного общества, хозяйственного партнерства статуса участника проекта в соответствии с Федеральным законом “Об инновационном центре “Сколково”</w:t>
            </w:r>
          </w:p>
        </w:tc>
        <w:tc>
          <w:tcPr>
            <w:tcW w:w="4451" w:type="dxa"/>
            <w:gridSpan w:val="3"/>
          </w:tcPr>
          <w:p w14:paraId="34F6FA3A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да (нет)</w:t>
            </w:r>
          </w:p>
        </w:tc>
      </w:tr>
      <w:tr w:rsidR="008E0AB7" w:rsidRPr="008E0AB7" w14:paraId="12CF7B67" w14:textId="77777777" w:rsidTr="00FB5C1A">
        <w:trPr>
          <w:cantSplit/>
        </w:trPr>
        <w:tc>
          <w:tcPr>
            <w:tcW w:w="567" w:type="dxa"/>
          </w:tcPr>
          <w:p w14:paraId="135D91F6" w14:textId="77777777" w:rsidR="008E0AB7" w:rsidRPr="0047070E" w:rsidRDefault="008E0AB7" w:rsidP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49" w:type="dxa"/>
          </w:tcPr>
          <w:p w14:paraId="07B55407" w14:textId="77777777" w:rsidR="008E0AB7" w:rsidRPr="0047070E" w:rsidRDefault="008E0AB7">
            <w:pPr>
              <w:autoSpaceDE w:val="0"/>
              <w:autoSpaceDN w:val="0"/>
              <w:ind w:left="57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Учредителями (участниками) хозяйственных обществ, хозяйственных партнерств являются юридические лица, включенные в порядке, установленном Правительством Российской Федерации,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“О науке и государственной научно-технической политике”</w:t>
            </w:r>
          </w:p>
        </w:tc>
        <w:tc>
          <w:tcPr>
            <w:tcW w:w="4451" w:type="dxa"/>
            <w:gridSpan w:val="3"/>
          </w:tcPr>
          <w:p w14:paraId="526549DD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да (нет)</w:t>
            </w:r>
          </w:p>
        </w:tc>
      </w:tr>
      <w:tr w:rsidR="008E0AB7" w:rsidRPr="008E0AB7" w14:paraId="0A82FCD2" w14:textId="77777777" w:rsidTr="00FB5C1A">
        <w:trPr>
          <w:cantSplit/>
          <w:trHeight w:val="654"/>
        </w:trPr>
        <w:tc>
          <w:tcPr>
            <w:tcW w:w="567" w:type="dxa"/>
            <w:vMerge w:val="restart"/>
          </w:tcPr>
          <w:p w14:paraId="3CBDE946" w14:textId="77777777" w:rsidR="008E0AB7" w:rsidRPr="0047070E" w:rsidRDefault="008E0AB7" w:rsidP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49" w:type="dxa"/>
            <w:vMerge w:val="restart"/>
          </w:tcPr>
          <w:p w14:paraId="5CAAE783" w14:textId="77777777" w:rsidR="008E0AB7" w:rsidRPr="0047070E" w:rsidRDefault="008E0AB7">
            <w:pPr>
              <w:autoSpaceDE w:val="0"/>
              <w:autoSpaceDN w:val="0"/>
              <w:ind w:left="57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1475" w:type="dxa"/>
          </w:tcPr>
          <w:p w14:paraId="23807890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до 100 включительно</w:t>
            </w:r>
          </w:p>
        </w:tc>
        <w:tc>
          <w:tcPr>
            <w:tcW w:w="1417" w:type="dxa"/>
            <w:vMerge w:val="restart"/>
          </w:tcPr>
          <w:p w14:paraId="129DFC57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от 101 до 250 включительно</w:t>
            </w:r>
          </w:p>
        </w:tc>
        <w:tc>
          <w:tcPr>
            <w:tcW w:w="1559" w:type="dxa"/>
            <w:vMerge w:val="restart"/>
          </w:tcPr>
          <w:p w14:paraId="51E648C8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 xml:space="preserve">указывается количество </w:t>
            </w:r>
            <w:r w:rsidRPr="0047070E">
              <w:rPr>
                <w:rFonts w:ascii="Times New Roman" w:hAnsi="Times New Roman" w:cs="Times New Roman"/>
              </w:rPr>
              <w:lastRenderedPageBreak/>
              <w:t>человек</w:t>
            </w:r>
            <w:r w:rsidRPr="0047070E">
              <w:rPr>
                <w:rFonts w:ascii="Times New Roman" w:hAnsi="Times New Roman" w:cs="Times New Roman"/>
              </w:rPr>
              <w:br/>
              <w:t>(за предшест</w:t>
            </w:r>
            <w:r w:rsidRPr="0047070E">
              <w:rPr>
                <w:rFonts w:ascii="Times New Roman" w:hAnsi="Times New Roman" w:cs="Times New Roman"/>
              </w:rPr>
              <w:softHyphen/>
              <w:t>вующий календарный год)</w:t>
            </w:r>
          </w:p>
        </w:tc>
      </w:tr>
      <w:tr w:rsidR="008E0AB7" w:rsidRPr="008E0AB7" w14:paraId="5DA2F36F" w14:textId="77777777" w:rsidTr="00FB5C1A">
        <w:trPr>
          <w:cantSplit/>
        </w:trPr>
        <w:tc>
          <w:tcPr>
            <w:tcW w:w="567" w:type="dxa"/>
            <w:vMerge/>
          </w:tcPr>
          <w:p w14:paraId="5E29C7CC" w14:textId="77777777" w:rsidR="008E0AB7" w:rsidRPr="00B76889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Merge/>
          </w:tcPr>
          <w:p w14:paraId="03E2D034" w14:textId="77777777" w:rsidR="008E0AB7" w:rsidRPr="00B76889" w:rsidRDefault="008E0AB7">
            <w:pPr>
              <w:autoSpaceDE w:val="0"/>
              <w:autoSpaceDN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2F5A0E5E" w14:textId="77777777" w:rsidR="008E0AB7" w:rsidRPr="00B76889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76889">
              <w:rPr>
                <w:rFonts w:ascii="Times New Roman" w:hAnsi="Times New Roman" w:cs="Times New Roman"/>
              </w:rPr>
              <w:t>до 15 – микропред</w:t>
            </w:r>
            <w:r w:rsidRPr="00B76889">
              <w:rPr>
                <w:rFonts w:ascii="Times New Roman" w:hAnsi="Times New Roman" w:cs="Times New Roman"/>
              </w:rPr>
              <w:softHyphen/>
              <w:t>приятие</w:t>
            </w:r>
          </w:p>
        </w:tc>
        <w:tc>
          <w:tcPr>
            <w:tcW w:w="1417" w:type="dxa"/>
            <w:vMerge/>
          </w:tcPr>
          <w:p w14:paraId="2CE5FDD2" w14:textId="77777777" w:rsidR="008E0AB7" w:rsidRPr="00B76889" w:rsidRDefault="008E0AB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E473AAF" w14:textId="77777777" w:rsidR="008E0AB7" w:rsidRPr="00B76889" w:rsidRDefault="008E0AB7">
            <w:pPr>
              <w:autoSpaceDE w:val="0"/>
              <w:autoSpaceDN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8E0AB7" w:rsidRPr="008E0AB7" w14:paraId="066F9278" w14:textId="77777777" w:rsidTr="00FB5C1A">
        <w:trPr>
          <w:cantSplit/>
          <w:trHeight w:val="425"/>
        </w:trPr>
        <w:tc>
          <w:tcPr>
            <w:tcW w:w="567" w:type="dxa"/>
            <w:vMerge w:val="restart"/>
          </w:tcPr>
          <w:p w14:paraId="4F61DB70" w14:textId="77777777" w:rsidR="008E0AB7" w:rsidRPr="0047070E" w:rsidRDefault="008E0AB7" w:rsidP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49" w:type="dxa"/>
            <w:vMerge w:val="restart"/>
          </w:tcPr>
          <w:p w14:paraId="782C4A06" w14:textId="77777777" w:rsidR="008E0AB7" w:rsidRPr="0047070E" w:rsidRDefault="008E0AB7">
            <w:pPr>
              <w:autoSpaceDE w:val="0"/>
              <w:autoSpaceDN w:val="0"/>
              <w:ind w:left="57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Доход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 всем осуществляемым видам деятельности и применяется по всем налоговым режимам, млн. рублей</w:t>
            </w:r>
          </w:p>
        </w:tc>
        <w:tc>
          <w:tcPr>
            <w:tcW w:w="1475" w:type="dxa"/>
          </w:tcPr>
          <w:p w14:paraId="5620CF6D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vMerge w:val="restart"/>
          </w:tcPr>
          <w:p w14:paraId="43C25D31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559" w:type="dxa"/>
            <w:vMerge w:val="restart"/>
          </w:tcPr>
          <w:p w14:paraId="127DFD6A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указывается в млн. рублей</w:t>
            </w:r>
            <w:r w:rsidRPr="0047070E">
              <w:rPr>
                <w:rFonts w:ascii="Times New Roman" w:hAnsi="Times New Roman" w:cs="Times New Roman"/>
              </w:rPr>
              <w:br/>
              <w:t>(за предшест</w:t>
            </w:r>
            <w:r w:rsidRPr="0047070E">
              <w:rPr>
                <w:rFonts w:ascii="Times New Roman" w:hAnsi="Times New Roman" w:cs="Times New Roman"/>
              </w:rPr>
              <w:softHyphen/>
              <w:t>вующий календарный год)</w:t>
            </w:r>
          </w:p>
        </w:tc>
      </w:tr>
      <w:tr w:rsidR="008E0AB7" w:rsidRPr="008E0AB7" w14:paraId="15F7A05D" w14:textId="77777777" w:rsidTr="00FB5C1A">
        <w:trPr>
          <w:cantSplit/>
        </w:trPr>
        <w:tc>
          <w:tcPr>
            <w:tcW w:w="567" w:type="dxa"/>
            <w:vMerge/>
          </w:tcPr>
          <w:p w14:paraId="0152B999" w14:textId="77777777" w:rsidR="008E0AB7" w:rsidRPr="00B76889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Merge/>
          </w:tcPr>
          <w:p w14:paraId="5DA6D84E" w14:textId="77777777" w:rsidR="008E0AB7" w:rsidRPr="00B76889" w:rsidRDefault="008E0AB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64C50B3E" w14:textId="77777777" w:rsidR="008E0AB7" w:rsidRPr="00B76889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76889">
              <w:rPr>
                <w:rFonts w:ascii="Times New Roman" w:hAnsi="Times New Roman" w:cs="Times New Roman"/>
              </w:rPr>
              <w:t>120 в год – микро</w:t>
            </w:r>
            <w:r w:rsidRPr="00B76889">
              <w:rPr>
                <w:rFonts w:ascii="Times New Roman" w:hAnsi="Times New Roman" w:cs="Times New Roman"/>
              </w:rPr>
              <w:softHyphen/>
              <w:t>предприятие</w:t>
            </w:r>
          </w:p>
        </w:tc>
        <w:tc>
          <w:tcPr>
            <w:tcW w:w="1417" w:type="dxa"/>
            <w:vMerge/>
          </w:tcPr>
          <w:p w14:paraId="764D25D5" w14:textId="77777777" w:rsidR="008E0AB7" w:rsidRPr="00B76889" w:rsidRDefault="008E0AB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8B15431" w14:textId="77777777" w:rsidR="008E0AB7" w:rsidRPr="00B76889" w:rsidRDefault="008E0AB7">
            <w:pPr>
              <w:autoSpaceDE w:val="0"/>
              <w:autoSpaceDN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8E0AB7" w:rsidRPr="008E0AB7" w14:paraId="45B5A8CB" w14:textId="77777777" w:rsidTr="00FB5C1A">
        <w:trPr>
          <w:cantSplit/>
        </w:trPr>
        <w:tc>
          <w:tcPr>
            <w:tcW w:w="567" w:type="dxa"/>
          </w:tcPr>
          <w:p w14:paraId="57CFCAFA" w14:textId="77777777" w:rsidR="008E0AB7" w:rsidRPr="0047070E" w:rsidRDefault="008E0AB7" w:rsidP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49" w:type="dxa"/>
          </w:tcPr>
          <w:p w14:paraId="59AAC5B1" w14:textId="77777777" w:rsidR="008E0AB7" w:rsidRPr="0047070E" w:rsidRDefault="008E0AB7">
            <w:pPr>
              <w:autoSpaceDE w:val="0"/>
              <w:autoSpaceDN w:val="0"/>
              <w:ind w:left="57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</w:t>
            </w:r>
          </w:p>
        </w:tc>
        <w:tc>
          <w:tcPr>
            <w:tcW w:w="4451" w:type="dxa"/>
            <w:gridSpan w:val="3"/>
          </w:tcPr>
          <w:p w14:paraId="076EEE39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подлежит заполнению</w:t>
            </w:r>
          </w:p>
        </w:tc>
      </w:tr>
      <w:tr w:rsidR="008E0AB7" w:rsidRPr="008E0AB7" w14:paraId="3B0B71FB" w14:textId="77777777" w:rsidTr="00FB5C1A">
        <w:trPr>
          <w:cantSplit/>
        </w:trPr>
        <w:tc>
          <w:tcPr>
            <w:tcW w:w="567" w:type="dxa"/>
          </w:tcPr>
          <w:p w14:paraId="65195467" w14:textId="77777777" w:rsidR="008E0AB7" w:rsidRPr="0047070E" w:rsidRDefault="008E0AB7" w:rsidP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49" w:type="dxa"/>
          </w:tcPr>
          <w:p w14:paraId="17C7D966" w14:textId="77777777" w:rsidR="008E0AB7" w:rsidRPr="0047070E" w:rsidRDefault="008E0AB7">
            <w:pPr>
              <w:autoSpaceDE w:val="0"/>
              <w:autoSpaceDN w:val="0"/>
              <w:ind w:left="57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4451" w:type="dxa"/>
            <w:gridSpan w:val="3"/>
          </w:tcPr>
          <w:p w14:paraId="68EBD9B2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подлежит заполнению</w:t>
            </w:r>
          </w:p>
        </w:tc>
      </w:tr>
      <w:tr w:rsidR="008E0AB7" w:rsidRPr="008E0AB7" w14:paraId="73874CB6" w14:textId="77777777" w:rsidTr="00FB5C1A">
        <w:trPr>
          <w:cantSplit/>
        </w:trPr>
        <w:tc>
          <w:tcPr>
            <w:tcW w:w="567" w:type="dxa"/>
          </w:tcPr>
          <w:p w14:paraId="41208EBD" w14:textId="77777777" w:rsidR="008E0AB7" w:rsidRPr="0047070E" w:rsidRDefault="008E0AB7" w:rsidP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49" w:type="dxa"/>
          </w:tcPr>
          <w:p w14:paraId="1910B95C" w14:textId="77777777" w:rsidR="008E0AB7" w:rsidRPr="0047070E" w:rsidRDefault="008E0AB7">
            <w:pPr>
              <w:autoSpaceDE w:val="0"/>
              <w:autoSpaceDN w:val="0"/>
              <w:ind w:left="57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Сведения о производимых субъектами малого и среднего предпринимательства товарах, работах, услугах с указанием кодов ОКВЭД2 и ОКПД2</w:t>
            </w:r>
          </w:p>
        </w:tc>
        <w:tc>
          <w:tcPr>
            <w:tcW w:w="4451" w:type="dxa"/>
            <w:gridSpan w:val="3"/>
          </w:tcPr>
          <w:p w14:paraId="31A3C9F3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подлежит заполнению</w:t>
            </w:r>
          </w:p>
        </w:tc>
      </w:tr>
      <w:tr w:rsidR="008E0AB7" w:rsidRPr="008E0AB7" w14:paraId="7DA747AE" w14:textId="77777777" w:rsidTr="00FB5C1A">
        <w:trPr>
          <w:cantSplit/>
        </w:trPr>
        <w:tc>
          <w:tcPr>
            <w:tcW w:w="567" w:type="dxa"/>
          </w:tcPr>
          <w:p w14:paraId="2896CF5D" w14:textId="77777777" w:rsidR="008E0AB7" w:rsidRPr="0047070E" w:rsidRDefault="008E0AB7" w:rsidP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49" w:type="dxa"/>
          </w:tcPr>
          <w:p w14:paraId="3C9DF655" w14:textId="77777777" w:rsidR="008E0AB7" w:rsidRPr="0047070E" w:rsidRDefault="008E0AB7">
            <w:pPr>
              <w:autoSpaceDE w:val="0"/>
              <w:autoSpaceDN w:val="0"/>
              <w:ind w:left="57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Сведения о соответствии производимых субъектами малого и среднего предпринимательства товарах, работах, услугах критериям отнесения к инновационной продукции, высокотехнологичной продукции</w:t>
            </w:r>
          </w:p>
        </w:tc>
        <w:tc>
          <w:tcPr>
            <w:tcW w:w="4451" w:type="dxa"/>
            <w:gridSpan w:val="3"/>
          </w:tcPr>
          <w:p w14:paraId="12FFE2AA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да (нет)</w:t>
            </w:r>
          </w:p>
        </w:tc>
      </w:tr>
      <w:tr w:rsidR="008E0AB7" w:rsidRPr="008E0AB7" w14:paraId="50D3A6E5" w14:textId="77777777" w:rsidTr="00FB5C1A">
        <w:trPr>
          <w:cantSplit/>
        </w:trPr>
        <w:tc>
          <w:tcPr>
            <w:tcW w:w="567" w:type="dxa"/>
          </w:tcPr>
          <w:p w14:paraId="1575D9B2" w14:textId="77777777" w:rsidR="008E0AB7" w:rsidRPr="0047070E" w:rsidRDefault="008E0AB7" w:rsidP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49" w:type="dxa"/>
          </w:tcPr>
          <w:p w14:paraId="652D4253" w14:textId="77777777" w:rsidR="008E0AB7" w:rsidRPr="0047070E" w:rsidRDefault="008E0AB7">
            <w:pPr>
              <w:autoSpaceDE w:val="0"/>
              <w:autoSpaceDN w:val="0"/>
              <w:ind w:left="57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4451" w:type="dxa"/>
            <w:gridSpan w:val="3"/>
          </w:tcPr>
          <w:p w14:paraId="145660FE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да (нет)</w:t>
            </w:r>
            <w:r w:rsidRPr="0047070E">
              <w:rPr>
                <w:rFonts w:ascii="Times New Roman" w:hAnsi="Times New Roman" w:cs="Times New Roman"/>
              </w:rPr>
              <w:br/>
              <w:t xml:space="preserve">(в случае участия </w:t>
            </w:r>
            <w:r w:rsidRPr="0047070E">
              <w:rPr>
                <w:rFonts w:ascii="Times New Roman" w:hAnsi="Times New Roman" w:cs="Times New Roman"/>
              </w:rPr>
              <w:sym w:font="Symbol" w:char="F02D"/>
            </w:r>
            <w:r w:rsidRPr="0047070E">
              <w:rPr>
                <w:rFonts w:ascii="Times New Roman" w:hAnsi="Times New Roman" w:cs="Times New Roman"/>
              </w:rPr>
              <w:t xml:space="preserve"> наименование заказчика, реализующего программу партнерства)</w:t>
            </w:r>
          </w:p>
        </w:tc>
      </w:tr>
      <w:tr w:rsidR="008E0AB7" w:rsidRPr="008E0AB7" w14:paraId="326293F2" w14:textId="77777777" w:rsidTr="00FB5C1A">
        <w:trPr>
          <w:cantSplit/>
        </w:trPr>
        <w:tc>
          <w:tcPr>
            <w:tcW w:w="567" w:type="dxa"/>
          </w:tcPr>
          <w:p w14:paraId="62B688FD" w14:textId="77777777" w:rsidR="008E0AB7" w:rsidRPr="0047070E" w:rsidRDefault="008E0AB7" w:rsidP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649" w:type="dxa"/>
          </w:tcPr>
          <w:p w14:paraId="0FB23E09" w14:textId="77777777" w:rsidR="008E0AB7" w:rsidRPr="0047070E" w:rsidRDefault="008E0AB7">
            <w:pPr>
              <w:autoSpaceDE w:val="0"/>
              <w:autoSpaceDN w:val="0"/>
              <w:ind w:left="57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Сведения о наличии у юридического лица, индивидуального предпринимателя в предшествующем календарном году контрактов, заключенных в соответствии с Федеральным законом “О контрактной системе в сфере закупок товаров, работ, услуг для обеспечения государственных и муниципальных нужд”, и (или) договоров, заключенных в соответствии с Федеральным законом “О закупках товаров, работ, услуг отдельными видами юридических лиц”</w:t>
            </w:r>
          </w:p>
        </w:tc>
        <w:tc>
          <w:tcPr>
            <w:tcW w:w="4451" w:type="dxa"/>
            <w:gridSpan w:val="3"/>
          </w:tcPr>
          <w:p w14:paraId="440296DE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да (нет)</w:t>
            </w:r>
            <w:r w:rsidRPr="0047070E">
              <w:rPr>
                <w:rFonts w:ascii="Times New Roman" w:hAnsi="Times New Roman" w:cs="Times New Roman"/>
              </w:rPr>
              <w:br/>
              <w:t xml:space="preserve">(при наличии </w:t>
            </w:r>
            <w:r w:rsidRPr="0047070E">
              <w:rPr>
                <w:rFonts w:ascii="Times New Roman" w:hAnsi="Times New Roman" w:cs="Times New Roman"/>
              </w:rPr>
              <w:sym w:font="Symbol" w:char="F02D"/>
            </w:r>
            <w:r w:rsidRPr="0047070E">
              <w:rPr>
                <w:rFonts w:ascii="Times New Roman" w:hAnsi="Times New Roman" w:cs="Times New Roman"/>
              </w:rPr>
              <w:t xml:space="preserve"> количество исполненных контрактов или договоров и общая сумма)</w:t>
            </w:r>
          </w:p>
        </w:tc>
      </w:tr>
      <w:tr w:rsidR="008E0AB7" w:rsidRPr="008E0AB7" w14:paraId="024C73B0" w14:textId="77777777" w:rsidTr="00FB5C1A">
        <w:trPr>
          <w:cantSplit/>
        </w:trPr>
        <w:tc>
          <w:tcPr>
            <w:tcW w:w="567" w:type="dxa"/>
          </w:tcPr>
          <w:p w14:paraId="0AD287D4" w14:textId="77777777" w:rsidR="008E0AB7" w:rsidRPr="0047070E" w:rsidRDefault="008E0AB7" w:rsidP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49" w:type="dxa"/>
          </w:tcPr>
          <w:p w14:paraId="49B18C7C" w14:textId="77777777" w:rsidR="008E0AB7" w:rsidRPr="0047070E" w:rsidRDefault="008E0AB7">
            <w:pPr>
              <w:autoSpaceDE w:val="0"/>
              <w:autoSpaceDN w:val="0"/>
              <w:ind w:left="57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4451" w:type="dxa"/>
            <w:gridSpan w:val="3"/>
          </w:tcPr>
          <w:p w14:paraId="3B673AED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да (нет)</w:t>
            </w:r>
          </w:p>
        </w:tc>
      </w:tr>
      <w:tr w:rsidR="008E0AB7" w:rsidRPr="008E0AB7" w14:paraId="06A1CA63" w14:textId="77777777" w:rsidTr="00FB5C1A">
        <w:trPr>
          <w:cantSplit/>
        </w:trPr>
        <w:tc>
          <w:tcPr>
            <w:tcW w:w="567" w:type="dxa"/>
          </w:tcPr>
          <w:p w14:paraId="49FED565" w14:textId="77777777" w:rsidR="008E0AB7" w:rsidRPr="0047070E" w:rsidRDefault="008E0AB7" w:rsidP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49" w:type="dxa"/>
          </w:tcPr>
          <w:p w14:paraId="504D4ED9" w14:textId="77777777" w:rsidR="008E0AB7" w:rsidRPr="0047070E" w:rsidRDefault="008E0AB7">
            <w:pPr>
              <w:autoSpaceDE w:val="0"/>
              <w:autoSpaceDN w:val="0"/>
              <w:ind w:left="57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федеральными законами “О закупках товаров, работ, услуг отдельными видами юридических лиц” и “О контрактной системе в сфере закупок товаров, работ, услуг для обеспечения государственных и муниципальных нужд”</w:t>
            </w:r>
          </w:p>
        </w:tc>
        <w:tc>
          <w:tcPr>
            <w:tcW w:w="4451" w:type="dxa"/>
            <w:gridSpan w:val="3"/>
          </w:tcPr>
          <w:p w14:paraId="40D6AC6E" w14:textId="77777777" w:rsidR="008E0AB7" w:rsidRPr="0047070E" w:rsidRDefault="008E0AB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7070E">
              <w:rPr>
                <w:rFonts w:ascii="Times New Roman" w:hAnsi="Times New Roman" w:cs="Times New Roman"/>
              </w:rPr>
              <w:t>да (нет)</w:t>
            </w:r>
          </w:p>
        </w:tc>
      </w:tr>
    </w:tbl>
    <w:p w14:paraId="07DDE3F4" w14:textId="77777777" w:rsidR="008E0AB7" w:rsidRPr="0047070E" w:rsidRDefault="008E0AB7" w:rsidP="008E0AB7">
      <w:pPr>
        <w:pBdr>
          <w:top w:val="single" w:sz="4" w:space="1" w:color="auto"/>
        </w:pBdr>
        <w:autoSpaceDE w:val="0"/>
        <w:autoSpaceDN w:val="0"/>
        <w:ind w:right="5952"/>
        <w:jc w:val="center"/>
        <w:rPr>
          <w:rFonts w:ascii="Times New Roman" w:hAnsi="Times New Roman" w:cs="Times New Roman"/>
        </w:rPr>
      </w:pPr>
      <w:r w:rsidRPr="0047070E">
        <w:rPr>
          <w:rFonts w:ascii="Times New Roman" w:hAnsi="Times New Roman" w:cs="Times New Roman"/>
        </w:rPr>
        <w:t>(подпись)</w:t>
      </w:r>
    </w:p>
    <w:p w14:paraId="667EACA7" w14:textId="77777777" w:rsidR="008E0AB7" w:rsidRPr="0047070E" w:rsidRDefault="008E0AB7" w:rsidP="008E0AB7">
      <w:pPr>
        <w:autoSpaceDE w:val="0"/>
        <w:autoSpaceDN w:val="0"/>
        <w:spacing w:after="240"/>
        <w:rPr>
          <w:rFonts w:ascii="Times New Roman" w:hAnsi="Times New Roman" w:cs="Times New Roman"/>
          <w:sz w:val="24"/>
          <w:szCs w:val="24"/>
        </w:rPr>
      </w:pPr>
      <w:r w:rsidRPr="0047070E">
        <w:rPr>
          <w:rFonts w:ascii="Times New Roman" w:hAnsi="Times New Roman" w:cs="Times New Roman"/>
          <w:sz w:val="24"/>
          <w:szCs w:val="24"/>
        </w:rPr>
        <w:t>М.П.</w:t>
      </w:r>
    </w:p>
    <w:p w14:paraId="24B27888" w14:textId="77777777" w:rsidR="008E0AB7" w:rsidRPr="00FB5C1A" w:rsidRDefault="008E0AB7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hAnsi="Times New Roman" w:cs="Times New Roman"/>
          <w:sz w:val="16"/>
          <w:szCs w:val="16"/>
        </w:rPr>
      </w:pPr>
      <w:r w:rsidRPr="00FB5C1A">
        <w:rPr>
          <w:rFonts w:ascii="Times New Roman" w:hAnsi="Times New Roman" w:cs="Times New Roman"/>
          <w:sz w:val="16"/>
          <w:szCs w:val="16"/>
        </w:rPr>
        <w:t>(фамилия, имя, отчество (при наличии) подписавшего, должность)</w:t>
      </w:r>
    </w:p>
    <w:p w14:paraId="6DC6C887" w14:textId="77777777" w:rsidR="008E0AB7" w:rsidRPr="00FB5C1A" w:rsidRDefault="008E0AB7" w:rsidP="0047070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B5C1A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FB5C1A">
        <w:rPr>
          <w:rFonts w:ascii="Times New Roman" w:hAnsi="Times New Roman" w:cs="Times New Roman"/>
          <w:sz w:val="16"/>
          <w:szCs w:val="16"/>
        </w:rPr>
        <w:t> 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пунктах 7 и 8 настоящего документа, в течение 3 календарных лет, следующих один за другим.</w:t>
      </w:r>
    </w:p>
    <w:p w14:paraId="7E07DC0C" w14:textId="77777777" w:rsidR="008E0AB7" w:rsidRPr="00FB5C1A" w:rsidRDefault="008E0AB7" w:rsidP="0047070E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FB5C1A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FB5C1A">
        <w:rPr>
          <w:rFonts w:ascii="Times New Roman" w:hAnsi="Times New Roman" w:cs="Times New Roman"/>
          <w:sz w:val="16"/>
          <w:szCs w:val="16"/>
        </w:rPr>
        <w:t> Пункты 1 - 11 настоящего документа являются обязательными для заполнения.</w:t>
      </w:r>
    </w:p>
    <w:p w14:paraId="0E91C60D" w14:textId="77777777" w:rsidR="004D10BA" w:rsidRPr="00FB1956" w:rsidRDefault="008E0AB7" w:rsidP="00FB195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B5C1A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FB5C1A">
        <w:rPr>
          <w:rFonts w:ascii="Times New Roman" w:hAnsi="Times New Roman" w:cs="Times New Roman"/>
          <w:sz w:val="16"/>
          <w:szCs w:val="16"/>
        </w:rPr>
        <w:t> 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 не распространяется на общества с ограниченной ответственностью, соответствующие требованиям, указанным в подпунктах “в” - “д” пункта 1 части 1.1 статьи 4 Федерального закона “О развитии малого и среднего предпринимате</w:t>
      </w:r>
      <w:r w:rsidR="00FB1956">
        <w:rPr>
          <w:rFonts w:ascii="Times New Roman" w:hAnsi="Times New Roman" w:cs="Times New Roman"/>
          <w:sz w:val="16"/>
          <w:szCs w:val="16"/>
        </w:rPr>
        <w:t>льства в Российской Федерации”.</w:t>
      </w:r>
    </w:p>
    <w:p w14:paraId="0967A6C9" w14:textId="77777777" w:rsidR="004D10BA" w:rsidRPr="008E0AB7" w:rsidRDefault="004D10BA">
      <w:pPr>
        <w:pStyle w:val="-"/>
      </w:pPr>
    </w:p>
    <w:p w14:paraId="68761A20" w14:textId="77777777" w:rsidR="004D10BA" w:rsidRDefault="004D10BA">
      <w:pPr>
        <w:pStyle w:val="-"/>
      </w:pPr>
    </w:p>
    <w:p w14:paraId="5534BD8C" w14:textId="77777777" w:rsidR="00F904BE" w:rsidRDefault="00F904BE">
      <w:pPr>
        <w:pStyle w:val="-"/>
      </w:pPr>
    </w:p>
    <w:p w14:paraId="63588EB5" w14:textId="77777777" w:rsidR="00F904BE" w:rsidRDefault="00F904BE">
      <w:pPr>
        <w:pStyle w:val="-"/>
      </w:pPr>
    </w:p>
    <w:p w14:paraId="57679057" w14:textId="2FBD62D2" w:rsidR="00F904BE" w:rsidRPr="00F904BE" w:rsidRDefault="00F904BE">
      <w:pPr>
        <w:pStyle w:val="-"/>
        <w:rPr>
          <w:b/>
        </w:rPr>
      </w:pPr>
      <w:r w:rsidRPr="00F904BE">
        <w:rPr>
          <w:b/>
        </w:rPr>
        <w:lastRenderedPageBreak/>
        <w:t>5.6. Образцы гарантий</w:t>
      </w:r>
    </w:p>
    <w:p w14:paraId="135441E6" w14:textId="2511875F" w:rsidR="00F904BE" w:rsidRPr="00F904BE" w:rsidRDefault="00F904BE" w:rsidP="00F904BE">
      <w:pPr>
        <w:pStyle w:val="-"/>
        <w:jc w:val="center"/>
        <w:rPr>
          <w:b/>
        </w:rPr>
      </w:pPr>
      <w:r w:rsidRPr="00F904BE">
        <w:rPr>
          <w:b/>
        </w:rPr>
        <w:t>Образец гарантии обеспечения выполнения условий договора (Форма 9.1)</w:t>
      </w:r>
    </w:p>
    <w:p w14:paraId="3AC36C7A" w14:textId="77777777" w:rsidR="00F904BE" w:rsidRDefault="00F904BE">
      <w:pPr>
        <w:pStyle w:val="-"/>
      </w:pPr>
    </w:p>
    <w:p w14:paraId="7E290546" w14:textId="77777777" w:rsidR="00F904BE" w:rsidRPr="00CA4695" w:rsidRDefault="00F904BE" w:rsidP="00F904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Бенефициар: ____________________</w:t>
      </w:r>
    </w:p>
    <w:p w14:paraId="06BC427F" w14:textId="77777777" w:rsidR="00F904BE" w:rsidRPr="00CA4695" w:rsidRDefault="00F904BE" w:rsidP="00F904B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46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и адрес)</w:t>
      </w:r>
    </w:p>
    <w:p w14:paraId="3B194A99" w14:textId="77777777" w:rsidR="00F904BE" w:rsidRPr="008E0AB7" w:rsidRDefault="00F904BE">
      <w:pPr>
        <w:pStyle w:val="-"/>
      </w:pPr>
    </w:p>
    <w:p w14:paraId="15D524CE" w14:textId="77777777" w:rsidR="004D10BA" w:rsidRDefault="004D10BA">
      <w:pPr>
        <w:pStyle w:val="-"/>
      </w:pPr>
    </w:p>
    <w:p w14:paraId="591E15A1" w14:textId="77777777" w:rsidR="00F904BE" w:rsidRPr="00CA4695" w:rsidRDefault="00F904BE" w:rsidP="00F9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БАНКОВСКАЯ ГАРАНТИЯ НАДЛЕЖАЩЕГО ИСПОЛНЕНИЯ №__________</w:t>
      </w:r>
    </w:p>
    <w:p w14:paraId="723094F5" w14:textId="77777777" w:rsidR="00F904BE" w:rsidRPr="00CA4695" w:rsidRDefault="00F904BE" w:rsidP="00F90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CF622E" w14:textId="77777777" w:rsidR="00F904BE" w:rsidRPr="00CA4695" w:rsidRDefault="00F904BE" w:rsidP="00F904BE">
      <w:pPr>
        <w:pStyle w:val="Default"/>
        <w:ind w:firstLine="709"/>
        <w:jc w:val="both"/>
        <w:rPr>
          <w:iCs/>
        </w:rPr>
      </w:pPr>
      <w:r w:rsidRPr="00CA4695">
        <w:rPr>
          <w:iCs/>
        </w:rPr>
        <w:t>Мы были информированы о том, что между ______________________ (</w:t>
      </w:r>
      <w:r w:rsidRPr="00CA4695">
        <w:rPr>
          <w:i/>
          <w:iCs/>
        </w:rPr>
        <w:t>наименование и место нахождения Принципала</w:t>
      </w:r>
      <w:r w:rsidRPr="00CA4695">
        <w:rPr>
          <w:iCs/>
        </w:rPr>
        <w:t>), далее именуемым «Принципал», и _________________________ (</w:t>
      </w:r>
      <w:r w:rsidRPr="00CA4695">
        <w:rPr>
          <w:i/>
          <w:iCs/>
        </w:rPr>
        <w:t>наименование и место нахождения Бенефициара</w:t>
      </w:r>
      <w:r w:rsidRPr="00CA4695">
        <w:rPr>
          <w:iCs/>
        </w:rPr>
        <w:t>), далее именуемым «Бенефициар», заключен __________________ (</w:t>
      </w:r>
      <w:r w:rsidRPr="00CA4695">
        <w:rPr>
          <w:i/>
          <w:iCs/>
        </w:rPr>
        <w:t>наименование договора</w:t>
      </w:r>
      <w:r w:rsidRPr="00CA4695">
        <w:rPr>
          <w:iCs/>
        </w:rPr>
        <w:t>) № _________________ от _________________ (</w:t>
      </w:r>
      <w:r w:rsidRPr="00CA4695">
        <w:rPr>
          <w:i/>
          <w:iCs/>
        </w:rPr>
        <w:t>реквизиты договора</w:t>
      </w:r>
      <w:r w:rsidRPr="00CA4695">
        <w:rPr>
          <w:iCs/>
        </w:rPr>
        <w:t>), далее именуемый(-ое) «Контракт», на  _________________ (</w:t>
      </w:r>
      <w:r w:rsidRPr="00CA4695">
        <w:rPr>
          <w:i/>
          <w:iCs/>
        </w:rPr>
        <w:t>предмет Контракта</w:t>
      </w:r>
      <w:r w:rsidRPr="00CA4695">
        <w:rPr>
          <w:iCs/>
        </w:rPr>
        <w:t xml:space="preserve">). </w:t>
      </w:r>
    </w:p>
    <w:p w14:paraId="4AF65D32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bCs/>
          <w:lang w:eastAsia="ru-RU"/>
        </w:rPr>
      </w:pPr>
    </w:p>
    <w:p w14:paraId="686222E0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bCs/>
          <w:lang w:eastAsia="ru-RU"/>
        </w:rPr>
      </w:pPr>
      <w:r w:rsidRPr="00CA4695">
        <w:rPr>
          <w:rFonts w:eastAsia="Times New Roman"/>
          <w:bCs/>
          <w:lang w:eastAsia="ru-RU"/>
        </w:rPr>
        <w:t>В соответствии с условиями Контракта в качестве обеспечения исполнения обязательств</w:t>
      </w:r>
      <w:r w:rsidRPr="00CA4695">
        <w:rPr>
          <w:rFonts w:eastAsia="Times New Roman"/>
          <w:bCs/>
          <w:i/>
          <w:lang w:eastAsia="ru-RU"/>
        </w:rPr>
        <w:t xml:space="preserve">             </w:t>
      </w:r>
      <w:r w:rsidRPr="00CA4695">
        <w:rPr>
          <w:rFonts w:eastAsia="Times New Roman"/>
          <w:bCs/>
          <w:lang w:eastAsia="ru-RU"/>
        </w:rPr>
        <w:t>Принципала по Контракту [(далее – «Обеспечиваемое обязательство»)] должна быть выдана банковская гарантия на сумму _________________</w:t>
      </w:r>
      <w:r w:rsidRPr="00CA4695">
        <w:rPr>
          <w:rFonts w:eastAsia="Times New Roman"/>
          <w:lang w:eastAsia="ru-RU"/>
        </w:rPr>
        <w:t>(</w:t>
      </w:r>
      <w:r w:rsidRPr="00CA4695">
        <w:rPr>
          <w:rFonts w:eastAsia="Times New Roman"/>
          <w:i/>
          <w:lang w:eastAsia="ru-RU"/>
        </w:rPr>
        <w:t>сумма прописью:</w:t>
      </w:r>
      <w:r w:rsidRPr="00CA4695">
        <w:rPr>
          <w:rFonts w:eastAsia="Times New Roman"/>
          <w:lang w:eastAsia="ru-RU"/>
        </w:rPr>
        <w:t xml:space="preserve"> </w:t>
      </w:r>
      <w:r w:rsidRPr="00CA4695">
        <w:rPr>
          <w:rFonts w:eastAsia="Times New Roman"/>
          <w:bCs/>
          <w:lang w:eastAsia="ru-RU"/>
        </w:rPr>
        <w:t>_________________</w:t>
      </w:r>
      <w:r w:rsidRPr="00CA4695">
        <w:rPr>
          <w:rFonts w:eastAsia="Times New Roman"/>
          <w:lang w:eastAsia="ru-RU"/>
        </w:rPr>
        <w:t>)[</w:t>
      </w:r>
      <w:r w:rsidRPr="00CA4695">
        <w:rPr>
          <w:rFonts w:eastAsia="Times New Roman"/>
          <w:bCs/>
          <w:lang w:eastAsia="ru-RU"/>
        </w:rPr>
        <w:t>, составляющую ____% (____ процентов) от общей стоимости Контракта].</w:t>
      </w:r>
    </w:p>
    <w:p w14:paraId="17E0D1CE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lang w:eastAsia="ru-RU"/>
        </w:rPr>
      </w:pPr>
    </w:p>
    <w:p w14:paraId="26DD8AED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lang w:eastAsia="ru-RU"/>
        </w:rPr>
      </w:pPr>
      <w:r w:rsidRPr="00CA4695">
        <w:rPr>
          <w:rFonts w:eastAsia="Times New Roman"/>
          <w:lang w:eastAsia="ru-RU"/>
        </w:rPr>
        <w:t xml:space="preserve">Принимая во внимание вышеуказанное, мы, ____________________, место нахождения:_______________________, Генеральная  лицензия  Банка  России на осуществление банковских операций №___, БИК _______, ИНН ________, корреспондентский счет № ______________ в ГУ Банка России по ЦФО, далее именуемый «Гарант» [, в лице </w:t>
      </w:r>
      <w:r w:rsidRPr="00CA4695">
        <w:rPr>
          <w:rFonts w:eastAsia="Times New Roman"/>
          <w:bCs/>
          <w:lang w:eastAsia="ru-RU"/>
        </w:rPr>
        <w:t>_________________</w:t>
      </w:r>
      <w:r w:rsidRPr="00CA4695">
        <w:rPr>
          <w:rFonts w:eastAsia="Times New Roman"/>
          <w:lang w:eastAsia="ru-RU"/>
        </w:rPr>
        <w:t xml:space="preserve">, действующего на основании </w:t>
      </w:r>
      <w:r w:rsidRPr="00CA4695">
        <w:rPr>
          <w:rFonts w:eastAsia="Times New Roman"/>
          <w:bCs/>
          <w:lang w:eastAsia="ru-RU"/>
        </w:rPr>
        <w:t>_________________</w:t>
      </w:r>
      <w:r w:rsidRPr="00CA4695">
        <w:rPr>
          <w:rFonts w:eastAsia="Times New Roman"/>
          <w:lang w:eastAsia="ru-RU"/>
        </w:rPr>
        <w:t xml:space="preserve">], по просьбе Принципала настоящим безотзывно обязуемся выплатить Бенефициару любую сумму или суммы, не превышающие в целом сумму  </w:t>
      </w:r>
      <w:r w:rsidRPr="00CA4695">
        <w:rPr>
          <w:rFonts w:eastAsia="Times New Roman"/>
          <w:b/>
          <w:bCs/>
          <w:lang w:eastAsia="ru-RU"/>
        </w:rPr>
        <w:t>_________________</w:t>
      </w:r>
      <w:r w:rsidRPr="00CA4695">
        <w:rPr>
          <w:rFonts w:eastAsia="Times New Roman"/>
          <w:b/>
          <w:bCs/>
          <w:i/>
          <w:lang w:eastAsia="ru-RU"/>
        </w:rPr>
        <w:t xml:space="preserve"> </w:t>
      </w:r>
      <w:r w:rsidRPr="00CA4695">
        <w:rPr>
          <w:rFonts w:eastAsia="Times New Roman"/>
          <w:b/>
          <w:lang w:eastAsia="ru-RU"/>
        </w:rPr>
        <w:t xml:space="preserve"> (</w:t>
      </w:r>
      <w:r w:rsidRPr="00CA4695">
        <w:rPr>
          <w:rFonts w:eastAsia="Times New Roman"/>
          <w:i/>
          <w:lang w:eastAsia="ru-RU"/>
        </w:rPr>
        <w:t>сумма прописью:</w:t>
      </w:r>
      <w:r w:rsidRPr="00CA4695">
        <w:rPr>
          <w:rFonts w:eastAsia="Times New Roman"/>
          <w:b/>
          <w:lang w:eastAsia="ru-RU"/>
        </w:rPr>
        <w:t xml:space="preserve"> </w:t>
      </w:r>
      <w:r w:rsidRPr="00CA4695">
        <w:rPr>
          <w:rFonts w:eastAsia="Times New Roman"/>
          <w:b/>
          <w:bCs/>
          <w:lang w:eastAsia="ru-RU"/>
        </w:rPr>
        <w:t>_________________</w:t>
      </w:r>
      <w:r w:rsidRPr="00CA4695">
        <w:rPr>
          <w:rFonts w:eastAsia="Times New Roman"/>
          <w:b/>
          <w:lang w:eastAsia="ru-RU"/>
        </w:rPr>
        <w:t>)</w:t>
      </w:r>
      <w:r w:rsidRPr="00CA4695">
        <w:rPr>
          <w:rFonts w:eastAsia="Times New Roman"/>
          <w:lang w:eastAsia="ru-RU"/>
        </w:rPr>
        <w:t xml:space="preserve">, [в случае неисполнения Принципалом Обеспечиваемого обязательства (его части)] по получении Гарантом письменного требования платежа Бенефициара, подписанного уполномоченным лицом Бенефициара и скрепленного печатью Бенефициара.    </w:t>
      </w:r>
    </w:p>
    <w:p w14:paraId="1C277DB1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iCs/>
          <w:w w:val="106"/>
          <w:lang w:eastAsia="ru-RU"/>
        </w:rPr>
      </w:pPr>
    </w:p>
    <w:p w14:paraId="320DAFBE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iCs/>
          <w:w w:val="106"/>
          <w:lang w:eastAsia="ru-RU"/>
        </w:rPr>
      </w:pPr>
      <w:r w:rsidRPr="00CA4695">
        <w:rPr>
          <w:rFonts w:eastAsia="Times New Roman"/>
          <w:iCs/>
          <w:w w:val="106"/>
          <w:lang w:eastAsia="ru-RU"/>
        </w:rPr>
        <w:t xml:space="preserve">В требовании платежа Бенефициара должно быть указано: </w:t>
      </w:r>
    </w:p>
    <w:p w14:paraId="521BC797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lang w:eastAsia="ru-RU"/>
        </w:rPr>
      </w:pPr>
      <w:r w:rsidRPr="00CA4695">
        <w:rPr>
          <w:rFonts w:eastAsia="Times New Roman"/>
          <w:lang w:eastAsia="ru-RU"/>
        </w:rPr>
        <w:t xml:space="preserve">а) что Принципал нарушил свое(-и) обязательство(-а) по Контракту, и </w:t>
      </w:r>
    </w:p>
    <w:p w14:paraId="0EC4D535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spacing w:val="-5"/>
          <w:lang w:eastAsia="ru-RU"/>
        </w:rPr>
      </w:pPr>
      <w:r w:rsidRPr="00CA4695">
        <w:rPr>
          <w:rFonts w:eastAsia="Times New Roman"/>
          <w:lang w:eastAsia="ru-RU"/>
        </w:rPr>
        <w:t>б) в отношении чего Принципал допустил нарушение.</w:t>
      </w:r>
      <w:r w:rsidRPr="00CA4695">
        <w:rPr>
          <w:rFonts w:eastAsia="Times New Roman"/>
          <w:spacing w:val="-5"/>
          <w:lang w:eastAsia="ru-RU"/>
        </w:rPr>
        <w:t xml:space="preserve"> </w:t>
      </w:r>
    </w:p>
    <w:p w14:paraId="30341491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lang w:eastAsia="ru-RU"/>
        </w:rPr>
      </w:pPr>
    </w:p>
    <w:p w14:paraId="5905CEFF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lang w:eastAsia="ru-RU"/>
        </w:rPr>
      </w:pPr>
      <w:r w:rsidRPr="00CA4695">
        <w:rPr>
          <w:rFonts w:eastAsia="Times New Roman"/>
          <w:lang w:eastAsia="ru-RU"/>
        </w:rPr>
        <w:t>К требованию платежа Бенефициара по настоящей гарантии должны быть приложены надлежащим образом оформленные документы, подтверждающие полномочия и подпись лица, подписавшего требование.</w:t>
      </w:r>
    </w:p>
    <w:p w14:paraId="4EE3020C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lang w:eastAsia="ru-RU"/>
        </w:rPr>
      </w:pPr>
    </w:p>
    <w:p w14:paraId="75D27866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lang w:eastAsia="ru-RU"/>
        </w:rPr>
      </w:pPr>
      <w:r w:rsidRPr="00CA4695">
        <w:rPr>
          <w:rFonts w:eastAsia="Times New Roman"/>
          <w:lang w:eastAsia="ru-RU"/>
        </w:rPr>
        <w:t>Требование платежа будет оплачено Гарантом по реквизитам, указанным Бенефициаром, в течение 5 (пяти) рабочих дней с даты получения Гарантом оригинала требования Бенефициара, соответствующего условиям настоящей гарантии, по указанному в гарантии адресу.</w:t>
      </w:r>
    </w:p>
    <w:p w14:paraId="2661CC6E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lang w:eastAsia="ru-RU"/>
        </w:rPr>
      </w:pPr>
    </w:p>
    <w:p w14:paraId="10EC56AE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lang w:eastAsia="ru-RU"/>
        </w:rPr>
      </w:pPr>
      <w:r w:rsidRPr="00CA4695">
        <w:rPr>
          <w:rFonts w:eastAsia="Times New Roman"/>
          <w:lang w:eastAsia="ru-RU"/>
        </w:rPr>
        <w:t xml:space="preserve">Ответственность Гаранта по настоящей гарантии ограничена суммой </w:t>
      </w:r>
      <w:r w:rsidRPr="00CA4695">
        <w:rPr>
          <w:rFonts w:eastAsia="Times New Roman"/>
          <w:b/>
          <w:bCs/>
          <w:lang w:eastAsia="ru-RU"/>
        </w:rPr>
        <w:t>________________</w:t>
      </w:r>
      <w:r w:rsidRPr="00CA4695">
        <w:rPr>
          <w:rFonts w:eastAsia="Times New Roman"/>
          <w:b/>
          <w:lang w:eastAsia="ru-RU"/>
        </w:rPr>
        <w:t>(</w:t>
      </w:r>
      <w:r w:rsidRPr="00CA4695">
        <w:rPr>
          <w:rFonts w:eastAsia="Times New Roman"/>
          <w:i/>
          <w:lang w:eastAsia="ru-RU"/>
        </w:rPr>
        <w:t>сумма прописью:</w:t>
      </w:r>
      <w:r w:rsidRPr="00CA4695">
        <w:rPr>
          <w:rFonts w:eastAsia="Times New Roman"/>
          <w:b/>
          <w:lang w:eastAsia="ru-RU"/>
        </w:rPr>
        <w:t xml:space="preserve"> </w:t>
      </w:r>
      <w:r w:rsidRPr="00CA4695">
        <w:rPr>
          <w:rFonts w:eastAsia="Times New Roman"/>
          <w:b/>
          <w:bCs/>
          <w:lang w:eastAsia="ru-RU"/>
        </w:rPr>
        <w:t>_________________</w:t>
      </w:r>
      <w:r w:rsidRPr="00CA4695">
        <w:rPr>
          <w:rFonts w:eastAsia="Times New Roman"/>
          <w:b/>
          <w:lang w:eastAsia="ru-RU"/>
        </w:rPr>
        <w:t>)</w:t>
      </w:r>
      <w:r w:rsidRPr="00CA4695">
        <w:rPr>
          <w:rFonts w:eastAsia="Times New Roman"/>
          <w:lang w:eastAsia="ru-RU"/>
        </w:rPr>
        <w:t>.</w:t>
      </w:r>
    </w:p>
    <w:p w14:paraId="55C605F6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color w:val="0000FF"/>
          <w:lang w:eastAsia="ru-RU"/>
        </w:rPr>
      </w:pPr>
      <w:r w:rsidRPr="00CA4695">
        <w:rPr>
          <w:rFonts w:eastAsia="Times New Roman"/>
          <w:lang w:eastAsia="ru-RU"/>
        </w:rPr>
        <w:t>Обязательство Гаранта по настоящей гарантии ограничивается ее суммой и автоматически уменьшается на суммы платежей, произведенных Гарантом по данной гарантии</w:t>
      </w:r>
      <w:r w:rsidRPr="00CA4695">
        <w:rPr>
          <w:rFonts w:eastAsia="Times New Roman"/>
          <w:color w:val="0000FF"/>
          <w:lang w:eastAsia="ru-RU"/>
        </w:rPr>
        <w:t>.</w:t>
      </w:r>
    </w:p>
    <w:p w14:paraId="28DF836A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color w:val="0000FF"/>
          <w:lang w:eastAsia="ru-RU"/>
        </w:rPr>
      </w:pPr>
    </w:p>
    <w:p w14:paraId="21C13334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lang w:eastAsia="ru-RU"/>
        </w:rPr>
      </w:pPr>
      <w:r w:rsidRPr="00CA4695">
        <w:rPr>
          <w:rFonts w:eastAsia="Times New Roman"/>
          <w:lang w:eastAsia="ru-RU"/>
        </w:rPr>
        <w:lastRenderedPageBreak/>
        <w:t>Настоящая гарантия вступает в силу с [даты выдачи гарантии]</w:t>
      </w:r>
      <w:r w:rsidRPr="00CA4695">
        <w:rPr>
          <w:rFonts w:eastAsia="Times New Roman"/>
          <w:vertAlign w:val="superscript"/>
          <w:lang w:eastAsia="ru-RU"/>
        </w:rPr>
        <w:t xml:space="preserve"> </w:t>
      </w:r>
      <w:r w:rsidRPr="00CA4695">
        <w:rPr>
          <w:rFonts w:eastAsia="Times New Roman"/>
          <w:i/>
          <w:lang w:eastAsia="ru-RU"/>
        </w:rPr>
        <w:t>или</w:t>
      </w:r>
      <w:r w:rsidRPr="00CA4695">
        <w:rPr>
          <w:rFonts w:eastAsia="Times New Roman"/>
          <w:lang w:eastAsia="ru-RU"/>
        </w:rPr>
        <w:t xml:space="preserve"> [</w:t>
      </w:r>
      <w:r w:rsidRPr="00CA4695">
        <w:rPr>
          <w:rFonts w:eastAsia="Times New Roman"/>
          <w:bCs/>
          <w:lang w:eastAsia="ru-RU"/>
        </w:rPr>
        <w:t xml:space="preserve">_________________ </w:t>
      </w:r>
      <w:r w:rsidRPr="00CA4695">
        <w:rPr>
          <w:rFonts w:eastAsia="Times New Roman"/>
          <w:bCs/>
          <w:i/>
          <w:lang w:eastAsia="ru-RU"/>
        </w:rPr>
        <w:t>(указывается календарная дата)</w:t>
      </w:r>
      <w:r w:rsidRPr="00CA4695">
        <w:rPr>
          <w:rFonts w:eastAsia="Times New Roman"/>
          <w:bCs/>
          <w:lang w:eastAsia="ru-RU"/>
        </w:rPr>
        <w:t>]</w:t>
      </w:r>
      <w:r w:rsidRPr="00CA4695">
        <w:rPr>
          <w:rFonts w:eastAsia="Times New Roman"/>
          <w:lang w:eastAsia="ru-RU"/>
        </w:rPr>
        <w:t>.</w:t>
      </w:r>
    </w:p>
    <w:p w14:paraId="0BD6267D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lang w:eastAsia="ru-RU"/>
        </w:rPr>
      </w:pPr>
    </w:p>
    <w:p w14:paraId="318F3FA9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lang w:eastAsia="ru-RU"/>
        </w:rPr>
      </w:pPr>
      <w:r w:rsidRPr="00CA4695">
        <w:rPr>
          <w:rFonts w:eastAsia="Times New Roman"/>
          <w:lang w:eastAsia="ru-RU"/>
        </w:rPr>
        <w:t xml:space="preserve">Настоящая гарантия действует по </w:t>
      </w:r>
      <w:r w:rsidRPr="00CA4695">
        <w:rPr>
          <w:rFonts w:eastAsia="Times New Roman"/>
          <w:bCs/>
          <w:lang w:eastAsia="ru-RU"/>
        </w:rPr>
        <w:t>_______________</w:t>
      </w:r>
      <w:r w:rsidRPr="00CA4695">
        <w:rPr>
          <w:rFonts w:eastAsia="Times New Roman"/>
          <w:bCs/>
          <w:i/>
          <w:lang w:eastAsia="ru-RU"/>
        </w:rPr>
        <w:t>(указывается календарная дата)</w:t>
      </w:r>
      <w:r w:rsidRPr="00CA4695">
        <w:rPr>
          <w:rFonts w:eastAsia="Times New Roman"/>
          <w:lang w:eastAsia="ru-RU"/>
        </w:rPr>
        <w:t xml:space="preserve"> включительно и истекает полностью и автоматически в указанную дату, независимо от того, возвращен ли оригинал гарантии Гаранту или нет. Оригинал требования платежа должен быть получен Гарантом по адресу:</w:t>
      </w:r>
      <w:r w:rsidRPr="00CA4695">
        <w:rPr>
          <w:rFonts w:eastAsia="Times New Roman"/>
          <w:bCs/>
          <w:lang w:eastAsia="ru-RU"/>
        </w:rPr>
        <w:t xml:space="preserve"> _________________</w:t>
      </w:r>
      <w:r w:rsidRPr="00CA4695">
        <w:rPr>
          <w:rFonts w:eastAsia="Times New Roman"/>
          <w:lang w:eastAsia="ru-RU"/>
        </w:rPr>
        <w:t>, не позднее указанной даты. Если требование платежа не будет получено Гарантом по указанному адресу в указанный срок, настоящая гарантия прекратит свое действие.</w:t>
      </w:r>
    </w:p>
    <w:p w14:paraId="5F89FD5A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lang w:eastAsia="ru-RU"/>
        </w:rPr>
      </w:pPr>
    </w:p>
    <w:p w14:paraId="4BC9400F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lang w:eastAsia="ru-RU"/>
        </w:rPr>
      </w:pPr>
      <w:r w:rsidRPr="00CA4695">
        <w:rPr>
          <w:rFonts w:eastAsia="Times New Roman"/>
          <w:lang w:eastAsia="ru-RU"/>
        </w:rPr>
        <w:t>Принадлежащее Бенефициару по настоящей гарантии право требования к Гаранту не может быть передано другому лицу.</w:t>
      </w:r>
    </w:p>
    <w:p w14:paraId="02AB5B8A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lang w:eastAsia="ru-RU"/>
        </w:rPr>
      </w:pPr>
    </w:p>
    <w:p w14:paraId="02E379AE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bCs/>
          <w:lang w:eastAsia="ru-RU"/>
        </w:rPr>
      </w:pPr>
      <w:r w:rsidRPr="00CA4695">
        <w:rPr>
          <w:rFonts w:eastAsia="Times New Roman"/>
          <w:bCs/>
          <w:lang w:eastAsia="ru-RU"/>
        </w:rPr>
        <w:t xml:space="preserve">По поручению Принципала настоящая гарантия может быть изменена Гарантом с согласия Бенефициара </w:t>
      </w:r>
      <w:r w:rsidRPr="00CA4695">
        <w:rPr>
          <w:rFonts w:eastAsia="Times New Roman"/>
          <w:lang w:eastAsia="ru-RU"/>
        </w:rPr>
        <w:t xml:space="preserve">с приложением </w:t>
      </w:r>
      <w:r w:rsidRPr="00CA4695">
        <w:rPr>
          <w:rFonts w:eastAsia="Times New Roman"/>
          <w:bCs/>
          <w:lang w:eastAsia="ru-RU"/>
        </w:rPr>
        <w:t xml:space="preserve">надлежащим образом оформленных </w:t>
      </w:r>
      <w:r w:rsidRPr="00CA4695">
        <w:rPr>
          <w:rFonts w:eastAsia="Times New Roman"/>
          <w:lang w:eastAsia="ru-RU"/>
        </w:rPr>
        <w:t>документов, подтверждающих полномочия и подписи лиц, подписавших вышеуказанное согласие от имени Бенефициара</w:t>
      </w:r>
      <w:r w:rsidRPr="00CA4695">
        <w:rPr>
          <w:rFonts w:eastAsia="Times New Roman"/>
          <w:bCs/>
          <w:lang w:eastAsia="ru-RU"/>
        </w:rPr>
        <w:t xml:space="preserve">. </w:t>
      </w:r>
    </w:p>
    <w:p w14:paraId="6BBFB2B2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bCs/>
          <w:lang w:eastAsia="ru-RU"/>
        </w:rPr>
      </w:pPr>
    </w:p>
    <w:p w14:paraId="34374721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bCs/>
          <w:lang w:eastAsia="ru-RU"/>
        </w:rPr>
      </w:pPr>
      <w:r w:rsidRPr="00CA4695">
        <w:rPr>
          <w:rFonts w:eastAsia="Times New Roman"/>
          <w:bCs/>
          <w:lang w:eastAsia="ru-RU"/>
        </w:rPr>
        <w:t>Изменения настоящей гарантии, касающиеся продления срока ее действия и/или увеличения суммы, согласия Бенефициара не требуют.</w:t>
      </w:r>
    </w:p>
    <w:p w14:paraId="47B0818C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bCs/>
          <w:lang w:eastAsia="ru-RU"/>
        </w:rPr>
      </w:pPr>
    </w:p>
    <w:p w14:paraId="5966B96A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lang w:eastAsia="ru-RU"/>
        </w:rPr>
      </w:pPr>
      <w:r w:rsidRPr="00CA4695">
        <w:rPr>
          <w:rFonts w:eastAsia="Times New Roman"/>
          <w:lang w:eastAsia="ru-RU"/>
        </w:rPr>
        <w:t>Настоящая гарантия подчиняется законодательству Российской Федерации.</w:t>
      </w:r>
    </w:p>
    <w:p w14:paraId="54E40461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lang w:eastAsia="ru-RU"/>
        </w:rPr>
      </w:pPr>
    </w:p>
    <w:p w14:paraId="4A88D428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bCs/>
          <w:lang w:eastAsia="ru-RU"/>
        </w:rPr>
      </w:pPr>
      <w:r w:rsidRPr="00CA4695">
        <w:rPr>
          <w:rFonts w:eastAsia="Times New Roman"/>
          <w:lang w:eastAsia="ru-RU"/>
        </w:rPr>
        <w:t xml:space="preserve">Споры, возникающие в связи с настоящей гарантией, подлежат рассмотрению в Арбитражном суде </w:t>
      </w:r>
      <w:r w:rsidRPr="00CA4695">
        <w:rPr>
          <w:rFonts w:eastAsia="Times New Roman"/>
          <w:bCs/>
          <w:lang w:eastAsia="ru-RU"/>
        </w:rPr>
        <w:t>_________________.</w:t>
      </w:r>
    </w:p>
    <w:p w14:paraId="7E3FD0FA" w14:textId="77777777" w:rsidR="00F904BE" w:rsidRPr="00CA4695" w:rsidRDefault="00F904BE" w:rsidP="00F904BE">
      <w:pPr>
        <w:pStyle w:val="Default"/>
        <w:ind w:firstLine="709"/>
        <w:jc w:val="both"/>
        <w:rPr>
          <w:rFonts w:eastAsia="Times New Roman"/>
          <w:bCs/>
          <w:lang w:eastAsia="ru-RU"/>
        </w:rPr>
      </w:pPr>
    </w:p>
    <w:p w14:paraId="71410DD7" w14:textId="77777777" w:rsidR="00F904BE" w:rsidRPr="00CA4695" w:rsidRDefault="00F904BE" w:rsidP="00F904BE">
      <w:pPr>
        <w:pStyle w:val="Default"/>
        <w:ind w:firstLine="709"/>
        <w:jc w:val="both"/>
        <w:rPr>
          <w:iCs/>
        </w:rPr>
      </w:pPr>
      <w:r w:rsidRPr="00CA4695">
        <w:rPr>
          <w:rFonts w:eastAsia="Times New Roman"/>
          <w:snapToGrid w:val="0"/>
          <w:lang w:eastAsia="ru-RU"/>
        </w:rPr>
        <w:t>Сведения о Принципале по настоящей гарантии передаются в бюро кредитных историй в соответствии с положениями Федерального закона от 30 декабря 2004 года № 218-ФЗ «О кредитных историях».</w:t>
      </w:r>
    </w:p>
    <w:p w14:paraId="2CF1AAE2" w14:textId="77777777" w:rsidR="001B05CA" w:rsidRDefault="001B05CA">
      <w:pPr>
        <w:pStyle w:val="-"/>
      </w:pPr>
    </w:p>
    <w:p w14:paraId="76C01FC0" w14:textId="67BCD73B" w:rsidR="00CA4695" w:rsidRDefault="007D1908" w:rsidP="00F904BE">
      <w:pPr>
        <w:pStyle w:val="-2"/>
        <w:rPr>
          <w:rFonts w:cs="Times New Roman"/>
          <w:szCs w:val="24"/>
        </w:rPr>
      </w:pPr>
      <w:bookmarkStart w:id="43" w:name="_Toc90126504"/>
      <w:r>
        <w:t>Образцы</w:t>
      </w:r>
      <w:bookmarkEnd w:id="43"/>
      <w:r>
        <w:t xml:space="preserve"> </w:t>
      </w:r>
    </w:p>
    <w:p w14:paraId="438EF52C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06C87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06530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6BCBA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300B0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E46F6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54247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C81C0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A6236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6AC0D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340EC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E5B2E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CA517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A1499" w14:textId="77777777" w:rsidR="00EA0378" w:rsidRDefault="00EA0378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631BC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619CD" w14:textId="03FDD098" w:rsidR="00D054F0" w:rsidRPr="00CA4695" w:rsidRDefault="00D22C8D" w:rsidP="00CA4695">
      <w:pPr>
        <w:pStyle w:val="-"/>
        <w:jc w:val="center"/>
        <w:rPr>
          <w:b/>
          <w:szCs w:val="24"/>
        </w:rPr>
      </w:pPr>
      <w:r w:rsidRPr="00CA4695">
        <w:rPr>
          <w:b/>
          <w:szCs w:val="24"/>
        </w:rPr>
        <w:t>Образец г</w:t>
      </w:r>
      <w:r w:rsidR="00DE1FAA" w:rsidRPr="00CA4695">
        <w:rPr>
          <w:b/>
          <w:szCs w:val="24"/>
        </w:rPr>
        <w:t>а</w:t>
      </w:r>
      <w:r w:rsidR="003F42C9">
        <w:rPr>
          <w:b/>
          <w:szCs w:val="24"/>
        </w:rPr>
        <w:t>рантии возврата аванса (Форма 9</w:t>
      </w:r>
      <w:r w:rsidRPr="00CA4695">
        <w:rPr>
          <w:b/>
          <w:szCs w:val="24"/>
        </w:rPr>
        <w:t>.2)</w:t>
      </w:r>
    </w:p>
    <w:p w14:paraId="6AF8B15A" w14:textId="77777777" w:rsidR="00CA4695" w:rsidRDefault="00CA4695" w:rsidP="00CA469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8A867" w14:textId="77777777" w:rsidR="007A1CFC" w:rsidRPr="00CA4695" w:rsidRDefault="007A1CFC" w:rsidP="00CA46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Бенефициар: ____________________</w:t>
      </w:r>
    </w:p>
    <w:p w14:paraId="0421680A" w14:textId="77777777" w:rsidR="007A1CFC" w:rsidRPr="00CA4695" w:rsidRDefault="007A1CFC" w:rsidP="00CA46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46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и адрес)</w:t>
      </w:r>
    </w:p>
    <w:p w14:paraId="10A0FB56" w14:textId="77777777" w:rsidR="007A1CFC" w:rsidRPr="00CA4695" w:rsidRDefault="007A1CFC" w:rsidP="00CA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БАНКОВСКАЯ ГАРАНТИЯ НА ВОЗВРАТ АВАНСА №__________</w:t>
      </w:r>
    </w:p>
    <w:p w14:paraId="0AD6D276" w14:textId="77777777" w:rsidR="007A1CFC" w:rsidRPr="00CA4695" w:rsidRDefault="007A1CFC" w:rsidP="00FA2D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были информированы о том, что между ______________________ </w:t>
      </w:r>
      <w:r w:rsidRPr="00CA4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и место нахождения Принципала)</w:t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далее именуемым «Принципал», и _________________________ </w:t>
      </w:r>
      <w:r w:rsidRPr="00CA4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и место нахождения Бенефициара)</w:t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далее именуемым «Бенефициар», заключен __________________ (</w:t>
      </w:r>
      <w:r w:rsidRPr="00CA4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наименование </w:t>
      </w:r>
      <w:r w:rsidRPr="00CA46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договора</w:t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№ </w:t>
      </w:r>
      <w:r w:rsidRPr="00CA4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 от _________________ (</w:t>
      </w:r>
      <w:r w:rsidRPr="00CA469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реквизиты договора</w:t>
      </w:r>
      <w:r w:rsidRPr="00CA4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далее именуемый(-ое) «Контракт», на  _________________</w:t>
      </w:r>
      <w:r w:rsidRPr="00CA469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(предмет Контракта)</w:t>
      </w:r>
      <w:r w:rsidRPr="00CA4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6E549F87" w14:textId="77777777" w:rsidR="007A1CFC" w:rsidRPr="00CA4695" w:rsidRDefault="007A1CFC" w:rsidP="00CA469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78F3C1" w14:textId="77777777" w:rsidR="007A1CFC" w:rsidRPr="00CA4695" w:rsidRDefault="007A1CFC" w:rsidP="00CA469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условиями Контракта авансовый платеж в сумме _________________</w:t>
      </w:r>
      <w:r w:rsidRPr="00CA469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A46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сумма прописью:</w:t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4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</w:t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A4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[, составляющей ____% (____ процентов) от общей стоимости Контракта (далее именуемый «Авансовый платеж»), должен быть осуществлен против гарантии возврата авансового платежа на аналогичную сумму.</w:t>
      </w:r>
    </w:p>
    <w:p w14:paraId="1E2C1ABE" w14:textId="77777777" w:rsidR="007A1CFC" w:rsidRPr="00CA4695" w:rsidRDefault="007A1CFC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AA685" w14:textId="77777777" w:rsidR="007A1CFC" w:rsidRPr="00CA4695" w:rsidRDefault="007A1CFC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во внимание вышеуказанное, мы, _____________________, место нахождения: ________________________________, Генеральная  лицензия  Банка  России на осуществление банковских операций №______, БИК __________, ИНН _________, корреспондентский счет № _______________ в ГУ Банка России по ЦФО, далее именуемый «Гарант» [, в лице </w:t>
      </w:r>
      <w:r w:rsidRPr="00CA4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</w:t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CA4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</w:t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], по просьбе Принципала настоящим безотзывно обязуемся выплатить Бенефициару любую сумму или суммы, не превышающие в целом сумму  </w:t>
      </w:r>
      <w:r w:rsidRPr="00CA4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</w:t>
      </w:r>
      <w:r w:rsidRPr="00CA46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CA4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CA46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сумма прописью:</w:t>
      </w:r>
      <w:r w:rsidRPr="00CA4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4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</w:t>
      </w:r>
      <w:r w:rsidRPr="00CA4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 неисполнения Принципалом обязательства по возврату Авансового платежа (его части), по получении Гарантом письменного требования платежа Бенефициара, подписанного уполномоченным лицом Бенефициара и скрепленного печатью Бенефициара.    </w:t>
      </w:r>
    </w:p>
    <w:p w14:paraId="3CA2F856" w14:textId="77777777" w:rsidR="007A1CFC" w:rsidRPr="00CA4695" w:rsidRDefault="007A1CFC" w:rsidP="00CA4695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106"/>
          <w:sz w:val="24"/>
          <w:szCs w:val="24"/>
          <w:lang w:eastAsia="ru-RU"/>
        </w:rPr>
      </w:pPr>
      <w:r w:rsidRPr="00CA4695">
        <w:rPr>
          <w:rFonts w:ascii="Times New Roman" w:eastAsia="Times New Roman" w:hAnsi="Times New Roman" w:cs="Times New Roman"/>
          <w:iCs/>
          <w:color w:val="000000"/>
          <w:w w:val="106"/>
          <w:sz w:val="24"/>
          <w:szCs w:val="24"/>
          <w:lang w:eastAsia="ru-RU"/>
        </w:rPr>
        <w:t xml:space="preserve">В требовании платежа Бенефициара должно быть указано: </w:t>
      </w:r>
    </w:p>
    <w:p w14:paraId="531DC1AD" w14:textId="77777777" w:rsidR="007A1CFC" w:rsidRPr="00CA4695" w:rsidRDefault="007A1CFC" w:rsidP="00CA4695">
      <w:pPr>
        <w:widowControl w:val="0"/>
        <w:tabs>
          <w:tab w:val="left" w:pos="2835"/>
          <w:tab w:val="left" w:pos="396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что </w:t>
      </w:r>
      <w:r w:rsidRPr="00CA46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Бенефициар произвел Авансовый платеж, а </w:t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Принципал нарушил свое(-и) обязательство(-а) по Контракту (с указанием того, какие именно обязательства по Контракту не исполнены), и </w:t>
      </w:r>
    </w:p>
    <w:p w14:paraId="379BD9CC" w14:textId="77777777" w:rsidR="007A1CFC" w:rsidRPr="00CA4695" w:rsidRDefault="007A1CFC" w:rsidP="00CA4695">
      <w:pPr>
        <w:widowControl w:val="0"/>
        <w:tabs>
          <w:tab w:val="left" w:pos="2835"/>
          <w:tab w:val="left" w:pos="396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что обязательство(-а), в отношение которого(-ых) Принципал допустил нарушение покрыто(-ы) Авансовым платежом, и что Бенефициар потребовал, а Принципал не возвратил </w:t>
      </w:r>
      <w:r w:rsidRPr="00CA46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Бенефициару </w:t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Авансового платежа или его части вплоть до затребованной у Гаранта суммы.</w:t>
      </w:r>
      <w:r w:rsidRPr="00CA469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 </w:t>
      </w:r>
    </w:p>
    <w:p w14:paraId="70FF39AD" w14:textId="77777777" w:rsidR="007A1CFC" w:rsidRPr="00CA4695" w:rsidRDefault="007A1CFC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54A87F" w14:textId="77777777" w:rsidR="007A1CFC" w:rsidRPr="00CA4695" w:rsidRDefault="007A1CFC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требованию платежа Бенефициара по настоящей гарантии должны быть приложены надлежащим образом оформленные д</w:t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окументы, подтверждающие полномочия и подпись лица, подписавшего требование.</w:t>
      </w:r>
    </w:p>
    <w:p w14:paraId="6CD0D358" w14:textId="77777777" w:rsidR="007A1CFC" w:rsidRPr="00CA4695" w:rsidRDefault="007A1CFC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требованию платежа должна быть приложена заверенная Бенефициаром копия платежного поручения о перечислении в пользу Принципала Авансового платежа с отметкой банка Бенефициара об исполнении.]</w:t>
      </w:r>
      <w:r w:rsidRPr="00CA46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"/>
      </w:r>
    </w:p>
    <w:p w14:paraId="2248D48D" w14:textId="77777777" w:rsidR="007A1CFC" w:rsidRPr="00CA4695" w:rsidRDefault="007A1CFC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платежа будет оплачено Гарантом по реквизитам, указанным Бенефициаром, в течение [5 (пяти) рабочих дней] с даты получения Гарантом оригинала требования Бенефициара, соответствующего условиям настоящей гарантии, по указанному в гарантии адресу.</w:t>
      </w:r>
    </w:p>
    <w:p w14:paraId="5F0EE92E" w14:textId="77777777" w:rsidR="007A1CFC" w:rsidRPr="00CA4695" w:rsidRDefault="007A1CFC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[Ответственность Гаранта по настоящей гарантии ограничена суммой </w:t>
      </w:r>
      <w:r w:rsidRPr="00CA4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</w:t>
      </w:r>
      <w:r w:rsidRPr="00CA46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CA4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CA46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сумма прописью:</w:t>
      </w:r>
      <w:r w:rsidRPr="00CA4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4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</w:t>
      </w:r>
      <w:r w:rsidRPr="00CA4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>.]</w:t>
      </w:r>
    </w:p>
    <w:p w14:paraId="5A14803F" w14:textId="77777777" w:rsidR="007A1CFC" w:rsidRPr="00CA4695" w:rsidRDefault="007A1CFC" w:rsidP="00CA46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5F88D85C" w14:textId="77777777" w:rsidR="007A1CFC" w:rsidRPr="00CA4695" w:rsidRDefault="007A1CFC" w:rsidP="00CA46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Обязательство Гаранта по настоящей гарантии ограничивается ее суммой и автоматически уменьшается на суммы платежей, произведенных Гарантом по данной гарантии</w:t>
      </w:r>
      <w:r w:rsidRPr="00CA469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</w:p>
    <w:p w14:paraId="1FE13BB5" w14:textId="77777777" w:rsidR="007A1CFC" w:rsidRPr="00CA4695" w:rsidRDefault="007A1CFC" w:rsidP="00CA46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1EBC5304" w14:textId="77777777" w:rsidR="007A1CFC" w:rsidRPr="00CA4695" w:rsidRDefault="007A1CFC" w:rsidP="00CA46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A46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Сумма настоящей гарантии может быть уменьшена </w:t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сумму отработанного Авансового платежа при условии получения Гарантом уведомления Бенефициара о частичном отказе от своих прав по настоящей Гарантии, подписанного уполномоченным лицом Бенефициара, с указанием суммы, от права требования которой отказывается Бенефициар, и новой (уменьшенной) суммы Гарантии с приложением </w:t>
      </w:r>
      <w:r w:rsidRPr="00CA46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надлежащим образом оформленных </w:t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подтверждающих полномочия и подписи лиц, подписавших вышеуказанное уведомление от имени Бенефициара.</w:t>
      </w:r>
    </w:p>
    <w:p w14:paraId="39C98623" w14:textId="77777777" w:rsidR="007A1CFC" w:rsidRPr="00CA4695" w:rsidRDefault="007A1CFC" w:rsidP="00CA46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гарантия вступает в силу с [даты выдачи гарантии]</w:t>
      </w:r>
      <w:r w:rsidRPr="00CA46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  <w:r w:rsidRPr="00CA46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CA46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или</w:t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[даты зачисления Авансового платежа на счет Принципала у Гаранта] </w:t>
      </w:r>
      <w:r w:rsidRPr="00CA46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или</w:t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Pr="00CA4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 </w:t>
      </w:r>
      <w:r w:rsidRPr="00CA469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(указывается календарная дата)</w:t>
      </w:r>
      <w:r w:rsidRPr="00CA4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Pr="00CA469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footnoteReference w:id="9"/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2BC3B6" w14:textId="77777777" w:rsidR="007A1CFC" w:rsidRPr="00CA4695" w:rsidRDefault="007A1CFC" w:rsidP="00CA46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гарантия действует по </w:t>
      </w:r>
      <w:r w:rsidRPr="00CA4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  <w:r w:rsidRPr="00CA469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(указывается календарная дата)</w:t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 и истекает полностью и автоматически в указанную дату, независимо от того, возвращен ли оригинал гарантии Гаранту или нет. Оригинал требования платежа должен быть получен Гарантом по адресу:</w:t>
      </w:r>
      <w:r w:rsidRPr="00CA4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</w:t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позднее указанной даты. Если требование платежа не будет получено Гарантом по указанному адресу в указанный срок, настоящая гарантия прекратит свое действие.</w:t>
      </w:r>
    </w:p>
    <w:p w14:paraId="40FFCC2C" w14:textId="77777777" w:rsidR="007A1CFC" w:rsidRPr="00CA4695" w:rsidRDefault="007A1CFC" w:rsidP="00CA46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89086" w14:textId="77777777" w:rsidR="007A1CFC" w:rsidRPr="00CA4695" w:rsidRDefault="007A1CFC" w:rsidP="00CA46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Принадлежащее Бенефициару по настоящей гарантии право требования к Гаранту не может быть передано другому лицу.</w:t>
      </w:r>
    </w:p>
    <w:p w14:paraId="6ADD3BAB" w14:textId="77777777" w:rsidR="007A1CFC" w:rsidRPr="00CA4695" w:rsidRDefault="007A1CFC" w:rsidP="00CA46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70AE7" w14:textId="77777777" w:rsidR="007A1CFC" w:rsidRPr="00CA4695" w:rsidRDefault="007A1CFC" w:rsidP="00CA46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46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поручению Принципала настоящая гарантия может быть изменена Гарантом с согласия Бенефициара </w:t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</w:t>
      </w:r>
      <w:r w:rsidRPr="00CA46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надлежащим образом оформленных </w:t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подтверждающих полномочия и подписи лиц, подписавших вышеуказанное согласие от имени Бенефициара</w:t>
      </w:r>
      <w:r w:rsidRPr="00CA46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14:paraId="747A1C74" w14:textId="77777777" w:rsidR="007A1CFC" w:rsidRPr="00CA4695" w:rsidRDefault="007A1CFC" w:rsidP="00CA46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BA2747F" w14:textId="77777777" w:rsidR="007A1CFC" w:rsidRPr="00CA4695" w:rsidRDefault="007A1CFC" w:rsidP="00CA46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46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Изменения настоящей гарантии, касающиеся продления срока ее действия и/или увеличения суммы, согласия Бенефициара не требуют.</w:t>
      </w:r>
    </w:p>
    <w:p w14:paraId="725BE468" w14:textId="77777777" w:rsidR="007A1CFC" w:rsidRPr="00CA4695" w:rsidRDefault="007A1CFC" w:rsidP="00CA46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A56536E" w14:textId="77777777" w:rsidR="007A1CFC" w:rsidRPr="00CA4695" w:rsidRDefault="007A1CFC" w:rsidP="00CA46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гарантия подчиняется [законодательству Российской Федерации] </w:t>
      </w:r>
      <w:r w:rsidRPr="00CA46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или </w:t>
      </w: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[Унифицированным правилам для гарантий по требованию, публикация МТП {№ 758}]. </w:t>
      </w:r>
    </w:p>
    <w:p w14:paraId="6CCB814B" w14:textId="77777777" w:rsidR="007A1CFC" w:rsidRPr="00CA4695" w:rsidRDefault="007A1CFC" w:rsidP="00CA46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2C0E62" w14:textId="77777777" w:rsidR="007A1CFC" w:rsidRPr="00CA4695" w:rsidRDefault="007A1CFC" w:rsidP="00CA46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Споры, возникающие в связи с настоящей гарантией, подлежат рассмотрению в Арбитражном суде </w:t>
      </w:r>
      <w:r w:rsidRPr="00CA4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_________________.</w:t>
      </w:r>
    </w:p>
    <w:p w14:paraId="7330B46B" w14:textId="77777777" w:rsidR="007A1CFC" w:rsidRPr="00CA4695" w:rsidRDefault="007A1CFC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E865F83" w14:textId="77777777" w:rsidR="00E31771" w:rsidRPr="00CA4695" w:rsidRDefault="007A1CFC" w:rsidP="00CA4695">
      <w:pPr>
        <w:pStyle w:val="-"/>
        <w:rPr>
          <w:szCs w:val="24"/>
        </w:rPr>
      </w:pPr>
      <w:r w:rsidRPr="00CA4695">
        <w:rPr>
          <w:rFonts w:eastAsia="Times New Roman"/>
          <w:snapToGrid w:val="0"/>
          <w:szCs w:val="24"/>
          <w:lang w:eastAsia="ru-RU"/>
        </w:rPr>
        <w:t>Сведения о Принципале по настоящей гарантии передаются в бюро кредитных историй в соответствии с положениями Федерального закона от 30 декабря 2004 года № 218-ФЗ «О кредитных историях».</w:t>
      </w:r>
    </w:p>
    <w:p w14:paraId="740AFB21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11952" w14:textId="77777777" w:rsidR="008641F9" w:rsidRDefault="00864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455434" w14:textId="0EE5FAB4" w:rsidR="00CA4695" w:rsidRPr="005B673F" w:rsidRDefault="00CA4695" w:rsidP="00CA4695">
      <w:pPr>
        <w:pStyle w:val="-"/>
        <w:jc w:val="center"/>
        <w:rPr>
          <w:b/>
          <w:szCs w:val="24"/>
        </w:rPr>
      </w:pPr>
      <w:r w:rsidRPr="005B673F">
        <w:rPr>
          <w:b/>
          <w:szCs w:val="24"/>
        </w:rPr>
        <w:lastRenderedPageBreak/>
        <w:t xml:space="preserve">Образец гарантии надлежащего исполнения в гарантийный период (Форма </w:t>
      </w:r>
      <w:r w:rsidR="003F42C9">
        <w:rPr>
          <w:b/>
          <w:szCs w:val="24"/>
        </w:rPr>
        <w:t>9</w:t>
      </w:r>
      <w:r w:rsidRPr="005B673F">
        <w:rPr>
          <w:b/>
          <w:szCs w:val="24"/>
        </w:rPr>
        <w:t>.3)</w:t>
      </w:r>
    </w:p>
    <w:p w14:paraId="7CBC1A91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754180C" w14:textId="77777777" w:rsidR="00CA4695" w:rsidRPr="005B673F" w:rsidRDefault="00CA4695" w:rsidP="00CA4695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Бенефициар: ____________________</w:t>
      </w:r>
    </w:p>
    <w:p w14:paraId="502B6970" w14:textId="77777777" w:rsidR="00CA4695" w:rsidRPr="005B673F" w:rsidRDefault="00CA4695" w:rsidP="00CA4695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(наименование и адрес)</w:t>
      </w:r>
    </w:p>
    <w:p w14:paraId="2C78C8CD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0BC3584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БАНКОВСКАЯ ГАРАНТИЯ НАДЛЕЖАЩЕГО ИСПОЛНЕНИЯ</w:t>
      </w:r>
    </w:p>
    <w:p w14:paraId="3F5DE903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В ГАРАНТИЙНЫЙ ПЕРИОД №__________</w:t>
      </w:r>
    </w:p>
    <w:p w14:paraId="10C0ECB0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14:paraId="5444D22F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Мы были информированы о том, что между ______________________ </w:t>
      </w:r>
      <w:r w:rsidRPr="005B673F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(наименование и место нахождения Принципала)</w:t>
      </w: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далее именуемым «Принципал», и _________________________ </w:t>
      </w:r>
      <w:r w:rsidRPr="005B673F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(наименование и место нахождения Бенефициара)</w:t>
      </w: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далее именуемым «Бенефициар», заключен __________________ (</w:t>
      </w:r>
      <w:r w:rsidRPr="005B673F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 xml:space="preserve">наименование </w:t>
      </w:r>
      <w:r w:rsidRPr="005B673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договора</w:t>
      </w: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№  </w:t>
      </w:r>
      <w:r w:rsidRPr="005B673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_________________ от _________________ (</w:t>
      </w:r>
      <w:r w:rsidRPr="005B673F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lang w:eastAsia="ru-RU"/>
        </w:rPr>
        <w:t>реквизиты договора</w:t>
      </w:r>
      <w:r w:rsidRPr="005B673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), далее именуемый(-ое) «Контракт», на  _________________</w:t>
      </w:r>
      <w:r w:rsidRPr="005B673F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lang w:eastAsia="ru-RU"/>
        </w:rPr>
        <w:t xml:space="preserve"> (предмет Контракта)</w:t>
      </w:r>
      <w:r w:rsidRPr="005B673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.</w:t>
      </w:r>
    </w:p>
    <w:p w14:paraId="6F404264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</w:p>
    <w:p w14:paraId="0F3FF70F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В соответствии с условиями Контракта в качестве обеспечения исполнения обязательств</w:t>
      </w:r>
      <w:r w:rsidRPr="005B673F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lang w:eastAsia="ru-RU"/>
        </w:rPr>
        <w:t xml:space="preserve">             </w:t>
      </w:r>
      <w:r w:rsidRPr="005B673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Принципала по Контракту в гарантийный период </w:t>
      </w: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[</w:t>
      </w:r>
      <w:r w:rsidRPr="005B673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(далее – «Обеспечиваемое обязательство»)</w:t>
      </w: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]</w:t>
      </w:r>
      <w:r w:rsidRPr="005B673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должна быть выдана банковская гарантия на сумму _________________</w:t>
      </w:r>
      <w:r w:rsidRPr="005B673F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lang w:eastAsia="ru-RU"/>
        </w:rPr>
        <w:t xml:space="preserve"> </w:t>
      </w: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5B673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сумма прописью:</w:t>
      </w: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5B673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_________________</w:t>
      </w: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Pr="005B673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, составляющую ____% (____ процентов) от общей стоимости Контракта.</w:t>
      </w:r>
    </w:p>
    <w:p w14:paraId="23F5B053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37A2AA2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Принимая во внимание вышеуказанное, мы, ______________________________, место нахождения:___________________________, Генеральная  лицензия  Банка  России на осуществление банковских операций №___, БИК ________, ИНН _________, корреспондентский счет № ________________ в ГУ Банка России по ЦФО, далее именуемый «Гарант» [, в лице </w:t>
      </w:r>
      <w:r w:rsidRPr="005B673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_________________</w:t>
      </w: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действующего на основании </w:t>
      </w:r>
      <w:r w:rsidRPr="005B673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_________________</w:t>
      </w: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], по просьбе Принципала настоящим безотзывно обязуемся выплатить Бенефициару любую сумму или суммы, не превышающие в целом сумму  </w:t>
      </w:r>
      <w:r w:rsidRPr="005B673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_________________</w:t>
      </w:r>
      <w:r w:rsidRPr="005B673F">
        <w:rPr>
          <w:rFonts w:ascii="Times New Roman" w:eastAsia="Times New Roman" w:hAnsi="Times New Roman" w:cs="Times New Roman"/>
          <w:b/>
          <w:bCs/>
          <w:i/>
          <w:snapToGrid w:val="0"/>
          <w:sz w:val="24"/>
          <w:szCs w:val="24"/>
          <w:lang w:eastAsia="ru-RU"/>
        </w:rPr>
        <w:t xml:space="preserve"> </w:t>
      </w:r>
      <w:r w:rsidRPr="005B673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(</w:t>
      </w:r>
      <w:r w:rsidRPr="005B673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сумма прописью:</w:t>
      </w:r>
      <w:r w:rsidRPr="005B673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5B673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_________________</w:t>
      </w:r>
      <w:r w:rsidRPr="005B673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)</w:t>
      </w: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[в случае неисполнения Принципалом Обеспечиваемого обязательства (его части),] по получении Гарантом письменного требования платежа Бенефициара, подписанного уполномоченным лицом Бенефициара и скрепленного печатью Бенефициара.    </w:t>
      </w:r>
    </w:p>
    <w:p w14:paraId="20C25176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9BBCFB7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 xml:space="preserve">В требовании платежа Бенефициара должно быть указано: </w:t>
      </w:r>
    </w:p>
    <w:p w14:paraId="151C93FF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а) что Принципал нарушил свое(-и) обязательство(-а) по Контракту </w:t>
      </w:r>
      <w:r w:rsidRPr="005B673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в гарантийный период</w:t>
      </w: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</w:p>
    <w:p w14:paraId="0466626D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 </w:t>
      </w:r>
    </w:p>
    <w:p w14:paraId="66DA9955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б) в отношении чего Принципал допустил нарушение. </w:t>
      </w:r>
    </w:p>
    <w:p w14:paraId="6B393262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C4ED802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 требованию платежа Бенефициара по настоящей гарантии должны быть приложены надлежащим образом оформленные документы, подтверждающие полномочия и подпись лица, подписавшего требование.</w:t>
      </w:r>
    </w:p>
    <w:p w14:paraId="47C188B0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6A5981C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Требование платежа будет оплачено Гарантом по реквизитам, указанным Бенефициаром, в течение 5 (пяти) рабочих дней с даты получения Гарантом оригинала требования Бенефициара, соответствующего условиям настоящей гарантии, по указанному в гарантии адресу.</w:t>
      </w:r>
    </w:p>
    <w:p w14:paraId="79C951A5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B4E213A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Ответственность Гаранта по настоящей гарантии ограничена суммой </w:t>
      </w:r>
      <w:r w:rsidRPr="005B673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_________________</w:t>
      </w:r>
      <w:r w:rsidRPr="005B673F">
        <w:rPr>
          <w:rFonts w:ascii="Times New Roman" w:eastAsia="Times New Roman" w:hAnsi="Times New Roman" w:cs="Times New Roman"/>
          <w:b/>
          <w:bCs/>
          <w:i/>
          <w:snapToGrid w:val="0"/>
          <w:sz w:val="24"/>
          <w:szCs w:val="24"/>
          <w:lang w:eastAsia="ru-RU"/>
        </w:rPr>
        <w:t xml:space="preserve"> </w:t>
      </w:r>
      <w:r w:rsidRPr="005B673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(</w:t>
      </w:r>
      <w:r w:rsidRPr="005B673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сумма прописью:</w:t>
      </w:r>
      <w:r w:rsidRPr="005B673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5B673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_________________</w:t>
      </w:r>
      <w:r w:rsidRPr="005B673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)</w:t>
      </w: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3F5D7255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7EF7EC8F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Обязательство Гаранта по настоящей гарантии ограничивается ее суммой и автоматически уменьшается на суммы платежей, произведенных Гарантом по данной </w:t>
      </w: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гарантии.</w:t>
      </w:r>
    </w:p>
    <w:p w14:paraId="083B274F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05FB0D4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Настоящая гарантия вступает в силу с [даты выдачи гарантии]</w:t>
      </w: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 xml:space="preserve"> </w:t>
      </w:r>
      <w:r w:rsidRPr="005B673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или</w:t>
      </w: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[</w:t>
      </w:r>
      <w:r w:rsidRPr="005B673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_________________ </w:t>
      </w:r>
      <w:r w:rsidRPr="005B673F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lang w:eastAsia="ru-RU"/>
        </w:rPr>
        <w:t>(указывается календарная дата)</w:t>
      </w:r>
      <w:r w:rsidRPr="005B673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]</w:t>
      </w: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520F9885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B5B088C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Настоящая гарантия действует по </w:t>
      </w:r>
      <w:r w:rsidRPr="005B673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_______________ </w:t>
      </w:r>
      <w:r w:rsidRPr="005B673F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lang w:eastAsia="ru-RU"/>
        </w:rPr>
        <w:t>(указывается календарная дата)</w:t>
      </w: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включительно и истекает полностью и автоматически в указанную дату, независимо от того, возвращен ли оригинал гарантии Гаранту или нет. Оригинал требования платежа должен быть получен Гарантом по адресу:</w:t>
      </w:r>
      <w:r w:rsidRPr="005B673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_________________</w:t>
      </w: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не позднее указанной даты. Если требование платежа не будет получено Гарантом по указанному адресу в указанный срок, настоящая гарантия прекратит свое действие.</w:t>
      </w:r>
    </w:p>
    <w:p w14:paraId="2E63C1B8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440B8809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Принадлежащее Бенефициару по настоящей гарантии право требования к Гаранту не может быть передано другому лицу.</w:t>
      </w:r>
    </w:p>
    <w:p w14:paraId="096E9318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720DC0AE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По поручению Принципала настоящая гарантия может быть изменена Гарантом с согласия Бенефициара </w:t>
      </w: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приложением </w:t>
      </w:r>
      <w:r w:rsidRPr="005B673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надлежащим образом оформленных </w:t>
      </w: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документов, подтверждающих полномочия и подписи лиц, подписавших вышеуказанное согласие от имени Бенефициара</w:t>
      </w:r>
      <w:r w:rsidRPr="005B673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. </w:t>
      </w:r>
    </w:p>
    <w:p w14:paraId="14A5BF8F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5B29D9A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Изменения настоящей гарантии, касающиеся продления срока ее действия и/или увеличения суммы, согласия Бенефициара не требуют.</w:t>
      </w:r>
    </w:p>
    <w:p w14:paraId="2054EFD1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</w:p>
    <w:p w14:paraId="7580FAB7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Настоящая гарантия подчиняется [законодательству Российской Федерации.</w:t>
      </w:r>
    </w:p>
    <w:p w14:paraId="701F3DDB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7994F2AA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Споры, возникающие в связи с настоящей гарантией, подлежат рассмотрению в Арбитражном суде </w:t>
      </w:r>
      <w:r w:rsidRPr="005B673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_________________.</w:t>
      </w:r>
    </w:p>
    <w:p w14:paraId="622E6A8D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9BA9ABC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Сведения о Принципале по настоящей гарантии передаются в бюро кредитных историй в соответствии с положениями Федерального закона от 30 декабря 2004 года № 218-ФЗ «О кредитных историях».</w:t>
      </w:r>
    </w:p>
    <w:p w14:paraId="76CEED45" w14:textId="77777777" w:rsidR="00CA4695" w:rsidRPr="005B673F" w:rsidRDefault="00CA4695" w:rsidP="00CA469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7B715B23" w14:textId="77777777" w:rsidR="00CA4695" w:rsidRPr="005B673F" w:rsidRDefault="00CA4695" w:rsidP="00CA469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46C23D48" w14:textId="77777777" w:rsidR="00CA4695" w:rsidRPr="005B673F" w:rsidRDefault="00CA4695" w:rsidP="00CA469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4B5DED5" w14:textId="77777777" w:rsidR="00CA4695" w:rsidRPr="005B673F" w:rsidRDefault="00CA4695" w:rsidP="00CA469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70324587" w14:textId="77777777" w:rsidR="00CA4695" w:rsidRPr="005B673F" w:rsidRDefault="00CA4695" w:rsidP="00CA469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3A23611" w14:textId="77777777" w:rsidR="00CA4695" w:rsidRPr="005B673F" w:rsidRDefault="00CA4695" w:rsidP="00CA469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10104EB" w14:textId="77777777" w:rsidR="00CA4695" w:rsidRPr="005B673F" w:rsidRDefault="00CA4695" w:rsidP="00CA469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F265D92" w14:textId="77777777" w:rsidR="00CA4695" w:rsidRDefault="00CA4695" w:rsidP="00CA469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DE09EB4" w14:textId="77777777" w:rsidR="00CA4695" w:rsidRDefault="00CA4695" w:rsidP="00CA469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D353230" w14:textId="77777777" w:rsidR="00CA4695" w:rsidRDefault="00CA4695" w:rsidP="00CA469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CD32A44" w14:textId="77777777" w:rsidR="00CA4695" w:rsidRDefault="00CA4695" w:rsidP="00CA469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C092979" w14:textId="77777777" w:rsidR="00CA4695" w:rsidRDefault="00CA4695" w:rsidP="00CA469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688FEB1" w14:textId="77777777" w:rsidR="00CA4695" w:rsidRDefault="00CA4695" w:rsidP="00CA469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409FB055" w14:textId="77777777" w:rsidR="00CA4695" w:rsidRDefault="00CA4695" w:rsidP="00CA469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493C7329" w14:textId="77777777" w:rsidR="00CA4695" w:rsidRDefault="00CA4695" w:rsidP="00CA469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F1AD445" w14:textId="77777777" w:rsidR="00FB1956" w:rsidRDefault="00FB1956" w:rsidP="00CA469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34E35E1" w14:textId="77777777" w:rsidR="00FB1956" w:rsidRDefault="00FB1956" w:rsidP="00CA469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A75D845" w14:textId="77777777" w:rsidR="00FB1956" w:rsidRDefault="00FB1956" w:rsidP="00CA469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75F6BF9B" w14:textId="77777777" w:rsidR="00FB1956" w:rsidRDefault="00FB1956" w:rsidP="00CA469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62196C5" w14:textId="77777777" w:rsidR="00CA4695" w:rsidRPr="005B673F" w:rsidRDefault="00CA4695" w:rsidP="00CA469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1A1C7FA" w14:textId="77777777" w:rsidR="00CA4695" w:rsidRPr="005B673F" w:rsidRDefault="00CA4695" w:rsidP="00CA469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6819570" w14:textId="5FB2CBC4" w:rsidR="00CA4695" w:rsidRPr="005B673F" w:rsidRDefault="00CA4695" w:rsidP="00CA4695">
      <w:pPr>
        <w:pStyle w:val="-"/>
        <w:jc w:val="center"/>
        <w:rPr>
          <w:b/>
          <w:szCs w:val="24"/>
        </w:rPr>
      </w:pPr>
      <w:r w:rsidRPr="005B673F">
        <w:rPr>
          <w:b/>
          <w:szCs w:val="24"/>
        </w:rPr>
        <w:lastRenderedPageBreak/>
        <w:t xml:space="preserve">Образец гарантии обеспечения заявки при нарушении условий Тендера (Форма </w:t>
      </w:r>
      <w:r w:rsidR="003F42C9">
        <w:rPr>
          <w:b/>
          <w:szCs w:val="24"/>
        </w:rPr>
        <w:t>9</w:t>
      </w:r>
      <w:r w:rsidRPr="005B673F">
        <w:rPr>
          <w:b/>
          <w:szCs w:val="24"/>
        </w:rPr>
        <w:t>.4)</w:t>
      </w:r>
    </w:p>
    <w:p w14:paraId="444EDECD" w14:textId="77777777" w:rsidR="00CA4695" w:rsidRPr="005B673F" w:rsidRDefault="00CA4695" w:rsidP="00CA469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0C634A4" w14:textId="77777777" w:rsidR="00CA4695" w:rsidRPr="005B673F" w:rsidRDefault="00CA4695" w:rsidP="00CA4695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Бенефициар: ____________________</w:t>
      </w:r>
    </w:p>
    <w:p w14:paraId="6EDE4D12" w14:textId="77777777" w:rsidR="00CA4695" w:rsidRPr="005B673F" w:rsidRDefault="00CA4695" w:rsidP="00CA4695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(наименование и адрес)</w:t>
      </w:r>
    </w:p>
    <w:p w14:paraId="613F8F0B" w14:textId="77777777" w:rsidR="00CA4695" w:rsidRPr="005B673F" w:rsidRDefault="00CA4695" w:rsidP="00CA469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E5F7B3A" w14:textId="77777777" w:rsidR="00CA4695" w:rsidRPr="005B673F" w:rsidRDefault="00CA4695" w:rsidP="00CA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БАНКОВСКАЯ ГАРАНТИЯ №__________</w:t>
      </w:r>
    </w:p>
    <w:p w14:paraId="10073EEF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0608A8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тем, что ______________________ </w:t>
      </w:r>
      <w:r w:rsidRPr="005B67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и место нахождения Принципала)</w:t>
      </w: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далее «Принципал», представил свою заявку на участие в ___________ (</w:t>
      </w:r>
      <w:r w:rsidRPr="005B6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закупки</w:t>
      </w: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>) [№ _________]</w:t>
      </w:r>
      <w:r w:rsidRPr="005B67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_________________ </w:t>
      </w:r>
      <w:r w:rsidRPr="005B6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предмет закупки)</w:t>
      </w: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«Тендер»), мы, ________________________________, место нахождения: _____________________________, Генеральная  лицензия  Банка  России на осуществление банковских операций №_______, БИК __________, ИНН __________, корреспондентский счет № ________________ в ГУ Банка России по ЦФО, далее именуемый «Гарант» [, в лице </w:t>
      </w:r>
      <w:r w:rsidRPr="005B6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</w:t>
      </w: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5B6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</w:t>
      </w: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], по просьбе Принципала настоящим безотзывно обязуемся выплатить Бенефициару любую сумму или суммы, не превышающие в целом сумму </w:t>
      </w:r>
      <w:r w:rsidRPr="005B6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</w:t>
      </w:r>
      <w:r w:rsidRPr="005B67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5B6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5B6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сумма прописью:</w:t>
      </w:r>
      <w:r w:rsidRPr="005B6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B6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</w:t>
      </w:r>
      <w:r w:rsidRPr="005B6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 неисполнения Принципалом своих обязательств, предусмотренных документацией о Тендере, по получении Гарантом письменного требования платежа Бенефициара, подписанного уполномоченным лицом Бенефициара и скрепленного печатью Бенефициара. </w:t>
      </w:r>
    </w:p>
    <w:p w14:paraId="5F86C07D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362BD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требовании платежа Бенефициара должно быть указано, что затребованная сумма причитается Бенефициару в связи с тем, что имело место неисполнение Принципалом своих обязательств, предусмотренных документацией о Тендере, в том числе, если имело место одно или несколько из нижеуказанных нарушений, уточнив имевшее место нарушение или нарушения: </w:t>
      </w:r>
    </w:p>
    <w:p w14:paraId="643FBE1B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CFCA7" w14:textId="77777777" w:rsidR="00CA4695" w:rsidRPr="005B673F" w:rsidRDefault="00CA4695" w:rsidP="00CA4695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Принципал в нарушение условий Тендера отозвал свою заявку (на участие в Тендере) до истечения срока ее действия; или</w:t>
      </w:r>
    </w:p>
    <w:p w14:paraId="7C25939E" w14:textId="77777777" w:rsidR="00CA4695" w:rsidRPr="005B673F" w:rsidRDefault="00CA4695" w:rsidP="00CA4695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Принципал в нарушение условий Тендера представил в составе заявки на участие в Тендере заведомо ложные сведения, имеющие существенный характер, или</w:t>
      </w:r>
    </w:p>
    <w:p w14:paraId="489D0577" w14:textId="77777777" w:rsidR="00CA4695" w:rsidRPr="005B673F" w:rsidRDefault="00CA4695" w:rsidP="00CA4695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Принципал признан победителем Тендера и </w:t>
      </w:r>
    </w:p>
    <w:p w14:paraId="4AE783D1" w14:textId="77777777" w:rsidR="00CA4695" w:rsidRPr="005B673F" w:rsidRDefault="00CA4695" w:rsidP="00CA4695">
      <w:pPr>
        <w:widowControl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подписал либо отказался подписать договор, если необходимость его подписания предусмотрена условиями Тендера, или</w:t>
      </w:r>
    </w:p>
    <w:p w14:paraId="2EB8BDBF" w14:textId="77777777" w:rsidR="00CA4695" w:rsidRPr="005B673F" w:rsidRDefault="00CA4695" w:rsidP="00CA4695">
      <w:pPr>
        <w:widowControl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предоставил либо отказался предоставить гарантию исполнения договора, заключаемого по результатам Тендера, если необходимость предоставления такой гарантии предусмотрена условиями Тендера.</w:t>
      </w:r>
    </w:p>
    <w:p w14:paraId="0054138B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47E7617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требованию платежа Бенефициара по настоящей гарантии должны быть приложены надлежащим образом оформленные д</w:t>
      </w: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окументы, подтверждающие полномочия и подпись лица, подписавшего требование.</w:t>
      </w:r>
    </w:p>
    <w:p w14:paraId="72852BD7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EFDD60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платежа будет оплачено Гарантом по реквизитам, указанным Бенефициаром, в течение 5 (пяти) рабочих дней с даты получения Гарантом оригинала требования Бенефициара, соответствующего условиям настоящей гарантии, по указанному в гарантии адресу.</w:t>
      </w:r>
    </w:p>
    <w:p w14:paraId="020C98E6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26E1F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Гаранта по настоящей гарантии ограничена суммой </w:t>
      </w:r>
      <w:r w:rsidRPr="005B6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</w:t>
      </w:r>
      <w:r w:rsidRPr="005B67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5B6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5B6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сумма прописью:</w:t>
      </w:r>
      <w:r w:rsidRPr="005B6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B6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</w:t>
      </w:r>
      <w:r w:rsidRPr="005B6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576871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E84FA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Обязательство Гаранта по настоящей гарантии ограничивается ее суммой и </w:t>
      </w: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автоматически уменьшается на суммы платежей, произведенных Гарантом по данной гарантии</w:t>
      </w:r>
      <w:r w:rsidRPr="005B67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</w:p>
    <w:p w14:paraId="38504110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CDF45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гарантия вступает в силу с [даты выдачи гарантии]</w:t>
      </w:r>
      <w:r w:rsidRPr="005B67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5B6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или</w:t>
      </w: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Pr="005B6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 </w:t>
      </w:r>
      <w:r w:rsidRPr="005B67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(указывается календарная дата)</w:t>
      </w:r>
      <w:r w:rsidRPr="005B6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6E5FD1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E913F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гарантия действует по </w:t>
      </w:r>
      <w:r w:rsidRPr="005B6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 </w:t>
      </w:r>
      <w:r w:rsidRPr="005B67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(указывается календарная дата)</w:t>
      </w: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 и истекает полностью и автоматически в указанную дату, независимо от того, возвращен ли оригинал гарантии Гаранту или нет. Оригинал требования платежа должен быть получен Гарантом по адресу:</w:t>
      </w:r>
      <w:r w:rsidRPr="005B6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</w:t>
      </w: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указанной даты. Если требование платежа не будет получено Гарантом по указанному адресу в указанный срок, настоящая гарантия прекратит свое действие.</w:t>
      </w:r>
    </w:p>
    <w:p w14:paraId="68F6D9D4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F7FD7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Принадлежащее Бенефициару по настоящей гарантии право требования к Гаранту не может быть передано другому лицу.</w:t>
      </w:r>
    </w:p>
    <w:p w14:paraId="2AA8558A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66155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поручению Принципала настоящая гарантия может быть изменена Гарантом с согласия Бенефициара </w:t>
      </w: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</w:t>
      </w:r>
      <w:r w:rsidRPr="005B67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надлежащим образом оформленных </w:t>
      </w: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подтверждающих полномочия и подписи лиц, подписавших вышеуказанное согласие от имени Бенефициара</w:t>
      </w:r>
      <w:r w:rsidRPr="005B67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14:paraId="1F30B753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F59C88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Изменения настоящей гарантии, касающиеся продления срока ее действия и/или увеличения суммы, согласия Бенефициара не требуют.</w:t>
      </w:r>
    </w:p>
    <w:p w14:paraId="2B82DBC8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366158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гарантия подчиняется законодательству Российской Федерации. </w:t>
      </w:r>
    </w:p>
    <w:p w14:paraId="7F415710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608D0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Споры, возникающие в связи с настоящей гарантией, подлежат рассмотрению в Арбитражном суде </w:t>
      </w:r>
      <w:r w:rsidRPr="005B6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_________________.</w:t>
      </w:r>
    </w:p>
    <w:p w14:paraId="4A7CBAC0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153184" w14:textId="77777777" w:rsidR="00CA4695" w:rsidRPr="005B673F" w:rsidRDefault="00CA4695" w:rsidP="00CA4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3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Принципале по настоящей гарантии передаются в бюро кредитных историй в соответствии с положениями Федерального закона от 30 декабря 2004 года № 218-ФЗ «О кредитных историях».</w:t>
      </w:r>
    </w:p>
    <w:p w14:paraId="7E195FA7" w14:textId="77777777" w:rsidR="007A1CFC" w:rsidRDefault="007A1CFC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78D8B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DDB59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4B49B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17EE4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DCFD7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B2ADE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87698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A7266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369FB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57B22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17CA1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6E596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26EB3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EDC69C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912A2" w14:textId="77777777" w:rsid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CA106" w14:textId="77777777" w:rsidR="00CA4695" w:rsidRPr="00CA4695" w:rsidRDefault="00CA4695" w:rsidP="00CA4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A4AA9" w14:textId="77777777" w:rsidR="0057456E" w:rsidRDefault="0057456E" w:rsidP="00AE46E4">
      <w:pPr>
        <w:pStyle w:val="-"/>
      </w:pPr>
    </w:p>
    <w:p w14:paraId="284EE2F4" w14:textId="77777777" w:rsidR="00283FE1" w:rsidRDefault="00283FE1" w:rsidP="00283FE1">
      <w:pPr>
        <w:pStyle w:val="-1"/>
        <w:numPr>
          <w:ilvl w:val="0"/>
          <w:numId w:val="0"/>
        </w:numPr>
        <w:ind w:left="612"/>
        <w:jc w:val="left"/>
        <w:rPr>
          <w:rFonts w:eastAsia="Arial Unicode MS"/>
          <w:lang w:eastAsia="ru-RU"/>
        </w:rPr>
        <w:sectPr w:rsidR="00283FE1" w:rsidSect="008E14F9">
          <w:footerReference w:type="first" r:id="rId16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75656EE6" w14:textId="77777777" w:rsidR="00283FE1" w:rsidRPr="00283FE1" w:rsidRDefault="00283FE1" w:rsidP="00283FE1">
      <w:pPr>
        <w:pStyle w:val="-"/>
      </w:pPr>
    </w:p>
    <w:p w14:paraId="6EE5CE2B" w14:textId="7286EEC9" w:rsidR="003F42C9" w:rsidRPr="003F42C9" w:rsidRDefault="003F42C9" w:rsidP="003F42C9">
      <w:pPr>
        <w:pStyle w:val="-"/>
        <w:rPr>
          <w:b/>
        </w:rPr>
      </w:pPr>
      <w:r w:rsidRPr="003F42C9">
        <w:rPr>
          <w:b/>
        </w:rPr>
        <w:t xml:space="preserve">5.7. Образец описи документов, содержащихся в заявке на участие в </w:t>
      </w:r>
      <w:r w:rsidR="00B823A9">
        <w:rPr>
          <w:b/>
        </w:rPr>
        <w:t>запросе предложений</w:t>
      </w:r>
      <w:r w:rsidRPr="003F42C9">
        <w:rPr>
          <w:b/>
        </w:rPr>
        <w:t xml:space="preserve"> (Форма 10)</w:t>
      </w:r>
    </w:p>
    <w:p w14:paraId="43FE5413" w14:textId="77777777" w:rsidR="003F42C9" w:rsidRDefault="003F42C9" w:rsidP="003F42C9">
      <w:pPr>
        <w:pStyle w:val="-"/>
      </w:pPr>
    </w:p>
    <w:p w14:paraId="29CF6996" w14:textId="77777777" w:rsidR="003F42C9" w:rsidRPr="00E77950" w:rsidRDefault="003F42C9" w:rsidP="003F42C9">
      <w:pPr>
        <w:pStyle w:val="-"/>
        <w:jc w:val="right"/>
        <w:rPr>
          <w:i/>
        </w:rPr>
      </w:pPr>
      <w:r w:rsidRPr="00E77950">
        <w:rPr>
          <w:i/>
        </w:rPr>
        <w:t xml:space="preserve">Приложение </w:t>
      </w:r>
      <w:r>
        <w:rPr>
          <w:i/>
        </w:rPr>
        <w:t>___</w:t>
      </w:r>
    </w:p>
    <w:p w14:paraId="5038B047" w14:textId="79939963" w:rsidR="003F42C9" w:rsidRDefault="003F42C9" w:rsidP="003F42C9">
      <w:pPr>
        <w:pStyle w:val="-"/>
        <w:rPr>
          <w:i/>
        </w:rPr>
      </w:pPr>
      <w:r w:rsidRPr="00E77950">
        <w:rPr>
          <w:i/>
        </w:rPr>
        <w:t xml:space="preserve">к письму о подаче заявки на участие в </w:t>
      </w:r>
      <w:r w:rsidR="00B823A9">
        <w:rPr>
          <w:i/>
        </w:rPr>
        <w:t>запросе предложений</w:t>
      </w:r>
      <w:r w:rsidRPr="00E77950">
        <w:rPr>
          <w:i/>
        </w:rPr>
        <w:t xml:space="preserve"> №__________</w:t>
      </w:r>
    </w:p>
    <w:p w14:paraId="00A5E4FA" w14:textId="77777777" w:rsidR="003F42C9" w:rsidRDefault="003F42C9" w:rsidP="003F42C9">
      <w:pPr>
        <w:pStyle w:val="-"/>
        <w:rPr>
          <w:i/>
        </w:rPr>
      </w:pPr>
    </w:p>
    <w:p w14:paraId="62AF60AE" w14:textId="4C0B191A" w:rsidR="003F42C9" w:rsidRDefault="003F42C9" w:rsidP="003F42C9">
      <w:pPr>
        <w:pStyle w:val="-"/>
        <w:jc w:val="center"/>
      </w:pPr>
      <w:r>
        <w:t>Опись документов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7513"/>
        <w:gridCol w:w="1388"/>
      </w:tblGrid>
      <w:tr w:rsidR="003F42C9" w14:paraId="69A2D4D7" w14:textId="77777777" w:rsidTr="002E484F">
        <w:tc>
          <w:tcPr>
            <w:tcW w:w="846" w:type="dxa"/>
            <w:vAlign w:val="center"/>
          </w:tcPr>
          <w:p w14:paraId="437A064B" w14:textId="77777777" w:rsidR="003F42C9" w:rsidRDefault="003F42C9" w:rsidP="002E484F">
            <w:pPr>
              <w:pStyle w:val="-"/>
              <w:jc w:val="center"/>
            </w:pPr>
            <w:r>
              <w:t>№ п/п</w:t>
            </w:r>
          </w:p>
        </w:tc>
        <w:tc>
          <w:tcPr>
            <w:tcW w:w="7513" w:type="dxa"/>
            <w:vAlign w:val="center"/>
          </w:tcPr>
          <w:p w14:paraId="3B50337A" w14:textId="77777777" w:rsidR="003F42C9" w:rsidRDefault="003F42C9" w:rsidP="002E484F">
            <w:pPr>
              <w:pStyle w:val="-"/>
              <w:jc w:val="center"/>
            </w:pPr>
            <w:r>
              <w:t>Наименование документа</w:t>
            </w:r>
          </w:p>
        </w:tc>
        <w:tc>
          <w:tcPr>
            <w:tcW w:w="1388" w:type="dxa"/>
            <w:vAlign w:val="center"/>
          </w:tcPr>
          <w:p w14:paraId="0ED3AD0F" w14:textId="77777777" w:rsidR="003F42C9" w:rsidRDefault="003F42C9" w:rsidP="002E484F">
            <w:pPr>
              <w:pStyle w:val="-"/>
              <w:jc w:val="center"/>
            </w:pPr>
            <w:r>
              <w:t>Кол-во листов</w:t>
            </w:r>
          </w:p>
        </w:tc>
      </w:tr>
      <w:tr w:rsidR="003F42C9" w14:paraId="1F2D431A" w14:textId="77777777" w:rsidTr="002E484F">
        <w:tc>
          <w:tcPr>
            <w:tcW w:w="846" w:type="dxa"/>
            <w:vAlign w:val="center"/>
          </w:tcPr>
          <w:p w14:paraId="26CC2562" w14:textId="77777777" w:rsidR="003F42C9" w:rsidRDefault="003F42C9" w:rsidP="002E484F">
            <w:pPr>
              <w:pStyle w:val="-"/>
              <w:jc w:val="center"/>
            </w:pPr>
            <w:r>
              <w:t>1</w:t>
            </w:r>
          </w:p>
        </w:tc>
        <w:tc>
          <w:tcPr>
            <w:tcW w:w="7513" w:type="dxa"/>
            <w:vAlign w:val="center"/>
          </w:tcPr>
          <w:p w14:paraId="00C2DBF3" w14:textId="26316BF5" w:rsidR="003F42C9" w:rsidRDefault="003F42C9" w:rsidP="002E484F">
            <w:pPr>
              <w:pStyle w:val="-"/>
            </w:pPr>
            <w:r>
              <w:t xml:space="preserve">Письмо о подаче заявки на участие в </w:t>
            </w:r>
            <w:r w:rsidR="00B823A9">
              <w:t>Запросе предложений</w:t>
            </w:r>
            <w:r>
              <w:t xml:space="preserve"> (Форма 1)</w:t>
            </w:r>
          </w:p>
        </w:tc>
        <w:tc>
          <w:tcPr>
            <w:tcW w:w="1388" w:type="dxa"/>
            <w:vAlign w:val="center"/>
          </w:tcPr>
          <w:p w14:paraId="4E7CA75C" w14:textId="77777777" w:rsidR="003F42C9" w:rsidRDefault="003F42C9" w:rsidP="002E484F">
            <w:pPr>
              <w:pStyle w:val="-"/>
              <w:jc w:val="center"/>
            </w:pPr>
          </w:p>
        </w:tc>
      </w:tr>
      <w:tr w:rsidR="003F42C9" w14:paraId="1DACBD71" w14:textId="77777777" w:rsidTr="002E484F">
        <w:tc>
          <w:tcPr>
            <w:tcW w:w="846" w:type="dxa"/>
            <w:vAlign w:val="center"/>
          </w:tcPr>
          <w:p w14:paraId="2673F0BF" w14:textId="77777777" w:rsidR="003F42C9" w:rsidRDefault="003F42C9" w:rsidP="002E484F">
            <w:pPr>
              <w:pStyle w:val="-"/>
              <w:jc w:val="center"/>
            </w:pPr>
            <w:r>
              <w:t>2</w:t>
            </w:r>
          </w:p>
        </w:tc>
        <w:tc>
          <w:tcPr>
            <w:tcW w:w="7513" w:type="dxa"/>
            <w:vAlign w:val="center"/>
          </w:tcPr>
          <w:p w14:paraId="48E7A0FC" w14:textId="77777777" w:rsidR="003F42C9" w:rsidRDefault="003F42C9" w:rsidP="002E484F">
            <w:pPr>
              <w:pStyle w:val="-"/>
            </w:pPr>
            <w:r>
              <w:t>…</w:t>
            </w:r>
          </w:p>
        </w:tc>
        <w:tc>
          <w:tcPr>
            <w:tcW w:w="1388" w:type="dxa"/>
            <w:vAlign w:val="center"/>
          </w:tcPr>
          <w:p w14:paraId="7917B5F7" w14:textId="77777777" w:rsidR="003F42C9" w:rsidRDefault="003F42C9" w:rsidP="002E484F">
            <w:pPr>
              <w:pStyle w:val="-"/>
              <w:jc w:val="center"/>
            </w:pPr>
          </w:p>
        </w:tc>
      </w:tr>
      <w:tr w:rsidR="003F42C9" w14:paraId="47756E1F" w14:textId="77777777" w:rsidTr="002E484F">
        <w:tc>
          <w:tcPr>
            <w:tcW w:w="846" w:type="dxa"/>
            <w:vAlign w:val="center"/>
          </w:tcPr>
          <w:p w14:paraId="06EC6382" w14:textId="77777777" w:rsidR="003F42C9" w:rsidRDefault="003F42C9" w:rsidP="002E484F">
            <w:pPr>
              <w:pStyle w:val="-"/>
              <w:jc w:val="center"/>
            </w:pPr>
            <w:r>
              <w:t>…</w:t>
            </w:r>
          </w:p>
        </w:tc>
        <w:tc>
          <w:tcPr>
            <w:tcW w:w="7513" w:type="dxa"/>
            <w:vAlign w:val="center"/>
          </w:tcPr>
          <w:p w14:paraId="35B22255" w14:textId="77777777" w:rsidR="003F42C9" w:rsidRDefault="003F42C9" w:rsidP="002E484F">
            <w:pPr>
              <w:pStyle w:val="-"/>
            </w:pPr>
            <w:r>
              <w:t>…</w:t>
            </w:r>
          </w:p>
        </w:tc>
        <w:tc>
          <w:tcPr>
            <w:tcW w:w="1388" w:type="dxa"/>
            <w:vAlign w:val="center"/>
          </w:tcPr>
          <w:p w14:paraId="0DDBE1E3" w14:textId="77777777" w:rsidR="003F42C9" w:rsidRDefault="003F42C9" w:rsidP="002E484F">
            <w:pPr>
              <w:pStyle w:val="-"/>
              <w:jc w:val="center"/>
            </w:pPr>
          </w:p>
        </w:tc>
      </w:tr>
      <w:tr w:rsidR="003F42C9" w14:paraId="01574A02" w14:textId="77777777" w:rsidTr="002E484F">
        <w:tc>
          <w:tcPr>
            <w:tcW w:w="8359" w:type="dxa"/>
            <w:gridSpan w:val="2"/>
            <w:vAlign w:val="center"/>
          </w:tcPr>
          <w:p w14:paraId="7F0E7EFD" w14:textId="77777777" w:rsidR="003F42C9" w:rsidRDefault="003F42C9" w:rsidP="002E484F">
            <w:pPr>
              <w:pStyle w:val="-"/>
            </w:pPr>
            <w:r>
              <w:t>Документы, подтверждающие квалификацию Участника:</w:t>
            </w:r>
          </w:p>
        </w:tc>
        <w:tc>
          <w:tcPr>
            <w:tcW w:w="1388" w:type="dxa"/>
            <w:vAlign w:val="center"/>
          </w:tcPr>
          <w:p w14:paraId="6A2AA70B" w14:textId="77777777" w:rsidR="003F42C9" w:rsidRDefault="003F42C9" w:rsidP="002E484F">
            <w:pPr>
              <w:pStyle w:val="-"/>
              <w:jc w:val="center"/>
            </w:pPr>
          </w:p>
        </w:tc>
      </w:tr>
      <w:tr w:rsidR="003F42C9" w14:paraId="28BCA1A2" w14:textId="77777777" w:rsidTr="002E484F">
        <w:tc>
          <w:tcPr>
            <w:tcW w:w="8359" w:type="dxa"/>
            <w:gridSpan w:val="2"/>
            <w:vAlign w:val="center"/>
          </w:tcPr>
          <w:p w14:paraId="0CBEEF9E" w14:textId="77777777" w:rsidR="003F42C9" w:rsidRDefault="003F42C9" w:rsidP="002E484F">
            <w:pPr>
              <w:pStyle w:val="-"/>
              <w:jc w:val="left"/>
            </w:pPr>
          </w:p>
        </w:tc>
        <w:tc>
          <w:tcPr>
            <w:tcW w:w="1388" w:type="dxa"/>
            <w:vAlign w:val="center"/>
          </w:tcPr>
          <w:p w14:paraId="13FB3F6B" w14:textId="77777777" w:rsidR="003F42C9" w:rsidRDefault="003F42C9" w:rsidP="002E484F">
            <w:pPr>
              <w:pStyle w:val="-"/>
              <w:jc w:val="left"/>
            </w:pPr>
          </w:p>
        </w:tc>
      </w:tr>
      <w:tr w:rsidR="003F42C9" w14:paraId="575CFC6B" w14:textId="77777777" w:rsidTr="002E484F">
        <w:tc>
          <w:tcPr>
            <w:tcW w:w="9747" w:type="dxa"/>
            <w:gridSpan w:val="3"/>
            <w:vAlign w:val="center"/>
          </w:tcPr>
          <w:p w14:paraId="6791970F" w14:textId="77777777" w:rsidR="003F42C9" w:rsidRDefault="003F42C9" w:rsidP="002E484F">
            <w:pPr>
              <w:pStyle w:val="-"/>
              <w:jc w:val="left"/>
            </w:pPr>
            <w:r>
              <w:t>Документы, подтверждающие правоспособность Участника:</w:t>
            </w:r>
          </w:p>
        </w:tc>
      </w:tr>
      <w:tr w:rsidR="003F42C9" w14:paraId="0546A48D" w14:textId="77777777" w:rsidTr="002E484F">
        <w:tc>
          <w:tcPr>
            <w:tcW w:w="846" w:type="dxa"/>
            <w:vAlign w:val="center"/>
          </w:tcPr>
          <w:p w14:paraId="254C6E7D" w14:textId="77777777" w:rsidR="003F42C9" w:rsidRDefault="003F42C9" w:rsidP="002E484F">
            <w:pPr>
              <w:pStyle w:val="-"/>
              <w:jc w:val="center"/>
            </w:pPr>
            <w:r>
              <w:t>…</w:t>
            </w:r>
          </w:p>
        </w:tc>
        <w:tc>
          <w:tcPr>
            <w:tcW w:w="7513" w:type="dxa"/>
            <w:vAlign w:val="center"/>
          </w:tcPr>
          <w:p w14:paraId="00376E2E" w14:textId="77777777" w:rsidR="003F42C9" w:rsidRDefault="003F42C9" w:rsidP="002E484F">
            <w:pPr>
              <w:pStyle w:val="-"/>
            </w:pPr>
            <w:r>
              <w:t>Копия устава в действующей редакции</w:t>
            </w:r>
          </w:p>
        </w:tc>
        <w:tc>
          <w:tcPr>
            <w:tcW w:w="1388" w:type="dxa"/>
            <w:vAlign w:val="center"/>
          </w:tcPr>
          <w:p w14:paraId="698A9A19" w14:textId="77777777" w:rsidR="003F42C9" w:rsidRDefault="003F42C9" w:rsidP="002E484F">
            <w:pPr>
              <w:pStyle w:val="-"/>
              <w:jc w:val="center"/>
            </w:pPr>
          </w:p>
        </w:tc>
      </w:tr>
      <w:tr w:rsidR="003F42C9" w14:paraId="186CA381" w14:textId="77777777" w:rsidTr="002E484F">
        <w:tc>
          <w:tcPr>
            <w:tcW w:w="846" w:type="dxa"/>
            <w:vAlign w:val="center"/>
          </w:tcPr>
          <w:p w14:paraId="02237391" w14:textId="77777777" w:rsidR="003F42C9" w:rsidRDefault="003F42C9" w:rsidP="002E484F">
            <w:pPr>
              <w:pStyle w:val="-"/>
              <w:jc w:val="center"/>
            </w:pPr>
            <w:r>
              <w:t>…</w:t>
            </w:r>
          </w:p>
        </w:tc>
        <w:tc>
          <w:tcPr>
            <w:tcW w:w="7513" w:type="dxa"/>
            <w:vAlign w:val="center"/>
          </w:tcPr>
          <w:p w14:paraId="251539F3" w14:textId="77777777" w:rsidR="003F42C9" w:rsidRDefault="003F42C9" w:rsidP="002E484F">
            <w:pPr>
              <w:pStyle w:val="-"/>
            </w:pPr>
            <w:r>
              <w:t>…</w:t>
            </w:r>
          </w:p>
        </w:tc>
        <w:tc>
          <w:tcPr>
            <w:tcW w:w="1388" w:type="dxa"/>
            <w:vAlign w:val="center"/>
          </w:tcPr>
          <w:p w14:paraId="3A5CE291" w14:textId="77777777" w:rsidR="003F42C9" w:rsidRDefault="003F42C9" w:rsidP="002E484F">
            <w:pPr>
              <w:pStyle w:val="-"/>
              <w:jc w:val="center"/>
            </w:pPr>
          </w:p>
        </w:tc>
      </w:tr>
      <w:tr w:rsidR="003F42C9" w14:paraId="6F6A3938" w14:textId="77777777" w:rsidTr="002E484F">
        <w:tc>
          <w:tcPr>
            <w:tcW w:w="846" w:type="dxa"/>
            <w:vAlign w:val="center"/>
          </w:tcPr>
          <w:p w14:paraId="1AC942A3" w14:textId="77777777" w:rsidR="003F42C9" w:rsidRDefault="003F42C9" w:rsidP="002E484F">
            <w:pPr>
              <w:pStyle w:val="-"/>
              <w:jc w:val="center"/>
            </w:pPr>
            <w:r>
              <w:t>…</w:t>
            </w:r>
          </w:p>
        </w:tc>
        <w:tc>
          <w:tcPr>
            <w:tcW w:w="7513" w:type="dxa"/>
            <w:vAlign w:val="center"/>
          </w:tcPr>
          <w:p w14:paraId="360E3897" w14:textId="77777777" w:rsidR="003F42C9" w:rsidRDefault="003F42C9" w:rsidP="002E484F">
            <w:pPr>
              <w:pStyle w:val="-"/>
            </w:pPr>
            <w:r>
              <w:t>…</w:t>
            </w:r>
          </w:p>
        </w:tc>
        <w:tc>
          <w:tcPr>
            <w:tcW w:w="1388" w:type="dxa"/>
            <w:vAlign w:val="center"/>
          </w:tcPr>
          <w:p w14:paraId="5A9DB65F" w14:textId="77777777" w:rsidR="003F42C9" w:rsidRDefault="003F42C9" w:rsidP="002E484F">
            <w:pPr>
              <w:pStyle w:val="-"/>
              <w:jc w:val="center"/>
            </w:pPr>
          </w:p>
        </w:tc>
      </w:tr>
      <w:tr w:rsidR="003F42C9" w14:paraId="09E4FC82" w14:textId="77777777" w:rsidTr="002E484F">
        <w:tc>
          <w:tcPr>
            <w:tcW w:w="9747" w:type="dxa"/>
            <w:gridSpan w:val="3"/>
            <w:vAlign w:val="center"/>
          </w:tcPr>
          <w:p w14:paraId="592209F6" w14:textId="77777777" w:rsidR="003F42C9" w:rsidRDefault="003F42C9" w:rsidP="002E484F">
            <w:pPr>
              <w:pStyle w:val="-"/>
            </w:pPr>
            <w:r>
              <w:t>Документы субпоставщиков:</w:t>
            </w:r>
          </w:p>
        </w:tc>
      </w:tr>
      <w:tr w:rsidR="003F42C9" w14:paraId="0962E672" w14:textId="77777777" w:rsidTr="002E484F">
        <w:tc>
          <w:tcPr>
            <w:tcW w:w="846" w:type="dxa"/>
            <w:vAlign w:val="center"/>
          </w:tcPr>
          <w:p w14:paraId="30B7CE69" w14:textId="77777777" w:rsidR="003F42C9" w:rsidRDefault="003F42C9" w:rsidP="002E484F">
            <w:pPr>
              <w:pStyle w:val="-"/>
              <w:jc w:val="center"/>
            </w:pPr>
            <w:r>
              <w:t>…</w:t>
            </w:r>
          </w:p>
        </w:tc>
        <w:tc>
          <w:tcPr>
            <w:tcW w:w="7513" w:type="dxa"/>
            <w:vAlign w:val="center"/>
          </w:tcPr>
          <w:p w14:paraId="16765B0D" w14:textId="77777777" w:rsidR="003F42C9" w:rsidRDefault="003F42C9" w:rsidP="002E484F">
            <w:pPr>
              <w:pStyle w:val="-"/>
            </w:pPr>
            <w:r>
              <w:t>…</w:t>
            </w:r>
          </w:p>
        </w:tc>
        <w:tc>
          <w:tcPr>
            <w:tcW w:w="1388" w:type="dxa"/>
            <w:vAlign w:val="center"/>
          </w:tcPr>
          <w:p w14:paraId="558FD172" w14:textId="77777777" w:rsidR="003F42C9" w:rsidRDefault="003F42C9" w:rsidP="002E484F">
            <w:pPr>
              <w:pStyle w:val="-"/>
              <w:jc w:val="center"/>
            </w:pPr>
          </w:p>
        </w:tc>
      </w:tr>
      <w:tr w:rsidR="003F42C9" w14:paraId="56BAB0F2" w14:textId="77777777" w:rsidTr="002E484F">
        <w:tc>
          <w:tcPr>
            <w:tcW w:w="846" w:type="dxa"/>
            <w:vAlign w:val="center"/>
          </w:tcPr>
          <w:p w14:paraId="322F69B3" w14:textId="77777777" w:rsidR="003F42C9" w:rsidRDefault="003F42C9" w:rsidP="002E484F">
            <w:pPr>
              <w:pStyle w:val="-"/>
              <w:jc w:val="center"/>
            </w:pPr>
            <w:r>
              <w:t>…</w:t>
            </w:r>
          </w:p>
        </w:tc>
        <w:tc>
          <w:tcPr>
            <w:tcW w:w="7513" w:type="dxa"/>
            <w:vAlign w:val="center"/>
          </w:tcPr>
          <w:p w14:paraId="5FF6BA0A" w14:textId="77777777" w:rsidR="003F42C9" w:rsidRDefault="003F42C9" w:rsidP="002E484F">
            <w:pPr>
              <w:pStyle w:val="-"/>
            </w:pPr>
            <w:r>
              <w:t>…</w:t>
            </w:r>
          </w:p>
        </w:tc>
        <w:tc>
          <w:tcPr>
            <w:tcW w:w="1388" w:type="dxa"/>
            <w:vAlign w:val="center"/>
          </w:tcPr>
          <w:p w14:paraId="174BEC73" w14:textId="77777777" w:rsidR="003F42C9" w:rsidRDefault="003F42C9" w:rsidP="002E484F">
            <w:pPr>
              <w:pStyle w:val="-"/>
              <w:jc w:val="center"/>
            </w:pPr>
          </w:p>
        </w:tc>
      </w:tr>
    </w:tbl>
    <w:p w14:paraId="774E04D0" w14:textId="77777777" w:rsidR="003F42C9" w:rsidRDefault="003F42C9" w:rsidP="003F42C9">
      <w:pPr>
        <w:pStyle w:val="-"/>
      </w:pPr>
    </w:p>
    <w:p w14:paraId="0EEC352C" w14:textId="77777777" w:rsidR="003F42C9" w:rsidRDefault="003F42C9" w:rsidP="003F42C9">
      <w:pPr>
        <w:pStyle w:val="-"/>
      </w:pPr>
    </w:p>
    <w:p w14:paraId="16C08B6A" w14:textId="77777777" w:rsidR="003F42C9" w:rsidRDefault="003F42C9" w:rsidP="003F42C9">
      <w:pPr>
        <w:pStyle w:val="-"/>
      </w:pPr>
    </w:p>
    <w:p w14:paraId="73B11E59" w14:textId="77777777" w:rsidR="003F42C9" w:rsidRDefault="003F42C9" w:rsidP="003F42C9">
      <w:pPr>
        <w:pStyle w:val="-"/>
      </w:pPr>
    </w:p>
    <w:p w14:paraId="6CE6290D" w14:textId="77777777" w:rsidR="003F42C9" w:rsidRDefault="003F42C9" w:rsidP="003F42C9">
      <w:pPr>
        <w:pStyle w:val="-"/>
      </w:pPr>
    </w:p>
    <w:p w14:paraId="54C1C724" w14:textId="77777777" w:rsidR="003F42C9" w:rsidRPr="003F42C9" w:rsidRDefault="003F42C9" w:rsidP="003F42C9">
      <w:pPr>
        <w:pStyle w:val="-"/>
      </w:pPr>
    </w:p>
    <w:p w14:paraId="5A8C3DC6" w14:textId="77777777" w:rsidR="00BD6E9A" w:rsidRDefault="00BD6E9A" w:rsidP="00AE46E4">
      <w:pPr>
        <w:pStyle w:val="-"/>
      </w:pPr>
    </w:p>
    <w:p w14:paraId="53232475" w14:textId="77777777" w:rsidR="003F42C9" w:rsidRDefault="003F42C9" w:rsidP="00AE46E4">
      <w:pPr>
        <w:pStyle w:val="-"/>
      </w:pPr>
    </w:p>
    <w:p w14:paraId="063A6F9A" w14:textId="77777777" w:rsidR="003F42C9" w:rsidRDefault="003F42C9" w:rsidP="00AE46E4">
      <w:pPr>
        <w:pStyle w:val="-"/>
      </w:pPr>
    </w:p>
    <w:p w14:paraId="0AD82B49" w14:textId="77777777" w:rsidR="003F42C9" w:rsidRDefault="003F42C9" w:rsidP="00AE46E4">
      <w:pPr>
        <w:pStyle w:val="-"/>
      </w:pPr>
    </w:p>
    <w:p w14:paraId="220135CF" w14:textId="77777777" w:rsidR="003F42C9" w:rsidRDefault="003F42C9" w:rsidP="00AE46E4">
      <w:pPr>
        <w:pStyle w:val="-"/>
      </w:pPr>
    </w:p>
    <w:p w14:paraId="237A1912" w14:textId="77777777" w:rsidR="003F42C9" w:rsidRDefault="003F42C9" w:rsidP="00AE46E4">
      <w:pPr>
        <w:pStyle w:val="-"/>
      </w:pPr>
    </w:p>
    <w:p w14:paraId="1E209D56" w14:textId="77777777" w:rsidR="003F42C9" w:rsidRDefault="003F42C9" w:rsidP="00AE46E4">
      <w:pPr>
        <w:pStyle w:val="-"/>
      </w:pPr>
    </w:p>
    <w:p w14:paraId="64409EE4" w14:textId="77777777" w:rsidR="003F42C9" w:rsidRDefault="003F42C9" w:rsidP="00AE46E4">
      <w:pPr>
        <w:pStyle w:val="-"/>
      </w:pPr>
    </w:p>
    <w:p w14:paraId="1E1C88F1" w14:textId="77777777" w:rsidR="003F42C9" w:rsidRDefault="003F42C9" w:rsidP="00AE46E4">
      <w:pPr>
        <w:pStyle w:val="-"/>
      </w:pPr>
    </w:p>
    <w:p w14:paraId="47BE3F8C" w14:textId="77777777" w:rsidR="003F42C9" w:rsidRDefault="003F42C9" w:rsidP="00AE46E4">
      <w:pPr>
        <w:pStyle w:val="-"/>
      </w:pPr>
    </w:p>
    <w:p w14:paraId="6898A7F6" w14:textId="77777777" w:rsidR="003F42C9" w:rsidRDefault="003F42C9" w:rsidP="00AE46E4">
      <w:pPr>
        <w:pStyle w:val="-"/>
      </w:pPr>
    </w:p>
    <w:p w14:paraId="43707ADC" w14:textId="77777777" w:rsidR="003F42C9" w:rsidRDefault="003F42C9" w:rsidP="00AE46E4">
      <w:pPr>
        <w:pStyle w:val="-"/>
      </w:pPr>
    </w:p>
    <w:p w14:paraId="4D261261" w14:textId="77777777" w:rsidR="003F42C9" w:rsidRDefault="003F42C9" w:rsidP="00AE46E4">
      <w:pPr>
        <w:pStyle w:val="-"/>
      </w:pPr>
    </w:p>
    <w:p w14:paraId="512ABC8E" w14:textId="77777777" w:rsidR="00BD6E9A" w:rsidRDefault="00BD6E9A" w:rsidP="00AE46E4">
      <w:pPr>
        <w:pStyle w:val="-"/>
      </w:pPr>
    </w:p>
    <w:p w14:paraId="6F907571" w14:textId="77777777" w:rsidR="00BD6E9A" w:rsidRDefault="00BD6E9A" w:rsidP="00AE46E4">
      <w:pPr>
        <w:pStyle w:val="-"/>
      </w:pPr>
    </w:p>
    <w:p w14:paraId="13F6526F" w14:textId="77777777" w:rsidR="00BD6E9A" w:rsidRDefault="00BD6E9A" w:rsidP="00AE46E4">
      <w:pPr>
        <w:pStyle w:val="-"/>
      </w:pPr>
    </w:p>
    <w:p w14:paraId="6BC532D4" w14:textId="77777777" w:rsidR="00BD6E9A" w:rsidRDefault="00BD6E9A" w:rsidP="00AE46E4">
      <w:pPr>
        <w:pStyle w:val="-"/>
      </w:pPr>
    </w:p>
    <w:p w14:paraId="073BEC4D" w14:textId="77777777" w:rsidR="00BD6E9A" w:rsidRDefault="00BD6E9A" w:rsidP="00AE46E4">
      <w:pPr>
        <w:pStyle w:val="-"/>
      </w:pPr>
    </w:p>
    <w:p w14:paraId="20E4EE10" w14:textId="1F7DE354" w:rsidR="00BD6E9A" w:rsidRDefault="00BD6E9A" w:rsidP="00AE46E4">
      <w:pPr>
        <w:pStyle w:val="-"/>
      </w:pPr>
    </w:p>
    <w:p w14:paraId="3B86E170" w14:textId="77777777" w:rsidR="005C2AAA" w:rsidRDefault="005C2AAA" w:rsidP="00AE46E4">
      <w:pPr>
        <w:pStyle w:val="-"/>
      </w:pPr>
    </w:p>
    <w:p w14:paraId="098D961C" w14:textId="77777777" w:rsidR="00BD6E9A" w:rsidRDefault="00BD6E9A" w:rsidP="00AE46E4">
      <w:pPr>
        <w:pStyle w:val="-"/>
      </w:pPr>
    </w:p>
    <w:p w14:paraId="17C46FCA" w14:textId="77777777" w:rsidR="00BD6E9A" w:rsidRDefault="00BD6E9A" w:rsidP="00AE46E4">
      <w:pPr>
        <w:pStyle w:val="-"/>
      </w:pPr>
    </w:p>
    <w:p w14:paraId="66015406" w14:textId="77777777" w:rsidR="00BD6E9A" w:rsidRDefault="00BD6E9A" w:rsidP="00AE46E4">
      <w:pPr>
        <w:pStyle w:val="-"/>
      </w:pPr>
    </w:p>
    <w:p w14:paraId="5C015A7F" w14:textId="24662E23" w:rsidR="00BD6E9A" w:rsidRPr="00BD6E9A" w:rsidRDefault="00BD6E9A" w:rsidP="00BD6E9A">
      <w:pPr>
        <w:pStyle w:val="-3"/>
      </w:pPr>
      <w:bookmarkStart w:id="44" w:name="_Toc90126505"/>
      <w:r w:rsidRPr="00BD6E9A">
        <w:lastRenderedPageBreak/>
        <w:t xml:space="preserve">Приложение 1 к Документации о </w:t>
      </w:r>
      <w:r w:rsidR="00B823A9">
        <w:t>запросе предложений</w:t>
      </w:r>
      <w:r w:rsidRPr="00BD6E9A">
        <w:t xml:space="preserve"> – Проект договора</w:t>
      </w:r>
      <w:bookmarkEnd w:id="44"/>
    </w:p>
    <w:p w14:paraId="3AF99EB1" w14:textId="77777777" w:rsidR="00BD6E9A" w:rsidRDefault="00BD6E9A" w:rsidP="00BD6E9A">
      <w:pPr>
        <w:pStyle w:val="-"/>
      </w:pPr>
    </w:p>
    <w:p w14:paraId="1549BD00" w14:textId="77777777" w:rsidR="00BD6E9A" w:rsidRDefault="00BD6E9A" w:rsidP="00BD6E9A">
      <w:pPr>
        <w:pStyle w:val="-"/>
        <w:ind w:firstLine="709"/>
      </w:pPr>
      <w:r>
        <w:t>Проект договора поставк</w:t>
      </w:r>
      <w:r w:rsidR="006A287E">
        <w:t>и является неотъемлемой частью Д</w:t>
      </w:r>
      <w:r>
        <w:t>окументации и размещен в корневой папке.</w:t>
      </w:r>
    </w:p>
    <w:p w14:paraId="48E47487" w14:textId="77777777" w:rsidR="00BD6E9A" w:rsidRDefault="00BD6E9A" w:rsidP="00BD6E9A">
      <w:pPr>
        <w:pStyle w:val="-"/>
        <w:ind w:firstLine="709"/>
      </w:pPr>
    </w:p>
    <w:p w14:paraId="7F573C7A" w14:textId="77777777" w:rsidR="00BD6E9A" w:rsidRDefault="00BD6E9A" w:rsidP="00BD6E9A">
      <w:pPr>
        <w:pStyle w:val="-"/>
        <w:ind w:firstLine="709"/>
      </w:pPr>
      <w:r>
        <w:t>Файл – «</w:t>
      </w:r>
      <w:r w:rsidR="00585C78">
        <w:t xml:space="preserve">Приложение 1 - </w:t>
      </w:r>
      <w:r>
        <w:t>Проект договора</w:t>
      </w:r>
      <w:r w:rsidRPr="00B4461B">
        <w:t>.</w:t>
      </w:r>
      <w:r>
        <w:rPr>
          <w:lang w:val="en-US"/>
        </w:rPr>
        <w:t>doc</w:t>
      </w:r>
      <w:r>
        <w:t>»</w:t>
      </w:r>
    </w:p>
    <w:p w14:paraId="50B80191" w14:textId="77777777" w:rsidR="00BD6E9A" w:rsidRDefault="00BD6E9A" w:rsidP="00AE46E4">
      <w:pPr>
        <w:pStyle w:val="-"/>
      </w:pPr>
    </w:p>
    <w:p w14:paraId="3E20EB39" w14:textId="77777777" w:rsidR="00BD6E9A" w:rsidRDefault="00BD6E9A" w:rsidP="00AE46E4">
      <w:pPr>
        <w:pStyle w:val="-"/>
      </w:pPr>
    </w:p>
    <w:p w14:paraId="0FECB17E" w14:textId="77777777" w:rsidR="00BD6E9A" w:rsidRDefault="00BD6E9A" w:rsidP="00AE46E4">
      <w:pPr>
        <w:pStyle w:val="-"/>
      </w:pPr>
    </w:p>
    <w:p w14:paraId="0661E2B4" w14:textId="23895489" w:rsidR="00BD6E9A" w:rsidRDefault="00BD6E9A" w:rsidP="00BD6E9A">
      <w:pPr>
        <w:pStyle w:val="-3"/>
      </w:pPr>
      <w:bookmarkStart w:id="45" w:name="_Toc90126506"/>
      <w:r>
        <w:t xml:space="preserve">Приложение 2 к Документации о </w:t>
      </w:r>
      <w:r w:rsidR="00B823A9">
        <w:t>запросе предложений</w:t>
      </w:r>
      <w:r>
        <w:t xml:space="preserve"> – Техническая часть</w:t>
      </w:r>
      <w:bookmarkEnd w:id="45"/>
    </w:p>
    <w:p w14:paraId="7442C225" w14:textId="77777777" w:rsidR="00BD6E9A" w:rsidRDefault="00BD6E9A" w:rsidP="00AE46E4">
      <w:pPr>
        <w:pStyle w:val="-"/>
      </w:pPr>
    </w:p>
    <w:p w14:paraId="401EEC78" w14:textId="77777777" w:rsidR="00BD6E9A" w:rsidRDefault="00BD6E9A" w:rsidP="00BD6E9A">
      <w:pPr>
        <w:pStyle w:val="-"/>
        <w:ind w:firstLine="709"/>
      </w:pPr>
      <w:r>
        <w:t xml:space="preserve">Техническая часть является </w:t>
      </w:r>
      <w:r w:rsidR="006A287E">
        <w:t>неотъемлемой частью Д</w:t>
      </w:r>
      <w:r>
        <w:t>окументации и размещена в корневой папке.</w:t>
      </w:r>
    </w:p>
    <w:p w14:paraId="7D628823" w14:textId="77777777" w:rsidR="00BD6E9A" w:rsidRDefault="00BD6E9A" w:rsidP="00BD6E9A">
      <w:pPr>
        <w:pStyle w:val="-"/>
        <w:ind w:firstLine="709"/>
      </w:pPr>
    </w:p>
    <w:p w14:paraId="480DB108" w14:textId="77777777" w:rsidR="00BD6E9A" w:rsidRDefault="00BD6E9A" w:rsidP="00BD6E9A">
      <w:pPr>
        <w:pStyle w:val="-"/>
        <w:ind w:firstLine="709"/>
      </w:pPr>
      <w:r>
        <w:t>Файл – «</w:t>
      </w:r>
      <w:r w:rsidR="00585C78">
        <w:t xml:space="preserve">Приложение 2 - </w:t>
      </w:r>
      <w:r>
        <w:t>Техническая часть</w:t>
      </w:r>
      <w:r w:rsidRPr="00B4461B">
        <w:t>.</w:t>
      </w:r>
      <w:r>
        <w:rPr>
          <w:lang w:val="en-US"/>
        </w:rPr>
        <w:t>doc</w:t>
      </w:r>
      <w:r>
        <w:t>»</w:t>
      </w:r>
    </w:p>
    <w:p w14:paraId="504D65BC" w14:textId="77777777" w:rsidR="00BD6E9A" w:rsidRDefault="00BD6E9A" w:rsidP="00BD6E9A">
      <w:pPr>
        <w:pStyle w:val="-"/>
      </w:pPr>
    </w:p>
    <w:p w14:paraId="4444B15E" w14:textId="77777777" w:rsidR="00BD6E9A" w:rsidRDefault="00BD6E9A" w:rsidP="00BD6E9A">
      <w:pPr>
        <w:pStyle w:val="-"/>
      </w:pPr>
    </w:p>
    <w:p w14:paraId="1A553559" w14:textId="77777777" w:rsidR="00BD6E9A" w:rsidRDefault="00BD6E9A" w:rsidP="00BD6E9A">
      <w:pPr>
        <w:pStyle w:val="-"/>
      </w:pPr>
    </w:p>
    <w:p w14:paraId="51EC54C6" w14:textId="2EF228B1" w:rsidR="00BD6E9A" w:rsidRDefault="00BD6E9A" w:rsidP="00BE71AA">
      <w:pPr>
        <w:pStyle w:val="-3"/>
      </w:pPr>
      <w:bookmarkStart w:id="46" w:name="_Toc90126507"/>
      <w:r>
        <w:t xml:space="preserve">Приложение 3 к Документации о </w:t>
      </w:r>
      <w:r w:rsidR="00B823A9">
        <w:t>запросе предложений</w:t>
      </w:r>
      <w:r>
        <w:t xml:space="preserve"> – Мето</w:t>
      </w:r>
      <w:r w:rsidR="001B19A3">
        <w:t xml:space="preserve">дика анализа и оценки заявок </w:t>
      </w:r>
      <w:r w:rsidR="000310EE">
        <w:t>участников запроса</w:t>
      </w:r>
      <w:r w:rsidR="00B823A9">
        <w:t xml:space="preserve"> предложений</w:t>
      </w:r>
      <w:bookmarkEnd w:id="46"/>
    </w:p>
    <w:p w14:paraId="727D07AB" w14:textId="77777777" w:rsidR="00BD6E9A" w:rsidRDefault="00BD6E9A" w:rsidP="00BD6E9A">
      <w:pPr>
        <w:pStyle w:val="-"/>
      </w:pPr>
    </w:p>
    <w:p w14:paraId="419C1FDC" w14:textId="3537C2B6" w:rsidR="00BD6E9A" w:rsidRDefault="00BE71AA" w:rsidP="00BE71AA">
      <w:pPr>
        <w:pStyle w:val="-"/>
        <w:ind w:firstLine="709"/>
      </w:pPr>
      <w:r>
        <w:t>Мето</w:t>
      </w:r>
      <w:r w:rsidR="001B19A3">
        <w:t xml:space="preserve">дика анализа и оценки заявок </w:t>
      </w:r>
      <w:r w:rsidR="000310EE">
        <w:t>участников запроса</w:t>
      </w:r>
      <w:r w:rsidR="00B823A9">
        <w:t xml:space="preserve"> предложений</w:t>
      </w:r>
      <w:r w:rsidR="006A287E">
        <w:t xml:space="preserve"> является неотъемлемой частью Д</w:t>
      </w:r>
      <w:r>
        <w:t>окументации и размещена в корневой папке.</w:t>
      </w:r>
    </w:p>
    <w:p w14:paraId="1D7F14C3" w14:textId="77777777" w:rsidR="00BE71AA" w:rsidRDefault="00BE71AA" w:rsidP="00BE71AA">
      <w:pPr>
        <w:pStyle w:val="-"/>
        <w:ind w:firstLine="709"/>
      </w:pPr>
    </w:p>
    <w:p w14:paraId="2F4C4E83" w14:textId="77777777" w:rsidR="00BE71AA" w:rsidRDefault="00BE71AA" w:rsidP="00BE71AA">
      <w:pPr>
        <w:pStyle w:val="-"/>
        <w:ind w:firstLine="709"/>
      </w:pPr>
      <w:r>
        <w:t>Файл – «</w:t>
      </w:r>
      <w:r w:rsidR="00585C78">
        <w:t xml:space="preserve">Приложение 3 - </w:t>
      </w:r>
      <w:r>
        <w:t>Методика анализа и оценки заявок</w:t>
      </w:r>
      <w:r w:rsidRPr="00BE71AA">
        <w:t>.</w:t>
      </w:r>
      <w:r>
        <w:rPr>
          <w:lang w:val="en-US"/>
        </w:rPr>
        <w:t>doc</w:t>
      </w:r>
      <w:r>
        <w:t>»</w:t>
      </w:r>
    </w:p>
    <w:p w14:paraId="1D6CD0FB" w14:textId="77777777" w:rsidR="00BE71AA" w:rsidRPr="0025346D" w:rsidRDefault="00BE71AA" w:rsidP="0025346D">
      <w:pPr>
        <w:pStyle w:val="-"/>
      </w:pPr>
    </w:p>
    <w:sectPr w:rsidR="00BE71AA" w:rsidRPr="0025346D" w:rsidSect="008E14F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20C6D" w14:textId="77777777" w:rsidR="007F422C" w:rsidRDefault="007F422C" w:rsidP="00264D6B">
      <w:pPr>
        <w:spacing w:after="0" w:line="240" w:lineRule="auto"/>
      </w:pPr>
      <w:r>
        <w:separator/>
      </w:r>
    </w:p>
  </w:endnote>
  <w:endnote w:type="continuationSeparator" w:id="0">
    <w:p w14:paraId="5F4B97CE" w14:textId="77777777" w:rsidR="007F422C" w:rsidRDefault="007F422C" w:rsidP="00264D6B">
      <w:pPr>
        <w:spacing w:after="0" w:line="240" w:lineRule="auto"/>
      </w:pPr>
      <w:r>
        <w:continuationSeparator/>
      </w:r>
    </w:p>
  </w:endnote>
  <w:endnote w:id="1">
    <w:p w14:paraId="7268C394" w14:textId="77777777" w:rsidR="000F226D" w:rsidRPr="008B31E2" w:rsidRDefault="000F226D" w:rsidP="0025346D">
      <w:pPr>
        <w:pStyle w:val="afc"/>
        <w:jc w:val="both"/>
        <w:rPr>
          <w:color w:val="FFFFFF"/>
        </w:rPr>
      </w:pPr>
      <w:r w:rsidRPr="008B31E2">
        <w:rPr>
          <w:color w:val="FFFFFF"/>
        </w:rPr>
        <w:t>выше или ниже предельных значений, указанных в пунктах 7 и 8 настоящего документа, в течение 3 календарных лет, следующих один за другим.</w:t>
      </w:r>
    </w:p>
  </w:endnote>
  <w:endnote w:id="2">
    <w:p w14:paraId="3823FDDA" w14:textId="77777777" w:rsidR="000F226D" w:rsidRPr="008B31E2" w:rsidRDefault="000F226D" w:rsidP="008E0AB7">
      <w:pPr>
        <w:pStyle w:val="afc"/>
        <w:ind w:firstLine="567"/>
        <w:rPr>
          <w:color w:val="FFFFFF"/>
        </w:rPr>
      </w:pPr>
      <w:r w:rsidRPr="008B31E2">
        <w:rPr>
          <w:rStyle w:val="afe"/>
          <w:color w:val="FFFFFF"/>
        </w:rPr>
        <w:t>2</w:t>
      </w:r>
      <w:r w:rsidRPr="008B31E2">
        <w:rPr>
          <w:color w:val="FFFFFF"/>
        </w:rPr>
        <w:t> Пункты 1 - 11 настоящего документа являются обязательными для заполнения.</w:t>
      </w:r>
    </w:p>
  </w:endnote>
  <w:endnote w:id="3">
    <w:p w14:paraId="57CE5C0D" w14:textId="77777777" w:rsidR="000F226D" w:rsidRDefault="000F226D" w:rsidP="008E0AB7">
      <w:pPr>
        <w:pStyle w:val="afc"/>
        <w:ind w:firstLine="567"/>
        <w:jc w:val="both"/>
      </w:pPr>
      <w:r w:rsidRPr="008B31E2">
        <w:rPr>
          <w:rStyle w:val="afe"/>
          <w:color w:val="FFFFFF"/>
        </w:rPr>
        <w:t>3</w:t>
      </w:r>
      <w:r w:rsidRPr="008B31E2">
        <w:rPr>
          <w:color w:val="FFFFFF"/>
        </w:rPr>
        <w:t> 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 не распространяется на общества с ограниченной ответственностью, соответствующие требованиям, указанным в подпунктах “в” - “д” пункта 1 части 1.1 статьи 4 Федерального закона “О развитии малого и среднего предпринимательства в Российской Федерации”.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91721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1F507A1C" w14:textId="2C6C1F82" w:rsidR="000F226D" w:rsidRDefault="000F226D" w:rsidP="0082130A">
            <w:pPr>
              <w:pStyle w:val="a8"/>
              <w:ind w:right="282"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6FD4">
              <w:rPr>
                <w:rFonts w:ascii="Times New Roman" w:hAnsi="Times New Roman" w:cs="Times New Roman"/>
                <w:sz w:val="20"/>
                <w:szCs w:val="20"/>
              </w:rPr>
              <w:t xml:space="preserve">Стр. </w:t>
            </w:r>
            <w:r w:rsidRPr="00BD6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D6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D6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90FE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22</w:t>
            </w:r>
            <w:r w:rsidRPr="00BD6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D6FD4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BD6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D6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D6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90FE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48</w:t>
            </w:r>
            <w:r w:rsidRPr="00BD6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B270C1" w14:textId="6BB92A78" w:rsidR="000F226D" w:rsidRPr="00BD16C3" w:rsidRDefault="000F226D" w:rsidP="00BD6FD4">
    <w:pPr>
      <w:pStyle w:val="a8"/>
      <w:rPr>
        <w:rFonts w:ascii="Times New Roman" w:eastAsia="Calibri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61AB0" w14:textId="77777777" w:rsidR="000F226D" w:rsidRPr="00D054F0" w:rsidRDefault="000F226D" w:rsidP="00710EBA">
    <w:pPr>
      <w:tabs>
        <w:tab w:val="center" w:pos="4677"/>
        <w:tab w:val="left" w:pos="7740"/>
        <w:tab w:val="right" w:pos="14570"/>
      </w:tabs>
      <w:spacing w:after="0" w:line="240" w:lineRule="auto"/>
      <w:ind w:right="17"/>
      <w:rPr>
        <w:rFonts w:ascii="Times New Roman" w:eastAsia="Calibri" w:hAnsi="Times New Roman" w:cs="Times New Roman"/>
        <w:sz w:val="20"/>
        <w:szCs w:val="20"/>
      </w:rPr>
    </w:pPr>
    <w:r w:rsidRPr="00710EBA">
      <w:rPr>
        <w:rFonts w:ascii="Times New Roman" w:eastAsia="Calibri" w:hAnsi="Times New Roman" w:cs="Times New Roman"/>
        <w:sz w:val="20"/>
        <w:szCs w:val="20"/>
      </w:rPr>
      <w:t>№ 22-01-10/7</w:t>
    </w:r>
    <w:r>
      <w:rPr>
        <w:rFonts w:ascii="Times New Roman" w:eastAsia="Calibri" w:hAnsi="Times New Roman" w:cs="Times New Roman"/>
        <w:sz w:val="20"/>
        <w:szCs w:val="20"/>
      </w:rPr>
      <w:t>9</w:t>
    </w:r>
    <w:r w:rsidRPr="00710EBA">
      <w:rPr>
        <w:rFonts w:ascii="Times New Roman" w:eastAsia="Calibri" w:hAnsi="Times New Roman" w:cs="Times New Roman"/>
        <w:sz w:val="20"/>
        <w:szCs w:val="20"/>
      </w:rPr>
      <w:t>-02</w:t>
    </w:r>
    <w:r>
      <w:rPr>
        <w:rFonts w:ascii="Times New Roman" w:eastAsia="Calibri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D2D3FF" wp14:editId="2C1BC963">
              <wp:simplePos x="0" y="0"/>
              <wp:positionH relativeFrom="column">
                <wp:posOffset>-3810</wp:posOffset>
              </wp:positionH>
              <wp:positionV relativeFrom="paragraph">
                <wp:posOffset>-47625</wp:posOffset>
              </wp:positionV>
              <wp:extent cx="5962650" cy="0"/>
              <wp:effectExtent l="0" t="0" r="19050" b="19050"/>
              <wp:wrapNone/>
              <wp:docPr id="33" name="Прямая соединительная линия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8FD77E" id="Прямая соединительная линия 3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.75pt" to="469.2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" strokecolor="black [3213]" strokeweight=".5pt">
              <v:stroke joinstyle="miter"/>
            </v:line>
          </w:pict>
        </mc:Fallback>
      </mc:AlternateContent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  <w:t>стр</w:t>
    </w:r>
    <w:r w:rsidRPr="00BD16C3">
      <w:rPr>
        <w:rFonts w:ascii="Times New Roman" w:eastAsia="Calibri" w:hAnsi="Times New Roman" w:cs="Times New Roman"/>
        <w:sz w:val="20"/>
        <w:szCs w:val="20"/>
      </w:rPr>
      <w:t xml:space="preserve">. </w:t>
    </w:r>
    <w:sdt>
      <w:sdtPr>
        <w:rPr>
          <w:rFonts w:ascii="Times New Roman" w:eastAsia="Calibri" w:hAnsi="Times New Roman" w:cs="Times New Roman"/>
          <w:sz w:val="20"/>
          <w:szCs w:val="20"/>
        </w:rPr>
        <w:id w:val="-1407837868"/>
        <w:docPartObj>
          <w:docPartGallery w:val="Page Numbers (Top of Page)"/>
          <w:docPartUnique/>
        </w:docPartObj>
      </w:sdtPr>
      <w:sdtContent>
        <w:r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begin"/>
        </w:r>
        <w:r w:rsidRPr="00BD16C3">
          <w:rPr>
            <w:rFonts w:ascii="Times New Roman" w:eastAsia="Calibri" w:hAnsi="Times New Roman" w:cs="Times New Roman"/>
            <w:sz w:val="20"/>
            <w:szCs w:val="20"/>
          </w:rPr>
          <w:instrText xml:space="preserve"> PAGE   \* MERGEFORMAT </w:instrText>
        </w:r>
        <w:r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eastAsia="Calibri" w:hAnsi="Times New Roman" w:cs="Times New Roman"/>
            <w:noProof/>
            <w:sz w:val="20"/>
            <w:szCs w:val="20"/>
          </w:rPr>
          <w:t>53</w:t>
        </w:r>
        <w:r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end"/>
        </w:r>
      </w:sdtContent>
    </w:sdt>
    <w:r w:rsidRPr="00BD16C3">
      <w:rPr>
        <w:rFonts w:ascii="Times New Roman" w:eastAsia="Calibri" w:hAnsi="Times New Roman" w:cs="Times New Roman"/>
        <w:sz w:val="20"/>
        <w:szCs w:val="20"/>
      </w:rPr>
      <w:t xml:space="preserve"> из </w:t>
    </w:r>
    <w:r w:rsidRPr="00BD16C3">
      <w:rPr>
        <w:rFonts w:ascii="Times New Roman" w:hAnsi="Times New Roman" w:cs="Times New Roman"/>
        <w:sz w:val="20"/>
        <w:szCs w:val="20"/>
      </w:rPr>
      <w:fldChar w:fldCharType="begin"/>
    </w:r>
    <w:r w:rsidRPr="00BD16C3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Pr="00BD16C3">
      <w:rPr>
        <w:rFonts w:ascii="Times New Roman" w:hAnsi="Times New Roman" w:cs="Times New Roman"/>
        <w:sz w:val="20"/>
        <w:szCs w:val="20"/>
      </w:rPr>
      <w:fldChar w:fldCharType="separate"/>
    </w:r>
    <w:r w:rsidRPr="008E14F9">
      <w:rPr>
        <w:rFonts w:ascii="Times New Roman" w:eastAsia="Calibri" w:hAnsi="Times New Roman" w:cs="Times New Roman"/>
        <w:noProof/>
        <w:sz w:val="20"/>
        <w:szCs w:val="20"/>
      </w:rPr>
      <w:t>55</w:t>
    </w:r>
    <w:r w:rsidRPr="00BD16C3">
      <w:rPr>
        <w:rFonts w:ascii="Times New Roman" w:eastAsia="Calibri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AF157" w14:textId="77777777" w:rsidR="007F422C" w:rsidRDefault="007F422C" w:rsidP="00264D6B">
      <w:pPr>
        <w:spacing w:after="0" w:line="240" w:lineRule="auto"/>
      </w:pPr>
      <w:r>
        <w:separator/>
      </w:r>
    </w:p>
  </w:footnote>
  <w:footnote w:type="continuationSeparator" w:id="0">
    <w:p w14:paraId="665A8DC6" w14:textId="77777777" w:rsidR="007F422C" w:rsidRDefault="007F422C" w:rsidP="00264D6B">
      <w:pPr>
        <w:spacing w:after="0" w:line="240" w:lineRule="auto"/>
      </w:pPr>
      <w:r>
        <w:continuationSeparator/>
      </w:r>
    </w:p>
  </w:footnote>
  <w:footnote w:id="1">
    <w:p w14:paraId="41099615" w14:textId="77777777" w:rsidR="000F226D" w:rsidRPr="00AF2BA1" w:rsidRDefault="000F226D" w:rsidP="00AF2BA1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r w:rsidRPr="00AF2BA1">
        <w:rPr>
          <w:rStyle w:val="af0"/>
          <w:rFonts w:ascii="Times New Roman" w:hAnsi="Times New Roman" w:cs="Times New Roman"/>
          <w:sz w:val="16"/>
          <w:szCs w:val="16"/>
        </w:rPr>
        <w:footnoteRef/>
      </w:r>
      <w:r w:rsidRPr="00AF2BA1">
        <w:rPr>
          <w:rFonts w:ascii="Times New Roman" w:hAnsi="Times New Roman" w:cs="Times New Roman"/>
          <w:sz w:val="16"/>
          <w:szCs w:val="16"/>
        </w:rPr>
        <w:t xml:space="preserve"> При заполнении названной таблицы необходимо учесть следующее:</w:t>
      </w:r>
    </w:p>
    <w:p w14:paraId="27CF8988" w14:textId="77777777" w:rsidR="000F226D" w:rsidRDefault="000F226D" w:rsidP="00241A84">
      <w:pPr>
        <w:pStyle w:val="ae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F2BA1">
        <w:rPr>
          <w:rFonts w:ascii="Times New Roman" w:hAnsi="Times New Roman" w:cs="Times New Roman"/>
          <w:sz w:val="16"/>
          <w:szCs w:val="16"/>
        </w:rPr>
        <w:t>Все графы таблицы должны быть заполнены.</w:t>
      </w:r>
    </w:p>
    <w:p w14:paraId="5FDC0171" w14:textId="77777777" w:rsidR="000F226D" w:rsidRDefault="000F226D" w:rsidP="00241A84">
      <w:pPr>
        <w:pStyle w:val="ae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F2BA1">
        <w:rPr>
          <w:rFonts w:ascii="Times New Roman" w:hAnsi="Times New Roman" w:cs="Times New Roman"/>
          <w:sz w:val="16"/>
          <w:szCs w:val="16"/>
        </w:rPr>
        <w:t>Цепочка собственников должна указываться вплоть до конечных бенефициаров. Под бенефициарами юридического лица следует понимать любых лиц, которые получают доход или иные преимущества, или выгоды от участия в его уставном капитале, в том числе, юридически не являясь его акционерами (Участниками).</w:t>
      </w:r>
    </w:p>
    <w:p w14:paraId="1630407E" w14:textId="77777777" w:rsidR="000F226D" w:rsidRDefault="000F226D" w:rsidP="00241A84">
      <w:pPr>
        <w:pStyle w:val="ae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F2BA1">
        <w:rPr>
          <w:rFonts w:ascii="Times New Roman" w:hAnsi="Times New Roman" w:cs="Times New Roman"/>
          <w:sz w:val="16"/>
          <w:szCs w:val="16"/>
        </w:rPr>
        <w:t>Информация о подтверждающих документах должна указываться по каждому собственнику с обязательным приложением подтверждающих документов.</w:t>
      </w:r>
    </w:p>
    <w:p w14:paraId="5426DF97" w14:textId="77777777" w:rsidR="000F226D" w:rsidRDefault="000F226D" w:rsidP="00241A84">
      <w:pPr>
        <w:pStyle w:val="ae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F2BA1">
        <w:rPr>
          <w:rFonts w:ascii="Times New Roman" w:hAnsi="Times New Roman" w:cs="Times New Roman"/>
          <w:sz w:val="16"/>
          <w:szCs w:val="16"/>
        </w:rPr>
        <w:t>В графе «Руководитель/Участник/акционер/бенефициар» следует указывать, в каком качестве выступает упоминаемое в указанной графе лицо.</w:t>
      </w:r>
    </w:p>
    <w:p w14:paraId="725C7812" w14:textId="77777777" w:rsidR="000F226D" w:rsidRPr="00AF2BA1" w:rsidRDefault="000F226D" w:rsidP="00241A84">
      <w:pPr>
        <w:pStyle w:val="ae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F2BA1">
        <w:rPr>
          <w:rFonts w:ascii="Times New Roman" w:hAnsi="Times New Roman" w:cs="Times New Roman"/>
          <w:sz w:val="16"/>
          <w:szCs w:val="16"/>
        </w:rPr>
        <w:t>В качестве документов, подтверждающих информацию, содержащуюся в графе «Руководитель/Участник/акционер/бенефициар», помимо ссылок на общедоступные источники могут использоваться:</w:t>
      </w:r>
    </w:p>
    <w:p w14:paraId="60775109" w14:textId="77777777" w:rsidR="000F226D" w:rsidRPr="00AF2BA1" w:rsidRDefault="000F226D" w:rsidP="00AF2BA1">
      <w:pPr>
        <w:pStyle w:val="ae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F2BA1">
        <w:rPr>
          <w:rFonts w:ascii="Times New Roman" w:hAnsi="Times New Roman" w:cs="Times New Roman"/>
          <w:sz w:val="16"/>
          <w:szCs w:val="16"/>
        </w:rPr>
        <w:t>- для подтверждения данных о руководителе - решение уполномоченного органа о его избрании/назначении;</w:t>
      </w:r>
    </w:p>
    <w:p w14:paraId="5C6CA1E8" w14:textId="77777777" w:rsidR="000F226D" w:rsidRPr="00AF2BA1" w:rsidRDefault="000F226D" w:rsidP="00AF2BA1">
      <w:pPr>
        <w:pStyle w:val="ae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F2BA1">
        <w:rPr>
          <w:rFonts w:ascii="Times New Roman" w:hAnsi="Times New Roman" w:cs="Times New Roman"/>
          <w:sz w:val="16"/>
          <w:szCs w:val="16"/>
        </w:rPr>
        <w:t>- для подтверждения данных об участии в уставных капиталах - выписки из реестра акционеров (для акционеров), выписки из Единого государственного реестра юридических лиц (для Участников),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F2BA1">
        <w:rPr>
          <w:rFonts w:ascii="Times New Roman" w:hAnsi="Times New Roman" w:cs="Times New Roman"/>
          <w:sz w:val="16"/>
          <w:szCs w:val="16"/>
        </w:rPr>
        <w:t>решения органов власти о создании организаций (например, распоряжения, постановления Правительства Российской Федерации).</w:t>
      </w:r>
    </w:p>
    <w:p w14:paraId="4E8C20BD" w14:textId="77777777" w:rsidR="000F226D" w:rsidRPr="00AF2BA1" w:rsidRDefault="000F226D" w:rsidP="00AF2BA1">
      <w:pPr>
        <w:pStyle w:val="ae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F2BA1">
        <w:rPr>
          <w:rFonts w:ascii="Times New Roman" w:hAnsi="Times New Roman" w:cs="Times New Roman"/>
          <w:sz w:val="16"/>
          <w:szCs w:val="16"/>
        </w:rPr>
        <w:t>В качестве общедоступного источника, посредством которого в установленном законом порядке раскрыта соответствующая информация, могут использоваться размещенные на интернет-сайтах соответствующих обществ: ежеквартальные отчеты эмитентов, списки аффилированных лиц, сообщения о существенных фактах. При использовании таких источников в графе «Информация о подтверждающих документах (наименование, реквизиты и т.д.)» указывается адрес интернет-сайта соответствующего общества и наименование документа.</w:t>
      </w:r>
    </w:p>
    <w:p w14:paraId="70D0DC3B" w14:textId="77777777" w:rsidR="000F226D" w:rsidRPr="00AF2BA1" w:rsidRDefault="000F226D" w:rsidP="00AF2BA1">
      <w:pPr>
        <w:pStyle w:val="ae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F2BA1">
        <w:rPr>
          <w:rFonts w:ascii="Times New Roman" w:hAnsi="Times New Roman" w:cs="Times New Roman"/>
          <w:sz w:val="16"/>
          <w:szCs w:val="16"/>
        </w:rPr>
        <w:t>В отношении Участников, являющихся зарубежными публичными компаниями мирового уровня, занимающими лидирующие позиции в соответствующих отраслях, требования о представлении Информации считаются исполненными при наличии информации об акционерах, владеющих более 5 процентами акций. В отношении таких компаний в графе «Информация о цепочке собственников, включая бенефициаров (в том числе конечных)» допускается указание данных об акционерах, владеющих более 5% акций (либо прямая ссылка на общедоступный источник, посредством которого в установленном законом порядке раскрыта соответствующая информация).</w:t>
      </w:r>
    </w:p>
    <w:p w14:paraId="179DC104" w14:textId="77777777" w:rsidR="000F226D" w:rsidRPr="00AF2BA1" w:rsidRDefault="000F226D" w:rsidP="00AF2BA1">
      <w:pPr>
        <w:pStyle w:val="ae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F2BA1">
        <w:rPr>
          <w:rFonts w:ascii="Times New Roman" w:hAnsi="Times New Roman" w:cs="Times New Roman"/>
          <w:sz w:val="16"/>
          <w:szCs w:val="16"/>
        </w:rPr>
        <w:t>В отношении Участников, являющихся публичными акционерными обществами, акции которых котируются на биржах, либо обществами с числом акционеров более 50, в графе «Информация о цепочке собственников, включая бенефициаров (в том числе конечных)» допускается указание данных о бенефициарах (в том числе конечных) и акционерах, владеющих более 5% акций (либо прямая ссылка на общедоступный источник, посредством которого в установленном законом порядке раскрыта соответствующая информация). В отношении акционеров, владеющих пакетами акций менее 5 процентов, допускается указание общей информации о количестве таких акционеров.</w:t>
      </w:r>
    </w:p>
  </w:footnote>
  <w:footnote w:id="2">
    <w:p w14:paraId="1A027A6A" w14:textId="4B4849EA" w:rsidR="000F226D" w:rsidRPr="00395F66" w:rsidRDefault="000F226D" w:rsidP="006967A4">
      <w:pPr>
        <w:pStyle w:val="-"/>
        <w:rPr>
          <w:sz w:val="16"/>
          <w:szCs w:val="16"/>
        </w:rPr>
      </w:pPr>
      <w:r w:rsidRPr="00395F66">
        <w:rPr>
          <w:rStyle w:val="af0"/>
          <w:sz w:val="16"/>
          <w:szCs w:val="16"/>
        </w:rPr>
        <w:footnoteRef/>
      </w:r>
      <w:r w:rsidRPr="00395F66">
        <w:rPr>
          <w:sz w:val="16"/>
          <w:szCs w:val="16"/>
        </w:rPr>
        <w:t xml:space="preserve"> Участник должен указать сведения о выполненных (выполняемых) договорах</w:t>
      </w:r>
      <w:r>
        <w:rPr>
          <w:sz w:val="16"/>
          <w:szCs w:val="16"/>
        </w:rPr>
        <w:t>, аналогичных</w:t>
      </w:r>
      <w:r w:rsidRPr="00395F66">
        <w:rPr>
          <w:sz w:val="16"/>
          <w:szCs w:val="16"/>
        </w:rPr>
        <w:t xml:space="preserve"> предмету </w:t>
      </w:r>
      <w:r>
        <w:rPr>
          <w:sz w:val="16"/>
          <w:szCs w:val="16"/>
        </w:rPr>
        <w:t>запроса предложений</w:t>
      </w:r>
      <w:r w:rsidRPr="00395F66">
        <w:rPr>
          <w:sz w:val="16"/>
          <w:szCs w:val="16"/>
        </w:rPr>
        <w:t>, которые наилучшим образом характеризуют его опыт</w:t>
      </w:r>
    </w:p>
  </w:footnote>
  <w:footnote w:id="3">
    <w:p w14:paraId="78CB1566" w14:textId="77777777" w:rsidR="000F226D" w:rsidRPr="00395F66" w:rsidRDefault="000F226D" w:rsidP="002E484F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r w:rsidRPr="00395F66">
        <w:rPr>
          <w:rStyle w:val="af0"/>
          <w:rFonts w:ascii="Times New Roman" w:hAnsi="Times New Roman" w:cs="Times New Roman"/>
          <w:sz w:val="16"/>
          <w:szCs w:val="16"/>
        </w:rPr>
        <w:footnoteRef/>
      </w:r>
      <w:r w:rsidRPr="00395F66">
        <w:rPr>
          <w:rFonts w:ascii="Times New Roman" w:hAnsi="Times New Roman" w:cs="Times New Roman"/>
          <w:sz w:val="16"/>
          <w:szCs w:val="16"/>
        </w:rPr>
        <w:t xml:space="preserve"> Участник должен приложить копии указанных отзывов (писем)</w:t>
      </w:r>
    </w:p>
  </w:footnote>
  <w:footnote w:id="4">
    <w:p w14:paraId="7D036EAF" w14:textId="5D16B469" w:rsidR="000F226D" w:rsidRPr="00650342" w:rsidRDefault="000F226D" w:rsidP="006967A4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r w:rsidRPr="00395F66">
        <w:rPr>
          <w:rStyle w:val="af0"/>
          <w:rFonts w:ascii="Times New Roman" w:hAnsi="Times New Roman" w:cs="Times New Roman"/>
          <w:sz w:val="16"/>
          <w:szCs w:val="16"/>
        </w:rPr>
        <w:footnoteRef/>
      </w:r>
      <w:r w:rsidRPr="00395F66">
        <w:rPr>
          <w:rFonts w:ascii="Times New Roman" w:hAnsi="Times New Roman" w:cs="Times New Roman"/>
          <w:sz w:val="16"/>
          <w:szCs w:val="16"/>
        </w:rPr>
        <w:t xml:space="preserve"> Участник должен приложить копии указанных в форме договоров и накладных (актов), подтверждающих выполнение договоров.</w:t>
      </w:r>
    </w:p>
  </w:footnote>
  <w:footnote w:id="5">
    <w:p w14:paraId="4FC291E2" w14:textId="26E739AC" w:rsidR="000F226D" w:rsidRPr="00C62DCF" w:rsidRDefault="000F226D" w:rsidP="006967A4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r w:rsidRPr="00C62DCF">
        <w:rPr>
          <w:rStyle w:val="af0"/>
          <w:rFonts w:ascii="Times New Roman" w:hAnsi="Times New Roman" w:cs="Times New Roman"/>
          <w:sz w:val="16"/>
          <w:szCs w:val="16"/>
        </w:rPr>
        <w:footnoteRef/>
      </w:r>
      <w:r w:rsidRPr="00C62DCF">
        <w:rPr>
          <w:rFonts w:ascii="Times New Roman" w:hAnsi="Times New Roman" w:cs="Times New Roman"/>
          <w:sz w:val="16"/>
          <w:szCs w:val="16"/>
        </w:rPr>
        <w:t xml:space="preserve"> Заполняется на субподрядчиков (соисполнителей), привлекаемых Участником </w:t>
      </w:r>
      <w:r>
        <w:rPr>
          <w:rFonts w:ascii="Times New Roman" w:hAnsi="Times New Roman" w:cs="Times New Roman"/>
          <w:sz w:val="16"/>
          <w:szCs w:val="16"/>
        </w:rPr>
        <w:t>запроса предложений для поставки товаров</w:t>
      </w:r>
      <w:r w:rsidRPr="00C62DCF">
        <w:rPr>
          <w:rFonts w:ascii="Times New Roman" w:hAnsi="Times New Roman" w:cs="Times New Roman"/>
          <w:sz w:val="16"/>
          <w:szCs w:val="16"/>
        </w:rPr>
        <w:t xml:space="preserve"> по предмету закупки. Если субподрядчики (соисполнители) не привлекаются, то столбце «Наименование субподрядчика (соисполнителя)» указывается – Субподрядчики (соисполнители) не привлекаются</w:t>
      </w:r>
    </w:p>
  </w:footnote>
  <w:footnote w:id="6">
    <w:p w14:paraId="32A520C0" w14:textId="1E87178F" w:rsidR="000F226D" w:rsidRPr="00C62DCF" w:rsidRDefault="000F226D" w:rsidP="00C62DCF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r w:rsidRPr="00C62DCF">
        <w:rPr>
          <w:rStyle w:val="af0"/>
          <w:rFonts w:ascii="Times New Roman" w:hAnsi="Times New Roman" w:cs="Times New Roman"/>
          <w:sz w:val="16"/>
          <w:szCs w:val="16"/>
        </w:rPr>
        <w:footnoteRef/>
      </w:r>
      <w:r w:rsidRPr="00C62DCF">
        <w:rPr>
          <w:rFonts w:ascii="Times New Roman" w:hAnsi="Times New Roman" w:cs="Times New Roman"/>
          <w:sz w:val="16"/>
          <w:szCs w:val="16"/>
        </w:rPr>
        <w:t xml:space="preserve"> Участник должен предоставить данные о своем участии действующих/ завершенных судебных делах, в которых Участник является истцом/ответчиком/третьим лицом/заинтересованным лицом за последние 5 лет до даты подачи Заявки на участие в закупке, и по которым судом было вынесено определение о принятии к производству заявления/искового заявления.</w:t>
      </w:r>
    </w:p>
    <w:p w14:paraId="5D97698F" w14:textId="03E635A1" w:rsidR="000F226D" w:rsidRPr="00FB5C1A" w:rsidRDefault="000F226D" w:rsidP="00C62DCF">
      <w:pPr>
        <w:pStyle w:val="ae"/>
        <w:jc w:val="both"/>
        <w:rPr>
          <w:rFonts w:ascii="Times New Roman" w:hAnsi="Times New Roman" w:cs="Times New Roman"/>
          <w:b/>
          <w:i/>
          <w:color w:val="FF0000"/>
          <w:sz w:val="16"/>
          <w:szCs w:val="16"/>
        </w:rPr>
      </w:pPr>
      <w:r w:rsidRPr="00C62DCF">
        <w:rPr>
          <w:rFonts w:ascii="Times New Roman" w:hAnsi="Times New Roman" w:cs="Times New Roman"/>
          <w:sz w:val="16"/>
          <w:szCs w:val="16"/>
        </w:rPr>
        <w:t>Если Участник закупки не участвовал в судебных разбирательствах, в таблице пишется «в судебных разбирательствах не участвовал».</w:t>
      </w:r>
    </w:p>
  </w:footnote>
  <w:footnote w:id="7">
    <w:p w14:paraId="14B97688" w14:textId="77777777" w:rsidR="000F226D" w:rsidRPr="00842BD4" w:rsidRDefault="000F226D" w:rsidP="007A1CFC">
      <w:pPr>
        <w:pStyle w:val="ae"/>
        <w:spacing w:before="60"/>
        <w:jc w:val="both"/>
        <w:rPr>
          <w:rFonts w:ascii="Times New Roman" w:hAnsi="Times New Roman" w:cs="Times New Roman"/>
          <w:sz w:val="16"/>
          <w:szCs w:val="16"/>
        </w:rPr>
      </w:pPr>
      <w:r w:rsidRPr="00842BD4">
        <w:rPr>
          <w:rStyle w:val="af0"/>
          <w:rFonts w:ascii="Times New Roman" w:hAnsi="Times New Roman" w:cs="Times New Roman"/>
          <w:sz w:val="16"/>
          <w:szCs w:val="16"/>
        </w:rPr>
        <w:footnoteRef/>
      </w:r>
      <w:r w:rsidRPr="00842BD4">
        <w:rPr>
          <w:rFonts w:ascii="Times New Roman" w:hAnsi="Times New Roman" w:cs="Times New Roman"/>
          <w:sz w:val="16"/>
          <w:szCs w:val="16"/>
        </w:rPr>
        <w:t xml:space="preserve"> Данное условие включается в гарантию в случае вступления гарантии в силу с даты иной, чем дата зачисления Авансового платежа на счет Принципала у Гаранта.</w:t>
      </w:r>
    </w:p>
  </w:footnote>
  <w:footnote w:id="8">
    <w:p w14:paraId="2A05023E" w14:textId="77777777" w:rsidR="000F226D" w:rsidRPr="00842BD4" w:rsidRDefault="000F226D" w:rsidP="007A1CFC">
      <w:pPr>
        <w:pStyle w:val="ae"/>
        <w:spacing w:before="60"/>
        <w:jc w:val="both"/>
        <w:rPr>
          <w:rFonts w:ascii="Times New Roman" w:hAnsi="Times New Roman" w:cs="Times New Roman"/>
          <w:sz w:val="16"/>
          <w:szCs w:val="16"/>
        </w:rPr>
      </w:pPr>
      <w:r w:rsidRPr="00842BD4">
        <w:rPr>
          <w:rStyle w:val="af0"/>
          <w:rFonts w:ascii="Times New Roman" w:hAnsi="Times New Roman" w:cs="Times New Roman"/>
          <w:sz w:val="16"/>
          <w:szCs w:val="16"/>
        </w:rPr>
        <w:footnoteRef/>
      </w:r>
      <w:r w:rsidRPr="00842BD4">
        <w:rPr>
          <w:rFonts w:ascii="Times New Roman" w:hAnsi="Times New Roman" w:cs="Times New Roman"/>
          <w:sz w:val="16"/>
          <w:szCs w:val="16"/>
        </w:rPr>
        <w:t xml:space="preserve"> В случае вступления в гарантии в силу с даты выдачи, текст гарантии дополняется следующим условием: «К требованию платежа должна быть приложена заверенная Бенефициаром копия платежного поручения о перечислении в пользу Принципала Авансового платежа с отметкой банка Бенефициара об исполнении».</w:t>
      </w:r>
    </w:p>
  </w:footnote>
  <w:footnote w:id="9">
    <w:p w14:paraId="1D33DF44" w14:textId="77777777" w:rsidR="000F226D" w:rsidRPr="000C5B34" w:rsidRDefault="000F226D" w:rsidP="007A1CFC">
      <w:pPr>
        <w:pStyle w:val="ae"/>
        <w:spacing w:before="60"/>
        <w:jc w:val="both"/>
        <w:rPr>
          <w:rFonts w:ascii="Times New Roman" w:hAnsi="Times New Roman" w:cs="Times New Roman"/>
          <w:sz w:val="18"/>
          <w:szCs w:val="18"/>
        </w:rPr>
      </w:pPr>
      <w:r w:rsidRPr="00842BD4">
        <w:rPr>
          <w:rStyle w:val="af0"/>
          <w:rFonts w:ascii="Times New Roman" w:hAnsi="Times New Roman" w:cs="Times New Roman"/>
          <w:sz w:val="16"/>
          <w:szCs w:val="16"/>
        </w:rPr>
        <w:footnoteRef/>
      </w:r>
      <w:r w:rsidRPr="00842BD4">
        <w:rPr>
          <w:rFonts w:ascii="Times New Roman" w:hAnsi="Times New Roman" w:cs="Times New Roman"/>
          <w:sz w:val="16"/>
          <w:szCs w:val="16"/>
        </w:rPr>
        <w:t xml:space="preserve"> В случае вступления в гарантии в силу с даты иной, чем дата зачисления Авансового платежа</w:t>
      </w:r>
      <w:r>
        <w:rPr>
          <w:rFonts w:ascii="Times New Roman" w:hAnsi="Times New Roman" w:cs="Times New Roman"/>
          <w:sz w:val="16"/>
          <w:szCs w:val="16"/>
        </w:rPr>
        <w:t xml:space="preserve"> на счет Принципала у Гаранта, </w:t>
      </w:r>
      <w:r w:rsidRPr="00842BD4">
        <w:rPr>
          <w:rFonts w:ascii="Times New Roman" w:hAnsi="Times New Roman" w:cs="Times New Roman"/>
          <w:sz w:val="16"/>
          <w:szCs w:val="16"/>
        </w:rPr>
        <w:t>текст гарантии дополняется следующим условием: «К требованию платежа должна быть приложена заверенная Бенефициаром копия платежного поручения о перечислении в пользу Принципала Авансового платежа с отметкой банка Бенефициара об исполнении».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E8063" w14:textId="37E68BA3" w:rsidR="000F226D" w:rsidRPr="00B80F74" w:rsidRDefault="000F226D" w:rsidP="003F3B9B">
    <w:pPr>
      <w:pStyle w:val="-"/>
      <w:jc w:val="right"/>
      <w:rPr>
        <w:sz w:val="20"/>
        <w:szCs w:val="20"/>
      </w:rPr>
    </w:pPr>
    <w:r w:rsidRPr="00B80F74">
      <w:rPr>
        <w:rFonts w:eastAsia="Calibri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E1F4EC8" wp14:editId="221E3682">
              <wp:simplePos x="0" y="0"/>
              <wp:positionH relativeFrom="column">
                <wp:posOffset>-3283</wp:posOffset>
              </wp:positionH>
              <wp:positionV relativeFrom="paragraph">
                <wp:posOffset>154269</wp:posOffset>
              </wp:positionV>
              <wp:extent cx="6098540" cy="0"/>
              <wp:effectExtent l="0" t="0" r="3556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85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9BF61F" id="Прямая соединительная линия 2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12.15pt" to="479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" strokecolor="black [3213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73D7F" w14:textId="373FA31B" w:rsidR="000F226D" w:rsidRDefault="000F226D" w:rsidP="00F324DE">
    <w:pPr>
      <w:pStyle w:val="a6"/>
      <w:jc w:val="right"/>
      <w:rPr>
        <w:rFonts w:ascii="Times New Roman" w:hAnsi="Times New Roman" w:cs="Times New Roman"/>
        <w:sz w:val="20"/>
        <w:szCs w:val="20"/>
      </w:rPr>
    </w:pPr>
    <w:r w:rsidRPr="00BD16C3">
      <w:rPr>
        <w:rFonts w:ascii="Times New Roman" w:hAnsi="Times New Roman" w:cs="Times New Roman"/>
        <w:sz w:val="20"/>
        <w:szCs w:val="20"/>
      </w:rPr>
      <w:t xml:space="preserve">Документация о </w:t>
    </w:r>
    <w:r>
      <w:rPr>
        <w:rFonts w:ascii="Times New Roman" w:hAnsi="Times New Roman" w:cs="Times New Roman"/>
        <w:sz w:val="20"/>
        <w:szCs w:val="20"/>
      </w:rPr>
      <w:t>запросе предложений</w:t>
    </w:r>
    <w:r w:rsidRPr="00BD16C3">
      <w:rPr>
        <w:rFonts w:ascii="Times New Roman" w:hAnsi="Times New Roman" w:cs="Times New Roman"/>
        <w:sz w:val="20"/>
        <w:szCs w:val="20"/>
      </w:rPr>
      <w:t xml:space="preserve"> </w:t>
    </w:r>
  </w:p>
  <w:p w14:paraId="3F2EEA88" w14:textId="77777777" w:rsidR="000F226D" w:rsidRPr="00BD16C3" w:rsidRDefault="000F226D" w:rsidP="00F324DE">
    <w:pPr>
      <w:pStyle w:val="a6"/>
      <w:jc w:val="right"/>
      <w:rPr>
        <w:rFonts w:ascii="Times New Roman" w:hAnsi="Times New Roman" w:cs="Times New Roman"/>
        <w:sz w:val="20"/>
        <w:szCs w:val="20"/>
      </w:rPr>
    </w:pPr>
    <w:r w:rsidRPr="00303CAC">
      <w:rPr>
        <w:rFonts w:ascii="Times New Roman" w:hAnsi="Times New Roman" w:cs="Times New Roman"/>
        <w:sz w:val="20"/>
        <w:szCs w:val="20"/>
      </w:rPr>
      <w:t>№</w:t>
    </w:r>
    <w:r w:rsidRPr="00955149">
      <w:rPr>
        <w:sz w:val="20"/>
        <w:szCs w:val="20"/>
      </w:rPr>
      <w:t xml:space="preserve"> 007/20/03.02.2020</w:t>
    </w:r>
  </w:p>
  <w:p w14:paraId="05E8427E" w14:textId="77777777" w:rsidR="000F226D" w:rsidRPr="003B456E" w:rsidRDefault="000F226D" w:rsidP="003B456E">
    <w:pPr>
      <w:pStyle w:val="a6"/>
    </w:pPr>
    <w:r>
      <w:rPr>
        <w:rFonts w:ascii="Times New Roman" w:eastAsia="Calibri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1DE99F" wp14:editId="22987525">
              <wp:simplePos x="0" y="0"/>
              <wp:positionH relativeFrom="column">
                <wp:posOffset>-3283</wp:posOffset>
              </wp:positionH>
              <wp:positionV relativeFrom="paragraph">
                <wp:posOffset>70617</wp:posOffset>
              </wp:positionV>
              <wp:extent cx="6116128" cy="0"/>
              <wp:effectExtent l="0" t="0" r="37465" b="19050"/>
              <wp:wrapNone/>
              <wp:docPr id="13" name="Прямая соединительная линия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12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76E330" id="Прямая соединительная линия 1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55pt" to="481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323"/>
    <w:multiLevelType w:val="hybridMultilevel"/>
    <w:tmpl w:val="922E931C"/>
    <w:lvl w:ilvl="0" w:tplc="2AA08B9C">
      <w:start w:val="1"/>
      <w:numFmt w:val="decimal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D2CEF"/>
    <w:multiLevelType w:val="hybridMultilevel"/>
    <w:tmpl w:val="C90C4A46"/>
    <w:lvl w:ilvl="0" w:tplc="39106972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0276DAF"/>
    <w:multiLevelType w:val="hybridMultilevel"/>
    <w:tmpl w:val="777C32CE"/>
    <w:lvl w:ilvl="0" w:tplc="21A4FCD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622BA"/>
    <w:multiLevelType w:val="hybridMultilevel"/>
    <w:tmpl w:val="27F8A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42510"/>
    <w:multiLevelType w:val="multilevel"/>
    <w:tmpl w:val="79CE7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9731DA"/>
    <w:multiLevelType w:val="hybridMultilevel"/>
    <w:tmpl w:val="4568F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B6EC1"/>
    <w:multiLevelType w:val="hybridMultilevel"/>
    <w:tmpl w:val="320E8D64"/>
    <w:lvl w:ilvl="0" w:tplc="D86099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A3A2E"/>
    <w:multiLevelType w:val="multilevel"/>
    <w:tmpl w:val="401E3A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/>
        <w:i w:val="0"/>
        <w:smallCaps w:val="0"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970"/>
        </w:tabs>
        <w:ind w:left="97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8" w15:restartNumberingAfterBreak="0">
    <w:nsid w:val="1AD353EB"/>
    <w:multiLevelType w:val="hybridMultilevel"/>
    <w:tmpl w:val="B0D444B6"/>
    <w:lvl w:ilvl="0" w:tplc="47200C7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E490605"/>
    <w:multiLevelType w:val="hybridMultilevel"/>
    <w:tmpl w:val="15DE68D4"/>
    <w:lvl w:ilvl="0" w:tplc="0458E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269EB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A290B"/>
    <w:multiLevelType w:val="hybridMultilevel"/>
    <w:tmpl w:val="65722DD0"/>
    <w:lvl w:ilvl="0" w:tplc="9CD28EA8">
      <w:start w:val="1"/>
      <w:numFmt w:val="decimal"/>
      <w:suff w:val="space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A32DCA"/>
    <w:multiLevelType w:val="hybridMultilevel"/>
    <w:tmpl w:val="17C8A56A"/>
    <w:lvl w:ilvl="0" w:tplc="3D26559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4434C"/>
    <w:multiLevelType w:val="hybridMultilevel"/>
    <w:tmpl w:val="064AB5DA"/>
    <w:lvl w:ilvl="0" w:tplc="5D724510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27113"/>
    <w:multiLevelType w:val="hybridMultilevel"/>
    <w:tmpl w:val="7466D6B0"/>
    <w:lvl w:ilvl="0" w:tplc="27544B7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032C4"/>
    <w:multiLevelType w:val="multilevel"/>
    <w:tmpl w:val="2E7E1CEA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ascii="Times New Roman" w:hAnsi="Times New Roman"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626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837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048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789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110" w:hanging="2160"/>
      </w:pPr>
      <w:rPr>
        <w:rFonts w:hint="default"/>
        <w:i w:val="0"/>
      </w:rPr>
    </w:lvl>
  </w:abstractNum>
  <w:abstractNum w:abstractNumId="15" w15:restartNumberingAfterBreak="0">
    <w:nsid w:val="313466FE"/>
    <w:multiLevelType w:val="hybridMultilevel"/>
    <w:tmpl w:val="A2121036"/>
    <w:lvl w:ilvl="0" w:tplc="0458E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1A4C9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0053C"/>
    <w:multiLevelType w:val="hybridMultilevel"/>
    <w:tmpl w:val="A3F0C9BC"/>
    <w:lvl w:ilvl="0" w:tplc="0458E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F9E3EB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41AD5"/>
    <w:multiLevelType w:val="hybridMultilevel"/>
    <w:tmpl w:val="B32E5F72"/>
    <w:lvl w:ilvl="0" w:tplc="0458E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EEECE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F507A"/>
    <w:multiLevelType w:val="hybridMultilevel"/>
    <w:tmpl w:val="44504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5469C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28814C6"/>
    <w:multiLevelType w:val="hybridMultilevel"/>
    <w:tmpl w:val="A0101D74"/>
    <w:lvl w:ilvl="0" w:tplc="0458E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12976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C5033"/>
    <w:multiLevelType w:val="hybridMultilevel"/>
    <w:tmpl w:val="30C6A652"/>
    <w:lvl w:ilvl="0" w:tplc="86CA72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6396D6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56BC4"/>
    <w:multiLevelType w:val="hybridMultilevel"/>
    <w:tmpl w:val="46AA42F8"/>
    <w:lvl w:ilvl="0" w:tplc="0458E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DAD8F8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12C72"/>
    <w:multiLevelType w:val="hybridMultilevel"/>
    <w:tmpl w:val="DD465AAC"/>
    <w:lvl w:ilvl="0" w:tplc="46AEF6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AC401B"/>
    <w:multiLevelType w:val="hybridMultilevel"/>
    <w:tmpl w:val="6B60BC66"/>
    <w:lvl w:ilvl="0" w:tplc="F1DACDA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157DE"/>
    <w:multiLevelType w:val="multilevel"/>
    <w:tmpl w:val="DC9A8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5E6E5F"/>
    <w:multiLevelType w:val="hybridMultilevel"/>
    <w:tmpl w:val="A5F66EB8"/>
    <w:lvl w:ilvl="0" w:tplc="C03EBF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D4AE1"/>
    <w:multiLevelType w:val="multilevel"/>
    <w:tmpl w:val="2BD02E22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D2D3E69"/>
    <w:multiLevelType w:val="hybridMultilevel"/>
    <w:tmpl w:val="DD2C5CD4"/>
    <w:lvl w:ilvl="0" w:tplc="70D40BD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77093"/>
    <w:multiLevelType w:val="hybridMultilevel"/>
    <w:tmpl w:val="E5F80EA6"/>
    <w:lvl w:ilvl="0" w:tplc="0458E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27C77A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C6EFC"/>
    <w:multiLevelType w:val="hybridMultilevel"/>
    <w:tmpl w:val="43044B42"/>
    <w:lvl w:ilvl="0" w:tplc="E9EC9DF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30748"/>
    <w:multiLevelType w:val="hybridMultilevel"/>
    <w:tmpl w:val="FBE2C37C"/>
    <w:lvl w:ilvl="0" w:tplc="D27EA61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095526"/>
    <w:multiLevelType w:val="hybridMultilevel"/>
    <w:tmpl w:val="646883F8"/>
    <w:lvl w:ilvl="0" w:tplc="0234CD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C76CC"/>
    <w:multiLevelType w:val="hybridMultilevel"/>
    <w:tmpl w:val="5AA24F30"/>
    <w:lvl w:ilvl="0" w:tplc="0458E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1ABB4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A05D0"/>
    <w:multiLevelType w:val="hybridMultilevel"/>
    <w:tmpl w:val="BB8A3F2A"/>
    <w:lvl w:ilvl="0" w:tplc="163A36C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600F2E">
      <w:start w:val="2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472C6"/>
    <w:multiLevelType w:val="hybridMultilevel"/>
    <w:tmpl w:val="04A69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611ED"/>
    <w:multiLevelType w:val="multilevel"/>
    <w:tmpl w:val="2BFA9CB0"/>
    <w:lvl w:ilvl="0">
      <w:start w:val="1"/>
      <w:numFmt w:val="decimal"/>
      <w:pStyle w:val="-1"/>
      <w:suff w:val="space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decimal"/>
      <w:pStyle w:val="-2"/>
      <w:isLgl/>
      <w:suff w:val="space"/>
      <w:lvlText w:val="%1.%2."/>
      <w:lvlJc w:val="left"/>
      <w:pPr>
        <w:ind w:left="15321" w:hanging="720"/>
      </w:pPr>
      <w:rPr>
        <w:rFonts w:hint="default"/>
        <w:b/>
        <w:sz w:val="24"/>
        <w:szCs w:val="24"/>
        <w:lang w:val="x-none"/>
      </w:rPr>
    </w:lvl>
    <w:lvl w:ilvl="2">
      <w:start w:val="1"/>
      <w:numFmt w:val="decimal"/>
      <w:isLgl/>
      <w:suff w:val="space"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179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num w:numId="1">
    <w:abstractNumId w:val="36"/>
  </w:num>
  <w:num w:numId="2">
    <w:abstractNumId w:val="4"/>
  </w:num>
  <w:num w:numId="3">
    <w:abstractNumId w:val="30"/>
  </w:num>
  <w:num w:numId="4">
    <w:abstractNumId w:val="34"/>
  </w:num>
  <w:num w:numId="5">
    <w:abstractNumId w:val="29"/>
  </w:num>
  <w:num w:numId="6">
    <w:abstractNumId w:val="17"/>
  </w:num>
  <w:num w:numId="7">
    <w:abstractNumId w:val="9"/>
  </w:num>
  <w:num w:numId="8">
    <w:abstractNumId w:val="15"/>
  </w:num>
  <w:num w:numId="9">
    <w:abstractNumId w:val="33"/>
  </w:num>
  <w:num w:numId="10">
    <w:abstractNumId w:val="20"/>
  </w:num>
  <w:num w:numId="11">
    <w:abstractNumId w:val="16"/>
  </w:num>
  <w:num w:numId="12">
    <w:abstractNumId w:val="22"/>
  </w:num>
  <w:num w:numId="13">
    <w:abstractNumId w:val="6"/>
  </w:num>
  <w:num w:numId="14">
    <w:abstractNumId w:val="28"/>
  </w:num>
  <w:num w:numId="15">
    <w:abstractNumId w:val="32"/>
  </w:num>
  <w:num w:numId="16">
    <w:abstractNumId w:val="27"/>
  </w:num>
  <w:num w:numId="17">
    <w:abstractNumId w:val="19"/>
  </w:num>
  <w:num w:numId="18">
    <w:abstractNumId w:val="25"/>
  </w:num>
  <w:num w:numId="19">
    <w:abstractNumId w:val="1"/>
  </w:num>
  <w:num w:numId="20">
    <w:abstractNumId w:val="12"/>
  </w:num>
  <w:num w:numId="21">
    <w:abstractNumId w:val="31"/>
  </w:num>
  <w:num w:numId="22">
    <w:abstractNumId w:val="11"/>
  </w:num>
  <w:num w:numId="23">
    <w:abstractNumId w:val="7"/>
  </w:num>
  <w:num w:numId="24">
    <w:abstractNumId w:val="14"/>
  </w:num>
  <w:num w:numId="25">
    <w:abstractNumId w:val="5"/>
  </w:num>
  <w:num w:numId="26">
    <w:abstractNumId w:val="10"/>
  </w:num>
  <w:num w:numId="27">
    <w:abstractNumId w:val="2"/>
  </w:num>
  <w:num w:numId="28">
    <w:abstractNumId w:val="24"/>
  </w:num>
  <w:num w:numId="29">
    <w:abstractNumId w:val="8"/>
  </w:num>
  <w:num w:numId="30">
    <w:abstractNumId w:val="23"/>
  </w:num>
  <w:num w:numId="31">
    <w:abstractNumId w:val="0"/>
  </w:num>
  <w:num w:numId="32">
    <w:abstractNumId w:val="18"/>
  </w:num>
  <w:num w:numId="33">
    <w:abstractNumId w:val="21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36"/>
  </w:num>
  <w:num w:numId="39">
    <w:abstractNumId w:val="36"/>
  </w:num>
  <w:num w:numId="40">
    <w:abstractNumId w:val="36"/>
  </w:num>
  <w:num w:numId="41">
    <w:abstractNumId w:val="36"/>
  </w:num>
  <w:num w:numId="42">
    <w:abstractNumId w:val="36"/>
  </w:num>
  <w:num w:numId="43">
    <w:abstractNumId w:val="36"/>
  </w:num>
  <w:num w:numId="44">
    <w:abstractNumId w:val="36"/>
  </w:num>
  <w:num w:numId="45">
    <w:abstractNumId w:val="36"/>
  </w:num>
  <w:num w:numId="46">
    <w:abstractNumId w:val="36"/>
  </w:num>
  <w:num w:numId="47">
    <w:abstractNumId w:val="3"/>
  </w:num>
  <w:num w:numId="48">
    <w:abstractNumId w:val="26"/>
  </w:num>
  <w:num w:numId="4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862"/>
    <w:rsid w:val="00005221"/>
    <w:rsid w:val="00005374"/>
    <w:rsid w:val="0000679D"/>
    <w:rsid w:val="00007922"/>
    <w:rsid w:val="00010756"/>
    <w:rsid w:val="00012813"/>
    <w:rsid w:val="000163AA"/>
    <w:rsid w:val="00020528"/>
    <w:rsid w:val="00025C16"/>
    <w:rsid w:val="000278AF"/>
    <w:rsid w:val="00030538"/>
    <w:rsid w:val="000310EE"/>
    <w:rsid w:val="00035884"/>
    <w:rsid w:val="000375BE"/>
    <w:rsid w:val="000401CF"/>
    <w:rsid w:val="00040290"/>
    <w:rsid w:val="00046D55"/>
    <w:rsid w:val="00050B7A"/>
    <w:rsid w:val="000511C8"/>
    <w:rsid w:val="0005247A"/>
    <w:rsid w:val="00052C9E"/>
    <w:rsid w:val="00053F21"/>
    <w:rsid w:val="00054A33"/>
    <w:rsid w:val="00054CB4"/>
    <w:rsid w:val="000564FF"/>
    <w:rsid w:val="00056AB6"/>
    <w:rsid w:val="00062F62"/>
    <w:rsid w:val="00064B9A"/>
    <w:rsid w:val="00065A91"/>
    <w:rsid w:val="0007187B"/>
    <w:rsid w:val="00071B1C"/>
    <w:rsid w:val="0007380C"/>
    <w:rsid w:val="000757A3"/>
    <w:rsid w:val="00076B69"/>
    <w:rsid w:val="00081FC2"/>
    <w:rsid w:val="00083E25"/>
    <w:rsid w:val="00086645"/>
    <w:rsid w:val="00090318"/>
    <w:rsid w:val="000926C6"/>
    <w:rsid w:val="000952DE"/>
    <w:rsid w:val="00095715"/>
    <w:rsid w:val="000964B1"/>
    <w:rsid w:val="000966A8"/>
    <w:rsid w:val="000A35B5"/>
    <w:rsid w:val="000A4622"/>
    <w:rsid w:val="000A4DF8"/>
    <w:rsid w:val="000A6912"/>
    <w:rsid w:val="000A6C70"/>
    <w:rsid w:val="000A6C8A"/>
    <w:rsid w:val="000B08E0"/>
    <w:rsid w:val="000B45D5"/>
    <w:rsid w:val="000B4705"/>
    <w:rsid w:val="000B51B2"/>
    <w:rsid w:val="000B5FFB"/>
    <w:rsid w:val="000B73B8"/>
    <w:rsid w:val="000B7547"/>
    <w:rsid w:val="000C3445"/>
    <w:rsid w:val="000C38B8"/>
    <w:rsid w:val="000C3F2A"/>
    <w:rsid w:val="000C6D83"/>
    <w:rsid w:val="000D2862"/>
    <w:rsid w:val="000D2B75"/>
    <w:rsid w:val="000D4025"/>
    <w:rsid w:val="000D55FD"/>
    <w:rsid w:val="000D5D67"/>
    <w:rsid w:val="000E09C9"/>
    <w:rsid w:val="000E3E2A"/>
    <w:rsid w:val="000E49A5"/>
    <w:rsid w:val="000E6EC9"/>
    <w:rsid w:val="000E7EC0"/>
    <w:rsid w:val="000F095B"/>
    <w:rsid w:val="000F0D13"/>
    <w:rsid w:val="000F10D0"/>
    <w:rsid w:val="000F226D"/>
    <w:rsid w:val="000F2E21"/>
    <w:rsid w:val="000F554D"/>
    <w:rsid w:val="0010084D"/>
    <w:rsid w:val="001008DE"/>
    <w:rsid w:val="0010318E"/>
    <w:rsid w:val="00103DCD"/>
    <w:rsid w:val="00103EDE"/>
    <w:rsid w:val="00105798"/>
    <w:rsid w:val="00106055"/>
    <w:rsid w:val="00106937"/>
    <w:rsid w:val="00110F71"/>
    <w:rsid w:val="00116185"/>
    <w:rsid w:val="00121FB5"/>
    <w:rsid w:val="00123710"/>
    <w:rsid w:val="00124ABD"/>
    <w:rsid w:val="00126B49"/>
    <w:rsid w:val="00126B60"/>
    <w:rsid w:val="00130151"/>
    <w:rsid w:val="00141F9F"/>
    <w:rsid w:val="00142CAD"/>
    <w:rsid w:val="001451BB"/>
    <w:rsid w:val="00146EC7"/>
    <w:rsid w:val="0015213A"/>
    <w:rsid w:val="00152A2B"/>
    <w:rsid w:val="00154FA6"/>
    <w:rsid w:val="00155674"/>
    <w:rsid w:val="00156145"/>
    <w:rsid w:val="00157D50"/>
    <w:rsid w:val="001613B6"/>
    <w:rsid w:val="00162C9F"/>
    <w:rsid w:val="00170A62"/>
    <w:rsid w:val="00171A18"/>
    <w:rsid w:val="0017485F"/>
    <w:rsid w:val="001765F7"/>
    <w:rsid w:val="00176920"/>
    <w:rsid w:val="00176C66"/>
    <w:rsid w:val="00176F44"/>
    <w:rsid w:val="00177021"/>
    <w:rsid w:val="00180A87"/>
    <w:rsid w:val="00182318"/>
    <w:rsid w:val="0018283D"/>
    <w:rsid w:val="00183D8B"/>
    <w:rsid w:val="00185373"/>
    <w:rsid w:val="00190094"/>
    <w:rsid w:val="00190589"/>
    <w:rsid w:val="00191155"/>
    <w:rsid w:val="001978A8"/>
    <w:rsid w:val="00197C4B"/>
    <w:rsid w:val="001A2C99"/>
    <w:rsid w:val="001A370C"/>
    <w:rsid w:val="001A59ED"/>
    <w:rsid w:val="001A72CD"/>
    <w:rsid w:val="001A7F81"/>
    <w:rsid w:val="001B05CA"/>
    <w:rsid w:val="001B19A3"/>
    <w:rsid w:val="001B5CEA"/>
    <w:rsid w:val="001B6E37"/>
    <w:rsid w:val="001C0344"/>
    <w:rsid w:val="001C1664"/>
    <w:rsid w:val="001C553E"/>
    <w:rsid w:val="001C7FB9"/>
    <w:rsid w:val="001D0941"/>
    <w:rsid w:val="001D2A79"/>
    <w:rsid w:val="001D5B7B"/>
    <w:rsid w:val="001E0062"/>
    <w:rsid w:val="001E4665"/>
    <w:rsid w:val="001E50F4"/>
    <w:rsid w:val="001E5511"/>
    <w:rsid w:val="001E5B06"/>
    <w:rsid w:val="001E6752"/>
    <w:rsid w:val="001F1070"/>
    <w:rsid w:val="001F1230"/>
    <w:rsid w:val="001F45C8"/>
    <w:rsid w:val="001F6BDE"/>
    <w:rsid w:val="00201DAA"/>
    <w:rsid w:val="00210434"/>
    <w:rsid w:val="002107F0"/>
    <w:rsid w:val="002119C6"/>
    <w:rsid w:val="002121DE"/>
    <w:rsid w:val="00212F68"/>
    <w:rsid w:val="00220039"/>
    <w:rsid w:val="0022031D"/>
    <w:rsid w:val="00225A6A"/>
    <w:rsid w:val="00226E83"/>
    <w:rsid w:val="00230541"/>
    <w:rsid w:val="00231001"/>
    <w:rsid w:val="0024008F"/>
    <w:rsid w:val="00241A84"/>
    <w:rsid w:val="002469B3"/>
    <w:rsid w:val="00247D6E"/>
    <w:rsid w:val="00250F89"/>
    <w:rsid w:val="0025346D"/>
    <w:rsid w:val="0025349E"/>
    <w:rsid w:val="00254A61"/>
    <w:rsid w:val="0025666D"/>
    <w:rsid w:val="00256E2E"/>
    <w:rsid w:val="0025711A"/>
    <w:rsid w:val="0026494C"/>
    <w:rsid w:val="00264D6B"/>
    <w:rsid w:val="00264E6C"/>
    <w:rsid w:val="0026679B"/>
    <w:rsid w:val="00267D6D"/>
    <w:rsid w:val="002701EC"/>
    <w:rsid w:val="0027403E"/>
    <w:rsid w:val="00275E7B"/>
    <w:rsid w:val="00280835"/>
    <w:rsid w:val="0028086B"/>
    <w:rsid w:val="002811D6"/>
    <w:rsid w:val="00283FE1"/>
    <w:rsid w:val="00284E05"/>
    <w:rsid w:val="002871DF"/>
    <w:rsid w:val="00290EE7"/>
    <w:rsid w:val="002A2936"/>
    <w:rsid w:val="002A4093"/>
    <w:rsid w:val="002B15F4"/>
    <w:rsid w:val="002B19D0"/>
    <w:rsid w:val="002C1543"/>
    <w:rsid w:val="002C178E"/>
    <w:rsid w:val="002C1DB1"/>
    <w:rsid w:val="002C37B2"/>
    <w:rsid w:val="002C45BB"/>
    <w:rsid w:val="002C50F9"/>
    <w:rsid w:val="002C753A"/>
    <w:rsid w:val="002C75BF"/>
    <w:rsid w:val="002D2274"/>
    <w:rsid w:val="002D5E01"/>
    <w:rsid w:val="002D6C12"/>
    <w:rsid w:val="002D75BF"/>
    <w:rsid w:val="002E0083"/>
    <w:rsid w:val="002E484F"/>
    <w:rsid w:val="002E5C71"/>
    <w:rsid w:val="002F11E1"/>
    <w:rsid w:val="002F4A10"/>
    <w:rsid w:val="002F7699"/>
    <w:rsid w:val="00300682"/>
    <w:rsid w:val="00303635"/>
    <w:rsid w:val="00303691"/>
    <w:rsid w:val="00303CAC"/>
    <w:rsid w:val="00311129"/>
    <w:rsid w:val="003116B0"/>
    <w:rsid w:val="003123D0"/>
    <w:rsid w:val="00312999"/>
    <w:rsid w:val="00312D95"/>
    <w:rsid w:val="00312F44"/>
    <w:rsid w:val="003157B2"/>
    <w:rsid w:val="00323D24"/>
    <w:rsid w:val="00326172"/>
    <w:rsid w:val="0032721A"/>
    <w:rsid w:val="003324A2"/>
    <w:rsid w:val="00332DAF"/>
    <w:rsid w:val="003336B8"/>
    <w:rsid w:val="00335A9F"/>
    <w:rsid w:val="0034042F"/>
    <w:rsid w:val="00342EA3"/>
    <w:rsid w:val="003467D4"/>
    <w:rsid w:val="003506F1"/>
    <w:rsid w:val="00354F5D"/>
    <w:rsid w:val="003553C7"/>
    <w:rsid w:val="00362188"/>
    <w:rsid w:val="00363532"/>
    <w:rsid w:val="00366BD0"/>
    <w:rsid w:val="003702D8"/>
    <w:rsid w:val="00370CC8"/>
    <w:rsid w:val="003724AF"/>
    <w:rsid w:val="00374676"/>
    <w:rsid w:val="00374EE9"/>
    <w:rsid w:val="003806BF"/>
    <w:rsid w:val="00380B77"/>
    <w:rsid w:val="00386965"/>
    <w:rsid w:val="00390C46"/>
    <w:rsid w:val="00391257"/>
    <w:rsid w:val="00392F24"/>
    <w:rsid w:val="00393DE4"/>
    <w:rsid w:val="00395044"/>
    <w:rsid w:val="00395F66"/>
    <w:rsid w:val="003A0A3A"/>
    <w:rsid w:val="003A7252"/>
    <w:rsid w:val="003B162E"/>
    <w:rsid w:val="003B1975"/>
    <w:rsid w:val="003B456E"/>
    <w:rsid w:val="003B47F9"/>
    <w:rsid w:val="003B4D06"/>
    <w:rsid w:val="003B562C"/>
    <w:rsid w:val="003C3193"/>
    <w:rsid w:val="003D06B4"/>
    <w:rsid w:val="003D1BF3"/>
    <w:rsid w:val="003D3FD2"/>
    <w:rsid w:val="003D6845"/>
    <w:rsid w:val="003D6ED1"/>
    <w:rsid w:val="003D7398"/>
    <w:rsid w:val="003E1170"/>
    <w:rsid w:val="003E1AC2"/>
    <w:rsid w:val="003E3678"/>
    <w:rsid w:val="003E5408"/>
    <w:rsid w:val="003E6985"/>
    <w:rsid w:val="003F3B9B"/>
    <w:rsid w:val="003F42C9"/>
    <w:rsid w:val="003F6F38"/>
    <w:rsid w:val="003F78CC"/>
    <w:rsid w:val="00401AA9"/>
    <w:rsid w:val="004029DB"/>
    <w:rsid w:val="004039ED"/>
    <w:rsid w:val="00406499"/>
    <w:rsid w:val="0041063E"/>
    <w:rsid w:val="00411BC5"/>
    <w:rsid w:val="00412A59"/>
    <w:rsid w:val="00413755"/>
    <w:rsid w:val="00413AC1"/>
    <w:rsid w:val="004165A6"/>
    <w:rsid w:val="004205CB"/>
    <w:rsid w:val="004224BF"/>
    <w:rsid w:val="00422AAC"/>
    <w:rsid w:val="00424B25"/>
    <w:rsid w:val="00426097"/>
    <w:rsid w:val="00427ABF"/>
    <w:rsid w:val="004301CD"/>
    <w:rsid w:val="004327E7"/>
    <w:rsid w:val="00436997"/>
    <w:rsid w:val="00437F21"/>
    <w:rsid w:val="004415BB"/>
    <w:rsid w:val="00443625"/>
    <w:rsid w:val="00445562"/>
    <w:rsid w:val="00445776"/>
    <w:rsid w:val="004470A2"/>
    <w:rsid w:val="004509D3"/>
    <w:rsid w:val="0045145A"/>
    <w:rsid w:val="00453F48"/>
    <w:rsid w:val="00455AAB"/>
    <w:rsid w:val="00455CBA"/>
    <w:rsid w:val="004628A8"/>
    <w:rsid w:val="00464FEB"/>
    <w:rsid w:val="00465AAF"/>
    <w:rsid w:val="00470242"/>
    <w:rsid w:val="0047070E"/>
    <w:rsid w:val="00470DB3"/>
    <w:rsid w:val="00471DE3"/>
    <w:rsid w:val="00472D97"/>
    <w:rsid w:val="00477B80"/>
    <w:rsid w:val="00482222"/>
    <w:rsid w:val="00483723"/>
    <w:rsid w:val="0048549E"/>
    <w:rsid w:val="00490FE3"/>
    <w:rsid w:val="004949C6"/>
    <w:rsid w:val="00495D1A"/>
    <w:rsid w:val="00496CE7"/>
    <w:rsid w:val="004A7207"/>
    <w:rsid w:val="004A7FDE"/>
    <w:rsid w:val="004B574F"/>
    <w:rsid w:val="004C06F7"/>
    <w:rsid w:val="004C0D83"/>
    <w:rsid w:val="004C1278"/>
    <w:rsid w:val="004C2E0F"/>
    <w:rsid w:val="004C665E"/>
    <w:rsid w:val="004C70E7"/>
    <w:rsid w:val="004C76DC"/>
    <w:rsid w:val="004D10BA"/>
    <w:rsid w:val="004D1BE7"/>
    <w:rsid w:val="004D2E19"/>
    <w:rsid w:val="004E5A92"/>
    <w:rsid w:val="004E6EAF"/>
    <w:rsid w:val="004F0947"/>
    <w:rsid w:val="004F292D"/>
    <w:rsid w:val="004F53BB"/>
    <w:rsid w:val="004F666C"/>
    <w:rsid w:val="0050279F"/>
    <w:rsid w:val="005047F2"/>
    <w:rsid w:val="00505BC2"/>
    <w:rsid w:val="005104CA"/>
    <w:rsid w:val="00510EAE"/>
    <w:rsid w:val="00513249"/>
    <w:rsid w:val="005144C3"/>
    <w:rsid w:val="00517EF4"/>
    <w:rsid w:val="0052071A"/>
    <w:rsid w:val="00520D7A"/>
    <w:rsid w:val="0052217B"/>
    <w:rsid w:val="00526063"/>
    <w:rsid w:val="00532919"/>
    <w:rsid w:val="00532C09"/>
    <w:rsid w:val="005330C0"/>
    <w:rsid w:val="005361EE"/>
    <w:rsid w:val="00537CBB"/>
    <w:rsid w:val="00540930"/>
    <w:rsid w:val="00543A9B"/>
    <w:rsid w:val="005464C9"/>
    <w:rsid w:val="005469F2"/>
    <w:rsid w:val="00547031"/>
    <w:rsid w:val="005548E7"/>
    <w:rsid w:val="005712AD"/>
    <w:rsid w:val="005718CE"/>
    <w:rsid w:val="0057456E"/>
    <w:rsid w:val="005763CA"/>
    <w:rsid w:val="005824E0"/>
    <w:rsid w:val="00584FE6"/>
    <w:rsid w:val="00585C78"/>
    <w:rsid w:val="00587090"/>
    <w:rsid w:val="0059006F"/>
    <w:rsid w:val="00590373"/>
    <w:rsid w:val="005905A1"/>
    <w:rsid w:val="0059170B"/>
    <w:rsid w:val="0059306D"/>
    <w:rsid w:val="0059513F"/>
    <w:rsid w:val="00595B73"/>
    <w:rsid w:val="00596FD5"/>
    <w:rsid w:val="00597376"/>
    <w:rsid w:val="00597734"/>
    <w:rsid w:val="00597800"/>
    <w:rsid w:val="00597EF7"/>
    <w:rsid w:val="005A03A0"/>
    <w:rsid w:val="005A32EC"/>
    <w:rsid w:val="005A38D2"/>
    <w:rsid w:val="005A64A6"/>
    <w:rsid w:val="005B0175"/>
    <w:rsid w:val="005B30D5"/>
    <w:rsid w:val="005B62F0"/>
    <w:rsid w:val="005C214E"/>
    <w:rsid w:val="005C2AAA"/>
    <w:rsid w:val="005C478D"/>
    <w:rsid w:val="005C799B"/>
    <w:rsid w:val="005D3C1C"/>
    <w:rsid w:val="005D6AE9"/>
    <w:rsid w:val="005E0584"/>
    <w:rsid w:val="005E2FAB"/>
    <w:rsid w:val="005E47DC"/>
    <w:rsid w:val="005E610D"/>
    <w:rsid w:val="005F4564"/>
    <w:rsid w:val="005F4BB6"/>
    <w:rsid w:val="005F567C"/>
    <w:rsid w:val="005F5FBA"/>
    <w:rsid w:val="00600511"/>
    <w:rsid w:val="006005CA"/>
    <w:rsid w:val="00603889"/>
    <w:rsid w:val="0060466D"/>
    <w:rsid w:val="0060616C"/>
    <w:rsid w:val="00610769"/>
    <w:rsid w:val="00611C45"/>
    <w:rsid w:val="00615A2B"/>
    <w:rsid w:val="00616B94"/>
    <w:rsid w:val="006227CE"/>
    <w:rsid w:val="006229B8"/>
    <w:rsid w:val="006250C3"/>
    <w:rsid w:val="00630DDD"/>
    <w:rsid w:val="0063161C"/>
    <w:rsid w:val="00631D6C"/>
    <w:rsid w:val="00633666"/>
    <w:rsid w:val="00634B95"/>
    <w:rsid w:val="00635CEB"/>
    <w:rsid w:val="006402EE"/>
    <w:rsid w:val="006405B8"/>
    <w:rsid w:val="00650342"/>
    <w:rsid w:val="00651008"/>
    <w:rsid w:val="00651CE7"/>
    <w:rsid w:val="00651D75"/>
    <w:rsid w:val="0066134F"/>
    <w:rsid w:val="00664CAF"/>
    <w:rsid w:val="00670C61"/>
    <w:rsid w:val="00675AFA"/>
    <w:rsid w:val="00675C5B"/>
    <w:rsid w:val="00676A84"/>
    <w:rsid w:val="006845B1"/>
    <w:rsid w:val="00686127"/>
    <w:rsid w:val="00691F81"/>
    <w:rsid w:val="00694A5B"/>
    <w:rsid w:val="00694C1B"/>
    <w:rsid w:val="00695E4A"/>
    <w:rsid w:val="006967A4"/>
    <w:rsid w:val="006969D9"/>
    <w:rsid w:val="00696A05"/>
    <w:rsid w:val="00697003"/>
    <w:rsid w:val="006A287E"/>
    <w:rsid w:val="006A4524"/>
    <w:rsid w:val="006A47B6"/>
    <w:rsid w:val="006A4B65"/>
    <w:rsid w:val="006A5653"/>
    <w:rsid w:val="006A6931"/>
    <w:rsid w:val="006A7E51"/>
    <w:rsid w:val="006B1A54"/>
    <w:rsid w:val="006B2F24"/>
    <w:rsid w:val="006B68A4"/>
    <w:rsid w:val="006C23FA"/>
    <w:rsid w:val="006C7DDE"/>
    <w:rsid w:val="006D0648"/>
    <w:rsid w:val="006D16F5"/>
    <w:rsid w:val="006D2058"/>
    <w:rsid w:val="006D429F"/>
    <w:rsid w:val="006D58AE"/>
    <w:rsid w:val="006D7835"/>
    <w:rsid w:val="006D7C6F"/>
    <w:rsid w:val="006E36D7"/>
    <w:rsid w:val="006E4B05"/>
    <w:rsid w:val="006E5416"/>
    <w:rsid w:val="006E634A"/>
    <w:rsid w:val="006E6CD2"/>
    <w:rsid w:val="006F19B4"/>
    <w:rsid w:val="006F2C59"/>
    <w:rsid w:val="006F4ECA"/>
    <w:rsid w:val="006F5D2D"/>
    <w:rsid w:val="006F7121"/>
    <w:rsid w:val="00702646"/>
    <w:rsid w:val="00704E11"/>
    <w:rsid w:val="0070518A"/>
    <w:rsid w:val="00705219"/>
    <w:rsid w:val="00705551"/>
    <w:rsid w:val="00706885"/>
    <w:rsid w:val="00710EBA"/>
    <w:rsid w:val="0071214A"/>
    <w:rsid w:val="007129F7"/>
    <w:rsid w:val="00713654"/>
    <w:rsid w:val="007200C8"/>
    <w:rsid w:val="0072192B"/>
    <w:rsid w:val="00725F36"/>
    <w:rsid w:val="00726386"/>
    <w:rsid w:val="00737AD7"/>
    <w:rsid w:val="007450F4"/>
    <w:rsid w:val="007452C1"/>
    <w:rsid w:val="007474BB"/>
    <w:rsid w:val="00751131"/>
    <w:rsid w:val="0075489B"/>
    <w:rsid w:val="007550E8"/>
    <w:rsid w:val="00756398"/>
    <w:rsid w:val="007575E8"/>
    <w:rsid w:val="00761DA5"/>
    <w:rsid w:val="00766769"/>
    <w:rsid w:val="00767562"/>
    <w:rsid w:val="00767A7C"/>
    <w:rsid w:val="007713CD"/>
    <w:rsid w:val="0077626C"/>
    <w:rsid w:val="00776950"/>
    <w:rsid w:val="0078074C"/>
    <w:rsid w:val="00781B3C"/>
    <w:rsid w:val="007834A9"/>
    <w:rsid w:val="007834B3"/>
    <w:rsid w:val="00784E25"/>
    <w:rsid w:val="00791CE2"/>
    <w:rsid w:val="0079487C"/>
    <w:rsid w:val="0079574B"/>
    <w:rsid w:val="00795985"/>
    <w:rsid w:val="00795F26"/>
    <w:rsid w:val="00797A10"/>
    <w:rsid w:val="007A02DF"/>
    <w:rsid w:val="007A143D"/>
    <w:rsid w:val="007A1CFC"/>
    <w:rsid w:val="007A1E82"/>
    <w:rsid w:val="007A37A7"/>
    <w:rsid w:val="007A4738"/>
    <w:rsid w:val="007A7AD5"/>
    <w:rsid w:val="007B2286"/>
    <w:rsid w:val="007B5871"/>
    <w:rsid w:val="007B6879"/>
    <w:rsid w:val="007C21FB"/>
    <w:rsid w:val="007C319A"/>
    <w:rsid w:val="007C5C2F"/>
    <w:rsid w:val="007C6A26"/>
    <w:rsid w:val="007D1908"/>
    <w:rsid w:val="007D567E"/>
    <w:rsid w:val="007E2C37"/>
    <w:rsid w:val="007E4EC7"/>
    <w:rsid w:val="007F422C"/>
    <w:rsid w:val="007F5736"/>
    <w:rsid w:val="007F5DA0"/>
    <w:rsid w:val="00801016"/>
    <w:rsid w:val="00801CE7"/>
    <w:rsid w:val="008057CA"/>
    <w:rsid w:val="008118B3"/>
    <w:rsid w:val="0081478F"/>
    <w:rsid w:val="008152A3"/>
    <w:rsid w:val="00820510"/>
    <w:rsid w:val="00820DE9"/>
    <w:rsid w:val="00820F49"/>
    <w:rsid w:val="0082130A"/>
    <w:rsid w:val="00822A77"/>
    <w:rsid w:val="00822F38"/>
    <w:rsid w:val="0082523D"/>
    <w:rsid w:val="00826321"/>
    <w:rsid w:val="0082744F"/>
    <w:rsid w:val="008301D2"/>
    <w:rsid w:val="008311C8"/>
    <w:rsid w:val="008317C0"/>
    <w:rsid w:val="00833D1A"/>
    <w:rsid w:val="00833F4D"/>
    <w:rsid w:val="00837FF4"/>
    <w:rsid w:val="00842049"/>
    <w:rsid w:val="00842A29"/>
    <w:rsid w:val="00842BA6"/>
    <w:rsid w:val="00842BD4"/>
    <w:rsid w:val="0085070B"/>
    <w:rsid w:val="00851C23"/>
    <w:rsid w:val="008520FA"/>
    <w:rsid w:val="00852C56"/>
    <w:rsid w:val="00853BCB"/>
    <w:rsid w:val="008540DE"/>
    <w:rsid w:val="00855482"/>
    <w:rsid w:val="008625AD"/>
    <w:rsid w:val="00863A12"/>
    <w:rsid w:val="008641F9"/>
    <w:rsid w:val="008730B1"/>
    <w:rsid w:val="00876816"/>
    <w:rsid w:val="008848AE"/>
    <w:rsid w:val="00886F65"/>
    <w:rsid w:val="008870C7"/>
    <w:rsid w:val="0089134F"/>
    <w:rsid w:val="00892668"/>
    <w:rsid w:val="00893B3B"/>
    <w:rsid w:val="00895FDF"/>
    <w:rsid w:val="00897560"/>
    <w:rsid w:val="008A10CC"/>
    <w:rsid w:val="008A4636"/>
    <w:rsid w:val="008A5468"/>
    <w:rsid w:val="008B16D7"/>
    <w:rsid w:val="008C15ED"/>
    <w:rsid w:val="008C5B42"/>
    <w:rsid w:val="008C6ED6"/>
    <w:rsid w:val="008C7758"/>
    <w:rsid w:val="008C7948"/>
    <w:rsid w:val="008D70C8"/>
    <w:rsid w:val="008E0AB7"/>
    <w:rsid w:val="008E0B0F"/>
    <w:rsid w:val="008E14F9"/>
    <w:rsid w:val="008E28DD"/>
    <w:rsid w:val="008E4376"/>
    <w:rsid w:val="008E4778"/>
    <w:rsid w:val="008E4EAD"/>
    <w:rsid w:val="008E6186"/>
    <w:rsid w:val="008E788E"/>
    <w:rsid w:val="008F18E9"/>
    <w:rsid w:val="008F3487"/>
    <w:rsid w:val="008F4105"/>
    <w:rsid w:val="008F4404"/>
    <w:rsid w:val="008F5112"/>
    <w:rsid w:val="008F6AC4"/>
    <w:rsid w:val="009002D2"/>
    <w:rsid w:val="00901533"/>
    <w:rsid w:val="0090521C"/>
    <w:rsid w:val="009060F2"/>
    <w:rsid w:val="00906480"/>
    <w:rsid w:val="00906B08"/>
    <w:rsid w:val="00907D96"/>
    <w:rsid w:val="00913557"/>
    <w:rsid w:val="00916ADB"/>
    <w:rsid w:val="00916BCC"/>
    <w:rsid w:val="0092057C"/>
    <w:rsid w:val="009208C2"/>
    <w:rsid w:val="00923F11"/>
    <w:rsid w:val="00931212"/>
    <w:rsid w:val="00934A18"/>
    <w:rsid w:val="00934B29"/>
    <w:rsid w:val="0093524E"/>
    <w:rsid w:val="00941C66"/>
    <w:rsid w:val="00942DB5"/>
    <w:rsid w:val="00943B11"/>
    <w:rsid w:val="00946514"/>
    <w:rsid w:val="009473C6"/>
    <w:rsid w:val="00953AC7"/>
    <w:rsid w:val="00953BE1"/>
    <w:rsid w:val="00954A0F"/>
    <w:rsid w:val="00955149"/>
    <w:rsid w:val="00960288"/>
    <w:rsid w:val="009625C8"/>
    <w:rsid w:val="00963480"/>
    <w:rsid w:val="00967080"/>
    <w:rsid w:val="009701A2"/>
    <w:rsid w:val="009709E2"/>
    <w:rsid w:val="00971179"/>
    <w:rsid w:val="009727B0"/>
    <w:rsid w:val="0097373D"/>
    <w:rsid w:val="00973C3D"/>
    <w:rsid w:val="009770AA"/>
    <w:rsid w:val="009821F7"/>
    <w:rsid w:val="00984E96"/>
    <w:rsid w:val="00985589"/>
    <w:rsid w:val="00987D24"/>
    <w:rsid w:val="00990686"/>
    <w:rsid w:val="0099072B"/>
    <w:rsid w:val="00990E2B"/>
    <w:rsid w:val="009936E5"/>
    <w:rsid w:val="00993966"/>
    <w:rsid w:val="0099478A"/>
    <w:rsid w:val="009A014D"/>
    <w:rsid w:val="009A15B0"/>
    <w:rsid w:val="009A16DB"/>
    <w:rsid w:val="009A311D"/>
    <w:rsid w:val="009A36A1"/>
    <w:rsid w:val="009A394E"/>
    <w:rsid w:val="009A5949"/>
    <w:rsid w:val="009A6044"/>
    <w:rsid w:val="009B21DC"/>
    <w:rsid w:val="009B289C"/>
    <w:rsid w:val="009B58FD"/>
    <w:rsid w:val="009B6281"/>
    <w:rsid w:val="009C7CE0"/>
    <w:rsid w:val="009D276B"/>
    <w:rsid w:val="009D2A2E"/>
    <w:rsid w:val="009D3308"/>
    <w:rsid w:val="009E2DD6"/>
    <w:rsid w:val="009E31B7"/>
    <w:rsid w:val="009E7040"/>
    <w:rsid w:val="009F0DB4"/>
    <w:rsid w:val="009F1549"/>
    <w:rsid w:val="009F3AFC"/>
    <w:rsid w:val="009F3DA8"/>
    <w:rsid w:val="009F427D"/>
    <w:rsid w:val="009F458E"/>
    <w:rsid w:val="009F514E"/>
    <w:rsid w:val="00A00EB6"/>
    <w:rsid w:val="00A010CD"/>
    <w:rsid w:val="00A025C0"/>
    <w:rsid w:val="00A02B4E"/>
    <w:rsid w:val="00A03D8B"/>
    <w:rsid w:val="00A12ECF"/>
    <w:rsid w:val="00A169CD"/>
    <w:rsid w:val="00A26406"/>
    <w:rsid w:val="00A26736"/>
    <w:rsid w:val="00A2689A"/>
    <w:rsid w:val="00A30A05"/>
    <w:rsid w:val="00A34955"/>
    <w:rsid w:val="00A4082B"/>
    <w:rsid w:val="00A4271F"/>
    <w:rsid w:val="00A430EC"/>
    <w:rsid w:val="00A433EE"/>
    <w:rsid w:val="00A4452C"/>
    <w:rsid w:val="00A5186F"/>
    <w:rsid w:val="00A56489"/>
    <w:rsid w:val="00A57561"/>
    <w:rsid w:val="00A57B08"/>
    <w:rsid w:val="00A612D5"/>
    <w:rsid w:val="00A622FC"/>
    <w:rsid w:val="00A63101"/>
    <w:rsid w:val="00A63ED3"/>
    <w:rsid w:val="00A65538"/>
    <w:rsid w:val="00A65C9D"/>
    <w:rsid w:val="00A664D5"/>
    <w:rsid w:val="00A712B1"/>
    <w:rsid w:val="00A71391"/>
    <w:rsid w:val="00A7158D"/>
    <w:rsid w:val="00A73BA7"/>
    <w:rsid w:val="00A760D0"/>
    <w:rsid w:val="00A765E0"/>
    <w:rsid w:val="00A769F1"/>
    <w:rsid w:val="00A76EA7"/>
    <w:rsid w:val="00A8366F"/>
    <w:rsid w:val="00A836BF"/>
    <w:rsid w:val="00A86076"/>
    <w:rsid w:val="00A87F5A"/>
    <w:rsid w:val="00A91FA0"/>
    <w:rsid w:val="00A92B02"/>
    <w:rsid w:val="00A941C3"/>
    <w:rsid w:val="00A94DB6"/>
    <w:rsid w:val="00A96728"/>
    <w:rsid w:val="00A97F63"/>
    <w:rsid w:val="00AA1F90"/>
    <w:rsid w:val="00AA3EC0"/>
    <w:rsid w:val="00AA46DD"/>
    <w:rsid w:val="00AA4D0D"/>
    <w:rsid w:val="00AB0051"/>
    <w:rsid w:val="00AB25C6"/>
    <w:rsid w:val="00AB47C8"/>
    <w:rsid w:val="00AB5CF4"/>
    <w:rsid w:val="00AC03FA"/>
    <w:rsid w:val="00AC4536"/>
    <w:rsid w:val="00AC63E5"/>
    <w:rsid w:val="00AD0EE0"/>
    <w:rsid w:val="00AD116D"/>
    <w:rsid w:val="00AD2483"/>
    <w:rsid w:val="00AD3711"/>
    <w:rsid w:val="00AD377B"/>
    <w:rsid w:val="00AD3C73"/>
    <w:rsid w:val="00AD4BFA"/>
    <w:rsid w:val="00AD7420"/>
    <w:rsid w:val="00AD7722"/>
    <w:rsid w:val="00AE06E6"/>
    <w:rsid w:val="00AE21A2"/>
    <w:rsid w:val="00AE396C"/>
    <w:rsid w:val="00AE46E4"/>
    <w:rsid w:val="00AF2BA1"/>
    <w:rsid w:val="00AF30C7"/>
    <w:rsid w:val="00AF436B"/>
    <w:rsid w:val="00AF5CC0"/>
    <w:rsid w:val="00AF6C09"/>
    <w:rsid w:val="00B00D71"/>
    <w:rsid w:val="00B00F88"/>
    <w:rsid w:val="00B04967"/>
    <w:rsid w:val="00B05AB9"/>
    <w:rsid w:val="00B066EC"/>
    <w:rsid w:val="00B10BED"/>
    <w:rsid w:val="00B13939"/>
    <w:rsid w:val="00B1443C"/>
    <w:rsid w:val="00B15219"/>
    <w:rsid w:val="00B16A58"/>
    <w:rsid w:val="00B17180"/>
    <w:rsid w:val="00B20268"/>
    <w:rsid w:val="00B224CA"/>
    <w:rsid w:val="00B260B5"/>
    <w:rsid w:val="00B35485"/>
    <w:rsid w:val="00B35630"/>
    <w:rsid w:val="00B373D5"/>
    <w:rsid w:val="00B37E6D"/>
    <w:rsid w:val="00B4461B"/>
    <w:rsid w:val="00B44974"/>
    <w:rsid w:val="00B44C2A"/>
    <w:rsid w:val="00B454DB"/>
    <w:rsid w:val="00B54714"/>
    <w:rsid w:val="00B56AB8"/>
    <w:rsid w:val="00B63843"/>
    <w:rsid w:val="00B64514"/>
    <w:rsid w:val="00B66A12"/>
    <w:rsid w:val="00B678B2"/>
    <w:rsid w:val="00B67E71"/>
    <w:rsid w:val="00B71EFE"/>
    <w:rsid w:val="00B731D4"/>
    <w:rsid w:val="00B73B97"/>
    <w:rsid w:val="00B73C7B"/>
    <w:rsid w:val="00B76889"/>
    <w:rsid w:val="00B76A32"/>
    <w:rsid w:val="00B80F74"/>
    <w:rsid w:val="00B823A9"/>
    <w:rsid w:val="00B84009"/>
    <w:rsid w:val="00B914CD"/>
    <w:rsid w:val="00B9683E"/>
    <w:rsid w:val="00B968A6"/>
    <w:rsid w:val="00B968F3"/>
    <w:rsid w:val="00B9736D"/>
    <w:rsid w:val="00B97E9C"/>
    <w:rsid w:val="00BA08E4"/>
    <w:rsid w:val="00BA0902"/>
    <w:rsid w:val="00BA7067"/>
    <w:rsid w:val="00BB115B"/>
    <w:rsid w:val="00BB349B"/>
    <w:rsid w:val="00BB4324"/>
    <w:rsid w:val="00BB5B03"/>
    <w:rsid w:val="00BB6E7A"/>
    <w:rsid w:val="00BC0D8F"/>
    <w:rsid w:val="00BC34FA"/>
    <w:rsid w:val="00BD16C3"/>
    <w:rsid w:val="00BD1769"/>
    <w:rsid w:val="00BD4AD1"/>
    <w:rsid w:val="00BD68C0"/>
    <w:rsid w:val="00BD6E9A"/>
    <w:rsid w:val="00BD6FD4"/>
    <w:rsid w:val="00BD7FB3"/>
    <w:rsid w:val="00BE0211"/>
    <w:rsid w:val="00BE0B20"/>
    <w:rsid w:val="00BE106F"/>
    <w:rsid w:val="00BE1F80"/>
    <w:rsid w:val="00BE2419"/>
    <w:rsid w:val="00BE2BF0"/>
    <w:rsid w:val="00BE2E58"/>
    <w:rsid w:val="00BE6762"/>
    <w:rsid w:val="00BE71AA"/>
    <w:rsid w:val="00BE7C98"/>
    <w:rsid w:val="00BE7CC8"/>
    <w:rsid w:val="00BF2BB4"/>
    <w:rsid w:val="00C00852"/>
    <w:rsid w:val="00C00E6A"/>
    <w:rsid w:val="00C07321"/>
    <w:rsid w:val="00C10010"/>
    <w:rsid w:val="00C140A3"/>
    <w:rsid w:val="00C16604"/>
    <w:rsid w:val="00C17F5A"/>
    <w:rsid w:val="00C21124"/>
    <w:rsid w:val="00C21703"/>
    <w:rsid w:val="00C23B3E"/>
    <w:rsid w:val="00C25334"/>
    <w:rsid w:val="00C3111B"/>
    <w:rsid w:val="00C312DE"/>
    <w:rsid w:val="00C3322F"/>
    <w:rsid w:val="00C354CD"/>
    <w:rsid w:val="00C3714B"/>
    <w:rsid w:val="00C41476"/>
    <w:rsid w:val="00C414EC"/>
    <w:rsid w:val="00C456D6"/>
    <w:rsid w:val="00C45D6A"/>
    <w:rsid w:val="00C475A8"/>
    <w:rsid w:val="00C55FF8"/>
    <w:rsid w:val="00C6201B"/>
    <w:rsid w:val="00C62DCF"/>
    <w:rsid w:val="00C667E0"/>
    <w:rsid w:val="00C70426"/>
    <w:rsid w:val="00C70FE0"/>
    <w:rsid w:val="00C71069"/>
    <w:rsid w:val="00C72213"/>
    <w:rsid w:val="00C75D72"/>
    <w:rsid w:val="00C77987"/>
    <w:rsid w:val="00C837F1"/>
    <w:rsid w:val="00C85786"/>
    <w:rsid w:val="00C86367"/>
    <w:rsid w:val="00C8788A"/>
    <w:rsid w:val="00C941A1"/>
    <w:rsid w:val="00C94B27"/>
    <w:rsid w:val="00C95D63"/>
    <w:rsid w:val="00C97764"/>
    <w:rsid w:val="00CA1DB5"/>
    <w:rsid w:val="00CA333B"/>
    <w:rsid w:val="00CA4695"/>
    <w:rsid w:val="00CA6D01"/>
    <w:rsid w:val="00CA7C7B"/>
    <w:rsid w:val="00CB4853"/>
    <w:rsid w:val="00CC07C2"/>
    <w:rsid w:val="00CC0B3F"/>
    <w:rsid w:val="00CC0F00"/>
    <w:rsid w:val="00CC200F"/>
    <w:rsid w:val="00CC7764"/>
    <w:rsid w:val="00CD0503"/>
    <w:rsid w:val="00CD2618"/>
    <w:rsid w:val="00CD6E76"/>
    <w:rsid w:val="00CD703D"/>
    <w:rsid w:val="00CD76B3"/>
    <w:rsid w:val="00CD7955"/>
    <w:rsid w:val="00CE4F24"/>
    <w:rsid w:val="00CE676A"/>
    <w:rsid w:val="00CE7CB9"/>
    <w:rsid w:val="00CF07D7"/>
    <w:rsid w:val="00CF1962"/>
    <w:rsid w:val="00CF258B"/>
    <w:rsid w:val="00CF2C5F"/>
    <w:rsid w:val="00CF7C0F"/>
    <w:rsid w:val="00D053A9"/>
    <w:rsid w:val="00D054F0"/>
    <w:rsid w:val="00D07265"/>
    <w:rsid w:val="00D07661"/>
    <w:rsid w:val="00D1017E"/>
    <w:rsid w:val="00D157A0"/>
    <w:rsid w:val="00D22C8D"/>
    <w:rsid w:val="00D23DEB"/>
    <w:rsid w:val="00D26B26"/>
    <w:rsid w:val="00D3078A"/>
    <w:rsid w:val="00D3098D"/>
    <w:rsid w:val="00D3538D"/>
    <w:rsid w:val="00D357D9"/>
    <w:rsid w:val="00D3607C"/>
    <w:rsid w:val="00D36C68"/>
    <w:rsid w:val="00D41000"/>
    <w:rsid w:val="00D42585"/>
    <w:rsid w:val="00D45025"/>
    <w:rsid w:val="00D47C03"/>
    <w:rsid w:val="00D50596"/>
    <w:rsid w:val="00D50B1E"/>
    <w:rsid w:val="00D50B26"/>
    <w:rsid w:val="00D530E7"/>
    <w:rsid w:val="00D61046"/>
    <w:rsid w:val="00D6192C"/>
    <w:rsid w:val="00D6396C"/>
    <w:rsid w:val="00D70C1C"/>
    <w:rsid w:val="00D70C44"/>
    <w:rsid w:val="00D7109D"/>
    <w:rsid w:val="00D7272B"/>
    <w:rsid w:val="00D7392B"/>
    <w:rsid w:val="00D746E9"/>
    <w:rsid w:val="00D75306"/>
    <w:rsid w:val="00D77787"/>
    <w:rsid w:val="00D8011B"/>
    <w:rsid w:val="00D80497"/>
    <w:rsid w:val="00D80DD0"/>
    <w:rsid w:val="00D819DD"/>
    <w:rsid w:val="00D82BE6"/>
    <w:rsid w:val="00D85D0D"/>
    <w:rsid w:val="00D85D89"/>
    <w:rsid w:val="00D86459"/>
    <w:rsid w:val="00D8657E"/>
    <w:rsid w:val="00D874EF"/>
    <w:rsid w:val="00D9325F"/>
    <w:rsid w:val="00D93EAA"/>
    <w:rsid w:val="00D957A8"/>
    <w:rsid w:val="00D95C3C"/>
    <w:rsid w:val="00D96333"/>
    <w:rsid w:val="00DA0601"/>
    <w:rsid w:val="00DA1EB6"/>
    <w:rsid w:val="00DA70F0"/>
    <w:rsid w:val="00DB0061"/>
    <w:rsid w:val="00DB152C"/>
    <w:rsid w:val="00DB4047"/>
    <w:rsid w:val="00DB428E"/>
    <w:rsid w:val="00DB59EB"/>
    <w:rsid w:val="00DB5BAE"/>
    <w:rsid w:val="00DB6F5B"/>
    <w:rsid w:val="00DC07A4"/>
    <w:rsid w:val="00DC31AF"/>
    <w:rsid w:val="00DC349F"/>
    <w:rsid w:val="00DC6949"/>
    <w:rsid w:val="00DD326E"/>
    <w:rsid w:val="00DD5509"/>
    <w:rsid w:val="00DD60EB"/>
    <w:rsid w:val="00DE1FAA"/>
    <w:rsid w:val="00DE5094"/>
    <w:rsid w:val="00DE53CE"/>
    <w:rsid w:val="00DE549F"/>
    <w:rsid w:val="00DE6824"/>
    <w:rsid w:val="00DE6826"/>
    <w:rsid w:val="00DF7FD6"/>
    <w:rsid w:val="00E01891"/>
    <w:rsid w:val="00E03BA8"/>
    <w:rsid w:val="00E04AD9"/>
    <w:rsid w:val="00E05B1A"/>
    <w:rsid w:val="00E06534"/>
    <w:rsid w:val="00E07403"/>
    <w:rsid w:val="00E07AEF"/>
    <w:rsid w:val="00E14293"/>
    <w:rsid w:val="00E15EC1"/>
    <w:rsid w:val="00E17B32"/>
    <w:rsid w:val="00E20CF9"/>
    <w:rsid w:val="00E2295B"/>
    <w:rsid w:val="00E24BC0"/>
    <w:rsid w:val="00E25077"/>
    <w:rsid w:val="00E26785"/>
    <w:rsid w:val="00E30D33"/>
    <w:rsid w:val="00E31771"/>
    <w:rsid w:val="00E31CAE"/>
    <w:rsid w:val="00E3525E"/>
    <w:rsid w:val="00E36BD3"/>
    <w:rsid w:val="00E37825"/>
    <w:rsid w:val="00E415CC"/>
    <w:rsid w:val="00E42EF1"/>
    <w:rsid w:val="00E46C9D"/>
    <w:rsid w:val="00E51B1F"/>
    <w:rsid w:val="00E536CD"/>
    <w:rsid w:val="00E539E3"/>
    <w:rsid w:val="00E5674A"/>
    <w:rsid w:val="00E61BA6"/>
    <w:rsid w:val="00E634C0"/>
    <w:rsid w:val="00E646BD"/>
    <w:rsid w:val="00E6720E"/>
    <w:rsid w:val="00E70B3C"/>
    <w:rsid w:val="00E71007"/>
    <w:rsid w:val="00E7117C"/>
    <w:rsid w:val="00E717B9"/>
    <w:rsid w:val="00E722E0"/>
    <w:rsid w:val="00E732AC"/>
    <w:rsid w:val="00E73F53"/>
    <w:rsid w:val="00E748C0"/>
    <w:rsid w:val="00E74AE4"/>
    <w:rsid w:val="00E77950"/>
    <w:rsid w:val="00E8024E"/>
    <w:rsid w:val="00E847E7"/>
    <w:rsid w:val="00E85D55"/>
    <w:rsid w:val="00E87221"/>
    <w:rsid w:val="00E87681"/>
    <w:rsid w:val="00E90A00"/>
    <w:rsid w:val="00E96017"/>
    <w:rsid w:val="00E96594"/>
    <w:rsid w:val="00E9748E"/>
    <w:rsid w:val="00EA0378"/>
    <w:rsid w:val="00EA089A"/>
    <w:rsid w:val="00EA0A4B"/>
    <w:rsid w:val="00EA111B"/>
    <w:rsid w:val="00EA3868"/>
    <w:rsid w:val="00EA4338"/>
    <w:rsid w:val="00EB3CC8"/>
    <w:rsid w:val="00EB3E15"/>
    <w:rsid w:val="00EB4F7D"/>
    <w:rsid w:val="00EB673D"/>
    <w:rsid w:val="00EB7E02"/>
    <w:rsid w:val="00EC21D5"/>
    <w:rsid w:val="00EC3021"/>
    <w:rsid w:val="00ED0C55"/>
    <w:rsid w:val="00ED4253"/>
    <w:rsid w:val="00ED7FF0"/>
    <w:rsid w:val="00EE31D4"/>
    <w:rsid w:val="00EF4546"/>
    <w:rsid w:val="00EF7290"/>
    <w:rsid w:val="00F17536"/>
    <w:rsid w:val="00F17AEC"/>
    <w:rsid w:val="00F22DED"/>
    <w:rsid w:val="00F23504"/>
    <w:rsid w:val="00F24159"/>
    <w:rsid w:val="00F24539"/>
    <w:rsid w:val="00F24CBE"/>
    <w:rsid w:val="00F27EA9"/>
    <w:rsid w:val="00F27EB0"/>
    <w:rsid w:val="00F314AD"/>
    <w:rsid w:val="00F324DE"/>
    <w:rsid w:val="00F424AE"/>
    <w:rsid w:val="00F462DA"/>
    <w:rsid w:val="00F47BEB"/>
    <w:rsid w:val="00F502B0"/>
    <w:rsid w:val="00F51FDF"/>
    <w:rsid w:val="00F60B0D"/>
    <w:rsid w:val="00F6249C"/>
    <w:rsid w:val="00F662E9"/>
    <w:rsid w:val="00F6664C"/>
    <w:rsid w:val="00F66A72"/>
    <w:rsid w:val="00F6767A"/>
    <w:rsid w:val="00F67F67"/>
    <w:rsid w:val="00F72B2E"/>
    <w:rsid w:val="00F73621"/>
    <w:rsid w:val="00F75171"/>
    <w:rsid w:val="00F75377"/>
    <w:rsid w:val="00F801BA"/>
    <w:rsid w:val="00F803F3"/>
    <w:rsid w:val="00F82A76"/>
    <w:rsid w:val="00F904BE"/>
    <w:rsid w:val="00F91E2E"/>
    <w:rsid w:val="00FA2994"/>
    <w:rsid w:val="00FA2D98"/>
    <w:rsid w:val="00FA31E6"/>
    <w:rsid w:val="00FA446C"/>
    <w:rsid w:val="00FA59F5"/>
    <w:rsid w:val="00FA7E1F"/>
    <w:rsid w:val="00FA7FB8"/>
    <w:rsid w:val="00FB0752"/>
    <w:rsid w:val="00FB1956"/>
    <w:rsid w:val="00FB5007"/>
    <w:rsid w:val="00FB5C1A"/>
    <w:rsid w:val="00FB7404"/>
    <w:rsid w:val="00FB7829"/>
    <w:rsid w:val="00FC0E2A"/>
    <w:rsid w:val="00FC4953"/>
    <w:rsid w:val="00FD6025"/>
    <w:rsid w:val="00FE0C6A"/>
    <w:rsid w:val="00FE1EEA"/>
    <w:rsid w:val="00FE2256"/>
    <w:rsid w:val="00FE459A"/>
    <w:rsid w:val="00FE5657"/>
    <w:rsid w:val="00FF1DB9"/>
    <w:rsid w:val="00FF2000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E6EA8"/>
  <w15:docId w15:val="{45106978-79E7-44F3-9FCD-1357B8B7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123D0"/>
  </w:style>
  <w:style w:type="paragraph" w:styleId="10">
    <w:name w:val="heading 1"/>
    <w:basedOn w:val="a1"/>
    <w:next w:val="a1"/>
    <w:link w:val="11"/>
    <w:uiPriority w:val="9"/>
    <w:qFormat/>
    <w:rsid w:val="00CD76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1"/>
    <w:next w:val="a1"/>
    <w:link w:val="21"/>
    <w:uiPriority w:val="9"/>
    <w:unhideWhenUsed/>
    <w:qFormat/>
    <w:rsid w:val="00761D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qFormat/>
    <w:rsid w:val="009602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0D40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">
    <w:name w:val="ГФА - обычный"/>
    <w:basedOn w:val="a1"/>
    <w:link w:val="-0"/>
    <w:qFormat/>
    <w:rsid w:val="00EC21D5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</w:style>
  <w:style w:type="table" w:styleId="a5">
    <w:name w:val="Table Grid"/>
    <w:basedOn w:val="a3"/>
    <w:uiPriority w:val="39"/>
    <w:rsid w:val="00705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0">
    <w:name w:val="ГФА - обычный Знак"/>
    <w:basedOn w:val="a2"/>
    <w:link w:val="-"/>
    <w:rsid w:val="00EC21D5"/>
    <w:rPr>
      <w:rFonts w:ascii="Times New Roman" w:hAnsi="Times New Roman" w:cs="Times New Roman"/>
      <w:sz w:val="24"/>
      <w:szCs w:val="28"/>
    </w:rPr>
  </w:style>
  <w:style w:type="paragraph" w:styleId="a6">
    <w:name w:val="header"/>
    <w:basedOn w:val="a1"/>
    <w:link w:val="a7"/>
    <w:uiPriority w:val="99"/>
    <w:unhideWhenUsed/>
    <w:rsid w:val="00264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264D6B"/>
  </w:style>
  <w:style w:type="paragraph" w:styleId="a8">
    <w:name w:val="footer"/>
    <w:basedOn w:val="a1"/>
    <w:link w:val="a9"/>
    <w:uiPriority w:val="99"/>
    <w:unhideWhenUsed/>
    <w:rsid w:val="00264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264D6B"/>
  </w:style>
  <w:style w:type="paragraph" w:customStyle="1" w:styleId="-1">
    <w:name w:val="ГФА - заголовок 1"/>
    <w:basedOn w:val="10"/>
    <w:next w:val="-"/>
    <w:link w:val="-10"/>
    <w:qFormat/>
    <w:rsid w:val="00DB4047"/>
    <w:pPr>
      <w:numPr>
        <w:numId w:val="1"/>
      </w:numPr>
      <w:spacing w:before="0" w:line="240" w:lineRule="auto"/>
      <w:jc w:val="center"/>
    </w:pPr>
    <w:rPr>
      <w:rFonts w:ascii="Times New Roman" w:hAnsi="Times New Roman"/>
      <w:b/>
      <w:color w:val="auto"/>
      <w:sz w:val="24"/>
    </w:rPr>
  </w:style>
  <w:style w:type="character" w:customStyle="1" w:styleId="11">
    <w:name w:val="Заголовок 1 Знак"/>
    <w:basedOn w:val="a2"/>
    <w:link w:val="10"/>
    <w:uiPriority w:val="9"/>
    <w:rsid w:val="00CD76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-10">
    <w:name w:val="ГФА - заголовок 1 Знак"/>
    <w:basedOn w:val="-0"/>
    <w:link w:val="-1"/>
    <w:rsid w:val="00DB404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1">
    <w:name w:val="Заголовок 2 Знак"/>
    <w:basedOn w:val="a2"/>
    <w:link w:val="20"/>
    <w:uiPriority w:val="9"/>
    <w:rsid w:val="00761D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-2">
    <w:name w:val="ГФА - Заголовок 2"/>
    <w:basedOn w:val="a1"/>
    <w:next w:val="-"/>
    <w:link w:val="-20"/>
    <w:rsid w:val="00EC21D5"/>
    <w:pPr>
      <w:keepNext/>
      <w:keepLines/>
      <w:numPr>
        <w:ilvl w:val="1"/>
        <w:numId w:val="1"/>
      </w:numPr>
      <w:spacing w:after="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styleId="aa">
    <w:name w:val="Hyperlink"/>
    <w:basedOn w:val="a2"/>
    <w:uiPriority w:val="99"/>
    <w:unhideWhenUsed/>
    <w:rsid w:val="00116185"/>
    <w:rPr>
      <w:color w:val="0563C1" w:themeColor="hyperlink"/>
      <w:u w:val="single"/>
    </w:rPr>
  </w:style>
  <w:style w:type="character" w:customStyle="1" w:styleId="-20">
    <w:name w:val="ГФА - Заголовок 2 Знак"/>
    <w:basedOn w:val="21"/>
    <w:link w:val="-2"/>
    <w:rsid w:val="00EC21D5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styleId="ab">
    <w:name w:val="List Paragraph"/>
    <w:basedOn w:val="a1"/>
    <w:uiPriority w:val="34"/>
    <w:qFormat/>
    <w:rsid w:val="00596FD5"/>
    <w:pPr>
      <w:ind w:left="720"/>
      <w:contextualSpacing/>
    </w:pPr>
  </w:style>
  <w:style w:type="paragraph" w:styleId="ac">
    <w:name w:val="Balloon Text"/>
    <w:basedOn w:val="a1"/>
    <w:link w:val="ad"/>
    <w:uiPriority w:val="99"/>
    <w:semiHidden/>
    <w:unhideWhenUsed/>
    <w:rsid w:val="00D35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semiHidden/>
    <w:rsid w:val="00D357D9"/>
    <w:rPr>
      <w:rFonts w:ascii="Segoe UI" w:hAnsi="Segoe UI" w:cs="Segoe UI"/>
      <w:sz w:val="18"/>
      <w:szCs w:val="18"/>
    </w:rPr>
  </w:style>
  <w:style w:type="paragraph" w:styleId="ae">
    <w:name w:val="footnote text"/>
    <w:aliases w:val="Текст сноски Знак Знак Знак,Знак Знак Знак Знак,Char Char"/>
    <w:basedOn w:val="a1"/>
    <w:link w:val="af"/>
    <w:uiPriority w:val="99"/>
    <w:unhideWhenUsed/>
    <w:rsid w:val="00AF2BA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aliases w:val="Текст сноски Знак Знак Знак Знак1,Знак Знак Знак Знак Знак1,Char Char Знак1"/>
    <w:basedOn w:val="a2"/>
    <w:link w:val="ae"/>
    <w:uiPriority w:val="99"/>
    <w:rsid w:val="00AF2BA1"/>
    <w:rPr>
      <w:sz w:val="20"/>
      <w:szCs w:val="20"/>
    </w:rPr>
  </w:style>
  <w:style w:type="character" w:styleId="af0">
    <w:name w:val="footnote reference"/>
    <w:basedOn w:val="a2"/>
    <w:uiPriority w:val="99"/>
    <w:unhideWhenUsed/>
    <w:rsid w:val="00AF2BA1"/>
    <w:rPr>
      <w:vertAlign w:val="superscript"/>
    </w:rPr>
  </w:style>
  <w:style w:type="paragraph" w:styleId="af1">
    <w:name w:val="Body Text Indent"/>
    <w:basedOn w:val="a1"/>
    <w:link w:val="af2"/>
    <w:rsid w:val="00053F2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basedOn w:val="a2"/>
    <w:link w:val="af1"/>
    <w:rsid w:val="00053F2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3">
    <w:name w:val="Body Text"/>
    <w:basedOn w:val="a1"/>
    <w:link w:val="af4"/>
    <w:uiPriority w:val="99"/>
    <w:unhideWhenUsed/>
    <w:rsid w:val="00054A33"/>
    <w:pPr>
      <w:spacing w:after="120"/>
    </w:pPr>
  </w:style>
  <w:style w:type="character" w:customStyle="1" w:styleId="af4">
    <w:name w:val="Основной текст Знак"/>
    <w:basedOn w:val="a2"/>
    <w:link w:val="af3"/>
    <w:uiPriority w:val="99"/>
    <w:rsid w:val="00054A33"/>
  </w:style>
  <w:style w:type="paragraph" w:customStyle="1" w:styleId="-3">
    <w:name w:val="ГФА - Приложение"/>
    <w:basedOn w:val="10"/>
    <w:next w:val="-"/>
    <w:link w:val="-4"/>
    <w:qFormat/>
    <w:rsid w:val="00BD6E9A"/>
    <w:pPr>
      <w:spacing w:before="0" w:line="240" w:lineRule="auto"/>
    </w:pPr>
    <w:rPr>
      <w:rFonts w:ascii="Times New Roman" w:hAnsi="Times New Roman"/>
      <w:b/>
      <w:color w:val="auto"/>
      <w:sz w:val="24"/>
    </w:rPr>
  </w:style>
  <w:style w:type="paragraph" w:styleId="af5">
    <w:name w:val="TOC Heading"/>
    <w:basedOn w:val="10"/>
    <w:next w:val="a1"/>
    <w:uiPriority w:val="39"/>
    <w:unhideWhenUsed/>
    <w:qFormat/>
    <w:rsid w:val="00AF30C7"/>
    <w:pPr>
      <w:outlineLvl w:val="9"/>
    </w:pPr>
    <w:rPr>
      <w:lang w:eastAsia="ru-RU"/>
    </w:rPr>
  </w:style>
  <w:style w:type="character" w:customStyle="1" w:styleId="-4">
    <w:name w:val="ГФА - Приложение Знак"/>
    <w:basedOn w:val="11"/>
    <w:link w:val="-3"/>
    <w:rsid w:val="00BD6E9A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</w:rPr>
  </w:style>
  <w:style w:type="paragraph" w:styleId="12">
    <w:name w:val="toc 1"/>
    <w:basedOn w:val="a1"/>
    <w:next w:val="a1"/>
    <w:autoRedefine/>
    <w:uiPriority w:val="39"/>
    <w:unhideWhenUsed/>
    <w:rsid w:val="00547031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noProof/>
      <w:sz w:val="24"/>
      <w:szCs w:val="24"/>
    </w:rPr>
  </w:style>
  <w:style w:type="paragraph" w:styleId="22">
    <w:name w:val="toc 2"/>
    <w:basedOn w:val="a1"/>
    <w:next w:val="a1"/>
    <w:autoRedefine/>
    <w:uiPriority w:val="39"/>
    <w:unhideWhenUsed/>
    <w:rsid w:val="00547031"/>
    <w:pPr>
      <w:tabs>
        <w:tab w:val="right" w:leader="dot" w:pos="9345"/>
      </w:tabs>
      <w:spacing w:after="0" w:line="240" w:lineRule="auto"/>
      <w:ind w:left="220"/>
    </w:pPr>
  </w:style>
  <w:style w:type="paragraph" w:customStyle="1" w:styleId="Default">
    <w:name w:val="Default"/>
    <w:rsid w:val="005977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Стиль1"/>
    <w:uiPriority w:val="99"/>
    <w:rsid w:val="006E36D7"/>
    <w:pPr>
      <w:numPr>
        <w:numId w:val="17"/>
      </w:numPr>
    </w:pPr>
  </w:style>
  <w:style w:type="paragraph" w:customStyle="1" w:styleId="a">
    <w:name w:val="Стиль номер обычный"/>
    <w:basedOn w:val="23"/>
    <w:qFormat/>
    <w:rsid w:val="00C312DE"/>
    <w:pPr>
      <w:numPr>
        <w:ilvl w:val="2"/>
        <w:numId w:val="23"/>
      </w:numPr>
      <w:tabs>
        <w:tab w:val="clear" w:pos="720"/>
      </w:tabs>
      <w:spacing w:line="240" w:lineRule="auto"/>
      <w:ind w:left="157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 уровень 2"/>
    <w:basedOn w:val="a1"/>
    <w:next w:val="a"/>
    <w:qFormat/>
    <w:rsid w:val="00C312DE"/>
    <w:pPr>
      <w:keepNext/>
      <w:numPr>
        <w:ilvl w:val="1"/>
        <w:numId w:val="23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qFormat/>
    <w:rsid w:val="00C312DE"/>
    <w:pPr>
      <w:numPr>
        <w:ilvl w:val="3"/>
      </w:numPr>
      <w:tabs>
        <w:tab w:val="clear" w:pos="970"/>
      </w:tabs>
      <w:spacing w:after="0"/>
      <w:ind w:left="1790"/>
    </w:pPr>
    <w:rPr>
      <w:color w:val="000000"/>
    </w:rPr>
  </w:style>
  <w:style w:type="paragraph" w:styleId="23">
    <w:name w:val="List Continue 2"/>
    <w:basedOn w:val="a1"/>
    <w:uiPriority w:val="99"/>
    <w:semiHidden/>
    <w:unhideWhenUsed/>
    <w:rsid w:val="00C312DE"/>
    <w:pPr>
      <w:spacing w:after="120"/>
      <w:ind w:left="566"/>
      <w:contextualSpacing/>
    </w:pPr>
  </w:style>
  <w:style w:type="paragraph" w:styleId="af6">
    <w:name w:val="Revision"/>
    <w:hidden/>
    <w:uiPriority w:val="99"/>
    <w:semiHidden/>
    <w:rsid w:val="00275E7B"/>
    <w:pPr>
      <w:spacing w:after="0" w:line="240" w:lineRule="auto"/>
    </w:pPr>
  </w:style>
  <w:style w:type="character" w:styleId="af7">
    <w:name w:val="annotation reference"/>
    <w:basedOn w:val="a2"/>
    <w:uiPriority w:val="99"/>
    <w:semiHidden/>
    <w:unhideWhenUsed/>
    <w:rsid w:val="00275E7B"/>
    <w:rPr>
      <w:sz w:val="16"/>
      <w:szCs w:val="16"/>
    </w:rPr>
  </w:style>
  <w:style w:type="paragraph" w:styleId="af8">
    <w:name w:val="annotation text"/>
    <w:basedOn w:val="a1"/>
    <w:link w:val="af9"/>
    <w:uiPriority w:val="99"/>
    <w:semiHidden/>
    <w:unhideWhenUsed/>
    <w:rsid w:val="00275E7B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275E7B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75E7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75E7B"/>
    <w:rPr>
      <w:b/>
      <w:bCs/>
      <w:sz w:val="20"/>
      <w:szCs w:val="20"/>
    </w:rPr>
  </w:style>
  <w:style w:type="character" w:customStyle="1" w:styleId="30">
    <w:name w:val="Заголовок 3 Знак"/>
    <w:basedOn w:val="a2"/>
    <w:link w:val="3"/>
    <w:rsid w:val="0096028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fc">
    <w:name w:val="endnote text"/>
    <w:basedOn w:val="a1"/>
    <w:link w:val="afd"/>
    <w:semiHidden/>
    <w:rsid w:val="008E0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2"/>
    <w:link w:val="afc"/>
    <w:semiHidden/>
    <w:rsid w:val="008E0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semiHidden/>
    <w:rsid w:val="008E0AB7"/>
    <w:rPr>
      <w:vertAlign w:val="superscript"/>
    </w:rPr>
  </w:style>
  <w:style w:type="character" w:customStyle="1" w:styleId="13">
    <w:name w:val="Текст сноски Знак1"/>
    <w:aliases w:val="Текст сноски Знак Знак,Текст сноски Знак Знак Знак Знак,Знак Знак Знак Знак Знак,Char Char Знак"/>
    <w:rsid w:val="004C0D83"/>
    <w:rPr>
      <w:lang w:val="ru-RU" w:eastAsia="ru-RU" w:bidi="ar-SA"/>
    </w:rPr>
  </w:style>
  <w:style w:type="paragraph" w:styleId="aff">
    <w:name w:val="Normal (Web)"/>
    <w:basedOn w:val="a1"/>
    <w:uiPriority w:val="99"/>
    <w:unhideWhenUsed/>
    <w:rsid w:val="002F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one-big">
    <w:name w:val="phone-big"/>
    <w:basedOn w:val="a2"/>
    <w:rsid w:val="002F11E1"/>
  </w:style>
  <w:style w:type="character" w:customStyle="1" w:styleId="40">
    <w:name w:val="Заголовок 4 Знак"/>
    <w:basedOn w:val="a2"/>
    <w:link w:val="4"/>
    <w:uiPriority w:val="9"/>
    <w:semiHidden/>
    <w:rsid w:val="000D402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upk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etp-regio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43887-5D1E-45BD-871D-67FA06D5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48</Pages>
  <Words>16536</Words>
  <Characters>94258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"Газпром газораспределение"</Company>
  <LinksUpToDate>false</LinksUpToDate>
  <CharactersWithSpaces>110573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Гаазе Филипп Александрович</dc:creator>
  <cp:lastModifiedBy>Пользователь</cp:lastModifiedBy>
  <cp:revision>107</cp:revision>
  <cp:lastPrinted>2019-12-30T12:14:00Z</cp:lastPrinted>
  <dcterms:created xsi:type="dcterms:W3CDTF">2021-10-01T03:11:00Z</dcterms:created>
  <dcterms:modified xsi:type="dcterms:W3CDTF">2025-04-25T06:36:00Z</dcterms:modified>
</cp:coreProperties>
</file>