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9300C"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14:paraId="604AE118" w14:textId="77777777" w:rsidR="0044359F" w:rsidRDefault="008707DD" w:rsidP="0044359F">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Директор</w:t>
      </w:r>
      <w:r w:rsidR="0044359F" w:rsidRPr="0044359F">
        <w:rPr>
          <w:rFonts w:ascii="Times New Roman" w:hAnsi="Times New Roman" w:cs="Times New Roman"/>
          <w:b/>
          <w:bCs/>
          <w:kern w:val="36"/>
        </w:rPr>
        <w:t xml:space="preserve"> </w:t>
      </w:r>
    </w:p>
    <w:p w14:paraId="2448431B" w14:textId="77777777" w:rsidR="0044359F" w:rsidRDefault="0044359F" w:rsidP="0044359F">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 xml:space="preserve">ГАУКИИ РБ Башкирская Государственная Филармония </w:t>
      </w:r>
    </w:p>
    <w:p w14:paraId="0B69E6BD" w14:textId="33AA388D" w:rsidR="0044359F" w:rsidRPr="008707DD" w:rsidRDefault="0044359F" w:rsidP="0044359F">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 xml:space="preserve">имени </w:t>
      </w:r>
      <w:proofErr w:type="spellStart"/>
      <w:r w:rsidRPr="008707DD">
        <w:rPr>
          <w:rFonts w:ascii="Times New Roman" w:hAnsi="Times New Roman" w:cs="Times New Roman"/>
          <w:b/>
          <w:bCs/>
          <w:kern w:val="36"/>
        </w:rPr>
        <w:t>Хусаина</w:t>
      </w:r>
      <w:proofErr w:type="spellEnd"/>
      <w:r w:rsidRPr="008707DD">
        <w:rPr>
          <w:rFonts w:ascii="Times New Roman" w:hAnsi="Times New Roman" w:cs="Times New Roman"/>
          <w:b/>
          <w:bCs/>
          <w:kern w:val="36"/>
        </w:rPr>
        <w:t xml:space="preserve"> Ахметова </w:t>
      </w:r>
    </w:p>
    <w:p w14:paraId="179C1804" w14:textId="78C59D59" w:rsidR="008707DD" w:rsidRPr="008707DD" w:rsidRDefault="008707DD" w:rsidP="008707DD">
      <w:pPr>
        <w:widowControl w:val="0"/>
        <w:spacing w:after="0" w:line="240" w:lineRule="auto"/>
        <w:jc w:val="right"/>
        <w:outlineLvl w:val="1"/>
        <w:rPr>
          <w:rFonts w:ascii="Times New Roman" w:hAnsi="Times New Roman" w:cs="Times New Roman"/>
          <w:b/>
          <w:bCs/>
          <w:kern w:val="36"/>
        </w:rPr>
      </w:pPr>
    </w:p>
    <w:p w14:paraId="4299092C" w14:textId="5B34AD88" w:rsidR="008707DD" w:rsidRDefault="0016367F" w:rsidP="008707DD">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______________________</w:t>
      </w:r>
      <w:proofErr w:type="spellStart"/>
      <w:r w:rsidR="008707DD" w:rsidRPr="008707DD">
        <w:rPr>
          <w:rFonts w:ascii="Times New Roman" w:hAnsi="Times New Roman" w:cs="Times New Roman"/>
          <w:b/>
          <w:bCs/>
          <w:kern w:val="36"/>
        </w:rPr>
        <w:t>Саетов</w:t>
      </w:r>
      <w:proofErr w:type="spellEnd"/>
      <w:r w:rsidR="008707DD" w:rsidRPr="008707DD">
        <w:rPr>
          <w:rFonts w:ascii="Times New Roman" w:hAnsi="Times New Roman" w:cs="Times New Roman"/>
          <w:b/>
          <w:bCs/>
          <w:kern w:val="36"/>
        </w:rPr>
        <w:t xml:space="preserve"> Алмаз </w:t>
      </w:r>
      <w:proofErr w:type="spellStart"/>
      <w:r w:rsidR="008707DD" w:rsidRPr="008707DD">
        <w:rPr>
          <w:rFonts w:ascii="Times New Roman" w:hAnsi="Times New Roman" w:cs="Times New Roman"/>
          <w:b/>
          <w:bCs/>
          <w:kern w:val="36"/>
        </w:rPr>
        <w:t>Расихович</w:t>
      </w:r>
      <w:proofErr w:type="spellEnd"/>
      <w:r w:rsidR="008707DD" w:rsidRPr="008707DD">
        <w:rPr>
          <w:rFonts w:ascii="Times New Roman" w:hAnsi="Times New Roman" w:cs="Times New Roman"/>
          <w:b/>
          <w:bCs/>
          <w:kern w:val="36"/>
        </w:rPr>
        <w:t xml:space="preserve"> </w:t>
      </w:r>
    </w:p>
    <w:p w14:paraId="6E46B9C2" w14:textId="6DEC5993" w:rsidR="007E45B9" w:rsidRPr="00CD7AA7" w:rsidRDefault="007E45B9" w:rsidP="008707DD">
      <w:pPr>
        <w:widowControl w:val="0"/>
        <w:spacing w:after="0" w:line="240" w:lineRule="auto"/>
        <w:jc w:val="right"/>
        <w:outlineLvl w:val="1"/>
        <w:rPr>
          <w:rFonts w:ascii="Times New Roman" w:hAnsi="Times New Roman" w:cs="Times New Roman"/>
          <w:b/>
          <w:bCs/>
          <w:kern w:val="36"/>
        </w:rPr>
      </w:pPr>
      <w:r w:rsidRPr="0044359F">
        <w:rPr>
          <w:rFonts w:ascii="Times New Roman" w:hAnsi="Times New Roman" w:cs="Times New Roman"/>
          <w:b/>
          <w:bCs/>
          <w:kern w:val="36"/>
        </w:rPr>
        <w:t>«</w:t>
      </w:r>
      <w:r w:rsidR="0097597E" w:rsidRPr="0044359F">
        <w:rPr>
          <w:rFonts w:ascii="Times New Roman" w:hAnsi="Times New Roman" w:cs="Times New Roman"/>
          <w:b/>
          <w:bCs/>
          <w:kern w:val="36"/>
        </w:rPr>
        <w:t>0</w:t>
      </w:r>
      <w:r w:rsidR="004E55CA">
        <w:rPr>
          <w:rFonts w:ascii="Times New Roman" w:hAnsi="Times New Roman" w:cs="Times New Roman"/>
          <w:b/>
          <w:bCs/>
          <w:kern w:val="36"/>
        </w:rPr>
        <w:t>6</w:t>
      </w:r>
      <w:r w:rsidRPr="0044359F">
        <w:rPr>
          <w:rFonts w:ascii="Times New Roman" w:hAnsi="Times New Roman" w:cs="Times New Roman"/>
          <w:b/>
          <w:bCs/>
          <w:kern w:val="36"/>
        </w:rPr>
        <w:t>»</w:t>
      </w:r>
      <w:r w:rsidR="004377B6" w:rsidRPr="0044359F">
        <w:rPr>
          <w:rFonts w:ascii="Times New Roman" w:hAnsi="Times New Roman" w:cs="Times New Roman"/>
          <w:b/>
          <w:bCs/>
          <w:kern w:val="36"/>
        </w:rPr>
        <w:t xml:space="preserve"> </w:t>
      </w:r>
      <w:r w:rsidR="0097597E" w:rsidRPr="0044359F">
        <w:rPr>
          <w:rFonts w:ascii="Times New Roman" w:hAnsi="Times New Roman" w:cs="Times New Roman"/>
          <w:b/>
          <w:bCs/>
          <w:kern w:val="36"/>
        </w:rPr>
        <w:t>мая</w:t>
      </w:r>
      <w:r w:rsidR="0023620A" w:rsidRPr="0044359F">
        <w:rPr>
          <w:rFonts w:ascii="Times New Roman" w:hAnsi="Times New Roman" w:cs="Times New Roman"/>
          <w:b/>
          <w:bCs/>
          <w:kern w:val="36"/>
        </w:rPr>
        <w:t xml:space="preserve"> </w:t>
      </w:r>
      <w:r w:rsidRPr="0044359F">
        <w:rPr>
          <w:rFonts w:ascii="Times New Roman" w:hAnsi="Times New Roman" w:cs="Times New Roman"/>
          <w:b/>
          <w:bCs/>
          <w:kern w:val="36"/>
        </w:rPr>
        <w:t>202</w:t>
      </w:r>
      <w:r w:rsidR="009E31AF" w:rsidRPr="0044359F">
        <w:rPr>
          <w:rFonts w:ascii="Times New Roman" w:hAnsi="Times New Roman" w:cs="Times New Roman"/>
          <w:b/>
          <w:bCs/>
          <w:kern w:val="36"/>
        </w:rPr>
        <w:t>5</w:t>
      </w:r>
      <w:r w:rsidRPr="0044359F">
        <w:rPr>
          <w:rFonts w:ascii="Times New Roman" w:hAnsi="Times New Roman" w:cs="Times New Roman"/>
          <w:b/>
          <w:bCs/>
          <w:kern w:val="36"/>
        </w:rPr>
        <w:t xml:space="preserve"> г.</w:t>
      </w:r>
    </w:p>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4972B328" w14:textId="77777777" w:rsidR="008A63EA" w:rsidRPr="00A83693" w:rsidRDefault="008A63EA" w:rsidP="001504E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Pr>
          <w:rFonts w:cs="Times New Roman"/>
          <w:caps/>
          <w:sz w:val="22"/>
          <w:szCs w:val="22"/>
        </w:rPr>
        <w:t>виде,</w:t>
      </w:r>
    </w:p>
    <w:p w14:paraId="504FE67D" w14:textId="77777777" w:rsidR="008A63EA" w:rsidRPr="00A83693" w:rsidRDefault="008A63EA" w:rsidP="008A63EA">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300"/>
        <w:gridCol w:w="3379"/>
        <w:gridCol w:w="2948"/>
      </w:tblGrid>
      <w:tr w:rsidR="00F1269E" w:rsidRPr="00A83693" w14:paraId="411BB909"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0"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BE73CFF" w14:textId="67B199A3"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8"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w:t>
            </w:r>
            <w:r w:rsidR="000F2688">
              <w:rPr>
                <w:rFonts w:ascii="Times New Roman" w:hAnsi="Times New Roman" w:cs="Times New Roman"/>
                <w:lang w:bidi="ru-RU"/>
              </w:rPr>
              <w:t>4</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w:t>
            </w:r>
            <w:r w:rsidR="008707DD">
              <w:rPr>
                <w:rFonts w:ascii="Times New Roman" w:hAnsi="Times New Roman" w:cs="Times New Roman"/>
                <w:lang w:bidi="ru-RU"/>
              </w:rPr>
              <w:t xml:space="preserve"> Заказчика</w:t>
            </w:r>
            <w:r w:rsidR="00575BDB">
              <w:rPr>
                <w:rFonts w:ascii="Times New Roman" w:hAnsi="Times New Roman" w:cs="Times New Roman"/>
                <w:lang w:bidi="ru-RU"/>
              </w:rPr>
              <w:t>.</w:t>
            </w:r>
          </w:p>
        </w:tc>
      </w:tr>
      <w:tr w:rsidR="00BA0133" w:rsidRPr="00A83693" w14:paraId="7ADA76C3"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0"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3885AA13" w14:textId="241F3836" w:rsidR="00BA0133" w:rsidRPr="009E31AF" w:rsidRDefault="00DD2393" w:rsidP="008707DD">
            <w:pPr>
              <w:widowControl w:val="0"/>
              <w:spacing w:after="0" w:line="240" w:lineRule="auto"/>
              <w:jc w:val="both"/>
              <w:rPr>
                <w:rFonts w:ascii="Times New Roman" w:hAnsi="Times New Roman" w:cs="Times New Roman"/>
                <w:lang w:bidi="ru-RU"/>
              </w:rPr>
            </w:pPr>
            <w:r w:rsidRPr="00DD2393">
              <w:rPr>
                <w:rFonts w:ascii="Times New Roman" w:hAnsi="Times New Roman" w:cs="Times New Roman"/>
                <w:lang w:bidi="ru-RU"/>
              </w:rPr>
              <w:t>Участниками могут быть только субъекты малого и среднего предпринимательства</w:t>
            </w:r>
          </w:p>
        </w:tc>
      </w:tr>
      <w:tr w:rsidR="00F1269E" w:rsidRPr="00A83693" w14:paraId="7AA4CFBA"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0"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FAAD57F" w14:textId="77777777" w:rsidR="008707DD" w:rsidRPr="008707DD" w:rsidRDefault="008707DD"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 xml:space="preserve">ГАУКИИ РБ Башкирская Государственная Филармония имени </w:t>
            </w:r>
            <w:proofErr w:type="spellStart"/>
            <w:r w:rsidRPr="008707DD">
              <w:rPr>
                <w:rFonts w:ascii="Times New Roman" w:hAnsi="Times New Roman" w:cs="Times New Roman"/>
                <w:lang w:bidi="ru-RU"/>
              </w:rPr>
              <w:t>Хусаина</w:t>
            </w:r>
            <w:proofErr w:type="spellEnd"/>
            <w:r w:rsidRPr="008707DD">
              <w:rPr>
                <w:rFonts w:ascii="Times New Roman" w:hAnsi="Times New Roman" w:cs="Times New Roman"/>
                <w:lang w:bidi="ru-RU"/>
              </w:rPr>
              <w:t xml:space="preserve"> Ахметова </w:t>
            </w:r>
          </w:p>
          <w:p w14:paraId="4ACEDE08" w14:textId="77777777" w:rsidR="008707DD" w:rsidRPr="008707DD" w:rsidRDefault="008707DD"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450076, Республика Башкортостан, город Уфа, ул. Гоголя, д. 58</w:t>
            </w:r>
          </w:p>
          <w:p w14:paraId="4D571626" w14:textId="4EFBB35E" w:rsidR="004E6F88" w:rsidRPr="004E6F88" w:rsidRDefault="004E6F88" w:rsidP="004E6F88">
            <w:pPr>
              <w:widowControl w:val="0"/>
              <w:spacing w:after="0" w:line="240" w:lineRule="auto"/>
              <w:jc w:val="both"/>
              <w:rPr>
                <w:rFonts w:ascii="Times New Roman" w:hAnsi="Times New Roman" w:cs="Times New Roman"/>
                <w:lang w:bidi="ru-RU"/>
              </w:rPr>
            </w:pPr>
            <w:r w:rsidRPr="004E6F88">
              <w:rPr>
                <w:rFonts w:ascii="Times New Roman" w:hAnsi="Times New Roman" w:cs="Times New Roman"/>
                <w:lang w:bidi="ru-RU"/>
              </w:rPr>
              <w:t xml:space="preserve">Адрес электронной почты: </w:t>
            </w:r>
            <w:hyperlink r:id="rId9" w:history="1">
              <w:r w:rsidR="00F84EBD" w:rsidRPr="00520246">
                <w:rPr>
                  <w:rStyle w:val="a7"/>
                  <w:rFonts w:ascii="Times New Roman" w:hAnsi="Times New Roman" w:cs="Times New Roman"/>
                  <w:lang w:bidi="ru-RU"/>
                </w:rPr>
                <w:t>buhgalter-bgf@mail.ru</w:t>
              </w:r>
            </w:hyperlink>
            <w:r w:rsidR="00F84EBD">
              <w:rPr>
                <w:rFonts w:ascii="Times New Roman" w:hAnsi="Times New Roman" w:cs="Times New Roman"/>
                <w:lang w:bidi="ru-RU"/>
              </w:rPr>
              <w:t xml:space="preserve"> </w:t>
            </w:r>
          </w:p>
          <w:p w14:paraId="54026335" w14:textId="622E1B6F" w:rsidR="00575BDB" w:rsidRPr="008707DD" w:rsidRDefault="004E6F88" w:rsidP="004E6F88">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 xml:space="preserve">Контактный телефон: </w:t>
            </w:r>
            <w:r w:rsidRPr="004E6F88">
              <w:rPr>
                <w:rFonts w:ascii="Times New Roman" w:hAnsi="Times New Roman" w:cs="Times New Roman"/>
                <w:lang w:bidi="ru-RU"/>
              </w:rPr>
              <w:t>8(347)250-12-00</w:t>
            </w:r>
          </w:p>
        </w:tc>
      </w:tr>
      <w:tr w:rsidR="00CD1A40" w:rsidRPr="00A83693" w14:paraId="50478999" w14:textId="77777777" w:rsidTr="00493BA8">
        <w:tc>
          <w:tcPr>
            <w:tcW w:w="54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2025E4">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0"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2025E4">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27" w:type="dxa"/>
            <w:gridSpan w:val="2"/>
            <w:tcBorders>
              <w:top w:val="single" w:sz="4" w:space="0" w:color="auto"/>
              <w:left w:val="single" w:sz="4" w:space="0" w:color="auto"/>
              <w:right w:val="single" w:sz="4" w:space="0" w:color="auto"/>
            </w:tcBorders>
            <w:vAlign w:val="center"/>
          </w:tcPr>
          <w:p w14:paraId="6510CAF8" w14:textId="64AB3DFD" w:rsidR="008707DD" w:rsidRPr="002025E4" w:rsidRDefault="009E31AF" w:rsidP="0044359F">
            <w:pPr>
              <w:spacing w:after="0" w:line="240" w:lineRule="auto"/>
              <w:jc w:val="both"/>
              <w:rPr>
                <w:rFonts w:ascii="Times New Roman" w:hAnsi="Times New Roman" w:cs="Times New Roman"/>
              </w:rPr>
            </w:pPr>
            <w:r w:rsidRPr="009E31AF">
              <w:rPr>
                <w:rFonts w:ascii="Times New Roman" w:eastAsia="Times New Roman" w:hAnsi="Times New Roman" w:cs="Times New Roman"/>
                <w:b/>
              </w:rPr>
              <w:t xml:space="preserve">Оказание  услуги </w:t>
            </w:r>
            <w:r w:rsidR="00944B9E" w:rsidRPr="00944B9E">
              <w:rPr>
                <w:rFonts w:ascii="Times New Roman" w:eastAsia="Times New Roman" w:hAnsi="Times New Roman" w:cs="Times New Roman"/>
                <w:b/>
                <w:bCs/>
                <w:sz w:val="24"/>
                <w:szCs w:val="24"/>
              </w:rPr>
              <w:t>по аренде шатров, мебели и оборудования для организации и  проведения III Международной книжной ярмарки «</w:t>
            </w:r>
            <w:proofErr w:type="spellStart"/>
            <w:r w:rsidR="00944B9E" w:rsidRPr="00944B9E">
              <w:rPr>
                <w:rFonts w:ascii="Times New Roman" w:eastAsia="Times New Roman" w:hAnsi="Times New Roman" w:cs="Times New Roman"/>
                <w:b/>
                <w:bCs/>
                <w:sz w:val="24"/>
                <w:szCs w:val="24"/>
              </w:rPr>
              <w:t>Китап</w:t>
            </w:r>
            <w:proofErr w:type="spellEnd"/>
            <w:r w:rsidR="00944B9E" w:rsidRPr="00944B9E">
              <w:rPr>
                <w:rFonts w:ascii="Times New Roman" w:eastAsia="Times New Roman" w:hAnsi="Times New Roman" w:cs="Times New Roman"/>
                <w:b/>
                <w:bCs/>
                <w:sz w:val="24"/>
                <w:szCs w:val="24"/>
              </w:rPr>
              <w:t xml:space="preserve"> – Байрам» с 30 мая по 1 июня 2025 года и Всероссийского фестиваля игрушек и игр </w:t>
            </w:r>
            <w:r w:rsidR="00944B9E">
              <w:rPr>
                <w:rFonts w:ascii="Times New Roman" w:eastAsia="Times New Roman" w:hAnsi="Times New Roman" w:cs="Times New Roman"/>
                <w:b/>
                <w:bCs/>
                <w:sz w:val="24"/>
                <w:szCs w:val="24"/>
              </w:rPr>
              <w:t xml:space="preserve"> </w:t>
            </w:r>
            <w:r w:rsidR="009550B0" w:rsidRPr="009550B0">
              <w:rPr>
                <w:rFonts w:ascii="Times New Roman" w:eastAsia="Times New Roman" w:hAnsi="Times New Roman" w:cs="Times New Roman"/>
                <w:b/>
                <w:bCs/>
                <w:sz w:val="24"/>
                <w:szCs w:val="24"/>
              </w:rPr>
              <w:t>«</w:t>
            </w:r>
            <w:r w:rsidR="00944B9E" w:rsidRPr="00944B9E">
              <w:rPr>
                <w:rFonts w:ascii="Times New Roman" w:eastAsia="Times New Roman" w:hAnsi="Times New Roman" w:cs="Times New Roman"/>
                <w:b/>
                <w:bCs/>
                <w:sz w:val="24"/>
                <w:szCs w:val="24"/>
              </w:rPr>
              <w:t xml:space="preserve">Айда / </w:t>
            </w:r>
            <w:proofErr w:type="spellStart"/>
            <w:r w:rsidR="00944B9E" w:rsidRPr="00944B9E">
              <w:rPr>
                <w:rFonts w:ascii="Times New Roman" w:eastAsia="Times New Roman" w:hAnsi="Times New Roman" w:cs="Times New Roman"/>
                <w:b/>
                <w:bCs/>
                <w:sz w:val="24"/>
                <w:szCs w:val="24"/>
              </w:rPr>
              <w:t>Әйҙә</w:t>
            </w:r>
            <w:proofErr w:type="spellEnd"/>
            <w:r w:rsidR="00944B9E" w:rsidRPr="00944B9E">
              <w:rPr>
                <w:rFonts w:ascii="Times New Roman" w:eastAsia="Times New Roman" w:hAnsi="Times New Roman" w:cs="Times New Roman"/>
                <w:b/>
                <w:bCs/>
                <w:sz w:val="24"/>
                <w:szCs w:val="24"/>
              </w:rPr>
              <w:t xml:space="preserve"> играть» с 5 июня по 8 июня 2025 года в городе Уфа (далее по тексту – услуга, мероприятие, ярмарка, фестиваль)</w:t>
            </w:r>
            <w:r w:rsidRPr="009E31AF">
              <w:rPr>
                <w:rFonts w:ascii="Times New Roman" w:eastAsia="Times New Roman" w:hAnsi="Times New Roman" w:cs="Times New Roman"/>
                <w:b/>
              </w:rPr>
              <w:tab/>
            </w:r>
            <w:r w:rsidRPr="009E31AF">
              <w:rPr>
                <w:rFonts w:ascii="Times New Roman" w:eastAsia="Times New Roman" w:hAnsi="Times New Roman" w:cs="Times New Roman"/>
                <w:b/>
              </w:rPr>
              <w:tab/>
            </w:r>
          </w:p>
        </w:tc>
      </w:tr>
      <w:tr w:rsidR="00F1269E" w:rsidRPr="00A83693" w14:paraId="55122376" w14:textId="77777777" w:rsidTr="00493BA8">
        <w:trPr>
          <w:trHeight w:val="967"/>
        </w:trPr>
        <w:tc>
          <w:tcPr>
            <w:tcW w:w="54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91711CA" w14:textId="7B48B489" w:rsidR="00872CB8" w:rsidRPr="00872CB8" w:rsidRDefault="00EC03FF" w:rsidP="000D312B">
            <w:pPr>
              <w:spacing w:after="0" w:line="240" w:lineRule="auto"/>
              <w:jc w:val="both"/>
              <w:rPr>
                <w:rFonts w:ascii="Times New Roman" w:eastAsia="Times New Roman" w:hAnsi="Times New Roman" w:cs="Times New Roman"/>
                <w:color w:val="000000"/>
                <w:sz w:val="24"/>
                <w:szCs w:val="24"/>
                <w:lang w:eastAsia="ar-SA"/>
              </w:rPr>
            </w:pPr>
            <w:r w:rsidRPr="00CE10AF">
              <w:rPr>
                <w:rFonts w:ascii="Times New Roman" w:hAnsi="Times New Roman" w:cs="Times New Roman"/>
              </w:rPr>
              <w:t xml:space="preserve">Место </w:t>
            </w:r>
            <w:r w:rsidR="009D473B" w:rsidRPr="00CE10AF">
              <w:rPr>
                <w:rFonts w:ascii="Times New Roman" w:hAnsi="Times New Roman" w:cs="Times New Roman"/>
              </w:rPr>
              <w:t>оказания услуги</w:t>
            </w:r>
            <w:r w:rsidRPr="00CE10AF">
              <w:rPr>
                <w:rFonts w:ascii="Times New Roman" w:hAnsi="Times New Roman" w:cs="Times New Roman"/>
              </w:rPr>
              <w:t xml:space="preserve"> (место проведения мероприятия): </w:t>
            </w:r>
            <w:r w:rsidR="009E31AF" w:rsidRPr="00CE10AF">
              <w:rPr>
                <w:rFonts w:ascii="Times New Roman" w:hAnsi="Times New Roman" w:cs="Times New Roman"/>
              </w:rPr>
              <w:t>Республика Башкортостан, г. Уфа.</w:t>
            </w:r>
          </w:p>
        </w:tc>
      </w:tr>
      <w:tr w:rsidR="00C6522A" w:rsidRPr="00A83693" w14:paraId="56C5CF80"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2E063D05" w14:textId="2A6182F0" w:rsidR="00BF7AE8" w:rsidRPr="00CE10AF" w:rsidRDefault="009D473B" w:rsidP="005645D1">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Сроки оказания услуг</w:t>
            </w:r>
            <w:r w:rsidR="00EC03FF" w:rsidRPr="00EC03FF">
              <w:rPr>
                <w:rFonts w:ascii="Times New Roman" w:hAnsi="Times New Roman" w:cs="Times New Roman"/>
                <w:color w:val="000000"/>
              </w:rPr>
              <w:t xml:space="preserve">: </w:t>
            </w:r>
            <w:r w:rsidRPr="009D473B">
              <w:rPr>
                <w:rFonts w:ascii="Times New Roman" w:hAnsi="Times New Roman" w:cs="Times New Roman"/>
                <w:color w:val="000000"/>
              </w:rPr>
              <w:t xml:space="preserve">с момента </w:t>
            </w:r>
            <w:r w:rsidRPr="003C51AB">
              <w:rPr>
                <w:rFonts w:ascii="Times New Roman" w:hAnsi="Times New Roman" w:cs="Times New Roman"/>
                <w:color w:val="000000"/>
              </w:rPr>
              <w:t xml:space="preserve">заключения </w:t>
            </w:r>
            <w:r w:rsidRPr="00CE10AF">
              <w:rPr>
                <w:rFonts w:ascii="Times New Roman" w:hAnsi="Times New Roman" w:cs="Times New Roman"/>
                <w:color w:val="000000"/>
              </w:rPr>
              <w:t xml:space="preserve">Договора </w:t>
            </w:r>
            <w:r w:rsidR="00872CB8" w:rsidRPr="00CE10AF">
              <w:rPr>
                <w:rFonts w:ascii="Times New Roman" w:hAnsi="Times New Roman" w:cs="Times New Roman"/>
                <w:color w:val="000000"/>
              </w:rPr>
              <w:t xml:space="preserve">по </w:t>
            </w:r>
            <w:r w:rsidR="0097597E" w:rsidRPr="0097597E">
              <w:rPr>
                <w:rFonts w:ascii="Times New Roman" w:hAnsi="Times New Roman" w:cs="Times New Roman"/>
                <w:color w:val="000000"/>
              </w:rPr>
              <w:t>08 июня 2025 года.</w:t>
            </w:r>
          </w:p>
          <w:p w14:paraId="319ECB8C" w14:textId="60E0BB5D" w:rsidR="0097597E" w:rsidRPr="0097597E" w:rsidRDefault="0097597E" w:rsidP="0097597E">
            <w:pPr>
              <w:widowControl w:val="0"/>
              <w:spacing w:after="0" w:line="240" w:lineRule="auto"/>
              <w:jc w:val="both"/>
              <w:rPr>
                <w:rFonts w:ascii="Times New Roman" w:hAnsi="Times New Roman" w:cs="Times New Roman"/>
                <w:color w:val="000000"/>
              </w:rPr>
            </w:pPr>
            <w:r w:rsidRPr="0097597E">
              <w:rPr>
                <w:rFonts w:ascii="Times New Roman" w:hAnsi="Times New Roman" w:cs="Times New Roman"/>
                <w:color w:val="000000"/>
              </w:rPr>
              <w:t>Сроки проведения ярмарки: с 30 мая по 01 июня 2025 года.</w:t>
            </w:r>
          </w:p>
          <w:p w14:paraId="47E5D269" w14:textId="43C394D5" w:rsidR="00C6522A" w:rsidRPr="00872CB8" w:rsidRDefault="0097597E" w:rsidP="0097597E">
            <w:pPr>
              <w:widowControl w:val="0"/>
              <w:spacing w:after="0" w:line="240" w:lineRule="auto"/>
              <w:jc w:val="both"/>
              <w:rPr>
                <w:rFonts w:ascii="Times New Roman" w:hAnsi="Times New Roman" w:cs="Times New Roman"/>
                <w:strike/>
                <w:color w:val="000000"/>
              </w:rPr>
            </w:pPr>
            <w:r w:rsidRPr="0097597E">
              <w:rPr>
                <w:rFonts w:ascii="Times New Roman" w:hAnsi="Times New Roman" w:cs="Times New Roman"/>
                <w:color w:val="000000"/>
              </w:rPr>
              <w:t>Сроки проведения фестиваля: с 05 июня по 08 июня 2025 года.</w:t>
            </w:r>
          </w:p>
        </w:tc>
      </w:tr>
      <w:tr w:rsidR="00C6522A" w:rsidRPr="00CE10AF" w14:paraId="5685D614"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12334AE8" w14:textId="3A677616" w:rsidR="00872CB8" w:rsidRDefault="0023620A" w:rsidP="009F70D5">
            <w:pPr>
              <w:widowControl w:val="0"/>
              <w:spacing w:after="0" w:line="240" w:lineRule="auto"/>
              <w:jc w:val="both"/>
              <w:rPr>
                <w:rFonts w:ascii="Times New Roman" w:hAnsi="Times New Roman" w:cs="Times New Roman"/>
                <w:b/>
                <w:bCs/>
              </w:rPr>
            </w:pPr>
            <w:r w:rsidRPr="00CE10AF">
              <w:rPr>
                <w:rFonts w:ascii="Times New Roman" w:hAnsi="Times New Roman" w:cs="Times New Roman"/>
                <w:color w:val="000000"/>
              </w:rPr>
              <w:t xml:space="preserve">В соответствии с пунктом 2.4.2. Положения о закупках Заказчика, Заказчик вправе в документации (извещении) о закупке установить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 С учетом указанного </w:t>
            </w:r>
            <w:proofErr w:type="gramStart"/>
            <w:r w:rsidRPr="00CE10AF">
              <w:rPr>
                <w:rFonts w:ascii="Times New Roman" w:hAnsi="Times New Roman" w:cs="Times New Roman"/>
                <w:color w:val="000000"/>
              </w:rPr>
              <w:t>положения  начальная</w:t>
            </w:r>
            <w:proofErr w:type="gramEnd"/>
            <w:r w:rsidRPr="00CE10AF">
              <w:rPr>
                <w:rFonts w:ascii="Times New Roman" w:hAnsi="Times New Roman" w:cs="Times New Roman"/>
                <w:color w:val="000000"/>
              </w:rPr>
              <w:t xml:space="preserve"> (максимальная) цена договора устанавливается в </w:t>
            </w:r>
            <w:r w:rsidRPr="00CE10AF">
              <w:rPr>
                <w:rFonts w:ascii="Times New Roman" w:hAnsi="Times New Roman" w:cs="Times New Roman"/>
              </w:rPr>
              <w:t xml:space="preserve">размере </w:t>
            </w:r>
            <w:r w:rsidR="0097597E" w:rsidRPr="0097597E">
              <w:rPr>
                <w:rFonts w:ascii="Times New Roman" w:hAnsi="Times New Roman" w:cs="Times New Roman"/>
                <w:b/>
                <w:bCs/>
              </w:rPr>
              <w:t>2</w:t>
            </w:r>
            <w:r w:rsidR="00944B9E">
              <w:rPr>
                <w:rFonts w:ascii="Times New Roman" w:hAnsi="Times New Roman" w:cs="Times New Roman"/>
                <w:b/>
                <w:bCs/>
              </w:rPr>
              <w:t>3</w:t>
            </w:r>
            <w:r w:rsidR="0097597E" w:rsidRPr="0097597E">
              <w:rPr>
                <w:rFonts w:ascii="Times New Roman" w:hAnsi="Times New Roman" w:cs="Times New Roman"/>
                <w:b/>
                <w:bCs/>
              </w:rPr>
              <w:t xml:space="preserve"> 6</w:t>
            </w:r>
            <w:r w:rsidR="00944B9E">
              <w:rPr>
                <w:rFonts w:ascii="Times New Roman" w:hAnsi="Times New Roman" w:cs="Times New Roman"/>
                <w:b/>
                <w:bCs/>
              </w:rPr>
              <w:t>55</w:t>
            </w:r>
            <w:r w:rsidR="0097597E" w:rsidRPr="0097597E">
              <w:rPr>
                <w:rFonts w:ascii="Times New Roman" w:hAnsi="Times New Roman" w:cs="Times New Roman"/>
                <w:b/>
                <w:bCs/>
              </w:rPr>
              <w:t xml:space="preserve"> </w:t>
            </w:r>
            <w:r w:rsidR="00944B9E">
              <w:rPr>
                <w:rFonts w:ascii="Times New Roman" w:hAnsi="Times New Roman" w:cs="Times New Roman"/>
                <w:b/>
                <w:bCs/>
              </w:rPr>
              <w:t>320</w:t>
            </w:r>
            <w:r w:rsidR="0097597E" w:rsidRPr="0097597E">
              <w:rPr>
                <w:rFonts w:ascii="Times New Roman" w:hAnsi="Times New Roman" w:cs="Times New Roman"/>
                <w:b/>
                <w:bCs/>
              </w:rPr>
              <w:t xml:space="preserve">  рубль 00 копеек</w:t>
            </w:r>
            <w:r w:rsidR="0097597E" w:rsidRPr="0097597E">
              <w:rPr>
                <w:rFonts w:ascii="Times New Roman" w:hAnsi="Times New Roman" w:cs="Times New Roman"/>
              </w:rPr>
              <w:t xml:space="preserve">  </w:t>
            </w:r>
            <w:r w:rsidR="009E31AF" w:rsidRPr="00CE10AF">
              <w:rPr>
                <w:rFonts w:ascii="Times New Roman" w:hAnsi="Times New Roman" w:cs="Times New Roman"/>
                <w:b/>
                <w:bCs/>
              </w:rPr>
              <w:t>(</w:t>
            </w:r>
            <w:r w:rsidR="0097597E">
              <w:rPr>
                <w:rFonts w:ascii="Times New Roman" w:hAnsi="Times New Roman" w:cs="Times New Roman"/>
                <w:b/>
                <w:bCs/>
              </w:rPr>
              <w:t xml:space="preserve">Двадцать </w:t>
            </w:r>
            <w:r w:rsidR="00944B9E">
              <w:rPr>
                <w:rFonts w:ascii="Times New Roman" w:hAnsi="Times New Roman" w:cs="Times New Roman"/>
                <w:b/>
                <w:bCs/>
              </w:rPr>
              <w:t xml:space="preserve">три </w:t>
            </w:r>
            <w:r w:rsidR="009E31AF" w:rsidRPr="00CE10AF">
              <w:rPr>
                <w:rFonts w:ascii="Times New Roman" w:hAnsi="Times New Roman" w:cs="Times New Roman"/>
                <w:b/>
                <w:bCs/>
              </w:rPr>
              <w:t>миллион</w:t>
            </w:r>
            <w:r w:rsidR="00944B9E">
              <w:rPr>
                <w:rFonts w:ascii="Times New Roman" w:hAnsi="Times New Roman" w:cs="Times New Roman"/>
                <w:b/>
                <w:bCs/>
              </w:rPr>
              <w:t>а</w:t>
            </w:r>
            <w:r w:rsidR="009E31AF" w:rsidRPr="00CE10AF">
              <w:rPr>
                <w:rFonts w:ascii="Times New Roman" w:hAnsi="Times New Roman" w:cs="Times New Roman"/>
                <w:b/>
                <w:bCs/>
              </w:rPr>
              <w:t xml:space="preserve"> </w:t>
            </w:r>
            <w:r w:rsidR="0097597E">
              <w:rPr>
                <w:rFonts w:ascii="Times New Roman" w:hAnsi="Times New Roman" w:cs="Times New Roman"/>
                <w:b/>
                <w:bCs/>
              </w:rPr>
              <w:t xml:space="preserve">шестьсот </w:t>
            </w:r>
            <w:r w:rsidR="00944B9E">
              <w:rPr>
                <w:rFonts w:ascii="Times New Roman" w:hAnsi="Times New Roman" w:cs="Times New Roman"/>
                <w:b/>
                <w:bCs/>
              </w:rPr>
              <w:t xml:space="preserve">пятьдесят пять </w:t>
            </w:r>
            <w:r w:rsidR="009E31AF" w:rsidRPr="00CE10AF">
              <w:rPr>
                <w:rFonts w:ascii="Times New Roman" w:hAnsi="Times New Roman" w:cs="Times New Roman"/>
                <w:b/>
                <w:bCs/>
              </w:rPr>
              <w:t xml:space="preserve">тысяч </w:t>
            </w:r>
            <w:r w:rsidR="00944B9E">
              <w:rPr>
                <w:rFonts w:ascii="Times New Roman" w:hAnsi="Times New Roman" w:cs="Times New Roman"/>
                <w:b/>
                <w:bCs/>
              </w:rPr>
              <w:t>триста двадцать</w:t>
            </w:r>
            <w:r w:rsidR="00872CB8" w:rsidRPr="00CE10AF">
              <w:rPr>
                <w:rFonts w:ascii="Times New Roman" w:hAnsi="Times New Roman" w:cs="Times New Roman"/>
                <w:b/>
                <w:bCs/>
              </w:rPr>
              <w:t xml:space="preserve">  рубл</w:t>
            </w:r>
            <w:r w:rsidR="006E798F" w:rsidRPr="00CE10AF">
              <w:rPr>
                <w:rFonts w:ascii="Times New Roman" w:hAnsi="Times New Roman" w:cs="Times New Roman"/>
                <w:b/>
                <w:bCs/>
              </w:rPr>
              <w:t>ей</w:t>
            </w:r>
            <w:r w:rsidR="00872CB8" w:rsidRPr="00CE10AF">
              <w:rPr>
                <w:rFonts w:ascii="Times New Roman" w:hAnsi="Times New Roman" w:cs="Times New Roman"/>
                <w:b/>
                <w:bCs/>
              </w:rPr>
              <w:t xml:space="preserve"> 00 копеек</w:t>
            </w:r>
            <w:r w:rsidR="009E31AF" w:rsidRPr="00CE10AF">
              <w:rPr>
                <w:rFonts w:ascii="Times New Roman" w:hAnsi="Times New Roman" w:cs="Times New Roman"/>
                <w:b/>
                <w:bCs/>
              </w:rPr>
              <w:t>)</w:t>
            </w:r>
            <w:r w:rsidR="006E798F" w:rsidRPr="00CE10AF">
              <w:rPr>
                <w:rFonts w:ascii="Times New Roman" w:hAnsi="Times New Roman" w:cs="Times New Roman"/>
                <w:b/>
                <w:bCs/>
              </w:rPr>
              <w:t>.</w:t>
            </w:r>
          </w:p>
          <w:p w14:paraId="2E29FBBE" w14:textId="77777777" w:rsidR="00943F4C" w:rsidRDefault="00943F4C" w:rsidP="009F70D5">
            <w:pPr>
              <w:widowControl w:val="0"/>
              <w:spacing w:after="0" w:line="240" w:lineRule="auto"/>
              <w:jc w:val="both"/>
              <w:rPr>
                <w:rFonts w:ascii="Times New Roman" w:hAnsi="Times New Roman" w:cs="Times New Roman"/>
                <w:b/>
                <w:bCs/>
              </w:rPr>
            </w:pPr>
          </w:p>
          <w:p w14:paraId="62C64928" w14:textId="7AF8EB4A" w:rsidR="00943F4C" w:rsidRPr="00943F4C" w:rsidRDefault="00943F4C" w:rsidP="009F70D5">
            <w:pPr>
              <w:widowControl w:val="0"/>
              <w:spacing w:after="0" w:line="240" w:lineRule="auto"/>
              <w:jc w:val="both"/>
              <w:rPr>
                <w:rFonts w:ascii="Times New Roman" w:hAnsi="Times New Roman" w:cs="Times New Roman"/>
                <w:color w:val="000000"/>
              </w:rPr>
            </w:pPr>
            <w:r w:rsidRPr="00943F4C">
              <w:rPr>
                <w:rFonts w:ascii="Times New Roman" w:hAnsi="Times New Roman" w:cs="Times New Roman"/>
                <w:b/>
                <w:bCs/>
                <w:color w:val="000000"/>
              </w:rPr>
              <w:t xml:space="preserve">Метод обоснования начальной (максимальной) цены договора: </w:t>
            </w:r>
            <w:r w:rsidRPr="00943F4C">
              <w:rPr>
                <w:rFonts w:ascii="Times New Roman" w:hAnsi="Times New Roman" w:cs="Times New Roman"/>
                <w:color w:val="000000"/>
              </w:rPr>
              <w:t>метод сопоставимых рыночных цен (анализ рынка).</w:t>
            </w:r>
          </w:p>
          <w:p w14:paraId="51E8958F" w14:textId="0082D18D" w:rsidR="00893F05" w:rsidRPr="00CE10AF" w:rsidRDefault="00893F05" w:rsidP="009F70D5">
            <w:pPr>
              <w:widowControl w:val="0"/>
              <w:spacing w:after="0" w:line="240" w:lineRule="auto"/>
              <w:jc w:val="both"/>
              <w:rPr>
                <w:rFonts w:ascii="Times New Roman" w:hAnsi="Times New Roman" w:cs="Times New Roman"/>
                <w:color w:val="000000"/>
              </w:rPr>
            </w:pPr>
            <w:r w:rsidRPr="00CE10AF">
              <w:rPr>
                <w:rFonts w:ascii="Times New Roman" w:hAnsi="Times New Roman" w:cs="Times New Roman"/>
                <w:color w:val="000000"/>
              </w:rPr>
              <w:t>Расчет и обоснование НМЦД приложены отдельным файлом.</w:t>
            </w:r>
          </w:p>
          <w:p w14:paraId="72B64BC6" w14:textId="085AA1CC" w:rsidR="003233C5" w:rsidRPr="00CE10AF" w:rsidRDefault="00B20B69" w:rsidP="00B20B69">
            <w:pPr>
              <w:widowControl w:val="0"/>
              <w:spacing w:after="0" w:line="240" w:lineRule="auto"/>
              <w:jc w:val="both"/>
              <w:rPr>
                <w:rFonts w:ascii="Times New Roman" w:hAnsi="Times New Roman" w:cs="Times New Roman"/>
                <w:color w:val="000000"/>
              </w:rPr>
            </w:pPr>
            <w:r w:rsidRPr="00CE10AF">
              <w:rPr>
                <w:rFonts w:ascii="Times New Roman" w:hAnsi="Times New Roman" w:cs="Times New Roman"/>
                <w:color w:val="000000"/>
              </w:rPr>
              <w:t xml:space="preserve">Цена Договора указана с учетом уплаты сборов, налогов и других обязательных платежей, а также всех остальных расходов, </w:t>
            </w:r>
            <w:r w:rsidRPr="00CE10AF">
              <w:rPr>
                <w:rFonts w:ascii="Times New Roman" w:hAnsi="Times New Roman" w:cs="Times New Roman"/>
                <w:color w:val="000000"/>
              </w:rPr>
              <w:lastRenderedPageBreak/>
              <w:t>связанных с надлежащим исполнением обязательств по данному Договору.</w:t>
            </w:r>
          </w:p>
        </w:tc>
      </w:tr>
      <w:tr w:rsidR="000F2688" w:rsidRPr="00A83693" w14:paraId="1CE1120E"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6AB0331A" w14:textId="4D3DC686" w:rsidR="000F2688" w:rsidRPr="00A83693" w:rsidRDefault="004A2DEE"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6.1.</w:t>
            </w:r>
          </w:p>
        </w:tc>
        <w:tc>
          <w:tcPr>
            <w:tcW w:w="3300" w:type="dxa"/>
            <w:tcBorders>
              <w:top w:val="single" w:sz="4" w:space="0" w:color="auto"/>
              <w:left w:val="single" w:sz="4" w:space="0" w:color="auto"/>
              <w:bottom w:val="single" w:sz="4" w:space="0" w:color="auto"/>
              <w:right w:val="single" w:sz="4" w:space="0" w:color="auto"/>
            </w:tcBorders>
            <w:vAlign w:val="center"/>
          </w:tcPr>
          <w:p w14:paraId="04A549CF" w14:textId="332702E8" w:rsidR="000F2688" w:rsidRPr="00A83693" w:rsidRDefault="004A2DEE" w:rsidP="00A83693">
            <w:pPr>
              <w:pStyle w:val="a1"/>
              <w:widowControl w:val="0"/>
              <w:numPr>
                <w:ilvl w:val="0"/>
                <w:numId w:val="0"/>
              </w:numPr>
              <w:autoSpaceDE w:val="0"/>
              <w:autoSpaceDN w:val="0"/>
              <w:adjustRightInd w:val="0"/>
              <w:spacing w:line="240" w:lineRule="auto"/>
              <w:jc w:val="left"/>
              <w:rPr>
                <w:b/>
                <w:sz w:val="22"/>
                <w:szCs w:val="22"/>
              </w:rPr>
            </w:pPr>
            <w:r w:rsidRPr="004A2DEE">
              <w:rPr>
                <w:b/>
                <w:sz w:val="22"/>
                <w:szCs w:val="22"/>
              </w:rPr>
              <w:t>Источник финансирования</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540D4A1D" w14:textId="6EFA943A" w:rsidR="000F2688" w:rsidRPr="0023620A" w:rsidRDefault="004A2DEE" w:rsidP="009F70D5">
            <w:pPr>
              <w:widowControl w:val="0"/>
              <w:spacing w:after="0" w:line="240" w:lineRule="auto"/>
              <w:jc w:val="both"/>
              <w:rPr>
                <w:rFonts w:ascii="Times New Roman" w:hAnsi="Times New Roman" w:cs="Times New Roman"/>
                <w:color w:val="000000"/>
              </w:rPr>
            </w:pPr>
            <w:r w:rsidRPr="004A2DEE">
              <w:rPr>
                <w:rFonts w:ascii="Times New Roman" w:hAnsi="Times New Roman" w:cs="Times New Roman"/>
                <w:color w:val="000000"/>
              </w:rPr>
              <w:t>Субсидия на иные цели.</w:t>
            </w:r>
          </w:p>
        </w:tc>
      </w:tr>
      <w:tr w:rsidR="00C6522A" w:rsidRPr="00A83693" w14:paraId="6187E146"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r w:rsidR="00C6522A"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4381B19E" w14:textId="3F0E8608" w:rsidR="00C6522A" w:rsidRPr="009550B0" w:rsidRDefault="00AE0DBE" w:rsidP="00E37B4B">
            <w:pPr>
              <w:widowControl w:val="0"/>
              <w:spacing w:after="0" w:line="240" w:lineRule="auto"/>
              <w:jc w:val="both"/>
              <w:rPr>
                <w:rFonts w:ascii="Times New Roman" w:hAnsi="Times New Roman" w:cs="Times New Roman"/>
              </w:rPr>
            </w:pPr>
            <w:r w:rsidRPr="009550B0">
              <w:rPr>
                <w:rFonts w:ascii="Times New Roman" w:hAnsi="Times New Roman" w:cs="Times New Roman"/>
                <w:b/>
              </w:rPr>
              <w:t xml:space="preserve">(ЭТП Регион), </w:t>
            </w:r>
            <w:r w:rsidRPr="009550B0">
              <w:rPr>
                <w:rFonts w:ascii="Times New Roman" w:hAnsi="Times New Roman" w:cs="Times New Roman"/>
              </w:rPr>
              <w:t xml:space="preserve">в информационно-телекоммуникационной сети «Интернет» </w:t>
            </w:r>
            <w:hyperlink r:id="rId10" w:history="1">
              <w:r w:rsidRPr="009550B0">
                <w:rPr>
                  <w:rStyle w:val="a7"/>
                  <w:rFonts w:ascii="Times New Roman" w:eastAsia="Lucida Sans Unicode" w:hAnsi="Times New Roman" w:cs="Times New Roman"/>
                  <w:b/>
                  <w:kern w:val="1"/>
                  <w:lang w:bidi="ru-RU"/>
                </w:rPr>
                <w:t>https://etp-region.ru</w:t>
              </w:r>
            </w:hyperlink>
            <w:r w:rsidRPr="009550B0">
              <w:rPr>
                <w:rFonts w:ascii="Times New Roman" w:eastAsia="Lucida Sans Unicode" w:hAnsi="Times New Roman" w:cs="Times New Roman"/>
                <w:b/>
                <w:kern w:val="1"/>
                <w:lang w:bidi="ru-RU"/>
              </w:rPr>
              <w:t xml:space="preserve">, </w:t>
            </w:r>
            <w:r w:rsidR="00985F4D" w:rsidRPr="009550B0">
              <w:rPr>
                <w:rFonts w:ascii="Times New Roman" w:eastAsia="Calibri" w:hAnsi="Times New Roman" w:cs="Times New Roman"/>
              </w:rPr>
              <w:t xml:space="preserve">в период </w:t>
            </w:r>
            <w:r w:rsidR="00A27AEE" w:rsidRPr="009550B0">
              <w:rPr>
                <w:rFonts w:ascii="Times New Roman" w:eastAsia="Calibri" w:hAnsi="Times New Roman" w:cs="Times New Roman"/>
                <w:b/>
              </w:rPr>
              <w:t xml:space="preserve">с </w:t>
            </w:r>
            <w:r w:rsidR="009E31AF" w:rsidRPr="009550B0">
              <w:rPr>
                <w:rFonts w:ascii="Times New Roman" w:eastAsia="Calibri" w:hAnsi="Times New Roman" w:cs="Times New Roman"/>
                <w:b/>
              </w:rPr>
              <w:t>«</w:t>
            </w:r>
            <w:r w:rsidR="0097597E" w:rsidRPr="009550B0">
              <w:rPr>
                <w:rFonts w:ascii="Times New Roman" w:eastAsia="Calibri" w:hAnsi="Times New Roman" w:cs="Times New Roman"/>
                <w:b/>
              </w:rPr>
              <w:t>0</w:t>
            </w:r>
            <w:r w:rsidR="004E55CA">
              <w:rPr>
                <w:rFonts w:ascii="Times New Roman" w:eastAsia="Calibri" w:hAnsi="Times New Roman" w:cs="Times New Roman"/>
                <w:b/>
              </w:rPr>
              <w:t>6</w:t>
            </w:r>
            <w:r w:rsidR="009E31AF" w:rsidRPr="009550B0">
              <w:rPr>
                <w:rFonts w:ascii="Times New Roman" w:eastAsia="Calibri" w:hAnsi="Times New Roman" w:cs="Times New Roman"/>
                <w:b/>
              </w:rPr>
              <w:t xml:space="preserve">» </w:t>
            </w:r>
            <w:r w:rsidR="0097597E" w:rsidRPr="009550B0">
              <w:rPr>
                <w:rFonts w:ascii="Times New Roman" w:eastAsia="Calibri" w:hAnsi="Times New Roman" w:cs="Times New Roman"/>
                <w:b/>
              </w:rPr>
              <w:t xml:space="preserve">мая </w:t>
            </w:r>
            <w:r w:rsidR="009E31AF" w:rsidRPr="009550B0">
              <w:rPr>
                <w:rFonts w:ascii="Times New Roman" w:eastAsia="Calibri" w:hAnsi="Times New Roman" w:cs="Times New Roman"/>
                <w:b/>
              </w:rPr>
              <w:t xml:space="preserve"> 2025 г. </w:t>
            </w:r>
            <w:r w:rsidR="00985F4D" w:rsidRPr="009550B0">
              <w:rPr>
                <w:rFonts w:ascii="Times New Roman" w:eastAsia="Calibri" w:hAnsi="Times New Roman" w:cs="Times New Roman"/>
                <w:b/>
              </w:rPr>
              <w:t xml:space="preserve">по </w:t>
            </w:r>
            <w:r w:rsidR="009E31AF" w:rsidRPr="009550B0">
              <w:rPr>
                <w:rFonts w:ascii="Times New Roman" w:eastAsia="Calibri" w:hAnsi="Times New Roman" w:cs="Times New Roman"/>
                <w:b/>
              </w:rPr>
              <w:t>«</w:t>
            </w:r>
            <w:r w:rsidR="0097597E" w:rsidRPr="009550B0">
              <w:rPr>
                <w:rFonts w:ascii="Times New Roman" w:eastAsia="Calibri" w:hAnsi="Times New Roman" w:cs="Times New Roman"/>
                <w:b/>
              </w:rPr>
              <w:t>1</w:t>
            </w:r>
            <w:r w:rsidR="004E55CA">
              <w:rPr>
                <w:rFonts w:ascii="Times New Roman" w:eastAsia="Calibri" w:hAnsi="Times New Roman" w:cs="Times New Roman"/>
                <w:b/>
              </w:rPr>
              <w:t>4</w:t>
            </w:r>
            <w:r w:rsidR="009E31AF" w:rsidRPr="009550B0">
              <w:rPr>
                <w:rFonts w:ascii="Times New Roman" w:eastAsia="Calibri" w:hAnsi="Times New Roman" w:cs="Times New Roman"/>
                <w:b/>
              </w:rPr>
              <w:t xml:space="preserve">» </w:t>
            </w:r>
            <w:r w:rsidR="0097597E" w:rsidRPr="009550B0">
              <w:rPr>
                <w:rFonts w:ascii="Times New Roman" w:eastAsia="Calibri" w:hAnsi="Times New Roman" w:cs="Times New Roman"/>
                <w:b/>
              </w:rPr>
              <w:t>мая</w:t>
            </w:r>
            <w:r w:rsidR="009E31AF" w:rsidRPr="009550B0">
              <w:rPr>
                <w:rFonts w:ascii="Times New Roman" w:eastAsia="Calibri" w:hAnsi="Times New Roman" w:cs="Times New Roman"/>
                <w:b/>
              </w:rPr>
              <w:t xml:space="preserve">  2025 г</w:t>
            </w:r>
            <w:r w:rsidR="00630D6E" w:rsidRPr="009550B0">
              <w:rPr>
                <w:rFonts w:ascii="Times New Roman" w:eastAsia="Calibri" w:hAnsi="Times New Roman" w:cs="Times New Roman"/>
                <w:b/>
              </w:rPr>
              <w:t xml:space="preserve">. </w:t>
            </w:r>
            <w:r w:rsidR="001B5389" w:rsidRPr="009550B0">
              <w:rPr>
                <w:rFonts w:ascii="Times New Roman" w:eastAsia="Calibri" w:hAnsi="Times New Roman" w:cs="Times New Roman"/>
                <w:b/>
              </w:rPr>
              <w:t>1</w:t>
            </w:r>
            <w:r w:rsidR="00A83693" w:rsidRPr="009550B0">
              <w:rPr>
                <w:rFonts w:ascii="Times New Roman" w:eastAsia="Calibri" w:hAnsi="Times New Roman" w:cs="Times New Roman"/>
                <w:b/>
              </w:rPr>
              <w:t>0</w:t>
            </w:r>
            <w:r w:rsidR="001B5389" w:rsidRPr="009550B0">
              <w:rPr>
                <w:rFonts w:ascii="Times New Roman" w:eastAsia="Calibri" w:hAnsi="Times New Roman" w:cs="Times New Roman"/>
                <w:b/>
              </w:rPr>
              <w:t>.00</w:t>
            </w:r>
            <w:r w:rsidR="001139F2" w:rsidRPr="009550B0">
              <w:rPr>
                <w:rFonts w:ascii="Times New Roman" w:eastAsia="Calibri" w:hAnsi="Times New Roman" w:cs="Times New Roman"/>
                <w:b/>
              </w:rPr>
              <w:t xml:space="preserve"> (местное время </w:t>
            </w:r>
            <w:r w:rsidR="009D0CC7" w:rsidRPr="009550B0">
              <w:rPr>
                <w:rFonts w:ascii="Times New Roman" w:eastAsia="Calibri" w:hAnsi="Times New Roman" w:cs="Times New Roman"/>
                <w:b/>
              </w:rPr>
              <w:t>З</w:t>
            </w:r>
            <w:r w:rsidR="001139F2" w:rsidRPr="009550B0">
              <w:rPr>
                <w:rFonts w:ascii="Times New Roman" w:eastAsia="Calibri" w:hAnsi="Times New Roman" w:cs="Times New Roman"/>
                <w:b/>
              </w:rPr>
              <w:t>аказчика)</w:t>
            </w:r>
          </w:p>
        </w:tc>
      </w:tr>
      <w:tr w:rsidR="00FA38A5" w:rsidRPr="00A83693" w14:paraId="460F81B4"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0"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63C98C12" w14:textId="77777777" w:rsidR="00FA38A5" w:rsidRPr="009550B0" w:rsidRDefault="00FA38A5" w:rsidP="00A83693">
            <w:pPr>
              <w:widowControl w:val="0"/>
              <w:spacing w:after="0" w:line="240" w:lineRule="auto"/>
              <w:jc w:val="both"/>
              <w:rPr>
                <w:rFonts w:ascii="Times New Roman" w:hAnsi="Times New Roman" w:cs="Times New Roman"/>
              </w:rPr>
            </w:pPr>
            <w:r w:rsidRPr="009550B0">
              <w:rPr>
                <w:rFonts w:ascii="Times New Roman" w:hAnsi="Times New Roman" w:cs="Times New Roman"/>
              </w:rPr>
              <w:t>Российский рубль.</w:t>
            </w:r>
          </w:p>
        </w:tc>
      </w:tr>
      <w:tr w:rsidR="00FA38A5" w:rsidRPr="00A83693" w14:paraId="1AE3E79D"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0"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2CBAF208" w14:textId="085E009F" w:rsidR="006E798F" w:rsidRPr="009550B0" w:rsidRDefault="00425D9A" w:rsidP="006E798F">
            <w:pPr>
              <w:spacing w:after="0" w:line="240" w:lineRule="auto"/>
              <w:jc w:val="both"/>
              <w:rPr>
                <w:rFonts w:ascii="Times New Roman" w:eastAsia="Times New Roman" w:hAnsi="Times New Roman" w:cs="Times New Roman"/>
              </w:rPr>
            </w:pPr>
            <w:r w:rsidRPr="009550B0">
              <w:rPr>
                <w:rFonts w:ascii="Times New Roman" w:eastAsia="Times New Roman" w:hAnsi="Times New Roman" w:cs="Times New Roman"/>
              </w:rPr>
              <w:t>Оплата услуги осуществляется по факту ее оказания в течение 7 (семи) рабочих дней после подписания сторонами Акта оказанных услуг путем перечисления денежных средств на расчетный счет Исполнителя по указанным им банковским реквизитам.</w:t>
            </w:r>
          </w:p>
        </w:tc>
      </w:tr>
      <w:tr w:rsidR="008D5728" w:rsidRPr="00A83693" w14:paraId="5FB3C762"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925349" w:rsidRDefault="008D5728" w:rsidP="00A83693">
            <w:pPr>
              <w:pStyle w:val="a1"/>
              <w:widowControl w:val="0"/>
              <w:numPr>
                <w:ilvl w:val="0"/>
                <w:numId w:val="0"/>
              </w:numPr>
              <w:autoSpaceDE w:val="0"/>
              <w:autoSpaceDN w:val="0"/>
              <w:adjustRightInd w:val="0"/>
              <w:spacing w:line="240" w:lineRule="auto"/>
              <w:jc w:val="left"/>
              <w:rPr>
                <w:b/>
                <w:sz w:val="22"/>
                <w:szCs w:val="22"/>
              </w:rPr>
            </w:pPr>
            <w:r w:rsidRPr="00925349">
              <w:rPr>
                <w:b/>
                <w:sz w:val="22"/>
                <w:szCs w:val="22"/>
              </w:rPr>
              <w:t xml:space="preserve">Дата, время окончания срока подачи </w:t>
            </w:r>
            <w:r w:rsidR="00AE0DBE" w:rsidRPr="00925349">
              <w:rPr>
                <w:b/>
                <w:sz w:val="22"/>
                <w:szCs w:val="22"/>
              </w:rPr>
              <w:t xml:space="preserve">ценовых </w:t>
            </w:r>
            <w:r w:rsidR="00BC22A4" w:rsidRPr="00925349">
              <w:rPr>
                <w:b/>
                <w:sz w:val="22"/>
                <w:szCs w:val="22"/>
              </w:rPr>
              <w:t xml:space="preserve">предложений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23E9E99C" w14:textId="37F6FEDD" w:rsidR="008D5728" w:rsidRPr="009550B0" w:rsidRDefault="004F7268" w:rsidP="00E37B4B">
            <w:pPr>
              <w:widowControl w:val="0"/>
              <w:spacing w:after="0" w:line="240" w:lineRule="auto"/>
              <w:jc w:val="both"/>
              <w:rPr>
                <w:rFonts w:ascii="Times New Roman" w:eastAsia="Calibri" w:hAnsi="Times New Roman" w:cs="Times New Roman"/>
                <w:b/>
              </w:rPr>
            </w:pPr>
            <w:r w:rsidRPr="009550B0">
              <w:rPr>
                <w:rFonts w:ascii="Times New Roman" w:eastAsia="Calibri" w:hAnsi="Times New Roman" w:cs="Times New Roman"/>
                <w:b/>
              </w:rPr>
              <w:t>10</w:t>
            </w:r>
            <w:r w:rsidR="00AC7B5F" w:rsidRPr="009550B0">
              <w:rPr>
                <w:rFonts w:ascii="Times New Roman" w:eastAsia="Calibri" w:hAnsi="Times New Roman" w:cs="Times New Roman"/>
                <w:b/>
              </w:rPr>
              <w:t xml:space="preserve">:00 </w:t>
            </w:r>
            <w:r w:rsidR="00507ADD" w:rsidRPr="009550B0">
              <w:rPr>
                <w:rFonts w:ascii="Times New Roman" w:eastAsia="Calibri" w:hAnsi="Times New Roman" w:cs="Times New Roman"/>
                <w:b/>
              </w:rPr>
              <w:t xml:space="preserve">(по местному времени Заказчика) </w:t>
            </w:r>
            <w:r w:rsidR="0097597E" w:rsidRPr="009550B0">
              <w:rPr>
                <w:rFonts w:ascii="Times New Roman" w:eastAsia="Calibri" w:hAnsi="Times New Roman" w:cs="Times New Roman"/>
                <w:b/>
              </w:rPr>
              <w:t>«1</w:t>
            </w:r>
            <w:r w:rsidR="004E55CA">
              <w:rPr>
                <w:rFonts w:ascii="Times New Roman" w:eastAsia="Calibri" w:hAnsi="Times New Roman" w:cs="Times New Roman"/>
                <w:b/>
              </w:rPr>
              <w:t>4</w:t>
            </w:r>
            <w:r w:rsidR="0097597E" w:rsidRPr="009550B0">
              <w:rPr>
                <w:rFonts w:ascii="Times New Roman" w:eastAsia="Calibri" w:hAnsi="Times New Roman" w:cs="Times New Roman"/>
                <w:b/>
              </w:rPr>
              <w:t xml:space="preserve">» </w:t>
            </w:r>
            <w:proofErr w:type="gramStart"/>
            <w:r w:rsidR="0097597E" w:rsidRPr="009550B0">
              <w:rPr>
                <w:rFonts w:ascii="Times New Roman" w:eastAsia="Calibri" w:hAnsi="Times New Roman" w:cs="Times New Roman"/>
                <w:b/>
              </w:rPr>
              <w:t>мая  2025</w:t>
            </w:r>
            <w:proofErr w:type="gramEnd"/>
            <w:r w:rsidR="0097597E" w:rsidRPr="009550B0">
              <w:rPr>
                <w:rFonts w:ascii="Times New Roman" w:eastAsia="Calibri" w:hAnsi="Times New Roman" w:cs="Times New Roman"/>
                <w:b/>
              </w:rPr>
              <w:t xml:space="preserve"> г. </w:t>
            </w:r>
          </w:p>
        </w:tc>
      </w:tr>
      <w:tr w:rsidR="00490131" w:rsidRPr="00A83693" w14:paraId="44AC98D5"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724B0FDD" w14:textId="0E498D99" w:rsidR="00490131" w:rsidRPr="00CE10AF" w:rsidRDefault="008B1B57" w:rsidP="00A83693">
            <w:pPr>
              <w:pStyle w:val="variable"/>
              <w:suppressAutoHyphens w:val="0"/>
              <w:jc w:val="both"/>
              <w:rPr>
                <w:rFonts w:cs="Times New Roman"/>
                <w:sz w:val="22"/>
                <w:szCs w:val="22"/>
              </w:rPr>
            </w:pPr>
            <w:r w:rsidRPr="00CE10AF">
              <w:rPr>
                <w:rFonts w:eastAsia="Times New Roman" w:cs="Times New Roman"/>
                <w:sz w:val="22"/>
                <w:szCs w:val="22"/>
              </w:rPr>
              <w:t xml:space="preserve">В </w:t>
            </w:r>
            <w:r w:rsidR="00F156A8" w:rsidRPr="00CE10AF">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CE10AF">
              <w:rPr>
                <w:rFonts w:eastAsia="Times New Roman" w:cs="Times New Roman"/>
                <w:sz w:val="22"/>
                <w:szCs w:val="22"/>
              </w:rPr>
              <w:t xml:space="preserve"> электронной торговой </w:t>
            </w:r>
            <w:r w:rsidR="001139F2" w:rsidRPr="00CE10AF">
              <w:rPr>
                <w:rFonts w:eastAsia="Times New Roman" w:cs="Times New Roman"/>
                <w:sz w:val="22"/>
                <w:szCs w:val="22"/>
              </w:rPr>
              <w:t>площадки</w:t>
            </w:r>
            <w:r w:rsidR="00AB58C4" w:rsidRPr="00CE10AF">
              <w:rPr>
                <w:rFonts w:eastAsia="Times New Roman" w:cs="Times New Roman"/>
                <w:sz w:val="22"/>
                <w:szCs w:val="22"/>
              </w:rPr>
              <w:t xml:space="preserve"> </w:t>
            </w:r>
            <w:r w:rsidR="00AE0DBE" w:rsidRPr="00CE10AF">
              <w:rPr>
                <w:rFonts w:cs="Times New Roman"/>
                <w:b w:val="0"/>
                <w:sz w:val="22"/>
                <w:szCs w:val="22"/>
              </w:rPr>
              <w:t xml:space="preserve">(ЭТП Регион), </w:t>
            </w:r>
            <w:r w:rsidR="00AE0DBE" w:rsidRPr="00CE10AF">
              <w:rPr>
                <w:rFonts w:cs="Times New Roman"/>
                <w:sz w:val="22"/>
                <w:szCs w:val="22"/>
              </w:rPr>
              <w:t xml:space="preserve">в информационно-телекоммуникационной сети «Интернет» </w:t>
            </w:r>
            <w:hyperlink r:id="rId11" w:history="1">
              <w:r w:rsidR="00AE0DBE" w:rsidRPr="00CE10AF">
                <w:rPr>
                  <w:rStyle w:val="a7"/>
                  <w:rFonts w:cs="Times New Roman"/>
                  <w:sz w:val="22"/>
                  <w:szCs w:val="22"/>
                </w:rPr>
                <w:t>https://etp-region.ru</w:t>
              </w:r>
            </w:hyperlink>
          </w:p>
        </w:tc>
      </w:tr>
      <w:tr w:rsidR="00BC22A4" w:rsidRPr="00A83693" w14:paraId="04F039AB"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7B18FE0C" w14:textId="08D6FA4A" w:rsidR="00B03056" w:rsidRDefault="00B03056" w:rsidP="007E45B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DD58342" w14:textId="33EB41E7" w:rsidR="007E45B9" w:rsidRPr="0028354B" w:rsidRDefault="00BF7AE8" w:rsidP="0028354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 </w:t>
            </w:r>
            <w:r w:rsidR="007E45B9" w:rsidRPr="0028354B">
              <w:rPr>
                <w:rFonts w:ascii="Times New Roman" w:hAnsi="Times New Roman" w:cs="Times New Roman"/>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28354B">
              <w:rPr>
                <w:rFonts w:ascii="Times New Roman" w:hAnsi="Times New Roman" w:cs="Times New Roman"/>
              </w:rPr>
              <w:t>;</w:t>
            </w:r>
          </w:p>
          <w:p w14:paraId="2387159B" w14:textId="007E9BAA" w:rsidR="0028354B" w:rsidRPr="0028354B" w:rsidRDefault="0028354B" w:rsidP="0028354B">
            <w:pPr>
              <w:widowControl w:val="0"/>
              <w:autoSpaceDE w:val="0"/>
              <w:autoSpaceDN w:val="0"/>
              <w:adjustRightInd w:val="0"/>
              <w:spacing w:after="0" w:line="240" w:lineRule="auto"/>
              <w:jc w:val="both"/>
              <w:rPr>
                <w:rFonts w:ascii="Times New Roman" w:hAnsi="Times New Roman" w:cs="Times New Roman"/>
              </w:rPr>
            </w:pPr>
            <w:r w:rsidRPr="0028354B">
              <w:rPr>
                <w:rFonts w:ascii="Times New Roman" w:hAnsi="Times New Roman" w:cs="Times New Roman"/>
              </w:rPr>
              <w:t>2)</w:t>
            </w:r>
            <w:r w:rsidRPr="0028354B">
              <w:rPr>
                <w:rFonts w:ascii="Times New Roman" w:hAnsi="Times New Roman" w:cs="Times New Roman"/>
              </w:rPr>
              <w:tab/>
              <w:t>участник закупки - юридическое лицо не находится в процессе ликвидации;</w:t>
            </w:r>
          </w:p>
          <w:p w14:paraId="33197B5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4) </w:t>
            </w:r>
            <w:proofErr w:type="spellStart"/>
            <w:r w:rsidRPr="007E45B9">
              <w:rPr>
                <w:rFonts w:ascii="Times New Roman" w:hAnsi="Times New Roman" w:cs="Times New Roman"/>
              </w:rPr>
              <w:t>неприостановление</w:t>
            </w:r>
            <w:proofErr w:type="spellEnd"/>
            <w:r w:rsidRPr="007E45B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w:t>
            </w:r>
            <w:r w:rsidRPr="007E45B9">
              <w:rPr>
                <w:rFonts w:ascii="Times New Roman" w:hAnsi="Times New Roman" w:cs="Times New Roman"/>
              </w:rPr>
              <w:lastRenderedPageBreak/>
              <w:t>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7) </w:t>
            </w:r>
            <w:proofErr w:type="spellStart"/>
            <w:r w:rsidRPr="007E45B9">
              <w:rPr>
                <w:rFonts w:ascii="Times New Roman" w:hAnsi="Times New Roman" w:cs="Times New Roman"/>
              </w:rPr>
              <w:t>непривлечение</w:t>
            </w:r>
            <w:proofErr w:type="spellEnd"/>
            <w:r w:rsidRPr="007E45B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1338CBD4" w14:textId="5D402C45" w:rsidR="00BC22A4"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41B970F1"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3D86E175"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эквивалентности, установленным </w:t>
            </w:r>
            <w:r w:rsidRPr="007E45B9">
              <w:rPr>
                <w:rFonts w:ascii="Times New Roman" w:eastAsia="Calibri" w:hAnsi="Times New Roman" w:cs="Times New Roman"/>
                <w:bCs/>
              </w:rPr>
              <w:lastRenderedPageBreak/>
              <w:t>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6C88CC1D" w:rsidR="007E45B9" w:rsidRPr="00D123CB" w:rsidRDefault="007E45B9" w:rsidP="007E45B9">
            <w:pPr>
              <w:widowControl w:val="0"/>
              <w:autoSpaceDE w:val="0"/>
              <w:autoSpaceDN w:val="0"/>
              <w:adjustRightInd w:val="0"/>
              <w:spacing w:after="0" w:line="240" w:lineRule="auto"/>
              <w:jc w:val="both"/>
              <w:rPr>
                <w:rFonts w:ascii="Times New Roman" w:eastAsia="Calibri" w:hAnsi="Times New Roman" w:cs="Times New Roman"/>
                <w:b/>
              </w:rPr>
            </w:pPr>
            <w:r w:rsidRPr="007E45B9">
              <w:rPr>
                <w:rFonts w:ascii="Times New Roman" w:eastAsia="Calibri" w:hAnsi="Times New Roman" w:cs="Times New Roman"/>
                <w:bCs/>
              </w:rPr>
              <w:t xml:space="preserve">б) </w:t>
            </w:r>
            <w:r w:rsidRPr="00D123CB">
              <w:rPr>
                <w:rFonts w:ascii="Times New Roman" w:eastAsia="Calibri" w:hAnsi="Times New Roman" w:cs="Times New Roman"/>
                <w:b/>
              </w:rPr>
              <w:t>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w:t>
            </w:r>
            <w:r w:rsidR="00614C96" w:rsidRPr="00D123CB">
              <w:rPr>
                <w:rFonts w:ascii="Times New Roman" w:eastAsia="Calibri" w:hAnsi="Times New Roman" w:cs="Times New Roman"/>
                <w:b/>
              </w:rPr>
              <w:t>;</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2-1) </w:t>
            </w:r>
            <w:r w:rsidRPr="00D123CB">
              <w:rPr>
                <w:rFonts w:ascii="Times New Roman" w:eastAsia="Calibri" w:hAnsi="Times New Roman" w:cs="Times New Roman"/>
                <w:bCs/>
              </w:rPr>
              <w:t>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41317E81"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 xml:space="preserve">соответствие требованиям, устанавливаемым в </w:t>
            </w:r>
            <w:r w:rsidRPr="007E45B9">
              <w:rPr>
                <w:rFonts w:ascii="Times New Roman" w:eastAsia="Calibri" w:hAnsi="Times New Roman" w:cs="Times New Roman"/>
                <w:bCs/>
              </w:rPr>
              <w:lastRenderedPageBreak/>
              <w:t>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4024EC0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неприостановление</w:t>
            </w:r>
            <w:proofErr w:type="spellEnd"/>
            <w:r w:rsidRPr="007E45B9">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непривлечение</w:t>
            </w:r>
            <w:proofErr w:type="spellEnd"/>
            <w:r w:rsidRPr="007E45B9">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781B630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4DB3C669" w14:textId="758F0D22"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sidR="00BF7AE8">
              <w:rPr>
                <w:rFonts w:ascii="Times New Roman" w:eastAsia="Calibri" w:hAnsi="Times New Roman" w:cs="Times New Roman"/>
                <w:bCs/>
              </w:rPr>
              <w:t>.</w:t>
            </w:r>
          </w:p>
          <w:p w14:paraId="76862F4B"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71F2A811"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14:paraId="5584CB15" w14:textId="43EA4D6A" w:rsidR="00F449E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w:t>
            </w:r>
            <w:bookmarkStart w:id="0" w:name="_GoBack"/>
            <w:bookmarkEnd w:id="0"/>
            <w:r w:rsidRPr="00A83693">
              <w:rPr>
                <w:rFonts w:ascii="Times New Roman" w:eastAsia="Calibri" w:hAnsi="Times New Roman" w:cs="Times New Roman"/>
                <w:bCs/>
              </w:rPr>
              <w:t>а приема предложений, указанного в ценовом запросе.</w:t>
            </w:r>
          </w:p>
          <w:p w14:paraId="0DBDB445" w14:textId="52B1232D"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r w:rsidR="00D123CB">
              <w:rPr>
                <w:rFonts w:ascii="Times New Roman" w:eastAsia="Calibri" w:hAnsi="Times New Roman" w:cs="Times New Roman"/>
                <w:bCs/>
              </w:rPr>
              <w:t xml:space="preserve"> Заявка отклоняется</w:t>
            </w:r>
            <w:r w:rsidR="000C6383">
              <w:rPr>
                <w:rFonts w:ascii="Times New Roman" w:eastAsia="Calibri" w:hAnsi="Times New Roman" w:cs="Times New Roman"/>
                <w:bCs/>
              </w:rPr>
              <w:t>,</w:t>
            </w:r>
            <w:r w:rsidR="00D123CB">
              <w:rPr>
                <w:rFonts w:ascii="Times New Roman" w:eastAsia="Calibri" w:hAnsi="Times New Roman" w:cs="Times New Roman"/>
                <w:bCs/>
              </w:rPr>
              <w:t xml:space="preserve"> в случае если участник не соответствует требованиям, установленным </w:t>
            </w:r>
            <w:proofErr w:type="gramStart"/>
            <w:r w:rsidR="00D123CB">
              <w:rPr>
                <w:rFonts w:ascii="Times New Roman" w:eastAsia="Calibri" w:hAnsi="Times New Roman" w:cs="Times New Roman"/>
                <w:bCs/>
              </w:rPr>
              <w:t>в документации</w:t>
            </w:r>
            <w:proofErr w:type="gramEnd"/>
            <w:r w:rsidR="00D123CB">
              <w:rPr>
                <w:rFonts w:ascii="Times New Roman" w:eastAsia="Calibri" w:hAnsi="Times New Roman" w:cs="Times New Roman"/>
                <w:bCs/>
              </w:rPr>
              <w:t xml:space="preserve"> или заявка такого участника не соответствует </w:t>
            </w:r>
            <w:r w:rsidR="000C6383">
              <w:rPr>
                <w:rFonts w:ascii="Times New Roman" w:eastAsia="Calibri" w:hAnsi="Times New Roman" w:cs="Times New Roman"/>
                <w:bCs/>
              </w:rPr>
              <w:t>требованиям, установленным в документации.</w:t>
            </w:r>
          </w:p>
        </w:tc>
      </w:tr>
      <w:tr w:rsidR="00031222" w:rsidRPr="00A83693" w14:paraId="3A1A9A2B"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925349"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925349">
              <w:rPr>
                <w:b/>
                <w:color w:val="000000"/>
                <w:sz w:val="22"/>
                <w:szCs w:val="22"/>
              </w:rPr>
              <w:lastRenderedPageBreak/>
              <w:t>14.</w:t>
            </w:r>
          </w:p>
        </w:tc>
        <w:tc>
          <w:tcPr>
            <w:tcW w:w="3300"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CE10AF" w:rsidRDefault="00031222" w:rsidP="00A83693">
            <w:pPr>
              <w:pStyle w:val="a1"/>
              <w:widowControl w:val="0"/>
              <w:numPr>
                <w:ilvl w:val="0"/>
                <w:numId w:val="0"/>
              </w:numPr>
              <w:autoSpaceDE w:val="0"/>
              <w:autoSpaceDN w:val="0"/>
              <w:adjustRightInd w:val="0"/>
              <w:spacing w:line="240" w:lineRule="auto"/>
              <w:jc w:val="left"/>
              <w:rPr>
                <w:b/>
                <w:sz w:val="22"/>
                <w:szCs w:val="22"/>
              </w:rPr>
            </w:pPr>
            <w:r w:rsidRPr="00CE10AF">
              <w:rPr>
                <w:b/>
                <w:sz w:val="22"/>
                <w:szCs w:val="22"/>
              </w:rPr>
              <w:t xml:space="preserve">Дата рассмотрения ценовых предложений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5A20DF12" w14:textId="1A83BDBD" w:rsidR="00031222" w:rsidRPr="00CE10AF" w:rsidRDefault="0097597E" w:rsidP="00E37B4B">
            <w:pPr>
              <w:widowControl w:val="0"/>
              <w:autoSpaceDE w:val="0"/>
              <w:autoSpaceDN w:val="0"/>
              <w:adjustRightInd w:val="0"/>
              <w:spacing w:after="0" w:line="240" w:lineRule="auto"/>
              <w:jc w:val="both"/>
              <w:rPr>
                <w:rFonts w:ascii="Times New Roman" w:eastAsia="Calibri" w:hAnsi="Times New Roman" w:cs="Times New Roman"/>
                <w:b/>
              </w:rPr>
            </w:pPr>
            <w:r w:rsidRPr="0097597E">
              <w:rPr>
                <w:rFonts w:ascii="Times New Roman" w:eastAsia="Calibri" w:hAnsi="Times New Roman" w:cs="Times New Roman"/>
                <w:b/>
              </w:rPr>
              <w:t xml:space="preserve"> </w:t>
            </w:r>
            <w:r w:rsidRPr="009550B0">
              <w:rPr>
                <w:rFonts w:ascii="Times New Roman" w:eastAsia="Calibri" w:hAnsi="Times New Roman" w:cs="Times New Roman"/>
                <w:b/>
              </w:rPr>
              <w:t>«1</w:t>
            </w:r>
            <w:r w:rsidR="004E55CA">
              <w:rPr>
                <w:rFonts w:ascii="Times New Roman" w:eastAsia="Calibri" w:hAnsi="Times New Roman" w:cs="Times New Roman"/>
                <w:b/>
              </w:rPr>
              <w:t>4</w:t>
            </w:r>
            <w:r w:rsidRPr="009550B0">
              <w:rPr>
                <w:rFonts w:ascii="Times New Roman" w:eastAsia="Calibri" w:hAnsi="Times New Roman" w:cs="Times New Roman"/>
                <w:b/>
              </w:rPr>
              <w:t xml:space="preserve"> </w:t>
            </w:r>
            <w:proofErr w:type="gramStart"/>
            <w:r w:rsidRPr="009550B0">
              <w:rPr>
                <w:rFonts w:ascii="Times New Roman" w:eastAsia="Calibri" w:hAnsi="Times New Roman" w:cs="Times New Roman"/>
                <w:b/>
              </w:rPr>
              <w:t>мая  2025</w:t>
            </w:r>
            <w:proofErr w:type="gramEnd"/>
            <w:r w:rsidRPr="009550B0">
              <w:rPr>
                <w:rFonts w:ascii="Times New Roman" w:eastAsia="Calibri" w:hAnsi="Times New Roman" w:cs="Times New Roman"/>
                <w:b/>
              </w:rPr>
              <w:t xml:space="preserve"> г.</w:t>
            </w:r>
          </w:p>
        </w:tc>
      </w:tr>
      <w:tr w:rsidR="00031222" w:rsidRPr="00A83693" w14:paraId="1E867949"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0"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1E222231" w14:textId="6F73EBF3"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14:paraId="1D3F305D"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0"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proofErr w:type="spellStart"/>
            <w:r>
              <w:rPr>
                <w:b/>
                <w:bCs/>
                <w:sz w:val="22"/>
                <w:szCs w:val="22"/>
              </w:rPr>
              <w:t>Постквалификация</w:t>
            </w:r>
            <w:proofErr w:type="spellEnd"/>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53271436" w14:textId="0A06EC72"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1595C3E3"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Pr>
                <w:b/>
                <w:color w:val="000000"/>
                <w:sz w:val="22"/>
                <w:szCs w:val="22"/>
              </w:rPr>
              <w:t>16</w:t>
            </w:r>
          </w:p>
        </w:tc>
        <w:tc>
          <w:tcPr>
            <w:tcW w:w="3300"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3E8BD5CC" w14:textId="683C772C"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493BA8" w:rsidRPr="00A83693" w14:paraId="2D518240" w14:textId="77777777" w:rsidTr="00493BA8">
        <w:tc>
          <w:tcPr>
            <w:tcW w:w="546" w:type="dxa"/>
            <w:tcBorders>
              <w:top w:val="single" w:sz="4" w:space="0" w:color="auto"/>
              <w:left w:val="single" w:sz="4" w:space="0" w:color="auto"/>
              <w:bottom w:val="single" w:sz="4" w:space="0" w:color="auto"/>
              <w:right w:val="single" w:sz="4" w:space="0" w:color="auto"/>
            </w:tcBorders>
            <w:vAlign w:val="center"/>
          </w:tcPr>
          <w:p w14:paraId="4343DE8C" w14:textId="04B1BD28" w:rsidR="00493BA8" w:rsidRDefault="00493BA8"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9627" w:type="dxa"/>
            <w:gridSpan w:val="3"/>
            <w:tcBorders>
              <w:top w:val="single" w:sz="4" w:space="0" w:color="auto"/>
              <w:left w:val="single" w:sz="4" w:space="0" w:color="auto"/>
              <w:bottom w:val="single" w:sz="4" w:space="0" w:color="auto"/>
              <w:right w:val="single" w:sz="4" w:space="0" w:color="auto"/>
            </w:tcBorders>
            <w:vAlign w:val="center"/>
          </w:tcPr>
          <w:p w14:paraId="0A244AAD" w14:textId="77B78E25" w:rsidR="00493BA8" w:rsidRPr="009A4E09" w:rsidRDefault="009A4E09" w:rsidP="00522D5F">
            <w:pPr>
              <w:widowControl w:val="0"/>
              <w:autoSpaceDE w:val="0"/>
              <w:autoSpaceDN w:val="0"/>
              <w:adjustRightInd w:val="0"/>
              <w:spacing w:after="0" w:line="240" w:lineRule="auto"/>
              <w:jc w:val="both"/>
              <w:rPr>
                <w:rFonts w:ascii="Times New Roman" w:hAnsi="Times New Roman" w:cs="Times New Roman"/>
                <w:b/>
                <w:bCs/>
                <w:i/>
                <w:iCs/>
              </w:rPr>
            </w:pPr>
            <w:r w:rsidRPr="009A4E09">
              <w:rPr>
                <w:rFonts w:ascii="Times New Roman" w:hAnsi="Times New Roman" w:cs="Times New Roman"/>
                <w:b/>
                <w:bCs/>
                <w:i/>
                <w:iCs/>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w:t>
            </w:r>
            <w:r w:rsidRPr="009A4E09">
              <w:rPr>
                <w:rFonts w:ascii="Times New Roman" w:hAnsi="Times New Roman" w:cs="Times New Roman"/>
                <w:b/>
                <w:bCs/>
                <w:i/>
                <w:iCs/>
              </w:rPr>
              <w:lastRenderedPageBreak/>
              <w:t>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AD3A0A" w:rsidRPr="00A83693" w14:paraId="7E647E17" w14:textId="77777777" w:rsidTr="00AD3A0A">
        <w:tc>
          <w:tcPr>
            <w:tcW w:w="546" w:type="dxa"/>
            <w:tcBorders>
              <w:top w:val="single" w:sz="4" w:space="0" w:color="auto"/>
              <w:left w:val="single" w:sz="4" w:space="0" w:color="auto"/>
              <w:bottom w:val="single" w:sz="4" w:space="0" w:color="auto"/>
              <w:right w:val="single" w:sz="4" w:space="0" w:color="auto"/>
            </w:tcBorders>
            <w:vAlign w:val="center"/>
          </w:tcPr>
          <w:p w14:paraId="540C94D2" w14:textId="77777777" w:rsidR="00AD3A0A" w:rsidRDefault="00AD3A0A" w:rsidP="00AD3A0A">
            <w:pPr>
              <w:pStyle w:val="a1"/>
              <w:widowControl w:val="0"/>
              <w:numPr>
                <w:ilvl w:val="0"/>
                <w:numId w:val="0"/>
              </w:numPr>
              <w:autoSpaceDE w:val="0"/>
              <w:autoSpaceDN w:val="0"/>
              <w:adjustRightInd w:val="0"/>
              <w:spacing w:line="240" w:lineRule="auto"/>
              <w:jc w:val="center"/>
              <w:rPr>
                <w:b/>
                <w:color w:val="000000"/>
                <w:sz w:val="22"/>
                <w:szCs w:val="22"/>
              </w:rPr>
            </w:pPr>
          </w:p>
        </w:tc>
        <w:tc>
          <w:tcPr>
            <w:tcW w:w="6679" w:type="dxa"/>
            <w:gridSpan w:val="2"/>
            <w:tcBorders>
              <w:top w:val="single" w:sz="4" w:space="0" w:color="auto"/>
              <w:left w:val="single" w:sz="4" w:space="0" w:color="auto"/>
              <w:bottom w:val="single" w:sz="4" w:space="0" w:color="auto"/>
              <w:right w:val="single" w:sz="4" w:space="0" w:color="auto"/>
            </w:tcBorders>
            <w:vAlign w:val="center"/>
          </w:tcPr>
          <w:p w14:paraId="01B627BE" w14:textId="1DDD003D" w:rsidR="00AD3A0A" w:rsidRDefault="00AD3A0A" w:rsidP="00AD3A0A">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ЗАПРЕТ</w:t>
            </w:r>
            <w:r>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948" w:type="dxa"/>
            <w:tcBorders>
              <w:top w:val="single" w:sz="4" w:space="0" w:color="auto"/>
              <w:left w:val="single" w:sz="4" w:space="0" w:color="auto"/>
              <w:bottom w:val="single" w:sz="4" w:space="0" w:color="auto"/>
              <w:right w:val="single" w:sz="4" w:space="0" w:color="auto"/>
            </w:tcBorders>
            <w:vAlign w:val="center"/>
          </w:tcPr>
          <w:p w14:paraId="441F4345" w14:textId="425EF708" w:rsidR="00AD3A0A" w:rsidRDefault="00AD3A0A" w:rsidP="00AD3A0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предоставляется</w:t>
            </w:r>
          </w:p>
        </w:tc>
      </w:tr>
      <w:tr w:rsidR="00AD3A0A" w:rsidRPr="00A83693" w14:paraId="28A6F389" w14:textId="77777777" w:rsidTr="00AD3A0A">
        <w:tc>
          <w:tcPr>
            <w:tcW w:w="546" w:type="dxa"/>
            <w:tcBorders>
              <w:top w:val="single" w:sz="4" w:space="0" w:color="auto"/>
              <w:left w:val="single" w:sz="4" w:space="0" w:color="auto"/>
              <w:bottom w:val="single" w:sz="4" w:space="0" w:color="auto"/>
              <w:right w:val="single" w:sz="4" w:space="0" w:color="auto"/>
            </w:tcBorders>
            <w:vAlign w:val="center"/>
          </w:tcPr>
          <w:p w14:paraId="617B44B0" w14:textId="77777777" w:rsidR="00AD3A0A" w:rsidRDefault="00AD3A0A" w:rsidP="00AD3A0A">
            <w:pPr>
              <w:pStyle w:val="a1"/>
              <w:widowControl w:val="0"/>
              <w:numPr>
                <w:ilvl w:val="0"/>
                <w:numId w:val="0"/>
              </w:numPr>
              <w:autoSpaceDE w:val="0"/>
              <w:autoSpaceDN w:val="0"/>
              <w:adjustRightInd w:val="0"/>
              <w:spacing w:line="240" w:lineRule="auto"/>
              <w:jc w:val="center"/>
              <w:rPr>
                <w:b/>
                <w:color w:val="000000"/>
                <w:sz w:val="22"/>
                <w:szCs w:val="22"/>
              </w:rPr>
            </w:pPr>
          </w:p>
        </w:tc>
        <w:tc>
          <w:tcPr>
            <w:tcW w:w="6679" w:type="dxa"/>
            <w:gridSpan w:val="2"/>
            <w:tcBorders>
              <w:top w:val="single" w:sz="4" w:space="0" w:color="auto"/>
              <w:left w:val="single" w:sz="4" w:space="0" w:color="auto"/>
              <w:bottom w:val="single" w:sz="4" w:space="0" w:color="auto"/>
              <w:right w:val="single" w:sz="4" w:space="0" w:color="auto"/>
            </w:tcBorders>
            <w:vAlign w:val="center"/>
          </w:tcPr>
          <w:p w14:paraId="5106FF4F" w14:textId="5037C3B3" w:rsidR="00AD3A0A" w:rsidRDefault="00AD3A0A" w:rsidP="00AD3A0A">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ОГРАНИЧЕНИЕ</w:t>
            </w:r>
            <w:r>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948" w:type="dxa"/>
            <w:tcBorders>
              <w:top w:val="single" w:sz="4" w:space="0" w:color="auto"/>
              <w:left w:val="single" w:sz="4" w:space="0" w:color="auto"/>
              <w:bottom w:val="single" w:sz="4" w:space="0" w:color="auto"/>
              <w:right w:val="single" w:sz="4" w:space="0" w:color="auto"/>
            </w:tcBorders>
            <w:vAlign w:val="center"/>
          </w:tcPr>
          <w:p w14:paraId="147D5EB5" w14:textId="28AB606F" w:rsidR="00AD3A0A" w:rsidRDefault="00AD3A0A" w:rsidP="00AD3A0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предоставляется</w:t>
            </w:r>
          </w:p>
        </w:tc>
      </w:tr>
      <w:tr w:rsidR="00AD3A0A" w:rsidRPr="00A83693" w14:paraId="226A3B1D" w14:textId="77777777" w:rsidTr="00AD3A0A">
        <w:tc>
          <w:tcPr>
            <w:tcW w:w="546" w:type="dxa"/>
            <w:tcBorders>
              <w:top w:val="single" w:sz="4" w:space="0" w:color="auto"/>
              <w:left w:val="single" w:sz="4" w:space="0" w:color="auto"/>
              <w:bottom w:val="single" w:sz="4" w:space="0" w:color="auto"/>
              <w:right w:val="single" w:sz="4" w:space="0" w:color="auto"/>
            </w:tcBorders>
            <w:vAlign w:val="center"/>
          </w:tcPr>
          <w:p w14:paraId="60DB47AA" w14:textId="77777777" w:rsidR="00AD3A0A" w:rsidRDefault="00AD3A0A" w:rsidP="00AD3A0A">
            <w:pPr>
              <w:pStyle w:val="a1"/>
              <w:widowControl w:val="0"/>
              <w:numPr>
                <w:ilvl w:val="0"/>
                <w:numId w:val="0"/>
              </w:numPr>
              <w:autoSpaceDE w:val="0"/>
              <w:autoSpaceDN w:val="0"/>
              <w:adjustRightInd w:val="0"/>
              <w:spacing w:line="240" w:lineRule="auto"/>
              <w:jc w:val="center"/>
              <w:rPr>
                <w:b/>
                <w:color w:val="000000"/>
                <w:sz w:val="22"/>
                <w:szCs w:val="22"/>
              </w:rPr>
            </w:pPr>
          </w:p>
        </w:tc>
        <w:tc>
          <w:tcPr>
            <w:tcW w:w="6679" w:type="dxa"/>
            <w:gridSpan w:val="2"/>
            <w:tcBorders>
              <w:top w:val="single" w:sz="4" w:space="0" w:color="auto"/>
              <w:left w:val="single" w:sz="4" w:space="0" w:color="auto"/>
              <w:bottom w:val="single" w:sz="4" w:space="0" w:color="auto"/>
              <w:right w:val="single" w:sz="4" w:space="0" w:color="auto"/>
            </w:tcBorders>
            <w:vAlign w:val="center"/>
          </w:tcPr>
          <w:p w14:paraId="57593A9E" w14:textId="7FBF0EBD" w:rsidR="00AD3A0A" w:rsidRDefault="00AD3A0A" w:rsidP="00AD3A0A">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ПРЕИМУЩЕСТВО</w:t>
            </w:r>
            <w:r>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948" w:type="dxa"/>
            <w:tcBorders>
              <w:top w:val="single" w:sz="4" w:space="0" w:color="auto"/>
              <w:left w:val="single" w:sz="4" w:space="0" w:color="auto"/>
              <w:bottom w:val="single" w:sz="4" w:space="0" w:color="auto"/>
              <w:right w:val="single" w:sz="4" w:space="0" w:color="auto"/>
            </w:tcBorders>
            <w:vAlign w:val="center"/>
          </w:tcPr>
          <w:p w14:paraId="152AB4E4" w14:textId="5FA56F61" w:rsidR="00AD3A0A" w:rsidRDefault="00AD3A0A" w:rsidP="00AD3A0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предоставляется</w:t>
            </w:r>
          </w:p>
        </w:tc>
      </w:tr>
      <w:tr w:rsidR="001B1F59" w:rsidRPr="00457480" w14:paraId="1A4FFFB1" w14:textId="77777777" w:rsidTr="00493BA8">
        <w:tblPrEx>
          <w:tblLook w:val="04A0" w:firstRow="1" w:lastRow="0" w:firstColumn="1" w:lastColumn="0" w:noHBand="0" w:noVBand="1"/>
        </w:tblPrEx>
        <w:tc>
          <w:tcPr>
            <w:tcW w:w="546" w:type="dxa"/>
            <w:tcBorders>
              <w:top w:val="single" w:sz="4" w:space="0" w:color="auto"/>
              <w:left w:val="single" w:sz="4" w:space="0" w:color="auto"/>
              <w:bottom w:val="single" w:sz="4" w:space="0" w:color="auto"/>
              <w:right w:val="single" w:sz="4" w:space="0" w:color="auto"/>
            </w:tcBorders>
            <w:vAlign w:val="center"/>
          </w:tcPr>
          <w:p w14:paraId="757F4A91" w14:textId="77777777" w:rsidR="001B1F59" w:rsidRPr="00457480" w:rsidRDefault="001B1F59" w:rsidP="00B240E8">
            <w:pPr>
              <w:pStyle w:val="a1"/>
              <w:widowControl w:val="0"/>
              <w:numPr>
                <w:ilvl w:val="0"/>
                <w:numId w:val="0"/>
              </w:numPr>
              <w:autoSpaceDE w:val="0"/>
              <w:autoSpaceDN w:val="0"/>
              <w:adjustRightInd w:val="0"/>
              <w:spacing w:line="240" w:lineRule="auto"/>
              <w:jc w:val="center"/>
              <w:rPr>
                <w:b/>
                <w:color w:val="000000"/>
                <w:sz w:val="22"/>
                <w:szCs w:val="22"/>
              </w:rPr>
            </w:pPr>
            <w:r w:rsidRPr="00457480">
              <w:rPr>
                <w:b/>
                <w:color w:val="000000"/>
                <w:sz w:val="22"/>
                <w:szCs w:val="22"/>
              </w:rPr>
              <w:t>1</w:t>
            </w:r>
            <w:r>
              <w:rPr>
                <w:b/>
                <w:color w:val="000000"/>
                <w:sz w:val="22"/>
                <w:szCs w:val="22"/>
              </w:rPr>
              <w:t>8</w:t>
            </w:r>
          </w:p>
        </w:tc>
        <w:tc>
          <w:tcPr>
            <w:tcW w:w="3300" w:type="dxa"/>
            <w:tcBorders>
              <w:top w:val="single" w:sz="4" w:space="0" w:color="auto"/>
              <w:left w:val="single" w:sz="4" w:space="0" w:color="auto"/>
              <w:bottom w:val="single" w:sz="4" w:space="0" w:color="auto"/>
              <w:right w:val="single" w:sz="4" w:space="0" w:color="auto"/>
            </w:tcBorders>
            <w:vAlign w:val="center"/>
          </w:tcPr>
          <w:p w14:paraId="2F5C9A2F" w14:textId="77777777" w:rsidR="001B1F59" w:rsidRPr="00457480" w:rsidRDefault="001B1F59" w:rsidP="00B240E8">
            <w:pPr>
              <w:pStyle w:val="a1"/>
              <w:widowControl w:val="0"/>
              <w:numPr>
                <w:ilvl w:val="0"/>
                <w:numId w:val="0"/>
              </w:numPr>
              <w:autoSpaceDE w:val="0"/>
              <w:autoSpaceDN w:val="0"/>
              <w:adjustRightInd w:val="0"/>
              <w:spacing w:line="240" w:lineRule="auto"/>
              <w:jc w:val="left"/>
              <w:rPr>
                <w:b/>
                <w:sz w:val="22"/>
                <w:szCs w:val="22"/>
              </w:rPr>
            </w:pPr>
            <w:r w:rsidRPr="00457480">
              <w:rPr>
                <w:b/>
                <w:sz w:val="22"/>
                <w:szCs w:val="22"/>
              </w:rPr>
              <w:t>Порядок проведения ценового запроса</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E93BA2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5458D257"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6E8A369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475CF04F"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14:paraId="537BDC0B"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51B56790"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p w14:paraId="3752E9C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подписанный договор не представлены в срок, заказчик вправе заключить договор с участником, сделавшим предпоследнее наилучшее предложение о цене договора.</w:t>
            </w:r>
          </w:p>
          <w:p w14:paraId="02DFA222"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xml:space="preserve">Ценовой запрос является несостоявшимся в случае, если при проведении ценового запроса участниками не представлено ни </w:t>
            </w:r>
            <w:r w:rsidRPr="00457480">
              <w:rPr>
                <w:rFonts w:ascii="Times New Roman" w:hAnsi="Times New Roman" w:cs="Times New Roman"/>
              </w:rPr>
              <w:lastRenderedPageBreak/>
              <w:t>одного ценового предложения о цене договора.</w:t>
            </w:r>
          </w:p>
          <w:p w14:paraId="585BAB3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p w14:paraId="4FC47E61"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Заказчик, Комиссия по закупкам вправе отказать в дальнейшем участии в закупке (отклонить заявку участника закупки) на основании:</w:t>
            </w:r>
          </w:p>
          <w:p w14:paraId="4031237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382A1FA3"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Положения;</w:t>
            </w:r>
          </w:p>
          <w:p w14:paraId="430C8BC7"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не представил документы, необходимые для участия в процедуре закупки;</w:t>
            </w:r>
          </w:p>
          <w:p w14:paraId="535B29C8"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6B5ECB5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2EAC128A"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выявлен хотя бы один из указанных фактов комиссия по закупкам вправе отстранить участника от процедуры закупки на любом этапе ее проведения до момента заключения договора.</w:t>
            </w:r>
          </w:p>
        </w:tc>
      </w:tr>
      <w:tr w:rsidR="009A032A" w:rsidRPr="00457480" w14:paraId="585AF1FD" w14:textId="77777777" w:rsidTr="00493BA8">
        <w:tblPrEx>
          <w:tblLook w:val="04A0" w:firstRow="1" w:lastRow="0" w:firstColumn="1" w:lastColumn="0" w:noHBand="0" w:noVBand="1"/>
        </w:tblPrEx>
        <w:tc>
          <w:tcPr>
            <w:tcW w:w="546" w:type="dxa"/>
            <w:tcBorders>
              <w:top w:val="single" w:sz="4" w:space="0" w:color="auto"/>
              <w:left w:val="single" w:sz="4" w:space="0" w:color="auto"/>
              <w:bottom w:val="single" w:sz="4" w:space="0" w:color="auto"/>
              <w:right w:val="single" w:sz="4" w:space="0" w:color="auto"/>
            </w:tcBorders>
            <w:vAlign w:val="center"/>
          </w:tcPr>
          <w:p w14:paraId="595E0980" w14:textId="136C3A92" w:rsidR="009A032A" w:rsidRPr="00457480" w:rsidRDefault="009A032A" w:rsidP="00B240E8">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19.</w:t>
            </w:r>
          </w:p>
        </w:tc>
        <w:tc>
          <w:tcPr>
            <w:tcW w:w="3300" w:type="dxa"/>
            <w:tcBorders>
              <w:top w:val="single" w:sz="4" w:space="0" w:color="auto"/>
              <w:left w:val="single" w:sz="4" w:space="0" w:color="auto"/>
              <w:bottom w:val="single" w:sz="4" w:space="0" w:color="auto"/>
              <w:right w:val="single" w:sz="4" w:space="0" w:color="auto"/>
            </w:tcBorders>
            <w:vAlign w:val="center"/>
          </w:tcPr>
          <w:p w14:paraId="079F6159" w14:textId="532CCD9D" w:rsidR="009A032A" w:rsidRPr="00457480" w:rsidRDefault="009A032A" w:rsidP="009A032A">
            <w:pPr>
              <w:pStyle w:val="a1"/>
              <w:widowControl w:val="0"/>
              <w:numPr>
                <w:ilvl w:val="0"/>
                <w:numId w:val="0"/>
              </w:numPr>
              <w:autoSpaceDE w:val="0"/>
              <w:autoSpaceDN w:val="0"/>
              <w:adjustRightInd w:val="0"/>
              <w:spacing w:line="240" w:lineRule="auto"/>
              <w:rPr>
                <w:b/>
                <w:sz w:val="22"/>
                <w:szCs w:val="22"/>
              </w:rPr>
            </w:pPr>
            <w:r>
              <w:rPr>
                <w:b/>
                <w:sz w:val="22"/>
                <w:szCs w:val="22"/>
              </w:rPr>
              <w:t xml:space="preserve">Возможность изменения существенных условий Договора </w:t>
            </w:r>
          </w:p>
        </w:tc>
        <w:tc>
          <w:tcPr>
            <w:tcW w:w="6327" w:type="dxa"/>
            <w:gridSpan w:val="2"/>
            <w:tcBorders>
              <w:top w:val="single" w:sz="4" w:space="0" w:color="auto"/>
              <w:left w:val="single" w:sz="4" w:space="0" w:color="auto"/>
              <w:bottom w:val="single" w:sz="4" w:space="0" w:color="auto"/>
              <w:right w:val="single" w:sz="4" w:space="0" w:color="auto"/>
            </w:tcBorders>
            <w:vAlign w:val="center"/>
          </w:tcPr>
          <w:p w14:paraId="086651C0" w14:textId="33C70852" w:rsidR="009A032A" w:rsidRPr="00457480" w:rsidRDefault="009A032A" w:rsidP="00B240E8">
            <w:pPr>
              <w:widowControl w:val="0"/>
              <w:autoSpaceDE w:val="0"/>
              <w:autoSpaceDN w:val="0"/>
              <w:adjustRightInd w:val="0"/>
              <w:spacing w:after="0" w:line="240" w:lineRule="auto"/>
              <w:ind w:firstLine="428"/>
              <w:jc w:val="both"/>
              <w:rPr>
                <w:rFonts w:ascii="Times New Roman" w:hAnsi="Times New Roman" w:cs="Times New Roman"/>
              </w:rPr>
            </w:pPr>
            <w:r>
              <w:rPr>
                <w:rFonts w:ascii="Times New Roman" w:hAnsi="Times New Roman" w:cs="Times New Roman"/>
              </w:rPr>
              <w:t xml:space="preserve">В соответствии с Проектом Договора и Положением Заказчика. </w:t>
            </w:r>
          </w:p>
        </w:tc>
      </w:tr>
      <w:bookmarkEnd w:id="1"/>
    </w:tbl>
    <w:p w14:paraId="074402CF" w14:textId="17CAB617" w:rsidR="00BC22A4" w:rsidRDefault="00BC22A4" w:rsidP="00A83693">
      <w:pPr>
        <w:widowControl w:val="0"/>
        <w:spacing w:after="0" w:line="240" w:lineRule="auto"/>
        <w:jc w:val="right"/>
        <w:rPr>
          <w:rFonts w:ascii="Times New Roman" w:hAnsi="Times New Roman" w:cs="Times New Roman"/>
        </w:rPr>
      </w:pPr>
    </w:p>
    <w:p w14:paraId="56B85F8E" w14:textId="7A36A432" w:rsidR="00987184" w:rsidRDefault="00987184" w:rsidP="00A83693">
      <w:pPr>
        <w:widowControl w:val="0"/>
        <w:spacing w:after="0" w:line="240" w:lineRule="auto"/>
        <w:jc w:val="right"/>
        <w:rPr>
          <w:rFonts w:ascii="Times New Roman" w:hAnsi="Times New Roman" w:cs="Times New Roman"/>
        </w:rPr>
      </w:pPr>
    </w:p>
    <w:p w14:paraId="1D461BA9" w14:textId="259FE1DC" w:rsidR="00987184" w:rsidRDefault="00987184" w:rsidP="00A83693">
      <w:pPr>
        <w:widowControl w:val="0"/>
        <w:spacing w:after="0" w:line="240" w:lineRule="auto"/>
        <w:jc w:val="right"/>
        <w:rPr>
          <w:rFonts w:ascii="Times New Roman" w:hAnsi="Times New Roman" w:cs="Times New Roman"/>
        </w:rPr>
      </w:pPr>
    </w:p>
    <w:p w14:paraId="01A888FF" w14:textId="399C4A78" w:rsidR="00987184" w:rsidRDefault="00987184" w:rsidP="00A83693">
      <w:pPr>
        <w:widowControl w:val="0"/>
        <w:spacing w:after="0" w:line="240" w:lineRule="auto"/>
        <w:jc w:val="right"/>
        <w:rPr>
          <w:rFonts w:ascii="Times New Roman" w:hAnsi="Times New Roman" w:cs="Times New Roman"/>
        </w:rPr>
      </w:pPr>
    </w:p>
    <w:p w14:paraId="3BE1C166" w14:textId="5EC54942" w:rsidR="00987184" w:rsidRDefault="00987184" w:rsidP="00A83693">
      <w:pPr>
        <w:widowControl w:val="0"/>
        <w:spacing w:after="0" w:line="240" w:lineRule="auto"/>
        <w:jc w:val="right"/>
        <w:rPr>
          <w:rFonts w:ascii="Times New Roman" w:hAnsi="Times New Roman" w:cs="Times New Roman"/>
        </w:rPr>
      </w:pPr>
    </w:p>
    <w:p w14:paraId="519855B2" w14:textId="5C1C7D02" w:rsidR="00987184" w:rsidRDefault="00987184" w:rsidP="00A83693">
      <w:pPr>
        <w:widowControl w:val="0"/>
        <w:spacing w:after="0" w:line="240" w:lineRule="auto"/>
        <w:jc w:val="right"/>
        <w:rPr>
          <w:rFonts w:ascii="Times New Roman" w:hAnsi="Times New Roman" w:cs="Times New Roman"/>
        </w:rPr>
      </w:pPr>
    </w:p>
    <w:p w14:paraId="3FA2BC28" w14:textId="55E5AE12"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 xml:space="preserve">Приложение № </w:t>
      </w:r>
      <w:r w:rsidR="008879EF" w:rsidRPr="00A83693">
        <w:rPr>
          <w:rFonts w:ascii="Times New Roman" w:hAnsi="Times New Roman" w:cs="Times New Roman"/>
        </w:rPr>
        <w:t>1</w:t>
      </w:r>
    </w:p>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415D556C" w14:textId="445390CD" w:rsidR="001D0578"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14:paraId="54E6EC6D" w14:textId="3A08F747" w:rsidR="001D0578" w:rsidRDefault="001D0578" w:rsidP="001D0578">
      <w:pPr>
        <w:widowControl w:val="0"/>
        <w:spacing w:after="0" w:line="240" w:lineRule="auto"/>
        <w:jc w:val="center"/>
        <w:rPr>
          <w:rFonts w:ascii="Times New Roman" w:hAnsi="Times New Roman" w:cs="Times New Roman"/>
        </w:rPr>
      </w:pPr>
    </w:p>
    <w:p w14:paraId="050324EE" w14:textId="64AC7289" w:rsidR="001D0578" w:rsidRDefault="001D0578" w:rsidP="001D0578">
      <w:pPr>
        <w:widowControl w:val="0"/>
        <w:spacing w:after="0" w:line="240" w:lineRule="auto"/>
        <w:jc w:val="center"/>
        <w:rPr>
          <w:rFonts w:ascii="Times New Roman" w:hAnsi="Times New Roman" w:cs="Times New Roman"/>
        </w:rPr>
      </w:pP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758A2FA6" w14:textId="4ACDE08E" w:rsidR="00D03CAA" w:rsidRPr="0016367F" w:rsidRDefault="004E6F88" w:rsidP="004E6F88">
      <w:pPr>
        <w:pStyle w:val="14"/>
        <w:jc w:val="center"/>
        <w:rPr>
          <w:rFonts w:ascii="Times New Roman" w:hAnsi="Times New Roman"/>
          <w:bCs/>
          <w:i/>
          <w:iCs/>
          <w:lang w:val="ru-RU"/>
        </w:rPr>
      </w:pPr>
      <w:r w:rsidRPr="00473E6D">
        <w:rPr>
          <w:rFonts w:ascii="Times New Roman" w:hAnsi="Times New Roman"/>
          <w:b/>
          <w:sz w:val="24"/>
          <w:szCs w:val="24"/>
          <w:lang w:val="ru-RU"/>
        </w:rPr>
        <w:t xml:space="preserve">ТЕХНИЧЕСКОЕ </w:t>
      </w:r>
      <w:proofErr w:type="gramStart"/>
      <w:r w:rsidRPr="00473E6D">
        <w:rPr>
          <w:rFonts w:ascii="Times New Roman" w:hAnsi="Times New Roman"/>
          <w:b/>
          <w:sz w:val="24"/>
          <w:szCs w:val="24"/>
          <w:lang w:val="ru-RU"/>
        </w:rPr>
        <w:t>ЗАДАНИЕ</w:t>
      </w:r>
      <w:r>
        <w:rPr>
          <w:rFonts w:ascii="Times New Roman" w:hAnsi="Times New Roman"/>
          <w:b/>
          <w:sz w:val="24"/>
          <w:szCs w:val="24"/>
          <w:lang w:val="ru-RU"/>
        </w:rPr>
        <w:t xml:space="preserve"> </w:t>
      </w:r>
      <w:r w:rsidRPr="0016367F">
        <w:rPr>
          <w:rFonts w:ascii="Times New Roman" w:hAnsi="Times New Roman"/>
          <w:bCs/>
          <w:i/>
          <w:iCs/>
          <w:lang w:val="ru-RU"/>
        </w:rPr>
        <w:t xml:space="preserve"> </w:t>
      </w:r>
      <w:r w:rsidR="00D03CAA" w:rsidRPr="0016367F">
        <w:rPr>
          <w:rFonts w:ascii="Times New Roman" w:hAnsi="Times New Roman"/>
          <w:bCs/>
          <w:i/>
          <w:iCs/>
          <w:lang w:val="ru-RU"/>
        </w:rPr>
        <w:t>(</w:t>
      </w:r>
      <w:proofErr w:type="gramEnd"/>
      <w:r w:rsidR="00D03CAA" w:rsidRPr="0016367F">
        <w:rPr>
          <w:rFonts w:ascii="Times New Roman" w:hAnsi="Times New Roman"/>
          <w:bCs/>
          <w:i/>
          <w:iCs/>
          <w:lang w:val="ru-RU"/>
        </w:rPr>
        <w:t>приложено отдельным файлом)</w:t>
      </w:r>
    </w:p>
    <w:p w14:paraId="337F3F8A"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41140499" w14:textId="77777777" w:rsidR="00C1271D" w:rsidRPr="00FD62E9"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67F32B9C" w14:textId="5152E7E4"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E3A111B" w14:textId="1DE6892F" w:rsidR="00F449E0" w:rsidRPr="00FD62E9"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r w:rsidR="00FD62E9"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6D7A383A" w:rsidR="00E75548" w:rsidRDefault="00E75548">
      <w:pPr>
        <w:rPr>
          <w:rFonts w:ascii="Times New Roman" w:hAnsi="Times New Roman" w:cs="Times New Roman"/>
        </w:rPr>
      </w:pPr>
      <w:r>
        <w:rPr>
          <w:rFonts w:ascii="Times New Roman" w:hAnsi="Times New Roman" w:cs="Times New Roman"/>
        </w:rPr>
        <w:br w:type="page"/>
      </w: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30C306C7" w14:textId="77777777" w:rsidR="00DD2393" w:rsidRPr="00DD2393" w:rsidRDefault="00DD2393" w:rsidP="00DD2393">
      <w:pPr>
        <w:widowControl w:val="0"/>
        <w:spacing w:after="0" w:line="240" w:lineRule="auto"/>
        <w:ind w:left="-540"/>
        <w:jc w:val="center"/>
        <w:rPr>
          <w:rFonts w:ascii="Times New Roman" w:eastAsia="Times New Roman" w:hAnsi="Times New Roman" w:cs="Times New Roman"/>
          <w:b/>
          <w:color w:val="000000"/>
          <w:lang w:eastAsia="zh-CN"/>
        </w:rPr>
      </w:pPr>
      <w:r w:rsidRPr="00DD2393">
        <w:rPr>
          <w:rFonts w:ascii="Times New Roman" w:eastAsia="Times New Roman" w:hAnsi="Times New Roman" w:cs="Times New Roman"/>
          <w:b/>
          <w:color w:val="000000"/>
          <w:lang w:eastAsia="zh-CN"/>
        </w:rPr>
        <w:t>ЗАЯВКА НА УЧАСТИЕ В ЦЕНОВОМ ЗАПРОСЕ В ЭЛЕКТРОННОМ ВИДЕ, УЧАСТНИКАМИ КОТОРОГО МОГУТ ЯВЛЯТЬСЯ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61D71DED"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00244592">
        <w:rPr>
          <w:rFonts w:ascii="Times New Roman" w:eastAsia="Times New Roman" w:hAnsi="Times New Roman" w:cs="Times New Roman"/>
          <w:noProof/>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w:t>
      </w:r>
      <w:proofErr w:type="gramStart"/>
      <w:r w:rsidRPr="00A83693">
        <w:rPr>
          <w:rFonts w:ascii="Times New Roman" w:eastAsia="Times New Roman" w:hAnsi="Times New Roman" w:cs="Times New Roman"/>
          <w:lang w:eastAsia="zh-CN"/>
        </w:rPr>
        <w:t>_»_</w:t>
      </w:r>
      <w:proofErr w:type="gramEnd"/>
      <w:r w:rsidRPr="00A83693">
        <w:rPr>
          <w:rFonts w:ascii="Times New Roman" w:eastAsia="Times New Roman" w:hAnsi="Times New Roman" w:cs="Times New Roman"/>
          <w:lang w:eastAsia="zh-CN"/>
        </w:rPr>
        <w:t>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4A83EDF"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45E81CD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2951E5C2"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09F461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 xml:space="preserve">Форма </w:t>
      </w:r>
      <w:proofErr w:type="gramStart"/>
      <w:r w:rsidRPr="00A83693">
        <w:rPr>
          <w:rFonts w:ascii="Times New Roman" w:eastAsia="Times New Roman" w:hAnsi="Times New Roman" w:cs="Times New Roman"/>
          <w:lang w:eastAsia="zh-CN"/>
        </w:rPr>
        <w:t>1  Заявки</w:t>
      </w:r>
      <w:proofErr w:type="gramEnd"/>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proofErr w:type="gramStart"/>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w:t>
            </w:r>
            <w:proofErr w:type="gramEnd"/>
            <w:r w:rsidRPr="00A83693">
              <w:rPr>
                <w:rFonts w:ascii="Times New Roman" w:eastAsia="Times New Roman" w:hAnsi="Times New Roman" w:cs="Times New Roman"/>
                <w:color w:val="000000"/>
                <w:lang w:eastAsia="zh-CN"/>
              </w:rPr>
              <w:t xml:space="preserve"> карты, а именно:</w:t>
            </w:r>
          </w:p>
        </w:tc>
      </w:tr>
      <w:tr w:rsidR="00BA0133" w:rsidRPr="00A83693" w14:paraId="5D32D827" w14:textId="77777777" w:rsidTr="00F449E0">
        <w:trPr>
          <w:trHeight w:val="6808"/>
        </w:trPr>
        <w:tc>
          <w:tcPr>
            <w:tcW w:w="10031" w:type="dxa"/>
          </w:tcPr>
          <w:p w14:paraId="5DB40A46" w14:textId="3829CC0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1) </w:t>
            </w:r>
            <w:r w:rsidR="00BF7AE8" w:rsidRPr="00BF7AE8">
              <w:rPr>
                <w:rFonts w:ascii="Times New Roman" w:hAnsi="Times New Roman" w:cs="Times New Roman"/>
                <w:i/>
                <w:iCs/>
              </w:rPr>
              <w:t>участник закупки - юридическое лицо не находится в процессе ликвидации</w:t>
            </w:r>
            <w:r w:rsidRPr="00FC36E3">
              <w:rPr>
                <w:rFonts w:ascii="Times New Roman" w:hAnsi="Times New Roman" w:cs="Times New Roman"/>
                <w:i/>
                <w:iCs/>
              </w:rPr>
              <w:t>;</w:t>
            </w:r>
          </w:p>
          <w:p w14:paraId="5EFB143E" w14:textId="392F93CB"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2</w:t>
            </w:r>
            <w:r w:rsidR="00FC36E3" w:rsidRPr="00FC36E3">
              <w:rPr>
                <w:rFonts w:ascii="Times New Roman" w:hAnsi="Times New Roman" w:cs="Times New Roman"/>
                <w:i/>
                <w:iC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1857068B"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3</w:t>
            </w:r>
            <w:r w:rsidR="00FC36E3" w:rsidRPr="00FC36E3">
              <w:rPr>
                <w:rFonts w:ascii="Times New Roman" w:hAnsi="Times New Roman" w:cs="Times New Roman"/>
                <w:i/>
                <w:iCs/>
              </w:rPr>
              <w:t xml:space="preserve">) </w:t>
            </w:r>
            <w:proofErr w:type="spellStart"/>
            <w:r w:rsidR="00FC36E3" w:rsidRPr="00FC36E3">
              <w:rPr>
                <w:rFonts w:ascii="Times New Roman" w:hAnsi="Times New Roman" w:cs="Times New Roman"/>
                <w:i/>
                <w:iCs/>
              </w:rPr>
              <w:t>неприостановление</w:t>
            </w:r>
            <w:proofErr w:type="spellEnd"/>
            <w:r w:rsidR="00FC36E3" w:rsidRPr="00FC36E3">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4573EB68"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4</w:t>
            </w:r>
            <w:r w:rsidR="00FC36E3" w:rsidRPr="00FC36E3">
              <w:rPr>
                <w:rFonts w:ascii="Times New Roman" w:hAnsi="Times New Roman" w:cs="Times New Roman"/>
                <w:i/>
                <w:iC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1DAC447D"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5</w:t>
            </w:r>
            <w:r w:rsidR="00FC36E3" w:rsidRPr="00FC36E3">
              <w:rPr>
                <w:rFonts w:ascii="Times New Roman" w:hAnsi="Times New Roman" w:cs="Times New Roman"/>
                <w:i/>
                <w:iCs/>
              </w:rPr>
              <w:t xml:space="preserve">) </w:t>
            </w:r>
            <w:proofErr w:type="spellStart"/>
            <w:r w:rsidR="00FC36E3" w:rsidRPr="00FC36E3">
              <w:rPr>
                <w:rFonts w:ascii="Times New Roman" w:hAnsi="Times New Roman" w:cs="Times New Roman"/>
                <w:i/>
                <w:iCs/>
              </w:rPr>
              <w:t>непривлечение</w:t>
            </w:r>
            <w:proofErr w:type="spellEnd"/>
            <w:r w:rsidR="00FC36E3" w:rsidRPr="00FC36E3">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594E8E83"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6</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580B767E"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7</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4FB5893D"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8</w:t>
            </w:r>
            <w:r w:rsidR="00FC36E3" w:rsidRPr="00FC36E3">
              <w:rPr>
                <w:rFonts w:ascii="Times New Roman" w:hAnsi="Times New Roman" w:cs="Times New Roman"/>
                <w:i/>
                <w:iCs/>
              </w:rPr>
              <w:t>) отсутствие между участником закупки и заказчиком конфликта интересов;</w:t>
            </w:r>
          </w:p>
          <w:p w14:paraId="32D3E80A" w14:textId="06AB3CDA" w:rsidR="00FC36E3" w:rsidRPr="00FC36E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9</w:t>
            </w:r>
            <w:r w:rsidR="00FC36E3" w:rsidRPr="00FC36E3">
              <w:rPr>
                <w:rFonts w:ascii="Times New Roman" w:hAnsi="Times New Roman" w:cs="Times New Roman"/>
                <w:i/>
                <w:iCs/>
              </w:rPr>
              <w:t>) участник закупки не является офшорной компанией;</w:t>
            </w:r>
          </w:p>
          <w:p w14:paraId="1D3A35E8" w14:textId="09956080" w:rsidR="00BA0133" w:rsidRPr="00A83693" w:rsidRDefault="004D7436"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10</w:t>
            </w:r>
            <w:r w:rsidR="00FC36E3" w:rsidRPr="00FC36E3">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для</w:t>
            </w:r>
            <w:proofErr w:type="gramEnd"/>
            <w:r w:rsidRPr="00A83693">
              <w:rPr>
                <w:rFonts w:ascii="Times New Roman" w:eastAsia="Times New Roman" w:hAnsi="Times New Roman" w:cs="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w:t>
      </w:r>
      <w:proofErr w:type="gramStart"/>
      <w:r w:rsidRPr="00A83693">
        <w:rPr>
          <w:rFonts w:ascii="Times New Roman" w:eastAsia="Times New Roman" w:hAnsi="Times New Roman" w:cs="Times New Roman"/>
          <w:lang w:eastAsia="zh-CN"/>
        </w:rPr>
        <w:t>( Ф.И.О.</w:t>
      </w:r>
      <w:proofErr w:type="gramEnd"/>
      <w:r w:rsidRPr="00A83693">
        <w:rPr>
          <w:rFonts w:ascii="Times New Roman" w:eastAsia="Times New Roman" w:hAnsi="Times New Roman" w:cs="Times New Roman"/>
          <w:lang w:eastAsia="zh-CN"/>
        </w:rPr>
        <w:t>)                                                                    (</w:t>
      </w:r>
      <w:proofErr w:type="gramStart"/>
      <w:r w:rsidRPr="00A83693">
        <w:rPr>
          <w:rFonts w:ascii="Times New Roman" w:eastAsia="Times New Roman" w:hAnsi="Times New Roman" w:cs="Times New Roman"/>
          <w:lang w:eastAsia="zh-CN"/>
        </w:rPr>
        <w:t xml:space="preserve">подпись)   </w:t>
      </w:r>
      <w:proofErr w:type="gramEnd"/>
      <w:r w:rsidRPr="00A83693">
        <w:rPr>
          <w:rFonts w:ascii="Times New Roman" w:eastAsia="Times New Roman" w:hAnsi="Times New Roman" w:cs="Times New Roman"/>
          <w:lang w:eastAsia="zh-CN"/>
        </w:rPr>
        <w:t xml:space="preserve">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proofErr w:type="gramStart"/>
      <w:r w:rsidRPr="00A83693">
        <w:rPr>
          <w:rFonts w:ascii="Times New Roman" w:eastAsia="Times New Roman" w:hAnsi="Times New Roman" w:cs="Times New Roman"/>
          <w:color w:val="1E1E1E"/>
          <w:lang w:eastAsia="zh-CN"/>
        </w:rPr>
        <w:t>Организатором закупочной деятельности</w:t>
      </w:r>
      <w:proofErr w:type="gramEnd"/>
      <w:r w:rsidRPr="00A83693">
        <w:rPr>
          <w:rFonts w:ascii="Times New Roman" w:eastAsia="Times New Roman" w:hAnsi="Times New Roman" w:cs="Times New Roman"/>
          <w:color w:val="1E1E1E"/>
          <w:lang w:eastAsia="zh-CN"/>
        </w:rPr>
        <w:t xml:space="preserve">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w:t>
      </w:r>
      <w:proofErr w:type="gramStart"/>
      <w:r w:rsidRPr="00A83693">
        <w:rPr>
          <w:rFonts w:ascii="Times New Roman" w:eastAsia="Times New Roman" w:hAnsi="Times New Roman" w:cs="Times New Roman"/>
          <w:color w:val="1E1E1E"/>
          <w:lang w:eastAsia="zh-CN"/>
        </w:rPr>
        <w:t>_»_</w:t>
      </w:r>
      <w:proofErr w:type="gramEnd"/>
      <w:r w:rsidRPr="00A83693">
        <w:rPr>
          <w:rFonts w:ascii="Times New Roman" w:eastAsia="Times New Roman" w:hAnsi="Times New Roman" w:cs="Times New Roman"/>
          <w:color w:val="1E1E1E"/>
          <w:lang w:eastAsia="zh-CN"/>
        </w:rPr>
        <w:t>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4D7436">
      <w:pPr>
        <w:widowControl w:val="0"/>
        <w:spacing w:after="0" w:line="240" w:lineRule="auto"/>
        <w:jc w:val="right"/>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5C1C6" w14:textId="77777777" w:rsidR="00572A2D" w:rsidRDefault="00572A2D" w:rsidP="00BA0133">
      <w:pPr>
        <w:spacing w:after="0" w:line="240" w:lineRule="auto"/>
      </w:pPr>
      <w:r>
        <w:separator/>
      </w:r>
    </w:p>
  </w:endnote>
  <w:endnote w:type="continuationSeparator" w:id="0">
    <w:p w14:paraId="744397C6" w14:textId="77777777" w:rsidR="00572A2D" w:rsidRDefault="00572A2D"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BD7A5" w14:textId="34EBF4D9" w:rsidR="000940EA" w:rsidRDefault="000940EA">
    <w:pPr>
      <w:pStyle w:val="af6"/>
      <w:rPr>
        <w:noProof/>
      </w:rPr>
    </w:pPr>
  </w:p>
  <w:p w14:paraId="5B1CFD46" w14:textId="77777777" w:rsidR="00957C66" w:rsidRDefault="00957C6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4C6AF" w14:textId="77777777" w:rsidR="00572A2D" w:rsidRDefault="00572A2D" w:rsidP="00BA0133">
      <w:pPr>
        <w:spacing w:after="0" w:line="240" w:lineRule="auto"/>
      </w:pPr>
      <w:r>
        <w:separator/>
      </w:r>
    </w:p>
  </w:footnote>
  <w:footnote w:type="continuationSeparator" w:id="0">
    <w:p w14:paraId="1F0603AB" w14:textId="77777777" w:rsidR="00572A2D" w:rsidRDefault="00572A2D"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51828"/>
    <w:multiLevelType w:val="hybridMultilevel"/>
    <w:tmpl w:val="55B2F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4"/>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3"/>
  </w:num>
  <w:num w:numId="19">
    <w:abstractNumId w:val="6"/>
  </w:num>
  <w:num w:numId="20">
    <w:abstractNumId w:val="2"/>
  </w:num>
  <w:num w:numId="21">
    <w:abstractNumId w:val="23"/>
  </w:num>
  <w:num w:numId="22">
    <w:abstractNumId w:val="12"/>
  </w:num>
  <w:num w:numId="23">
    <w:abstractNumId w:val="20"/>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24"/>
    <w:rsid w:val="00002051"/>
    <w:rsid w:val="00002B19"/>
    <w:rsid w:val="00003785"/>
    <w:rsid w:val="00003E22"/>
    <w:rsid w:val="000055EA"/>
    <w:rsid w:val="000124AB"/>
    <w:rsid w:val="00015B16"/>
    <w:rsid w:val="00021126"/>
    <w:rsid w:val="00031222"/>
    <w:rsid w:val="00040271"/>
    <w:rsid w:val="00044ECE"/>
    <w:rsid w:val="000454AF"/>
    <w:rsid w:val="00050E77"/>
    <w:rsid w:val="00055F25"/>
    <w:rsid w:val="00067452"/>
    <w:rsid w:val="0007142C"/>
    <w:rsid w:val="00081540"/>
    <w:rsid w:val="00082F49"/>
    <w:rsid w:val="00084B55"/>
    <w:rsid w:val="000940EA"/>
    <w:rsid w:val="000A0473"/>
    <w:rsid w:val="000A1A42"/>
    <w:rsid w:val="000A3864"/>
    <w:rsid w:val="000A4636"/>
    <w:rsid w:val="000B0EFF"/>
    <w:rsid w:val="000B457F"/>
    <w:rsid w:val="000B5A57"/>
    <w:rsid w:val="000C0F15"/>
    <w:rsid w:val="000C2CAB"/>
    <w:rsid w:val="000C6383"/>
    <w:rsid w:val="000C776C"/>
    <w:rsid w:val="000C7FB8"/>
    <w:rsid w:val="000D0E31"/>
    <w:rsid w:val="000D1178"/>
    <w:rsid w:val="000D1F39"/>
    <w:rsid w:val="000D312B"/>
    <w:rsid w:val="000E45ED"/>
    <w:rsid w:val="000E57C9"/>
    <w:rsid w:val="000E6B96"/>
    <w:rsid w:val="000F0337"/>
    <w:rsid w:val="000F0B0D"/>
    <w:rsid w:val="000F2688"/>
    <w:rsid w:val="000F7D9F"/>
    <w:rsid w:val="000F7E90"/>
    <w:rsid w:val="0010021D"/>
    <w:rsid w:val="00104AF0"/>
    <w:rsid w:val="00107112"/>
    <w:rsid w:val="001135BD"/>
    <w:rsid w:val="001139F2"/>
    <w:rsid w:val="00114E9C"/>
    <w:rsid w:val="00116EEC"/>
    <w:rsid w:val="00121AC8"/>
    <w:rsid w:val="00126C7F"/>
    <w:rsid w:val="0013496E"/>
    <w:rsid w:val="00137FD9"/>
    <w:rsid w:val="0014094B"/>
    <w:rsid w:val="0016367F"/>
    <w:rsid w:val="00170085"/>
    <w:rsid w:val="00173E27"/>
    <w:rsid w:val="0017486F"/>
    <w:rsid w:val="001815D9"/>
    <w:rsid w:val="00186F13"/>
    <w:rsid w:val="00197239"/>
    <w:rsid w:val="001A00D1"/>
    <w:rsid w:val="001A48BF"/>
    <w:rsid w:val="001A645E"/>
    <w:rsid w:val="001A73A2"/>
    <w:rsid w:val="001B1F59"/>
    <w:rsid w:val="001B3DF1"/>
    <w:rsid w:val="001B477E"/>
    <w:rsid w:val="001B5389"/>
    <w:rsid w:val="001C29F0"/>
    <w:rsid w:val="001C7CD4"/>
    <w:rsid w:val="001D0517"/>
    <w:rsid w:val="001D0578"/>
    <w:rsid w:val="001D5A5B"/>
    <w:rsid w:val="001E04BD"/>
    <w:rsid w:val="001E08BE"/>
    <w:rsid w:val="001E572B"/>
    <w:rsid w:val="001E7AC4"/>
    <w:rsid w:val="001F0101"/>
    <w:rsid w:val="001F0521"/>
    <w:rsid w:val="001F4EF1"/>
    <w:rsid w:val="002025E4"/>
    <w:rsid w:val="002044F9"/>
    <w:rsid w:val="00204E8D"/>
    <w:rsid w:val="0020568B"/>
    <w:rsid w:val="00206951"/>
    <w:rsid w:val="00211884"/>
    <w:rsid w:val="002168B3"/>
    <w:rsid w:val="002178A2"/>
    <w:rsid w:val="00220B7A"/>
    <w:rsid w:val="00226EB7"/>
    <w:rsid w:val="00230433"/>
    <w:rsid w:val="0023620A"/>
    <w:rsid w:val="00237D25"/>
    <w:rsid w:val="00244592"/>
    <w:rsid w:val="00245374"/>
    <w:rsid w:val="00246400"/>
    <w:rsid w:val="0025036C"/>
    <w:rsid w:val="00252435"/>
    <w:rsid w:val="002524DC"/>
    <w:rsid w:val="00255FF7"/>
    <w:rsid w:val="00263740"/>
    <w:rsid w:val="00265151"/>
    <w:rsid w:val="002654C4"/>
    <w:rsid w:val="0026728D"/>
    <w:rsid w:val="0027289B"/>
    <w:rsid w:val="002735B4"/>
    <w:rsid w:val="0027365B"/>
    <w:rsid w:val="002753E0"/>
    <w:rsid w:val="002774E4"/>
    <w:rsid w:val="0027797E"/>
    <w:rsid w:val="00277EF9"/>
    <w:rsid w:val="0028354B"/>
    <w:rsid w:val="00291C71"/>
    <w:rsid w:val="00291DC4"/>
    <w:rsid w:val="00292A9D"/>
    <w:rsid w:val="002A01D6"/>
    <w:rsid w:val="002A13DE"/>
    <w:rsid w:val="002B03BD"/>
    <w:rsid w:val="002B1638"/>
    <w:rsid w:val="002B59BF"/>
    <w:rsid w:val="002C184F"/>
    <w:rsid w:val="002C6697"/>
    <w:rsid w:val="002D6059"/>
    <w:rsid w:val="002E22B6"/>
    <w:rsid w:val="002E26FE"/>
    <w:rsid w:val="002E31DC"/>
    <w:rsid w:val="002E7470"/>
    <w:rsid w:val="002F0162"/>
    <w:rsid w:val="002F1955"/>
    <w:rsid w:val="00306F89"/>
    <w:rsid w:val="00310D52"/>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29AE"/>
    <w:rsid w:val="00374AB3"/>
    <w:rsid w:val="00376A88"/>
    <w:rsid w:val="00380A51"/>
    <w:rsid w:val="00381EF8"/>
    <w:rsid w:val="00390050"/>
    <w:rsid w:val="003A22D4"/>
    <w:rsid w:val="003A3F81"/>
    <w:rsid w:val="003A4CB3"/>
    <w:rsid w:val="003B05DF"/>
    <w:rsid w:val="003C2D90"/>
    <w:rsid w:val="003C51AB"/>
    <w:rsid w:val="003D5068"/>
    <w:rsid w:val="003D64ED"/>
    <w:rsid w:val="003E0FF6"/>
    <w:rsid w:val="003E5D78"/>
    <w:rsid w:val="003E62F3"/>
    <w:rsid w:val="003F0772"/>
    <w:rsid w:val="003F2B8D"/>
    <w:rsid w:val="003F352C"/>
    <w:rsid w:val="003F7A7E"/>
    <w:rsid w:val="0040063B"/>
    <w:rsid w:val="0040308A"/>
    <w:rsid w:val="004065BC"/>
    <w:rsid w:val="00406E7A"/>
    <w:rsid w:val="00407099"/>
    <w:rsid w:val="0041349F"/>
    <w:rsid w:val="00425D9A"/>
    <w:rsid w:val="00426C04"/>
    <w:rsid w:val="00434BC8"/>
    <w:rsid w:val="00435093"/>
    <w:rsid w:val="004373F2"/>
    <w:rsid w:val="004377B6"/>
    <w:rsid w:val="00440D66"/>
    <w:rsid w:val="0044359F"/>
    <w:rsid w:val="004532DB"/>
    <w:rsid w:val="0045565D"/>
    <w:rsid w:val="004566E8"/>
    <w:rsid w:val="00467D27"/>
    <w:rsid w:val="00473B28"/>
    <w:rsid w:val="0048168C"/>
    <w:rsid w:val="00484E98"/>
    <w:rsid w:val="00485838"/>
    <w:rsid w:val="00487BEE"/>
    <w:rsid w:val="00490131"/>
    <w:rsid w:val="0049046D"/>
    <w:rsid w:val="0049126B"/>
    <w:rsid w:val="0049375D"/>
    <w:rsid w:val="00493BA8"/>
    <w:rsid w:val="004942E0"/>
    <w:rsid w:val="004A2DEE"/>
    <w:rsid w:val="004A3490"/>
    <w:rsid w:val="004A4658"/>
    <w:rsid w:val="004A7383"/>
    <w:rsid w:val="004A7C4B"/>
    <w:rsid w:val="004B2F2D"/>
    <w:rsid w:val="004B44CA"/>
    <w:rsid w:val="004B6541"/>
    <w:rsid w:val="004B7690"/>
    <w:rsid w:val="004C104D"/>
    <w:rsid w:val="004C6F75"/>
    <w:rsid w:val="004D331C"/>
    <w:rsid w:val="004D5739"/>
    <w:rsid w:val="004D6B73"/>
    <w:rsid w:val="004D7436"/>
    <w:rsid w:val="004E1C44"/>
    <w:rsid w:val="004E227F"/>
    <w:rsid w:val="004E3DDA"/>
    <w:rsid w:val="004E55CA"/>
    <w:rsid w:val="004E6F88"/>
    <w:rsid w:val="004F6960"/>
    <w:rsid w:val="004F7268"/>
    <w:rsid w:val="00505522"/>
    <w:rsid w:val="00505FA5"/>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5D1"/>
    <w:rsid w:val="00564E77"/>
    <w:rsid w:val="00566779"/>
    <w:rsid w:val="00570B12"/>
    <w:rsid w:val="00572A2D"/>
    <w:rsid w:val="00572EFC"/>
    <w:rsid w:val="00575BDB"/>
    <w:rsid w:val="005760CB"/>
    <w:rsid w:val="00580B51"/>
    <w:rsid w:val="00580EBF"/>
    <w:rsid w:val="00584CDC"/>
    <w:rsid w:val="005851D0"/>
    <w:rsid w:val="0059023D"/>
    <w:rsid w:val="005923F8"/>
    <w:rsid w:val="005964EC"/>
    <w:rsid w:val="005A51D1"/>
    <w:rsid w:val="005A5617"/>
    <w:rsid w:val="005A6A6B"/>
    <w:rsid w:val="005B6486"/>
    <w:rsid w:val="005B68C7"/>
    <w:rsid w:val="005C3596"/>
    <w:rsid w:val="005C3CB5"/>
    <w:rsid w:val="005C4697"/>
    <w:rsid w:val="005C7919"/>
    <w:rsid w:val="005D3DD3"/>
    <w:rsid w:val="005D7C27"/>
    <w:rsid w:val="005E1C1C"/>
    <w:rsid w:val="005E5486"/>
    <w:rsid w:val="005F0C20"/>
    <w:rsid w:val="005F2EE4"/>
    <w:rsid w:val="005F52F3"/>
    <w:rsid w:val="005F5D81"/>
    <w:rsid w:val="005F64BF"/>
    <w:rsid w:val="00604639"/>
    <w:rsid w:val="006049E2"/>
    <w:rsid w:val="00606599"/>
    <w:rsid w:val="00610846"/>
    <w:rsid w:val="00614C96"/>
    <w:rsid w:val="00617F75"/>
    <w:rsid w:val="00622643"/>
    <w:rsid w:val="00630D6E"/>
    <w:rsid w:val="006320A4"/>
    <w:rsid w:val="006369D0"/>
    <w:rsid w:val="00636AF8"/>
    <w:rsid w:val="0064156A"/>
    <w:rsid w:val="00643F12"/>
    <w:rsid w:val="00645DD6"/>
    <w:rsid w:val="006464CC"/>
    <w:rsid w:val="00655608"/>
    <w:rsid w:val="00657077"/>
    <w:rsid w:val="006636AB"/>
    <w:rsid w:val="00666ED5"/>
    <w:rsid w:val="0067133F"/>
    <w:rsid w:val="00680433"/>
    <w:rsid w:val="006827F7"/>
    <w:rsid w:val="0068522E"/>
    <w:rsid w:val="00691309"/>
    <w:rsid w:val="00693AEF"/>
    <w:rsid w:val="00694DA9"/>
    <w:rsid w:val="006A4AF3"/>
    <w:rsid w:val="006C3661"/>
    <w:rsid w:val="006D3315"/>
    <w:rsid w:val="006D6071"/>
    <w:rsid w:val="006E0830"/>
    <w:rsid w:val="006E429F"/>
    <w:rsid w:val="006E798F"/>
    <w:rsid w:val="006F4612"/>
    <w:rsid w:val="006F59CC"/>
    <w:rsid w:val="006F7C0B"/>
    <w:rsid w:val="0070348D"/>
    <w:rsid w:val="00706D21"/>
    <w:rsid w:val="0071048D"/>
    <w:rsid w:val="00715070"/>
    <w:rsid w:val="00722F23"/>
    <w:rsid w:val="00730E30"/>
    <w:rsid w:val="00737DE5"/>
    <w:rsid w:val="00745875"/>
    <w:rsid w:val="007471A7"/>
    <w:rsid w:val="007518BF"/>
    <w:rsid w:val="00773BD5"/>
    <w:rsid w:val="00774122"/>
    <w:rsid w:val="00781C98"/>
    <w:rsid w:val="007858B0"/>
    <w:rsid w:val="00790AAF"/>
    <w:rsid w:val="007917FD"/>
    <w:rsid w:val="00795E53"/>
    <w:rsid w:val="007A1CBF"/>
    <w:rsid w:val="007A3A2A"/>
    <w:rsid w:val="007A47DB"/>
    <w:rsid w:val="007B16E8"/>
    <w:rsid w:val="007B1B8B"/>
    <w:rsid w:val="007B50C7"/>
    <w:rsid w:val="007B6EFC"/>
    <w:rsid w:val="007C02CC"/>
    <w:rsid w:val="007E03B7"/>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0F88"/>
    <w:rsid w:val="008217A3"/>
    <w:rsid w:val="00823DCF"/>
    <w:rsid w:val="0083006D"/>
    <w:rsid w:val="00836F29"/>
    <w:rsid w:val="00837296"/>
    <w:rsid w:val="008406BD"/>
    <w:rsid w:val="008417F1"/>
    <w:rsid w:val="00842040"/>
    <w:rsid w:val="00842938"/>
    <w:rsid w:val="0085175F"/>
    <w:rsid w:val="00853F2E"/>
    <w:rsid w:val="00857CF5"/>
    <w:rsid w:val="008608FE"/>
    <w:rsid w:val="008614DE"/>
    <w:rsid w:val="0086520F"/>
    <w:rsid w:val="00867AA7"/>
    <w:rsid w:val="008707DD"/>
    <w:rsid w:val="00872CB8"/>
    <w:rsid w:val="00887003"/>
    <w:rsid w:val="00887225"/>
    <w:rsid w:val="008877C8"/>
    <w:rsid w:val="008879EF"/>
    <w:rsid w:val="00891FB5"/>
    <w:rsid w:val="00893F05"/>
    <w:rsid w:val="008A21FF"/>
    <w:rsid w:val="008A227D"/>
    <w:rsid w:val="008A63EA"/>
    <w:rsid w:val="008A7C5D"/>
    <w:rsid w:val="008B0973"/>
    <w:rsid w:val="008B1B57"/>
    <w:rsid w:val="008B7C37"/>
    <w:rsid w:val="008C0CF1"/>
    <w:rsid w:val="008C1863"/>
    <w:rsid w:val="008C1F58"/>
    <w:rsid w:val="008C7F5E"/>
    <w:rsid w:val="008D20E8"/>
    <w:rsid w:val="008D2340"/>
    <w:rsid w:val="008D5728"/>
    <w:rsid w:val="008D73A2"/>
    <w:rsid w:val="008E4EA6"/>
    <w:rsid w:val="008F15E0"/>
    <w:rsid w:val="00902D79"/>
    <w:rsid w:val="00903496"/>
    <w:rsid w:val="0090418B"/>
    <w:rsid w:val="00913D69"/>
    <w:rsid w:val="00916EF1"/>
    <w:rsid w:val="00925349"/>
    <w:rsid w:val="00925369"/>
    <w:rsid w:val="009258AB"/>
    <w:rsid w:val="0092603E"/>
    <w:rsid w:val="009337AD"/>
    <w:rsid w:val="00934A54"/>
    <w:rsid w:val="00943F4C"/>
    <w:rsid w:val="00944B0E"/>
    <w:rsid w:val="00944B9E"/>
    <w:rsid w:val="00945D8A"/>
    <w:rsid w:val="00950205"/>
    <w:rsid w:val="00950B24"/>
    <w:rsid w:val="00954BFB"/>
    <w:rsid w:val="009550B0"/>
    <w:rsid w:val="0095573C"/>
    <w:rsid w:val="00957C66"/>
    <w:rsid w:val="00962811"/>
    <w:rsid w:val="009651B8"/>
    <w:rsid w:val="00965C4A"/>
    <w:rsid w:val="00965EA9"/>
    <w:rsid w:val="00966CCF"/>
    <w:rsid w:val="00967846"/>
    <w:rsid w:val="00973822"/>
    <w:rsid w:val="00974142"/>
    <w:rsid w:val="00974196"/>
    <w:rsid w:val="0097597E"/>
    <w:rsid w:val="00975DE4"/>
    <w:rsid w:val="00980AF9"/>
    <w:rsid w:val="00985F4D"/>
    <w:rsid w:val="00987184"/>
    <w:rsid w:val="00987630"/>
    <w:rsid w:val="009921AF"/>
    <w:rsid w:val="009A032A"/>
    <w:rsid w:val="009A3846"/>
    <w:rsid w:val="009A4E09"/>
    <w:rsid w:val="009A6283"/>
    <w:rsid w:val="009B24B7"/>
    <w:rsid w:val="009B547D"/>
    <w:rsid w:val="009B6FD5"/>
    <w:rsid w:val="009C0CC0"/>
    <w:rsid w:val="009C3E1A"/>
    <w:rsid w:val="009D02CA"/>
    <w:rsid w:val="009D0CC7"/>
    <w:rsid w:val="009D154D"/>
    <w:rsid w:val="009D473B"/>
    <w:rsid w:val="009D531A"/>
    <w:rsid w:val="009D5380"/>
    <w:rsid w:val="009D5C21"/>
    <w:rsid w:val="009E1006"/>
    <w:rsid w:val="009E2BC4"/>
    <w:rsid w:val="009E31AF"/>
    <w:rsid w:val="009E4586"/>
    <w:rsid w:val="009E6D6C"/>
    <w:rsid w:val="009F6B46"/>
    <w:rsid w:val="009F6F7A"/>
    <w:rsid w:val="009F70D5"/>
    <w:rsid w:val="00A04DC6"/>
    <w:rsid w:val="00A10D9D"/>
    <w:rsid w:val="00A11147"/>
    <w:rsid w:val="00A1513F"/>
    <w:rsid w:val="00A205E6"/>
    <w:rsid w:val="00A234D7"/>
    <w:rsid w:val="00A23BEB"/>
    <w:rsid w:val="00A26239"/>
    <w:rsid w:val="00A27AEE"/>
    <w:rsid w:val="00A30F91"/>
    <w:rsid w:val="00A522C9"/>
    <w:rsid w:val="00A75769"/>
    <w:rsid w:val="00A75C53"/>
    <w:rsid w:val="00A76677"/>
    <w:rsid w:val="00A80DCE"/>
    <w:rsid w:val="00A82C11"/>
    <w:rsid w:val="00A83693"/>
    <w:rsid w:val="00A8448C"/>
    <w:rsid w:val="00A917DA"/>
    <w:rsid w:val="00A931BD"/>
    <w:rsid w:val="00A975DC"/>
    <w:rsid w:val="00AA117F"/>
    <w:rsid w:val="00AA1CF6"/>
    <w:rsid w:val="00AA2F99"/>
    <w:rsid w:val="00AB58C4"/>
    <w:rsid w:val="00AB783F"/>
    <w:rsid w:val="00AB7A25"/>
    <w:rsid w:val="00AC0224"/>
    <w:rsid w:val="00AC5638"/>
    <w:rsid w:val="00AC6FC7"/>
    <w:rsid w:val="00AC7B5F"/>
    <w:rsid w:val="00AD02F1"/>
    <w:rsid w:val="00AD1541"/>
    <w:rsid w:val="00AD3A0A"/>
    <w:rsid w:val="00AD5098"/>
    <w:rsid w:val="00AD5641"/>
    <w:rsid w:val="00AE0DBE"/>
    <w:rsid w:val="00AE0ECA"/>
    <w:rsid w:val="00AE47AF"/>
    <w:rsid w:val="00AE58BD"/>
    <w:rsid w:val="00AE5AFA"/>
    <w:rsid w:val="00AF03BF"/>
    <w:rsid w:val="00AF352C"/>
    <w:rsid w:val="00B03056"/>
    <w:rsid w:val="00B06EDB"/>
    <w:rsid w:val="00B12937"/>
    <w:rsid w:val="00B14298"/>
    <w:rsid w:val="00B159C9"/>
    <w:rsid w:val="00B20B69"/>
    <w:rsid w:val="00B27ABF"/>
    <w:rsid w:val="00B33BA9"/>
    <w:rsid w:val="00B360E5"/>
    <w:rsid w:val="00B37C8C"/>
    <w:rsid w:val="00B42651"/>
    <w:rsid w:val="00B4713E"/>
    <w:rsid w:val="00B521FB"/>
    <w:rsid w:val="00B655E1"/>
    <w:rsid w:val="00B65764"/>
    <w:rsid w:val="00B67969"/>
    <w:rsid w:val="00B968CF"/>
    <w:rsid w:val="00BA0133"/>
    <w:rsid w:val="00BA6644"/>
    <w:rsid w:val="00BB1755"/>
    <w:rsid w:val="00BB1EE8"/>
    <w:rsid w:val="00BB425E"/>
    <w:rsid w:val="00BC22A4"/>
    <w:rsid w:val="00BD08AE"/>
    <w:rsid w:val="00BD495A"/>
    <w:rsid w:val="00BE5655"/>
    <w:rsid w:val="00BF3797"/>
    <w:rsid w:val="00BF389E"/>
    <w:rsid w:val="00BF5C74"/>
    <w:rsid w:val="00BF63C6"/>
    <w:rsid w:val="00BF72D1"/>
    <w:rsid w:val="00BF7AE8"/>
    <w:rsid w:val="00C00342"/>
    <w:rsid w:val="00C01EB8"/>
    <w:rsid w:val="00C06A82"/>
    <w:rsid w:val="00C077CB"/>
    <w:rsid w:val="00C114F1"/>
    <w:rsid w:val="00C1271D"/>
    <w:rsid w:val="00C12B58"/>
    <w:rsid w:val="00C1334B"/>
    <w:rsid w:val="00C134A0"/>
    <w:rsid w:val="00C13A1E"/>
    <w:rsid w:val="00C207C8"/>
    <w:rsid w:val="00C22489"/>
    <w:rsid w:val="00C23C51"/>
    <w:rsid w:val="00C251EF"/>
    <w:rsid w:val="00C261F5"/>
    <w:rsid w:val="00C300D5"/>
    <w:rsid w:val="00C41906"/>
    <w:rsid w:val="00C60ECA"/>
    <w:rsid w:val="00C619BA"/>
    <w:rsid w:val="00C620F0"/>
    <w:rsid w:val="00C6522A"/>
    <w:rsid w:val="00C6632E"/>
    <w:rsid w:val="00C67757"/>
    <w:rsid w:val="00C70666"/>
    <w:rsid w:val="00C729EA"/>
    <w:rsid w:val="00C75696"/>
    <w:rsid w:val="00C77BF6"/>
    <w:rsid w:val="00C8054E"/>
    <w:rsid w:val="00C82092"/>
    <w:rsid w:val="00C86967"/>
    <w:rsid w:val="00C9001A"/>
    <w:rsid w:val="00C90FF7"/>
    <w:rsid w:val="00C95274"/>
    <w:rsid w:val="00C96E34"/>
    <w:rsid w:val="00C979C0"/>
    <w:rsid w:val="00CA0285"/>
    <w:rsid w:val="00CA140B"/>
    <w:rsid w:val="00CA2E4F"/>
    <w:rsid w:val="00CA5188"/>
    <w:rsid w:val="00CA7122"/>
    <w:rsid w:val="00CB1B5E"/>
    <w:rsid w:val="00CC0A8D"/>
    <w:rsid w:val="00CC5096"/>
    <w:rsid w:val="00CD1A40"/>
    <w:rsid w:val="00CD4F60"/>
    <w:rsid w:val="00CD5E62"/>
    <w:rsid w:val="00CE10AF"/>
    <w:rsid w:val="00CE328F"/>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1978"/>
    <w:rsid w:val="00D123B3"/>
    <w:rsid w:val="00D123CB"/>
    <w:rsid w:val="00D12C51"/>
    <w:rsid w:val="00D1324A"/>
    <w:rsid w:val="00D154BA"/>
    <w:rsid w:val="00D16ECD"/>
    <w:rsid w:val="00D21465"/>
    <w:rsid w:val="00D22565"/>
    <w:rsid w:val="00D226B3"/>
    <w:rsid w:val="00D24873"/>
    <w:rsid w:val="00D26284"/>
    <w:rsid w:val="00D34876"/>
    <w:rsid w:val="00D34A9E"/>
    <w:rsid w:val="00D405E1"/>
    <w:rsid w:val="00D47182"/>
    <w:rsid w:val="00D5796E"/>
    <w:rsid w:val="00D64C03"/>
    <w:rsid w:val="00D66422"/>
    <w:rsid w:val="00D7063F"/>
    <w:rsid w:val="00D71512"/>
    <w:rsid w:val="00D7452D"/>
    <w:rsid w:val="00D7501B"/>
    <w:rsid w:val="00D76FE1"/>
    <w:rsid w:val="00D83AA8"/>
    <w:rsid w:val="00D86A5F"/>
    <w:rsid w:val="00D909B1"/>
    <w:rsid w:val="00D94D97"/>
    <w:rsid w:val="00DA5CC1"/>
    <w:rsid w:val="00DA60E8"/>
    <w:rsid w:val="00DA64D2"/>
    <w:rsid w:val="00DA7E1E"/>
    <w:rsid w:val="00DB265D"/>
    <w:rsid w:val="00DB6F5A"/>
    <w:rsid w:val="00DC43C2"/>
    <w:rsid w:val="00DC5DA2"/>
    <w:rsid w:val="00DC5E24"/>
    <w:rsid w:val="00DD2393"/>
    <w:rsid w:val="00DE0635"/>
    <w:rsid w:val="00DE1AC5"/>
    <w:rsid w:val="00DE751A"/>
    <w:rsid w:val="00DF1C71"/>
    <w:rsid w:val="00E0027A"/>
    <w:rsid w:val="00E01002"/>
    <w:rsid w:val="00E07A40"/>
    <w:rsid w:val="00E10D38"/>
    <w:rsid w:val="00E10E52"/>
    <w:rsid w:val="00E11E2D"/>
    <w:rsid w:val="00E15E6B"/>
    <w:rsid w:val="00E17537"/>
    <w:rsid w:val="00E215C7"/>
    <w:rsid w:val="00E24DA7"/>
    <w:rsid w:val="00E2542A"/>
    <w:rsid w:val="00E265DD"/>
    <w:rsid w:val="00E310FE"/>
    <w:rsid w:val="00E3293C"/>
    <w:rsid w:val="00E34517"/>
    <w:rsid w:val="00E37B4B"/>
    <w:rsid w:val="00E42636"/>
    <w:rsid w:val="00E42D60"/>
    <w:rsid w:val="00E51E90"/>
    <w:rsid w:val="00E53875"/>
    <w:rsid w:val="00E569B4"/>
    <w:rsid w:val="00E63631"/>
    <w:rsid w:val="00E63BE9"/>
    <w:rsid w:val="00E64F83"/>
    <w:rsid w:val="00E66AE1"/>
    <w:rsid w:val="00E6703B"/>
    <w:rsid w:val="00E70EA8"/>
    <w:rsid w:val="00E74DD6"/>
    <w:rsid w:val="00E752F7"/>
    <w:rsid w:val="00E7551F"/>
    <w:rsid w:val="00E75548"/>
    <w:rsid w:val="00E76B48"/>
    <w:rsid w:val="00E81BF8"/>
    <w:rsid w:val="00E823C1"/>
    <w:rsid w:val="00E826DE"/>
    <w:rsid w:val="00E83B90"/>
    <w:rsid w:val="00E93BCA"/>
    <w:rsid w:val="00E97DE7"/>
    <w:rsid w:val="00EA1126"/>
    <w:rsid w:val="00EA59FC"/>
    <w:rsid w:val="00EA7055"/>
    <w:rsid w:val="00EB74E2"/>
    <w:rsid w:val="00EB7A88"/>
    <w:rsid w:val="00EC03FF"/>
    <w:rsid w:val="00EC059F"/>
    <w:rsid w:val="00EC1B33"/>
    <w:rsid w:val="00EC201E"/>
    <w:rsid w:val="00EC4233"/>
    <w:rsid w:val="00ED330B"/>
    <w:rsid w:val="00ED4E72"/>
    <w:rsid w:val="00EE1EB7"/>
    <w:rsid w:val="00EE258C"/>
    <w:rsid w:val="00EE3BA1"/>
    <w:rsid w:val="00EE56BF"/>
    <w:rsid w:val="00EF72BF"/>
    <w:rsid w:val="00F000A5"/>
    <w:rsid w:val="00F00A83"/>
    <w:rsid w:val="00F00DC3"/>
    <w:rsid w:val="00F03248"/>
    <w:rsid w:val="00F03C33"/>
    <w:rsid w:val="00F04BE9"/>
    <w:rsid w:val="00F060ED"/>
    <w:rsid w:val="00F10A4B"/>
    <w:rsid w:val="00F1269E"/>
    <w:rsid w:val="00F137ED"/>
    <w:rsid w:val="00F156A8"/>
    <w:rsid w:val="00F16BE0"/>
    <w:rsid w:val="00F27773"/>
    <w:rsid w:val="00F323BB"/>
    <w:rsid w:val="00F32D5B"/>
    <w:rsid w:val="00F425CC"/>
    <w:rsid w:val="00F449E0"/>
    <w:rsid w:val="00F54111"/>
    <w:rsid w:val="00F542A9"/>
    <w:rsid w:val="00F610BC"/>
    <w:rsid w:val="00F7033C"/>
    <w:rsid w:val="00F70DF0"/>
    <w:rsid w:val="00F84EBD"/>
    <w:rsid w:val="00F918AD"/>
    <w:rsid w:val="00FA00CD"/>
    <w:rsid w:val="00FA0678"/>
    <w:rsid w:val="00FA38A5"/>
    <w:rsid w:val="00FA5D26"/>
    <w:rsid w:val="00FB0BEE"/>
    <w:rsid w:val="00FB4B71"/>
    <w:rsid w:val="00FB534A"/>
    <w:rsid w:val="00FC36E3"/>
    <w:rsid w:val="00FC3F10"/>
    <w:rsid w:val="00FD62E9"/>
    <w:rsid w:val="00FE24E1"/>
    <w:rsid w:val="00FF032F"/>
    <w:rsid w:val="00FF2E16"/>
    <w:rsid w:val="00FF61E7"/>
    <w:rsid w:val="00FF7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C0D5A049-0428-4798-A97E-7241F875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qFormat/>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qFormat/>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header"/>
    <w:basedOn w:val="a3"/>
    <w:link w:val="af5"/>
    <w:uiPriority w:val="99"/>
    <w:unhideWhenUsed/>
    <w:rsid w:val="000940EA"/>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940EA"/>
  </w:style>
  <w:style w:type="paragraph" w:styleId="af6">
    <w:name w:val="footer"/>
    <w:basedOn w:val="a3"/>
    <w:link w:val="af7"/>
    <w:uiPriority w:val="99"/>
    <w:unhideWhenUsed/>
    <w:rsid w:val="000940EA"/>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940EA"/>
  </w:style>
  <w:style w:type="paragraph" w:customStyle="1" w:styleId="14">
    <w:name w:val="Обычная таблица1"/>
    <w:basedOn w:val="a3"/>
    <w:semiHidden/>
    <w:rsid w:val="004E6F88"/>
    <w:pPr>
      <w:spacing w:after="0" w:line="240" w:lineRule="auto"/>
      <w:jc w:val="both"/>
    </w:pPr>
    <w:rPr>
      <w:rFonts w:ascii="Arial" w:eastAsia="Times New Roman" w:hAnsi="Arial" w:cs="Times New Roman"/>
      <w:sz w:val="20"/>
      <w:szCs w:val="20"/>
      <w:lang w:val="en-GB"/>
    </w:rPr>
  </w:style>
  <w:style w:type="character" w:customStyle="1" w:styleId="4">
    <w:name w:val="Неразрешенное упоминание4"/>
    <w:basedOn w:val="a4"/>
    <w:uiPriority w:val="99"/>
    <w:semiHidden/>
    <w:unhideWhenUsed/>
    <w:rsid w:val="00F84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393006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8051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buhgalter-bgf@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3A9E-C119-4B9D-AA3D-26E231B7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5157</Words>
  <Characters>29395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us</cp:lastModifiedBy>
  <cp:revision>4</cp:revision>
  <cp:lastPrinted>2025-05-06T05:57:00Z</cp:lastPrinted>
  <dcterms:created xsi:type="dcterms:W3CDTF">2025-05-05T07:52:00Z</dcterms:created>
  <dcterms:modified xsi:type="dcterms:W3CDTF">2025-05-06T06:07:00Z</dcterms:modified>
</cp:coreProperties>
</file>