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C2" w:rsidRDefault="00A63366"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RDefault="00150D41" w:rsidP="00150D41">
      <w:pPr>
        <w:spacing w:after="0"/>
        <w:jc w:val="center"/>
        <w:rPr>
          <w:rFonts w:ascii="Liberation Serif" w:hAnsi="Liberation Serif" w:cs="Liberation Serif"/>
          <w:b/>
          <w:szCs w:val="24"/>
          <w:lang w:eastAsia="zh-CN"/>
        </w:rPr>
      </w:pPr>
      <w:r w:rsidRPr="00150D41">
        <w:rPr>
          <w:rFonts w:ascii="Liberation Serif" w:hAnsi="Liberation Serif" w:cs="Liberation Serif"/>
          <w:b/>
          <w:szCs w:val="24"/>
          <w:lang w:eastAsia="zh-CN"/>
        </w:rPr>
        <w:t>(ТЕХНИЧЕСКОЕ ЗАДАНИЕ)</w:t>
      </w:r>
    </w:p>
    <w:p w:rsidR="00150D41" w:rsidRDefault="00150D41" w:rsidP="00150D41">
      <w:pPr>
        <w:spacing w:after="0"/>
        <w:jc w:val="center"/>
        <w:rPr>
          <w:rFonts w:ascii="Liberation Serif" w:hAnsi="Liberation Serif" w:cs="Liberation Serif"/>
          <w:b/>
          <w:szCs w:val="24"/>
        </w:rPr>
      </w:pPr>
    </w:p>
    <w:p w:rsidR="00FE6BC2" w:rsidRDefault="00A6336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FB58F0" w:rsidRPr="00AC1FC6" w:rsidRDefault="00FB58F0" w:rsidP="00FE6BC2">
      <w:pPr>
        <w:pStyle w:val="ConsPlusNormal"/>
        <w:jc w:val="center"/>
        <w:rPr>
          <w:rFonts w:ascii="Liberation Serif" w:eastAsia="Calibri" w:hAnsi="Liberation Serif" w:cs="Liberation Serif"/>
          <w:b/>
          <w:i/>
          <w:iCs/>
          <w:sz w:val="24"/>
          <w:szCs w:val="24"/>
        </w:rPr>
      </w:pPr>
    </w:p>
    <w:p w:rsidR="00FB58F0" w:rsidRPr="00FB58F0" w:rsidRDefault="00FB58F0" w:rsidP="00FB58F0">
      <w:pPr>
        <w:tabs>
          <w:tab w:val="left" w:pos="284"/>
        </w:tabs>
        <w:suppressAutoHyphens/>
        <w:spacing w:after="60" w:line="252" w:lineRule="auto"/>
        <w:jc w:val="both"/>
        <w:rPr>
          <w:rFonts w:ascii="Liberation Serif" w:hAnsi="Liberation Serif" w:cs="Liberation Serif"/>
          <w:b/>
          <w:szCs w:val="24"/>
          <w:lang w:eastAsia="zh-CN"/>
        </w:rPr>
      </w:pPr>
      <w:r w:rsidRPr="00FB58F0">
        <w:rPr>
          <w:rFonts w:ascii="Liberation Serif" w:hAnsi="Liberation Serif" w:cs="Liberation Serif"/>
          <w:b/>
          <w:szCs w:val="24"/>
          <w:lang w:eastAsia="zh-CN"/>
        </w:rPr>
        <w:t>Предмет муниципального контракта</w:t>
      </w:r>
      <w:r w:rsidRPr="00FB58F0">
        <w:rPr>
          <w:rFonts w:ascii="Liberation Serif" w:hAnsi="Liberation Serif" w:cs="Liberation Serif"/>
          <w:szCs w:val="24"/>
          <w:lang w:eastAsia="zh-CN"/>
        </w:rPr>
        <w:t>: поставка контейнеров металлических для мусора (далее товар, оборудование);</w:t>
      </w:r>
    </w:p>
    <w:p w:rsidR="00FB58F0" w:rsidRPr="00FB58F0" w:rsidRDefault="00FB58F0" w:rsidP="00FB58F0">
      <w:pPr>
        <w:tabs>
          <w:tab w:val="left" w:pos="284"/>
        </w:tabs>
        <w:suppressAutoHyphens/>
        <w:spacing w:after="60" w:line="252" w:lineRule="auto"/>
        <w:jc w:val="both"/>
        <w:rPr>
          <w:rFonts w:ascii="Liberation Serif" w:hAnsi="Liberation Serif" w:cs="Liberation Serif"/>
          <w:b/>
          <w:szCs w:val="24"/>
          <w:lang w:eastAsia="zh-CN"/>
        </w:rPr>
      </w:pPr>
      <w:r w:rsidRPr="00FB58F0">
        <w:rPr>
          <w:rFonts w:ascii="Liberation Serif" w:hAnsi="Liberation Serif" w:cs="Liberation Serif"/>
          <w:b/>
          <w:szCs w:val="24"/>
          <w:lang w:eastAsia="zh-CN"/>
        </w:rPr>
        <w:t xml:space="preserve">2. </w:t>
      </w:r>
      <w:r w:rsidRPr="00FB58F0">
        <w:rPr>
          <w:rFonts w:ascii="Liberation Serif" w:hAnsi="Liberation Serif" w:cs="Liberation Serif"/>
          <w:b/>
          <w:szCs w:val="24"/>
          <w:lang w:eastAsia="zh-CN"/>
        </w:rPr>
        <w:tab/>
        <w:t xml:space="preserve">Наименование Заказчика: </w:t>
      </w:r>
      <w:r w:rsidR="008D6E52">
        <w:rPr>
          <w:rFonts w:ascii="Liberation Serif" w:hAnsi="Liberation Serif" w:cs="Liberation Serif"/>
          <w:szCs w:val="24"/>
          <w:lang w:eastAsia="zh-CN"/>
        </w:rPr>
        <w:t>общество с ограниченной ответственностью «Бюро ритуальных услуг»</w:t>
      </w:r>
    </w:p>
    <w:p w:rsidR="008D6E52"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b/>
          <w:szCs w:val="24"/>
          <w:lang w:eastAsia="zh-CN"/>
        </w:rPr>
        <w:t xml:space="preserve">3. </w:t>
      </w:r>
      <w:r w:rsidRPr="00FB58F0">
        <w:rPr>
          <w:rFonts w:ascii="Liberation Serif" w:hAnsi="Liberation Serif" w:cs="Liberation Serif"/>
          <w:b/>
          <w:szCs w:val="24"/>
          <w:lang w:eastAsia="zh-CN"/>
        </w:rPr>
        <w:tab/>
        <w:t xml:space="preserve">Местонахождение Заказчика: </w:t>
      </w:r>
      <w:r w:rsidR="008D6E52" w:rsidRPr="008D6E52">
        <w:rPr>
          <w:rFonts w:ascii="Liberation Serif" w:hAnsi="Liberation Serif" w:cs="Liberation Serif"/>
          <w:szCs w:val="24"/>
          <w:lang w:eastAsia="zh-CN"/>
        </w:rPr>
        <w:t xml:space="preserve">425000, Россия, Марий Эл </w:t>
      </w:r>
      <w:proofErr w:type="spellStart"/>
      <w:r w:rsidR="008D6E52" w:rsidRPr="008D6E52">
        <w:rPr>
          <w:rFonts w:ascii="Liberation Serif" w:hAnsi="Liberation Serif" w:cs="Liberation Serif"/>
          <w:szCs w:val="24"/>
          <w:lang w:eastAsia="zh-CN"/>
        </w:rPr>
        <w:t>Респ</w:t>
      </w:r>
      <w:proofErr w:type="spellEnd"/>
      <w:r w:rsidR="008D6E52" w:rsidRPr="008D6E52">
        <w:rPr>
          <w:rFonts w:ascii="Liberation Serif" w:hAnsi="Liberation Serif" w:cs="Liberation Serif"/>
          <w:szCs w:val="24"/>
          <w:lang w:eastAsia="zh-CN"/>
        </w:rPr>
        <w:t>., г. Волжск, ул. Чапаева, 5</w:t>
      </w:r>
    </w:p>
    <w:p w:rsidR="00FB58F0" w:rsidRPr="00FB58F0" w:rsidRDefault="00FB58F0" w:rsidP="00FB58F0">
      <w:pPr>
        <w:tabs>
          <w:tab w:val="left" w:pos="284"/>
        </w:tabs>
        <w:suppressAutoHyphens/>
        <w:spacing w:after="60" w:line="252" w:lineRule="auto"/>
        <w:jc w:val="both"/>
        <w:rPr>
          <w:rFonts w:ascii="Liberation Serif" w:hAnsi="Liberation Serif" w:cs="Liberation Serif"/>
          <w:b/>
          <w:szCs w:val="24"/>
          <w:lang w:eastAsia="zh-CN"/>
        </w:rPr>
      </w:pPr>
      <w:r w:rsidRPr="00FB58F0">
        <w:rPr>
          <w:rFonts w:ascii="Liberation Serif" w:hAnsi="Liberation Serif" w:cs="Liberation Serif"/>
          <w:b/>
          <w:szCs w:val="24"/>
          <w:lang w:eastAsia="zh-CN"/>
        </w:rPr>
        <w:t xml:space="preserve">4. </w:t>
      </w:r>
      <w:r w:rsidRPr="00FB58F0">
        <w:rPr>
          <w:rFonts w:ascii="Liberation Serif" w:hAnsi="Liberation Serif" w:cs="Liberation Serif"/>
          <w:b/>
          <w:szCs w:val="24"/>
          <w:lang w:eastAsia="zh-CN"/>
        </w:rPr>
        <w:tab/>
        <w:t xml:space="preserve">Источник финансирования: </w:t>
      </w:r>
      <w:r w:rsidRPr="00FB58F0">
        <w:rPr>
          <w:rFonts w:ascii="Liberation Serif" w:hAnsi="Liberation Serif" w:cs="Liberation Serif"/>
          <w:szCs w:val="24"/>
          <w:lang w:eastAsia="zh-CN"/>
        </w:rPr>
        <w:t>Средства</w:t>
      </w:r>
      <w:r w:rsidRPr="00FB58F0">
        <w:rPr>
          <w:rFonts w:ascii="Liberation Serif" w:hAnsi="Liberation Serif" w:cs="Liberation Serif"/>
          <w:b/>
          <w:szCs w:val="24"/>
          <w:lang w:eastAsia="zh-CN"/>
        </w:rPr>
        <w:t xml:space="preserve"> </w:t>
      </w:r>
      <w:r w:rsidRPr="00FB58F0">
        <w:rPr>
          <w:rFonts w:ascii="Liberation Serif" w:hAnsi="Liberation Serif" w:cs="Liberation Serif"/>
          <w:szCs w:val="24"/>
          <w:lang w:eastAsia="zh-CN"/>
        </w:rPr>
        <w:t>бюджет</w:t>
      </w:r>
      <w:proofErr w:type="gramStart"/>
      <w:r w:rsidRPr="00FB58F0">
        <w:rPr>
          <w:rFonts w:ascii="Liberation Serif" w:hAnsi="Liberation Serif" w:cs="Liberation Serif"/>
          <w:szCs w:val="24"/>
          <w:lang w:eastAsia="zh-CN"/>
        </w:rPr>
        <w:t xml:space="preserve">а </w:t>
      </w:r>
      <w:r w:rsidR="008D6E52">
        <w:rPr>
          <w:rFonts w:ascii="Liberation Serif" w:hAnsi="Liberation Serif" w:cs="Liberation Serif"/>
          <w:szCs w:val="24"/>
          <w:lang w:eastAsia="zh-CN"/>
        </w:rPr>
        <w:t>ООО</w:t>
      </w:r>
      <w:proofErr w:type="gramEnd"/>
      <w:r w:rsidR="008D6E52">
        <w:rPr>
          <w:rFonts w:ascii="Liberation Serif" w:hAnsi="Liberation Serif" w:cs="Liberation Serif"/>
          <w:szCs w:val="24"/>
          <w:lang w:eastAsia="zh-CN"/>
        </w:rPr>
        <w:t xml:space="preserve"> «БРУ»</w:t>
      </w:r>
      <w:r w:rsidRPr="00FB58F0">
        <w:rPr>
          <w:rFonts w:ascii="Liberation Serif" w:hAnsi="Liberation Serif" w:cs="Liberation Serif"/>
          <w:szCs w:val="24"/>
          <w:lang w:eastAsia="zh-CN"/>
        </w:rPr>
        <w:t>;</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b/>
          <w:szCs w:val="24"/>
          <w:lang w:eastAsia="zh-CN"/>
        </w:rPr>
        <w:t xml:space="preserve">5. </w:t>
      </w:r>
      <w:r w:rsidRPr="00FB58F0">
        <w:rPr>
          <w:rFonts w:ascii="Liberation Serif" w:hAnsi="Liberation Serif" w:cs="Liberation Serif"/>
          <w:b/>
          <w:szCs w:val="24"/>
          <w:lang w:eastAsia="zh-CN"/>
        </w:rPr>
        <w:tab/>
        <w:t xml:space="preserve">Нормативно-правовая база: </w:t>
      </w:r>
      <w:r w:rsidRPr="00FB58F0">
        <w:rPr>
          <w:rFonts w:ascii="Liberation Serif" w:hAnsi="Liberation Serif" w:cs="Liberation Serif"/>
          <w:szCs w:val="24"/>
          <w:lang w:eastAsia="zh-CN"/>
        </w:rPr>
        <w:t>Настоящее техническое задание подготовлено на основании следующих документов:</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szCs w:val="24"/>
          <w:lang w:eastAsia="zh-CN"/>
        </w:rPr>
        <w:t xml:space="preserve">- Конституция Российской Федерации; </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szCs w:val="24"/>
          <w:lang w:eastAsia="zh-CN"/>
        </w:rPr>
        <w:t>- Гражданский кодекс Российской Федерации (часть вторая) от 26.01.1996 № 14-ФЗ;</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szCs w:val="24"/>
          <w:lang w:eastAsia="zh-CN"/>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szCs w:val="24"/>
          <w:lang w:eastAsia="zh-CN"/>
        </w:rPr>
        <w:t>- Федеральный закон от 30.03.1999 № 52-ФЗ «О санитарно-эпидемиологическом благополучии населения»;</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szCs w:val="24"/>
          <w:lang w:eastAsia="zh-CN"/>
        </w:rPr>
        <w:t xml:space="preserve">- Отраслевой стандарт ОСТ 22-1643-85 «Мусоросборники и </w:t>
      </w:r>
      <w:proofErr w:type="gramStart"/>
      <w:r w:rsidRPr="00FB58F0">
        <w:rPr>
          <w:rFonts w:ascii="Liberation Serif" w:hAnsi="Liberation Serif" w:cs="Liberation Serif"/>
          <w:szCs w:val="24"/>
          <w:lang w:eastAsia="zh-CN"/>
        </w:rPr>
        <w:t>контейнеры</w:t>
      </w:r>
      <w:proofErr w:type="gramEnd"/>
      <w:r w:rsidRPr="00FB58F0">
        <w:rPr>
          <w:rFonts w:ascii="Liberation Serif" w:hAnsi="Liberation Serif" w:cs="Liberation Serif"/>
          <w:szCs w:val="24"/>
          <w:lang w:eastAsia="zh-CN"/>
        </w:rPr>
        <w:t xml:space="preserve"> металлические для бытового мусора и пищевых отходов. Общие технические условия» (утв. приказом </w:t>
      </w:r>
      <w:proofErr w:type="spellStart"/>
      <w:r w:rsidRPr="00FB58F0">
        <w:rPr>
          <w:rFonts w:ascii="Liberation Serif" w:hAnsi="Liberation Serif" w:cs="Liberation Serif"/>
          <w:szCs w:val="24"/>
          <w:lang w:eastAsia="zh-CN"/>
        </w:rPr>
        <w:t>Минстройдормаша</w:t>
      </w:r>
      <w:proofErr w:type="spellEnd"/>
      <w:r w:rsidRPr="00FB58F0">
        <w:rPr>
          <w:rFonts w:ascii="Liberation Serif" w:hAnsi="Liberation Serif" w:cs="Liberation Serif"/>
          <w:szCs w:val="24"/>
          <w:lang w:eastAsia="zh-CN"/>
        </w:rPr>
        <w:t xml:space="preserve"> СССР от 29 августа 1985 г. N 601);</w:t>
      </w:r>
    </w:p>
    <w:p w:rsidR="00FB58F0" w:rsidRPr="00FB58F0" w:rsidRDefault="00FB58F0" w:rsidP="00FB58F0">
      <w:pPr>
        <w:tabs>
          <w:tab w:val="left" w:pos="284"/>
        </w:tabs>
        <w:suppressAutoHyphens/>
        <w:spacing w:after="60" w:line="252" w:lineRule="auto"/>
        <w:jc w:val="both"/>
        <w:rPr>
          <w:rFonts w:ascii="Liberation Serif" w:hAnsi="Liberation Serif" w:cs="Liberation Serif"/>
          <w:szCs w:val="24"/>
          <w:lang w:eastAsia="zh-CN"/>
        </w:rPr>
      </w:pPr>
      <w:r w:rsidRPr="00FB58F0">
        <w:rPr>
          <w:rFonts w:ascii="Liberation Serif" w:hAnsi="Liberation Serif" w:cs="Liberation Serif"/>
          <w:szCs w:val="24"/>
          <w:lang w:eastAsia="zh-CN"/>
        </w:rPr>
        <w:t xml:space="preserve">- ГОСТ 19903-2015. Межгосударственный стандарт. Прокат листовой горячекатаный. </w:t>
      </w:r>
      <w:proofErr w:type="gramStart"/>
      <w:r w:rsidRPr="00FB58F0">
        <w:rPr>
          <w:rFonts w:ascii="Liberation Serif" w:hAnsi="Liberation Serif" w:cs="Liberation Serif"/>
          <w:szCs w:val="24"/>
          <w:lang w:eastAsia="zh-CN"/>
        </w:rPr>
        <w:t xml:space="preserve">Сортамент (введен в действие Приказом </w:t>
      </w:r>
      <w:proofErr w:type="spellStart"/>
      <w:r w:rsidRPr="00FB58F0">
        <w:rPr>
          <w:rFonts w:ascii="Liberation Serif" w:hAnsi="Liberation Serif" w:cs="Liberation Serif"/>
          <w:szCs w:val="24"/>
          <w:lang w:eastAsia="zh-CN"/>
        </w:rPr>
        <w:t>Росстандарта</w:t>
      </w:r>
      <w:proofErr w:type="spellEnd"/>
      <w:r w:rsidRPr="00FB58F0">
        <w:rPr>
          <w:rFonts w:ascii="Liberation Serif" w:hAnsi="Liberation Serif" w:cs="Liberation Serif"/>
          <w:szCs w:val="24"/>
          <w:lang w:eastAsia="zh-CN"/>
        </w:rPr>
        <w:t xml:space="preserve"> от</w:t>
      </w:r>
      <w:proofErr w:type="gramEnd"/>
      <w:r w:rsidRPr="00FB58F0">
        <w:rPr>
          <w:rFonts w:ascii="Liberation Serif" w:hAnsi="Liberation Serif" w:cs="Liberation Serif"/>
          <w:szCs w:val="24"/>
          <w:lang w:eastAsia="zh-CN"/>
        </w:rPr>
        <w:t xml:space="preserve"> </w:t>
      </w:r>
      <w:proofErr w:type="gramStart"/>
      <w:r w:rsidRPr="00FB58F0">
        <w:rPr>
          <w:rFonts w:ascii="Liberation Serif" w:hAnsi="Liberation Serif" w:cs="Liberation Serif"/>
          <w:szCs w:val="24"/>
          <w:lang w:eastAsia="zh-CN"/>
        </w:rPr>
        <w:t>07.04.2016 N 246-ст);</w:t>
      </w:r>
      <w:proofErr w:type="gramEnd"/>
    </w:p>
    <w:p w:rsidR="00FB58F0" w:rsidRPr="00FB58F0" w:rsidRDefault="00FB58F0" w:rsidP="00FB58F0">
      <w:pPr>
        <w:tabs>
          <w:tab w:val="left" w:pos="284"/>
        </w:tabs>
        <w:suppressAutoHyphens/>
        <w:spacing w:after="60" w:line="252" w:lineRule="auto"/>
        <w:jc w:val="both"/>
        <w:rPr>
          <w:rFonts w:ascii="Liberation Serif" w:hAnsi="Liberation Serif" w:cs="Liberation Serif"/>
          <w:b/>
          <w:szCs w:val="24"/>
          <w:lang w:eastAsia="zh-CN"/>
        </w:rPr>
      </w:pPr>
      <w:r w:rsidRPr="00FB58F0">
        <w:rPr>
          <w:rFonts w:ascii="Liberation Serif" w:hAnsi="Liberation Serif" w:cs="Liberation Serif"/>
          <w:szCs w:val="24"/>
          <w:lang w:eastAsia="zh-CN"/>
        </w:rPr>
        <w:t>- ГОСТ 8509-93. Уголки стальные горячекатаные равнополочные. Сортамент (введен в действие Постановлением Госстандарта РФ от 20.02.1996 N 85).</w:t>
      </w:r>
    </w:p>
    <w:p w:rsidR="00FB58F0" w:rsidRPr="00FB58F0" w:rsidRDefault="007106CE" w:rsidP="00FB58F0">
      <w:pPr>
        <w:tabs>
          <w:tab w:val="left" w:pos="284"/>
        </w:tabs>
        <w:suppressAutoHyphens/>
        <w:spacing w:after="60" w:line="252" w:lineRule="auto"/>
        <w:jc w:val="both"/>
        <w:rPr>
          <w:rFonts w:ascii="Liberation Serif" w:hAnsi="Liberation Serif" w:cs="Liberation Serif"/>
          <w:b/>
          <w:szCs w:val="24"/>
          <w:lang w:eastAsia="zh-CN"/>
        </w:rPr>
      </w:pPr>
      <w:r w:rsidRPr="007106CE">
        <w:rPr>
          <w:b/>
          <w:szCs w:val="24"/>
          <w:lang w:eastAsia="zh-CN"/>
        </w:rPr>
        <w:t>6</w:t>
      </w:r>
      <w:r w:rsidR="00FB58F0" w:rsidRPr="00FB58F0">
        <w:rPr>
          <w:rFonts w:ascii="Liberation Serif" w:hAnsi="Liberation Serif" w:cs="Liberation Serif"/>
          <w:b/>
          <w:szCs w:val="24"/>
          <w:lang w:eastAsia="zh-CN"/>
        </w:rPr>
        <w:t xml:space="preserve">. </w:t>
      </w:r>
      <w:r w:rsidR="00FB58F0" w:rsidRPr="00FB58F0">
        <w:rPr>
          <w:rFonts w:ascii="Liberation Serif" w:hAnsi="Liberation Serif" w:cs="Liberation Serif"/>
          <w:b/>
          <w:szCs w:val="24"/>
          <w:lang w:eastAsia="zh-CN"/>
        </w:rPr>
        <w:tab/>
        <w:t xml:space="preserve">Обоснование объекта закупки: </w:t>
      </w:r>
      <w:r w:rsidR="00FB58F0" w:rsidRPr="00FB58F0">
        <w:rPr>
          <w:rFonts w:ascii="Liberation Serif" w:hAnsi="Liberation Serif" w:cs="Liberation Serif"/>
          <w:szCs w:val="24"/>
          <w:lang w:eastAsia="zh-CN"/>
        </w:rPr>
        <w:t xml:space="preserve">обеспечение нужд </w:t>
      </w:r>
      <w:r w:rsidR="008D6E52">
        <w:rPr>
          <w:rFonts w:ascii="Liberation Serif" w:hAnsi="Liberation Serif" w:cs="Liberation Serif"/>
          <w:szCs w:val="24"/>
          <w:lang w:eastAsia="zh-CN"/>
        </w:rPr>
        <w:t>ООО «БРУ»</w:t>
      </w:r>
      <w:r w:rsidR="00FB58F0" w:rsidRPr="00FB58F0">
        <w:rPr>
          <w:rFonts w:ascii="Liberation Serif" w:hAnsi="Liberation Serif" w:cs="Liberation Serif"/>
          <w:szCs w:val="24"/>
          <w:lang w:eastAsia="zh-CN"/>
        </w:rPr>
        <w:t>.</w:t>
      </w:r>
    </w:p>
    <w:p w:rsidR="00FB58F0" w:rsidRPr="00FB58F0" w:rsidRDefault="007106CE" w:rsidP="00FB58F0">
      <w:pPr>
        <w:tabs>
          <w:tab w:val="left" w:pos="284"/>
        </w:tabs>
        <w:suppressAutoHyphens/>
        <w:spacing w:after="60" w:line="252" w:lineRule="auto"/>
        <w:jc w:val="both"/>
        <w:rPr>
          <w:rFonts w:ascii="Liberation Serif" w:hAnsi="Liberation Serif" w:cs="Liberation Serif"/>
          <w:szCs w:val="24"/>
          <w:lang w:eastAsia="zh-CN"/>
        </w:rPr>
      </w:pPr>
      <w:r w:rsidRPr="007106CE">
        <w:rPr>
          <w:b/>
          <w:szCs w:val="24"/>
          <w:lang w:eastAsia="zh-CN"/>
        </w:rPr>
        <w:t>7</w:t>
      </w:r>
      <w:r w:rsidR="00FB58F0" w:rsidRPr="00FB58F0">
        <w:rPr>
          <w:rFonts w:ascii="Liberation Serif" w:hAnsi="Liberation Serif" w:cs="Liberation Serif"/>
          <w:b/>
          <w:szCs w:val="24"/>
          <w:lang w:eastAsia="zh-CN"/>
        </w:rPr>
        <w:t xml:space="preserve">. </w:t>
      </w:r>
      <w:r w:rsidR="00FB58F0" w:rsidRPr="00FB58F0">
        <w:rPr>
          <w:rFonts w:ascii="Liberation Serif" w:hAnsi="Liberation Serif" w:cs="Liberation Serif"/>
          <w:b/>
          <w:szCs w:val="24"/>
          <w:lang w:eastAsia="zh-CN"/>
        </w:rPr>
        <w:tab/>
        <w:t>Описание объекта закупки.</w:t>
      </w:r>
    </w:p>
    <w:p w:rsidR="00FB58F0" w:rsidRPr="00FB58F0" w:rsidRDefault="007106CE" w:rsidP="00FB58F0">
      <w:pPr>
        <w:suppressAutoHyphens/>
        <w:spacing w:after="3" w:line="252" w:lineRule="auto"/>
        <w:jc w:val="both"/>
        <w:rPr>
          <w:rFonts w:ascii="Liberation Serif" w:hAnsi="Liberation Serif" w:cs="Liberation Serif"/>
          <w:szCs w:val="24"/>
          <w:lang w:eastAsia="zh-CN"/>
        </w:rPr>
      </w:pPr>
      <w:r w:rsidRPr="007106CE">
        <w:rPr>
          <w:szCs w:val="24"/>
          <w:lang w:eastAsia="zh-CN"/>
        </w:rPr>
        <w:t>7</w:t>
      </w:r>
      <w:r w:rsidR="00FB58F0" w:rsidRPr="00FB58F0">
        <w:rPr>
          <w:rFonts w:ascii="Liberation Serif" w:hAnsi="Liberation Serif" w:cs="Liberation Serif"/>
          <w:szCs w:val="24"/>
          <w:lang w:eastAsia="zh-CN"/>
        </w:rPr>
        <w:t>.1. Функциональные, технические и качественные характеристики, эксплуатационные характеристики объекта закупки, изображение поставляемого товара.</w:t>
      </w:r>
    </w:p>
    <w:p w:rsidR="00FB58F0" w:rsidRPr="00FB58F0" w:rsidRDefault="00FB58F0" w:rsidP="00FB58F0">
      <w:pPr>
        <w:tabs>
          <w:tab w:val="left" w:pos="284"/>
        </w:tabs>
        <w:suppressAutoHyphens/>
        <w:spacing w:after="29" w:line="252" w:lineRule="auto"/>
        <w:ind w:firstLine="709"/>
        <w:jc w:val="both"/>
        <w:rPr>
          <w:rFonts w:ascii="Liberation Serif" w:hAnsi="Liberation Serif" w:cs="Liberation Serif"/>
          <w:szCs w:val="24"/>
          <w:lang w:eastAsia="zh-CN"/>
        </w:rPr>
      </w:pPr>
      <w:r w:rsidRPr="00FB58F0">
        <w:rPr>
          <w:rFonts w:ascii="Liberation Serif" w:hAnsi="Liberation Serif" w:cs="Liberation Serif"/>
          <w:szCs w:val="24"/>
          <w:lang w:eastAsia="zh-CN"/>
        </w:rPr>
        <w:t xml:space="preserve">Поставляемый товар должен быть новым товаром (товаром, который не был в употреблении, в ремонте, в том </w:t>
      </w:r>
      <w:proofErr w:type="gramStart"/>
      <w:r w:rsidRPr="00FB58F0">
        <w:rPr>
          <w:rFonts w:ascii="Liberation Serif" w:hAnsi="Liberation Serif" w:cs="Liberation Serif"/>
          <w:szCs w:val="24"/>
          <w:lang w:eastAsia="zh-CN"/>
        </w:rPr>
        <w:t>числе</w:t>
      </w:r>
      <w:proofErr w:type="gramEnd"/>
      <w:r w:rsidRPr="00FB58F0">
        <w:rPr>
          <w:rFonts w:ascii="Liberation Serif" w:hAnsi="Liberation Serif" w:cs="Liberation Serif"/>
          <w:szCs w:val="24"/>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B58F0" w:rsidRPr="00FB58F0" w:rsidRDefault="00FB58F0" w:rsidP="00FB58F0">
      <w:pPr>
        <w:tabs>
          <w:tab w:val="left" w:pos="284"/>
        </w:tabs>
        <w:suppressAutoHyphens/>
        <w:spacing w:after="160" w:line="252" w:lineRule="auto"/>
        <w:ind w:firstLine="709"/>
        <w:jc w:val="both"/>
        <w:rPr>
          <w:rFonts w:ascii="Liberation Serif" w:hAnsi="Liberation Serif" w:cs="Liberation Serif"/>
          <w:szCs w:val="24"/>
          <w:lang w:eastAsia="zh-CN"/>
        </w:rPr>
      </w:pPr>
      <w:r w:rsidRPr="00FB58F0">
        <w:rPr>
          <w:rFonts w:ascii="Liberation Serif" w:hAnsi="Liberation Serif" w:cs="Liberation Serif"/>
          <w:szCs w:val="24"/>
          <w:lang w:eastAsia="zh-CN"/>
        </w:rPr>
        <w:t xml:space="preserve">Контейнер должен свариваться из стальных листов, должен обваривается сплошным </w:t>
      </w:r>
      <w:proofErr w:type="gramStart"/>
      <w:r w:rsidRPr="00FB58F0">
        <w:rPr>
          <w:rFonts w:ascii="Liberation Serif" w:hAnsi="Liberation Serif" w:cs="Liberation Serif"/>
          <w:szCs w:val="24"/>
          <w:lang w:eastAsia="zh-CN"/>
        </w:rPr>
        <w:t>швом</w:t>
      </w:r>
      <w:proofErr w:type="gramEnd"/>
      <w:r w:rsidRPr="00FB58F0">
        <w:rPr>
          <w:rFonts w:ascii="Liberation Serif" w:hAnsi="Liberation Serif" w:cs="Liberation Serif"/>
          <w:szCs w:val="24"/>
          <w:lang w:eastAsia="zh-CN"/>
        </w:rPr>
        <w:t xml:space="preserve"> и иметь цельную жесткую конструкцию. Контейнер должен иметь обрамление по верхнему краю из уголка. В верхней части ребер контейнера должен быть приварен усиливающий уголок. В основании контейнера должны быть приварены ножки из уголка. </w:t>
      </w:r>
    </w:p>
    <w:p w:rsidR="002E481B" w:rsidRPr="00E5163D" w:rsidRDefault="00FB58F0" w:rsidP="00FB58F0">
      <w:pPr>
        <w:pStyle w:val="ConsPlusNormal"/>
        <w:jc w:val="center"/>
        <w:rPr>
          <w:rFonts w:ascii="Liberation Serif" w:eastAsia="Calibri" w:hAnsi="Liberation Serif" w:cs="Liberation Serif"/>
          <w:b/>
          <w:sz w:val="24"/>
          <w:szCs w:val="24"/>
          <w:lang w:eastAsia="en-US"/>
        </w:rPr>
      </w:pPr>
      <w:r w:rsidRPr="00FB58F0">
        <w:rPr>
          <w:rFonts w:ascii="Liberation Serif" w:eastAsia="Calibri" w:hAnsi="Liberation Serif" w:cs="Liberation Serif"/>
          <w:sz w:val="24"/>
          <w:szCs w:val="24"/>
          <w:lang w:eastAsia="zh-CN"/>
        </w:rPr>
        <w:t>Индивидуальные характеристики, показатели товара:</w:t>
      </w:r>
    </w:p>
    <w:p w:rsidR="00BD628A" w:rsidRPr="006B75D2" w:rsidRDefault="00A5599A" w:rsidP="00BD628A">
      <w:pPr>
        <w:autoSpaceDE w:val="0"/>
        <w:autoSpaceDN w:val="0"/>
        <w:adjustRightInd w:val="0"/>
        <w:spacing w:after="0" w:line="240" w:lineRule="auto"/>
        <w:rPr>
          <w:rFonts w:ascii="Liberation Serif" w:hAnsi="Liberation Serif" w:cs="Liberation Serif"/>
          <w:noProof/>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680"/>
        <w:gridCol w:w="1783"/>
        <w:gridCol w:w="711"/>
        <w:gridCol w:w="918"/>
        <w:gridCol w:w="2769"/>
        <w:gridCol w:w="2592"/>
        <w:gridCol w:w="1870"/>
        <w:gridCol w:w="2848"/>
        <w:gridCol w:w="54"/>
      </w:tblGrid>
      <w:tr w:rsidR="000F65E0" w:rsidTr="007106CE">
        <w:trPr>
          <w:trHeight w:val="408"/>
        </w:trPr>
        <w:tc>
          <w:tcPr>
            <w:tcW w:w="607" w:type="dxa"/>
            <w:vAlign w:val="center"/>
          </w:tcPr>
          <w:p w:rsidR="003D601E" w:rsidRPr="00E5163D" w:rsidRDefault="003D601E"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3D601E" w:rsidRPr="00E5163D" w:rsidRDefault="003D601E" w:rsidP="002963D0">
            <w:pPr>
              <w:autoSpaceDE w:val="0"/>
              <w:autoSpaceDN w:val="0"/>
              <w:adjustRightInd w:val="0"/>
              <w:spacing w:after="0" w:line="240" w:lineRule="auto"/>
              <w:jc w:val="center"/>
              <w:rPr>
                <w:rFonts w:ascii="Liberation Serif" w:hAnsi="Liberation Serif" w:cs="Liberation Serif"/>
                <w:szCs w:val="24"/>
              </w:rPr>
            </w:pPr>
            <w:proofErr w:type="spellStart"/>
            <w:proofErr w:type="gramStart"/>
            <w:r w:rsidRPr="00E5163D">
              <w:rPr>
                <w:rFonts w:ascii="Liberation Serif" w:hAnsi="Liberation Serif" w:cs="Liberation Serif"/>
                <w:szCs w:val="24"/>
              </w:rPr>
              <w:t>п</w:t>
            </w:r>
            <w:proofErr w:type="spellEnd"/>
            <w:proofErr w:type="gramEnd"/>
            <w:r w:rsidRPr="00E5163D">
              <w:rPr>
                <w:rFonts w:ascii="Liberation Serif" w:hAnsi="Liberation Serif" w:cs="Liberation Serif"/>
                <w:szCs w:val="24"/>
              </w:rPr>
              <w:t>/</w:t>
            </w:r>
            <w:proofErr w:type="spellStart"/>
            <w:r w:rsidRPr="00E5163D">
              <w:rPr>
                <w:rFonts w:ascii="Liberation Serif" w:hAnsi="Liberation Serif" w:cs="Liberation Serif"/>
                <w:szCs w:val="24"/>
              </w:rPr>
              <w:t>п</w:t>
            </w:r>
            <w:proofErr w:type="spellEnd"/>
          </w:p>
        </w:tc>
        <w:tc>
          <w:tcPr>
            <w:tcW w:w="1656" w:type="dxa"/>
            <w:vAlign w:val="center"/>
          </w:tcPr>
          <w:p w:rsidR="003D601E" w:rsidRPr="00FE6BC2" w:rsidRDefault="003D601E" w:rsidP="002963D0">
            <w:pPr>
              <w:jc w:val="center"/>
            </w:pPr>
            <w:r>
              <w:rPr>
                <w:rFonts w:ascii="Liberation Serif" w:hAnsi="Liberation Serif" w:cs="Liberation Serif"/>
                <w:szCs w:val="24"/>
              </w:rPr>
              <w:t>Наименование товара</w:t>
            </w:r>
            <w:r>
              <w:rPr>
                <w:rStyle w:val="ab"/>
                <w:rFonts w:ascii="Liberation Serif" w:hAnsi="Liberation Serif" w:cs="Liberation Serif"/>
                <w:szCs w:val="24"/>
              </w:rPr>
              <w:footnoteReference w:id="1"/>
            </w:r>
          </w:p>
        </w:tc>
        <w:tc>
          <w:tcPr>
            <w:tcW w:w="1757" w:type="dxa"/>
          </w:tcPr>
          <w:p w:rsidR="003D601E" w:rsidRPr="00E5163D" w:rsidRDefault="003D601E" w:rsidP="002963D0">
            <w:pPr>
              <w:autoSpaceDE w:val="0"/>
              <w:spacing w:after="0"/>
              <w:jc w:val="center"/>
              <w:rPr>
                <w:rFonts w:ascii="Liberation Serif" w:hAnsi="Liberation Serif" w:cs="Liberation Serif"/>
                <w:szCs w:val="24"/>
              </w:rPr>
            </w:pPr>
            <w:r>
              <w:rPr>
                <w:rFonts w:ascii="Liberation Serif" w:hAnsi="Liberation Serif" w:cs="Liberation Serif"/>
                <w:szCs w:val="24"/>
              </w:rPr>
              <w:t>ОКПД</w:t>
            </w:r>
            <w:proofErr w:type="gramStart"/>
            <w:r>
              <w:rPr>
                <w:rFonts w:ascii="Liberation Serif" w:hAnsi="Liberation Serif" w:cs="Liberation Serif"/>
                <w:szCs w:val="24"/>
              </w:rPr>
              <w:t>2</w:t>
            </w:r>
            <w:proofErr w:type="gramEnd"/>
          </w:p>
        </w:tc>
        <w:tc>
          <w:tcPr>
            <w:tcW w:w="701" w:type="dxa"/>
            <w:vAlign w:val="center"/>
          </w:tcPr>
          <w:p w:rsidR="003D601E" w:rsidRPr="00E5163D" w:rsidRDefault="003D601E"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rPr>
            </w:pPr>
            <w:proofErr w:type="spellStart"/>
            <w:r w:rsidRPr="00E5163D">
              <w:rPr>
                <w:rFonts w:ascii="Liberation Serif" w:hAnsi="Liberation Serif" w:cs="Liberation Serif"/>
                <w:szCs w:val="24"/>
              </w:rPr>
              <w:t>изм</w:t>
            </w:r>
            <w:proofErr w:type="spellEnd"/>
            <w:r w:rsidRPr="00E5163D">
              <w:rPr>
                <w:rFonts w:ascii="Liberation Serif" w:hAnsi="Liberation Serif" w:cs="Liberation Serif"/>
                <w:szCs w:val="24"/>
              </w:rPr>
              <w:t>.</w:t>
            </w:r>
          </w:p>
        </w:tc>
        <w:tc>
          <w:tcPr>
            <w:tcW w:w="905" w:type="dxa"/>
            <w:vAlign w:val="center"/>
          </w:tcPr>
          <w:p w:rsidR="003D601E" w:rsidRPr="00E5163D" w:rsidRDefault="003D601E"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2729" w:type="dxa"/>
            <w:vAlign w:val="center"/>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ab"/>
                <w:rFonts w:ascii="Liberation Serif" w:hAnsi="Liberation Serif" w:cs="Liberation Serif"/>
                <w:szCs w:val="24"/>
              </w:rPr>
              <w:footnoteReference w:id="2"/>
            </w:r>
          </w:p>
        </w:tc>
        <w:tc>
          <w:tcPr>
            <w:tcW w:w="2555" w:type="dxa"/>
            <w:vAlign w:val="center"/>
          </w:tcPr>
          <w:p w:rsidR="003D601E" w:rsidRPr="00E5163D" w:rsidRDefault="003D601E"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ab"/>
                <w:rFonts w:ascii="Liberation Serif" w:hAnsi="Liberation Serif" w:cs="Liberation Serif"/>
                <w:szCs w:val="24"/>
              </w:rPr>
              <w:footnoteReference w:id="3"/>
            </w:r>
          </w:p>
        </w:tc>
        <w:tc>
          <w:tcPr>
            <w:tcW w:w="1843" w:type="dxa"/>
          </w:tcPr>
          <w:p w:rsidR="003D601E" w:rsidRPr="00E5163D" w:rsidRDefault="003D601E"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ab"/>
                <w:rFonts w:ascii="Liberation Serif" w:hAnsi="Liberation Serif" w:cs="Liberation Serif"/>
                <w:szCs w:val="24"/>
              </w:rPr>
              <w:footnoteReference w:id="4"/>
            </w:r>
          </w:p>
        </w:tc>
        <w:tc>
          <w:tcPr>
            <w:tcW w:w="2860" w:type="dxa"/>
            <w:gridSpan w:val="2"/>
          </w:tcPr>
          <w:p w:rsidR="003D601E" w:rsidRPr="00E5163D" w:rsidRDefault="003D601E"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R="003D601E" w:rsidTr="007106CE">
        <w:trPr>
          <w:gridAfter w:val="1"/>
          <w:wAfter w:w="53" w:type="dxa"/>
          <w:trHeight w:val="408"/>
        </w:trPr>
        <w:tc>
          <w:tcPr>
            <w:tcW w:w="607" w:type="dxa"/>
          </w:tcPr>
          <w:p w:rsidR="003D601E" w:rsidRPr="00E5163D" w:rsidRDefault="003D601E"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656" w:type="dxa"/>
          </w:tcPr>
          <w:p w:rsidR="003D601E" w:rsidRPr="00E5163D" w:rsidRDefault="00D808C3" w:rsidP="002963D0">
            <w:pPr>
              <w:autoSpaceDE w:val="0"/>
              <w:autoSpaceDN w:val="0"/>
              <w:adjustRightInd w:val="0"/>
              <w:spacing w:after="0" w:line="240" w:lineRule="auto"/>
              <w:jc w:val="center"/>
              <w:rPr>
                <w:rFonts w:ascii="Liberation Serif" w:hAnsi="Liberation Serif" w:cs="Liberation Serif"/>
                <w:bCs/>
                <w:szCs w:val="24"/>
              </w:rPr>
            </w:pPr>
            <w:r>
              <w:rPr>
                <w:rFonts w:asciiTheme="minorHAnsi" w:hAnsiTheme="minorHAnsi" w:cs="Liberation Serif"/>
                <w:noProof/>
                <w:szCs w:val="24"/>
              </w:rPr>
              <w:t>К</w:t>
            </w:r>
            <w:r w:rsidR="003D601E" w:rsidRPr="00E5163D">
              <w:rPr>
                <w:rFonts w:ascii="Liberation Serif" w:hAnsi="Liberation Serif" w:cs="Liberation Serif"/>
                <w:noProof/>
                <w:szCs w:val="24"/>
              </w:rPr>
              <w:t>онтейнеры</w:t>
            </w:r>
          </w:p>
        </w:tc>
        <w:tc>
          <w:tcPr>
            <w:tcW w:w="1757" w:type="dxa"/>
          </w:tcPr>
          <w:p w:rsidR="003D601E" w:rsidRPr="00D808C3" w:rsidRDefault="003D601E" w:rsidP="002963D0">
            <w:pPr>
              <w:autoSpaceDE w:val="0"/>
              <w:autoSpaceDN w:val="0"/>
              <w:adjustRightInd w:val="0"/>
              <w:spacing w:after="0" w:line="240" w:lineRule="auto"/>
              <w:jc w:val="center"/>
              <w:rPr>
                <w:rFonts w:asciiTheme="minorHAnsi" w:hAnsiTheme="minorHAnsi" w:cs="Liberation Serif"/>
                <w:noProof/>
                <w:szCs w:val="24"/>
              </w:rPr>
            </w:pPr>
            <w:r w:rsidRPr="003D601E">
              <w:rPr>
                <w:rFonts w:ascii="Liberation Serif" w:hAnsi="Liberation Serif" w:cs="Liberation Serif"/>
                <w:noProof/>
                <w:szCs w:val="24"/>
              </w:rPr>
              <w:t>25.29.11.911</w:t>
            </w:r>
          </w:p>
        </w:tc>
        <w:tc>
          <w:tcPr>
            <w:tcW w:w="701" w:type="dxa"/>
          </w:tcPr>
          <w:p w:rsidR="003D601E" w:rsidRPr="00E5163D" w:rsidRDefault="003D601E"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05" w:type="dxa"/>
          </w:tcPr>
          <w:p w:rsidR="003D601E" w:rsidRPr="00E5163D" w:rsidRDefault="003D601E"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9934" w:type="dxa"/>
            <w:gridSpan w:val="4"/>
            <w:tcMar>
              <w:left w:w="0" w:type="dxa"/>
              <w:right w:w="0" w:type="dxa"/>
            </w:tcMar>
          </w:tcPr>
          <w:tbl>
            <w:tblPr>
              <w:tblW w:w="9514" w:type="dxa"/>
              <w:tblBorders>
                <w:insideH w:val="single" w:sz="4" w:space="0" w:color="auto"/>
                <w:insideV w:val="single" w:sz="4" w:space="0" w:color="auto"/>
              </w:tblBorders>
              <w:tblLayout w:type="fixed"/>
              <w:tblLook w:val="0000"/>
            </w:tblPr>
            <w:tblGrid>
              <w:gridCol w:w="2769"/>
              <w:gridCol w:w="2551"/>
              <w:gridCol w:w="1843"/>
              <w:gridCol w:w="2351"/>
            </w:tblGrid>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p w:rsidR="003D601E" w:rsidRDefault="003D601E"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D601E" w:rsidRDefault="003D601E"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Металл</w:t>
                        </w:r>
                      </w:p>
                    </w:tc>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1540D2">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Значение характеристики не может изменяться участником закупки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RPr="000F65E0" w:rsidTr="002963D0">
                    <w:tc>
                      <w:tcPr>
                        <w:tcW w:w="27" w:type="pct"/>
                      </w:tcPr>
                      <w:p w:rsidR="003D601E" w:rsidRPr="00FB58F0" w:rsidRDefault="003D601E" w:rsidP="000F65E0">
                        <w:pPr>
                          <w:autoSpaceDE w:val="0"/>
                          <w:autoSpaceDN w:val="0"/>
                          <w:adjustRightInd w:val="0"/>
                          <w:jc w:val="center"/>
                          <w:rPr>
                            <w:rFonts w:ascii="Liberation Serif" w:hAnsi="Liberation Serif" w:cs="Liberation Serif"/>
                            <w:noProof/>
                            <w:szCs w:val="24"/>
                          </w:rPr>
                        </w:pPr>
                      </w:p>
                      <w:p w:rsidR="003D601E" w:rsidRPr="00FB58F0" w:rsidRDefault="003D601E" w:rsidP="000F65E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FB58F0" w:rsidRDefault="00B256D6" w:rsidP="000F65E0">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Не более</w:t>
                        </w:r>
                        <w:r w:rsidR="003D601E" w:rsidRPr="00FB58F0">
                          <w:rPr>
                            <w:rFonts w:ascii="Liberation Serif" w:hAnsi="Liberation Serif" w:cs="Liberation Serif"/>
                            <w:noProof/>
                            <w:szCs w:val="24"/>
                          </w:rPr>
                          <w:t xml:space="preserve"> 0.75</w:t>
                        </w:r>
                      </w:p>
                    </w:tc>
                    <w:tc>
                      <w:tcPr>
                        <w:tcW w:w="27" w:type="pct"/>
                      </w:tcPr>
                      <w:p w:rsidR="003D601E" w:rsidRPr="00FB58F0" w:rsidRDefault="003D601E" w:rsidP="000F65E0">
                        <w:pPr>
                          <w:autoSpaceDE w:val="0"/>
                          <w:autoSpaceDN w:val="0"/>
                          <w:adjustRightInd w:val="0"/>
                          <w:jc w:val="center"/>
                          <w:rPr>
                            <w:rFonts w:ascii="Liberation Serif" w:hAnsi="Liberation Serif" w:cs="Liberation Serif"/>
                            <w:noProof/>
                            <w:szCs w:val="24"/>
                          </w:rPr>
                        </w:pPr>
                      </w:p>
                    </w:tc>
                  </w:tr>
                </w:tbl>
                <w:p w:rsidR="003D601E" w:rsidRPr="000F65E0" w:rsidRDefault="003D601E" w:rsidP="000F65E0">
                  <w:pPr>
                    <w:autoSpaceDE w:val="0"/>
                    <w:autoSpaceDN w:val="0"/>
                    <w:adjustRightInd w:val="0"/>
                    <w:spacing w:after="0" w:line="240" w:lineRule="auto"/>
                    <w:jc w:val="center"/>
                    <w:rPr>
                      <w:rFonts w:ascii="Liberation Serif" w:hAnsi="Liberation Serif" w:cs="Liberation Serif"/>
                      <w:noProof/>
                      <w:szCs w:val="24"/>
                    </w:rPr>
                  </w:pPr>
                  <w:r w:rsidRPr="000F65E0">
                    <w:rPr>
                      <w:rFonts w:ascii="Liberation Serif" w:hAnsi="Liberation Serif" w:cs="Liberation Serif"/>
                      <w:noProof/>
                      <w:sz w:val="22"/>
                      <w:szCs w:val="24"/>
                    </w:rPr>
                    <w:t>Единица измерения:</w:t>
                  </w:r>
                </w:p>
                <w:p w:rsidR="003D601E" w:rsidRPr="000F65E0" w:rsidRDefault="003D601E" w:rsidP="002963D0">
                  <w:pPr>
                    <w:autoSpaceDE w:val="0"/>
                    <w:autoSpaceDN w:val="0"/>
                    <w:adjustRightInd w:val="0"/>
                    <w:spacing w:after="0" w:line="240" w:lineRule="auto"/>
                    <w:jc w:val="center"/>
                    <w:rPr>
                      <w:rFonts w:ascii="Liberation Serif" w:hAnsi="Liberation Serif" w:cs="Liberation Serif"/>
                      <w:noProof/>
                      <w:szCs w:val="24"/>
                    </w:rPr>
                  </w:pPr>
                  <w:r w:rsidRPr="000F65E0">
                    <w:rPr>
                      <w:rFonts w:ascii="Liberation Serif" w:hAnsi="Liberation Serif" w:cs="Liberation Serif"/>
                      <w:noProof/>
                      <w:sz w:val="22"/>
                      <w:szCs w:val="24"/>
                    </w:rPr>
                    <w:t>М3 (Кубический метр)</w:t>
                  </w: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B256D6">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820"/>
              </w:trPr>
              <w:tc>
                <w:tcPr>
                  <w:tcW w:w="2769" w:type="dxa"/>
                  <w:tcBorders>
                    <w:top w:val="nil"/>
                    <w:bottom w:val="single" w:sz="4" w:space="0" w:color="auto"/>
                  </w:tcBorders>
                </w:tcPr>
                <w:p w:rsidR="003D601E" w:rsidRPr="00FB58F0" w:rsidRDefault="003D601E" w:rsidP="002963D0">
                  <w:pPr>
                    <w:autoSpaceDE w:val="0"/>
                    <w:autoSpaceDN w:val="0"/>
                    <w:adjustRightInd w:val="0"/>
                    <w:spacing w:after="0" w:line="240" w:lineRule="auto"/>
                    <w:jc w:val="center"/>
                    <w:rPr>
                      <w:rFonts w:ascii="Liberation Serif" w:hAnsi="Liberation Serif" w:cs="Liberation Serif"/>
                      <w:bCs/>
                      <w:szCs w:val="24"/>
                    </w:rPr>
                  </w:pPr>
                  <w:r w:rsidRPr="00FB58F0">
                    <w:rPr>
                      <w:rFonts w:ascii="Liberation Serif" w:hAnsi="Liberation Serif" w:cs="Liberation Serif"/>
                      <w:noProof/>
                      <w:szCs w:val="24"/>
                    </w:rPr>
                    <w:t>Толщина металла стенок и днища контейнера</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p w:rsidR="003D601E" w:rsidRPr="00FB58F0"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8D6E52" w:rsidRDefault="00324BFE" w:rsidP="008D6E52">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 xml:space="preserve">Не </w:t>
                        </w:r>
                        <w:r w:rsidRPr="00324BFE">
                          <w:rPr>
                            <w:rFonts w:ascii="Liberation Serif" w:hAnsi="Liberation Serif" w:cs="Liberation Serif"/>
                            <w:noProof/>
                            <w:szCs w:val="24"/>
                          </w:rPr>
                          <w:t>менее</w:t>
                        </w:r>
                        <w:r>
                          <w:rPr>
                            <w:rFonts w:ascii="Liberation Serif" w:hAnsi="Liberation Serif" w:cs="Liberation Serif"/>
                            <w:noProof/>
                            <w:szCs w:val="24"/>
                          </w:rPr>
                          <w:t xml:space="preserve"> </w:t>
                        </w:r>
                        <w:r w:rsidR="003D601E">
                          <w:rPr>
                            <w:rFonts w:ascii="Liberation Serif" w:hAnsi="Liberation Serif" w:cs="Liberation Serif"/>
                            <w:noProof/>
                            <w:szCs w:val="24"/>
                          </w:rPr>
                          <w:t>1,5</w:t>
                        </w:r>
                      </w:p>
                    </w:tc>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3D601E" w:rsidRPr="006B75D2" w:rsidRDefault="003D601E" w:rsidP="002963D0">
                  <w:pPr>
                    <w:autoSpaceDE w:val="0"/>
                    <w:autoSpaceDN w:val="0"/>
                    <w:adjustRightInd w:val="0"/>
                    <w:spacing w:after="0" w:line="240" w:lineRule="auto"/>
                    <w:jc w:val="center"/>
                    <w:rPr>
                      <w:rFonts w:ascii="Liberation Serif" w:hAnsi="Liberation Serif" w:cs="Liberation Serif"/>
                    </w:rPr>
                  </w:pPr>
                  <w:r w:rsidRPr="007106CE">
                    <w:rPr>
                      <w:rFonts w:ascii="Liberation Serif" w:hAnsi="Liberation Serif" w:cs="Liberation Serif"/>
                      <w:noProof/>
                      <w:szCs w:val="24"/>
                    </w:rPr>
                    <w:t>ММ</w:t>
                  </w:r>
                  <w:r>
                    <w:rPr>
                      <w:rFonts w:ascii="Liberation Serif" w:hAnsi="Liberation Serif" w:cs="Liberation Serif"/>
                      <w:noProof/>
                      <w:szCs w:val="24"/>
                    </w:rPr>
                    <w:t xml:space="preserve"> (</w:t>
                  </w:r>
                  <w:r w:rsidRPr="007106CE">
                    <w:rPr>
                      <w:rFonts w:ascii="Liberation Serif" w:hAnsi="Liberation Serif" w:cs="Liberation Serif"/>
                      <w:noProof/>
                      <w:szCs w:val="24"/>
                    </w:rPr>
                    <w:t>Миллиметр</w:t>
                  </w:r>
                  <w:r>
                    <w:rPr>
                      <w:rFonts w:ascii="Liberation Serif" w:hAnsi="Liberation Serif" w:cs="Liberation Serif"/>
                      <w:noProof/>
                      <w:szCs w:val="24"/>
                    </w:rPr>
                    <w:t>)</w:t>
                  </w: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B256D6">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полки уголка обрамления</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p w:rsidR="003D601E" w:rsidRDefault="003D601E"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D601E" w:rsidRDefault="00B256D6"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rPr>
                          <w:t xml:space="preserve">Не менее </w:t>
                        </w:r>
                        <w:r w:rsidR="003D601E">
                          <w:rPr>
                            <w:rFonts w:ascii="Liberation Serif" w:hAnsi="Liberation Serif" w:cs="Liberation Serif"/>
                            <w:noProof/>
                            <w:szCs w:val="24"/>
                            <w:lang w:val="en-US"/>
                          </w:rPr>
                          <w:t>40х40</w:t>
                        </w:r>
                      </w:p>
                    </w:tc>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B256D6">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Значение характеристики не может изменяться участником закупки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 полки уголка обрамления</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p w:rsidR="003D601E" w:rsidRPr="007106CE"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7106CE" w:rsidRDefault="00B256D6" w:rsidP="002963D0">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 xml:space="preserve">Не </w:t>
                        </w:r>
                        <w:r w:rsidR="00324BFE" w:rsidRPr="00324BFE">
                          <w:rPr>
                            <w:rFonts w:ascii="Liberation Serif" w:hAnsi="Liberation Serif" w:cs="Liberation Serif"/>
                            <w:noProof/>
                            <w:szCs w:val="24"/>
                          </w:rPr>
                          <w:t>менее</w:t>
                        </w:r>
                        <w:r>
                          <w:rPr>
                            <w:rFonts w:ascii="Liberation Serif" w:hAnsi="Liberation Serif" w:cs="Liberation Serif"/>
                            <w:noProof/>
                            <w:szCs w:val="24"/>
                          </w:rPr>
                          <w:t xml:space="preserve"> </w:t>
                        </w:r>
                        <w:r w:rsidR="003D601E" w:rsidRPr="007106CE">
                          <w:rPr>
                            <w:rFonts w:ascii="Liberation Serif" w:hAnsi="Liberation Serif" w:cs="Liberation Serif"/>
                            <w:noProof/>
                            <w:szCs w:val="24"/>
                          </w:rPr>
                          <w:t xml:space="preserve"> 4</w:t>
                        </w:r>
                      </w:p>
                    </w:tc>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3D601E" w:rsidRPr="006B75D2" w:rsidRDefault="003D601E" w:rsidP="002963D0">
                  <w:pPr>
                    <w:autoSpaceDE w:val="0"/>
                    <w:autoSpaceDN w:val="0"/>
                    <w:adjustRightInd w:val="0"/>
                    <w:spacing w:after="0" w:line="240" w:lineRule="auto"/>
                    <w:jc w:val="center"/>
                    <w:rPr>
                      <w:rFonts w:ascii="Liberation Serif" w:hAnsi="Liberation Serif" w:cs="Liberation Serif"/>
                    </w:rPr>
                  </w:pPr>
                  <w:r w:rsidRPr="007106CE">
                    <w:rPr>
                      <w:rFonts w:ascii="Liberation Serif" w:hAnsi="Liberation Serif" w:cs="Liberation Serif"/>
                      <w:noProof/>
                      <w:szCs w:val="24"/>
                    </w:rPr>
                    <w:t>ММ</w:t>
                  </w:r>
                  <w:r>
                    <w:rPr>
                      <w:rFonts w:ascii="Liberation Serif" w:hAnsi="Liberation Serif" w:cs="Liberation Serif"/>
                      <w:noProof/>
                      <w:szCs w:val="24"/>
                    </w:rPr>
                    <w:t xml:space="preserve"> (</w:t>
                  </w:r>
                  <w:r w:rsidRPr="007106CE">
                    <w:rPr>
                      <w:rFonts w:ascii="Liberation Serif" w:hAnsi="Liberation Serif" w:cs="Liberation Serif"/>
                      <w:noProof/>
                      <w:szCs w:val="24"/>
                    </w:rPr>
                    <w:t>Миллиметр</w:t>
                  </w:r>
                  <w:r>
                    <w:rPr>
                      <w:rFonts w:ascii="Liberation Serif" w:hAnsi="Liberation Serif" w:cs="Liberation Serif"/>
                      <w:noProof/>
                      <w:szCs w:val="24"/>
                    </w:rPr>
                    <w:t>)</w:t>
                  </w: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B256D6">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Длина усиливающего </w:t>
                  </w:r>
                  <w:r>
                    <w:rPr>
                      <w:rFonts w:ascii="Liberation Serif" w:hAnsi="Liberation Serif" w:cs="Liberation Serif"/>
                      <w:noProof/>
                      <w:szCs w:val="24"/>
                      <w:lang w:val="en-US"/>
                    </w:rPr>
                    <w:lastRenderedPageBreak/>
                    <w:t>уголка</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p w:rsidR="003D601E" w:rsidRPr="007106CE"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7106CE" w:rsidRDefault="00324BFE" w:rsidP="002963D0">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lastRenderedPageBreak/>
                          <w:t xml:space="preserve">Не </w:t>
                        </w:r>
                        <w:r w:rsidRPr="00324BFE">
                          <w:rPr>
                            <w:rFonts w:ascii="Liberation Serif" w:hAnsi="Liberation Serif" w:cs="Liberation Serif"/>
                            <w:noProof/>
                            <w:szCs w:val="24"/>
                          </w:rPr>
                          <w:t>менее</w:t>
                        </w:r>
                        <w:r>
                          <w:rPr>
                            <w:rFonts w:ascii="Liberation Serif" w:hAnsi="Liberation Serif" w:cs="Liberation Serif"/>
                            <w:noProof/>
                            <w:szCs w:val="24"/>
                          </w:rPr>
                          <w:t xml:space="preserve"> </w:t>
                        </w:r>
                        <w:r w:rsidRPr="007106CE">
                          <w:rPr>
                            <w:rFonts w:ascii="Liberation Serif" w:hAnsi="Liberation Serif" w:cs="Liberation Serif"/>
                            <w:noProof/>
                            <w:szCs w:val="24"/>
                          </w:rPr>
                          <w:t xml:space="preserve"> </w:t>
                        </w:r>
                        <w:r w:rsidR="003D601E" w:rsidRPr="007106CE">
                          <w:rPr>
                            <w:rFonts w:ascii="Liberation Serif" w:hAnsi="Liberation Serif" w:cs="Liberation Serif"/>
                            <w:noProof/>
                            <w:szCs w:val="24"/>
                          </w:rPr>
                          <w:t>100</w:t>
                        </w:r>
                      </w:p>
                    </w:tc>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lastRenderedPageBreak/>
                    <w:t>Единица измерения:</w:t>
                  </w:r>
                </w:p>
                <w:p w:rsidR="003D601E" w:rsidRPr="006B75D2" w:rsidRDefault="003D601E" w:rsidP="002963D0">
                  <w:pPr>
                    <w:autoSpaceDE w:val="0"/>
                    <w:autoSpaceDN w:val="0"/>
                    <w:adjustRightInd w:val="0"/>
                    <w:spacing w:after="0" w:line="240" w:lineRule="auto"/>
                    <w:jc w:val="center"/>
                    <w:rPr>
                      <w:rFonts w:ascii="Liberation Serif" w:hAnsi="Liberation Serif" w:cs="Liberation Serif"/>
                    </w:rPr>
                  </w:pPr>
                  <w:r w:rsidRPr="007106CE">
                    <w:rPr>
                      <w:rFonts w:ascii="Liberation Serif" w:hAnsi="Liberation Serif" w:cs="Liberation Serif"/>
                      <w:noProof/>
                      <w:szCs w:val="24"/>
                    </w:rPr>
                    <w:t>ММ</w:t>
                  </w:r>
                  <w:r>
                    <w:rPr>
                      <w:rFonts w:ascii="Liberation Serif" w:hAnsi="Liberation Serif" w:cs="Liberation Serif"/>
                      <w:noProof/>
                      <w:szCs w:val="24"/>
                    </w:rPr>
                    <w:t xml:space="preserve"> (</w:t>
                  </w:r>
                  <w:r w:rsidRPr="007106CE">
                    <w:rPr>
                      <w:rFonts w:ascii="Liberation Serif" w:hAnsi="Liberation Serif" w:cs="Liberation Serif"/>
                      <w:noProof/>
                      <w:szCs w:val="24"/>
                    </w:rPr>
                    <w:t>Миллиметр</w:t>
                  </w:r>
                  <w:r>
                    <w:rPr>
                      <w:rFonts w:ascii="Liberation Serif" w:hAnsi="Liberation Serif" w:cs="Liberation Serif"/>
                      <w:noProof/>
                      <w:szCs w:val="24"/>
                    </w:rPr>
                    <w:t>)</w:t>
                  </w: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B256D6">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 xml:space="preserve">Участник закупки </w:t>
                  </w:r>
                  <w:r w:rsidRPr="00FB58F0">
                    <w:rPr>
                      <w:rFonts w:ascii="Liberation Serif" w:hAnsi="Liberation Serif" w:cs="Liberation Serif"/>
                      <w:i/>
                      <w:iCs/>
                      <w:noProof/>
                      <w:szCs w:val="24"/>
                    </w:rPr>
                    <w:lastRenderedPageBreak/>
                    <w:t>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Высота</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p w:rsidR="003D601E" w:rsidRPr="00FB58F0"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FB58F0" w:rsidRDefault="00B256D6" w:rsidP="002963D0">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 xml:space="preserve">Не более </w:t>
                        </w:r>
                        <w:r w:rsidRPr="00B256D6">
                          <w:rPr>
                            <w:rFonts w:ascii="Liberation Serif" w:hAnsi="Liberation Serif" w:cs="Liberation Serif"/>
                            <w:noProof/>
                            <w:szCs w:val="24"/>
                          </w:rPr>
                          <w:t xml:space="preserve"> </w:t>
                        </w:r>
                        <w:r w:rsidR="003D601E" w:rsidRPr="00FB58F0">
                          <w:rPr>
                            <w:rFonts w:ascii="Liberation Serif" w:hAnsi="Liberation Serif" w:cs="Liberation Serif"/>
                            <w:noProof/>
                            <w:szCs w:val="24"/>
                          </w:rPr>
                          <w:t xml:space="preserve">1050 и </w:t>
                        </w:r>
                        <w:r>
                          <w:rPr>
                            <w:rFonts w:ascii="Liberation Serif" w:hAnsi="Liberation Serif" w:cs="Liberation Serif"/>
                            <w:noProof/>
                            <w:szCs w:val="24"/>
                          </w:rPr>
                          <w:t>не менее</w:t>
                        </w:r>
                        <w:r w:rsidR="003D601E" w:rsidRPr="00FB58F0">
                          <w:rPr>
                            <w:rFonts w:ascii="Liberation Serif" w:hAnsi="Liberation Serif" w:cs="Liberation Serif"/>
                            <w:noProof/>
                            <w:szCs w:val="24"/>
                          </w:rPr>
                          <w:t xml:space="preserve"> 1150</w:t>
                        </w:r>
                      </w:p>
                    </w:tc>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3D601E" w:rsidRPr="006B75D2" w:rsidRDefault="003D601E" w:rsidP="002963D0">
                  <w:pPr>
                    <w:autoSpaceDE w:val="0"/>
                    <w:autoSpaceDN w:val="0"/>
                    <w:adjustRightInd w:val="0"/>
                    <w:spacing w:after="0" w:line="240" w:lineRule="auto"/>
                    <w:jc w:val="center"/>
                    <w:rPr>
                      <w:rFonts w:ascii="Liberation Serif" w:hAnsi="Liberation Serif" w:cs="Liberation Serif"/>
                    </w:rPr>
                  </w:pPr>
                  <w:r w:rsidRPr="00FB58F0">
                    <w:rPr>
                      <w:rFonts w:ascii="Liberation Serif" w:hAnsi="Liberation Serif" w:cs="Liberation Serif"/>
                      <w:noProof/>
                      <w:szCs w:val="24"/>
                    </w:rPr>
                    <w:t>ММ</w:t>
                  </w:r>
                  <w:r>
                    <w:rPr>
                      <w:rFonts w:ascii="Liberation Serif" w:hAnsi="Liberation Serif" w:cs="Liberation Serif"/>
                      <w:noProof/>
                      <w:szCs w:val="24"/>
                    </w:rPr>
                    <w:t xml:space="preserve"> (</w:t>
                  </w:r>
                  <w:r w:rsidRPr="00FB58F0">
                    <w:rPr>
                      <w:rFonts w:ascii="Liberation Serif" w:hAnsi="Liberation Serif" w:cs="Liberation Serif"/>
                      <w:noProof/>
                      <w:szCs w:val="24"/>
                    </w:rPr>
                    <w:t>Миллиметр</w:t>
                  </w:r>
                  <w:r>
                    <w:rPr>
                      <w:rFonts w:ascii="Liberation Serif" w:hAnsi="Liberation Serif" w:cs="Liberation Serif"/>
                      <w:noProof/>
                      <w:szCs w:val="24"/>
                    </w:rPr>
                    <w:t>)</w:t>
                  </w: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1540D2">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FB58F0" w:rsidRDefault="003D601E" w:rsidP="002963D0">
                  <w:pPr>
                    <w:autoSpaceDE w:val="0"/>
                    <w:autoSpaceDN w:val="0"/>
                    <w:adjustRightInd w:val="0"/>
                    <w:spacing w:after="0" w:line="240" w:lineRule="auto"/>
                    <w:jc w:val="center"/>
                    <w:rPr>
                      <w:rFonts w:ascii="Liberation Serif" w:hAnsi="Liberation Serif" w:cs="Liberation Serif"/>
                      <w:bCs/>
                      <w:szCs w:val="24"/>
                    </w:rPr>
                  </w:pPr>
                  <w:r w:rsidRPr="00FB58F0">
                    <w:rPr>
                      <w:rFonts w:ascii="Liberation Serif" w:hAnsi="Liberation Serif" w:cs="Liberation Serif"/>
                      <w:noProof/>
                      <w:szCs w:val="24"/>
                    </w:rPr>
                    <w:t>Размер в нижней части (ДхШ)</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p w:rsidR="003D601E" w:rsidRPr="00FB58F0"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FB58F0" w:rsidRDefault="003D601E" w:rsidP="002963D0">
                        <w:pPr>
                          <w:autoSpaceDE w:val="0"/>
                          <w:autoSpaceDN w:val="0"/>
                          <w:adjustRightInd w:val="0"/>
                          <w:jc w:val="center"/>
                          <w:rPr>
                            <w:rFonts w:ascii="Liberation Serif" w:hAnsi="Liberation Serif" w:cs="Liberation Serif"/>
                            <w:noProof/>
                            <w:szCs w:val="24"/>
                          </w:rPr>
                        </w:pPr>
                        <w:r w:rsidRPr="00FB58F0">
                          <w:rPr>
                            <w:rFonts w:ascii="Liberation Serif" w:hAnsi="Liberation Serif" w:cs="Liberation Serif"/>
                            <w:noProof/>
                            <w:szCs w:val="24"/>
                          </w:rPr>
                          <w:t>не менее 680х680</w:t>
                        </w:r>
                      </w:p>
                      <w:p w:rsidR="003D601E" w:rsidRPr="00FB58F0" w:rsidRDefault="003D601E" w:rsidP="002963D0">
                        <w:pPr>
                          <w:autoSpaceDE w:val="0"/>
                          <w:autoSpaceDN w:val="0"/>
                          <w:adjustRightInd w:val="0"/>
                          <w:jc w:val="center"/>
                          <w:rPr>
                            <w:rFonts w:ascii="Liberation Serif" w:hAnsi="Liberation Serif" w:cs="Liberation Serif"/>
                            <w:noProof/>
                            <w:szCs w:val="24"/>
                          </w:rPr>
                        </w:pPr>
                        <w:r w:rsidRPr="00FB58F0">
                          <w:rPr>
                            <w:rFonts w:ascii="Liberation Serif" w:hAnsi="Liberation Serif" w:cs="Liberation Serif"/>
                            <w:noProof/>
                            <w:szCs w:val="24"/>
                          </w:rPr>
                          <w:t>не более 720х720</w:t>
                        </w:r>
                      </w:p>
                    </w:tc>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1540D2">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FB58F0" w:rsidRDefault="003D601E" w:rsidP="002963D0">
                  <w:pPr>
                    <w:autoSpaceDE w:val="0"/>
                    <w:autoSpaceDN w:val="0"/>
                    <w:adjustRightInd w:val="0"/>
                    <w:spacing w:after="0" w:line="240" w:lineRule="auto"/>
                    <w:jc w:val="center"/>
                    <w:rPr>
                      <w:rFonts w:ascii="Liberation Serif" w:hAnsi="Liberation Serif" w:cs="Liberation Serif"/>
                      <w:bCs/>
                      <w:szCs w:val="24"/>
                    </w:rPr>
                  </w:pPr>
                  <w:r w:rsidRPr="00FB58F0">
                    <w:rPr>
                      <w:rFonts w:ascii="Liberation Serif" w:hAnsi="Liberation Serif" w:cs="Liberation Serif"/>
                      <w:noProof/>
                      <w:szCs w:val="24"/>
                    </w:rPr>
                    <w:t>Размер в верхней части (ДхШ)</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p w:rsidR="003D601E" w:rsidRPr="00FB58F0"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FB58F0" w:rsidRDefault="003D601E" w:rsidP="002963D0">
                        <w:pPr>
                          <w:autoSpaceDE w:val="0"/>
                          <w:autoSpaceDN w:val="0"/>
                          <w:adjustRightInd w:val="0"/>
                          <w:jc w:val="center"/>
                          <w:rPr>
                            <w:rFonts w:ascii="Liberation Serif" w:hAnsi="Liberation Serif" w:cs="Liberation Serif"/>
                            <w:noProof/>
                            <w:szCs w:val="24"/>
                          </w:rPr>
                        </w:pPr>
                        <w:r w:rsidRPr="00FB58F0">
                          <w:rPr>
                            <w:rFonts w:ascii="Liberation Serif" w:hAnsi="Liberation Serif" w:cs="Liberation Serif"/>
                            <w:noProof/>
                            <w:szCs w:val="24"/>
                          </w:rPr>
                          <w:t>не менее 900х900</w:t>
                        </w:r>
                      </w:p>
                      <w:p w:rsidR="003D601E" w:rsidRPr="00FB58F0" w:rsidRDefault="003D601E" w:rsidP="002963D0">
                        <w:pPr>
                          <w:autoSpaceDE w:val="0"/>
                          <w:autoSpaceDN w:val="0"/>
                          <w:adjustRightInd w:val="0"/>
                          <w:jc w:val="center"/>
                          <w:rPr>
                            <w:rFonts w:ascii="Liberation Serif" w:hAnsi="Liberation Serif" w:cs="Liberation Serif"/>
                            <w:noProof/>
                            <w:szCs w:val="24"/>
                          </w:rPr>
                        </w:pPr>
                        <w:r w:rsidRPr="00FB58F0">
                          <w:rPr>
                            <w:rFonts w:ascii="Liberation Serif" w:hAnsi="Liberation Serif" w:cs="Liberation Serif"/>
                            <w:noProof/>
                            <w:szCs w:val="24"/>
                          </w:rPr>
                          <w:t>не более 980х980</w:t>
                        </w:r>
                      </w:p>
                    </w:tc>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1540D2">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Покрытие</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p w:rsidR="003D601E" w:rsidRDefault="003D601E"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D601E" w:rsidRPr="00AA5505" w:rsidRDefault="003D601E" w:rsidP="00AA5505">
                        <w:pPr>
                          <w:autoSpaceDE w:val="0"/>
                          <w:autoSpaceDN w:val="0"/>
                          <w:adjustRightInd w:val="0"/>
                          <w:jc w:val="center"/>
                          <w:rPr>
                            <w:rFonts w:asciiTheme="minorHAnsi" w:hAnsiTheme="minorHAnsi" w:cs="Liberation Serif"/>
                            <w:noProof/>
                            <w:szCs w:val="24"/>
                          </w:rPr>
                        </w:pPr>
                        <w:r w:rsidRPr="00FB58F0">
                          <w:rPr>
                            <w:rFonts w:ascii="Liberation Serif" w:hAnsi="Liberation Serif" w:cs="Liberation Serif"/>
                            <w:noProof/>
                            <w:szCs w:val="24"/>
                          </w:rPr>
                          <w:t xml:space="preserve">огрунтовано и окрашено атмосферостойкой краской </w:t>
                        </w:r>
                        <w:r w:rsidR="00AA5505">
                          <w:rPr>
                            <w:rFonts w:asciiTheme="minorHAnsi" w:hAnsiTheme="minorHAnsi" w:cs="Liberation Serif"/>
                            <w:noProof/>
                            <w:szCs w:val="24"/>
                          </w:rPr>
                          <w:t>(не</w:t>
                        </w:r>
                        <w:r w:rsidRPr="00FB58F0">
                          <w:rPr>
                            <w:rFonts w:ascii="Liberation Serif" w:hAnsi="Liberation Serif" w:cs="Liberation Serif"/>
                            <w:noProof/>
                            <w:szCs w:val="24"/>
                          </w:rPr>
                          <w:t xml:space="preserve"> окрашено порошковой краской</w:t>
                        </w:r>
                        <w:r w:rsidR="00AA5505">
                          <w:rPr>
                            <w:rFonts w:asciiTheme="minorHAnsi" w:hAnsiTheme="minorHAnsi" w:cs="Liberation Serif"/>
                            <w:noProof/>
                            <w:szCs w:val="24"/>
                          </w:rPr>
                          <w:t>)</w:t>
                        </w:r>
                      </w:p>
                      <w:p w:rsidR="003D601E" w:rsidRPr="00FB58F0" w:rsidRDefault="003D601E" w:rsidP="002963D0">
                        <w:pPr>
                          <w:autoSpaceDE w:val="0"/>
                          <w:autoSpaceDN w:val="0"/>
                          <w:adjustRightInd w:val="0"/>
                          <w:jc w:val="center"/>
                          <w:rPr>
                            <w:rFonts w:ascii="Liberation Serif" w:hAnsi="Liberation Serif" w:cs="Liberation Serif"/>
                            <w:noProof/>
                            <w:szCs w:val="24"/>
                          </w:rPr>
                        </w:pPr>
                      </w:p>
                    </w:tc>
                    <w:tc>
                      <w:tcPr>
                        <w:tcW w:w="27" w:type="pct"/>
                      </w:tcPr>
                      <w:p w:rsidR="003D601E" w:rsidRPr="00FB58F0"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1540D2">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p w:rsidR="003D601E" w:rsidRDefault="003D601E"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D601E" w:rsidRDefault="003D601E"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зеленый</w:t>
                        </w:r>
                      </w:p>
                    </w:tc>
                    <w:tc>
                      <w:tcPr>
                        <w:tcW w:w="27" w:type="pct"/>
                      </w:tcPr>
                      <w:p w:rsidR="003D601E" w:rsidRDefault="003D601E" w:rsidP="002963D0">
                        <w:pPr>
                          <w:autoSpaceDE w:val="0"/>
                          <w:autoSpaceDN w:val="0"/>
                          <w:adjustRightInd w:val="0"/>
                          <w:jc w:val="center"/>
                          <w:rPr>
                            <w:rFonts w:ascii="Liberation Serif" w:hAnsi="Liberation Serif" w:cs="Liberation Serif"/>
                            <w:noProof/>
                            <w:szCs w:val="24"/>
                            <w:lang w:val="en-US"/>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1540D2">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Значение характеристики не может изменяться участником закупки</w:t>
                  </w:r>
                </w:p>
              </w:tc>
            </w:tr>
            <w:tr w:rsidR="003D601E" w:rsidTr="000F65E0">
              <w:trPr>
                <w:trHeight w:val="406"/>
              </w:trPr>
              <w:tc>
                <w:tcPr>
                  <w:tcW w:w="2769" w:type="dxa"/>
                  <w:tcBorders>
                    <w:top w:val="nil"/>
                    <w:bottom w:val="single" w:sz="4" w:space="0" w:color="auto"/>
                  </w:tcBorders>
                </w:tcPr>
                <w:p w:rsidR="003D601E" w:rsidRPr="00E5163D" w:rsidRDefault="003D601E"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Гарантийный срок</w:t>
                  </w:r>
                </w:p>
              </w:tc>
              <w:tc>
                <w:tcPr>
                  <w:tcW w:w="2551"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498"/>
                    <w:gridCol w:w="20"/>
                  </w:tblGrid>
                  <w:tr w:rsidR="003D601E" w:rsidTr="002963D0">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p w:rsidR="003D601E" w:rsidRPr="007106CE" w:rsidRDefault="003D601E" w:rsidP="002963D0">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3D601E" w:rsidRPr="007106CE" w:rsidRDefault="00B256D6" w:rsidP="002963D0">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 xml:space="preserve">Не более </w:t>
                        </w:r>
                        <w:r w:rsidRPr="007106CE">
                          <w:rPr>
                            <w:rFonts w:ascii="Liberation Serif" w:hAnsi="Liberation Serif" w:cs="Liberation Serif"/>
                            <w:noProof/>
                            <w:szCs w:val="24"/>
                          </w:rPr>
                          <w:t xml:space="preserve"> </w:t>
                        </w:r>
                        <w:r w:rsidR="003D601E" w:rsidRPr="007106CE">
                          <w:rPr>
                            <w:rFonts w:ascii="Liberation Serif" w:hAnsi="Liberation Serif" w:cs="Liberation Serif"/>
                            <w:noProof/>
                            <w:szCs w:val="24"/>
                          </w:rPr>
                          <w:t>12</w:t>
                        </w:r>
                      </w:p>
                    </w:tc>
                    <w:tc>
                      <w:tcPr>
                        <w:tcW w:w="27" w:type="pct"/>
                      </w:tcPr>
                      <w:p w:rsidR="003D601E" w:rsidRPr="007106CE" w:rsidRDefault="003D601E" w:rsidP="002963D0">
                        <w:pPr>
                          <w:autoSpaceDE w:val="0"/>
                          <w:autoSpaceDN w:val="0"/>
                          <w:adjustRightInd w:val="0"/>
                          <w:jc w:val="center"/>
                          <w:rPr>
                            <w:rFonts w:ascii="Liberation Serif" w:hAnsi="Liberation Serif" w:cs="Liberation Serif"/>
                            <w:noProof/>
                            <w:szCs w:val="24"/>
                          </w:rPr>
                        </w:pPr>
                      </w:p>
                    </w:tc>
                  </w:tr>
                </w:tbl>
                <w:p w:rsidR="003D601E" w:rsidRPr="00BF182E" w:rsidRDefault="003D601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3D601E" w:rsidRPr="006B75D2" w:rsidRDefault="003D601E" w:rsidP="002963D0">
                  <w:pPr>
                    <w:autoSpaceDE w:val="0"/>
                    <w:autoSpaceDN w:val="0"/>
                    <w:adjustRightInd w:val="0"/>
                    <w:spacing w:after="0" w:line="240" w:lineRule="auto"/>
                    <w:jc w:val="center"/>
                    <w:rPr>
                      <w:rFonts w:ascii="Liberation Serif" w:hAnsi="Liberation Serif" w:cs="Liberation Serif"/>
                    </w:rPr>
                  </w:pPr>
                  <w:r w:rsidRPr="007106CE">
                    <w:rPr>
                      <w:rFonts w:ascii="Liberation Serif" w:hAnsi="Liberation Serif" w:cs="Liberation Serif"/>
                      <w:noProof/>
                      <w:szCs w:val="24"/>
                    </w:rPr>
                    <w:t>МЕС</w:t>
                  </w:r>
                  <w:r>
                    <w:rPr>
                      <w:rFonts w:ascii="Liberation Serif" w:hAnsi="Liberation Serif" w:cs="Liberation Serif"/>
                      <w:noProof/>
                      <w:szCs w:val="24"/>
                    </w:rPr>
                    <w:t xml:space="preserve"> (</w:t>
                  </w:r>
                  <w:r w:rsidRPr="007106CE">
                    <w:rPr>
                      <w:rFonts w:ascii="Liberation Serif" w:hAnsi="Liberation Serif" w:cs="Liberation Serif"/>
                      <w:noProof/>
                      <w:szCs w:val="24"/>
                    </w:rPr>
                    <w:t>Месяц</w:t>
                  </w:r>
                  <w:r>
                    <w:rPr>
                      <w:rFonts w:ascii="Liberation Serif" w:hAnsi="Liberation Serif" w:cs="Liberation Serif"/>
                      <w:noProof/>
                      <w:szCs w:val="24"/>
                    </w:rPr>
                    <w:t>)</w:t>
                  </w:r>
                </w:p>
              </w:tc>
              <w:tc>
                <w:tcPr>
                  <w:tcW w:w="1843" w:type="dxa"/>
                  <w:tcBorders>
                    <w:top w:val="nil"/>
                    <w:bottom w:val="single" w:sz="4" w:space="0" w:color="auto"/>
                  </w:tcBorders>
                </w:tcPr>
                <w:p w:rsidR="003D601E" w:rsidRDefault="003D601E" w:rsidP="002963D0">
                  <w:pPr>
                    <w:autoSpaceDE w:val="0"/>
                    <w:autoSpaceDN w:val="0"/>
                    <w:adjustRightInd w:val="0"/>
                    <w:spacing w:after="0" w:line="240" w:lineRule="auto"/>
                    <w:jc w:val="center"/>
                    <w:rPr>
                      <w:rFonts w:ascii="Liberation Serif" w:hAnsi="Liberation Serif" w:cs="Liberation Serif"/>
                      <w:i/>
                      <w:iCs/>
                    </w:rPr>
                  </w:pPr>
                </w:p>
              </w:tc>
              <w:tc>
                <w:tcPr>
                  <w:tcW w:w="2351" w:type="dxa"/>
                  <w:tcBorders>
                    <w:top w:val="nil"/>
                    <w:bottom w:val="single" w:sz="4" w:space="0" w:color="auto"/>
                  </w:tcBorders>
                </w:tcPr>
                <w:p w:rsidR="003D601E" w:rsidRPr="00FB58F0" w:rsidRDefault="003D601E" w:rsidP="000F65E0">
                  <w:pPr>
                    <w:autoSpaceDE w:val="0"/>
                    <w:autoSpaceDN w:val="0"/>
                    <w:adjustRightInd w:val="0"/>
                    <w:spacing w:after="0" w:line="240" w:lineRule="auto"/>
                    <w:jc w:val="center"/>
                    <w:rPr>
                      <w:rFonts w:ascii="Liberation Serif" w:hAnsi="Liberation Serif" w:cs="Liberation Serif"/>
                      <w:i/>
                      <w:iCs/>
                      <w:noProof/>
                      <w:szCs w:val="24"/>
                    </w:rPr>
                  </w:pPr>
                  <w:r w:rsidRPr="00FB58F0">
                    <w:rPr>
                      <w:rFonts w:ascii="Liberation Serif" w:hAnsi="Liberation Serif" w:cs="Liberation Serif"/>
                      <w:i/>
                      <w:iCs/>
                      <w:noProof/>
                      <w:szCs w:val="24"/>
                    </w:rPr>
                    <w:t>Участник закупки указывает в заявке конкретное значение характеристики</w:t>
                  </w:r>
                </w:p>
              </w:tc>
            </w:tr>
          </w:tbl>
          <w:p w:rsidR="003D601E" w:rsidRPr="00FE6BC2" w:rsidRDefault="003D601E" w:rsidP="002963D0">
            <w:pPr>
              <w:autoSpaceDE w:val="0"/>
              <w:autoSpaceDN w:val="0"/>
              <w:adjustRightInd w:val="0"/>
              <w:spacing w:after="0" w:line="240" w:lineRule="auto"/>
              <w:rPr>
                <w:rFonts w:ascii="Liberation Serif" w:hAnsi="Liberation Serif" w:cs="Liberation Serif"/>
                <w:i/>
                <w:szCs w:val="24"/>
              </w:rPr>
            </w:pPr>
          </w:p>
        </w:tc>
      </w:tr>
    </w:tbl>
    <w:p w:rsidR="00DF07F9" w:rsidRPr="006B75D2" w:rsidRDefault="00DF07F9" w:rsidP="00BD628A">
      <w:pPr>
        <w:pStyle w:val="a8"/>
        <w:rPr>
          <w:rFonts w:ascii="Liberation Serif" w:hAnsi="Liberation Serif" w:cs="Liberation Serif"/>
        </w:rPr>
      </w:pPr>
    </w:p>
    <w:p w:rsidR="007106CE" w:rsidRPr="007106CE" w:rsidRDefault="007106CE" w:rsidP="007106CE">
      <w:pPr>
        <w:suppressAutoHyphens/>
        <w:spacing w:after="60" w:line="252" w:lineRule="auto"/>
        <w:ind w:firstLine="709"/>
        <w:jc w:val="both"/>
        <w:rPr>
          <w:szCs w:val="24"/>
          <w:lang w:eastAsia="zh-CN"/>
        </w:rPr>
      </w:pPr>
      <w:r w:rsidRPr="007106CE">
        <w:rPr>
          <w:i/>
          <w:iCs/>
          <w:szCs w:val="24"/>
          <w:lang w:eastAsia="zh-CN"/>
        </w:rPr>
        <w:t>В случае</w:t>
      </w:r>
      <w:proofErr w:type="gramStart"/>
      <w:r w:rsidRPr="007106CE">
        <w:rPr>
          <w:i/>
          <w:iCs/>
          <w:szCs w:val="24"/>
          <w:lang w:eastAsia="zh-CN"/>
        </w:rPr>
        <w:t>,</w:t>
      </w:r>
      <w:proofErr w:type="gramEnd"/>
      <w:r w:rsidRPr="007106CE">
        <w:rPr>
          <w:i/>
          <w:iCs/>
          <w:szCs w:val="24"/>
          <w:lang w:eastAsia="zh-CN"/>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w:t>
      </w:r>
      <w:r w:rsidRPr="007106CE">
        <w:rPr>
          <w:i/>
          <w:iCs/>
          <w:szCs w:val="24"/>
          <w:lang w:eastAsia="zh-CN"/>
        </w:rPr>
        <w:lastRenderedPageBreak/>
        <w:t>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r w:rsidRPr="007106CE">
        <w:rPr>
          <w:szCs w:val="24"/>
          <w:lang w:eastAsia="zh-CN"/>
        </w:rPr>
        <w:t>.</w:t>
      </w:r>
    </w:p>
    <w:p w:rsidR="00FB58F0" w:rsidRPr="00FB58F0" w:rsidRDefault="007106CE" w:rsidP="007106CE">
      <w:pPr>
        <w:suppressAutoHyphens/>
        <w:spacing w:after="60" w:line="252" w:lineRule="auto"/>
        <w:ind w:firstLine="709"/>
        <w:jc w:val="both"/>
        <w:rPr>
          <w:rFonts w:ascii="Liberation Serif" w:hAnsi="Liberation Serif" w:cs="Liberation Serif"/>
          <w:szCs w:val="24"/>
          <w:lang w:eastAsia="zh-CN"/>
        </w:rPr>
      </w:pPr>
      <w:r>
        <w:rPr>
          <w:rFonts w:asciiTheme="minorHAnsi" w:hAnsiTheme="minorHAnsi" w:cs="Liberation Serif"/>
          <w:szCs w:val="24"/>
          <w:lang w:eastAsia="zh-CN"/>
        </w:rPr>
        <w:t>7</w:t>
      </w:r>
      <w:r w:rsidR="00FB58F0" w:rsidRPr="00FB58F0">
        <w:rPr>
          <w:rFonts w:ascii="Liberation Serif" w:hAnsi="Liberation Serif" w:cs="Liberation Serif"/>
          <w:szCs w:val="24"/>
          <w:lang w:eastAsia="zh-CN"/>
        </w:rPr>
        <w:t>.2. Гарантийный срок и объем предоставляемых гарантий качества товара.</w:t>
      </w:r>
    </w:p>
    <w:p w:rsidR="00ED2D31" w:rsidRDefault="00ED2D31" w:rsidP="00ED2D31">
      <w:pPr>
        <w:spacing w:after="0" w:line="240" w:lineRule="auto"/>
        <w:ind w:firstLine="709"/>
        <w:jc w:val="both"/>
        <w:rPr>
          <w:rFonts w:eastAsia="DejaVu Sans"/>
          <w:b/>
          <w:sz w:val="22"/>
          <w:lang w:eastAsia="zh-CN"/>
        </w:rPr>
      </w:pPr>
      <w:bookmarkStart w:id="1" w:name="_Hlk196843680"/>
      <w:r>
        <w:rPr>
          <w:rFonts w:eastAsia="NSimSun"/>
        </w:rPr>
        <w:t xml:space="preserve">1. Поставляемый товар должен соответствовать заданным функциональным и качественным характеристикам; </w:t>
      </w:r>
    </w:p>
    <w:p w:rsidR="00ED2D31" w:rsidRDefault="00ED2D31" w:rsidP="00ED2D31">
      <w:pPr>
        <w:spacing w:after="0" w:line="240" w:lineRule="auto"/>
        <w:ind w:firstLine="709"/>
        <w:jc w:val="both"/>
        <w:rPr>
          <w:rFonts w:eastAsiaTheme="minorHAnsi"/>
          <w:b/>
        </w:rPr>
      </w:pPr>
      <w:r>
        <w:rPr>
          <w:rFonts w:eastAsia="NSimSun"/>
        </w:rPr>
        <w:t xml:space="preserve">2. Поставляемый товар должен быть разрешен к использованию на территории Российской Федерации, </w:t>
      </w:r>
      <w:r>
        <w:rPr>
          <w:rFonts w:eastAsia="NSimSun"/>
          <w:spacing w:val="-1"/>
        </w:rPr>
        <w:t xml:space="preserve">иметь торговую </w:t>
      </w:r>
      <w:r>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ED2D31" w:rsidRDefault="00ED2D31" w:rsidP="00ED2D31">
      <w:pPr>
        <w:spacing w:after="0" w:line="240" w:lineRule="auto"/>
        <w:ind w:firstLine="709"/>
        <w:jc w:val="both"/>
        <w:rPr>
          <w:rFonts w:eastAsia="NSimSun"/>
          <w:b/>
        </w:rPr>
      </w:pPr>
      <w:r>
        <w:rPr>
          <w:rFonts w:eastAsia="NSimSun"/>
        </w:rPr>
        <w:t>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ED2D31" w:rsidRDefault="00ED2D31" w:rsidP="00ED2D31">
      <w:pPr>
        <w:widowControl w:val="0"/>
        <w:shd w:val="clear" w:color="auto" w:fill="FFFFFF"/>
        <w:tabs>
          <w:tab w:val="left" w:pos="0"/>
        </w:tabs>
        <w:spacing w:after="0" w:line="240" w:lineRule="auto"/>
        <w:ind w:firstLine="709"/>
        <w:jc w:val="both"/>
        <w:rPr>
          <w:rFonts w:eastAsia="DejaVu Sans"/>
          <w:b/>
        </w:rPr>
      </w:pPr>
      <w:r>
        <w:rPr>
          <w:rFonts w:eastAsia="NSimSun"/>
        </w:rPr>
        <w:t>4. На товаре не должно быть следов механических повреждений, изменений вида комплектующих;</w:t>
      </w:r>
    </w:p>
    <w:p w:rsidR="00ED2D31" w:rsidRDefault="00ED2D31" w:rsidP="00ED2D31">
      <w:pPr>
        <w:spacing w:after="0" w:line="240" w:lineRule="auto"/>
        <w:ind w:firstLine="709"/>
        <w:jc w:val="both"/>
        <w:rPr>
          <w:rFonts w:eastAsia="DejaVu Sans"/>
          <w:b/>
        </w:rPr>
      </w:pPr>
      <w:r>
        <w:rPr>
          <w:rFonts w:eastAsia="NSimSun"/>
        </w:rPr>
        <w:t>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D2D31" w:rsidRDefault="00ED2D31" w:rsidP="00ED2D31">
      <w:pPr>
        <w:spacing w:after="0" w:line="240" w:lineRule="auto"/>
        <w:ind w:firstLine="709"/>
        <w:jc w:val="both"/>
        <w:rPr>
          <w:rFonts w:eastAsia="NSimSun"/>
          <w:b/>
        </w:rPr>
      </w:pPr>
      <w:r>
        <w:rPr>
          <w:rFonts w:eastAsia="NSimSun"/>
        </w:rPr>
        <w:t>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D2D31" w:rsidRDefault="00ED2D31" w:rsidP="00ED2D31">
      <w:pPr>
        <w:spacing w:after="0" w:line="240" w:lineRule="auto"/>
        <w:ind w:firstLine="709"/>
        <w:jc w:val="both"/>
        <w:rPr>
          <w:rFonts w:eastAsiaTheme="minorHAnsi"/>
        </w:rPr>
      </w:pPr>
      <w:r>
        <w:t>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bookmarkEnd w:id="1"/>
    <w:p w:rsidR="00FB58F0" w:rsidRPr="00FB58F0" w:rsidRDefault="007106CE" w:rsidP="00FB58F0">
      <w:pPr>
        <w:suppressAutoHyphens/>
        <w:spacing w:after="0" w:line="252" w:lineRule="auto"/>
        <w:ind w:firstLine="709"/>
        <w:jc w:val="both"/>
        <w:rPr>
          <w:rFonts w:ascii="Liberation Serif" w:hAnsi="Liberation Serif" w:cs="Liberation Serif"/>
          <w:szCs w:val="24"/>
          <w:lang w:eastAsia="zh-CN"/>
        </w:rPr>
      </w:pPr>
      <w:r>
        <w:rPr>
          <w:rFonts w:asciiTheme="minorHAnsi" w:hAnsiTheme="minorHAnsi" w:cs="Liberation Serif"/>
          <w:szCs w:val="24"/>
          <w:lang w:eastAsia="zh-CN"/>
        </w:rPr>
        <w:t>7</w:t>
      </w:r>
      <w:r w:rsidR="00FB58F0" w:rsidRPr="00FB58F0">
        <w:rPr>
          <w:rFonts w:ascii="Liberation Serif" w:hAnsi="Liberation Serif" w:cs="Liberation Serif"/>
          <w:szCs w:val="24"/>
          <w:lang w:eastAsia="zh-CN"/>
        </w:rPr>
        <w:t>.3. Требования к таре и упаковке товара.</w:t>
      </w:r>
    </w:p>
    <w:p w:rsidR="00FB58F0" w:rsidRPr="00FB58F0" w:rsidRDefault="00FB58F0" w:rsidP="00FB58F0">
      <w:pPr>
        <w:suppressAutoHyphens/>
        <w:spacing w:after="0" w:line="252" w:lineRule="auto"/>
        <w:ind w:firstLine="709"/>
        <w:jc w:val="both"/>
        <w:rPr>
          <w:rFonts w:ascii="Liberation Serif" w:hAnsi="Liberation Serif" w:cs="Liberation Serif"/>
          <w:szCs w:val="24"/>
          <w:lang w:eastAsia="zh-CN"/>
        </w:rPr>
      </w:pPr>
      <w:r w:rsidRPr="00FB58F0">
        <w:rPr>
          <w:rFonts w:ascii="Liberation Serif" w:hAnsi="Liberation Serif" w:cs="Liberation Serif"/>
          <w:szCs w:val="24"/>
          <w:lang w:eastAsia="zh-CN"/>
        </w:rPr>
        <w:t>Тара и упаковка должны обеспечивать сохранность товара при его транспортировке, хранении и соответствовать установленным требованиям производителя.</w:t>
      </w:r>
    </w:p>
    <w:p w:rsidR="00FB58F0" w:rsidRPr="00FB58F0" w:rsidRDefault="00FB58F0" w:rsidP="00FB58F0">
      <w:pPr>
        <w:suppressAutoHyphens/>
        <w:spacing w:after="60" w:line="252" w:lineRule="auto"/>
        <w:ind w:firstLine="709"/>
        <w:jc w:val="both"/>
        <w:rPr>
          <w:rFonts w:ascii="Liberation Serif" w:hAnsi="Liberation Serif" w:cs="Liberation Serif"/>
          <w:b/>
          <w:szCs w:val="24"/>
          <w:lang w:eastAsia="zh-CN"/>
        </w:rPr>
      </w:pPr>
      <w:r w:rsidRPr="00FB58F0">
        <w:rPr>
          <w:rFonts w:ascii="Liberation Serif" w:hAnsi="Liberation Serif" w:cs="Liberation Serif"/>
          <w:szCs w:val="24"/>
          <w:lang w:eastAsia="zh-CN"/>
        </w:rPr>
        <w:t xml:space="preserve">Каждая партия товара должна сопровождаться документом, содержащим: наименование предприятия-изготовителя и его товарный знак (при наличии), дату выпуска партии (год, месяц); обозначение технического описания. Упаковка товара должна предотвращать поломки и нанесения повреждений при транспортировке и выгрузке. </w:t>
      </w:r>
    </w:p>
    <w:p w:rsidR="00FB58F0" w:rsidRPr="00FB58F0" w:rsidRDefault="007106CE" w:rsidP="00FB58F0">
      <w:pPr>
        <w:tabs>
          <w:tab w:val="left" w:pos="709"/>
          <w:tab w:val="left" w:pos="1134"/>
        </w:tabs>
        <w:suppressAutoHyphens/>
        <w:spacing w:after="120" w:line="252" w:lineRule="auto"/>
        <w:ind w:firstLine="709"/>
        <w:jc w:val="both"/>
        <w:rPr>
          <w:rFonts w:ascii="Liberation Serif" w:hAnsi="Liberation Serif" w:cs="Liberation Serif"/>
          <w:szCs w:val="24"/>
          <w:lang w:eastAsia="zh-CN"/>
        </w:rPr>
      </w:pPr>
      <w:r>
        <w:rPr>
          <w:rFonts w:asciiTheme="minorHAnsi" w:hAnsiTheme="minorHAnsi" w:cs="Liberation Serif"/>
          <w:b/>
          <w:szCs w:val="24"/>
          <w:lang w:eastAsia="zh-CN"/>
        </w:rPr>
        <w:t>8</w:t>
      </w:r>
      <w:r w:rsidR="00FB58F0" w:rsidRPr="00FB58F0">
        <w:rPr>
          <w:rFonts w:ascii="Liberation Serif" w:hAnsi="Liberation Serif" w:cs="Liberation Serif"/>
          <w:b/>
          <w:szCs w:val="24"/>
          <w:lang w:eastAsia="zh-CN"/>
        </w:rPr>
        <w:t xml:space="preserve">. Объем закупаемых товаров: </w:t>
      </w:r>
    </w:p>
    <w:tbl>
      <w:tblPr>
        <w:tblW w:w="0" w:type="auto"/>
        <w:jc w:val="center"/>
        <w:tblLayout w:type="fixed"/>
        <w:tblLook w:val="0000"/>
      </w:tblPr>
      <w:tblGrid>
        <w:gridCol w:w="617"/>
        <w:gridCol w:w="2910"/>
        <w:gridCol w:w="2857"/>
        <w:gridCol w:w="1540"/>
        <w:gridCol w:w="2045"/>
      </w:tblGrid>
      <w:tr w:rsidR="00FB58F0" w:rsidRPr="00FB58F0" w:rsidTr="00FB58F0">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center"/>
              <w:rPr>
                <w:rFonts w:ascii="Calibri" w:hAnsi="Calibri" w:cs="font562"/>
                <w:lang w:eastAsia="zh-CN"/>
              </w:rPr>
            </w:pPr>
            <w:r w:rsidRPr="00FB58F0">
              <w:rPr>
                <w:rFonts w:ascii="Liberation Serif" w:hAnsi="Liberation Serif" w:cs="Liberation Serif"/>
                <w:szCs w:val="24"/>
                <w:lang w:eastAsia="zh-CN"/>
              </w:rPr>
              <w:t>№</w:t>
            </w:r>
            <w:r w:rsidRPr="00FB58F0">
              <w:rPr>
                <w:rFonts w:ascii="Liberation Serif" w:eastAsia="Liberation Serif" w:hAnsi="Liberation Serif" w:cs="Liberation Serif"/>
                <w:szCs w:val="24"/>
                <w:lang w:eastAsia="zh-CN"/>
              </w:rPr>
              <w:t xml:space="preserve"> </w:t>
            </w:r>
            <w:proofErr w:type="spellStart"/>
            <w:proofErr w:type="gramStart"/>
            <w:r w:rsidRPr="00FB58F0">
              <w:rPr>
                <w:rFonts w:ascii="Liberation Serif" w:hAnsi="Liberation Serif" w:cs="Liberation Serif"/>
                <w:szCs w:val="24"/>
                <w:lang w:eastAsia="zh-CN"/>
              </w:rPr>
              <w:t>п</w:t>
            </w:r>
            <w:proofErr w:type="spellEnd"/>
            <w:proofErr w:type="gramEnd"/>
            <w:r w:rsidRPr="00FB58F0">
              <w:rPr>
                <w:rFonts w:ascii="Liberation Serif" w:hAnsi="Liberation Serif" w:cs="Liberation Serif"/>
                <w:szCs w:val="24"/>
                <w:lang w:eastAsia="zh-CN"/>
              </w:rPr>
              <w:t>/</w:t>
            </w:r>
            <w:proofErr w:type="spellStart"/>
            <w:r w:rsidRPr="00FB58F0">
              <w:rPr>
                <w:rFonts w:ascii="Liberation Serif" w:hAnsi="Liberation Serif" w:cs="Liberation Serif"/>
                <w:szCs w:val="24"/>
                <w:lang w:eastAsia="zh-CN"/>
              </w:rPr>
              <w:t>п</w:t>
            </w:r>
            <w:proofErr w:type="spellEnd"/>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center"/>
              <w:rPr>
                <w:rFonts w:ascii="Calibri" w:hAnsi="Calibri" w:cs="font562"/>
                <w:lang w:eastAsia="zh-CN"/>
              </w:rPr>
            </w:pPr>
            <w:r w:rsidRPr="00FB58F0">
              <w:rPr>
                <w:rFonts w:ascii="Liberation Serif" w:hAnsi="Liberation Serif" w:cs="Liberation Serif"/>
                <w:szCs w:val="24"/>
                <w:lang w:eastAsia="zh-CN"/>
              </w:rPr>
              <w:t>Наименование товара</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center"/>
              <w:rPr>
                <w:rFonts w:ascii="Calibri" w:hAnsi="Calibri" w:cs="font562"/>
                <w:lang w:eastAsia="zh-CN"/>
              </w:rPr>
            </w:pPr>
            <w:r w:rsidRPr="00FB58F0">
              <w:rPr>
                <w:rFonts w:ascii="Liberation Serif" w:hAnsi="Liberation Serif" w:cs="Liberation Serif"/>
                <w:szCs w:val="24"/>
                <w:lang w:eastAsia="zh-CN"/>
              </w:rPr>
              <w:t>Описание (характеристики)</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center"/>
              <w:rPr>
                <w:rFonts w:ascii="Calibri" w:hAnsi="Calibri" w:cs="font562"/>
                <w:lang w:eastAsia="zh-CN"/>
              </w:rPr>
            </w:pPr>
            <w:r w:rsidRPr="00FB58F0">
              <w:rPr>
                <w:rFonts w:ascii="Liberation Serif" w:hAnsi="Liberation Serif" w:cs="Liberation Serif"/>
                <w:szCs w:val="24"/>
                <w:lang w:eastAsia="zh-CN"/>
              </w:rPr>
              <w:t>Единица измерения</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center"/>
              <w:rPr>
                <w:rFonts w:ascii="Calibri" w:hAnsi="Calibri" w:cs="font562"/>
                <w:lang w:eastAsia="zh-CN"/>
              </w:rPr>
            </w:pPr>
            <w:r w:rsidRPr="00FB58F0">
              <w:rPr>
                <w:rFonts w:ascii="Liberation Serif" w:hAnsi="Liberation Serif" w:cs="Liberation Serif"/>
                <w:szCs w:val="24"/>
                <w:lang w:eastAsia="zh-CN"/>
              </w:rPr>
              <w:t>Количество</w:t>
            </w:r>
          </w:p>
        </w:tc>
      </w:tr>
      <w:tr w:rsidR="00FB58F0" w:rsidRPr="00FB58F0" w:rsidTr="00FB58F0">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both"/>
              <w:rPr>
                <w:rFonts w:ascii="Calibri" w:hAnsi="Calibri" w:cs="font562"/>
                <w:lang w:eastAsia="zh-CN"/>
              </w:rPr>
            </w:pPr>
            <w:r w:rsidRPr="00FB58F0">
              <w:rPr>
                <w:rFonts w:ascii="Liberation Serif" w:hAnsi="Liberation Serif" w:cs="Liberation Serif"/>
                <w:szCs w:val="24"/>
                <w:lang w:eastAsia="zh-CN"/>
              </w:rPr>
              <w:t>1.</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both"/>
              <w:rPr>
                <w:rFonts w:ascii="Calibri" w:hAnsi="Calibri" w:cs="font562"/>
                <w:lang w:eastAsia="zh-CN"/>
              </w:rPr>
            </w:pPr>
            <w:r w:rsidRPr="00FB58F0">
              <w:rPr>
                <w:rFonts w:ascii="Liberation Serif" w:hAnsi="Liberation Serif" w:cs="Liberation Serif"/>
                <w:szCs w:val="24"/>
                <w:lang w:eastAsia="zh-CN"/>
              </w:rPr>
              <w:t>Контейнер металлический для ТКО</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napToGrid w:val="0"/>
              <w:spacing w:after="60" w:line="252" w:lineRule="auto"/>
              <w:jc w:val="center"/>
              <w:rPr>
                <w:rFonts w:ascii="Liberation Serif" w:hAnsi="Liberation Serif" w:cs="Liberation Serif"/>
                <w:szCs w:val="24"/>
                <w:lang w:eastAsia="zh-CN"/>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FB58F0" w:rsidP="00FB58F0">
            <w:pPr>
              <w:tabs>
                <w:tab w:val="left" w:pos="709"/>
                <w:tab w:val="left" w:pos="993"/>
              </w:tabs>
              <w:suppressAutoHyphens/>
              <w:spacing w:after="60" w:line="252" w:lineRule="auto"/>
              <w:jc w:val="center"/>
              <w:rPr>
                <w:rFonts w:ascii="Calibri" w:hAnsi="Calibri" w:cs="font562"/>
                <w:lang w:eastAsia="zh-CN"/>
              </w:rPr>
            </w:pPr>
            <w:r w:rsidRPr="00FB58F0">
              <w:rPr>
                <w:rFonts w:ascii="Liberation Serif" w:hAnsi="Liberation Serif" w:cs="Liberation Serif"/>
                <w:szCs w:val="24"/>
                <w:lang w:eastAsia="zh-CN"/>
              </w:rPr>
              <w:t>Шт.</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B58F0" w:rsidRPr="00FB58F0" w:rsidRDefault="008D6E52" w:rsidP="00FB58F0">
            <w:pPr>
              <w:tabs>
                <w:tab w:val="left" w:pos="709"/>
                <w:tab w:val="left" w:pos="993"/>
              </w:tabs>
              <w:suppressAutoHyphens/>
              <w:spacing w:after="60" w:line="252" w:lineRule="auto"/>
              <w:ind w:right="146"/>
              <w:jc w:val="right"/>
              <w:rPr>
                <w:rFonts w:ascii="Calibri" w:hAnsi="Calibri" w:cs="font562"/>
                <w:lang w:eastAsia="zh-CN"/>
              </w:rPr>
            </w:pPr>
            <w:r>
              <w:rPr>
                <w:rFonts w:ascii="Liberation Serif" w:hAnsi="Liberation Serif" w:cs="Liberation Serif"/>
                <w:szCs w:val="24"/>
                <w:lang w:eastAsia="zh-CN"/>
              </w:rPr>
              <w:t>1</w:t>
            </w:r>
            <w:r w:rsidR="00FB58F0" w:rsidRPr="00FB58F0">
              <w:rPr>
                <w:rFonts w:ascii="Liberation Serif" w:hAnsi="Liberation Serif" w:cs="Liberation Serif"/>
                <w:szCs w:val="24"/>
                <w:lang w:eastAsia="zh-CN"/>
              </w:rPr>
              <w:t>0</w:t>
            </w:r>
          </w:p>
        </w:tc>
      </w:tr>
    </w:tbl>
    <w:p w:rsidR="00FB58F0" w:rsidRPr="00FB58F0" w:rsidRDefault="007106CE" w:rsidP="00FB58F0">
      <w:pPr>
        <w:tabs>
          <w:tab w:val="left" w:pos="709"/>
          <w:tab w:val="left" w:pos="1134"/>
        </w:tabs>
        <w:suppressAutoHyphens/>
        <w:spacing w:before="120" w:after="60" w:line="252" w:lineRule="auto"/>
        <w:ind w:firstLine="709"/>
        <w:jc w:val="both"/>
        <w:rPr>
          <w:rFonts w:ascii="Liberation Serif" w:hAnsi="Liberation Serif" w:cs="Liberation Serif"/>
          <w:szCs w:val="24"/>
          <w:lang w:eastAsia="zh-CN"/>
        </w:rPr>
      </w:pPr>
      <w:r>
        <w:rPr>
          <w:rFonts w:asciiTheme="minorHAnsi" w:hAnsiTheme="minorHAnsi" w:cs="Liberation Serif"/>
          <w:b/>
          <w:szCs w:val="24"/>
          <w:lang w:eastAsia="zh-CN"/>
        </w:rPr>
        <w:t>9</w:t>
      </w:r>
      <w:r w:rsidR="00FB58F0" w:rsidRPr="00FB58F0">
        <w:rPr>
          <w:rFonts w:ascii="Liberation Serif" w:hAnsi="Liberation Serif" w:cs="Liberation Serif"/>
          <w:b/>
          <w:szCs w:val="24"/>
          <w:lang w:eastAsia="zh-CN"/>
        </w:rPr>
        <w:t xml:space="preserve">. </w:t>
      </w:r>
      <w:r w:rsidR="00FB58F0" w:rsidRPr="00FB58F0">
        <w:rPr>
          <w:rFonts w:ascii="Liberation Serif" w:hAnsi="Liberation Serif" w:cs="Liberation Serif"/>
          <w:b/>
          <w:szCs w:val="24"/>
          <w:lang w:eastAsia="zh-CN"/>
        </w:rPr>
        <w:tab/>
        <w:t xml:space="preserve">Порядок поставки товара: </w:t>
      </w:r>
    </w:p>
    <w:p w:rsidR="00FB58F0" w:rsidRPr="00FB58F0" w:rsidRDefault="00FB58F0" w:rsidP="00FB58F0">
      <w:pPr>
        <w:tabs>
          <w:tab w:val="left" w:pos="709"/>
          <w:tab w:val="left" w:pos="1134"/>
        </w:tabs>
        <w:suppressAutoHyphens/>
        <w:spacing w:after="60" w:line="252" w:lineRule="auto"/>
        <w:ind w:firstLine="709"/>
        <w:jc w:val="both"/>
        <w:rPr>
          <w:rFonts w:ascii="Liberation Serif" w:hAnsi="Liberation Serif" w:cs="Liberation Serif"/>
          <w:szCs w:val="24"/>
          <w:lang w:eastAsia="zh-CN"/>
        </w:rPr>
      </w:pPr>
      <w:r w:rsidRPr="00FB58F0">
        <w:rPr>
          <w:rFonts w:ascii="Liberation Serif" w:hAnsi="Liberation Serif" w:cs="Liberation Serif"/>
          <w:szCs w:val="24"/>
          <w:lang w:eastAsia="zh-CN"/>
        </w:rPr>
        <w:t xml:space="preserve">Поставщик осуществляет доставку до места нахождения Заказчика, производит выгрузку товара своими силами и за свой счет. </w:t>
      </w:r>
    </w:p>
    <w:p w:rsidR="00FB58F0" w:rsidRPr="00FB58F0" w:rsidRDefault="00FB58F0" w:rsidP="00FB58F0">
      <w:pPr>
        <w:tabs>
          <w:tab w:val="left" w:pos="709"/>
          <w:tab w:val="left" w:pos="1134"/>
        </w:tabs>
        <w:suppressAutoHyphens/>
        <w:spacing w:after="60" w:line="252" w:lineRule="auto"/>
        <w:ind w:firstLine="709"/>
        <w:jc w:val="both"/>
        <w:rPr>
          <w:rFonts w:ascii="Liberation Serif" w:hAnsi="Liberation Serif" w:cs="Liberation Serif"/>
          <w:szCs w:val="24"/>
          <w:lang w:eastAsia="zh-CN"/>
        </w:rPr>
      </w:pPr>
      <w:r w:rsidRPr="00FB58F0">
        <w:rPr>
          <w:rFonts w:ascii="Liberation Serif" w:hAnsi="Liberation Serif" w:cs="Liberation Serif"/>
          <w:szCs w:val="24"/>
          <w:lang w:eastAsia="zh-CN"/>
        </w:rPr>
        <w:t>Поставщик передает товар Заказчику по товарной накладной. При приемке товара Заказчик имеет право проводить все необходимые замеры и прочие измерения для установления соответствия товара Техническому заданию.</w:t>
      </w:r>
    </w:p>
    <w:p w:rsidR="00FB58F0" w:rsidRPr="00FB58F0" w:rsidRDefault="00FB58F0" w:rsidP="00FB58F0">
      <w:pPr>
        <w:tabs>
          <w:tab w:val="left" w:pos="709"/>
          <w:tab w:val="left" w:pos="993"/>
        </w:tabs>
        <w:suppressAutoHyphens/>
        <w:spacing w:after="60" w:line="252" w:lineRule="auto"/>
        <w:ind w:firstLine="709"/>
        <w:jc w:val="both"/>
        <w:rPr>
          <w:rFonts w:ascii="Liberation Serif" w:hAnsi="Liberation Serif" w:cs="Liberation Serif"/>
          <w:b/>
          <w:szCs w:val="24"/>
          <w:lang w:eastAsia="zh-CN"/>
        </w:rPr>
      </w:pPr>
      <w:r w:rsidRPr="00FB58F0">
        <w:rPr>
          <w:rFonts w:ascii="Liberation Serif" w:hAnsi="Liberation Serif" w:cs="Liberation Serif"/>
          <w:szCs w:val="24"/>
          <w:lang w:eastAsia="zh-CN"/>
        </w:rPr>
        <w:lastRenderedPageBreak/>
        <w:t>Поставщик в момент поставки товара подтверждает качество и безопасность товара предоставлением сертификата.</w:t>
      </w:r>
    </w:p>
    <w:p w:rsidR="00EB040A" w:rsidRPr="00E5163D" w:rsidRDefault="00FB58F0" w:rsidP="00FB58F0">
      <w:pPr>
        <w:ind w:firstLine="709"/>
        <w:rPr>
          <w:rFonts w:ascii="Liberation Serif" w:hAnsi="Liberation Serif" w:cs="Liberation Serif"/>
          <w:b/>
          <w:szCs w:val="24"/>
        </w:rPr>
      </w:pPr>
      <w:r w:rsidRPr="00FB58F0">
        <w:rPr>
          <w:rFonts w:ascii="Liberation Serif" w:hAnsi="Liberation Serif" w:cs="Liberation Serif"/>
          <w:b/>
          <w:szCs w:val="24"/>
          <w:lang w:eastAsia="zh-CN"/>
        </w:rPr>
        <w:t>1</w:t>
      </w:r>
      <w:r w:rsidR="007106CE">
        <w:rPr>
          <w:rFonts w:asciiTheme="minorHAnsi" w:hAnsiTheme="minorHAnsi" w:cs="Liberation Serif"/>
          <w:b/>
          <w:szCs w:val="24"/>
          <w:lang w:eastAsia="zh-CN"/>
        </w:rPr>
        <w:t>0</w:t>
      </w:r>
      <w:r w:rsidRPr="00FB58F0">
        <w:rPr>
          <w:rFonts w:ascii="Liberation Serif" w:hAnsi="Liberation Serif" w:cs="Liberation Serif"/>
          <w:b/>
          <w:szCs w:val="24"/>
          <w:lang w:eastAsia="zh-CN"/>
        </w:rPr>
        <w:t xml:space="preserve">. </w:t>
      </w:r>
      <w:r w:rsidRPr="00FB58F0">
        <w:rPr>
          <w:rFonts w:ascii="Liberation Serif" w:hAnsi="Liberation Serif" w:cs="Liberation Serif"/>
          <w:b/>
          <w:szCs w:val="24"/>
          <w:lang w:eastAsia="zh-CN"/>
        </w:rPr>
        <w:tab/>
        <w:t>Срок поставки</w:t>
      </w:r>
      <w:r w:rsidRPr="00FB58F0">
        <w:rPr>
          <w:rFonts w:ascii="Liberation Serif" w:hAnsi="Liberation Serif" w:cs="Liberation Serif"/>
          <w:szCs w:val="24"/>
          <w:lang w:eastAsia="zh-CN"/>
        </w:rPr>
        <w:t xml:space="preserve"> – </w:t>
      </w:r>
      <w:proofErr w:type="gramStart"/>
      <w:r w:rsidRPr="00FB58F0">
        <w:rPr>
          <w:rFonts w:ascii="Liberation Serif" w:hAnsi="Liberation Serif" w:cs="Liberation Serif"/>
          <w:szCs w:val="24"/>
          <w:lang w:eastAsia="zh-CN"/>
        </w:rPr>
        <w:t>с даты заключения</w:t>
      </w:r>
      <w:proofErr w:type="gramEnd"/>
      <w:r w:rsidRPr="00FB58F0">
        <w:rPr>
          <w:rFonts w:ascii="Liberation Serif" w:hAnsi="Liberation Serif" w:cs="Liberation Serif"/>
          <w:szCs w:val="24"/>
          <w:lang w:eastAsia="zh-CN"/>
        </w:rPr>
        <w:t xml:space="preserve"> </w:t>
      </w:r>
      <w:r w:rsidR="00ED2D31">
        <w:rPr>
          <w:rFonts w:ascii="Liberation Serif" w:hAnsi="Liberation Serif" w:cs="Liberation Serif"/>
          <w:szCs w:val="24"/>
          <w:lang w:eastAsia="zh-CN"/>
        </w:rPr>
        <w:t>договора</w:t>
      </w:r>
      <w:r w:rsidRPr="00FB58F0">
        <w:rPr>
          <w:rFonts w:ascii="Liberation Serif" w:hAnsi="Liberation Serif" w:cs="Liberation Serif"/>
          <w:szCs w:val="24"/>
          <w:lang w:eastAsia="zh-CN"/>
        </w:rPr>
        <w:t xml:space="preserve"> по </w:t>
      </w:r>
      <w:r w:rsidR="008D6E52">
        <w:rPr>
          <w:rFonts w:ascii="Liberation Serif" w:hAnsi="Liberation Serif" w:cs="Liberation Serif"/>
          <w:szCs w:val="24"/>
          <w:lang w:eastAsia="zh-CN"/>
        </w:rPr>
        <w:t>05</w:t>
      </w:r>
      <w:r w:rsidRPr="00FB58F0">
        <w:rPr>
          <w:rFonts w:ascii="Liberation Serif" w:hAnsi="Liberation Serif" w:cs="Liberation Serif"/>
          <w:szCs w:val="24"/>
          <w:lang w:eastAsia="zh-CN"/>
        </w:rPr>
        <w:t>.06.2025 г.</w:t>
      </w:r>
    </w:p>
    <w:sectPr w:rsidR="00EB040A" w:rsidRPr="00E5163D" w:rsidSect="002E481B">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9A" w:rsidRDefault="00A5599A">
      <w:pPr>
        <w:spacing w:after="0" w:line="240" w:lineRule="auto"/>
      </w:pPr>
      <w:r>
        <w:separator/>
      </w:r>
    </w:p>
  </w:endnote>
  <w:endnote w:type="continuationSeparator" w:id="0">
    <w:p w:rsidR="00A5599A" w:rsidRDefault="00A55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font5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9A" w:rsidRDefault="00A5599A" w:rsidP="00A00184">
      <w:pPr>
        <w:spacing w:after="0" w:line="240" w:lineRule="auto"/>
      </w:pPr>
      <w:r>
        <w:separator/>
      </w:r>
    </w:p>
  </w:footnote>
  <w:footnote w:type="continuationSeparator" w:id="0">
    <w:p w:rsidR="00A5599A" w:rsidRDefault="00A5599A" w:rsidP="00A00184">
      <w:pPr>
        <w:spacing w:after="0" w:line="240" w:lineRule="auto"/>
      </w:pPr>
      <w:r>
        <w:continuationSeparator/>
      </w:r>
    </w:p>
  </w:footnote>
  <w:footnote w:id="1">
    <w:p w:rsidR="003D601E" w:rsidRDefault="003D601E" w:rsidP="00BD628A">
      <w:pPr>
        <w:pStyle w:val="a9"/>
        <w:jc w:val="both"/>
      </w:pPr>
      <w:r>
        <w:rPr>
          <w:rStyle w:val="ab"/>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2">
    <w:p w:rsidR="003D601E" w:rsidRDefault="003D601E" w:rsidP="00BD628A">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3">
    <w:p w:rsidR="003D601E" w:rsidRDefault="003D601E" w:rsidP="00BD628A">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3D601E" w:rsidRDefault="003D601E" w:rsidP="00BD628A">
      <w:pPr>
        <w:pStyle w:val="a9"/>
        <w:jc w:val="both"/>
      </w:pPr>
      <w:r>
        <w:rPr>
          <w:rStyle w:val="ab"/>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w:t>
      </w:r>
      <w:proofErr w:type="gramStart"/>
      <w:r>
        <w:rPr>
          <w:rFonts w:ascii="Liberation Serif" w:hAnsi="Liberation Serif" w:cs="Liberation Serif"/>
        </w:rPr>
        <w:t>,</w:t>
      </w:r>
      <w:proofErr w:type="gramEnd"/>
      <w:r>
        <w:rPr>
          <w:rFonts w:ascii="Liberation Serif" w:hAnsi="Liberation Serif" w:cs="Liberation Serif"/>
        </w:rPr>
        <w:t xml:space="preserve">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proofErr w:type="spellStart"/>
      <w:r>
        <w:rPr>
          <w:rFonts w:ascii="Liberation Serif" w:hAnsi="Liberation Serif" w:cs="Liberation Serif"/>
        </w:rPr>
        <w:t>пп</w:t>
      </w:r>
      <w:proofErr w:type="spellEnd"/>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07F9"/>
    <w:rsid w:val="000F65E0"/>
    <w:rsid w:val="00150D41"/>
    <w:rsid w:val="001540D2"/>
    <w:rsid w:val="001B00A9"/>
    <w:rsid w:val="001D244A"/>
    <w:rsid w:val="001E572B"/>
    <w:rsid w:val="00263B38"/>
    <w:rsid w:val="002B0B1D"/>
    <w:rsid w:val="00324BFE"/>
    <w:rsid w:val="003D601E"/>
    <w:rsid w:val="00443AEA"/>
    <w:rsid w:val="00464944"/>
    <w:rsid w:val="005B4992"/>
    <w:rsid w:val="007106CE"/>
    <w:rsid w:val="00774279"/>
    <w:rsid w:val="007A63C5"/>
    <w:rsid w:val="008D6E52"/>
    <w:rsid w:val="00904AF9"/>
    <w:rsid w:val="00A5599A"/>
    <w:rsid w:val="00A63366"/>
    <w:rsid w:val="00AA5505"/>
    <w:rsid w:val="00AB182E"/>
    <w:rsid w:val="00B2374D"/>
    <w:rsid w:val="00B256D6"/>
    <w:rsid w:val="00B37F75"/>
    <w:rsid w:val="00CE65C1"/>
    <w:rsid w:val="00D17368"/>
    <w:rsid w:val="00D808C3"/>
    <w:rsid w:val="00DF07F9"/>
    <w:rsid w:val="00EB7E2C"/>
    <w:rsid w:val="00ED2D31"/>
    <w:rsid w:val="00F97C7D"/>
    <w:rsid w:val="00FB5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 w:type="paragraph" w:customStyle="1" w:styleId="Caption11">
    <w:name w:val="Caption11"/>
    <w:basedOn w:val="a"/>
    <w:rsid w:val="00FB58F0"/>
    <w:pPr>
      <w:suppressLineNumbers/>
      <w:suppressAutoHyphens/>
      <w:spacing w:before="120" w:after="120" w:line="252" w:lineRule="auto"/>
    </w:pPr>
    <w:rPr>
      <w:rFonts w:ascii="Calibri" w:hAnsi="Calibri" w:cs="Arial"/>
      <w:i/>
      <w:iCs/>
      <w:szCs w:val="24"/>
      <w:lang w:eastAsia="zh-CN"/>
    </w:rPr>
  </w:style>
</w:styles>
</file>

<file path=word/webSettings.xml><?xml version="1.0" encoding="utf-8"?>
<w:webSettings xmlns:r="http://schemas.openxmlformats.org/officeDocument/2006/relationships" xmlns:w="http://schemas.openxmlformats.org/wordprocessingml/2006/main">
  <w:divs>
    <w:div w:id="638339167">
      <w:bodyDiv w:val="1"/>
      <w:marLeft w:val="0"/>
      <w:marRight w:val="0"/>
      <w:marTop w:val="0"/>
      <w:marBottom w:val="0"/>
      <w:divBdr>
        <w:top w:val="none" w:sz="0" w:space="0" w:color="auto"/>
        <w:left w:val="none" w:sz="0" w:space="0" w:color="auto"/>
        <w:bottom w:val="none" w:sz="0" w:space="0" w:color="auto"/>
        <w:right w:val="none" w:sz="0" w:space="0" w:color="auto"/>
      </w:divBdr>
    </w:div>
    <w:div w:id="11199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1</TotalTime>
  <Pages>5</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ADMIN</cp:lastModifiedBy>
  <cp:revision>2</cp:revision>
  <dcterms:created xsi:type="dcterms:W3CDTF">2025-05-16T06:35:00Z</dcterms:created>
  <dcterms:modified xsi:type="dcterms:W3CDTF">2025-05-16T06:35:00Z</dcterms:modified>
</cp:coreProperties>
</file>