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F516" w14:textId="77777777" w:rsidR="00380021" w:rsidRDefault="00000000">
      <w:pPr>
        <w:jc w:val="right"/>
        <w:rPr>
          <w:b/>
          <w:u w:val="single"/>
        </w:rPr>
      </w:pPr>
      <w:r>
        <w:t>Приложение №3 к извещению</w:t>
      </w:r>
    </w:p>
    <w:p w14:paraId="1859354C" w14:textId="77777777" w:rsidR="00380021" w:rsidRDefault="00380021">
      <w:pPr>
        <w:spacing w:after="0"/>
        <w:jc w:val="center"/>
        <w:rPr>
          <w:b/>
        </w:rPr>
      </w:pPr>
    </w:p>
    <w:p w14:paraId="315E5218" w14:textId="77777777" w:rsidR="00380021" w:rsidRDefault="00000000">
      <w:pPr>
        <w:spacing w:after="0"/>
        <w:jc w:val="center"/>
        <w:rPr>
          <w:b/>
        </w:rPr>
      </w:pPr>
      <w:r>
        <w:rPr>
          <w:b/>
        </w:rPr>
        <w:t>ПРОЕКТ ДОГОВОРА</w:t>
      </w:r>
    </w:p>
    <w:p w14:paraId="0A802004" w14:textId="77777777" w:rsidR="00380021" w:rsidRDefault="00380021">
      <w:pPr>
        <w:jc w:val="center"/>
        <w:rPr>
          <w:rStyle w:val="3"/>
          <w:rFonts w:eastAsia="Microsoft Sans Serif"/>
          <w:sz w:val="22"/>
          <w:szCs w:val="22"/>
        </w:rPr>
      </w:pPr>
    </w:p>
    <w:p w14:paraId="7058DCE4" w14:textId="77777777" w:rsidR="00380021" w:rsidRDefault="00000000">
      <w:pPr>
        <w:spacing w:after="0"/>
        <w:jc w:val="center"/>
        <w:rPr>
          <w:b/>
        </w:rPr>
      </w:pPr>
      <w:r>
        <w:rPr>
          <w:b/>
        </w:rPr>
        <w:t>ДОГОВОР № __</w:t>
      </w:r>
    </w:p>
    <w:p w14:paraId="7E75C20C" w14:textId="23A1D159" w:rsidR="0078050A" w:rsidRPr="0078050A" w:rsidRDefault="0078050A">
      <w:pPr>
        <w:spacing w:after="0"/>
        <w:jc w:val="center"/>
        <w:rPr>
          <w:b/>
          <w:bCs/>
        </w:rPr>
      </w:pPr>
      <w:r w:rsidRPr="0078050A">
        <w:rPr>
          <w:b/>
          <w:bCs/>
          <w:lang w:eastAsia="zh-CN"/>
        </w:rPr>
        <w:t xml:space="preserve">на поставку </w:t>
      </w:r>
      <w:r w:rsidRPr="0078050A">
        <w:rPr>
          <w:b/>
          <w:bCs/>
          <w:lang w:eastAsia="zh-CN"/>
        </w:rPr>
        <w:t>горюче-смазочных материалов (бензин автомобильный АИ-92, дизельное топливо) с использованием топливных карт через сеть АЗС для нужд ГАУ РБ «Гафурийский лесхоз»</w:t>
      </w:r>
    </w:p>
    <w:p w14:paraId="1C1F13D0" w14:textId="77777777" w:rsidR="00380021" w:rsidRDefault="00380021">
      <w:pPr>
        <w:spacing w:after="0"/>
        <w:rPr>
          <w:b/>
        </w:rPr>
      </w:pPr>
    </w:p>
    <w:p w14:paraId="6F47C523" w14:textId="2CBBE779" w:rsidR="00380021" w:rsidRDefault="00000000">
      <w:pPr>
        <w:tabs>
          <w:tab w:val="left" w:pos="1440"/>
        </w:tabs>
        <w:spacing w:after="0"/>
        <w:ind w:firstLineChars="200" w:firstLine="480"/>
      </w:pPr>
      <w:r>
        <w:t xml:space="preserve">с. Красноусольский                                                                                      </w:t>
      </w:r>
      <w:proofErr w:type="gramStart"/>
      <w:r>
        <w:t xml:space="preserve">   «</w:t>
      </w:r>
      <w:proofErr w:type="gramEnd"/>
      <w:r>
        <w:t>_</w:t>
      </w:r>
      <w:proofErr w:type="gramStart"/>
      <w:r>
        <w:t>_ »</w:t>
      </w:r>
      <w:proofErr w:type="gramEnd"/>
      <w:r>
        <w:t xml:space="preserve">   _____</w:t>
      </w:r>
      <w:r>
        <w:rPr>
          <w:b/>
        </w:rPr>
        <w:t xml:space="preserve">   </w:t>
      </w:r>
      <w:r>
        <w:t>202</w:t>
      </w:r>
      <w:r w:rsidR="006377C9">
        <w:t xml:space="preserve">5 </w:t>
      </w:r>
      <w:r>
        <w:t>г.</w:t>
      </w:r>
    </w:p>
    <w:p w14:paraId="2F62C0DC" w14:textId="77777777" w:rsidR="00380021" w:rsidRDefault="00380021">
      <w:pPr>
        <w:tabs>
          <w:tab w:val="left" w:pos="1440"/>
        </w:tabs>
        <w:spacing w:after="0"/>
        <w:ind w:firstLineChars="200" w:firstLine="482"/>
        <w:rPr>
          <w:b/>
        </w:rPr>
      </w:pPr>
    </w:p>
    <w:p w14:paraId="7A8D762F" w14:textId="77777777" w:rsidR="00380021" w:rsidRDefault="00000000">
      <w:pPr>
        <w:tabs>
          <w:tab w:val="left" w:pos="1440"/>
        </w:tabs>
        <w:spacing w:after="0"/>
        <w:ind w:firstLineChars="200" w:firstLine="480"/>
      </w:pPr>
      <w:r>
        <w:t>_________________, именуемое в дальнейшем «</w:t>
      </w:r>
      <w:r>
        <w:rPr>
          <w:b/>
        </w:rPr>
        <w:t>ПОСТАВЩИК</w:t>
      </w:r>
      <w:r>
        <w:t>», в лице ____________________, действующего по доверенности №_____ от ______.,с одной стороны, и _____________т именуемое в дальнейшем «</w:t>
      </w:r>
      <w:r>
        <w:rPr>
          <w:b/>
        </w:rPr>
        <w:t>ЗАКАЗЧИК</w:t>
      </w:r>
      <w:r>
        <w:t>», в лице ______________, действующего на основании Устава,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14:paraId="1FFBE71B" w14:textId="77777777" w:rsidR="00380021" w:rsidRDefault="00380021">
      <w:pPr>
        <w:tabs>
          <w:tab w:val="left" w:pos="1440"/>
        </w:tabs>
        <w:spacing w:after="0"/>
        <w:ind w:firstLineChars="200" w:firstLine="480"/>
      </w:pPr>
    </w:p>
    <w:p w14:paraId="1DDDBE5E" w14:textId="77777777" w:rsidR="00380021" w:rsidRDefault="00000000">
      <w:pPr>
        <w:tabs>
          <w:tab w:val="left" w:pos="1440"/>
        </w:tabs>
        <w:spacing w:after="0"/>
        <w:ind w:firstLineChars="200" w:firstLine="482"/>
        <w:jc w:val="center"/>
        <w:rPr>
          <w:b/>
        </w:rPr>
      </w:pPr>
      <w:r>
        <w:rPr>
          <w:b/>
        </w:rPr>
        <w:t>ТЕРМИНЫ И ПОНЯТИЯ, ИСПОЛЬЗУЕМЫЕ В ДОГОВОРЕ:</w:t>
      </w:r>
    </w:p>
    <w:p w14:paraId="5EDCE188" w14:textId="77777777" w:rsidR="00380021" w:rsidRDefault="00000000">
      <w:pPr>
        <w:tabs>
          <w:tab w:val="left" w:pos="1440"/>
        </w:tabs>
        <w:spacing w:after="0"/>
        <w:ind w:firstLineChars="200" w:firstLine="482"/>
        <w:rPr>
          <w:bCs/>
        </w:rPr>
      </w:pPr>
      <w:r>
        <w:rPr>
          <w:b/>
          <w:bCs/>
        </w:rPr>
        <w:t>ТО (точка обслуживания)</w:t>
      </w:r>
      <w:r>
        <w:rPr>
          <w:bCs/>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14:paraId="5AC4FFE3" w14:textId="77777777" w:rsidR="00380021" w:rsidRDefault="00000000">
      <w:pPr>
        <w:tabs>
          <w:tab w:val="left" w:pos="1440"/>
        </w:tabs>
        <w:spacing w:after="0"/>
        <w:ind w:firstLineChars="200" w:firstLine="482"/>
      </w:pPr>
      <w:r>
        <w:rPr>
          <w:b/>
          <w:bCs/>
        </w:rPr>
        <w:t>Карта (смарт-карта, пластиковая карта, топливная карта)</w:t>
      </w:r>
      <w:r>
        <w:rPr>
          <w:bCs/>
        </w:rPr>
        <w:t xml:space="preserve"> – </w:t>
      </w:r>
      <w:r>
        <w:t xml:space="preserve">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w:t>
      </w:r>
      <w:proofErr w:type="gramStart"/>
      <w:r>
        <w:t>и  не</w:t>
      </w:r>
      <w:proofErr w:type="gramEnd"/>
      <w:r>
        <w:t xml:space="preserve"> является платежным средством.</w:t>
      </w:r>
    </w:p>
    <w:p w14:paraId="52998D5E" w14:textId="77777777" w:rsidR="00380021" w:rsidRDefault="00000000">
      <w:pPr>
        <w:tabs>
          <w:tab w:val="left" w:pos="1440"/>
        </w:tabs>
        <w:spacing w:after="0"/>
        <w:ind w:firstLineChars="200" w:firstLine="482"/>
        <w:rPr>
          <w:bCs/>
        </w:rPr>
      </w:pPr>
      <w:r>
        <w:rPr>
          <w:b/>
          <w:bCs/>
        </w:rPr>
        <w:t>Товары</w:t>
      </w:r>
      <w:r>
        <w:rPr>
          <w:bCs/>
        </w:rPr>
        <w:t xml:space="preserve"> - все виды моторного топлива (бензин, дизельное топливо</w:t>
      </w:r>
      <w:proofErr w:type="gramStart"/>
      <w:r>
        <w:rPr>
          <w:bCs/>
        </w:rPr>
        <w:t>),  реализуемые</w:t>
      </w:r>
      <w:proofErr w:type="gramEnd"/>
      <w:r>
        <w:rPr>
          <w:bCs/>
        </w:rPr>
        <w:t xml:space="preserve"> по Договору на ТО </w:t>
      </w:r>
      <w:proofErr w:type="gramStart"/>
      <w:r>
        <w:rPr>
          <w:bCs/>
        </w:rPr>
        <w:t>посредством  использования</w:t>
      </w:r>
      <w:proofErr w:type="gramEnd"/>
      <w:r>
        <w:rPr>
          <w:bCs/>
        </w:rPr>
        <w:t xml:space="preserve"> Карт.</w:t>
      </w:r>
    </w:p>
    <w:p w14:paraId="67D12A2F" w14:textId="77777777" w:rsidR="00380021" w:rsidRDefault="00000000">
      <w:pPr>
        <w:tabs>
          <w:tab w:val="left" w:pos="1440"/>
        </w:tabs>
        <w:spacing w:after="0"/>
        <w:ind w:firstLineChars="200" w:firstLine="482"/>
        <w:rPr>
          <w:bCs/>
        </w:rPr>
      </w:pPr>
      <w:r>
        <w:rPr>
          <w:b/>
          <w:bCs/>
        </w:rPr>
        <w:t>Терминал</w:t>
      </w:r>
      <w:r>
        <w:rPr>
          <w:bCs/>
        </w:rPr>
        <w:t xml:space="preserve"> – э</w:t>
      </w:r>
      <w:r>
        <w:t>лектронное устройство, установленное на ТО, предназначенное для обслуживания по Картам</w:t>
      </w:r>
      <w:r>
        <w:rPr>
          <w:bCs/>
        </w:rPr>
        <w:t xml:space="preserve"> и производящее сбор информации по операциям с Картами.</w:t>
      </w:r>
    </w:p>
    <w:p w14:paraId="5E4C4183" w14:textId="77777777" w:rsidR="00380021" w:rsidRDefault="00000000">
      <w:pPr>
        <w:tabs>
          <w:tab w:val="left" w:pos="1440"/>
        </w:tabs>
        <w:spacing w:after="0"/>
        <w:ind w:firstLineChars="200" w:firstLine="482"/>
        <w:rPr>
          <w:bCs/>
        </w:rPr>
      </w:pPr>
      <w:r>
        <w:rPr>
          <w:b/>
          <w:bCs/>
        </w:rPr>
        <w:t xml:space="preserve">Терминальный чек – </w:t>
      </w:r>
      <w:r>
        <w:rPr>
          <w:bCs/>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14:paraId="2E7A22C5" w14:textId="77777777" w:rsidR="00380021" w:rsidRDefault="00000000">
      <w:pPr>
        <w:tabs>
          <w:tab w:val="left" w:pos="1440"/>
        </w:tabs>
        <w:spacing w:after="0"/>
        <w:ind w:firstLineChars="200" w:firstLine="482"/>
      </w:pPr>
      <w:r>
        <w:rPr>
          <w:b/>
          <w:bCs/>
        </w:rPr>
        <w:t>Оператор ТО</w:t>
      </w:r>
      <w:r>
        <w:rPr>
          <w:bCs/>
        </w:rPr>
        <w:t xml:space="preserve"> – сотрудник ТО, осуществляющий прием Карт и производящий обслуживание по Картам на ТО.</w:t>
      </w:r>
    </w:p>
    <w:p w14:paraId="1E94B3CA" w14:textId="77777777" w:rsidR="00380021" w:rsidRDefault="00000000">
      <w:pPr>
        <w:tabs>
          <w:tab w:val="left" w:pos="1440"/>
        </w:tabs>
        <w:spacing w:after="0"/>
        <w:ind w:firstLineChars="200" w:firstLine="482"/>
        <w:rPr>
          <w:bCs/>
        </w:rPr>
      </w:pPr>
      <w:r>
        <w:rPr>
          <w:b/>
          <w:bCs/>
        </w:rPr>
        <w:t xml:space="preserve">Держатель карты </w:t>
      </w:r>
      <w:r>
        <w:rPr>
          <w:bCs/>
        </w:rPr>
        <w:t>– представитель ЗАКАЗЧИКА, уполномоченный им на получение Товаров по Картам. Передача Карты ЗАКАЗЧИКОМ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49C20627" w14:textId="77777777" w:rsidR="00380021" w:rsidRDefault="00000000">
      <w:pPr>
        <w:tabs>
          <w:tab w:val="left" w:pos="1440"/>
        </w:tabs>
        <w:spacing w:after="0"/>
        <w:ind w:firstLineChars="200" w:firstLine="482"/>
      </w:pPr>
      <w:r>
        <w:rPr>
          <w:b/>
          <w:bCs/>
        </w:rPr>
        <w:t xml:space="preserve">Лимит карты – </w:t>
      </w:r>
      <w:r>
        <w:t>установленное на Карте</w:t>
      </w:r>
      <w:r>
        <w:rPr>
          <w:b/>
        </w:rPr>
        <w:t xml:space="preserve"> </w:t>
      </w:r>
      <w:r>
        <w:rPr>
          <w:bCs/>
        </w:rPr>
        <w:t>предельное ограничение отпускаемых Товаров</w:t>
      </w:r>
      <w:r>
        <w:rPr>
          <w:b/>
        </w:rPr>
        <w:t xml:space="preserve">, </w:t>
      </w:r>
      <w:r>
        <w:t>которые Держатель карты вправе получить на ТО.</w:t>
      </w:r>
    </w:p>
    <w:p w14:paraId="3372E1BB" w14:textId="77777777" w:rsidR="00380021" w:rsidRDefault="00000000">
      <w:pPr>
        <w:tabs>
          <w:tab w:val="left" w:pos="1440"/>
        </w:tabs>
        <w:spacing w:after="0"/>
        <w:ind w:firstLineChars="200" w:firstLine="482"/>
        <w:rPr>
          <w:b/>
          <w:bCs/>
        </w:rPr>
      </w:pPr>
      <w:r>
        <w:rPr>
          <w:b/>
          <w:bCs/>
        </w:rPr>
        <w:t xml:space="preserve"> </w:t>
      </w:r>
    </w:p>
    <w:p w14:paraId="594A9B6C" w14:textId="77777777" w:rsidR="00380021" w:rsidRDefault="00380021">
      <w:pPr>
        <w:tabs>
          <w:tab w:val="left" w:pos="1440"/>
        </w:tabs>
        <w:spacing w:after="0"/>
        <w:ind w:firstLineChars="200" w:firstLine="480"/>
        <w:rPr>
          <w:bCs/>
        </w:rPr>
      </w:pPr>
    </w:p>
    <w:p w14:paraId="1E396BEF" w14:textId="77777777" w:rsidR="00380021" w:rsidRDefault="00000000">
      <w:pPr>
        <w:numPr>
          <w:ilvl w:val="0"/>
          <w:numId w:val="1"/>
        </w:numPr>
        <w:tabs>
          <w:tab w:val="left" w:pos="1440"/>
        </w:tabs>
        <w:spacing w:after="0"/>
        <w:ind w:left="0" w:firstLineChars="200" w:firstLine="482"/>
        <w:jc w:val="center"/>
        <w:rPr>
          <w:b/>
        </w:rPr>
      </w:pPr>
      <w:r>
        <w:rPr>
          <w:b/>
        </w:rPr>
        <w:t>ПРЕДМЕТ ДОГОВОРА</w:t>
      </w:r>
    </w:p>
    <w:p w14:paraId="1BEE604E" w14:textId="6A05407B" w:rsidR="00380021" w:rsidRDefault="00000000">
      <w:pPr>
        <w:numPr>
          <w:ilvl w:val="1"/>
          <w:numId w:val="2"/>
        </w:numPr>
        <w:tabs>
          <w:tab w:val="clear" w:pos="708"/>
          <w:tab w:val="left" w:pos="709"/>
          <w:tab w:val="left" w:pos="851"/>
          <w:tab w:val="left" w:pos="1440"/>
        </w:tabs>
        <w:spacing w:after="0"/>
        <w:ind w:left="0" w:firstLineChars="200" w:firstLine="480"/>
        <w:rPr>
          <w:bCs/>
        </w:rPr>
      </w:pPr>
      <w:r>
        <w:rPr>
          <w:bCs/>
        </w:rPr>
        <w:t xml:space="preserve">ПОСТАВЩИК обязуется передавать </w:t>
      </w:r>
      <w:r w:rsidR="0078050A">
        <w:t>ЗАКАЗЧИК</w:t>
      </w:r>
      <w:r w:rsidR="0078050A">
        <w:t>У</w:t>
      </w:r>
      <w:r>
        <w:rPr>
          <w:bCs/>
        </w:rPr>
        <w:t xml:space="preserve"> в собственность Товары, </w:t>
      </w:r>
      <w:proofErr w:type="gramStart"/>
      <w:r>
        <w:rPr>
          <w:bCs/>
        </w:rPr>
        <w:t>а  ЗАКАЗЧИК</w:t>
      </w:r>
      <w:proofErr w:type="gramEnd"/>
      <w:r>
        <w:rPr>
          <w:bCs/>
        </w:rPr>
        <w:t xml:space="preserve">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14:paraId="22F157D2" w14:textId="77777777" w:rsidR="00380021" w:rsidRDefault="00000000">
      <w:pPr>
        <w:tabs>
          <w:tab w:val="clear" w:pos="708"/>
          <w:tab w:val="left" w:pos="360"/>
          <w:tab w:val="left" w:pos="709"/>
          <w:tab w:val="left" w:pos="792"/>
          <w:tab w:val="left" w:pos="851"/>
          <w:tab w:val="left" w:pos="1440"/>
        </w:tabs>
        <w:spacing w:after="0"/>
        <w:ind w:firstLineChars="200" w:firstLine="480"/>
        <w:rPr>
          <w:bCs/>
        </w:rPr>
      </w:pPr>
      <w:r>
        <w:rPr>
          <w:bCs/>
        </w:rPr>
        <w:t xml:space="preserve">1.2. </w:t>
      </w:r>
      <w:r>
        <w:rPr>
          <w:spacing w:val="-4"/>
        </w:rPr>
        <w:t>Наименование, количество и сроки поставки Товара согласуются Сторонами в Спецификации к Договору, являющейся Приложением № 1 к Договору.</w:t>
      </w:r>
    </w:p>
    <w:p w14:paraId="1FC2D1B5"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rPr>
          <w:bCs/>
        </w:rPr>
      </w:pPr>
    </w:p>
    <w:p w14:paraId="0FF3CBFF" w14:textId="77777777" w:rsidR="00380021" w:rsidRDefault="00000000">
      <w:pPr>
        <w:numPr>
          <w:ilvl w:val="0"/>
          <w:numId w:val="2"/>
        </w:numPr>
        <w:tabs>
          <w:tab w:val="clear" w:pos="708"/>
          <w:tab w:val="left" w:pos="709"/>
          <w:tab w:val="left" w:pos="851"/>
          <w:tab w:val="left" w:pos="1440"/>
        </w:tabs>
        <w:spacing w:after="0"/>
        <w:ind w:left="0" w:firstLineChars="200" w:firstLine="482"/>
        <w:jc w:val="center"/>
        <w:rPr>
          <w:b/>
        </w:rPr>
      </w:pPr>
      <w:r>
        <w:rPr>
          <w:b/>
        </w:rPr>
        <w:t>ПОРЯДОК ПОЛУЧЕНИЯ КАРТ. БЛОКИРОВКА КАРТ</w:t>
      </w:r>
    </w:p>
    <w:p w14:paraId="16E5B4CE" w14:textId="77777777" w:rsidR="00380021" w:rsidRDefault="00000000">
      <w:pPr>
        <w:numPr>
          <w:ilvl w:val="1"/>
          <w:numId w:val="2"/>
        </w:numPr>
        <w:tabs>
          <w:tab w:val="clear" w:pos="708"/>
          <w:tab w:val="left" w:pos="709"/>
          <w:tab w:val="left" w:pos="851"/>
          <w:tab w:val="left" w:pos="1440"/>
        </w:tabs>
        <w:spacing w:after="0"/>
        <w:ind w:left="0" w:firstLineChars="200" w:firstLine="480"/>
      </w:pPr>
      <w:r>
        <w:t xml:space="preserve"> Во исполнение Договора ПОСТАВЩИК обязуется подготовить для ЗАКАЗЧИКА Карты с установлением на них лимитом, в соответствии с Заявками на изготовление Карт (далее по тексту – </w:t>
      </w:r>
      <w:r>
        <w:lastRenderedPageBreak/>
        <w:t>Заявка), и передать их в собственность ЗАКАЗЧИКА по цене, определенной в соответствии с п 2.2. Договора, а ЗАКАЗЧИК обязуется принять и оплатить Карты.</w:t>
      </w:r>
    </w:p>
    <w:p w14:paraId="0555FB09" w14:textId="77777777" w:rsidR="00380021" w:rsidRDefault="00000000">
      <w:pPr>
        <w:numPr>
          <w:ilvl w:val="1"/>
          <w:numId w:val="2"/>
        </w:numPr>
        <w:tabs>
          <w:tab w:val="clear" w:pos="708"/>
          <w:tab w:val="left" w:pos="709"/>
          <w:tab w:val="left" w:pos="851"/>
          <w:tab w:val="left" w:pos="1440"/>
        </w:tabs>
        <w:spacing w:after="0"/>
        <w:ind w:left="0" w:firstLineChars="200" w:firstLine="480"/>
      </w:pPr>
      <w:r>
        <w:t xml:space="preserve">Стоимость Карты указана в Прайс-листе ПОСТАВЩИКА. Замена неисправной Карты, выданной ПОСТАВЩИКОМ, производится ПОСТАВЩИКОМ в день обращения ЗАКАЗЧИКА бесплатно, при отсутствии механических повреждений. </w:t>
      </w:r>
    </w:p>
    <w:p w14:paraId="4E8C4496" w14:textId="77777777" w:rsidR="00380021" w:rsidRDefault="00000000">
      <w:pPr>
        <w:numPr>
          <w:ilvl w:val="1"/>
          <w:numId w:val="2"/>
        </w:numPr>
        <w:tabs>
          <w:tab w:val="clear" w:pos="708"/>
          <w:tab w:val="left" w:pos="709"/>
          <w:tab w:val="left" w:pos="851"/>
          <w:tab w:val="left" w:pos="1440"/>
        </w:tabs>
        <w:spacing w:after="0"/>
        <w:ind w:left="0" w:firstLineChars="200" w:firstLine="480"/>
      </w:pPr>
      <w:r>
        <w:t xml:space="preserve">Подготовка ПОСТАВЩИКОМ Карт, указанных в Заявке ЗАКАЗЧИКА, осуществляется в срок до пяти рабочих дней с момента </w:t>
      </w:r>
      <w:proofErr w:type="gramStart"/>
      <w:r>
        <w:t>поступления  Заявки</w:t>
      </w:r>
      <w:proofErr w:type="gramEnd"/>
      <w:r>
        <w:t xml:space="preserve">. </w:t>
      </w:r>
    </w:p>
    <w:p w14:paraId="763010CC" w14:textId="77777777" w:rsidR="00380021" w:rsidRDefault="00000000">
      <w:pPr>
        <w:numPr>
          <w:ilvl w:val="1"/>
          <w:numId w:val="2"/>
        </w:numPr>
        <w:tabs>
          <w:tab w:val="clear" w:pos="708"/>
          <w:tab w:val="left" w:pos="709"/>
          <w:tab w:val="left" w:pos="851"/>
          <w:tab w:val="left" w:pos="1440"/>
        </w:tabs>
        <w:spacing w:after="0"/>
        <w:ind w:left="0" w:firstLineChars="200" w:firstLine="480"/>
      </w:pPr>
      <w:r>
        <w:t xml:space="preserve">Передача Карт представителю ЗАКАЗЧИКА осуществляется по Акту приема-передачи Карт, только при наличии оригинала доверенности на получение Карт. </w:t>
      </w:r>
    </w:p>
    <w:p w14:paraId="2D0147F0" w14:textId="77777777" w:rsidR="00380021" w:rsidRDefault="00000000">
      <w:pPr>
        <w:numPr>
          <w:ilvl w:val="1"/>
          <w:numId w:val="2"/>
        </w:numPr>
        <w:tabs>
          <w:tab w:val="clear" w:pos="708"/>
          <w:tab w:val="left" w:pos="709"/>
          <w:tab w:val="left" w:pos="851"/>
          <w:tab w:val="left" w:pos="1440"/>
        </w:tabs>
        <w:spacing w:after="0"/>
        <w:ind w:left="0" w:firstLineChars="200" w:firstLine="480"/>
      </w:pPr>
      <w:r>
        <w:t>В случае механического повреждения либо утраты Карты ЗАКАЗЧИК вправе получить новую Карту, в порядке, указанном в п. 2.1.-2.4. Договора.</w:t>
      </w:r>
      <w:r>
        <w:rPr>
          <w:b/>
          <w:bCs/>
        </w:rPr>
        <w:t xml:space="preserve"> </w:t>
      </w:r>
      <w:r>
        <w:t xml:space="preserve">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ЗАКАЗЧИКА о необходимости блокировки/разблокировки Карты или с момента поступления денежных средств на Карту/счёт ЗАКАЗЧИКА.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ЗАКАЗЧИКА.</w:t>
      </w:r>
    </w:p>
    <w:p w14:paraId="25319655" w14:textId="77777777" w:rsidR="00380021" w:rsidRDefault="00000000">
      <w:pPr>
        <w:pStyle w:val="a3"/>
        <w:numPr>
          <w:ilvl w:val="1"/>
          <w:numId w:val="2"/>
        </w:numPr>
        <w:tabs>
          <w:tab w:val="left" w:pos="1440"/>
        </w:tabs>
        <w:spacing w:after="0"/>
        <w:ind w:left="0" w:firstLineChars="200" w:firstLine="480"/>
      </w:pPr>
      <w:r>
        <w:t>Блокировка Карты (прекращение операций по Карте) производится ПОСТАВЩИКОМ в случаях:</w:t>
      </w:r>
    </w:p>
    <w:p w14:paraId="7A61140A" w14:textId="77777777" w:rsidR="00380021" w:rsidRDefault="00000000">
      <w:pPr>
        <w:tabs>
          <w:tab w:val="clear" w:pos="708"/>
          <w:tab w:val="left" w:pos="142"/>
          <w:tab w:val="left" w:pos="284"/>
          <w:tab w:val="left" w:pos="360"/>
          <w:tab w:val="left" w:pos="709"/>
          <w:tab w:val="left" w:pos="851"/>
          <w:tab w:val="left" w:pos="1440"/>
        </w:tabs>
        <w:spacing w:after="0"/>
        <w:ind w:firstLineChars="200" w:firstLine="482"/>
      </w:pPr>
      <w:r>
        <w:rPr>
          <w:b/>
        </w:rPr>
        <w:t xml:space="preserve">- </w:t>
      </w:r>
      <w:r>
        <w:t>получения письменного заявления ЗАКАЗЧИКА;</w:t>
      </w:r>
    </w:p>
    <w:p w14:paraId="794AC9AD" w14:textId="77777777" w:rsidR="00380021" w:rsidRDefault="00000000">
      <w:pPr>
        <w:tabs>
          <w:tab w:val="clear" w:pos="708"/>
          <w:tab w:val="left" w:pos="142"/>
          <w:tab w:val="left" w:pos="284"/>
          <w:tab w:val="left" w:pos="360"/>
          <w:tab w:val="left" w:pos="709"/>
          <w:tab w:val="left" w:pos="851"/>
          <w:tab w:val="left" w:pos="1440"/>
        </w:tabs>
        <w:spacing w:after="0"/>
        <w:ind w:firstLineChars="200" w:firstLine="482"/>
      </w:pPr>
      <w:r>
        <w:rPr>
          <w:b/>
        </w:rPr>
        <w:t xml:space="preserve">- </w:t>
      </w:r>
      <w:r>
        <w:t>нарушения ЗАКАЗЧИКОМ порядка оплаты, указанного в п. 5.3 Договора;</w:t>
      </w:r>
    </w:p>
    <w:p w14:paraId="4527F067" w14:textId="77777777" w:rsidR="00380021" w:rsidRDefault="00000000">
      <w:pPr>
        <w:tabs>
          <w:tab w:val="clear" w:pos="708"/>
          <w:tab w:val="left" w:pos="142"/>
          <w:tab w:val="left" w:pos="284"/>
          <w:tab w:val="left" w:pos="360"/>
          <w:tab w:val="left" w:pos="709"/>
          <w:tab w:val="left" w:pos="851"/>
          <w:tab w:val="left" w:pos="1440"/>
        </w:tabs>
        <w:spacing w:after="0"/>
        <w:ind w:firstLineChars="200" w:firstLine="482"/>
      </w:pPr>
      <w:r>
        <w:rPr>
          <w:b/>
        </w:rPr>
        <w:t xml:space="preserve">- </w:t>
      </w:r>
      <w:r>
        <w:t>если Карта не использовалась ЗАКАЗЧИКОМ более 6 (шести) месяцев (в этом случае для разблокировки Карты ПОСТАВЩИК имеет право потребовать предоставить Карту для разблокировки);</w:t>
      </w:r>
    </w:p>
    <w:p w14:paraId="283E7151" w14:textId="77777777" w:rsidR="00380021" w:rsidRDefault="00000000">
      <w:pPr>
        <w:tabs>
          <w:tab w:val="clear" w:pos="708"/>
          <w:tab w:val="left" w:pos="142"/>
          <w:tab w:val="left" w:pos="284"/>
          <w:tab w:val="left" w:pos="360"/>
          <w:tab w:val="left" w:pos="709"/>
          <w:tab w:val="left" w:pos="851"/>
          <w:tab w:val="left" w:pos="1440"/>
        </w:tabs>
        <w:spacing w:after="0"/>
        <w:ind w:firstLineChars="200" w:firstLine="482"/>
      </w:pPr>
      <w:r>
        <w:rPr>
          <w:b/>
        </w:rPr>
        <w:t xml:space="preserve">- </w:t>
      </w:r>
      <w:r>
        <w:t>в случае, предусмотренном п. 8.5. Договора.</w:t>
      </w:r>
    </w:p>
    <w:p w14:paraId="7E8DF85A" w14:textId="77777777" w:rsidR="00380021" w:rsidRDefault="00000000">
      <w:pPr>
        <w:pStyle w:val="a3"/>
        <w:numPr>
          <w:ilvl w:val="1"/>
          <w:numId w:val="2"/>
        </w:numPr>
        <w:tabs>
          <w:tab w:val="left" w:pos="1440"/>
        </w:tabs>
        <w:spacing w:after="0"/>
        <w:ind w:left="0" w:firstLineChars="200" w:firstLine="480"/>
      </w:pPr>
      <w:r>
        <w:t xml:space="preserve"> При наличии у ЗАКАЗЧИКА Карт, совместимых </w:t>
      </w:r>
      <w:proofErr w:type="gramStart"/>
      <w:r>
        <w:t>с процессинговыми системами</w:t>
      </w:r>
      <w:proofErr w:type="gramEnd"/>
      <w:r>
        <w:t xml:space="preserve"> используемыми ПОСТАВЩИКОМ, ЗАКАЗЧИК имеет право использовать такие Карты, а ПОСТАВЩИК – принимать их для учета 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14:paraId="277DA349" w14:textId="77777777" w:rsidR="00380021" w:rsidRDefault="00000000">
      <w:pPr>
        <w:numPr>
          <w:ilvl w:val="1"/>
          <w:numId w:val="2"/>
        </w:numPr>
        <w:tabs>
          <w:tab w:val="clear" w:pos="708"/>
          <w:tab w:val="left" w:pos="709"/>
          <w:tab w:val="left" w:pos="851"/>
          <w:tab w:val="left" w:pos="1440"/>
        </w:tabs>
        <w:spacing w:after="0"/>
        <w:ind w:left="0" w:firstLineChars="200" w:firstLine="480"/>
      </w:pPr>
      <w:r>
        <w:t>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19EDF479"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58C88E56" w14:textId="77777777" w:rsidR="00380021" w:rsidRDefault="00000000">
      <w:pPr>
        <w:numPr>
          <w:ilvl w:val="0"/>
          <w:numId w:val="2"/>
        </w:numPr>
        <w:tabs>
          <w:tab w:val="clear" w:pos="708"/>
          <w:tab w:val="left" w:pos="709"/>
          <w:tab w:val="left" w:pos="851"/>
          <w:tab w:val="left" w:pos="1440"/>
        </w:tabs>
        <w:spacing w:after="0"/>
        <w:ind w:left="0" w:firstLineChars="200" w:firstLine="482"/>
        <w:jc w:val="center"/>
        <w:rPr>
          <w:b/>
        </w:rPr>
      </w:pPr>
      <w:r>
        <w:rPr>
          <w:b/>
        </w:rPr>
        <w:t>ПОРЯДОК ПОЛУЧЕНИЯ ТОВАРОВ</w:t>
      </w:r>
    </w:p>
    <w:p w14:paraId="210964EB"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3.1.</w:t>
      </w:r>
      <w:r>
        <w:rPr>
          <w:b/>
        </w:rPr>
        <w:t xml:space="preserve">  </w:t>
      </w:r>
      <w:r>
        <w:rPr>
          <w:bCs/>
        </w:rPr>
        <w:t xml:space="preserve">Поставка Товаров для Держателей Карт, осуществляется на ТО, при предъявлении Карты, выдаваемой ПОСТАВЩИКОМ. </w:t>
      </w:r>
      <w:r>
        <w:t xml:space="preserve">Количество и вид Товаров, подлежащих поставке, ЗАКАЗЧИК определяет самостоятельно, исходя из установленных лимитов по Картам, в соответствии с Заявкой на изготовление Карт. </w:t>
      </w:r>
    </w:p>
    <w:p w14:paraId="00713F87"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3.2. Передача Карт ЗАКАЗЧИКОМ в адрес третьих лиц в рамках договоров или контрактов на поставку Товаров, заключенных ЗАКАЗЧИКОМ с третьими лицами, возможна только с письменного согласия ПОСТАВЩИКА. Нарушение ЗАКАЗЧИКОМ условия, указанного в данном пункте, является основанием для одностороннего расторжения Договора по инициативе ПОСТАВЩИКА.</w:t>
      </w:r>
    </w:p>
    <w:p w14:paraId="139EBB58"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3.3. Отпуск Товаров Держателям Карт осуществляется только при непосредственном предъявлении Карты Оператору ТО.</w:t>
      </w:r>
    </w:p>
    <w:p w14:paraId="4B85D345"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xml:space="preserve">3.4. Право собственности на Товары переходит к ПОКУПАТЕЛЮ в момент их фактического </w:t>
      </w:r>
      <w:proofErr w:type="gramStart"/>
      <w:r>
        <w:t>получения  Держателями</w:t>
      </w:r>
      <w:proofErr w:type="gramEnd"/>
      <w:r>
        <w:t xml:space="preserve"> карт на ТО.</w:t>
      </w:r>
    </w:p>
    <w:p w14:paraId="6806DB2A"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lastRenderedPageBreak/>
        <w:t xml:space="preserve">3.5. Поставщик оставляет за собой право не осуществлять отпуск </w:t>
      </w:r>
      <w:proofErr w:type="gramStart"/>
      <w:r>
        <w:t>Товаров, в случае, если</w:t>
      </w:r>
      <w:proofErr w:type="gramEnd"/>
      <w:r>
        <w:t xml:space="preserve"> остаток денежных средств на счете </w:t>
      </w:r>
      <w:proofErr w:type="gramStart"/>
      <w:r>
        <w:t>ЗАКАЗЧИК</w:t>
      </w:r>
      <w:proofErr w:type="gramEnd"/>
      <w:r>
        <w:t xml:space="preserve"> а в программном обеспечении Поставщика не позволяет получить Товары.</w:t>
      </w:r>
    </w:p>
    <w:p w14:paraId="6A12BB5D"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xml:space="preserve">3.6. Получение </w:t>
      </w:r>
      <w:proofErr w:type="gramStart"/>
      <w:r>
        <w:t>ЗАКАЗЧИКОМ  Товаров</w:t>
      </w:r>
      <w:proofErr w:type="gramEnd"/>
      <w:r>
        <w:t xml:space="preserve">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w:t>
      </w:r>
      <w:proofErr w:type="gramStart"/>
      <w:r>
        <w:t>товарной  накладной</w:t>
      </w:r>
      <w:proofErr w:type="gramEnd"/>
      <w:r>
        <w:t>,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14:paraId="6BAAC835"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xml:space="preserve">3.7. В случае если денежные средства, </w:t>
      </w:r>
      <w:proofErr w:type="gramStart"/>
      <w:r>
        <w:t>перечисленные  на</w:t>
      </w:r>
      <w:proofErr w:type="gramEnd"/>
      <w:r>
        <w:t xml:space="preserve"> расчетный счет ПОСТАВЩИКА, израсходованы ЗАКАЗЧИКОМ в полном объеме, ПОСТАВЩИК оставляет за собой право произвести отпуск Товаров с условием последующей оплаты ЗАКАЗЧИКОМ счета на сумму полученных Товаров, выставленного ПОСТАВЩИКОМ.</w:t>
      </w:r>
    </w:p>
    <w:p w14:paraId="11CF88E6"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rPr>
          <w:bCs/>
        </w:rPr>
      </w:pPr>
    </w:p>
    <w:p w14:paraId="61C3ABE8" w14:textId="77777777" w:rsidR="00380021" w:rsidRDefault="00000000">
      <w:pPr>
        <w:pStyle w:val="a3"/>
        <w:numPr>
          <w:ilvl w:val="0"/>
          <w:numId w:val="2"/>
        </w:numPr>
        <w:tabs>
          <w:tab w:val="left" w:pos="1440"/>
        </w:tabs>
        <w:spacing w:after="0"/>
        <w:ind w:left="0" w:firstLineChars="200" w:firstLine="482"/>
        <w:jc w:val="center"/>
        <w:rPr>
          <w:b/>
        </w:rPr>
      </w:pPr>
      <w:r>
        <w:rPr>
          <w:b/>
        </w:rPr>
        <w:t>ПРАВА И ОБЯЗАННОСТИ СТОРОН</w:t>
      </w:r>
    </w:p>
    <w:p w14:paraId="2AA6C0A5"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2"/>
        <w:rPr>
          <w:b/>
        </w:rPr>
      </w:pPr>
    </w:p>
    <w:p w14:paraId="5A3939DB" w14:textId="77777777" w:rsidR="00380021" w:rsidRDefault="00000000">
      <w:pPr>
        <w:pStyle w:val="a3"/>
        <w:numPr>
          <w:ilvl w:val="1"/>
          <w:numId w:val="3"/>
        </w:numPr>
        <w:tabs>
          <w:tab w:val="left" w:pos="792"/>
          <w:tab w:val="left" w:pos="851"/>
          <w:tab w:val="left" w:pos="1440"/>
        </w:tabs>
        <w:spacing w:after="0"/>
        <w:ind w:left="0" w:firstLineChars="200" w:firstLine="482"/>
        <w:rPr>
          <w:b/>
        </w:rPr>
      </w:pPr>
      <w:r>
        <w:rPr>
          <w:b/>
        </w:rPr>
        <w:t>ПОСТАВЩИК ВПРАВЕ:</w:t>
      </w:r>
    </w:p>
    <w:p w14:paraId="606D5E13" w14:textId="77777777" w:rsidR="00380021" w:rsidRDefault="00000000">
      <w:pPr>
        <w:numPr>
          <w:ilvl w:val="2"/>
          <w:numId w:val="4"/>
        </w:numPr>
        <w:tabs>
          <w:tab w:val="left" w:pos="851"/>
          <w:tab w:val="left" w:pos="1440"/>
        </w:tabs>
        <w:spacing w:after="0"/>
        <w:ind w:left="0" w:firstLineChars="200" w:firstLine="480"/>
      </w:pPr>
      <w:r>
        <w:t xml:space="preserve">приостанавливать отпуск </w:t>
      </w:r>
      <w:proofErr w:type="gramStart"/>
      <w:r>
        <w:t>Товаров, в случае, если</w:t>
      </w:r>
      <w:proofErr w:type="gramEnd"/>
      <w:r>
        <w:t xml:space="preserve"> остатка денежных средств, внесенных ЗАКАЗЧИКОМ, в соответствии с п.3.5. Договора недостаточно для их оплаты;</w:t>
      </w:r>
    </w:p>
    <w:p w14:paraId="5EBEDEBC" w14:textId="77777777" w:rsidR="00380021" w:rsidRDefault="00000000">
      <w:pPr>
        <w:pStyle w:val="a3"/>
        <w:numPr>
          <w:ilvl w:val="2"/>
          <w:numId w:val="4"/>
        </w:numPr>
        <w:tabs>
          <w:tab w:val="left" w:pos="284"/>
          <w:tab w:val="left" w:pos="851"/>
          <w:tab w:val="left" w:pos="1440"/>
        </w:tabs>
        <w:spacing w:after="0"/>
        <w:ind w:left="0" w:firstLineChars="200" w:firstLine="480"/>
      </w:pPr>
      <w: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ЗАКАЗЧИКУ по Картам;</w:t>
      </w:r>
    </w:p>
    <w:p w14:paraId="5B73B859" w14:textId="77777777" w:rsidR="00380021" w:rsidRDefault="00000000">
      <w:pPr>
        <w:pStyle w:val="a3"/>
        <w:numPr>
          <w:ilvl w:val="2"/>
          <w:numId w:val="4"/>
        </w:numPr>
        <w:tabs>
          <w:tab w:val="left" w:pos="284"/>
          <w:tab w:val="left" w:pos="851"/>
          <w:tab w:val="left" w:pos="1440"/>
        </w:tabs>
        <w:spacing w:after="0"/>
        <w:ind w:left="0" w:firstLineChars="200" w:firstLine="480"/>
      </w:pPr>
      <w:r>
        <w:t>приостановить отпуск Товаров в случае нарушения ЗАКАЗЧИКОМ условий настоящего Договора;</w:t>
      </w:r>
    </w:p>
    <w:p w14:paraId="01741750" w14:textId="77777777" w:rsidR="00380021" w:rsidRDefault="00000000">
      <w:pPr>
        <w:numPr>
          <w:ilvl w:val="2"/>
          <w:numId w:val="4"/>
        </w:numPr>
        <w:tabs>
          <w:tab w:val="left" w:pos="851"/>
          <w:tab w:val="left" w:pos="1440"/>
        </w:tabs>
        <w:spacing w:after="0"/>
        <w:ind w:left="0" w:firstLineChars="200" w:firstLine="480"/>
      </w:pPr>
      <w:r>
        <w:t>без согласования с ЗАКАЗЧИКОМ привлекать третьих лиц для исполнения своих обязательств по настоящему Договору;</w:t>
      </w:r>
    </w:p>
    <w:p w14:paraId="5DAEF788" w14:textId="77777777" w:rsidR="00380021" w:rsidRDefault="00000000">
      <w:pPr>
        <w:numPr>
          <w:ilvl w:val="2"/>
          <w:numId w:val="4"/>
        </w:numPr>
        <w:tabs>
          <w:tab w:val="left" w:pos="851"/>
          <w:tab w:val="left" w:pos="1440"/>
        </w:tabs>
        <w:spacing w:after="0"/>
        <w:ind w:left="0" w:firstLineChars="200" w:firstLine="480"/>
      </w:pPr>
      <w:r>
        <w:t>не обслуживать Карты, имеющие загрязнения, повреждения, деформацию.</w:t>
      </w:r>
    </w:p>
    <w:p w14:paraId="1C5B0157"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6A4F18E1" w14:textId="77777777" w:rsidR="00380021" w:rsidRDefault="00000000">
      <w:pPr>
        <w:pStyle w:val="a3"/>
        <w:numPr>
          <w:ilvl w:val="1"/>
          <w:numId w:val="3"/>
        </w:numPr>
        <w:tabs>
          <w:tab w:val="left" w:pos="792"/>
          <w:tab w:val="left" w:pos="851"/>
          <w:tab w:val="left" w:pos="1440"/>
        </w:tabs>
        <w:spacing w:after="0"/>
        <w:ind w:left="0" w:firstLineChars="200" w:firstLine="482"/>
        <w:rPr>
          <w:b/>
        </w:rPr>
      </w:pPr>
      <w:r>
        <w:rPr>
          <w:b/>
        </w:rPr>
        <w:t>ПОСТАВЩИК ОБЯЗУЕТСЯ:</w:t>
      </w:r>
    </w:p>
    <w:p w14:paraId="777A6B5E" w14:textId="77777777" w:rsidR="00380021" w:rsidRDefault="00000000">
      <w:pPr>
        <w:numPr>
          <w:ilvl w:val="2"/>
          <w:numId w:val="3"/>
        </w:numPr>
        <w:tabs>
          <w:tab w:val="clear" w:pos="708"/>
          <w:tab w:val="left" w:pos="709"/>
          <w:tab w:val="left" w:pos="851"/>
          <w:tab w:val="left" w:pos="1440"/>
        </w:tabs>
        <w:spacing w:after="0"/>
        <w:ind w:left="0" w:firstLineChars="200" w:firstLine="480"/>
      </w:pPr>
      <w:r>
        <w:t>передать ЗАКАЗЧИКУ Карты в порядке, указанном в п.2.1-2.4 Договора;</w:t>
      </w:r>
    </w:p>
    <w:p w14:paraId="2E75EA1D" w14:textId="77777777" w:rsidR="00380021" w:rsidRDefault="00000000">
      <w:pPr>
        <w:numPr>
          <w:ilvl w:val="2"/>
          <w:numId w:val="3"/>
        </w:numPr>
        <w:tabs>
          <w:tab w:val="clear" w:pos="708"/>
          <w:tab w:val="left" w:pos="709"/>
          <w:tab w:val="left" w:pos="851"/>
          <w:tab w:val="left" w:pos="1440"/>
        </w:tabs>
        <w:spacing w:after="0"/>
        <w:ind w:left="0" w:firstLineChars="200" w:firstLine="480"/>
      </w:pPr>
      <w:r>
        <w:t>обеспечить получение ЗАКАЗЧИКОМ Товаров на ТО при предъявлении Карты, в соответствии с условиями Договора;</w:t>
      </w:r>
    </w:p>
    <w:p w14:paraId="7CA322D6" w14:textId="77777777" w:rsidR="00380021" w:rsidRDefault="00000000">
      <w:pPr>
        <w:numPr>
          <w:ilvl w:val="2"/>
          <w:numId w:val="3"/>
        </w:numPr>
        <w:tabs>
          <w:tab w:val="clear" w:pos="708"/>
          <w:tab w:val="left" w:pos="1440"/>
        </w:tabs>
        <w:spacing w:after="0"/>
        <w:ind w:left="0" w:firstLineChars="200" w:firstLine="480"/>
      </w:pPr>
      <w:r>
        <w:t>до 5 (</w:t>
      </w:r>
      <w:proofErr w:type="gramStart"/>
      <w:r>
        <w:t>пятого)  числа</w:t>
      </w:r>
      <w:proofErr w:type="gramEnd"/>
      <w:r>
        <w:t xml:space="preserve"> месяца, следующего за отчетным, оформить ЗАКАЗЧИКУ отчетные документы (счета-фактуры; товарные </w:t>
      </w:r>
      <w:proofErr w:type="gramStart"/>
      <w:r>
        <w:t>накладные,  отчет</w:t>
      </w:r>
      <w:proofErr w:type="gramEnd"/>
      <w:r>
        <w:t xml:space="preserve"> о транзакциях, проведенных с использованием Карт и др.) в соответствии </w:t>
      </w:r>
      <w:proofErr w:type="gramStart"/>
      <w:r>
        <w:t>с  нормами</w:t>
      </w:r>
      <w:proofErr w:type="gramEnd"/>
      <w:r>
        <w:t xml:space="preserve"> действующего законодательства РФ. Производить обмен отчетными документами в соответствии с разделом 6 настоящего Договора.</w:t>
      </w:r>
    </w:p>
    <w:p w14:paraId="197C76D0" w14:textId="77777777" w:rsidR="00380021" w:rsidRDefault="00000000">
      <w:pPr>
        <w:numPr>
          <w:ilvl w:val="2"/>
          <w:numId w:val="3"/>
        </w:numPr>
        <w:tabs>
          <w:tab w:val="clear" w:pos="708"/>
          <w:tab w:val="left" w:pos="851"/>
          <w:tab w:val="left" w:pos="1440"/>
        </w:tabs>
        <w:spacing w:after="0"/>
        <w:ind w:left="0" w:firstLineChars="200" w:firstLine="480"/>
      </w:pPr>
      <w:r>
        <w:t xml:space="preserve"> выставлять ЗАКАЗЧИКУ счета на предварительную оплату Товаров не позднее 1 (одного) рабочего дня с момента обращения ЗАКАЗЧИКА, а также счета в соответствии с п. 3.7. Договора.</w:t>
      </w:r>
    </w:p>
    <w:p w14:paraId="56E6C1D5" w14:textId="77777777" w:rsidR="00380021" w:rsidRDefault="00000000">
      <w:pPr>
        <w:numPr>
          <w:ilvl w:val="2"/>
          <w:numId w:val="3"/>
        </w:numPr>
        <w:tabs>
          <w:tab w:val="clear" w:pos="708"/>
          <w:tab w:val="left" w:pos="709"/>
          <w:tab w:val="left" w:pos="851"/>
          <w:tab w:val="left" w:pos="1440"/>
        </w:tabs>
        <w:spacing w:after="0"/>
        <w:ind w:left="0" w:firstLineChars="200" w:firstLine="480"/>
      </w:pPr>
      <w:r>
        <w:t>в случае расторжения Договора в срок не позднее десяти банковских дней с момента прекращения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6DA6F206"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389FD4BB" w14:textId="77777777" w:rsidR="00380021" w:rsidRDefault="00000000">
      <w:pPr>
        <w:numPr>
          <w:ilvl w:val="1"/>
          <w:numId w:val="3"/>
        </w:numPr>
        <w:tabs>
          <w:tab w:val="clear" w:pos="708"/>
          <w:tab w:val="left" w:pos="709"/>
          <w:tab w:val="left" w:pos="792"/>
          <w:tab w:val="left" w:pos="851"/>
          <w:tab w:val="left" w:pos="1440"/>
        </w:tabs>
        <w:spacing w:after="0"/>
        <w:ind w:left="0" w:firstLineChars="200" w:firstLine="482"/>
        <w:rPr>
          <w:b/>
        </w:rPr>
      </w:pPr>
      <w:r>
        <w:rPr>
          <w:b/>
        </w:rPr>
        <w:t>ЗАКАЗЧИК ВПРАВЕ:</w:t>
      </w:r>
    </w:p>
    <w:p w14:paraId="66B0C9D8" w14:textId="77777777" w:rsidR="00380021" w:rsidRDefault="00000000">
      <w:pPr>
        <w:numPr>
          <w:ilvl w:val="2"/>
          <w:numId w:val="3"/>
        </w:numPr>
        <w:tabs>
          <w:tab w:val="clear" w:pos="708"/>
          <w:tab w:val="left" w:pos="709"/>
          <w:tab w:val="left" w:pos="851"/>
          <w:tab w:val="left" w:pos="1440"/>
        </w:tabs>
        <w:spacing w:after="0"/>
        <w:ind w:left="0" w:firstLineChars="200" w:firstLine="480"/>
      </w:pPr>
      <w:r>
        <w:t>передавать Карты уполномоченным ЗАКАЗЧИКОМ лицам (Держателям Карт) для получения Товаров на условиях Договора;</w:t>
      </w:r>
    </w:p>
    <w:p w14:paraId="273C615A" w14:textId="77777777" w:rsidR="00380021" w:rsidRDefault="00000000">
      <w:pPr>
        <w:numPr>
          <w:ilvl w:val="2"/>
          <w:numId w:val="3"/>
        </w:numPr>
        <w:tabs>
          <w:tab w:val="clear" w:pos="708"/>
          <w:tab w:val="left" w:pos="709"/>
          <w:tab w:val="left" w:pos="851"/>
          <w:tab w:val="left" w:pos="1440"/>
        </w:tabs>
        <w:spacing w:after="0"/>
        <w:ind w:left="0" w:firstLineChars="200" w:firstLine="480"/>
      </w:pPr>
      <w:r>
        <w:t xml:space="preserve">получать </w:t>
      </w:r>
      <w:proofErr w:type="gramStart"/>
      <w:r>
        <w:t>Товары  на</w:t>
      </w:r>
      <w:proofErr w:type="gramEnd"/>
      <w:r>
        <w:t xml:space="preserve"> сумму, не превышающую сумму платежа, перечисленного ЗАКАЗЧИКОМ ПОСТАВЩИКУ, с учетом порядка, установленного п.3.5. Договора;</w:t>
      </w:r>
    </w:p>
    <w:p w14:paraId="526F732A" w14:textId="77777777" w:rsidR="00380021" w:rsidRDefault="00000000">
      <w:pPr>
        <w:numPr>
          <w:ilvl w:val="2"/>
          <w:numId w:val="3"/>
        </w:numPr>
        <w:tabs>
          <w:tab w:val="clear" w:pos="708"/>
          <w:tab w:val="left" w:pos="709"/>
          <w:tab w:val="left" w:pos="851"/>
          <w:tab w:val="left" w:pos="1440"/>
        </w:tabs>
        <w:spacing w:after="0"/>
        <w:ind w:left="0" w:firstLineChars="200" w:firstLine="480"/>
      </w:pPr>
      <w:r>
        <w:t>заказывать дополнительные Карты в соответствии с п. 2.1.-2.4. настоящего Договора;</w:t>
      </w:r>
    </w:p>
    <w:p w14:paraId="18A1F850" w14:textId="77777777" w:rsidR="00380021" w:rsidRDefault="00000000">
      <w:pPr>
        <w:numPr>
          <w:ilvl w:val="2"/>
          <w:numId w:val="3"/>
        </w:numPr>
        <w:tabs>
          <w:tab w:val="clear" w:pos="708"/>
          <w:tab w:val="left" w:pos="709"/>
          <w:tab w:val="left" w:pos="851"/>
          <w:tab w:val="left" w:pos="1440"/>
        </w:tabs>
        <w:spacing w:after="0"/>
        <w:ind w:left="0" w:firstLineChars="200" w:firstLine="480"/>
      </w:pPr>
      <w:r>
        <w:lastRenderedPageBreak/>
        <w:t>устанавливать и/или отменять условия использования каждой конкретной Карты, путем предоставления ПОСТАВЩИКУ Заявки.</w:t>
      </w:r>
    </w:p>
    <w:p w14:paraId="18BFD7AD" w14:textId="77777777" w:rsidR="00380021" w:rsidRDefault="00000000">
      <w:pPr>
        <w:numPr>
          <w:ilvl w:val="2"/>
          <w:numId w:val="3"/>
        </w:numPr>
        <w:tabs>
          <w:tab w:val="clear" w:pos="708"/>
          <w:tab w:val="left" w:pos="709"/>
          <w:tab w:val="left" w:pos="851"/>
          <w:tab w:val="left" w:pos="1440"/>
        </w:tabs>
        <w:spacing w:after="0"/>
        <w:ind w:left="0" w:firstLineChars="200" w:firstLine="480"/>
      </w:pPr>
      <w:r>
        <w:t>инициировать приостановление/блокировку операций по Карте в порядке и случаях, указанных в п. 2.5-2.6. настоящего Договора;</w:t>
      </w:r>
    </w:p>
    <w:p w14:paraId="12C1CDAF" w14:textId="77777777" w:rsidR="00380021" w:rsidRDefault="00000000">
      <w:pPr>
        <w:numPr>
          <w:ilvl w:val="2"/>
          <w:numId w:val="3"/>
        </w:numPr>
        <w:tabs>
          <w:tab w:val="clear" w:pos="708"/>
          <w:tab w:val="left" w:pos="709"/>
          <w:tab w:val="left" w:pos="851"/>
          <w:tab w:val="left" w:pos="1440"/>
        </w:tabs>
        <w:spacing w:after="0"/>
        <w:ind w:left="0" w:firstLineChars="200" w:firstLine="480"/>
      </w:pPr>
      <w:r>
        <w:t>инициировать возобновление/разблокировку операции по ранее заблокированной Карте в порядке, установленном п.2.5. Договора;</w:t>
      </w:r>
    </w:p>
    <w:p w14:paraId="2FFC7124"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028D3F42" w14:textId="77777777" w:rsidR="00380021" w:rsidRDefault="00000000">
      <w:pPr>
        <w:numPr>
          <w:ilvl w:val="1"/>
          <w:numId w:val="3"/>
        </w:numPr>
        <w:tabs>
          <w:tab w:val="clear" w:pos="708"/>
          <w:tab w:val="left" w:pos="709"/>
          <w:tab w:val="left" w:pos="792"/>
          <w:tab w:val="left" w:pos="851"/>
          <w:tab w:val="left" w:pos="1440"/>
        </w:tabs>
        <w:spacing w:after="0"/>
        <w:ind w:left="0" w:firstLineChars="200" w:firstLine="482"/>
        <w:rPr>
          <w:b/>
        </w:rPr>
      </w:pPr>
      <w:r>
        <w:rPr>
          <w:b/>
        </w:rPr>
        <w:t>ЗАКАЗЧИК ОБЯЗУЕТСЯ:</w:t>
      </w:r>
    </w:p>
    <w:p w14:paraId="7FC07DE5" w14:textId="77777777" w:rsidR="00380021" w:rsidRDefault="00000000">
      <w:pPr>
        <w:numPr>
          <w:ilvl w:val="2"/>
          <w:numId w:val="3"/>
        </w:numPr>
        <w:tabs>
          <w:tab w:val="clear" w:pos="708"/>
          <w:tab w:val="left" w:pos="709"/>
          <w:tab w:val="left" w:pos="851"/>
          <w:tab w:val="left" w:pos="1440"/>
        </w:tabs>
        <w:spacing w:after="0"/>
        <w:ind w:left="0" w:firstLineChars="200" w:firstLine="480"/>
      </w:pPr>
      <w:r>
        <w:t>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16AABFDE" w14:textId="77777777" w:rsidR="00380021" w:rsidRDefault="00000000">
      <w:pPr>
        <w:pStyle w:val="a3"/>
        <w:numPr>
          <w:ilvl w:val="2"/>
          <w:numId w:val="3"/>
        </w:numPr>
        <w:tabs>
          <w:tab w:val="left" w:pos="709"/>
          <w:tab w:val="left" w:pos="851"/>
          <w:tab w:val="left" w:pos="1440"/>
        </w:tabs>
        <w:spacing w:after="0"/>
        <w:ind w:left="0" w:firstLineChars="200" w:firstLine="480"/>
      </w:pPr>
      <w:r>
        <w:t xml:space="preserve">в случае несогласия с информацией, содержащейся в отчетных документах от ПОСТАВЩИКА (товарная накладная, акт </w:t>
      </w:r>
      <w:proofErr w:type="gramStart"/>
      <w:r>
        <w:t>сверки,  акт</w:t>
      </w:r>
      <w:proofErr w:type="gramEnd"/>
      <w:r>
        <w:t xml:space="preserve">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ЗАКАЗЧИКОМ;</w:t>
      </w:r>
    </w:p>
    <w:p w14:paraId="2F8F7400" w14:textId="77777777" w:rsidR="00380021" w:rsidRDefault="00000000">
      <w:pPr>
        <w:pStyle w:val="a3"/>
        <w:numPr>
          <w:ilvl w:val="2"/>
          <w:numId w:val="3"/>
        </w:numPr>
        <w:tabs>
          <w:tab w:val="left" w:pos="1440"/>
        </w:tabs>
        <w:spacing w:after="0"/>
        <w:ind w:left="0" w:firstLineChars="200" w:firstLine="480"/>
      </w:pPr>
      <w:r>
        <w:t xml:space="preserve">в течение </w:t>
      </w:r>
      <w:r>
        <w:rPr>
          <w:highlight w:val="yellow"/>
        </w:rPr>
        <w:t>10 (десяти) календарных</w:t>
      </w:r>
      <w:r>
        <w:t xml:space="preserve"> дней </w:t>
      </w:r>
      <w:proofErr w:type="gramStart"/>
      <w:r>
        <w:t>с  момента</w:t>
      </w:r>
      <w:proofErr w:type="gramEnd"/>
      <w:r>
        <w:t xml:space="preserve"> </w:t>
      </w:r>
      <w:proofErr w:type="gramStart"/>
      <w:r>
        <w:t>составления  отчетных</w:t>
      </w:r>
      <w:proofErr w:type="gramEnd"/>
      <w:r>
        <w:t xml:space="preserve">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14:paraId="2D62015D" w14:textId="77777777" w:rsidR="00380021" w:rsidRDefault="00000000">
      <w:pPr>
        <w:numPr>
          <w:ilvl w:val="2"/>
          <w:numId w:val="3"/>
        </w:numPr>
        <w:tabs>
          <w:tab w:val="clear" w:pos="708"/>
          <w:tab w:val="left" w:pos="709"/>
          <w:tab w:val="left" w:pos="851"/>
          <w:tab w:val="left" w:pos="1440"/>
        </w:tabs>
        <w:spacing w:after="0"/>
        <w:ind w:left="0" w:firstLineChars="200" w:firstLine="480"/>
      </w:pPr>
      <w:r>
        <w:t>строго соблюдать условия Договора и оплачивать Товары в соответствии с разделом 5 Договора;</w:t>
      </w:r>
    </w:p>
    <w:p w14:paraId="23DB0CB3" w14:textId="77777777" w:rsidR="00380021" w:rsidRDefault="00000000">
      <w:pPr>
        <w:numPr>
          <w:ilvl w:val="2"/>
          <w:numId w:val="3"/>
        </w:numPr>
        <w:tabs>
          <w:tab w:val="clear" w:pos="708"/>
          <w:tab w:val="left" w:pos="709"/>
          <w:tab w:val="left" w:pos="851"/>
          <w:tab w:val="left" w:pos="1440"/>
        </w:tabs>
        <w:spacing w:after="0"/>
        <w:ind w:left="0" w:firstLineChars="200" w:firstLine="480"/>
      </w:pPr>
      <w:r>
        <w:t>в течение 3 (трех) банковских дней оплачивать счет на сумму полученных Товаров, выставленный ПОСТАВЩИКОМ в соответствии с п. 3.7. Договора;</w:t>
      </w:r>
    </w:p>
    <w:p w14:paraId="2583068C" w14:textId="77777777" w:rsidR="00380021" w:rsidRDefault="00000000">
      <w:pPr>
        <w:numPr>
          <w:ilvl w:val="2"/>
          <w:numId w:val="3"/>
        </w:numPr>
        <w:tabs>
          <w:tab w:val="clear" w:pos="708"/>
          <w:tab w:val="left" w:pos="709"/>
          <w:tab w:val="left" w:pos="851"/>
          <w:tab w:val="left" w:pos="1440"/>
        </w:tabs>
        <w:spacing w:after="0"/>
        <w:ind w:left="0" w:firstLineChars="200" w:firstLine="480"/>
      </w:pPr>
      <w: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14:paraId="2E9EE255"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205D9692" w14:textId="77777777" w:rsidR="00380021" w:rsidRDefault="00000000">
      <w:pPr>
        <w:pStyle w:val="a3"/>
        <w:numPr>
          <w:ilvl w:val="0"/>
          <w:numId w:val="5"/>
        </w:numPr>
        <w:tabs>
          <w:tab w:val="left" w:pos="709"/>
          <w:tab w:val="left" w:pos="851"/>
          <w:tab w:val="left" w:pos="1440"/>
        </w:tabs>
        <w:spacing w:after="0"/>
        <w:ind w:left="0" w:firstLineChars="200" w:firstLine="482"/>
        <w:jc w:val="center"/>
        <w:rPr>
          <w:b/>
        </w:rPr>
      </w:pPr>
      <w:r>
        <w:rPr>
          <w:b/>
        </w:rPr>
        <w:t>ЦЕНА ДОГОВОРА И ПОРЯДОК РАСЧЕТОВ</w:t>
      </w:r>
    </w:p>
    <w:p w14:paraId="416621A7" w14:textId="77777777" w:rsidR="00380021" w:rsidRDefault="00000000">
      <w:pPr>
        <w:pStyle w:val="a3"/>
        <w:numPr>
          <w:ilvl w:val="1"/>
          <w:numId w:val="5"/>
        </w:numPr>
        <w:tabs>
          <w:tab w:val="left" w:pos="792"/>
          <w:tab w:val="left" w:pos="851"/>
          <w:tab w:val="left" w:pos="1440"/>
        </w:tabs>
        <w:spacing w:after="0"/>
        <w:ind w:left="0" w:firstLineChars="200" w:firstLine="480"/>
        <w:rPr>
          <w:bCs/>
        </w:rPr>
      </w:pPr>
      <w:r>
        <w:t xml:space="preserve"> Расчеты по договору производятся в </w:t>
      </w:r>
      <w:proofErr w:type="gramStart"/>
      <w:r>
        <w:t>безналичной  форме</w:t>
      </w:r>
      <w:proofErr w:type="gramEnd"/>
      <w:r>
        <w:t xml:space="preserve"> в российских рублях.</w:t>
      </w:r>
    </w:p>
    <w:p w14:paraId="0625C981" w14:textId="77777777" w:rsidR="00380021" w:rsidRDefault="00000000">
      <w:pPr>
        <w:pStyle w:val="a3"/>
        <w:numPr>
          <w:ilvl w:val="1"/>
          <w:numId w:val="5"/>
        </w:numPr>
        <w:tabs>
          <w:tab w:val="left" w:pos="792"/>
          <w:tab w:val="left" w:pos="851"/>
          <w:tab w:val="left" w:pos="1440"/>
        </w:tabs>
        <w:spacing w:after="0"/>
        <w:ind w:left="0" w:firstLineChars="200" w:firstLine="480"/>
      </w:pPr>
      <w:r>
        <w:t xml:space="preserve"> Цена договора составляет _______</w:t>
      </w:r>
      <w:proofErr w:type="gramStart"/>
      <w:r>
        <w:t>_  (</w:t>
      </w:r>
      <w:proofErr w:type="gramEnd"/>
      <w:r>
        <w:t>___________________) рублей, в т.ч. НДС20%.</w:t>
      </w:r>
    </w:p>
    <w:p w14:paraId="72B0186D"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rPr>
          <w:bCs/>
        </w:rPr>
      </w:pPr>
      <w:r>
        <w:rPr>
          <w:bCs/>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w:t>
      </w:r>
      <w:proofErr w:type="gramStart"/>
      <w:r>
        <w:rPr>
          <w:bCs/>
        </w:rPr>
        <w:t>карт,  но</w:t>
      </w:r>
      <w:proofErr w:type="gramEnd"/>
      <w:r>
        <w:rPr>
          <w:bCs/>
        </w:rPr>
        <w:t xml:space="preserve"> не выше цены за единицу товара по итогам состоявшейся конкурентной процедуры.</w:t>
      </w:r>
    </w:p>
    <w:p w14:paraId="68A60123" w14:textId="77777777" w:rsidR="00380021" w:rsidRDefault="00000000">
      <w:pPr>
        <w:numPr>
          <w:ilvl w:val="1"/>
          <w:numId w:val="5"/>
        </w:numPr>
        <w:tabs>
          <w:tab w:val="clear" w:pos="708"/>
          <w:tab w:val="left" w:pos="1440"/>
        </w:tabs>
        <w:spacing w:after="0"/>
        <w:ind w:left="0" w:firstLineChars="200" w:firstLine="480"/>
        <w:contextualSpacing/>
        <w:rPr>
          <w:bCs/>
        </w:rPr>
      </w:pPr>
      <w: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w:t>
      </w:r>
      <w:r>
        <w:rPr>
          <w:bCs/>
        </w:rPr>
        <w:t>законодательством Российской Федерации.</w:t>
      </w:r>
    </w:p>
    <w:p w14:paraId="43867927" w14:textId="77777777" w:rsidR="00380021" w:rsidRDefault="00000000">
      <w:pPr>
        <w:numPr>
          <w:ilvl w:val="1"/>
          <w:numId w:val="5"/>
        </w:numPr>
        <w:tabs>
          <w:tab w:val="clear" w:pos="708"/>
          <w:tab w:val="left" w:pos="1440"/>
        </w:tabs>
        <w:spacing w:after="0"/>
        <w:ind w:left="0" w:firstLineChars="200" w:firstLine="480"/>
        <w:contextualSpacing/>
        <w:rPr>
          <w:bCs/>
        </w:rPr>
      </w:pPr>
      <w:r>
        <w:rPr>
          <w:bCs/>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w:t>
      </w:r>
      <w:proofErr w:type="gramStart"/>
      <w:r>
        <w:rPr>
          <w:bCs/>
        </w:rPr>
        <w:t>товара  Заказчику</w:t>
      </w:r>
      <w:proofErr w:type="gramEnd"/>
      <w:r>
        <w:rPr>
          <w:bCs/>
        </w:rPr>
        <w:t xml:space="preserve"> в течение 7 (Семи) рабочих дней с даты приемки товара и подписания Заказчиком, документов, подтверждающих сдачу-приемку поставленного товара.</w:t>
      </w:r>
    </w:p>
    <w:p w14:paraId="18E2940E" w14:textId="77777777" w:rsidR="00380021" w:rsidRDefault="00000000">
      <w:pPr>
        <w:numPr>
          <w:ilvl w:val="1"/>
          <w:numId w:val="5"/>
        </w:numPr>
        <w:tabs>
          <w:tab w:val="clear" w:pos="708"/>
          <w:tab w:val="left" w:pos="1440"/>
        </w:tabs>
        <w:spacing w:after="0"/>
        <w:ind w:left="0" w:firstLineChars="200" w:firstLine="480"/>
        <w:contextualSpacing/>
        <w:rPr>
          <w:bCs/>
        </w:rPr>
      </w:pPr>
      <w:r>
        <w:rPr>
          <w:bCs/>
        </w:rPr>
        <w:t>Обязательство ЗАКАЗЧИКА по оплате считается выполненным с момента зачисления денежных средств на расчетный счет ПОСТАВЩИКА.</w:t>
      </w:r>
    </w:p>
    <w:p w14:paraId="47568A1E" w14:textId="77777777" w:rsidR="00380021" w:rsidRDefault="00000000">
      <w:pPr>
        <w:numPr>
          <w:ilvl w:val="1"/>
          <w:numId w:val="5"/>
        </w:numPr>
        <w:tabs>
          <w:tab w:val="clear" w:pos="708"/>
          <w:tab w:val="left" w:pos="1440"/>
        </w:tabs>
        <w:spacing w:after="0"/>
        <w:ind w:left="0" w:firstLineChars="200" w:firstLine="480"/>
        <w:contextualSpacing/>
        <w:rPr>
          <w:bCs/>
        </w:rPr>
      </w:pPr>
      <w:r>
        <w:rPr>
          <w:bCs/>
        </w:rPr>
        <w:t xml:space="preserve">В случае наличия задолженности ЗАКАЗЧИКА за полученные Товары, задолженность </w:t>
      </w:r>
      <w:proofErr w:type="gramStart"/>
      <w:r>
        <w:rPr>
          <w:bCs/>
        </w:rPr>
        <w:t>погашается  в</w:t>
      </w:r>
      <w:proofErr w:type="gramEnd"/>
      <w:r>
        <w:rPr>
          <w:bCs/>
        </w:rPr>
        <w:t xml:space="preserve"> следующей последовательности:</w:t>
      </w:r>
    </w:p>
    <w:p w14:paraId="5DFD811B" w14:textId="77777777" w:rsidR="00380021" w:rsidRDefault="00000000">
      <w:pPr>
        <w:tabs>
          <w:tab w:val="left" w:pos="1440"/>
        </w:tabs>
        <w:ind w:firstLineChars="200" w:firstLine="480"/>
        <w:contextualSpacing/>
        <w:rPr>
          <w:bCs/>
        </w:rPr>
      </w:pPr>
      <w:r>
        <w:rPr>
          <w:bCs/>
        </w:rPr>
        <w:t>- погашается имеющаяся задолженность за полученные Товары, но не оплаченные/оплаченные не в полном объеме ЗАКАЗЧИКОМ.</w:t>
      </w:r>
    </w:p>
    <w:p w14:paraId="614ECB56" w14:textId="77777777" w:rsidR="00380021" w:rsidRDefault="00000000">
      <w:pPr>
        <w:tabs>
          <w:tab w:val="left" w:pos="1440"/>
        </w:tabs>
        <w:ind w:firstLineChars="200" w:firstLine="480"/>
        <w:contextualSpacing/>
        <w:rPr>
          <w:bCs/>
        </w:rPr>
      </w:pPr>
      <w:r>
        <w:rPr>
          <w:bCs/>
        </w:rPr>
        <w:t>-погашается имеющаяся задолженность по оплате штрафов/неустоек, предусмотренных настоящим Договором.</w:t>
      </w:r>
    </w:p>
    <w:p w14:paraId="26DB9CFA" w14:textId="77777777" w:rsidR="00380021" w:rsidRDefault="00000000">
      <w:pPr>
        <w:tabs>
          <w:tab w:val="left" w:pos="1440"/>
        </w:tabs>
        <w:ind w:firstLineChars="200" w:firstLine="480"/>
        <w:contextualSpacing/>
        <w:rPr>
          <w:bCs/>
        </w:rPr>
      </w:pPr>
      <w:r>
        <w:rPr>
          <w:bCs/>
        </w:rPr>
        <w:t>Оставшиеся денежные средства направляются в счет предварительной оплаты.</w:t>
      </w:r>
    </w:p>
    <w:p w14:paraId="5221EA87" w14:textId="77777777" w:rsidR="00380021" w:rsidRDefault="00000000">
      <w:pPr>
        <w:pStyle w:val="a3"/>
        <w:numPr>
          <w:ilvl w:val="1"/>
          <w:numId w:val="5"/>
        </w:numPr>
        <w:tabs>
          <w:tab w:val="left" w:pos="1440"/>
        </w:tabs>
        <w:spacing w:after="200"/>
        <w:ind w:left="0" w:firstLineChars="200" w:firstLine="480"/>
      </w:pPr>
      <w:r>
        <w:lastRenderedPageBreak/>
        <w:t>Стороны договорились, что в рамках настоящего Договора проценты по ст. 317.1 Гражданского кодекса РФ на сумму денежных средств, перечисленных ЗАКАЗЧИКОМ в качестве предварительной оплаты, не начисляются.</w:t>
      </w:r>
    </w:p>
    <w:p w14:paraId="7A2F105C" w14:textId="77777777" w:rsidR="00380021" w:rsidRDefault="00380021">
      <w:pPr>
        <w:pStyle w:val="a3"/>
        <w:tabs>
          <w:tab w:val="left" w:pos="1440"/>
        </w:tabs>
        <w:ind w:left="0" w:firstLineChars="200" w:firstLine="480"/>
        <w:rPr>
          <w:bCs/>
        </w:rPr>
      </w:pPr>
    </w:p>
    <w:p w14:paraId="7A939906" w14:textId="77777777" w:rsidR="00380021" w:rsidRDefault="00000000">
      <w:pPr>
        <w:pStyle w:val="a3"/>
        <w:numPr>
          <w:ilvl w:val="0"/>
          <w:numId w:val="6"/>
        </w:numPr>
        <w:tabs>
          <w:tab w:val="left" w:pos="1440"/>
        </w:tabs>
        <w:spacing w:after="200"/>
        <w:ind w:left="0" w:firstLineChars="200" w:firstLine="482"/>
        <w:jc w:val="center"/>
        <w:rPr>
          <w:b/>
        </w:rPr>
      </w:pPr>
      <w:r>
        <w:rPr>
          <w:b/>
        </w:rPr>
        <w:t>ПОРЯДОК ОБМЕНА ОТЧЕТНЫМИ ДОКУМЕНТАМИ</w:t>
      </w:r>
    </w:p>
    <w:p w14:paraId="0B6261E9" w14:textId="77777777" w:rsidR="00380021" w:rsidRDefault="00380021">
      <w:pPr>
        <w:pStyle w:val="a3"/>
        <w:tabs>
          <w:tab w:val="left" w:pos="1440"/>
        </w:tabs>
        <w:ind w:left="0" w:firstLineChars="200" w:firstLine="482"/>
        <w:rPr>
          <w:b/>
        </w:rPr>
      </w:pPr>
    </w:p>
    <w:p w14:paraId="5852DC51" w14:textId="77777777" w:rsidR="00380021" w:rsidRDefault="00000000">
      <w:pPr>
        <w:pStyle w:val="a3"/>
        <w:numPr>
          <w:ilvl w:val="1"/>
          <w:numId w:val="6"/>
        </w:numPr>
        <w:tabs>
          <w:tab w:val="left" w:pos="792"/>
          <w:tab w:val="left" w:pos="1440"/>
        </w:tabs>
        <w:spacing w:after="0"/>
        <w:ind w:left="0" w:firstLineChars="200" w:firstLine="480"/>
      </w:pPr>
      <w: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7DDB03DC" w14:textId="77777777" w:rsidR="00380021" w:rsidRDefault="00000000">
      <w:pPr>
        <w:pStyle w:val="a3"/>
        <w:numPr>
          <w:ilvl w:val="1"/>
          <w:numId w:val="6"/>
        </w:numPr>
        <w:tabs>
          <w:tab w:val="left" w:pos="792"/>
          <w:tab w:val="left" w:pos="1440"/>
        </w:tabs>
        <w:spacing w:after="0"/>
        <w:ind w:left="0" w:firstLineChars="200" w:firstLine="480"/>
      </w:pPr>
      <w:r>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14:paraId="56301977" w14:textId="77777777" w:rsidR="00380021" w:rsidRDefault="00000000">
      <w:pPr>
        <w:pStyle w:val="a3"/>
        <w:numPr>
          <w:ilvl w:val="1"/>
          <w:numId w:val="6"/>
        </w:numPr>
        <w:tabs>
          <w:tab w:val="left" w:pos="792"/>
          <w:tab w:val="left" w:pos="1440"/>
        </w:tabs>
        <w:spacing w:after="0"/>
        <w:ind w:left="0" w:firstLineChars="200" w:firstLine="480"/>
      </w:pPr>
      <w:r>
        <w:t>Стороны предусмотрели следующий порядок обмена Отчетными документами с использованием УКЭП в системе ЭДО:</w:t>
      </w:r>
    </w:p>
    <w:p w14:paraId="0E4DBE87" w14:textId="77777777" w:rsidR="00380021" w:rsidRDefault="00000000">
      <w:pPr>
        <w:pStyle w:val="a3"/>
        <w:numPr>
          <w:ilvl w:val="1"/>
          <w:numId w:val="6"/>
        </w:numPr>
        <w:tabs>
          <w:tab w:val="left" w:pos="792"/>
          <w:tab w:val="left" w:pos="1440"/>
        </w:tabs>
        <w:spacing w:after="0"/>
        <w:ind w:left="0" w:firstLineChars="200" w:firstLine="480"/>
      </w:pPr>
      <w: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ЗАКАЗЧИКУ Отчетные документы в системе ЭДО. </w:t>
      </w:r>
    </w:p>
    <w:p w14:paraId="579301C8" w14:textId="77777777" w:rsidR="00380021" w:rsidRDefault="00000000">
      <w:pPr>
        <w:pStyle w:val="a3"/>
        <w:numPr>
          <w:ilvl w:val="1"/>
          <w:numId w:val="6"/>
        </w:numPr>
        <w:tabs>
          <w:tab w:val="left" w:pos="1440"/>
        </w:tabs>
        <w:spacing w:after="0"/>
        <w:ind w:left="0" w:firstLineChars="200" w:firstLine="480"/>
      </w:pPr>
      <w:r>
        <w:t xml:space="preserve">ЗАКАЗЧИК обязуется в течение </w:t>
      </w:r>
      <w:r>
        <w:rPr>
          <w:highlight w:val="yellow"/>
        </w:rPr>
        <w:t>10 (десяти)</w:t>
      </w:r>
      <w:r>
        <w:t xml:space="preserve">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 если в течение </w:t>
      </w:r>
      <w:r>
        <w:rPr>
          <w:highlight w:val="yellow"/>
        </w:rPr>
        <w:t>10 (десяти)</w:t>
      </w:r>
      <w:r>
        <w:t xml:space="preserve"> </w:t>
      </w:r>
      <w:proofErr w:type="gramStart"/>
      <w:r>
        <w:t>календарных  дней</w:t>
      </w:r>
      <w:proofErr w:type="gramEnd"/>
      <w:r>
        <w:t xml:space="preserve"> с момента составления Отчетных документов, ЗАКАЗЧИК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14:paraId="3DB82D19" w14:textId="77777777" w:rsidR="00380021" w:rsidRDefault="00000000">
      <w:pPr>
        <w:pStyle w:val="a3"/>
        <w:numPr>
          <w:ilvl w:val="1"/>
          <w:numId w:val="6"/>
        </w:numPr>
        <w:tabs>
          <w:tab w:val="left" w:pos="792"/>
          <w:tab w:val="left" w:pos="1440"/>
        </w:tabs>
        <w:spacing w:after="0"/>
        <w:ind w:left="0" w:firstLineChars="200" w:firstLine="480"/>
      </w:pPr>
      <w: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14:paraId="5DA6F0F2" w14:textId="77777777" w:rsidR="00380021" w:rsidRDefault="00000000">
      <w:pPr>
        <w:pStyle w:val="a3"/>
        <w:numPr>
          <w:ilvl w:val="1"/>
          <w:numId w:val="6"/>
        </w:numPr>
        <w:tabs>
          <w:tab w:val="left" w:pos="792"/>
          <w:tab w:val="left" w:pos="1440"/>
        </w:tabs>
        <w:spacing w:after="0"/>
        <w:ind w:left="0" w:firstLineChars="200" w:firstLine="480"/>
      </w:pPr>
      <w:r>
        <w:t>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68765E16" w14:textId="77777777" w:rsidR="00380021" w:rsidRDefault="00000000">
      <w:pPr>
        <w:pStyle w:val="a3"/>
        <w:numPr>
          <w:ilvl w:val="1"/>
          <w:numId w:val="6"/>
        </w:numPr>
        <w:tabs>
          <w:tab w:val="left" w:pos="792"/>
          <w:tab w:val="left" w:pos="1440"/>
        </w:tabs>
        <w:spacing w:after="0"/>
        <w:ind w:left="0" w:firstLineChars="200" w:firstLine="480"/>
      </w:pPr>
      <w:r>
        <w:t>Стороны осуществляют ЭДО в соответствии с действующим законодательством Российской Федерации.</w:t>
      </w:r>
    </w:p>
    <w:p w14:paraId="20045A98" w14:textId="77777777" w:rsidR="00380021" w:rsidRDefault="00000000">
      <w:pPr>
        <w:pStyle w:val="a3"/>
        <w:numPr>
          <w:ilvl w:val="1"/>
          <w:numId w:val="6"/>
        </w:numPr>
        <w:tabs>
          <w:tab w:val="left" w:pos="792"/>
          <w:tab w:val="left" w:pos="1440"/>
        </w:tabs>
        <w:spacing w:after="0"/>
        <w:ind w:left="0" w:firstLineChars="200" w:firstLine="480"/>
      </w:pPr>
      <w:r>
        <w:t xml:space="preserve">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w:t>
      </w:r>
      <w:r>
        <w:lastRenderedPageBreak/>
        <w:t>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14:paraId="62144292" w14:textId="77777777" w:rsidR="00380021" w:rsidRDefault="00380021">
      <w:pPr>
        <w:pStyle w:val="a3"/>
        <w:tabs>
          <w:tab w:val="left" w:pos="1440"/>
        </w:tabs>
        <w:spacing w:after="0"/>
        <w:ind w:left="0" w:firstLineChars="200" w:firstLine="480"/>
        <w:rPr>
          <w:bCs/>
        </w:rPr>
      </w:pPr>
    </w:p>
    <w:p w14:paraId="3E4AD493" w14:textId="77777777" w:rsidR="00380021" w:rsidRDefault="00380021">
      <w:pPr>
        <w:tabs>
          <w:tab w:val="clear" w:pos="708"/>
          <w:tab w:val="left" w:pos="360"/>
          <w:tab w:val="left" w:pos="709"/>
          <w:tab w:val="left" w:pos="792"/>
          <w:tab w:val="left" w:pos="851"/>
          <w:tab w:val="left" w:pos="1440"/>
        </w:tabs>
        <w:spacing w:after="0"/>
        <w:ind w:firstLineChars="200" w:firstLine="480"/>
      </w:pPr>
    </w:p>
    <w:p w14:paraId="57C9D6B4" w14:textId="77777777" w:rsidR="00380021" w:rsidRDefault="00380021">
      <w:pPr>
        <w:tabs>
          <w:tab w:val="clear" w:pos="708"/>
          <w:tab w:val="left" w:pos="360"/>
          <w:tab w:val="left" w:pos="709"/>
          <w:tab w:val="left" w:pos="792"/>
          <w:tab w:val="left" w:pos="851"/>
          <w:tab w:val="left" w:pos="1440"/>
        </w:tabs>
        <w:spacing w:after="0"/>
        <w:ind w:firstLineChars="200" w:firstLine="480"/>
      </w:pPr>
    </w:p>
    <w:p w14:paraId="753EA648" w14:textId="77777777" w:rsidR="00380021" w:rsidRDefault="00380021">
      <w:pPr>
        <w:tabs>
          <w:tab w:val="clear" w:pos="708"/>
          <w:tab w:val="left" w:pos="360"/>
          <w:tab w:val="left" w:pos="709"/>
          <w:tab w:val="left" w:pos="792"/>
          <w:tab w:val="left" w:pos="851"/>
          <w:tab w:val="left" w:pos="1440"/>
        </w:tabs>
        <w:spacing w:after="0"/>
        <w:ind w:firstLineChars="200" w:firstLine="480"/>
      </w:pPr>
    </w:p>
    <w:p w14:paraId="7F7E11C3"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227C5E8D" w14:textId="77777777" w:rsidR="00380021" w:rsidRDefault="00000000">
      <w:pPr>
        <w:pStyle w:val="a3"/>
        <w:numPr>
          <w:ilvl w:val="0"/>
          <w:numId w:val="6"/>
        </w:numPr>
        <w:tabs>
          <w:tab w:val="left" w:pos="709"/>
          <w:tab w:val="left" w:pos="851"/>
          <w:tab w:val="left" w:pos="1440"/>
        </w:tabs>
        <w:spacing w:after="0"/>
        <w:ind w:left="0" w:firstLineChars="200" w:firstLine="482"/>
        <w:jc w:val="center"/>
        <w:rPr>
          <w:b/>
        </w:rPr>
      </w:pPr>
      <w:r>
        <w:rPr>
          <w:b/>
        </w:rPr>
        <w:t>КАЧЕСТВО ТОВАРОВ</w:t>
      </w:r>
    </w:p>
    <w:p w14:paraId="184412AE"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7.1.</w:t>
      </w:r>
      <w: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068D4D52" w14:textId="77777777" w:rsidR="00380021" w:rsidRDefault="00000000">
      <w:pPr>
        <w:tabs>
          <w:tab w:val="clear" w:pos="708"/>
          <w:tab w:val="left" w:pos="360"/>
          <w:tab w:val="left" w:pos="709"/>
          <w:tab w:val="left" w:pos="851"/>
          <w:tab w:val="left" w:pos="1440"/>
        </w:tabs>
        <w:spacing w:after="0"/>
        <w:ind w:firstLineChars="200" w:firstLine="480"/>
      </w:pPr>
      <w:r>
        <w:t xml:space="preserve">7.2.    Качество сопутствующих товаров должно соответствовать сертификату качества, выданному заводом-производителем и </w:t>
      </w:r>
      <w:proofErr w:type="gramStart"/>
      <w:r>
        <w:t>ГОСТам</w:t>
      </w:r>
      <w:proofErr w:type="gramEnd"/>
      <w:r>
        <w:t xml:space="preserve"> и ТУ на данный вид товаров.</w:t>
      </w:r>
    </w:p>
    <w:p w14:paraId="75DBE76D" w14:textId="77777777" w:rsidR="00380021" w:rsidRDefault="00000000">
      <w:pPr>
        <w:pStyle w:val="a3"/>
        <w:numPr>
          <w:ilvl w:val="1"/>
          <w:numId w:val="7"/>
        </w:numPr>
        <w:tabs>
          <w:tab w:val="left" w:pos="851"/>
          <w:tab w:val="left" w:pos="1440"/>
        </w:tabs>
        <w:spacing w:after="0"/>
        <w:ind w:left="0" w:firstLineChars="200" w:firstLine="480"/>
      </w:pPr>
      <w:r>
        <w:t>Претензии по качеству Товаров (все виды моторного топлива) принимаются ПОСТАВЩИКОМ при наличии:</w:t>
      </w:r>
    </w:p>
    <w:p w14:paraId="104A39FC" w14:textId="77777777" w:rsidR="00380021" w:rsidRDefault="00000000">
      <w:pPr>
        <w:numPr>
          <w:ilvl w:val="0"/>
          <w:numId w:val="8"/>
        </w:numPr>
        <w:tabs>
          <w:tab w:val="clear" w:pos="708"/>
          <w:tab w:val="left" w:pos="709"/>
          <w:tab w:val="left" w:pos="851"/>
          <w:tab w:val="left" w:pos="993"/>
          <w:tab w:val="left" w:pos="1440"/>
        </w:tabs>
        <w:spacing w:after="0"/>
        <w:ind w:left="0" w:firstLineChars="200" w:firstLine="480"/>
      </w:pPr>
      <w:r>
        <w:t>Терминального чека ТО;</w:t>
      </w:r>
    </w:p>
    <w:p w14:paraId="0A9F35EB" w14:textId="77777777" w:rsidR="00380021" w:rsidRDefault="00000000">
      <w:pPr>
        <w:numPr>
          <w:ilvl w:val="0"/>
          <w:numId w:val="8"/>
        </w:numPr>
        <w:tabs>
          <w:tab w:val="clear" w:pos="708"/>
          <w:tab w:val="left" w:pos="709"/>
          <w:tab w:val="left" w:pos="851"/>
          <w:tab w:val="left" w:pos="993"/>
          <w:tab w:val="left" w:pos="1440"/>
        </w:tabs>
        <w:spacing w:after="0"/>
        <w:ind w:left="0" w:firstLineChars="200" w:firstLine="480"/>
      </w:pPr>
      <w: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14:paraId="18E422C9" w14:textId="77777777" w:rsidR="00380021" w:rsidRDefault="00000000">
      <w:pPr>
        <w:pStyle w:val="a3"/>
        <w:numPr>
          <w:ilvl w:val="1"/>
          <w:numId w:val="7"/>
        </w:numPr>
        <w:tabs>
          <w:tab w:val="left" w:pos="709"/>
          <w:tab w:val="left" w:pos="851"/>
          <w:tab w:val="left" w:pos="1440"/>
        </w:tabs>
        <w:spacing w:after="0"/>
        <w:ind w:left="0" w:firstLineChars="200" w:firstLine="480"/>
      </w:pPr>
      <w:r>
        <w:t>Экспертная организация проводит отбор арбитражных проб Товаров на ТО, которая произвела отпуск Товаров ЗАКАЗЧИКУ по правилам ГОСТ 2517-2012 (нефтепродукты) / ГОСТ 14921-78 (газ) либо по правилам страны, в которой произведен отпуск Товаров (все виды моторного топлива).</w:t>
      </w:r>
    </w:p>
    <w:p w14:paraId="03172528" w14:textId="77777777" w:rsidR="00380021" w:rsidRDefault="00380021">
      <w:pPr>
        <w:tabs>
          <w:tab w:val="clear" w:pos="708"/>
          <w:tab w:val="left" w:pos="284"/>
          <w:tab w:val="left" w:pos="360"/>
          <w:tab w:val="left" w:pos="709"/>
          <w:tab w:val="left" w:pos="851"/>
          <w:tab w:val="left" w:pos="1440"/>
        </w:tabs>
        <w:spacing w:after="0"/>
        <w:ind w:firstLineChars="200" w:firstLine="480"/>
      </w:pPr>
    </w:p>
    <w:p w14:paraId="29F9227C" w14:textId="77777777" w:rsidR="00380021" w:rsidRDefault="00000000">
      <w:pPr>
        <w:pStyle w:val="a3"/>
        <w:numPr>
          <w:ilvl w:val="0"/>
          <w:numId w:val="7"/>
        </w:numPr>
        <w:tabs>
          <w:tab w:val="left" w:pos="851"/>
          <w:tab w:val="left" w:pos="1440"/>
        </w:tabs>
        <w:spacing w:after="0"/>
        <w:ind w:left="0" w:firstLineChars="200" w:firstLine="482"/>
        <w:jc w:val="center"/>
        <w:rPr>
          <w:b/>
        </w:rPr>
      </w:pPr>
      <w:r>
        <w:rPr>
          <w:b/>
        </w:rPr>
        <w:t>ОТВЕТСТВЕННОСТЬ СТОРОН</w:t>
      </w:r>
    </w:p>
    <w:p w14:paraId="55ACB64E" w14:textId="77777777" w:rsidR="00380021" w:rsidRDefault="00000000">
      <w:pPr>
        <w:tabs>
          <w:tab w:val="clear" w:pos="708"/>
          <w:tab w:val="left" w:pos="0"/>
          <w:tab w:val="left" w:pos="142"/>
          <w:tab w:val="left" w:pos="284"/>
          <w:tab w:val="left" w:pos="709"/>
          <w:tab w:val="left" w:pos="1440"/>
        </w:tabs>
        <w:spacing w:after="0"/>
        <w:ind w:firstLineChars="200" w:firstLine="480"/>
      </w:pPr>
      <w:r>
        <w:t>8.1.</w:t>
      </w:r>
      <w: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14:paraId="5DDAB536" w14:textId="77777777" w:rsidR="00380021" w:rsidRDefault="00000000">
      <w:pPr>
        <w:tabs>
          <w:tab w:val="clear" w:pos="708"/>
          <w:tab w:val="left" w:pos="0"/>
          <w:tab w:val="left" w:pos="142"/>
          <w:tab w:val="left" w:pos="284"/>
          <w:tab w:val="left" w:pos="709"/>
          <w:tab w:val="left" w:pos="1440"/>
        </w:tabs>
        <w:spacing w:after="0"/>
        <w:ind w:firstLineChars="200" w:firstLine="480"/>
      </w:pPr>
      <w:r>
        <w:t>8.2.</w:t>
      </w:r>
      <w: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14:paraId="2A66C185" w14:textId="77777777" w:rsidR="00380021" w:rsidRDefault="00000000">
      <w:pPr>
        <w:tabs>
          <w:tab w:val="clear" w:pos="708"/>
          <w:tab w:val="left" w:pos="0"/>
          <w:tab w:val="left" w:pos="142"/>
          <w:tab w:val="left" w:pos="284"/>
          <w:tab w:val="left" w:pos="709"/>
          <w:tab w:val="left" w:pos="1440"/>
        </w:tabs>
        <w:spacing w:after="0"/>
        <w:ind w:firstLineChars="200" w:firstLine="480"/>
      </w:pPr>
      <w:r>
        <w:t>8.3.</w:t>
      </w:r>
      <w:r>
        <w:tab/>
        <w:t>В случае неисполнения ЗАКАЗЧИКОМ п. 4.4.3. Договора относительно предоставления подписанного экземпляра отчетных документов (товарной накладной, акта сверки</w:t>
      </w:r>
      <w:proofErr w:type="gramStart"/>
      <w:r>
        <w:t>),  ПОСТАВЩИК</w:t>
      </w:r>
      <w:proofErr w:type="gramEnd"/>
      <w:r>
        <w:t xml:space="preserve"> вправе взыскать с ЗАКАЗЧИКА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ЗАКАЗЧИКА от исполнения такого обязательства в натуре, а также от возмещения убытков, причиненных нарушением такого обязательства, в полном объеме.</w:t>
      </w:r>
    </w:p>
    <w:p w14:paraId="431ACA2E" w14:textId="77777777" w:rsidR="00380021" w:rsidRDefault="00000000">
      <w:pPr>
        <w:tabs>
          <w:tab w:val="clear" w:pos="708"/>
          <w:tab w:val="left" w:pos="0"/>
          <w:tab w:val="left" w:pos="142"/>
          <w:tab w:val="left" w:pos="284"/>
          <w:tab w:val="left" w:pos="709"/>
          <w:tab w:val="left" w:pos="1440"/>
        </w:tabs>
        <w:spacing w:after="0"/>
        <w:ind w:firstLineChars="200" w:firstLine="480"/>
      </w:pPr>
      <w:r>
        <w:t>8.4.</w:t>
      </w:r>
      <w: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75CB2FC2" w14:textId="77777777" w:rsidR="00380021" w:rsidRDefault="00000000">
      <w:pPr>
        <w:tabs>
          <w:tab w:val="clear" w:pos="708"/>
          <w:tab w:val="left" w:pos="0"/>
          <w:tab w:val="left" w:pos="142"/>
          <w:tab w:val="left" w:pos="284"/>
          <w:tab w:val="left" w:pos="709"/>
          <w:tab w:val="left" w:pos="1440"/>
        </w:tabs>
        <w:spacing w:after="0"/>
        <w:ind w:firstLineChars="200" w:firstLine="480"/>
      </w:pPr>
      <w:r>
        <w:t>8.5.</w:t>
      </w:r>
      <w:r>
        <w:tab/>
        <w:t>В случае неоднократного неисполнения ЗАКАЗЧИКОМ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14:paraId="0EF418A5" w14:textId="77777777" w:rsidR="00380021" w:rsidRDefault="00000000">
      <w:pPr>
        <w:tabs>
          <w:tab w:val="clear" w:pos="708"/>
          <w:tab w:val="left" w:pos="0"/>
          <w:tab w:val="left" w:pos="142"/>
          <w:tab w:val="left" w:pos="284"/>
          <w:tab w:val="left" w:pos="709"/>
          <w:tab w:val="left" w:pos="1440"/>
        </w:tabs>
        <w:spacing w:after="0"/>
        <w:ind w:firstLineChars="200" w:firstLine="480"/>
      </w:pPr>
      <w:r>
        <w:t>8.6.</w:t>
      </w:r>
      <w:r>
        <w:tab/>
        <w:t>В случае нарушения ЗАКАЗЧИКОМ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14:paraId="45622C76" w14:textId="77777777" w:rsidR="00380021" w:rsidRDefault="00000000">
      <w:pPr>
        <w:tabs>
          <w:tab w:val="clear" w:pos="708"/>
          <w:tab w:val="left" w:pos="0"/>
          <w:tab w:val="left" w:pos="142"/>
          <w:tab w:val="left" w:pos="284"/>
          <w:tab w:val="left" w:pos="709"/>
          <w:tab w:val="left" w:pos="1440"/>
        </w:tabs>
        <w:spacing w:after="0"/>
        <w:ind w:firstLineChars="200" w:firstLine="480"/>
      </w:pPr>
      <w:r>
        <w:lastRenderedPageBreak/>
        <w:t>8.7.</w:t>
      </w:r>
      <w:r>
        <w:tab/>
        <w:t>За нарушения срока перечисления денежных средств, установленного п. 4.4.5 Договора, ПОСТАВЩИК имеет право взыскать с ЗАКАЗЧИКА штрафную неустойку в размере 0,1% (ноль целых одна десятая процента) от суммы, подлежащей к оплате, за каждый день просрочки.</w:t>
      </w:r>
    </w:p>
    <w:p w14:paraId="62507F62" w14:textId="77777777" w:rsidR="00380021" w:rsidRDefault="00000000">
      <w:pPr>
        <w:tabs>
          <w:tab w:val="clear" w:pos="708"/>
          <w:tab w:val="left" w:pos="0"/>
          <w:tab w:val="left" w:pos="142"/>
          <w:tab w:val="left" w:pos="284"/>
          <w:tab w:val="left" w:pos="709"/>
          <w:tab w:val="left" w:pos="1440"/>
        </w:tabs>
        <w:spacing w:after="0"/>
        <w:ind w:firstLineChars="200" w:firstLine="480"/>
      </w:pPr>
      <w:r>
        <w:t>8.8.</w:t>
      </w:r>
      <w: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14:paraId="4533CE9C"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6F8A01BF" w14:textId="77777777" w:rsidR="00380021" w:rsidRDefault="00000000">
      <w:pPr>
        <w:numPr>
          <w:ilvl w:val="0"/>
          <w:numId w:val="7"/>
        </w:numPr>
        <w:tabs>
          <w:tab w:val="clear" w:pos="708"/>
          <w:tab w:val="left" w:pos="709"/>
          <w:tab w:val="left" w:pos="851"/>
          <w:tab w:val="left" w:pos="1440"/>
        </w:tabs>
        <w:spacing w:after="0"/>
        <w:ind w:left="0" w:firstLineChars="200" w:firstLine="482"/>
        <w:jc w:val="center"/>
        <w:rPr>
          <w:b/>
        </w:rPr>
      </w:pPr>
      <w:r>
        <w:rPr>
          <w:b/>
        </w:rPr>
        <w:t>ФОРС-МАЖОРНЫЕ ОБСТОЯТЕЛЬСТВА</w:t>
      </w:r>
    </w:p>
    <w:p w14:paraId="1C71FCBE" w14:textId="77777777" w:rsidR="00380021" w:rsidRDefault="00000000">
      <w:pPr>
        <w:pStyle w:val="a3"/>
        <w:numPr>
          <w:ilvl w:val="1"/>
          <w:numId w:val="9"/>
        </w:numPr>
        <w:tabs>
          <w:tab w:val="left" w:pos="1440"/>
        </w:tabs>
        <w:ind w:left="0" w:firstLineChars="200" w:firstLine="480"/>
      </w:pPr>
      <w: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5BF9BE58"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9.2.</w:t>
      </w:r>
      <w: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17080E16"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xml:space="preserve">9.3. </w:t>
      </w:r>
      <w:r>
        <w:tab/>
        <w:t>Неизвещение или несвоевременное извещение другой Стороны согласно пункту 9.2 Договора влечет за собой утрату права ссылаться на эти обстоятельства.</w:t>
      </w:r>
    </w:p>
    <w:p w14:paraId="2B112CD9"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xml:space="preserve">9.4. </w:t>
      </w:r>
      <w: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4CF245EA"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05710DFC" w14:textId="77777777" w:rsidR="00380021" w:rsidRDefault="00000000">
      <w:pPr>
        <w:numPr>
          <w:ilvl w:val="0"/>
          <w:numId w:val="9"/>
        </w:numPr>
        <w:tabs>
          <w:tab w:val="clear" w:pos="708"/>
          <w:tab w:val="left" w:pos="709"/>
          <w:tab w:val="left" w:pos="851"/>
          <w:tab w:val="left" w:pos="1440"/>
        </w:tabs>
        <w:spacing w:after="0"/>
        <w:ind w:left="0" w:firstLineChars="200" w:firstLine="482"/>
        <w:jc w:val="center"/>
        <w:rPr>
          <w:b/>
        </w:rPr>
      </w:pPr>
      <w:r>
        <w:rPr>
          <w:b/>
        </w:rPr>
        <w:t>СРОК ДЕЙСТВИЯ ДОГОВОРА, ПОРЯДОК РАСТОРЖЕНИЯ</w:t>
      </w:r>
    </w:p>
    <w:p w14:paraId="5D322635" w14:textId="48EE8323" w:rsidR="00380021" w:rsidRDefault="00000000">
      <w:pPr>
        <w:numPr>
          <w:ilvl w:val="1"/>
          <w:numId w:val="9"/>
        </w:numPr>
        <w:tabs>
          <w:tab w:val="clear" w:pos="708"/>
          <w:tab w:val="left" w:pos="709"/>
          <w:tab w:val="left" w:pos="851"/>
          <w:tab w:val="left" w:pos="1440"/>
        </w:tabs>
        <w:spacing w:after="0"/>
        <w:ind w:left="0" w:firstLineChars="200" w:firstLine="480"/>
      </w:pPr>
      <w:r>
        <w:t xml:space="preserve">  Договор вступает в силу и становится обязательным для Сторон </w:t>
      </w:r>
      <w:r>
        <w:rPr>
          <w:b/>
          <w:bCs/>
        </w:rPr>
        <w:t xml:space="preserve">с даты заключения и действует до «31» </w:t>
      </w:r>
      <w:proofErr w:type="gramStart"/>
      <w:r>
        <w:rPr>
          <w:b/>
          <w:bCs/>
        </w:rPr>
        <w:t>декабря  202</w:t>
      </w:r>
      <w:r w:rsidR="00014C8D">
        <w:rPr>
          <w:b/>
          <w:bCs/>
        </w:rPr>
        <w:t>5</w:t>
      </w:r>
      <w:proofErr w:type="gramEnd"/>
      <w:r>
        <w:rPr>
          <w:b/>
          <w:bCs/>
        </w:rPr>
        <w:t>года</w:t>
      </w:r>
      <w:r>
        <w:t xml:space="preserve"> - включительно, а в части расчетов – до полного выполнения Сторонами принятых на себя обязательств. </w:t>
      </w:r>
    </w:p>
    <w:p w14:paraId="67F098CB" w14:textId="77777777" w:rsidR="00380021" w:rsidRDefault="00000000">
      <w:pPr>
        <w:numPr>
          <w:ilvl w:val="1"/>
          <w:numId w:val="9"/>
        </w:numPr>
        <w:tabs>
          <w:tab w:val="clear" w:pos="708"/>
          <w:tab w:val="left" w:pos="709"/>
          <w:tab w:val="left" w:pos="851"/>
          <w:tab w:val="left" w:pos="1440"/>
        </w:tabs>
        <w:spacing w:after="0"/>
        <w:ind w:left="0" w:firstLineChars="200" w:firstLine="480"/>
      </w:pPr>
      <w:r>
        <w:t xml:space="preserve">    </w:t>
      </w:r>
      <w:r>
        <w:rPr>
          <w:bCs/>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14:paraId="14227FE9" w14:textId="77777777" w:rsidR="00380021" w:rsidRDefault="00000000">
      <w:pPr>
        <w:numPr>
          <w:ilvl w:val="1"/>
          <w:numId w:val="9"/>
        </w:numPr>
        <w:tabs>
          <w:tab w:val="clear" w:pos="708"/>
          <w:tab w:val="left" w:pos="709"/>
          <w:tab w:val="left" w:pos="851"/>
          <w:tab w:val="left" w:pos="1440"/>
        </w:tabs>
        <w:spacing w:after="0"/>
        <w:ind w:left="0" w:firstLineChars="200" w:firstLine="480"/>
      </w:pPr>
      <w:r>
        <w:rPr>
          <w:bCs/>
        </w:rPr>
        <w:t xml:space="preserve">В случае </w:t>
      </w:r>
      <w:proofErr w:type="gramStart"/>
      <w:r>
        <w:rPr>
          <w:bCs/>
        </w:rPr>
        <w:t>не исполнения</w:t>
      </w:r>
      <w:proofErr w:type="gramEnd"/>
      <w:r>
        <w:rPr>
          <w:bCs/>
        </w:rPr>
        <w:t xml:space="preserve"> ЗАКАЗЧИКОМ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14:paraId="0A91D129" w14:textId="77777777" w:rsidR="00380021" w:rsidRDefault="00380021">
      <w:pPr>
        <w:tabs>
          <w:tab w:val="clear" w:pos="708"/>
          <w:tab w:val="left" w:pos="709"/>
          <w:tab w:val="left" w:pos="851"/>
          <w:tab w:val="left" w:pos="1440"/>
        </w:tabs>
        <w:spacing w:after="0"/>
        <w:ind w:firstLineChars="200" w:firstLine="480"/>
      </w:pPr>
    </w:p>
    <w:p w14:paraId="1711B843" w14:textId="77777777" w:rsidR="00380021" w:rsidRDefault="00000000">
      <w:pPr>
        <w:tabs>
          <w:tab w:val="clear" w:pos="708"/>
          <w:tab w:val="left" w:pos="709"/>
          <w:tab w:val="left" w:pos="851"/>
          <w:tab w:val="left" w:pos="1440"/>
        </w:tabs>
        <w:spacing w:after="0"/>
        <w:ind w:firstLineChars="200" w:firstLine="482"/>
        <w:jc w:val="center"/>
        <w:rPr>
          <w:b/>
        </w:rPr>
      </w:pPr>
      <w:r>
        <w:rPr>
          <w:b/>
        </w:rPr>
        <w:t>11.</w:t>
      </w:r>
      <w:r>
        <w:rPr>
          <w:b/>
        </w:rPr>
        <w:tab/>
        <w:t>АНТИКОРРУПЦИОННЫЕ УСЛОВИЯ</w:t>
      </w:r>
    </w:p>
    <w:p w14:paraId="1DD695D1" w14:textId="77777777" w:rsidR="00380021" w:rsidRDefault="00000000">
      <w:pPr>
        <w:tabs>
          <w:tab w:val="clear" w:pos="708"/>
          <w:tab w:val="left" w:pos="709"/>
          <w:tab w:val="left" w:pos="851"/>
          <w:tab w:val="left" w:pos="1440"/>
        </w:tabs>
        <w:spacing w:after="0"/>
        <w:ind w:firstLineChars="200" w:firstLine="480"/>
      </w:pPr>
      <w:r>
        <w:lastRenderedPageBreak/>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3E4499" w14:textId="77777777" w:rsidR="00380021" w:rsidRDefault="00000000">
      <w:pPr>
        <w:tabs>
          <w:tab w:val="clear" w:pos="708"/>
          <w:tab w:val="left" w:pos="709"/>
          <w:tab w:val="left" w:pos="851"/>
          <w:tab w:val="left" w:pos="1440"/>
        </w:tabs>
        <w:spacing w:after="0"/>
        <w:ind w:firstLineChars="200" w:firstLine="480"/>
      </w:pPr>
      <w: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DA7AFA" w14:textId="77777777" w:rsidR="00380021" w:rsidRDefault="00000000">
      <w:pPr>
        <w:tabs>
          <w:tab w:val="clear" w:pos="708"/>
          <w:tab w:val="left" w:pos="709"/>
          <w:tab w:val="left" w:pos="851"/>
          <w:tab w:val="left" w:pos="1440"/>
        </w:tabs>
        <w:spacing w:after="0"/>
        <w:ind w:firstLineChars="200" w:firstLine="480"/>
      </w:pPr>
      <w: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57AC70AE" w14:textId="77777777" w:rsidR="00380021" w:rsidRDefault="00000000">
      <w:pPr>
        <w:tabs>
          <w:tab w:val="clear" w:pos="708"/>
          <w:tab w:val="left" w:pos="709"/>
          <w:tab w:val="left" w:pos="851"/>
          <w:tab w:val="left" w:pos="1440"/>
        </w:tabs>
        <w:spacing w:after="0"/>
        <w:ind w:firstLineChars="200" w:firstLine="480"/>
      </w:pPr>
      <w:r>
        <w:tab/>
        <w:t>Под действиями работника, осуществляемыми в пользу стимулирующей его Стороны, понимаются:</w:t>
      </w:r>
    </w:p>
    <w:p w14:paraId="0D6BB555" w14:textId="77777777" w:rsidR="00380021" w:rsidRDefault="00000000">
      <w:pPr>
        <w:tabs>
          <w:tab w:val="clear" w:pos="708"/>
          <w:tab w:val="left" w:pos="709"/>
          <w:tab w:val="left" w:pos="851"/>
          <w:tab w:val="left" w:pos="1440"/>
        </w:tabs>
        <w:spacing w:after="0"/>
        <w:ind w:firstLineChars="200" w:firstLine="480"/>
      </w:pPr>
      <w:r>
        <w:t>- предоставление неоправданных преимуществ по сравнению с другими контрагентами;</w:t>
      </w:r>
    </w:p>
    <w:p w14:paraId="7818237D" w14:textId="77777777" w:rsidR="00380021" w:rsidRDefault="00000000">
      <w:pPr>
        <w:tabs>
          <w:tab w:val="clear" w:pos="708"/>
          <w:tab w:val="left" w:pos="709"/>
          <w:tab w:val="left" w:pos="851"/>
          <w:tab w:val="left" w:pos="1440"/>
        </w:tabs>
        <w:spacing w:after="0"/>
        <w:ind w:firstLineChars="200" w:firstLine="480"/>
      </w:pPr>
      <w:r>
        <w:t>- предоставление каких-либо гарантий;</w:t>
      </w:r>
    </w:p>
    <w:p w14:paraId="511679A8" w14:textId="77777777" w:rsidR="00380021" w:rsidRDefault="00000000">
      <w:pPr>
        <w:tabs>
          <w:tab w:val="clear" w:pos="708"/>
          <w:tab w:val="left" w:pos="709"/>
          <w:tab w:val="left" w:pos="851"/>
          <w:tab w:val="left" w:pos="1440"/>
        </w:tabs>
        <w:spacing w:after="0"/>
        <w:ind w:firstLineChars="200" w:firstLine="480"/>
      </w:pPr>
      <w:r>
        <w:t>- ускорение существующих процедур;</w:t>
      </w:r>
    </w:p>
    <w:p w14:paraId="6645F6A0" w14:textId="77777777" w:rsidR="00380021" w:rsidRDefault="00000000">
      <w:pPr>
        <w:tabs>
          <w:tab w:val="clear" w:pos="708"/>
          <w:tab w:val="left" w:pos="709"/>
          <w:tab w:val="left" w:pos="851"/>
          <w:tab w:val="left" w:pos="1440"/>
        </w:tabs>
        <w:spacing w:after="0"/>
        <w:ind w:firstLineChars="200" w:firstLine="480"/>
      </w:pPr>
      <w: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51334BD" w14:textId="77777777" w:rsidR="00380021" w:rsidRDefault="00000000">
      <w:pPr>
        <w:tabs>
          <w:tab w:val="clear" w:pos="708"/>
          <w:tab w:val="left" w:pos="709"/>
          <w:tab w:val="left" w:pos="851"/>
          <w:tab w:val="left" w:pos="1440"/>
        </w:tabs>
        <w:spacing w:after="0"/>
        <w:ind w:firstLineChars="200" w:firstLine="480"/>
      </w:pPr>
      <w: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w:t>
      </w:r>
      <w:proofErr w:type="gramStart"/>
      <w:r>
        <w:t>Сторона</w:t>
      </w:r>
      <w:proofErr w:type="gramEnd"/>
      <w:r>
        <w:t xml:space="preserve">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w:t>
      </w:r>
      <w:proofErr w:type="gramStart"/>
      <w:r>
        <w:t>устранено,  и</w:t>
      </w:r>
      <w:proofErr w:type="gramEnd"/>
      <w:r>
        <w:t xml:space="preserve"> проверки факта устранения нарушения. </w:t>
      </w:r>
    </w:p>
    <w:p w14:paraId="6CDAFD9D" w14:textId="77777777" w:rsidR="00380021" w:rsidRDefault="00000000">
      <w:pPr>
        <w:tabs>
          <w:tab w:val="clear" w:pos="708"/>
          <w:tab w:val="left" w:pos="709"/>
          <w:tab w:val="left" w:pos="851"/>
          <w:tab w:val="left" w:pos="1440"/>
        </w:tabs>
        <w:spacing w:after="0"/>
        <w:ind w:firstLineChars="200" w:firstLine="480"/>
      </w:pPr>
      <w: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84070C4" w14:textId="77777777" w:rsidR="00380021" w:rsidRDefault="00000000">
      <w:pPr>
        <w:tabs>
          <w:tab w:val="clear" w:pos="708"/>
          <w:tab w:val="left" w:pos="709"/>
          <w:tab w:val="left" w:pos="851"/>
          <w:tab w:val="left" w:pos="1440"/>
        </w:tabs>
        <w:spacing w:after="0"/>
        <w:ind w:firstLineChars="200" w:firstLine="480"/>
      </w:pPr>
      <w: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B32C514" w14:textId="77777777" w:rsidR="00380021" w:rsidRDefault="00000000">
      <w:pPr>
        <w:tabs>
          <w:tab w:val="clear" w:pos="708"/>
          <w:tab w:val="left" w:pos="709"/>
          <w:tab w:val="left" w:pos="851"/>
          <w:tab w:val="left" w:pos="1440"/>
        </w:tabs>
        <w:spacing w:after="0"/>
        <w:ind w:firstLineChars="200" w:firstLine="480"/>
      </w:pPr>
      <w: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BF5ABE" w14:textId="77777777" w:rsidR="00380021" w:rsidRDefault="00000000">
      <w:pPr>
        <w:tabs>
          <w:tab w:val="clear" w:pos="708"/>
          <w:tab w:val="left" w:pos="709"/>
          <w:tab w:val="left" w:pos="851"/>
          <w:tab w:val="left" w:pos="1440"/>
        </w:tabs>
        <w:spacing w:after="0"/>
        <w:ind w:firstLineChars="200" w:firstLine="480"/>
      </w:pPr>
      <w:r>
        <w:t xml:space="preserve">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w:t>
      </w:r>
      <w:r>
        <w:lastRenderedPageBreak/>
        <w:t>Стороны в целом, так и для конкретных работников обращающейся Стороны, сообщивших о факте нарушений.</w:t>
      </w:r>
    </w:p>
    <w:p w14:paraId="490919FE"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7D36FF8F" w14:textId="77777777" w:rsidR="00380021" w:rsidRDefault="00000000">
      <w:pPr>
        <w:pStyle w:val="ConsNormal"/>
        <w:widowControl/>
        <w:numPr>
          <w:ilvl w:val="0"/>
          <w:numId w:val="10"/>
        </w:numPr>
        <w:tabs>
          <w:tab w:val="left" w:pos="1440"/>
        </w:tabs>
        <w:ind w:left="0" w:right="0" w:firstLineChars="200" w:firstLine="482"/>
        <w:jc w:val="center"/>
        <w:rPr>
          <w:rFonts w:ascii="Times New Roman" w:hAnsi="Times New Roman" w:cs="Times New Roman"/>
          <w:b/>
        </w:rPr>
      </w:pPr>
      <w:r>
        <w:rPr>
          <w:rFonts w:ascii="Times New Roman" w:hAnsi="Times New Roman" w:cs="Times New Roman"/>
          <w:b/>
        </w:rPr>
        <w:t>КОНФИДЕНЦИАЛЬНОСТЬ</w:t>
      </w:r>
    </w:p>
    <w:p w14:paraId="41F70C6E" w14:textId="77777777" w:rsidR="00380021" w:rsidRDefault="00380021">
      <w:pPr>
        <w:pStyle w:val="ConsNormal"/>
        <w:widowControl/>
        <w:tabs>
          <w:tab w:val="left" w:pos="1440"/>
        </w:tabs>
        <w:ind w:right="0" w:firstLineChars="200" w:firstLine="482"/>
        <w:jc w:val="both"/>
        <w:rPr>
          <w:rFonts w:ascii="Times New Roman" w:hAnsi="Times New Roman" w:cs="Times New Roman"/>
          <w:b/>
        </w:rPr>
      </w:pPr>
    </w:p>
    <w:p w14:paraId="3DA4BEFD"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b/>
        </w:rPr>
      </w:pPr>
      <w:r>
        <w:rPr>
          <w:rFonts w:ascii="Times New Roman" w:hAnsi="Times New Roman" w:cs="Times New Roman"/>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743FC061"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CC44C96"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21BB005E"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1E09E2E1"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7C518536"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Передача Конфиденциальной информации оформляется Актом, который подписывается уполномоченными лицами Сторон.</w:t>
      </w:r>
    </w:p>
    <w:p w14:paraId="5E7060A7" w14:textId="77777777" w:rsidR="00380021" w:rsidRDefault="00000000">
      <w:pPr>
        <w:pStyle w:val="ConsNormal"/>
        <w:widowControl/>
        <w:numPr>
          <w:ilvl w:val="1"/>
          <w:numId w:val="10"/>
        </w:numPr>
        <w:tabs>
          <w:tab w:val="left" w:pos="1440"/>
        </w:tabs>
        <w:ind w:left="0" w:right="0" w:firstLineChars="200" w:firstLine="480"/>
        <w:jc w:val="both"/>
        <w:rPr>
          <w:rFonts w:ascii="Times New Roman" w:hAnsi="Times New Roman" w:cs="Times New Roman"/>
        </w:rPr>
      </w:pPr>
      <w:r>
        <w:rPr>
          <w:rFonts w:ascii="Times New Roman" w:hAnsi="Times New Roman" w:cs="Times New Roman"/>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1838C036" w14:textId="77777777" w:rsidR="00380021" w:rsidRDefault="00380021">
      <w:pPr>
        <w:tabs>
          <w:tab w:val="clear" w:pos="708"/>
          <w:tab w:val="left" w:pos="0"/>
          <w:tab w:val="left" w:pos="142"/>
          <w:tab w:val="left" w:pos="284"/>
          <w:tab w:val="left" w:pos="709"/>
          <w:tab w:val="left" w:pos="851"/>
          <w:tab w:val="left" w:pos="1440"/>
        </w:tabs>
        <w:spacing w:after="0"/>
        <w:ind w:firstLineChars="200" w:firstLine="480"/>
      </w:pPr>
    </w:p>
    <w:p w14:paraId="54328D6A" w14:textId="77777777" w:rsidR="00380021" w:rsidRDefault="00000000">
      <w:pPr>
        <w:numPr>
          <w:ilvl w:val="0"/>
          <w:numId w:val="10"/>
        </w:numPr>
        <w:tabs>
          <w:tab w:val="clear" w:pos="708"/>
          <w:tab w:val="left" w:pos="709"/>
          <w:tab w:val="left" w:pos="851"/>
          <w:tab w:val="left" w:pos="1440"/>
        </w:tabs>
        <w:spacing w:after="0"/>
        <w:ind w:left="0" w:firstLineChars="200" w:firstLine="482"/>
        <w:jc w:val="center"/>
        <w:rPr>
          <w:b/>
        </w:rPr>
      </w:pPr>
      <w:r>
        <w:rPr>
          <w:b/>
        </w:rPr>
        <w:t>ЗАКЛЮЧИТЕЛЬНЫЕ ПОЛОЖЕНИЯ</w:t>
      </w:r>
    </w:p>
    <w:p w14:paraId="32680562" w14:textId="77777777" w:rsidR="00380021" w:rsidRDefault="00000000">
      <w:pPr>
        <w:numPr>
          <w:ilvl w:val="1"/>
          <w:numId w:val="10"/>
        </w:numPr>
        <w:tabs>
          <w:tab w:val="clear" w:pos="708"/>
          <w:tab w:val="left" w:pos="709"/>
          <w:tab w:val="left" w:pos="851"/>
          <w:tab w:val="left" w:pos="1440"/>
        </w:tabs>
        <w:spacing w:after="0"/>
        <w:ind w:left="0" w:firstLineChars="200" w:firstLine="480"/>
      </w:pPr>
      <w: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14:paraId="5BA34D54"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факсимильной связью по номерам, указанным в Учетной карточке организации;</w:t>
      </w:r>
    </w:p>
    <w:p w14:paraId="22DA695B"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электронной почтой на электронные адреса, указанные в Учетной карточке организации;</w:t>
      </w:r>
    </w:p>
    <w:p w14:paraId="300899BB" w14:textId="77777777" w:rsidR="00380021" w:rsidRDefault="00000000">
      <w:pPr>
        <w:tabs>
          <w:tab w:val="clear" w:pos="708"/>
          <w:tab w:val="left" w:pos="0"/>
          <w:tab w:val="left" w:pos="142"/>
          <w:tab w:val="left" w:pos="284"/>
          <w:tab w:val="left" w:pos="709"/>
          <w:tab w:val="left" w:pos="851"/>
          <w:tab w:val="left" w:pos="1440"/>
        </w:tabs>
        <w:spacing w:after="0"/>
        <w:ind w:firstLineChars="200" w:firstLine="480"/>
      </w:pPr>
      <w: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14:paraId="54FE7452" w14:textId="77777777" w:rsidR="00380021" w:rsidRDefault="00000000">
      <w:pPr>
        <w:numPr>
          <w:ilvl w:val="1"/>
          <w:numId w:val="10"/>
        </w:numPr>
        <w:tabs>
          <w:tab w:val="clear" w:pos="708"/>
          <w:tab w:val="left" w:pos="709"/>
          <w:tab w:val="left" w:pos="851"/>
          <w:tab w:val="left" w:pos="1440"/>
        </w:tabs>
        <w:spacing w:after="0"/>
        <w:ind w:left="0" w:firstLineChars="200" w:firstLine="480"/>
      </w:pPr>
      <w:r>
        <w:lastRenderedPageBreak/>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40C16261" w14:textId="77777777" w:rsidR="00380021" w:rsidRDefault="00000000">
      <w:pPr>
        <w:numPr>
          <w:ilvl w:val="1"/>
          <w:numId w:val="10"/>
        </w:numPr>
        <w:tabs>
          <w:tab w:val="clear" w:pos="708"/>
          <w:tab w:val="left" w:pos="709"/>
          <w:tab w:val="left" w:pos="851"/>
          <w:tab w:val="left" w:pos="1440"/>
        </w:tabs>
        <w:spacing w:after="0"/>
        <w:ind w:left="0" w:firstLineChars="200" w:firstLine="480"/>
      </w:pPr>
      <w: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14:paraId="55E7EEFD" w14:textId="77777777" w:rsidR="00380021" w:rsidRDefault="00000000">
      <w:pPr>
        <w:numPr>
          <w:ilvl w:val="1"/>
          <w:numId w:val="10"/>
        </w:numPr>
        <w:tabs>
          <w:tab w:val="clear" w:pos="708"/>
          <w:tab w:val="left" w:pos="709"/>
          <w:tab w:val="left" w:pos="851"/>
          <w:tab w:val="left" w:pos="1440"/>
        </w:tabs>
        <w:spacing w:after="0"/>
        <w:ind w:left="0" w:firstLineChars="200" w:firstLine="480"/>
      </w:pPr>
      <w:r>
        <w:t xml:space="preserve">Все изменения и </w:t>
      </w:r>
      <w:proofErr w:type="gramStart"/>
      <w:r>
        <w:t>дополнения  настоящего</w:t>
      </w:r>
      <w:proofErr w:type="gramEnd"/>
      <w:r>
        <w:t xml:space="preserve"> Договора действительны только при условии их составления в письменной форме и подписания уполномоченными представителями обеих Сторон.</w:t>
      </w:r>
    </w:p>
    <w:p w14:paraId="3DC85240" w14:textId="77777777" w:rsidR="00380021" w:rsidRDefault="00000000">
      <w:pPr>
        <w:numPr>
          <w:ilvl w:val="1"/>
          <w:numId w:val="10"/>
        </w:numPr>
        <w:tabs>
          <w:tab w:val="clear" w:pos="708"/>
          <w:tab w:val="left" w:pos="709"/>
          <w:tab w:val="left" w:pos="851"/>
          <w:tab w:val="left" w:pos="1440"/>
        </w:tabs>
        <w:spacing w:after="0"/>
        <w:ind w:left="0" w:firstLineChars="200" w:firstLine="480"/>
      </w:pPr>
      <w:r>
        <w:t>Договор составлен в двух экземплярах, имеющих одинаковую юридическую силу, по одному для каждой из сторон.</w:t>
      </w:r>
    </w:p>
    <w:p w14:paraId="49084222" w14:textId="77777777" w:rsidR="00380021" w:rsidRDefault="00380021">
      <w:pPr>
        <w:tabs>
          <w:tab w:val="clear" w:pos="708"/>
          <w:tab w:val="left" w:pos="1440"/>
        </w:tabs>
        <w:spacing w:after="0"/>
        <w:ind w:firstLineChars="200" w:firstLine="480"/>
      </w:pPr>
    </w:p>
    <w:p w14:paraId="5CDDE6DF" w14:textId="77777777" w:rsidR="00380021" w:rsidRDefault="00380021">
      <w:pPr>
        <w:tabs>
          <w:tab w:val="clear" w:pos="708"/>
        </w:tabs>
        <w:spacing w:after="0"/>
      </w:pPr>
    </w:p>
    <w:p w14:paraId="47EECEA8" w14:textId="77777777" w:rsidR="00380021" w:rsidRDefault="00380021">
      <w:pPr>
        <w:spacing w:after="0"/>
      </w:pPr>
    </w:p>
    <w:p w14:paraId="2F7ACE1C" w14:textId="77777777" w:rsidR="00380021" w:rsidRDefault="00000000">
      <w:pPr>
        <w:spacing w:after="0"/>
        <w:jc w:val="center"/>
        <w:rPr>
          <w:b/>
        </w:rPr>
      </w:pPr>
      <w:r>
        <w:rPr>
          <w:b/>
        </w:rPr>
        <w:t>14. АДРЕСА И РЕКВИЗИТЫ СТОРОН</w:t>
      </w:r>
    </w:p>
    <w:p w14:paraId="1541E22A" w14:textId="77777777" w:rsidR="00380021" w:rsidRDefault="00380021">
      <w:pPr>
        <w:spacing w:after="0"/>
        <w:rPr>
          <w:b/>
        </w:rPr>
      </w:pPr>
    </w:p>
    <w:tbl>
      <w:tblPr>
        <w:tblW w:w="10548" w:type="dxa"/>
        <w:tblLayout w:type="fixed"/>
        <w:tblLook w:val="04A0" w:firstRow="1" w:lastRow="0" w:firstColumn="1" w:lastColumn="0" w:noHBand="0" w:noVBand="1"/>
      </w:tblPr>
      <w:tblGrid>
        <w:gridCol w:w="5508"/>
        <w:gridCol w:w="5040"/>
      </w:tblGrid>
      <w:tr w:rsidR="00380021" w14:paraId="142EB6E3" w14:textId="77777777">
        <w:tc>
          <w:tcPr>
            <w:tcW w:w="5508" w:type="dxa"/>
          </w:tcPr>
          <w:p w14:paraId="1B8E1E81" w14:textId="77777777" w:rsidR="00380021" w:rsidRDefault="00000000">
            <w:pPr>
              <w:spacing w:after="0"/>
              <w:rPr>
                <w:bCs/>
              </w:rPr>
            </w:pPr>
            <w:r>
              <w:rPr>
                <w:b/>
                <w:bCs/>
              </w:rPr>
              <w:t xml:space="preserve"> ПОСТАВЩИК:</w:t>
            </w:r>
          </w:p>
          <w:p w14:paraId="36350C03" w14:textId="77777777" w:rsidR="00380021" w:rsidRDefault="00380021">
            <w:pPr>
              <w:spacing w:after="0"/>
              <w:rPr>
                <w:bCs/>
              </w:rPr>
            </w:pPr>
          </w:p>
        </w:tc>
        <w:tc>
          <w:tcPr>
            <w:tcW w:w="5040" w:type="dxa"/>
          </w:tcPr>
          <w:p w14:paraId="2C1A9E11" w14:textId="77777777" w:rsidR="00380021" w:rsidRDefault="00000000">
            <w:pPr>
              <w:spacing w:after="0"/>
              <w:rPr>
                <w:lang w:val="en-US"/>
              </w:rPr>
            </w:pPr>
            <w:r>
              <w:rPr>
                <w:b/>
              </w:rPr>
              <w:t>ЗАКАЗЧИК:</w:t>
            </w:r>
          </w:p>
        </w:tc>
      </w:tr>
      <w:tr w:rsidR="00380021" w14:paraId="57BE134F" w14:textId="77777777">
        <w:trPr>
          <w:trHeight w:val="1230"/>
        </w:trPr>
        <w:tc>
          <w:tcPr>
            <w:tcW w:w="5508" w:type="dxa"/>
          </w:tcPr>
          <w:p w14:paraId="5F2AEB98" w14:textId="77777777" w:rsidR="00380021" w:rsidRDefault="00000000">
            <w:pPr>
              <w:spacing w:after="0"/>
              <w:rPr>
                <w:b/>
                <w:bCs/>
              </w:rPr>
            </w:pPr>
            <w:r>
              <w:rPr>
                <w:b/>
                <w:bCs/>
              </w:rPr>
              <w:t>от ПОСТАВЩИКА:</w:t>
            </w:r>
          </w:p>
          <w:p w14:paraId="0C9D0ADA" w14:textId="77777777" w:rsidR="00380021" w:rsidRDefault="00000000">
            <w:pPr>
              <w:spacing w:after="0"/>
              <w:rPr>
                <w:bCs/>
              </w:rPr>
            </w:pPr>
            <w:r>
              <w:rPr>
                <w:bCs/>
              </w:rPr>
              <w:t>___________________/</w:t>
            </w:r>
          </w:p>
          <w:p w14:paraId="7FB5FE7F" w14:textId="77777777" w:rsidR="00380021" w:rsidRDefault="00000000">
            <w:pPr>
              <w:spacing w:after="0"/>
              <w:rPr>
                <w:b/>
              </w:rPr>
            </w:pPr>
            <w:proofErr w:type="spellStart"/>
            <w:r>
              <w:rPr>
                <w:b/>
              </w:rPr>
              <w:t>м.п</w:t>
            </w:r>
            <w:proofErr w:type="spellEnd"/>
            <w:r>
              <w:rPr>
                <w:b/>
              </w:rPr>
              <w:t>.</w:t>
            </w:r>
          </w:p>
        </w:tc>
        <w:tc>
          <w:tcPr>
            <w:tcW w:w="5040" w:type="dxa"/>
          </w:tcPr>
          <w:p w14:paraId="03F13BE9" w14:textId="77777777" w:rsidR="00380021" w:rsidRDefault="00000000">
            <w:pPr>
              <w:spacing w:after="0"/>
              <w:rPr>
                <w:b/>
                <w:bCs/>
              </w:rPr>
            </w:pPr>
            <w:r>
              <w:rPr>
                <w:b/>
                <w:bCs/>
              </w:rPr>
              <w:t>от ЗАКАЗЧИКА:</w:t>
            </w:r>
          </w:p>
          <w:p w14:paraId="5894112A" w14:textId="77777777" w:rsidR="00380021" w:rsidRDefault="00000000">
            <w:pPr>
              <w:spacing w:after="0"/>
              <w:rPr>
                <w:bCs/>
              </w:rPr>
            </w:pPr>
            <w:r>
              <w:rPr>
                <w:bCs/>
              </w:rPr>
              <w:t>___________________/</w:t>
            </w:r>
            <w:r>
              <w:rPr>
                <w:b/>
              </w:rPr>
              <w:t>.</w:t>
            </w:r>
            <w:r>
              <w:rPr>
                <w:bCs/>
              </w:rPr>
              <w:t>/</w:t>
            </w:r>
          </w:p>
          <w:p w14:paraId="436368F3" w14:textId="77777777" w:rsidR="00380021" w:rsidRDefault="00000000">
            <w:pPr>
              <w:spacing w:after="0"/>
              <w:rPr>
                <w:b/>
                <w:bCs/>
              </w:rPr>
            </w:pPr>
            <w:proofErr w:type="spellStart"/>
            <w:r>
              <w:rPr>
                <w:b/>
              </w:rPr>
              <w:t>м.п</w:t>
            </w:r>
            <w:proofErr w:type="spellEnd"/>
            <w:r>
              <w:rPr>
                <w:b/>
              </w:rPr>
              <w:t>.</w:t>
            </w:r>
          </w:p>
        </w:tc>
      </w:tr>
    </w:tbl>
    <w:p w14:paraId="31F7A028" w14:textId="77777777" w:rsidR="00380021" w:rsidRDefault="00380021">
      <w:pPr>
        <w:spacing w:after="0"/>
      </w:pPr>
    </w:p>
    <w:p w14:paraId="03C7EBF0" w14:textId="77777777" w:rsidR="00380021" w:rsidRDefault="00380021">
      <w:pPr>
        <w:spacing w:after="0"/>
      </w:pPr>
    </w:p>
    <w:p w14:paraId="27B2FBA7" w14:textId="77777777" w:rsidR="00380021" w:rsidRDefault="00380021">
      <w:pPr>
        <w:spacing w:after="0"/>
      </w:pPr>
    </w:p>
    <w:p w14:paraId="186D089E" w14:textId="77777777" w:rsidR="00380021" w:rsidRDefault="00380021">
      <w:pPr>
        <w:spacing w:after="0"/>
      </w:pPr>
    </w:p>
    <w:p w14:paraId="29F04BCC" w14:textId="77777777" w:rsidR="00380021" w:rsidRDefault="00380021">
      <w:pPr>
        <w:spacing w:after="0"/>
      </w:pPr>
    </w:p>
    <w:p w14:paraId="0298A602" w14:textId="77777777" w:rsidR="00380021" w:rsidRDefault="00380021">
      <w:pPr>
        <w:spacing w:after="0"/>
      </w:pPr>
    </w:p>
    <w:p w14:paraId="3525467C" w14:textId="77777777" w:rsidR="00380021" w:rsidRDefault="00380021">
      <w:pPr>
        <w:spacing w:after="0"/>
      </w:pPr>
    </w:p>
    <w:p w14:paraId="720DDFE2" w14:textId="77777777" w:rsidR="00380021" w:rsidRDefault="00380021">
      <w:pPr>
        <w:spacing w:after="0"/>
      </w:pPr>
    </w:p>
    <w:p w14:paraId="1952D3F8" w14:textId="77777777" w:rsidR="00380021" w:rsidRDefault="00380021">
      <w:pPr>
        <w:spacing w:after="0"/>
      </w:pPr>
    </w:p>
    <w:p w14:paraId="199A961B" w14:textId="77777777" w:rsidR="00380021" w:rsidRDefault="00380021">
      <w:pPr>
        <w:spacing w:after="0"/>
      </w:pPr>
    </w:p>
    <w:p w14:paraId="5A7D4873" w14:textId="77777777" w:rsidR="00380021" w:rsidRDefault="00380021">
      <w:pPr>
        <w:spacing w:after="0"/>
      </w:pPr>
    </w:p>
    <w:p w14:paraId="135137ED" w14:textId="77777777" w:rsidR="00380021" w:rsidRDefault="00380021">
      <w:pPr>
        <w:spacing w:after="0"/>
      </w:pPr>
    </w:p>
    <w:p w14:paraId="2DDB31E7" w14:textId="77777777" w:rsidR="00380021" w:rsidRDefault="00380021">
      <w:pPr>
        <w:spacing w:after="0"/>
      </w:pPr>
    </w:p>
    <w:p w14:paraId="4D16243D" w14:textId="77777777" w:rsidR="00380021" w:rsidRDefault="00380021">
      <w:pPr>
        <w:spacing w:after="0"/>
      </w:pPr>
    </w:p>
    <w:p w14:paraId="65791046" w14:textId="77777777" w:rsidR="00380021" w:rsidRDefault="00380021">
      <w:pPr>
        <w:spacing w:after="0"/>
      </w:pPr>
    </w:p>
    <w:p w14:paraId="70723EA5" w14:textId="77777777" w:rsidR="00380021" w:rsidRDefault="00380021">
      <w:pPr>
        <w:spacing w:after="0"/>
      </w:pPr>
    </w:p>
    <w:p w14:paraId="69DA2B63" w14:textId="77777777" w:rsidR="00380021" w:rsidRDefault="00380021">
      <w:pPr>
        <w:spacing w:after="0"/>
      </w:pPr>
    </w:p>
    <w:p w14:paraId="71BF6115" w14:textId="77777777" w:rsidR="00380021" w:rsidRDefault="00380021">
      <w:pPr>
        <w:spacing w:after="0"/>
      </w:pPr>
    </w:p>
    <w:p w14:paraId="55FC66F4" w14:textId="77777777" w:rsidR="00380021" w:rsidRDefault="00380021">
      <w:pPr>
        <w:spacing w:after="0"/>
      </w:pPr>
    </w:p>
    <w:p w14:paraId="4F067016" w14:textId="77777777" w:rsidR="00380021" w:rsidRDefault="00380021">
      <w:pPr>
        <w:spacing w:after="0"/>
      </w:pPr>
    </w:p>
    <w:p w14:paraId="4506E6D7" w14:textId="77777777" w:rsidR="00380021" w:rsidRDefault="00380021">
      <w:pPr>
        <w:spacing w:after="0"/>
      </w:pPr>
    </w:p>
    <w:p w14:paraId="34D2A0B2" w14:textId="77777777" w:rsidR="00380021" w:rsidRDefault="00380021">
      <w:pPr>
        <w:spacing w:after="0"/>
      </w:pPr>
    </w:p>
    <w:p w14:paraId="0F6B974C" w14:textId="77777777" w:rsidR="00380021" w:rsidRDefault="00380021">
      <w:pPr>
        <w:spacing w:after="0"/>
      </w:pPr>
    </w:p>
    <w:p w14:paraId="2D97EECA" w14:textId="77777777" w:rsidR="00380021" w:rsidRDefault="00000000">
      <w:pPr>
        <w:tabs>
          <w:tab w:val="clear" w:pos="708"/>
        </w:tabs>
        <w:spacing w:after="0"/>
        <w:jc w:val="left"/>
      </w:pPr>
      <w:r>
        <w:br w:type="page"/>
      </w:r>
    </w:p>
    <w:p w14:paraId="38B08D5B" w14:textId="77777777" w:rsidR="00380021" w:rsidRDefault="00380021">
      <w:pPr>
        <w:spacing w:after="0"/>
      </w:pPr>
    </w:p>
    <w:p w14:paraId="682BAAF5" w14:textId="77777777" w:rsidR="00380021" w:rsidRDefault="00000000">
      <w:pPr>
        <w:jc w:val="right"/>
        <w:rPr>
          <w:b/>
          <w:bCs/>
        </w:rPr>
      </w:pPr>
      <w:r>
        <w:rPr>
          <w:b/>
          <w:bCs/>
        </w:rPr>
        <w:t>Приложение № 1</w:t>
      </w:r>
    </w:p>
    <w:p w14:paraId="6E4A5D1B" w14:textId="32BD279C" w:rsidR="00380021" w:rsidRDefault="00000000">
      <w:pPr>
        <w:jc w:val="right"/>
        <w:rPr>
          <w:b/>
          <w:bCs/>
        </w:rPr>
      </w:pPr>
      <w:r>
        <w:rPr>
          <w:b/>
          <w:bCs/>
        </w:rPr>
        <w:t>к Договору № -- от «__» _____ 202</w:t>
      </w:r>
      <w:r w:rsidR="00C54769">
        <w:rPr>
          <w:b/>
          <w:bCs/>
        </w:rPr>
        <w:t>5</w:t>
      </w:r>
      <w:r>
        <w:rPr>
          <w:b/>
          <w:bCs/>
        </w:rPr>
        <w:t xml:space="preserve"> г.</w:t>
      </w:r>
    </w:p>
    <w:p w14:paraId="35E2C86D" w14:textId="77777777" w:rsidR="00380021" w:rsidRDefault="00380021">
      <w:pPr>
        <w:keepNext/>
        <w:spacing w:before="240"/>
        <w:jc w:val="center"/>
        <w:outlineLvl w:val="2"/>
        <w:rPr>
          <w:b/>
          <w:bCs/>
        </w:rPr>
      </w:pPr>
    </w:p>
    <w:p w14:paraId="582FBB90" w14:textId="77777777" w:rsidR="00380021" w:rsidRDefault="00000000">
      <w:pPr>
        <w:keepNext/>
        <w:spacing w:before="240"/>
        <w:jc w:val="center"/>
        <w:outlineLvl w:val="2"/>
        <w:rPr>
          <w:b/>
          <w:bCs/>
        </w:rPr>
      </w:pPr>
      <w:r>
        <w:rPr>
          <w:b/>
          <w:bCs/>
        </w:rPr>
        <w:t xml:space="preserve">СПЕЦИФИКАЦИЯ </w:t>
      </w:r>
    </w:p>
    <w:p w14:paraId="3A3B6578" w14:textId="6DE0892F" w:rsidR="00380021" w:rsidRDefault="00000000">
      <w:r>
        <w:t>с. Красноусольский</w:t>
      </w:r>
      <w:r>
        <w:tab/>
      </w:r>
      <w:r>
        <w:tab/>
      </w:r>
      <w:r>
        <w:tab/>
      </w:r>
      <w:r>
        <w:tab/>
      </w:r>
      <w:r>
        <w:tab/>
        <w:t xml:space="preserve">                   </w:t>
      </w:r>
      <w:proofErr w:type="gramStart"/>
      <w:r>
        <w:t xml:space="preserve">   «</w:t>
      </w:r>
      <w:proofErr w:type="gramEnd"/>
      <w:r>
        <w:t>__» ______ 202</w:t>
      </w:r>
      <w:r w:rsidR="008963F1">
        <w:t>_</w:t>
      </w:r>
      <w:r>
        <w:t xml:space="preserve"> года </w:t>
      </w:r>
    </w:p>
    <w:p w14:paraId="13B0847D" w14:textId="77777777" w:rsidR="00380021" w:rsidRDefault="00380021"/>
    <w:p w14:paraId="75D7655B" w14:textId="2924EB90" w:rsidR="00380021" w:rsidRDefault="00000000">
      <w:r>
        <w:rPr>
          <w:b/>
        </w:rPr>
        <w:t>______________</w:t>
      </w:r>
      <w:r>
        <w:t>,  именуемое в дальнейшем «</w:t>
      </w:r>
      <w:r>
        <w:rPr>
          <w:b/>
        </w:rPr>
        <w:t>ЗАКАЗЧИК</w:t>
      </w:r>
      <w:r>
        <w:t>», в лице _____________, действующего на основании Устава, с одной стороны и _______ именуемое в дальнейшем «</w:t>
      </w:r>
      <w:r>
        <w:rPr>
          <w:b/>
        </w:rPr>
        <w:t>Поставщик</w:t>
      </w:r>
      <w:r>
        <w:t>», в  лице  ____________, действующего по доверенности №_____от ______., действующего на основании Устава, с другой стороны, совместно именуемые «Стороны»,  заключили настоящую Спецификацию к Договору №__ от «__» _____ 202</w:t>
      </w:r>
      <w:r w:rsidR="008963F1">
        <w:t>_</w:t>
      </w:r>
      <w:r>
        <w:t xml:space="preserve"> г. (далее – Договор)  о нижеследующем:</w:t>
      </w:r>
    </w:p>
    <w:p w14:paraId="63584BDE" w14:textId="77777777" w:rsidR="00380021" w:rsidRDefault="00000000">
      <w:pPr>
        <w:spacing w:after="0"/>
        <w:ind w:firstLine="709"/>
      </w:pPr>
      <w:r>
        <w:t>1. Во исполнение обязательств по Договору Поставщик обязуется осуществить поставку следующего Товара:</w:t>
      </w:r>
    </w:p>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565"/>
        <w:gridCol w:w="1453"/>
        <w:gridCol w:w="2213"/>
        <w:gridCol w:w="1238"/>
        <w:gridCol w:w="1850"/>
      </w:tblGrid>
      <w:tr w:rsidR="00380021" w14:paraId="591B0F42" w14:textId="77777777">
        <w:trPr>
          <w:trHeight w:val="252"/>
        </w:trPr>
        <w:tc>
          <w:tcPr>
            <w:tcW w:w="944" w:type="dxa"/>
          </w:tcPr>
          <w:p w14:paraId="4D636E92" w14:textId="77777777" w:rsidR="00380021" w:rsidRDefault="00000000">
            <w:pPr>
              <w:spacing w:after="0"/>
              <w:contextualSpacing/>
              <w:jc w:val="center"/>
              <w:rPr>
                <w:b/>
              </w:rPr>
            </w:pPr>
            <w:r>
              <w:rPr>
                <w:b/>
              </w:rPr>
              <w:t>№ п/п</w:t>
            </w:r>
          </w:p>
        </w:tc>
        <w:tc>
          <w:tcPr>
            <w:tcW w:w="2565" w:type="dxa"/>
          </w:tcPr>
          <w:p w14:paraId="7A95B898" w14:textId="77777777" w:rsidR="00380021" w:rsidRDefault="00000000">
            <w:pPr>
              <w:spacing w:after="0"/>
              <w:contextualSpacing/>
              <w:jc w:val="center"/>
              <w:rPr>
                <w:b/>
              </w:rPr>
            </w:pPr>
            <w:r>
              <w:rPr>
                <w:b/>
              </w:rPr>
              <w:t>Наименование Товаров</w:t>
            </w:r>
          </w:p>
        </w:tc>
        <w:tc>
          <w:tcPr>
            <w:tcW w:w="1453" w:type="dxa"/>
          </w:tcPr>
          <w:p w14:paraId="5CD78C17" w14:textId="77777777" w:rsidR="00380021" w:rsidRDefault="00000000">
            <w:pPr>
              <w:spacing w:after="0"/>
              <w:contextualSpacing/>
              <w:jc w:val="center"/>
              <w:rPr>
                <w:b/>
              </w:rPr>
            </w:pPr>
            <w:r>
              <w:rPr>
                <w:b/>
              </w:rPr>
              <w:t>Единица измерения</w:t>
            </w:r>
          </w:p>
        </w:tc>
        <w:tc>
          <w:tcPr>
            <w:tcW w:w="2213" w:type="dxa"/>
          </w:tcPr>
          <w:p w14:paraId="54262559" w14:textId="77777777" w:rsidR="00380021" w:rsidRDefault="00000000">
            <w:pPr>
              <w:spacing w:after="0"/>
              <w:contextualSpacing/>
              <w:jc w:val="center"/>
              <w:rPr>
                <w:b/>
              </w:rPr>
            </w:pPr>
            <w:r>
              <w:rPr>
                <w:b/>
              </w:rPr>
              <w:t>Количество</w:t>
            </w:r>
          </w:p>
          <w:p w14:paraId="56739CC0" w14:textId="77777777" w:rsidR="00380021" w:rsidRDefault="00000000">
            <w:pPr>
              <w:spacing w:after="0"/>
              <w:contextualSpacing/>
              <w:jc w:val="center"/>
              <w:rPr>
                <w:b/>
              </w:rPr>
            </w:pPr>
            <w:r>
              <w:rPr>
                <w:b/>
              </w:rPr>
              <w:t>(литры)</w:t>
            </w:r>
          </w:p>
        </w:tc>
        <w:tc>
          <w:tcPr>
            <w:tcW w:w="1238" w:type="dxa"/>
            <w:tcBorders>
              <w:right w:val="single" w:sz="4" w:space="0" w:color="000000"/>
            </w:tcBorders>
          </w:tcPr>
          <w:p w14:paraId="2C514E4A" w14:textId="77777777" w:rsidR="00380021" w:rsidRDefault="00000000">
            <w:pPr>
              <w:spacing w:after="0"/>
              <w:contextualSpacing/>
              <w:jc w:val="center"/>
              <w:rPr>
                <w:b/>
                <w:highlight w:val="yellow"/>
              </w:rPr>
            </w:pPr>
            <w:r>
              <w:rPr>
                <w:b/>
                <w:highlight w:val="yellow"/>
              </w:rPr>
              <w:t>Цена за единицу (рублей) с НДС</w:t>
            </w:r>
          </w:p>
        </w:tc>
        <w:tc>
          <w:tcPr>
            <w:tcW w:w="1850" w:type="dxa"/>
            <w:tcBorders>
              <w:left w:val="single" w:sz="4" w:space="0" w:color="000000"/>
            </w:tcBorders>
          </w:tcPr>
          <w:p w14:paraId="46352CDF" w14:textId="77777777" w:rsidR="00380021" w:rsidRDefault="00000000">
            <w:pPr>
              <w:spacing w:after="0"/>
              <w:contextualSpacing/>
              <w:jc w:val="center"/>
              <w:rPr>
                <w:b/>
              </w:rPr>
            </w:pPr>
            <w:r>
              <w:rPr>
                <w:b/>
              </w:rPr>
              <w:t>Сумма</w:t>
            </w:r>
          </w:p>
          <w:p w14:paraId="01074580" w14:textId="77777777" w:rsidR="00380021" w:rsidRDefault="00000000">
            <w:pPr>
              <w:spacing w:after="0"/>
              <w:contextualSpacing/>
              <w:jc w:val="center"/>
              <w:rPr>
                <w:b/>
              </w:rPr>
            </w:pPr>
            <w:r>
              <w:rPr>
                <w:b/>
              </w:rPr>
              <w:t>(рублей)</w:t>
            </w:r>
          </w:p>
          <w:p w14:paraId="0F01F4DA" w14:textId="77777777" w:rsidR="00380021" w:rsidRDefault="00000000">
            <w:pPr>
              <w:spacing w:after="0"/>
              <w:contextualSpacing/>
              <w:jc w:val="center"/>
              <w:rPr>
                <w:b/>
              </w:rPr>
            </w:pPr>
            <w:r>
              <w:rPr>
                <w:b/>
              </w:rPr>
              <w:t>с НДС</w:t>
            </w:r>
          </w:p>
        </w:tc>
      </w:tr>
      <w:tr w:rsidR="00380021" w14:paraId="4F4E5B0E" w14:textId="77777777">
        <w:trPr>
          <w:trHeight w:val="191"/>
        </w:trPr>
        <w:tc>
          <w:tcPr>
            <w:tcW w:w="944" w:type="dxa"/>
          </w:tcPr>
          <w:p w14:paraId="7E2547ED" w14:textId="77777777" w:rsidR="00380021" w:rsidRDefault="00000000">
            <w:pPr>
              <w:spacing w:after="0"/>
              <w:jc w:val="center"/>
            </w:pPr>
            <w:r>
              <w:t>1</w:t>
            </w:r>
          </w:p>
        </w:tc>
        <w:tc>
          <w:tcPr>
            <w:tcW w:w="2565" w:type="dxa"/>
          </w:tcPr>
          <w:p w14:paraId="77455BA9" w14:textId="77777777" w:rsidR="00380021" w:rsidRDefault="00380021">
            <w:pPr>
              <w:spacing w:after="0"/>
            </w:pPr>
          </w:p>
        </w:tc>
        <w:tc>
          <w:tcPr>
            <w:tcW w:w="1453" w:type="dxa"/>
          </w:tcPr>
          <w:p w14:paraId="3ADA594E" w14:textId="77777777" w:rsidR="00380021" w:rsidRDefault="00380021">
            <w:pPr>
              <w:spacing w:after="0"/>
              <w:jc w:val="center"/>
            </w:pPr>
          </w:p>
        </w:tc>
        <w:tc>
          <w:tcPr>
            <w:tcW w:w="2213" w:type="dxa"/>
          </w:tcPr>
          <w:p w14:paraId="65A0E95D" w14:textId="77777777" w:rsidR="00380021" w:rsidRDefault="00380021">
            <w:pPr>
              <w:spacing w:after="0"/>
              <w:jc w:val="center"/>
            </w:pPr>
          </w:p>
        </w:tc>
        <w:tc>
          <w:tcPr>
            <w:tcW w:w="1238" w:type="dxa"/>
            <w:tcBorders>
              <w:right w:val="single" w:sz="4" w:space="0" w:color="000000"/>
            </w:tcBorders>
          </w:tcPr>
          <w:p w14:paraId="6925816E" w14:textId="77777777" w:rsidR="00380021" w:rsidRDefault="00380021">
            <w:pPr>
              <w:spacing w:after="0"/>
              <w:jc w:val="center"/>
              <w:rPr>
                <w:highlight w:val="yellow"/>
              </w:rPr>
            </w:pPr>
          </w:p>
        </w:tc>
        <w:tc>
          <w:tcPr>
            <w:tcW w:w="1850" w:type="dxa"/>
            <w:tcBorders>
              <w:left w:val="single" w:sz="4" w:space="0" w:color="000000"/>
            </w:tcBorders>
          </w:tcPr>
          <w:p w14:paraId="5EE34156" w14:textId="77777777" w:rsidR="00380021" w:rsidRDefault="00380021">
            <w:pPr>
              <w:spacing w:after="0"/>
              <w:jc w:val="center"/>
            </w:pPr>
          </w:p>
        </w:tc>
      </w:tr>
      <w:tr w:rsidR="00380021" w14:paraId="4075DFA1" w14:textId="77777777">
        <w:trPr>
          <w:trHeight w:val="179"/>
        </w:trPr>
        <w:tc>
          <w:tcPr>
            <w:tcW w:w="944" w:type="dxa"/>
          </w:tcPr>
          <w:p w14:paraId="0C08079F" w14:textId="77777777" w:rsidR="00380021" w:rsidRDefault="00000000">
            <w:pPr>
              <w:spacing w:after="0"/>
              <w:jc w:val="center"/>
            </w:pPr>
            <w:r>
              <w:t>2</w:t>
            </w:r>
          </w:p>
        </w:tc>
        <w:tc>
          <w:tcPr>
            <w:tcW w:w="2565" w:type="dxa"/>
          </w:tcPr>
          <w:p w14:paraId="2B1928F1" w14:textId="77777777" w:rsidR="00380021" w:rsidRDefault="00380021">
            <w:pPr>
              <w:spacing w:after="0"/>
            </w:pPr>
          </w:p>
        </w:tc>
        <w:tc>
          <w:tcPr>
            <w:tcW w:w="1453" w:type="dxa"/>
          </w:tcPr>
          <w:p w14:paraId="7F4478A5" w14:textId="77777777" w:rsidR="00380021" w:rsidRDefault="00380021">
            <w:pPr>
              <w:spacing w:after="0"/>
              <w:jc w:val="center"/>
            </w:pPr>
          </w:p>
        </w:tc>
        <w:tc>
          <w:tcPr>
            <w:tcW w:w="2213" w:type="dxa"/>
          </w:tcPr>
          <w:p w14:paraId="00D53CA5" w14:textId="77777777" w:rsidR="00380021" w:rsidRDefault="00380021">
            <w:pPr>
              <w:spacing w:after="0"/>
              <w:jc w:val="center"/>
            </w:pPr>
          </w:p>
        </w:tc>
        <w:tc>
          <w:tcPr>
            <w:tcW w:w="1238" w:type="dxa"/>
            <w:tcBorders>
              <w:right w:val="single" w:sz="4" w:space="0" w:color="000000"/>
            </w:tcBorders>
          </w:tcPr>
          <w:p w14:paraId="0F842C3C" w14:textId="77777777" w:rsidR="00380021" w:rsidRDefault="00380021">
            <w:pPr>
              <w:spacing w:after="0"/>
              <w:jc w:val="center"/>
              <w:rPr>
                <w:highlight w:val="yellow"/>
              </w:rPr>
            </w:pPr>
          </w:p>
        </w:tc>
        <w:tc>
          <w:tcPr>
            <w:tcW w:w="1850" w:type="dxa"/>
            <w:tcBorders>
              <w:left w:val="single" w:sz="4" w:space="0" w:color="000000"/>
            </w:tcBorders>
          </w:tcPr>
          <w:p w14:paraId="5CA1A64E" w14:textId="77777777" w:rsidR="00380021" w:rsidRDefault="00380021">
            <w:pPr>
              <w:spacing w:after="0"/>
              <w:jc w:val="center"/>
            </w:pPr>
          </w:p>
        </w:tc>
      </w:tr>
      <w:tr w:rsidR="00380021" w14:paraId="7D8B826D" w14:textId="77777777">
        <w:trPr>
          <w:trHeight w:val="250"/>
        </w:trPr>
        <w:tc>
          <w:tcPr>
            <w:tcW w:w="944" w:type="dxa"/>
          </w:tcPr>
          <w:p w14:paraId="05110B31" w14:textId="77777777" w:rsidR="00380021" w:rsidRDefault="00000000">
            <w:pPr>
              <w:spacing w:after="0"/>
              <w:jc w:val="center"/>
            </w:pPr>
            <w:r>
              <w:t>3</w:t>
            </w:r>
          </w:p>
        </w:tc>
        <w:tc>
          <w:tcPr>
            <w:tcW w:w="2565" w:type="dxa"/>
          </w:tcPr>
          <w:p w14:paraId="79E71942" w14:textId="77777777" w:rsidR="00380021" w:rsidRDefault="00380021">
            <w:pPr>
              <w:spacing w:after="0"/>
            </w:pPr>
          </w:p>
        </w:tc>
        <w:tc>
          <w:tcPr>
            <w:tcW w:w="1453" w:type="dxa"/>
          </w:tcPr>
          <w:p w14:paraId="31C0FD9A" w14:textId="77777777" w:rsidR="00380021" w:rsidRDefault="00380021">
            <w:pPr>
              <w:spacing w:after="0"/>
              <w:jc w:val="center"/>
            </w:pPr>
          </w:p>
        </w:tc>
        <w:tc>
          <w:tcPr>
            <w:tcW w:w="2213" w:type="dxa"/>
          </w:tcPr>
          <w:p w14:paraId="53CDC3E7" w14:textId="77777777" w:rsidR="00380021" w:rsidRDefault="00380021">
            <w:pPr>
              <w:spacing w:after="0"/>
              <w:jc w:val="center"/>
            </w:pPr>
          </w:p>
        </w:tc>
        <w:tc>
          <w:tcPr>
            <w:tcW w:w="1238" w:type="dxa"/>
            <w:tcBorders>
              <w:right w:val="single" w:sz="4" w:space="0" w:color="000000"/>
            </w:tcBorders>
          </w:tcPr>
          <w:p w14:paraId="17E14F49" w14:textId="77777777" w:rsidR="00380021" w:rsidRDefault="00380021">
            <w:pPr>
              <w:spacing w:after="0"/>
              <w:jc w:val="center"/>
              <w:rPr>
                <w:highlight w:val="yellow"/>
              </w:rPr>
            </w:pPr>
          </w:p>
        </w:tc>
        <w:tc>
          <w:tcPr>
            <w:tcW w:w="1850" w:type="dxa"/>
            <w:tcBorders>
              <w:left w:val="single" w:sz="4" w:space="0" w:color="000000"/>
            </w:tcBorders>
          </w:tcPr>
          <w:p w14:paraId="39AB593E" w14:textId="77777777" w:rsidR="00380021" w:rsidRDefault="00380021">
            <w:pPr>
              <w:spacing w:after="0"/>
              <w:jc w:val="center"/>
            </w:pPr>
          </w:p>
        </w:tc>
      </w:tr>
      <w:tr w:rsidR="00380021" w14:paraId="0DC4AB02" w14:textId="77777777">
        <w:trPr>
          <w:trHeight w:val="217"/>
        </w:trPr>
        <w:tc>
          <w:tcPr>
            <w:tcW w:w="944" w:type="dxa"/>
          </w:tcPr>
          <w:p w14:paraId="6C1786CE" w14:textId="77777777" w:rsidR="00380021" w:rsidRDefault="00380021">
            <w:pPr>
              <w:spacing w:after="0"/>
            </w:pPr>
          </w:p>
        </w:tc>
        <w:tc>
          <w:tcPr>
            <w:tcW w:w="2565" w:type="dxa"/>
          </w:tcPr>
          <w:p w14:paraId="5D9B8CBD" w14:textId="77777777" w:rsidR="00380021" w:rsidRDefault="00380021">
            <w:pPr>
              <w:spacing w:after="0"/>
            </w:pPr>
          </w:p>
        </w:tc>
        <w:tc>
          <w:tcPr>
            <w:tcW w:w="1453" w:type="dxa"/>
          </w:tcPr>
          <w:p w14:paraId="33730AE6" w14:textId="77777777" w:rsidR="00380021" w:rsidRDefault="00380021">
            <w:pPr>
              <w:spacing w:after="0"/>
            </w:pPr>
          </w:p>
        </w:tc>
        <w:tc>
          <w:tcPr>
            <w:tcW w:w="2213" w:type="dxa"/>
          </w:tcPr>
          <w:p w14:paraId="5F75E408" w14:textId="77777777" w:rsidR="00380021" w:rsidRDefault="00380021">
            <w:pPr>
              <w:spacing w:after="0"/>
              <w:jc w:val="center"/>
            </w:pPr>
          </w:p>
        </w:tc>
        <w:tc>
          <w:tcPr>
            <w:tcW w:w="1238" w:type="dxa"/>
            <w:tcBorders>
              <w:right w:val="single" w:sz="4" w:space="0" w:color="000000"/>
            </w:tcBorders>
          </w:tcPr>
          <w:p w14:paraId="48B9F5E0" w14:textId="77777777" w:rsidR="00380021" w:rsidRDefault="00380021">
            <w:pPr>
              <w:spacing w:after="0"/>
              <w:rPr>
                <w:highlight w:val="yellow"/>
              </w:rPr>
            </w:pPr>
          </w:p>
        </w:tc>
        <w:tc>
          <w:tcPr>
            <w:tcW w:w="1850" w:type="dxa"/>
            <w:tcBorders>
              <w:left w:val="single" w:sz="4" w:space="0" w:color="000000"/>
            </w:tcBorders>
          </w:tcPr>
          <w:p w14:paraId="211A6C97" w14:textId="77777777" w:rsidR="00380021" w:rsidRDefault="00380021">
            <w:pPr>
              <w:spacing w:after="0"/>
            </w:pPr>
          </w:p>
        </w:tc>
      </w:tr>
      <w:tr w:rsidR="00380021" w14:paraId="1A4E6789" w14:textId="77777777">
        <w:trPr>
          <w:trHeight w:val="154"/>
        </w:trPr>
        <w:tc>
          <w:tcPr>
            <w:tcW w:w="3509" w:type="dxa"/>
            <w:gridSpan w:val="2"/>
          </w:tcPr>
          <w:p w14:paraId="4CE13083" w14:textId="77777777" w:rsidR="00380021" w:rsidRDefault="00000000">
            <w:pPr>
              <w:spacing w:after="0"/>
              <w:rPr>
                <w:b/>
              </w:rPr>
            </w:pPr>
            <w:r>
              <w:rPr>
                <w:b/>
              </w:rPr>
              <w:t>ИТОГО:</w:t>
            </w:r>
          </w:p>
        </w:tc>
        <w:tc>
          <w:tcPr>
            <w:tcW w:w="1453" w:type="dxa"/>
          </w:tcPr>
          <w:p w14:paraId="760EE1AF" w14:textId="77777777" w:rsidR="00380021" w:rsidRDefault="00380021">
            <w:pPr>
              <w:spacing w:after="0"/>
              <w:rPr>
                <w:b/>
              </w:rPr>
            </w:pPr>
          </w:p>
        </w:tc>
        <w:tc>
          <w:tcPr>
            <w:tcW w:w="2213" w:type="dxa"/>
          </w:tcPr>
          <w:p w14:paraId="33F4FD72" w14:textId="77777777" w:rsidR="00380021" w:rsidRDefault="00380021">
            <w:pPr>
              <w:spacing w:after="0"/>
            </w:pPr>
          </w:p>
        </w:tc>
        <w:tc>
          <w:tcPr>
            <w:tcW w:w="1238" w:type="dxa"/>
            <w:tcBorders>
              <w:right w:val="single" w:sz="4" w:space="0" w:color="000000"/>
            </w:tcBorders>
          </w:tcPr>
          <w:p w14:paraId="58ABD674" w14:textId="77777777" w:rsidR="00380021" w:rsidRDefault="00380021">
            <w:pPr>
              <w:spacing w:after="0"/>
              <w:jc w:val="center"/>
              <w:rPr>
                <w:highlight w:val="yellow"/>
              </w:rPr>
            </w:pPr>
          </w:p>
        </w:tc>
        <w:tc>
          <w:tcPr>
            <w:tcW w:w="1850" w:type="dxa"/>
            <w:tcBorders>
              <w:left w:val="single" w:sz="4" w:space="0" w:color="000000"/>
            </w:tcBorders>
          </w:tcPr>
          <w:p w14:paraId="534F0A63" w14:textId="77777777" w:rsidR="00380021" w:rsidRDefault="00380021">
            <w:pPr>
              <w:spacing w:after="0"/>
              <w:jc w:val="center"/>
            </w:pPr>
          </w:p>
        </w:tc>
      </w:tr>
    </w:tbl>
    <w:p w14:paraId="4CE6B801" w14:textId="77777777" w:rsidR="00380021" w:rsidRDefault="00380021">
      <w:pPr>
        <w:rPr>
          <w:b/>
        </w:rPr>
      </w:pPr>
    </w:p>
    <w:p w14:paraId="17908AE1" w14:textId="77777777" w:rsidR="00C54769" w:rsidRPr="00C54769" w:rsidRDefault="00C54769" w:rsidP="00C54769">
      <w:pPr>
        <w:widowControl w:val="0"/>
        <w:tabs>
          <w:tab w:val="clear" w:pos="708"/>
        </w:tabs>
        <w:spacing w:after="0"/>
        <w:rPr>
          <w:rFonts w:eastAsia="Arial"/>
          <w:sz w:val="22"/>
          <w:szCs w:val="22"/>
        </w:rPr>
      </w:pPr>
      <w:r w:rsidRPr="00C54769">
        <w:rPr>
          <w:rFonts w:eastAsia="Arial"/>
          <w:b/>
          <w:bCs/>
          <w:sz w:val="22"/>
          <w:szCs w:val="22"/>
        </w:rPr>
        <w:t>3. Срок (период) поставки ГСМ:</w:t>
      </w:r>
      <w:r w:rsidRPr="00C54769">
        <w:rPr>
          <w:rFonts w:eastAsia="Arial"/>
          <w:sz w:val="22"/>
          <w:szCs w:val="22"/>
        </w:rPr>
        <w:t xml:space="preserve"> с даты подписания договора по 31.12.2025 года, ежедневно, включая выходные и праздничные дни, круглосуточно.</w:t>
      </w:r>
      <w:bookmarkStart w:id="0" w:name="_Hlk101422586"/>
    </w:p>
    <w:p w14:paraId="1F2C85F3" w14:textId="77777777" w:rsidR="00C54769" w:rsidRPr="00C54769" w:rsidRDefault="00C54769" w:rsidP="00C54769">
      <w:pPr>
        <w:widowControl w:val="0"/>
        <w:tabs>
          <w:tab w:val="clear" w:pos="708"/>
        </w:tabs>
        <w:spacing w:after="0"/>
        <w:rPr>
          <w:rFonts w:eastAsia="Arial"/>
          <w:sz w:val="22"/>
          <w:szCs w:val="22"/>
        </w:rPr>
      </w:pPr>
      <w:r w:rsidRPr="00C54769">
        <w:rPr>
          <w:rFonts w:eastAsia="Arial"/>
          <w:b/>
          <w:bCs/>
          <w:sz w:val="22"/>
          <w:szCs w:val="22"/>
        </w:rPr>
        <w:t xml:space="preserve">4. Место и условия поставки ГСМ: </w:t>
      </w:r>
      <w:r w:rsidRPr="00C54769">
        <w:rPr>
          <w:rFonts w:eastAsia="Arial"/>
          <w:sz w:val="22"/>
          <w:szCs w:val="22"/>
          <w:highlight w:val="yellow"/>
        </w:rPr>
        <w:t>Наличие не менее 1-ой АЗС (с наличием бензина автомобильного и дизельного топлива на каждой АЗС) на расстоянии не более 2,0 км от местонахождения Заказчика: 453050, Республика Башкортостан, Гафурийский р-н, с. Красноусольский, ул. Западная, д. 2.</w:t>
      </w:r>
      <w:bookmarkEnd w:id="0"/>
    </w:p>
    <w:p w14:paraId="0A1B7533" w14:textId="77777777" w:rsidR="00C54769" w:rsidRPr="00C54769" w:rsidRDefault="00C54769" w:rsidP="00C54769">
      <w:pPr>
        <w:tabs>
          <w:tab w:val="clear" w:pos="708"/>
        </w:tabs>
        <w:spacing w:after="0"/>
        <w:rPr>
          <w:rFonts w:eastAsia="Arial"/>
          <w:sz w:val="22"/>
          <w:szCs w:val="22"/>
          <w:lang w:eastAsia="en-US"/>
        </w:rPr>
      </w:pPr>
      <w:r w:rsidRPr="00C54769">
        <w:rPr>
          <w:rFonts w:eastAsia="Arial"/>
          <w:b/>
          <w:bCs/>
          <w:sz w:val="22"/>
          <w:szCs w:val="22"/>
          <w:lang w:eastAsia="en-US"/>
        </w:rPr>
        <w:t>5</w:t>
      </w:r>
      <w:r w:rsidRPr="00C54769">
        <w:rPr>
          <w:rFonts w:eastAsia="Arial"/>
          <w:sz w:val="22"/>
          <w:szCs w:val="22"/>
          <w:lang w:eastAsia="en-US"/>
        </w:rPr>
        <w:t>.</w:t>
      </w:r>
      <w:r w:rsidRPr="00C54769">
        <w:rPr>
          <w:rFonts w:eastAsia="Arial"/>
          <w:b/>
          <w:sz w:val="22"/>
          <w:szCs w:val="22"/>
          <w:lang w:eastAsia="en-US"/>
        </w:rPr>
        <w:t>Требования к качеству товаров, качественным (потребительским) свойствам товаров</w:t>
      </w:r>
      <w:r w:rsidRPr="00C54769">
        <w:rPr>
          <w:rFonts w:eastAsia="Arial"/>
          <w:sz w:val="22"/>
          <w:szCs w:val="22"/>
          <w:lang w:eastAsia="en-US"/>
        </w:rPr>
        <w:t xml:space="preserve">: </w:t>
      </w:r>
    </w:p>
    <w:p w14:paraId="5A6BE8A9" w14:textId="77777777" w:rsidR="00C54769" w:rsidRPr="00C54769" w:rsidRDefault="00C54769" w:rsidP="00C54769">
      <w:pPr>
        <w:tabs>
          <w:tab w:val="clear" w:pos="708"/>
        </w:tabs>
        <w:spacing w:after="0"/>
        <w:rPr>
          <w:rFonts w:eastAsia="Arial"/>
          <w:sz w:val="22"/>
          <w:szCs w:val="22"/>
          <w:lang w:eastAsia="en-US"/>
        </w:rPr>
      </w:pPr>
      <w:r w:rsidRPr="00C54769">
        <w:rPr>
          <w:rFonts w:eastAsia="Arial"/>
          <w:sz w:val="22"/>
          <w:szCs w:val="22"/>
        </w:rPr>
        <w:t>5.1. 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78C99201" w14:textId="77777777" w:rsidR="00C54769" w:rsidRPr="00C54769" w:rsidRDefault="00C54769" w:rsidP="00C54769">
      <w:pPr>
        <w:tabs>
          <w:tab w:val="clear" w:pos="708"/>
        </w:tabs>
        <w:spacing w:after="0"/>
        <w:rPr>
          <w:rFonts w:eastAsia="Arial"/>
          <w:bCs/>
          <w:sz w:val="22"/>
          <w:szCs w:val="22"/>
          <w:lang w:eastAsia="en-US"/>
        </w:rPr>
      </w:pPr>
      <w:r w:rsidRPr="00C54769">
        <w:rPr>
          <w:rFonts w:eastAsia="Arial"/>
          <w:bCs/>
          <w:iCs/>
          <w:sz w:val="22"/>
          <w:szCs w:val="22"/>
        </w:rPr>
        <w:t xml:space="preserve">5.2.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14:paraId="67F31ECE" w14:textId="77777777" w:rsidR="00C54769" w:rsidRPr="00C54769" w:rsidRDefault="00C54769" w:rsidP="00C54769">
      <w:pPr>
        <w:tabs>
          <w:tab w:val="clear" w:pos="708"/>
        </w:tabs>
        <w:spacing w:after="0"/>
        <w:rPr>
          <w:rFonts w:eastAsia="Arial"/>
          <w:bCs/>
          <w:sz w:val="22"/>
          <w:szCs w:val="22"/>
          <w:lang w:eastAsia="en-US"/>
        </w:rPr>
      </w:pPr>
      <w:r w:rsidRPr="00C54769">
        <w:rPr>
          <w:rFonts w:eastAsia="Arial"/>
          <w:bCs/>
          <w:sz w:val="22"/>
          <w:szCs w:val="22"/>
        </w:rPr>
        <w:t>5.3. Качество товара должно подтверждаться паспортом (сертификатом) качества и соответствовать требованиям ГОСТ.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74F1BB25" w14:textId="77777777" w:rsidR="00C54769" w:rsidRPr="00C54769" w:rsidRDefault="00C54769" w:rsidP="00C54769">
      <w:pPr>
        <w:tabs>
          <w:tab w:val="clear" w:pos="708"/>
        </w:tabs>
        <w:spacing w:after="0"/>
        <w:rPr>
          <w:rFonts w:eastAsia="Arial"/>
          <w:bCs/>
          <w:sz w:val="22"/>
          <w:szCs w:val="22"/>
          <w:lang w:eastAsia="en-US"/>
        </w:rPr>
      </w:pPr>
      <w:r w:rsidRPr="00C54769">
        <w:rPr>
          <w:rFonts w:eastAsia="Arial"/>
          <w:bCs/>
          <w:sz w:val="22"/>
          <w:szCs w:val="22"/>
        </w:rPr>
        <w:t>5.4. 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78A5735F" w14:textId="77777777" w:rsidR="00C54769" w:rsidRPr="00C54769" w:rsidRDefault="00C54769" w:rsidP="00C54769">
      <w:pPr>
        <w:tabs>
          <w:tab w:val="clear" w:pos="708"/>
        </w:tabs>
        <w:spacing w:after="0"/>
        <w:rPr>
          <w:rFonts w:eastAsia="Arial"/>
          <w:bCs/>
          <w:sz w:val="22"/>
          <w:szCs w:val="22"/>
          <w:lang w:eastAsia="en-US"/>
        </w:rPr>
      </w:pPr>
      <w:r w:rsidRPr="00C54769">
        <w:rPr>
          <w:rFonts w:eastAsia="Arial"/>
          <w:b/>
          <w:bCs/>
          <w:sz w:val="22"/>
          <w:szCs w:val="22"/>
          <w:lang w:eastAsia="en-US"/>
        </w:rPr>
        <w:t>6.</w:t>
      </w:r>
      <w:r w:rsidRPr="00C54769">
        <w:rPr>
          <w:rFonts w:eastAsia="Arial"/>
          <w:b/>
          <w:sz w:val="22"/>
          <w:szCs w:val="22"/>
          <w:lang w:eastAsia="en-US"/>
        </w:rPr>
        <w:t>Условия поставки товара</w:t>
      </w:r>
      <w:r w:rsidRPr="00C54769">
        <w:rPr>
          <w:rFonts w:eastAsia="Arial"/>
          <w:sz w:val="22"/>
          <w:szCs w:val="22"/>
          <w:lang w:eastAsia="en-US"/>
        </w:rPr>
        <w:t xml:space="preserve">: </w:t>
      </w:r>
    </w:p>
    <w:p w14:paraId="7E480A4E" w14:textId="77777777" w:rsidR="00C54769" w:rsidRPr="00C54769" w:rsidRDefault="00C54769" w:rsidP="00C54769">
      <w:pPr>
        <w:tabs>
          <w:tab w:val="clear" w:pos="708"/>
        </w:tabs>
        <w:spacing w:after="0"/>
        <w:rPr>
          <w:rFonts w:eastAsia="Arial"/>
          <w:sz w:val="22"/>
          <w:szCs w:val="22"/>
          <w:lang w:eastAsia="en-US"/>
        </w:rPr>
      </w:pPr>
      <w:r w:rsidRPr="00C54769">
        <w:rPr>
          <w:rFonts w:eastAsia="Arial"/>
          <w:sz w:val="22"/>
          <w:szCs w:val="22"/>
          <w:lang w:eastAsia="en-US"/>
        </w:rPr>
        <w:t>6</w:t>
      </w:r>
      <w:r w:rsidRPr="00C54769">
        <w:rPr>
          <w:rFonts w:eastAsia="Arial"/>
          <w:bCs/>
          <w:sz w:val="22"/>
          <w:szCs w:val="22"/>
          <w:lang w:eastAsia="en-US"/>
        </w:rPr>
        <w:t xml:space="preserve">.1. </w:t>
      </w:r>
      <w:r w:rsidRPr="00C54769">
        <w:rPr>
          <w:rFonts w:eastAsia="Arial"/>
          <w:sz w:val="22"/>
          <w:szCs w:val="22"/>
        </w:rPr>
        <w:t>Отпуск горюче-смазочных материалов (ГСМ) осуществляется с использованием пластиковых (топливных) карт Поставщика</w:t>
      </w:r>
      <w:r w:rsidRPr="00C54769">
        <w:rPr>
          <w:rFonts w:ascii="Calibri" w:eastAsia="Arial" w:hAnsi="Calibri"/>
          <w:sz w:val="22"/>
          <w:szCs w:val="22"/>
        </w:rPr>
        <w:t xml:space="preserve"> </w:t>
      </w:r>
      <w:r w:rsidRPr="00C54769">
        <w:rPr>
          <w:rFonts w:eastAsia="Arial"/>
          <w:sz w:val="22"/>
          <w:szCs w:val="22"/>
        </w:rPr>
        <w:t>путем безналичных расчетов на АЗС Поставщика, в любой день и время суток, включая выходные и праздничные дни.</w:t>
      </w:r>
    </w:p>
    <w:p w14:paraId="2CC049D9" w14:textId="77777777" w:rsidR="00C54769" w:rsidRPr="00C54769" w:rsidRDefault="00C54769" w:rsidP="00C54769">
      <w:pPr>
        <w:tabs>
          <w:tab w:val="clear" w:pos="708"/>
        </w:tabs>
        <w:spacing w:after="0"/>
        <w:rPr>
          <w:rFonts w:eastAsia="Arial"/>
          <w:sz w:val="22"/>
          <w:szCs w:val="22"/>
        </w:rPr>
      </w:pPr>
      <w:r w:rsidRPr="00C54769">
        <w:rPr>
          <w:rFonts w:eastAsia="Arial"/>
          <w:sz w:val="22"/>
          <w:szCs w:val="22"/>
        </w:rPr>
        <w:t>6.2. Поставщик предоставляет Заказчику в течение 5-ти рабочих дней с момента заключения договора пластиковые (топливные) карты, по которым будет осуществляться заправка автотранспорта на АЗС. Передача (отпуск) товаров производится в Торговых точках после принятия оборудованием карты.</w:t>
      </w:r>
    </w:p>
    <w:p w14:paraId="67DDD8E1" w14:textId="77777777" w:rsidR="00C54769" w:rsidRPr="00C54769" w:rsidRDefault="00C54769" w:rsidP="00C54769">
      <w:pPr>
        <w:tabs>
          <w:tab w:val="clear" w:pos="708"/>
        </w:tabs>
        <w:spacing w:after="0"/>
        <w:rPr>
          <w:rFonts w:eastAsia="Arial"/>
          <w:sz w:val="22"/>
          <w:szCs w:val="22"/>
        </w:rPr>
      </w:pPr>
      <w:r w:rsidRPr="00C54769">
        <w:rPr>
          <w:rFonts w:eastAsia="Arial"/>
          <w:sz w:val="22"/>
          <w:szCs w:val="22"/>
        </w:rPr>
        <w:t xml:space="preserve">Информационно-техническое обслуживание, включающее в себя организацию процесса учета, сбора и обработки информации о количестве, ассортименте и стоимости топлива, полученного Заказчиком по </w:t>
      </w:r>
      <w:r w:rsidRPr="00C54769">
        <w:rPr>
          <w:rFonts w:eastAsia="Arial"/>
          <w:sz w:val="22"/>
          <w:szCs w:val="22"/>
        </w:rPr>
        <w:lastRenderedPageBreak/>
        <w:t>пластиковым (топливным) картам, изготовление и кодирование топливных карт, их выдачу, замену, авторизацию и учет.</w:t>
      </w:r>
    </w:p>
    <w:p w14:paraId="44D621C7" w14:textId="77777777" w:rsidR="00C54769" w:rsidRPr="00C54769" w:rsidRDefault="00C54769" w:rsidP="00C54769">
      <w:pPr>
        <w:tabs>
          <w:tab w:val="clear" w:pos="708"/>
        </w:tabs>
        <w:spacing w:after="0"/>
        <w:rPr>
          <w:rFonts w:eastAsia="Arial"/>
          <w:sz w:val="22"/>
          <w:szCs w:val="22"/>
        </w:rPr>
      </w:pPr>
      <w:r w:rsidRPr="00C54769">
        <w:rPr>
          <w:rFonts w:eastAsia="Arial"/>
          <w:sz w:val="22"/>
          <w:szCs w:val="22"/>
        </w:rPr>
        <w:t xml:space="preserve">При использовании топливных карт Поставщик обеспечивает возможность установления суточного литрового лимита по каждой карте, возможность быстрой блокировки карты по заявке Заказчика. </w:t>
      </w:r>
    </w:p>
    <w:p w14:paraId="65DABAAA" w14:textId="77777777" w:rsidR="00C54769" w:rsidRPr="00C54769" w:rsidRDefault="00C54769" w:rsidP="00C54769">
      <w:pPr>
        <w:tabs>
          <w:tab w:val="clear" w:pos="708"/>
        </w:tabs>
        <w:spacing w:after="0"/>
        <w:rPr>
          <w:rFonts w:eastAsia="Arial"/>
          <w:sz w:val="22"/>
          <w:szCs w:val="22"/>
        </w:rPr>
      </w:pPr>
      <w:r w:rsidRPr="00C54769">
        <w:rPr>
          <w:rFonts w:eastAsia="Arial"/>
          <w:sz w:val="22"/>
          <w:szCs w:val="22"/>
        </w:rPr>
        <w:t>Постоянное наличие топлива на АЗС Поставщика.</w:t>
      </w:r>
    </w:p>
    <w:p w14:paraId="1337F0C4" w14:textId="77777777" w:rsidR="00C54769" w:rsidRPr="00C54769" w:rsidRDefault="00C54769" w:rsidP="00C54769">
      <w:pPr>
        <w:tabs>
          <w:tab w:val="clear" w:pos="708"/>
        </w:tabs>
        <w:spacing w:after="0"/>
        <w:rPr>
          <w:rFonts w:eastAsia="Arial"/>
          <w:sz w:val="22"/>
          <w:szCs w:val="22"/>
        </w:rPr>
      </w:pPr>
      <w:r w:rsidRPr="00C54769">
        <w:rPr>
          <w:rFonts w:eastAsia="Arial"/>
          <w:sz w:val="22"/>
          <w:szCs w:val="22"/>
        </w:rPr>
        <w:t>Поставщик должен обеспечить бесперебойное обслуживание Заказчика в течение всего срока действия договора.</w:t>
      </w:r>
    </w:p>
    <w:p w14:paraId="56DBB93B" w14:textId="77777777" w:rsidR="00380021" w:rsidRDefault="00380021">
      <w:pPr>
        <w:ind w:firstLine="709"/>
      </w:pPr>
    </w:p>
    <w:p w14:paraId="465DF3FC" w14:textId="77777777" w:rsidR="00380021" w:rsidRDefault="00380021">
      <w:pPr>
        <w:ind w:firstLine="709"/>
      </w:pPr>
    </w:p>
    <w:p w14:paraId="1D65E570" w14:textId="77777777" w:rsidR="00380021" w:rsidRDefault="00380021">
      <w:pPr>
        <w:ind w:firstLine="709"/>
      </w:pPr>
    </w:p>
    <w:tbl>
      <w:tblPr>
        <w:tblW w:w="0" w:type="auto"/>
        <w:jc w:val="center"/>
        <w:tblLook w:val="04A0" w:firstRow="1" w:lastRow="0" w:firstColumn="1" w:lastColumn="0" w:noHBand="0" w:noVBand="1"/>
      </w:tblPr>
      <w:tblGrid>
        <w:gridCol w:w="4785"/>
        <w:gridCol w:w="5007"/>
      </w:tblGrid>
      <w:tr w:rsidR="00380021" w14:paraId="6F51D811" w14:textId="77777777">
        <w:trPr>
          <w:trHeight w:val="1985"/>
          <w:jc w:val="center"/>
        </w:trPr>
        <w:tc>
          <w:tcPr>
            <w:tcW w:w="4785" w:type="dxa"/>
          </w:tcPr>
          <w:p w14:paraId="691FB9D3" w14:textId="77777777" w:rsidR="00380021" w:rsidRDefault="00000000">
            <w:pPr>
              <w:rPr>
                <w:b/>
              </w:rPr>
            </w:pPr>
            <w:r>
              <w:rPr>
                <w:b/>
              </w:rPr>
              <w:t>от Поставщика:</w:t>
            </w:r>
          </w:p>
          <w:p w14:paraId="0128C014" w14:textId="77777777" w:rsidR="00380021" w:rsidRDefault="00000000">
            <w:pPr>
              <w:rPr>
                <w:b/>
              </w:rPr>
            </w:pPr>
            <w:r>
              <w:rPr>
                <w:b/>
              </w:rPr>
              <w:t>________________________</w:t>
            </w:r>
          </w:p>
          <w:p w14:paraId="135D6C60" w14:textId="77777777" w:rsidR="00380021" w:rsidRDefault="00000000">
            <w:pPr>
              <w:rPr>
                <w:b/>
              </w:rPr>
            </w:pPr>
            <w:r>
              <w:rPr>
                <w:b/>
              </w:rPr>
              <w:t>________________________</w:t>
            </w:r>
          </w:p>
          <w:p w14:paraId="02135FB1" w14:textId="77777777" w:rsidR="00380021" w:rsidRDefault="00380021">
            <w:pPr>
              <w:rPr>
                <w:b/>
              </w:rPr>
            </w:pPr>
          </w:p>
          <w:p w14:paraId="3C4ACCD9" w14:textId="77777777" w:rsidR="00380021" w:rsidRDefault="00000000">
            <w:pPr>
              <w:rPr>
                <w:b/>
              </w:rPr>
            </w:pPr>
            <w:r>
              <w:rPr>
                <w:b/>
              </w:rPr>
              <w:t>_____________________/. /</w:t>
            </w:r>
          </w:p>
          <w:p w14:paraId="1CA1843B" w14:textId="77777777" w:rsidR="00380021" w:rsidRDefault="00000000">
            <w:pPr>
              <w:rPr>
                <w:b/>
              </w:rPr>
            </w:pPr>
            <w:proofErr w:type="spellStart"/>
            <w:r>
              <w:rPr>
                <w:b/>
                <w:bCs/>
              </w:rPr>
              <w:t>м.п</w:t>
            </w:r>
            <w:proofErr w:type="spellEnd"/>
            <w:r>
              <w:rPr>
                <w:b/>
                <w:bCs/>
              </w:rPr>
              <w:t>.</w:t>
            </w:r>
          </w:p>
        </w:tc>
        <w:tc>
          <w:tcPr>
            <w:tcW w:w="5007" w:type="dxa"/>
          </w:tcPr>
          <w:p w14:paraId="7B5A80A1" w14:textId="77777777" w:rsidR="00380021" w:rsidRDefault="00000000">
            <w:pPr>
              <w:rPr>
                <w:b/>
              </w:rPr>
            </w:pPr>
            <w:r>
              <w:rPr>
                <w:b/>
              </w:rPr>
              <w:t>от ЗАКАЗЧИКА:</w:t>
            </w:r>
          </w:p>
          <w:p w14:paraId="5A059F57" w14:textId="77777777" w:rsidR="00380021" w:rsidRDefault="00000000">
            <w:pPr>
              <w:rPr>
                <w:b/>
              </w:rPr>
            </w:pPr>
            <w:r>
              <w:rPr>
                <w:b/>
              </w:rPr>
              <w:t>________________________</w:t>
            </w:r>
          </w:p>
          <w:p w14:paraId="24BEBA61" w14:textId="77777777" w:rsidR="00380021" w:rsidRDefault="00000000">
            <w:pPr>
              <w:rPr>
                <w:b/>
              </w:rPr>
            </w:pPr>
            <w:r>
              <w:rPr>
                <w:b/>
              </w:rPr>
              <w:t>________________________</w:t>
            </w:r>
          </w:p>
          <w:p w14:paraId="4400D2AF" w14:textId="77777777" w:rsidR="00380021" w:rsidRDefault="00380021">
            <w:pPr>
              <w:rPr>
                <w:b/>
              </w:rPr>
            </w:pPr>
          </w:p>
          <w:p w14:paraId="6E9F6D4C" w14:textId="77777777" w:rsidR="00380021" w:rsidRDefault="00000000">
            <w:pPr>
              <w:rPr>
                <w:b/>
              </w:rPr>
            </w:pPr>
            <w:r>
              <w:rPr>
                <w:b/>
              </w:rPr>
              <w:t>_____________________/</w:t>
            </w:r>
            <w:proofErr w:type="spellStart"/>
            <w:r>
              <w:rPr>
                <w:b/>
              </w:rPr>
              <w:t>Гиззатуллин</w:t>
            </w:r>
            <w:proofErr w:type="spellEnd"/>
            <w:r>
              <w:rPr>
                <w:b/>
              </w:rPr>
              <w:t xml:space="preserve"> С.З. /</w:t>
            </w:r>
          </w:p>
          <w:p w14:paraId="7530E1C2" w14:textId="77777777" w:rsidR="00380021" w:rsidRDefault="00000000">
            <w:pPr>
              <w:rPr>
                <w:b/>
              </w:rPr>
            </w:pPr>
            <w:proofErr w:type="spellStart"/>
            <w:r>
              <w:rPr>
                <w:b/>
                <w:bCs/>
              </w:rPr>
              <w:t>м.п</w:t>
            </w:r>
            <w:proofErr w:type="spellEnd"/>
            <w:r>
              <w:rPr>
                <w:b/>
                <w:bCs/>
              </w:rPr>
              <w:t>.</w:t>
            </w:r>
          </w:p>
        </w:tc>
      </w:tr>
    </w:tbl>
    <w:p w14:paraId="31DB0979" w14:textId="77777777" w:rsidR="00380021" w:rsidRDefault="00380021">
      <w:pPr>
        <w:jc w:val="center"/>
        <w:rPr>
          <w:lang w:eastAsia="ar-SA"/>
        </w:rPr>
      </w:pPr>
    </w:p>
    <w:p w14:paraId="3B074631" w14:textId="77777777" w:rsidR="00380021" w:rsidRDefault="00380021"/>
    <w:sectPr w:rsidR="00380021">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7A19" w14:textId="77777777" w:rsidR="00DF3268" w:rsidRDefault="00DF3268">
      <w:pPr>
        <w:spacing w:after="0"/>
      </w:pPr>
      <w:r>
        <w:separator/>
      </w:r>
    </w:p>
  </w:endnote>
  <w:endnote w:type="continuationSeparator" w:id="0">
    <w:p w14:paraId="21CC05CD" w14:textId="77777777" w:rsidR="00DF3268" w:rsidRDefault="00DF3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default"/>
    <w:sig w:usb0="E5002EFF" w:usb1="C000605B" w:usb2="00000029" w:usb3="00000000" w:csb0="200101FF" w:csb1="2028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32DD" w14:textId="77777777" w:rsidR="00DF3268" w:rsidRDefault="00DF3268">
      <w:pPr>
        <w:spacing w:after="0"/>
      </w:pPr>
      <w:r>
        <w:separator/>
      </w:r>
    </w:p>
  </w:footnote>
  <w:footnote w:type="continuationSeparator" w:id="0">
    <w:p w14:paraId="472F645D" w14:textId="77777777" w:rsidR="00DF3268" w:rsidRDefault="00DF3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3D96"/>
    <w:multiLevelType w:val="multilevel"/>
    <w:tmpl w:val="11E53D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91838"/>
    <w:multiLevelType w:val="multilevel"/>
    <w:tmpl w:val="1C291838"/>
    <w:lvl w:ilvl="0">
      <w:start w:val="2"/>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tabs>
          <w:tab w:val="left" w:pos="2007"/>
        </w:tabs>
        <w:ind w:left="2007" w:hanging="360"/>
      </w:pPr>
      <w:rPr>
        <w:rFonts w:ascii="Courier New" w:hAnsi="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 w15:restartNumberingAfterBreak="0">
    <w:nsid w:val="26803950"/>
    <w:multiLevelType w:val="multilevel"/>
    <w:tmpl w:val="2680395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7FD604E"/>
    <w:multiLevelType w:val="multilevel"/>
    <w:tmpl w:val="27FD6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950AB6"/>
    <w:multiLevelType w:val="multilevel"/>
    <w:tmpl w:val="37950A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5A4A91"/>
    <w:multiLevelType w:val="multilevel"/>
    <w:tmpl w:val="4D5A4A91"/>
    <w:lvl w:ilvl="0">
      <w:start w:val="4"/>
      <w:numFmt w:val="decimal"/>
      <w:lvlText w:val="%1."/>
      <w:lvlJc w:val="left"/>
      <w:pPr>
        <w:tabs>
          <w:tab w:val="left" w:pos="495"/>
        </w:tabs>
        <w:ind w:left="495" w:hanging="495"/>
      </w:pPr>
      <w:rPr>
        <w:rFonts w:cs="Times New Roman" w:hint="default"/>
        <w:b w:val="0"/>
      </w:rPr>
    </w:lvl>
    <w:lvl w:ilvl="1">
      <w:start w:val="1"/>
      <w:numFmt w:val="decimal"/>
      <w:lvlText w:val="5.%2."/>
      <w:lvlJc w:val="left"/>
      <w:pPr>
        <w:tabs>
          <w:tab w:val="left" w:pos="495"/>
        </w:tabs>
        <w:ind w:left="495" w:hanging="495"/>
      </w:pPr>
      <w:rPr>
        <w:rFonts w:cs="Times New Roman" w:hint="default"/>
        <w:b/>
      </w:rPr>
    </w:lvl>
    <w:lvl w:ilvl="2">
      <w:start w:val="1"/>
      <w:numFmt w:val="decimal"/>
      <w:lvlText w:val="4.%2.%3."/>
      <w:lvlJc w:val="left"/>
      <w:pPr>
        <w:tabs>
          <w:tab w:val="left" w:pos="720"/>
        </w:tabs>
        <w:ind w:left="720" w:hanging="720"/>
      </w:pPr>
      <w:rPr>
        <w:rFonts w:cs="Times New Roman" w:hint="default"/>
        <w:b w:val="0"/>
      </w:rPr>
    </w:lvl>
    <w:lvl w:ilvl="3">
      <w:start w:val="1"/>
      <w:numFmt w:val="decimal"/>
      <w:lvlText w:val="%1.%2.%3.%4."/>
      <w:lvlJc w:val="left"/>
      <w:pPr>
        <w:tabs>
          <w:tab w:val="left" w:pos="720"/>
        </w:tabs>
        <w:ind w:left="720" w:hanging="720"/>
      </w:pPr>
      <w:rPr>
        <w:rFonts w:cs="Times New Roman" w:hint="default"/>
        <w:b w:val="0"/>
      </w:rPr>
    </w:lvl>
    <w:lvl w:ilvl="4">
      <w:start w:val="1"/>
      <w:numFmt w:val="decimal"/>
      <w:lvlText w:val="%1.%2.%3.%4.%5."/>
      <w:lvlJc w:val="left"/>
      <w:pPr>
        <w:tabs>
          <w:tab w:val="left" w:pos="1080"/>
        </w:tabs>
        <w:ind w:left="1080" w:hanging="1080"/>
      </w:pPr>
      <w:rPr>
        <w:rFonts w:cs="Times New Roman" w:hint="default"/>
        <w:b w:val="0"/>
      </w:rPr>
    </w:lvl>
    <w:lvl w:ilvl="5">
      <w:start w:val="1"/>
      <w:numFmt w:val="decimal"/>
      <w:lvlText w:val="%1.%2.%3.%4.%5.%6."/>
      <w:lvlJc w:val="left"/>
      <w:pPr>
        <w:tabs>
          <w:tab w:val="left" w:pos="1080"/>
        </w:tabs>
        <w:ind w:left="1080" w:hanging="1080"/>
      </w:pPr>
      <w:rPr>
        <w:rFonts w:cs="Times New Roman" w:hint="default"/>
        <w:b w:val="0"/>
      </w:rPr>
    </w:lvl>
    <w:lvl w:ilvl="6">
      <w:start w:val="1"/>
      <w:numFmt w:val="decimal"/>
      <w:lvlText w:val="%1.%2.%3.%4.%5.%6.%7."/>
      <w:lvlJc w:val="left"/>
      <w:pPr>
        <w:tabs>
          <w:tab w:val="left" w:pos="1440"/>
        </w:tabs>
        <w:ind w:left="1440" w:hanging="1440"/>
      </w:pPr>
      <w:rPr>
        <w:rFonts w:cs="Times New Roman" w:hint="default"/>
        <w:b w:val="0"/>
      </w:rPr>
    </w:lvl>
    <w:lvl w:ilvl="7">
      <w:start w:val="1"/>
      <w:numFmt w:val="decimal"/>
      <w:lvlText w:val="%1.%2.%3.%4.%5.%6.%7.%8."/>
      <w:lvlJc w:val="left"/>
      <w:pPr>
        <w:tabs>
          <w:tab w:val="left" w:pos="1440"/>
        </w:tabs>
        <w:ind w:left="1440" w:hanging="1440"/>
      </w:pPr>
      <w:rPr>
        <w:rFonts w:cs="Times New Roman" w:hint="default"/>
        <w:b w:val="0"/>
      </w:rPr>
    </w:lvl>
    <w:lvl w:ilvl="8">
      <w:start w:val="1"/>
      <w:numFmt w:val="decimal"/>
      <w:lvlText w:val="%1.%2.%3.%4.%5.%6.%7.%8.%9."/>
      <w:lvlJc w:val="left"/>
      <w:pPr>
        <w:tabs>
          <w:tab w:val="left" w:pos="1800"/>
        </w:tabs>
        <w:ind w:left="1800" w:hanging="1800"/>
      </w:pPr>
      <w:rPr>
        <w:rFonts w:cs="Times New Roman" w:hint="default"/>
        <w:b w:val="0"/>
      </w:rPr>
    </w:lvl>
  </w:abstractNum>
  <w:abstractNum w:abstractNumId="6" w15:restartNumberingAfterBreak="0">
    <w:nsid w:val="623D7C55"/>
    <w:multiLevelType w:val="multilevel"/>
    <w:tmpl w:val="623D7C5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575D2F"/>
    <w:multiLevelType w:val="multilevel"/>
    <w:tmpl w:val="62575D2F"/>
    <w:lvl w:ilvl="0">
      <w:start w:val="1"/>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792"/>
        </w:tabs>
        <w:ind w:left="792" w:hanging="432"/>
      </w:pPr>
      <w:rPr>
        <w:rFonts w:cs="Times New Roman" w:hint="default"/>
      </w:rPr>
    </w:lvl>
    <w:lvl w:ilvl="2">
      <w:start w:val="1"/>
      <w:numFmt w:val="decimal"/>
      <w:lvlText w:val="%1.%2.%3."/>
      <w:lvlJc w:val="left"/>
      <w:pPr>
        <w:tabs>
          <w:tab w:val="left" w:pos="1440"/>
        </w:tabs>
        <w:ind w:left="1224" w:hanging="504"/>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8" w15:restartNumberingAfterBreak="0">
    <w:nsid w:val="687D4EA1"/>
    <w:multiLevelType w:val="multilevel"/>
    <w:tmpl w:val="687D4EA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A3B7DFE"/>
    <w:multiLevelType w:val="multilevel"/>
    <w:tmpl w:val="7A3B7DFE"/>
    <w:lvl w:ilvl="0">
      <w:start w:val="6"/>
      <w:numFmt w:val="decimal"/>
      <w:lvlText w:val="%1."/>
      <w:lvlJc w:val="left"/>
      <w:pPr>
        <w:tabs>
          <w:tab w:val="left" w:pos="360"/>
        </w:tabs>
        <w:ind w:left="360" w:hanging="360"/>
      </w:pPr>
      <w:rPr>
        <w:rFonts w:cs="Times New Roman"/>
        <w:sz w:val="24"/>
        <w:szCs w:val="24"/>
      </w:rPr>
    </w:lvl>
    <w:lvl w:ilvl="1">
      <w:start w:val="1"/>
      <w:numFmt w:val="decimal"/>
      <w:lvlText w:val="%1.%2."/>
      <w:lvlJc w:val="left"/>
      <w:pPr>
        <w:tabs>
          <w:tab w:val="left" w:pos="716"/>
        </w:tabs>
        <w:ind w:left="716" w:hanging="432"/>
      </w:pPr>
      <w:rPr>
        <w:rFonts w:cs="Times New Roman"/>
        <w:b w:val="0"/>
        <w:color w:val="auto"/>
        <w:sz w:val="24"/>
        <w:szCs w:val="22"/>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num w:numId="1" w16cid:durableId="2045714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296893">
    <w:abstractNumId w:val="7"/>
    <w:lvlOverride w:ilvl="0">
      <w:lvl w:ilvl="0">
        <w:start w:val="1"/>
        <w:numFmt w:val="decimal"/>
        <w:lvlText w:val="%1."/>
        <w:lvlJc w:val="left"/>
        <w:pPr>
          <w:tabs>
            <w:tab w:val="left" w:pos="360"/>
          </w:tabs>
          <w:ind w:left="360" w:hanging="360"/>
        </w:pPr>
        <w:rPr>
          <w:rFonts w:cs="Times New Roman" w:hint="default"/>
        </w:rPr>
      </w:lvl>
    </w:lvlOverride>
    <w:lvlOverride w:ilvl="1">
      <w:lvl w:ilvl="1">
        <w:start w:val="1"/>
        <w:numFmt w:val="decimal"/>
        <w:lvlText w:val="%1.%2."/>
        <w:lvlJc w:val="left"/>
        <w:pPr>
          <w:tabs>
            <w:tab w:val="left" w:pos="792"/>
          </w:tabs>
          <w:ind w:left="792" w:hanging="432"/>
        </w:pPr>
        <w:rPr>
          <w:rFonts w:cs="Times New Roman" w:hint="default"/>
          <w:b w:val="0"/>
        </w:rPr>
      </w:lvl>
    </w:lvlOverride>
    <w:lvlOverride w:ilvl="2">
      <w:lvl w:ilvl="2" w:tentative="1">
        <w:start w:val="1"/>
        <w:numFmt w:val="decimal"/>
        <w:lvlText w:val="%1.%2.%3."/>
        <w:lvlJc w:val="left"/>
        <w:pPr>
          <w:tabs>
            <w:tab w:val="left" w:pos="1440"/>
          </w:tabs>
          <w:ind w:left="1224" w:hanging="504"/>
        </w:pPr>
        <w:rPr>
          <w:rFonts w:cs="Times New Roman" w:hint="default"/>
        </w:rPr>
      </w:lvl>
    </w:lvlOverride>
    <w:lvlOverride w:ilvl="3">
      <w:lvl w:ilvl="3" w:tentative="1">
        <w:start w:val="1"/>
        <w:numFmt w:val="decimal"/>
        <w:lvlText w:val="%1.%2.%3.%4."/>
        <w:lvlJc w:val="left"/>
        <w:pPr>
          <w:tabs>
            <w:tab w:val="left" w:pos="1800"/>
          </w:tabs>
          <w:ind w:left="1728" w:hanging="648"/>
        </w:pPr>
        <w:rPr>
          <w:rFonts w:cs="Times New Roman" w:hint="default"/>
        </w:rPr>
      </w:lvl>
    </w:lvlOverride>
    <w:lvlOverride w:ilvl="4">
      <w:lvl w:ilvl="4" w:tentative="1">
        <w:start w:val="1"/>
        <w:numFmt w:val="decimal"/>
        <w:lvlText w:val="%1.%2.%3.%4.%5."/>
        <w:lvlJc w:val="left"/>
        <w:pPr>
          <w:tabs>
            <w:tab w:val="left" w:pos="2520"/>
          </w:tabs>
          <w:ind w:left="2232" w:hanging="792"/>
        </w:pPr>
        <w:rPr>
          <w:rFonts w:cs="Times New Roman" w:hint="default"/>
        </w:rPr>
      </w:lvl>
    </w:lvlOverride>
    <w:lvlOverride w:ilvl="5">
      <w:lvl w:ilvl="5" w:tentative="1">
        <w:start w:val="1"/>
        <w:numFmt w:val="decimal"/>
        <w:lvlText w:val="%1.%2.%3.%4.%5.%6."/>
        <w:lvlJc w:val="left"/>
        <w:pPr>
          <w:tabs>
            <w:tab w:val="left" w:pos="2880"/>
          </w:tabs>
          <w:ind w:left="2736" w:hanging="936"/>
        </w:pPr>
        <w:rPr>
          <w:rFonts w:cs="Times New Roman" w:hint="default"/>
        </w:rPr>
      </w:lvl>
    </w:lvlOverride>
    <w:lvlOverride w:ilvl="6">
      <w:lvl w:ilvl="6" w:tentative="1">
        <w:start w:val="1"/>
        <w:numFmt w:val="decimal"/>
        <w:lvlText w:val="%1.%2.%3.%4.%5.%6.%7."/>
        <w:lvlJc w:val="left"/>
        <w:pPr>
          <w:tabs>
            <w:tab w:val="left" w:pos="3600"/>
          </w:tabs>
          <w:ind w:left="3240" w:hanging="1080"/>
        </w:pPr>
        <w:rPr>
          <w:rFonts w:cs="Times New Roman" w:hint="default"/>
        </w:rPr>
      </w:lvl>
    </w:lvlOverride>
    <w:lvlOverride w:ilvl="7">
      <w:lvl w:ilvl="7" w:tentative="1">
        <w:start w:val="1"/>
        <w:numFmt w:val="decimal"/>
        <w:lvlText w:val="%1.%2.%3.%4.%5.%6.%7.%8."/>
        <w:lvlJc w:val="left"/>
        <w:pPr>
          <w:tabs>
            <w:tab w:val="left" w:pos="3960"/>
          </w:tabs>
          <w:ind w:left="3744" w:hanging="1224"/>
        </w:pPr>
        <w:rPr>
          <w:rFonts w:cs="Times New Roman" w:hint="default"/>
        </w:rPr>
      </w:lvl>
    </w:lvlOverride>
    <w:lvlOverride w:ilvl="8">
      <w:lvl w:ilvl="8" w:tentative="1">
        <w:start w:val="1"/>
        <w:numFmt w:val="decimal"/>
        <w:lvlText w:val="%1.%2.%3.%4.%5.%6.%7.%8.%9."/>
        <w:lvlJc w:val="left"/>
        <w:pPr>
          <w:tabs>
            <w:tab w:val="left" w:pos="4680"/>
          </w:tabs>
          <w:ind w:left="4320" w:hanging="1440"/>
        </w:pPr>
        <w:rPr>
          <w:rFonts w:cs="Times New Roman" w:hint="default"/>
        </w:rPr>
      </w:lvl>
    </w:lvlOverride>
  </w:num>
  <w:num w:numId="3" w16cid:durableId="1910799869">
    <w:abstractNumId w:val="4"/>
  </w:num>
  <w:num w:numId="4" w16cid:durableId="56295725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530950">
    <w:abstractNumId w:val="3"/>
  </w:num>
  <w:num w:numId="6" w16cid:durableId="16656214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115003">
    <w:abstractNumId w:val="0"/>
  </w:num>
  <w:num w:numId="8" w16cid:durableId="801851379">
    <w:abstractNumId w:val="1"/>
  </w:num>
  <w:num w:numId="9" w16cid:durableId="535964732">
    <w:abstractNumId w:val="6"/>
  </w:num>
  <w:num w:numId="10" w16cid:durableId="79147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E40EE"/>
    <w:rsid w:val="00014C8D"/>
    <w:rsid w:val="000A39FC"/>
    <w:rsid w:val="001C56E9"/>
    <w:rsid w:val="0028494F"/>
    <w:rsid w:val="00326718"/>
    <w:rsid w:val="00380021"/>
    <w:rsid w:val="00404397"/>
    <w:rsid w:val="004D036F"/>
    <w:rsid w:val="00577F1B"/>
    <w:rsid w:val="006020E6"/>
    <w:rsid w:val="00622E66"/>
    <w:rsid w:val="006377C9"/>
    <w:rsid w:val="006521C7"/>
    <w:rsid w:val="006B3750"/>
    <w:rsid w:val="0073653D"/>
    <w:rsid w:val="0078050A"/>
    <w:rsid w:val="007F09E5"/>
    <w:rsid w:val="0086253C"/>
    <w:rsid w:val="00874182"/>
    <w:rsid w:val="008963F1"/>
    <w:rsid w:val="009A0D37"/>
    <w:rsid w:val="00AB0329"/>
    <w:rsid w:val="00AE0567"/>
    <w:rsid w:val="00AF0A35"/>
    <w:rsid w:val="00B05D82"/>
    <w:rsid w:val="00BB6696"/>
    <w:rsid w:val="00C54769"/>
    <w:rsid w:val="00D11FA0"/>
    <w:rsid w:val="00DF3268"/>
    <w:rsid w:val="00F10317"/>
    <w:rsid w:val="2CE675AA"/>
    <w:rsid w:val="367E40EE"/>
    <w:rsid w:val="4BFA4765"/>
    <w:rsid w:val="51B64EEE"/>
    <w:rsid w:val="5B3D135C"/>
    <w:rsid w:val="6E5A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CA729"/>
  <w15:docId w15:val="{C31C4DA9-E52D-4DA6-BF4F-4CC5CE28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708"/>
      </w:tabs>
      <w:spacing w:after="60"/>
      <w:jc w:val="both"/>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КД Знак Знак"/>
    <w:qFormat/>
    <w:rPr>
      <w:rFonts w:ascii="Tahoma" w:hAnsi="Tahoma" w:cs="Tahoma" w:hint="default"/>
      <w:b/>
      <w:kern w:val="28"/>
      <w:sz w:val="28"/>
      <w:szCs w:val="28"/>
      <w:lang w:val="ru-RU" w:eastAsia="en-US" w:bidi="ar-SA"/>
    </w:rPr>
  </w:style>
  <w:style w:type="paragraph" w:styleId="a3">
    <w:name w:val="List Paragraph"/>
    <w:uiPriority w:val="34"/>
    <w:qFormat/>
    <w:pPr>
      <w:spacing w:after="60"/>
      <w:ind w:left="720"/>
      <w:contextualSpacing/>
      <w:jc w:val="both"/>
    </w:pPr>
    <w:rPr>
      <w:rFonts w:ascii="Times New Roman" w:eastAsia="Times New Roman" w:hAnsi="Times New Roman" w:cs="Times New Roman"/>
      <w:sz w:val="24"/>
      <w:szCs w:val="24"/>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524817">
      <w:bodyDiv w:val="1"/>
      <w:marLeft w:val="0"/>
      <w:marRight w:val="0"/>
      <w:marTop w:val="0"/>
      <w:marBottom w:val="0"/>
      <w:divBdr>
        <w:top w:val="none" w:sz="0" w:space="0" w:color="auto"/>
        <w:left w:val="none" w:sz="0" w:space="0" w:color="auto"/>
        <w:bottom w:val="none" w:sz="0" w:space="0" w:color="auto"/>
        <w:right w:val="none" w:sz="0" w:space="0" w:color="auto"/>
      </w:divBdr>
    </w:div>
    <w:div w:id="597064782">
      <w:bodyDiv w:val="1"/>
      <w:marLeft w:val="0"/>
      <w:marRight w:val="0"/>
      <w:marTop w:val="0"/>
      <w:marBottom w:val="0"/>
      <w:divBdr>
        <w:top w:val="none" w:sz="0" w:space="0" w:color="auto"/>
        <w:left w:val="none" w:sz="0" w:space="0" w:color="auto"/>
        <w:bottom w:val="none" w:sz="0" w:space="0" w:color="auto"/>
        <w:right w:val="none" w:sz="0" w:space="0" w:color="auto"/>
      </w:divBdr>
    </w:div>
    <w:div w:id="100705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5415</Words>
  <Characters>30866</Characters>
  <Application>Microsoft Office Word</Application>
  <DocSecurity>0</DocSecurity>
  <Lines>257</Lines>
  <Paragraphs>72</Paragraphs>
  <ScaleCrop>false</ScaleCrop>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ФВьшт</cp:lastModifiedBy>
  <cp:revision>11</cp:revision>
  <dcterms:created xsi:type="dcterms:W3CDTF">2024-04-05T08:33:00Z</dcterms:created>
  <dcterms:modified xsi:type="dcterms:W3CDTF">2025-05-15T13:17:00Z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485B251E210947D29A8917FA742D53AE</vt:lpwstr>
  </property>
</Properties>
</file>