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5FA9" w14:textId="726A9E74" w:rsidR="00605820" w:rsidRPr="00605820" w:rsidRDefault="00605820" w:rsidP="00586D8A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 w:rsidR="00477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7BDA7D94" w14:textId="77777777" w:rsidR="00605820" w:rsidRPr="00605820" w:rsidRDefault="00605820" w:rsidP="0060582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081096E6" w14:textId="77777777" w:rsidR="00605820" w:rsidRPr="00605820" w:rsidRDefault="00605820" w:rsidP="00605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799A0B" w14:textId="77777777" w:rsidR="00605820" w:rsidRPr="00605820" w:rsidRDefault="00605820" w:rsidP="006058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82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договора: Патока крахмальная </w:t>
      </w:r>
      <w:r w:rsidR="005F7CF3">
        <w:rPr>
          <w:rFonts w:ascii="Times New Roman" w:eastAsia="Calibri" w:hAnsi="Times New Roman" w:cs="Times New Roman"/>
          <w:b/>
          <w:sz w:val="24"/>
          <w:szCs w:val="24"/>
        </w:rPr>
        <w:t>карамельная</w:t>
      </w:r>
    </w:p>
    <w:p w14:paraId="77178371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 Объемы, сроки и условия поставки товара</w:t>
      </w:r>
    </w:p>
    <w:p w14:paraId="5C1A722C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2.1. Количество (объем) товара: согласно заявок Заказчика.</w:t>
      </w: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9AE004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Расчетное количество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057"/>
        <w:gridCol w:w="2471"/>
        <w:gridCol w:w="2046"/>
      </w:tblGrid>
      <w:tr w:rsidR="008E68B5" w:rsidRPr="00605820" w14:paraId="75CF9B67" w14:textId="0BBC2115" w:rsidTr="008E68B5">
        <w:trPr>
          <w:trHeight w:val="189"/>
        </w:trPr>
        <w:tc>
          <w:tcPr>
            <w:tcW w:w="3771" w:type="dxa"/>
            <w:shd w:val="clear" w:color="auto" w:fill="auto"/>
          </w:tcPr>
          <w:p w14:paraId="3990F815" w14:textId="77777777" w:rsidR="008E68B5" w:rsidRPr="00605820" w:rsidRDefault="008E68B5" w:rsidP="00605820">
            <w:pPr>
              <w:tabs>
                <w:tab w:val="left" w:pos="186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057" w:type="dxa"/>
            <w:shd w:val="clear" w:color="auto" w:fill="auto"/>
          </w:tcPr>
          <w:p w14:paraId="098A1693" w14:textId="77777777" w:rsidR="008E68B5" w:rsidRPr="00605820" w:rsidRDefault="008E68B5" w:rsidP="00605820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1" w:type="dxa"/>
            <w:shd w:val="clear" w:color="auto" w:fill="auto"/>
          </w:tcPr>
          <w:p w14:paraId="1190A9D2" w14:textId="77777777" w:rsidR="008E68B5" w:rsidRPr="00605820" w:rsidRDefault="008E68B5" w:rsidP="00605820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Расчетное кол-во</w:t>
            </w: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46" w:type="dxa"/>
          </w:tcPr>
          <w:p w14:paraId="4B4DE10B" w14:textId="359A037F" w:rsidR="008E68B5" w:rsidRPr="00605820" w:rsidRDefault="008E68B5" w:rsidP="00605820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</w:t>
            </w:r>
            <w:r w:rsidR="00586D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поставки</w:t>
            </w:r>
          </w:p>
        </w:tc>
      </w:tr>
      <w:tr w:rsidR="008E68B5" w:rsidRPr="00605820" w14:paraId="59BFD11C" w14:textId="05BF489A" w:rsidTr="00586D8A">
        <w:trPr>
          <w:trHeight w:val="189"/>
        </w:trPr>
        <w:tc>
          <w:tcPr>
            <w:tcW w:w="3771" w:type="dxa"/>
            <w:shd w:val="clear" w:color="auto" w:fill="auto"/>
            <w:vAlign w:val="center"/>
          </w:tcPr>
          <w:p w14:paraId="4615E2A9" w14:textId="77777777" w:rsidR="008E68B5" w:rsidRPr="00605820" w:rsidRDefault="008E68B5" w:rsidP="00586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Патока крахмальная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карамельная</w:t>
            </w:r>
          </w:p>
          <w:p w14:paraId="3889AE83" w14:textId="77777777" w:rsidR="008E68B5" w:rsidRPr="00605820" w:rsidRDefault="008E68B5" w:rsidP="00586D8A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4F8A73E" w14:textId="71E9809A" w:rsidR="008E68B5" w:rsidRPr="00605820" w:rsidRDefault="008E68B5" w:rsidP="00586D8A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234AC39" w14:textId="50596D60" w:rsidR="008E68B5" w:rsidRPr="00605820" w:rsidRDefault="006A60FE" w:rsidP="00586D8A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2046" w:type="dxa"/>
            <w:vAlign w:val="center"/>
          </w:tcPr>
          <w:p w14:paraId="1650FB1D" w14:textId="709D87DC" w:rsidR="008E68B5" w:rsidRDefault="008E68B5" w:rsidP="00586D8A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 до 3</w:t>
            </w:r>
            <w:r w:rsidR="006A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A6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г.</w:t>
            </w:r>
          </w:p>
        </w:tc>
      </w:tr>
    </w:tbl>
    <w:p w14:paraId="2EC6072C" w14:textId="77777777" w:rsidR="00605820" w:rsidRPr="00605820" w:rsidRDefault="00605820" w:rsidP="00605820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2.2. Срок поставки товара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– поставка осуществляется с момента заключения договора по заявкам Заказчика в соответствии с графиком поставки (</w:t>
      </w: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Заявки на поставку товара подаются Заказчиком Поставщику – не менее 1 раза в неделю на каждое место поставки).</w:t>
      </w:r>
    </w:p>
    <w:p w14:paraId="7E0E0151" w14:textId="77777777" w:rsidR="00605820" w:rsidRPr="00605820" w:rsidRDefault="00605820" w:rsidP="0060582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Условия поставки:</w:t>
      </w:r>
    </w:p>
    <w:p w14:paraId="7A557490" w14:textId="77777777" w:rsidR="00605820" w:rsidRPr="00605820" w:rsidRDefault="00605820" w:rsidP="006058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По заявкам заказчика.</w:t>
      </w:r>
    </w:p>
    <w:p w14:paraId="3B65A722" w14:textId="77777777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3. Место поставки:</w:t>
      </w:r>
    </w:p>
    <w:p w14:paraId="45C98FB4" w14:textId="3B767C69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Свердлова</w:t>
      </w:r>
      <w:r w:rsidR="008E68B5">
        <w:rPr>
          <w:rFonts w:ascii="Times New Roman" w:eastAsia="Calibri" w:hAnsi="Times New Roman" w:cs="Times New Roman"/>
          <w:sz w:val="24"/>
          <w:szCs w:val="24"/>
        </w:rPr>
        <w:t>, 8</w:t>
      </w:r>
      <w:r w:rsidR="00CA4113">
        <w:rPr>
          <w:rFonts w:ascii="Times New Roman" w:eastAsia="Calibri" w:hAnsi="Times New Roman" w:cs="Times New Roman"/>
          <w:sz w:val="24"/>
          <w:szCs w:val="24"/>
        </w:rPr>
        <w:t xml:space="preserve"> (время приемки - </w:t>
      </w:r>
      <w:r w:rsidR="006A60FE">
        <w:rPr>
          <w:rFonts w:ascii="Times New Roman" w:eastAsia="Calibri" w:hAnsi="Times New Roman" w:cs="Times New Roman"/>
          <w:sz w:val="24"/>
          <w:szCs w:val="24"/>
        </w:rPr>
        <w:t>10</w:t>
      </w:r>
      <w:r w:rsidR="00CA4113">
        <w:rPr>
          <w:rFonts w:ascii="Times New Roman" w:eastAsia="Calibri" w:hAnsi="Times New Roman" w:cs="Times New Roman"/>
          <w:sz w:val="24"/>
          <w:szCs w:val="24"/>
        </w:rPr>
        <w:t>:00 по 16</w:t>
      </w:r>
      <w:r w:rsidRPr="00605820">
        <w:rPr>
          <w:rFonts w:ascii="Times New Roman" w:eastAsia="Calibri" w:hAnsi="Times New Roman" w:cs="Times New Roman"/>
          <w:sz w:val="24"/>
          <w:szCs w:val="24"/>
        </w:rPr>
        <w:t>:00)</w:t>
      </w:r>
      <w:r w:rsidR="00FC5E99">
        <w:rPr>
          <w:rFonts w:ascii="Times New Roman" w:eastAsia="Calibri" w:hAnsi="Times New Roman" w:cs="Times New Roman"/>
          <w:sz w:val="24"/>
          <w:szCs w:val="24"/>
        </w:rPr>
        <w:t xml:space="preserve"> рабочие дни</w:t>
      </w:r>
    </w:p>
    <w:p w14:paraId="609AC9C0" w14:textId="77777777" w:rsidR="00605820" w:rsidRP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4. Требования к функциональным (потребительским) свойствам, качественным характеристикам, характеристикам безопасности приобретаемого товара:</w:t>
      </w:r>
    </w:p>
    <w:p w14:paraId="2D3AB107" w14:textId="77777777" w:rsidR="00605820" w:rsidRPr="00605820" w:rsidRDefault="00605820" w:rsidP="00605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FA6310F" w14:textId="77777777" w:rsidR="00605820" w:rsidRDefault="00605820" w:rsidP="00605820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  <w:r w:rsidRPr="0060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4.1 Требования к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патоке </w:t>
      </w:r>
      <w:r w:rsidR="005F7CF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>карамельной</w:t>
      </w:r>
    </w:p>
    <w:p w14:paraId="65B4EC48" w14:textId="77777777" w:rsidR="00605820" w:rsidRPr="00605820" w:rsidRDefault="00605820" w:rsidP="00605820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13"/>
        <w:gridCol w:w="1281"/>
        <w:gridCol w:w="6530"/>
      </w:tblGrid>
      <w:tr w:rsidR="00DF5E71" w:rsidRPr="00586D8A" w14:paraId="7819163A" w14:textId="77777777" w:rsidTr="00802C1F">
        <w:trPr>
          <w:trHeight w:val="315"/>
        </w:trPr>
        <w:tc>
          <w:tcPr>
            <w:tcW w:w="9924" w:type="dxa"/>
            <w:gridSpan w:val="3"/>
            <w:noWrap/>
            <w:hideMark/>
          </w:tcPr>
          <w:p w14:paraId="68D96C35" w14:textId="5062503D" w:rsidR="00DF5E71" w:rsidRPr="00586D8A" w:rsidRDefault="005F7CF3" w:rsidP="005F7CF3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 xml:space="preserve">Патока </w:t>
            </w:r>
            <w:r w:rsidR="00586D8A" w:rsidRPr="00586D8A">
              <w:rPr>
                <w:rFonts w:ascii="Times New Roman" w:hAnsi="Times New Roman" w:cs="Times New Roman"/>
                <w:b/>
                <w:bCs/>
              </w:rPr>
              <w:t>крахмальная ГОСТ</w:t>
            </w:r>
            <w:r w:rsidR="00D719BF" w:rsidRPr="00586D8A">
              <w:rPr>
                <w:rFonts w:ascii="Times New Roman" w:hAnsi="Times New Roman" w:cs="Times New Roman"/>
                <w:b/>
                <w:bCs/>
              </w:rPr>
              <w:t xml:space="preserve"> 33917-2016</w:t>
            </w:r>
          </w:p>
        </w:tc>
      </w:tr>
      <w:tr w:rsidR="00DF5E71" w:rsidRPr="00586D8A" w14:paraId="4F34681A" w14:textId="77777777" w:rsidTr="00802C1F">
        <w:trPr>
          <w:trHeight w:val="450"/>
        </w:trPr>
        <w:tc>
          <w:tcPr>
            <w:tcW w:w="3394" w:type="dxa"/>
            <w:gridSpan w:val="2"/>
            <w:vMerge w:val="restart"/>
            <w:hideMark/>
          </w:tcPr>
          <w:p w14:paraId="75769B44" w14:textId="77777777" w:rsidR="00DF5E71" w:rsidRPr="00586D8A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Функциональное назначение товара:</w:t>
            </w:r>
          </w:p>
        </w:tc>
        <w:tc>
          <w:tcPr>
            <w:tcW w:w="6530" w:type="dxa"/>
            <w:vMerge w:val="restart"/>
            <w:hideMark/>
          </w:tcPr>
          <w:p w14:paraId="622F64A1" w14:textId="77777777" w:rsidR="00DF5E71" w:rsidRPr="00586D8A" w:rsidRDefault="00DF5E71" w:rsidP="005F7CF3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Патока крахмальная </w:t>
            </w:r>
            <w:r w:rsidR="005F7CF3" w:rsidRPr="00586D8A">
              <w:rPr>
                <w:rFonts w:ascii="Times New Roman" w:hAnsi="Times New Roman" w:cs="Times New Roman"/>
              </w:rPr>
              <w:t>карамельная</w:t>
            </w:r>
            <w:r w:rsidRPr="00586D8A">
              <w:rPr>
                <w:rFonts w:ascii="Times New Roman" w:hAnsi="Times New Roman" w:cs="Times New Roman"/>
              </w:rPr>
              <w:t xml:space="preserve"> - компонент в тесто</w:t>
            </w:r>
          </w:p>
        </w:tc>
      </w:tr>
      <w:tr w:rsidR="00DF5E71" w:rsidRPr="00586D8A" w14:paraId="2D2C28FE" w14:textId="77777777" w:rsidTr="00802C1F">
        <w:trPr>
          <w:trHeight w:val="450"/>
        </w:trPr>
        <w:tc>
          <w:tcPr>
            <w:tcW w:w="3394" w:type="dxa"/>
            <w:gridSpan w:val="2"/>
            <w:vMerge/>
            <w:hideMark/>
          </w:tcPr>
          <w:p w14:paraId="288A91B3" w14:textId="77777777" w:rsidR="00DF5E71" w:rsidRPr="00586D8A" w:rsidRDefault="00DF5E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0" w:type="dxa"/>
            <w:vMerge/>
            <w:hideMark/>
          </w:tcPr>
          <w:p w14:paraId="67045B37" w14:textId="77777777" w:rsidR="00DF5E71" w:rsidRPr="00586D8A" w:rsidRDefault="00DF5E71">
            <w:pPr>
              <w:rPr>
                <w:rFonts w:ascii="Times New Roman" w:hAnsi="Times New Roman" w:cs="Times New Roman"/>
              </w:rPr>
            </w:pPr>
          </w:p>
        </w:tc>
      </w:tr>
      <w:tr w:rsidR="00DF5E71" w:rsidRPr="00586D8A" w14:paraId="74D01095" w14:textId="77777777" w:rsidTr="00802C1F">
        <w:trPr>
          <w:trHeight w:val="585"/>
        </w:trPr>
        <w:tc>
          <w:tcPr>
            <w:tcW w:w="9924" w:type="dxa"/>
            <w:gridSpan w:val="3"/>
            <w:hideMark/>
          </w:tcPr>
          <w:p w14:paraId="122D7437" w14:textId="77777777" w:rsidR="00DF5E71" w:rsidRPr="00586D8A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Качественные характеристики, позволяющие определить эквивалентность продукта</w:t>
            </w:r>
          </w:p>
        </w:tc>
      </w:tr>
      <w:tr w:rsidR="00DF5E71" w:rsidRPr="00586D8A" w14:paraId="576A8111" w14:textId="77777777" w:rsidTr="00802C1F">
        <w:trPr>
          <w:trHeight w:val="870"/>
        </w:trPr>
        <w:tc>
          <w:tcPr>
            <w:tcW w:w="2113" w:type="dxa"/>
            <w:hideMark/>
          </w:tcPr>
          <w:p w14:paraId="6D192394" w14:textId="77777777" w:rsidR="00DF5E71" w:rsidRPr="00586D8A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281" w:type="dxa"/>
            <w:hideMark/>
          </w:tcPr>
          <w:p w14:paraId="7876E3EA" w14:textId="77777777" w:rsidR="00DF5E71" w:rsidRPr="00586D8A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6530" w:type="dxa"/>
            <w:hideMark/>
          </w:tcPr>
          <w:p w14:paraId="041291A8" w14:textId="77777777" w:rsidR="00DF5E71" w:rsidRPr="00586D8A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Характеристика и нормы</w:t>
            </w:r>
          </w:p>
        </w:tc>
      </w:tr>
      <w:tr w:rsidR="00817F34" w:rsidRPr="00586D8A" w14:paraId="60798D7A" w14:textId="77777777" w:rsidTr="00817F34">
        <w:trPr>
          <w:trHeight w:val="553"/>
        </w:trPr>
        <w:tc>
          <w:tcPr>
            <w:tcW w:w="3394" w:type="dxa"/>
            <w:gridSpan w:val="2"/>
            <w:hideMark/>
          </w:tcPr>
          <w:p w14:paraId="2BE65B5E" w14:textId="77777777" w:rsidR="00817F34" w:rsidRPr="00586D8A" w:rsidRDefault="00817F34" w:rsidP="00817F34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6530" w:type="dxa"/>
            <w:hideMark/>
          </w:tcPr>
          <w:p w14:paraId="3F4BF818" w14:textId="77777777" w:rsidR="00817F34" w:rsidRPr="00586D8A" w:rsidRDefault="00817F34" w:rsidP="00632F2A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Крахмальная п</w:t>
            </w:r>
            <w:r w:rsidR="00CA4113" w:rsidRPr="00586D8A">
              <w:rPr>
                <w:rFonts w:ascii="Times New Roman" w:hAnsi="Times New Roman" w:cs="Times New Roman"/>
              </w:rPr>
              <w:t xml:space="preserve">атока с глюкозным эквивалентом </w:t>
            </w:r>
            <w:r w:rsidR="00632F2A" w:rsidRPr="00586D8A">
              <w:rPr>
                <w:rFonts w:ascii="Times New Roman" w:hAnsi="Times New Roman" w:cs="Times New Roman"/>
              </w:rPr>
              <w:t>36-44%</w:t>
            </w:r>
          </w:p>
        </w:tc>
      </w:tr>
      <w:tr w:rsidR="00817F34" w:rsidRPr="00586D8A" w14:paraId="4E2EC5D6" w14:textId="77777777" w:rsidTr="00CA4113">
        <w:trPr>
          <w:trHeight w:val="751"/>
        </w:trPr>
        <w:tc>
          <w:tcPr>
            <w:tcW w:w="3394" w:type="dxa"/>
            <w:gridSpan w:val="2"/>
            <w:noWrap/>
            <w:hideMark/>
          </w:tcPr>
          <w:p w14:paraId="32357C94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Упаковка</w:t>
            </w:r>
          </w:p>
          <w:p w14:paraId="48F90BE3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hideMark/>
          </w:tcPr>
          <w:p w14:paraId="11DD0FE7" w14:textId="5D5A7951" w:rsidR="00D06986" w:rsidRPr="00586D8A" w:rsidRDefault="00817F34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8A">
              <w:rPr>
                <w:rFonts w:ascii="Times New Roman" w:hAnsi="Times New Roman" w:cs="Times New Roman"/>
              </w:rPr>
              <w:t xml:space="preserve">- бочки </w:t>
            </w:r>
            <w:r w:rsidR="00CA4113" w:rsidRPr="00586D8A">
              <w:rPr>
                <w:rFonts w:ascii="Times New Roman" w:hAnsi="Times New Roman" w:cs="Times New Roman"/>
              </w:rPr>
              <w:t>из полимерных материалов или</w:t>
            </w:r>
            <w:r w:rsidRPr="00586D8A">
              <w:rPr>
                <w:rFonts w:ascii="Times New Roman" w:hAnsi="Times New Roman" w:cs="Times New Roman"/>
              </w:rPr>
              <w:t xml:space="preserve"> барабаны картонные на</w:t>
            </w:r>
            <w:r w:rsidR="00FC5E99" w:rsidRPr="00586D8A">
              <w:rPr>
                <w:rFonts w:ascii="Times New Roman" w:hAnsi="Times New Roman" w:cs="Times New Roman"/>
              </w:rPr>
              <w:t>л</w:t>
            </w:r>
            <w:r w:rsidRPr="00586D8A">
              <w:rPr>
                <w:rFonts w:ascii="Times New Roman" w:hAnsi="Times New Roman" w:cs="Times New Roman"/>
              </w:rPr>
              <w:t xml:space="preserve">ивные по ГОСТ 17065 </w:t>
            </w:r>
            <w:r w:rsidR="00D06986" w:rsidRPr="00586D8A">
              <w:rPr>
                <w:rFonts w:ascii="Times New Roman" w:hAnsi="Times New Roman" w:cs="Times New Roman"/>
              </w:rPr>
              <w:t xml:space="preserve">от 25 </w:t>
            </w:r>
            <w:r w:rsidRPr="00586D8A">
              <w:rPr>
                <w:rFonts w:ascii="Times New Roman" w:hAnsi="Times New Roman" w:cs="Times New Roman"/>
              </w:rPr>
              <w:t>до 50 кг.</w:t>
            </w:r>
            <w:r w:rsidR="00D06986" w:rsidRPr="00586D8A">
              <w:rPr>
                <w:rFonts w:ascii="Times New Roman" w:hAnsi="Times New Roman" w:cs="Times New Roman"/>
              </w:rPr>
              <w:t xml:space="preserve"> </w:t>
            </w:r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>Транспортировка должна осуществляться на поддоне</w:t>
            </w:r>
            <w:r w:rsidR="00FC5E99" w:rsidRPr="00586D8A">
              <w:rPr>
                <w:rFonts w:ascii="Times New Roman" w:hAnsi="Times New Roman" w:cs="Times New Roman"/>
                <w:sz w:val="24"/>
                <w:szCs w:val="24"/>
              </w:rPr>
              <w:t xml:space="preserve"> 1200*800</w:t>
            </w:r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 xml:space="preserve">, ведра (барабаны) должны быть </w:t>
            </w:r>
            <w:proofErr w:type="spellStart"/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>запаллетированны</w:t>
            </w:r>
            <w:proofErr w:type="spellEnd"/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>стрейч</w:t>
            </w:r>
            <w:proofErr w:type="spellEnd"/>
            <w:r w:rsidR="00D06986" w:rsidRPr="00586D8A">
              <w:rPr>
                <w:rFonts w:ascii="Times New Roman" w:hAnsi="Times New Roman" w:cs="Times New Roman"/>
                <w:sz w:val="24"/>
                <w:szCs w:val="24"/>
              </w:rPr>
              <w:t xml:space="preserve"> пленкой. Высота поддона с сырьем - не более 1,5 м.</w:t>
            </w:r>
          </w:p>
          <w:p w14:paraId="1549E04E" w14:textId="68B7BBED" w:rsidR="00817F34" w:rsidRPr="00586D8A" w:rsidRDefault="00D06986" w:rsidP="00D06986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  <w:sz w:val="24"/>
                <w:szCs w:val="24"/>
              </w:rPr>
              <w:t>Безопасность упаковки должна быть обеспечена в соответствии с требованиями ТР ТС 005/2011 "О безопасности упаковки"</w:t>
            </w:r>
          </w:p>
        </w:tc>
      </w:tr>
      <w:tr w:rsidR="00D06986" w:rsidRPr="00586D8A" w14:paraId="638E0423" w14:textId="77777777" w:rsidTr="00DD7A96">
        <w:trPr>
          <w:trHeight w:val="403"/>
        </w:trPr>
        <w:tc>
          <w:tcPr>
            <w:tcW w:w="3394" w:type="dxa"/>
            <w:gridSpan w:val="2"/>
            <w:vMerge w:val="restart"/>
            <w:hideMark/>
          </w:tcPr>
          <w:p w14:paraId="736870BD" w14:textId="737BF6C0" w:rsidR="00D06986" w:rsidRPr="00586D8A" w:rsidRDefault="00D06986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lastRenderedPageBreak/>
              <w:t>Качественные показатели</w:t>
            </w:r>
          </w:p>
        </w:tc>
        <w:tc>
          <w:tcPr>
            <w:tcW w:w="6530" w:type="dxa"/>
            <w:hideMark/>
          </w:tcPr>
          <w:p w14:paraId="08BA063D" w14:textId="1A3E55A6" w:rsidR="00D06986" w:rsidRPr="00586D8A" w:rsidRDefault="00D06986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Органолептические показатели в соответствии с ГОСТ 33917-2016 (Табл. 1)</w:t>
            </w:r>
          </w:p>
        </w:tc>
      </w:tr>
      <w:tr w:rsidR="00D06986" w:rsidRPr="00586D8A" w14:paraId="13E4E3C3" w14:textId="77777777" w:rsidTr="00DD7A96">
        <w:trPr>
          <w:trHeight w:val="423"/>
        </w:trPr>
        <w:tc>
          <w:tcPr>
            <w:tcW w:w="3394" w:type="dxa"/>
            <w:gridSpan w:val="2"/>
            <w:vMerge/>
            <w:hideMark/>
          </w:tcPr>
          <w:p w14:paraId="679A6E50" w14:textId="77777777" w:rsidR="00D06986" w:rsidRPr="00586D8A" w:rsidRDefault="00D0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2A86E3FB" w14:textId="5FFF305E" w:rsidR="00D06986" w:rsidRPr="00586D8A" w:rsidRDefault="00D06986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Физико-химические показатели в соответствии с ГОСТ 33917-2016 (Табл. 2)</w:t>
            </w:r>
          </w:p>
        </w:tc>
      </w:tr>
      <w:tr w:rsidR="00D06986" w:rsidRPr="00586D8A" w14:paraId="53E8AA75" w14:textId="77777777" w:rsidTr="00817F34">
        <w:trPr>
          <w:trHeight w:val="687"/>
        </w:trPr>
        <w:tc>
          <w:tcPr>
            <w:tcW w:w="3394" w:type="dxa"/>
            <w:gridSpan w:val="2"/>
            <w:vMerge/>
            <w:hideMark/>
          </w:tcPr>
          <w:p w14:paraId="10F6EFE1" w14:textId="77777777" w:rsidR="00D06986" w:rsidRPr="00586D8A" w:rsidRDefault="00D0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6C5D573D" w14:textId="1AE90555" w:rsidR="00D06986" w:rsidRPr="00586D8A" w:rsidRDefault="00D06986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Микробиологические показатели в соответствии с ТР ТС 021/2011 (Приложение 2, Пункт 1.8)</w:t>
            </w:r>
          </w:p>
        </w:tc>
      </w:tr>
      <w:tr w:rsidR="00D06986" w:rsidRPr="00586D8A" w14:paraId="217A8841" w14:textId="77777777" w:rsidTr="00817F34">
        <w:trPr>
          <w:trHeight w:val="687"/>
        </w:trPr>
        <w:tc>
          <w:tcPr>
            <w:tcW w:w="3394" w:type="dxa"/>
            <w:gridSpan w:val="2"/>
            <w:vMerge/>
          </w:tcPr>
          <w:p w14:paraId="1F61764A" w14:textId="77777777" w:rsidR="00D06986" w:rsidRPr="00586D8A" w:rsidRDefault="00D0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</w:tcPr>
          <w:p w14:paraId="7903CA73" w14:textId="73B55942" w:rsidR="00D06986" w:rsidRPr="00586D8A" w:rsidRDefault="00D06986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Показатели безопасности в соответствии с ТР ТС 021/2011 (Приложение 3, Пункт 9)</w:t>
            </w:r>
          </w:p>
        </w:tc>
      </w:tr>
      <w:tr w:rsidR="00817F34" w:rsidRPr="00586D8A" w14:paraId="4CB537D8" w14:textId="77777777" w:rsidTr="00A164FB">
        <w:trPr>
          <w:trHeight w:val="409"/>
        </w:trPr>
        <w:tc>
          <w:tcPr>
            <w:tcW w:w="3394" w:type="dxa"/>
            <w:gridSpan w:val="2"/>
            <w:vMerge w:val="restart"/>
            <w:hideMark/>
          </w:tcPr>
          <w:p w14:paraId="1FE0288B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Пищевая и энергетическая ценность на 100 г продукта (калорийность)</w:t>
            </w:r>
          </w:p>
        </w:tc>
        <w:tc>
          <w:tcPr>
            <w:tcW w:w="6530" w:type="dxa"/>
            <w:hideMark/>
          </w:tcPr>
          <w:p w14:paraId="75800E65" w14:textId="09113F62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 </w:t>
            </w:r>
            <w:r w:rsidR="00100DED" w:rsidRPr="00586D8A">
              <w:rPr>
                <w:rFonts w:ascii="Times New Roman" w:hAnsi="Times New Roman" w:cs="Times New Roman"/>
              </w:rPr>
              <w:t>У</w:t>
            </w:r>
            <w:r w:rsidRPr="00586D8A">
              <w:rPr>
                <w:rFonts w:ascii="Times New Roman" w:hAnsi="Times New Roman" w:cs="Times New Roman"/>
              </w:rPr>
              <w:t>глеводы</w:t>
            </w:r>
            <w:r w:rsidR="00100DED" w:rsidRPr="00586D8A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="00100DED" w:rsidRPr="00586D8A">
              <w:rPr>
                <w:rFonts w:ascii="Times New Roman" w:hAnsi="Times New Roman" w:cs="Times New Roman"/>
              </w:rPr>
              <w:t>мнее</w:t>
            </w:r>
            <w:proofErr w:type="spellEnd"/>
            <w:r w:rsidR="00100DED" w:rsidRPr="00586D8A">
              <w:rPr>
                <w:rFonts w:ascii="Times New Roman" w:hAnsi="Times New Roman" w:cs="Times New Roman"/>
              </w:rPr>
              <w:t xml:space="preserve"> 78 </w:t>
            </w:r>
            <w:r w:rsidRPr="00586D8A">
              <w:rPr>
                <w:rFonts w:ascii="Times New Roman" w:hAnsi="Times New Roman" w:cs="Times New Roman"/>
              </w:rPr>
              <w:t>г; 13</w:t>
            </w:r>
            <w:r w:rsidR="00100DED" w:rsidRPr="00586D8A">
              <w:rPr>
                <w:rFonts w:ascii="Times New Roman" w:hAnsi="Times New Roman" w:cs="Times New Roman"/>
              </w:rPr>
              <w:t>2</w:t>
            </w:r>
            <w:r w:rsidRPr="00586D8A">
              <w:rPr>
                <w:rFonts w:ascii="Times New Roman" w:hAnsi="Times New Roman" w:cs="Times New Roman"/>
              </w:rPr>
              <w:t>0 кДж / 3</w:t>
            </w:r>
            <w:r w:rsidR="00100DED" w:rsidRPr="00586D8A">
              <w:rPr>
                <w:rFonts w:ascii="Times New Roman" w:hAnsi="Times New Roman" w:cs="Times New Roman"/>
              </w:rPr>
              <w:t>1</w:t>
            </w:r>
            <w:r w:rsidRPr="00586D8A">
              <w:rPr>
                <w:rFonts w:ascii="Times New Roman" w:hAnsi="Times New Roman" w:cs="Times New Roman"/>
              </w:rPr>
              <w:t>0 ккал</w:t>
            </w:r>
          </w:p>
        </w:tc>
      </w:tr>
      <w:tr w:rsidR="00817F34" w:rsidRPr="00586D8A" w14:paraId="4B034720" w14:textId="77777777" w:rsidTr="00A164FB">
        <w:trPr>
          <w:trHeight w:val="1128"/>
        </w:trPr>
        <w:tc>
          <w:tcPr>
            <w:tcW w:w="3394" w:type="dxa"/>
            <w:gridSpan w:val="2"/>
            <w:vMerge/>
            <w:hideMark/>
          </w:tcPr>
          <w:p w14:paraId="5F2C3CBF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3F235F14" w14:textId="77777777" w:rsidR="00817F34" w:rsidRPr="00586D8A" w:rsidRDefault="00817F34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Значения должны точно совпадать с указанными значениями в ТЗ, чтобы готовое изделие сохранило показатели пищевой ценности, заявленные в нормативно-технической документации на изделие.</w:t>
            </w:r>
          </w:p>
        </w:tc>
      </w:tr>
      <w:tr w:rsidR="00817F34" w:rsidRPr="00586D8A" w14:paraId="7FFC6759" w14:textId="77777777" w:rsidTr="000E56D5">
        <w:trPr>
          <w:trHeight w:val="349"/>
        </w:trPr>
        <w:tc>
          <w:tcPr>
            <w:tcW w:w="3394" w:type="dxa"/>
            <w:gridSpan w:val="2"/>
            <w:noWrap/>
            <w:hideMark/>
          </w:tcPr>
          <w:p w14:paraId="57CC6DB1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6530" w:type="dxa"/>
            <w:hideMark/>
          </w:tcPr>
          <w:p w14:paraId="5898FBB0" w14:textId="0109A34C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12 месяцев со дня изготовления</w:t>
            </w:r>
            <w:r w:rsidR="00897274" w:rsidRPr="00586D8A">
              <w:rPr>
                <w:rFonts w:ascii="Times New Roman" w:hAnsi="Times New Roman" w:cs="Times New Roman"/>
              </w:rPr>
              <w:t>, на момент поставки на предприятие остаточный срок годности – не менее 4 месяцев.</w:t>
            </w:r>
          </w:p>
        </w:tc>
      </w:tr>
      <w:tr w:rsidR="00817F34" w:rsidRPr="00586D8A" w14:paraId="7954AB80" w14:textId="77777777" w:rsidTr="000637A1">
        <w:trPr>
          <w:trHeight w:val="341"/>
        </w:trPr>
        <w:tc>
          <w:tcPr>
            <w:tcW w:w="3394" w:type="dxa"/>
            <w:gridSpan w:val="2"/>
            <w:noWrap/>
            <w:hideMark/>
          </w:tcPr>
          <w:p w14:paraId="1115CE6D" w14:textId="03DD7DC5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Условия хранения</w:t>
            </w:r>
            <w:r w:rsidR="00897274" w:rsidRPr="00586D8A">
              <w:rPr>
                <w:rFonts w:ascii="Times New Roman" w:hAnsi="Times New Roman" w:cs="Times New Roman"/>
              </w:rPr>
              <w:t xml:space="preserve"> на предприятии</w:t>
            </w:r>
          </w:p>
        </w:tc>
        <w:tc>
          <w:tcPr>
            <w:tcW w:w="6530" w:type="dxa"/>
            <w:hideMark/>
          </w:tcPr>
          <w:p w14:paraId="0C9CE047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температура хранения не выше 30°С </w:t>
            </w:r>
          </w:p>
        </w:tc>
      </w:tr>
      <w:tr w:rsidR="00D06986" w:rsidRPr="00586D8A" w14:paraId="5C4B4F80" w14:textId="77777777" w:rsidTr="000637A1">
        <w:trPr>
          <w:trHeight w:val="341"/>
        </w:trPr>
        <w:tc>
          <w:tcPr>
            <w:tcW w:w="3394" w:type="dxa"/>
            <w:gridSpan w:val="2"/>
            <w:vMerge w:val="restart"/>
            <w:noWrap/>
          </w:tcPr>
          <w:p w14:paraId="1C4D325A" w14:textId="5CD305E9" w:rsidR="00D06986" w:rsidRPr="00586D8A" w:rsidRDefault="00D06986" w:rsidP="00D06986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6530" w:type="dxa"/>
          </w:tcPr>
          <w:p w14:paraId="58916137" w14:textId="2696AA3E" w:rsidR="00D06986" w:rsidRPr="00586D8A" w:rsidRDefault="00D06986" w:rsidP="00D06986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транспортировки должна обеспечивать физико-химическую и микробиологическую сохранность продукта </w:t>
            </w:r>
          </w:p>
        </w:tc>
      </w:tr>
      <w:tr w:rsidR="00D06986" w:rsidRPr="00586D8A" w14:paraId="7606A1AA" w14:textId="77777777" w:rsidTr="000637A1">
        <w:trPr>
          <w:trHeight w:val="341"/>
        </w:trPr>
        <w:tc>
          <w:tcPr>
            <w:tcW w:w="3394" w:type="dxa"/>
            <w:gridSpan w:val="2"/>
            <w:vMerge/>
            <w:noWrap/>
          </w:tcPr>
          <w:p w14:paraId="52ADCF56" w14:textId="77777777" w:rsidR="00D06986" w:rsidRPr="00586D8A" w:rsidRDefault="00D06986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0F805E2" w14:textId="651D05E4" w:rsidR="00D06986" w:rsidRPr="00586D8A" w:rsidRDefault="00D06986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8A">
              <w:rPr>
                <w:rFonts w:ascii="Times New Roman" w:hAnsi="Times New Roman" w:cs="Times New Roman"/>
                <w:sz w:val="24"/>
                <w:szCs w:val="24"/>
              </w:rPr>
              <w:t>Транспорт, используемый для перевозки продукта должен быть чистым, сухим.</w:t>
            </w:r>
          </w:p>
        </w:tc>
      </w:tr>
      <w:tr w:rsidR="00817F34" w:rsidRPr="00586D8A" w14:paraId="24FD05FD" w14:textId="77777777" w:rsidTr="009E5BC9">
        <w:trPr>
          <w:trHeight w:val="300"/>
        </w:trPr>
        <w:tc>
          <w:tcPr>
            <w:tcW w:w="3394" w:type="dxa"/>
            <w:gridSpan w:val="2"/>
            <w:vMerge w:val="restart"/>
            <w:noWrap/>
            <w:hideMark/>
          </w:tcPr>
          <w:p w14:paraId="4044580B" w14:textId="77777777" w:rsidR="00817F34" w:rsidRPr="00586D8A" w:rsidRDefault="00817F34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Особые требования</w:t>
            </w:r>
          </w:p>
          <w:p w14:paraId="18F2724B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noWrap/>
            <w:hideMark/>
          </w:tcPr>
          <w:p w14:paraId="281767FC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Не допускаются до производства: </w:t>
            </w:r>
          </w:p>
        </w:tc>
      </w:tr>
      <w:tr w:rsidR="00817F34" w:rsidRPr="00586D8A" w14:paraId="61BAB70B" w14:textId="77777777" w:rsidTr="009E5BC9">
        <w:trPr>
          <w:trHeight w:val="300"/>
        </w:trPr>
        <w:tc>
          <w:tcPr>
            <w:tcW w:w="3394" w:type="dxa"/>
            <w:gridSpan w:val="2"/>
            <w:vMerge/>
            <w:hideMark/>
          </w:tcPr>
          <w:p w14:paraId="19DB93C7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17C0FD1B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 загрязнением упаковки;</w:t>
            </w:r>
          </w:p>
        </w:tc>
      </w:tr>
      <w:tr w:rsidR="00817F34" w:rsidRPr="00586D8A" w14:paraId="3C3044F9" w14:textId="77777777" w:rsidTr="009E5BC9">
        <w:trPr>
          <w:trHeight w:val="300"/>
        </w:trPr>
        <w:tc>
          <w:tcPr>
            <w:tcW w:w="3394" w:type="dxa"/>
            <w:gridSpan w:val="2"/>
            <w:vMerge/>
            <w:hideMark/>
          </w:tcPr>
          <w:p w14:paraId="530D10B7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37470FA7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 нарушением целостности упаковки;</w:t>
            </w:r>
          </w:p>
        </w:tc>
      </w:tr>
      <w:tr w:rsidR="00817F34" w:rsidRPr="00586D8A" w14:paraId="30ADA5CE" w14:textId="77777777" w:rsidTr="009E5BC9">
        <w:trPr>
          <w:trHeight w:val="600"/>
        </w:trPr>
        <w:tc>
          <w:tcPr>
            <w:tcW w:w="3394" w:type="dxa"/>
            <w:gridSpan w:val="2"/>
            <w:vMerge/>
            <w:hideMark/>
          </w:tcPr>
          <w:p w14:paraId="22D2CCFD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0C0ED929" w14:textId="77777777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 наличием посторонних включений, не являющихся составной частью продукта.</w:t>
            </w:r>
          </w:p>
        </w:tc>
      </w:tr>
      <w:tr w:rsidR="00817F34" w:rsidRPr="00586D8A" w14:paraId="053531FB" w14:textId="77777777" w:rsidTr="009E5BC9">
        <w:trPr>
          <w:trHeight w:val="855"/>
        </w:trPr>
        <w:tc>
          <w:tcPr>
            <w:tcW w:w="3394" w:type="dxa"/>
            <w:gridSpan w:val="2"/>
            <w:vMerge/>
            <w:hideMark/>
          </w:tcPr>
          <w:p w14:paraId="10BE9440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7A4A0881" w14:textId="77777777" w:rsidR="00817F34" w:rsidRPr="00586D8A" w:rsidRDefault="00817F34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Качественные характеристики патоки должны сохраняться при использовании ее на производстве при нагреве до t 45-50*С</w:t>
            </w:r>
          </w:p>
        </w:tc>
      </w:tr>
      <w:tr w:rsidR="00632F2A" w:rsidRPr="00586D8A" w14:paraId="2F17C0D1" w14:textId="77777777" w:rsidTr="00632F2A">
        <w:trPr>
          <w:trHeight w:val="639"/>
        </w:trPr>
        <w:tc>
          <w:tcPr>
            <w:tcW w:w="3394" w:type="dxa"/>
            <w:gridSpan w:val="2"/>
            <w:vMerge/>
          </w:tcPr>
          <w:p w14:paraId="64CB1A10" w14:textId="77777777" w:rsidR="00632F2A" w:rsidRPr="00586D8A" w:rsidRDefault="0063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5EB3B446" w14:textId="77777777" w:rsidR="00632F2A" w:rsidRPr="00586D8A" w:rsidRDefault="00632F2A" w:rsidP="00632F2A">
            <w:pPr>
              <w:rPr>
                <w:rFonts w:ascii="Times New Roman" w:hAnsi="Times New Roman" w:cs="Times New Roman"/>
                <w:bCs/>
              </w:rPr>
            </w:pPr>
            <w:r w:rsidRPr="00586D8A">
              <w:rPr>
                <w:rFonts w:ascii="Times New Roman" w:hAnsi="Times New Roman" w:cs="Times New Roman"/>
                <w:bCs/>
              </w:rPr>
              <w:t>Патока используется при производстве ржано-пшеничного хлеба</w:t>
            </w:r>
            <w:r w:rsidR="00C53894" w:rsidRPr="00586D8A">
              <w:rPr>
                <w:rFonts w:ascii="Times New Roman" w:hAnsi="Times New Roman" w:cs="Times New Roman"/>
                <w:bCs/>
              </w:rPr>
              <w:t xml:space="preserve"> и должна исключать залип</w:t>
            </w:r>
            <w:r w:rsidRPr="00586D8A">
              <w:rPr>
                <w:rFonts w:ascii="Times New Roman" w:hAnsi="Times New Roman" w:cs="Times New Roman"/>
                <w:bCs/>
              </w:rPr>
              <w:t>ание мякиша хлеба после выпечки.</w:t>
            </w:r>
          </w:p>
        </w:tc>
      </w:tr>
      <w:tr w:rsidR="00817F34" w:rsidRPr="00586D8A" w14:paraId="55DFFAF4" w14:textId="77777777" w:rsidTr="009E5BC9">
        <w:trPr>
          <w:trHeight w:val="315"/>
        </w:trPr>
        <w:tc>
          <w:tcPr>
            <w:tcW w:w="3394" w:type="dxa"/>
            <w:gridSpan w:val="2"/>
            <w:vMerge/>
            <w:hideMark/>
          </w:tcPr>
          <w:p w14:paraId="3D4CCE2B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1AC8DA1A" w14:textId="77777777" w:rsidR="00100DED" w:rsidRPr="00586D8A" w:rsidRDefault="00817F34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Продукция должна соответствовать требованиям:</w:t>
            </w:r>
          </w:p>
          <w:p w14:paraId="468E22F5" w14:textId="307DED56" w:rsidR="00817F34" w:rsidRPr="00586D8A" w:rsidRDefault="00100DED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- ТР ТС 021/2011 и ГОСТ 33917-2016</w:t>
            </w:r>
          </w:p>
        </w:tc>
      </w:tr>
      <w:tr w:rsidR="00817F34" w:rsidRPr="00586D8A" w14:paraId="21924D59" w14:textId="77777777" w:rsidTr="009E5BC9">
        <w:trPr>
          <w:trHeight w:val="675"/>
        </w:trPr>
        <w:tc>
          <w:tcPr>
            <w:tcW w:w="3394" w:type="dxa"/>
            <w:gridSpan w:val="2"/>
            <w:vMerge/>
            <w:hideMark/>
          </w:tcPr>
          <w:p w14:paraId="6C663D1E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29439AB1" w14:textId="2D698BE9" w:rsidR="00817F34" w:rsidRPr="00586D8A" w:rsidRDefault="00100DED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соответствовать ТР ТС 022/2011 "Пищевая продукция в части ее маркировки"</w:t>
            </w:r>
          </w:p>
        </w:tc>
      </w:tr>
      <w:tr w:rsidR="00817F34" w:rsidRPr="00586D8A" w14:paraId="298D11FA" w14:textId="77777777" w:rsidTr="009E5BC9">
        <w:trPr>
          <w:trHeight w:val="930"/>
        </w:trPr>
        <w:tc>
          <w:tcPr>
            <w:tcW w:w="3394" w:type="dxa"/>
            <w:gridSpan w:val="2"/>
            <w:vMerge/>
            <w:hideMark/>
          </w:tcPr>
          <w:p w14:paraId="54648B05" w14:textId="77777777" w:rsidR="00817F34" w:rsidRPr="00586D8A" w:rsidRDefault="0081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30362DF0" w14:textId="143B21BD" w:rsidR="00817F34" w:rsidRPr="00586D8A" w:rsidRDefault="00817F34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соответствие по указанным в ТЗ физико-химическим показателям должно быть подтверждено аккредитованной лабораторией. Патока должна поставляться с качественным удостоверением.</w:t>
            </w:r>
          </w:p>
        </w:tc>
      </w:tr>
      <w:tr w:rsidR="00100DED" w:rsidRPr="00586D8A" w14:paraId="752E61F6" w14:textId="77777777" w:rsidTr="004649AB">
        <w:trPr>
          <w:trHeight w:val="765"/>
        </w:trPr>
        <w:tc>
          <w:tcPr>
            <w:tcW w:w="3394" w:type="dxa"/>
            <w:gridSpan w:val="2"/>
            <w:vMerge w:val="restart"/>
            <w:hideMark/>
          </w:tcPr>
          <w:p w14:paraId="23F769BB" w14:textId="77777777" w:rsidR="00100DED" w:rsidRPr="00586D8A" w:rsidRDefault="00100DED">
            <w:pPr>
              <w:rPr>
                <w:rFonts w:ascii="Times New Roman" w:hAnsi="Times New Roman" w:cs="Times New Roman"/>
                <w:b/>
                <w:bCs/>
              </w:rPr>
            </w:pPr>
            <w:r w:rsidRPr="00586D8A">
              <w:rPr>
                <w:rFonts w:ascii="Times New Roman" w:hAnsi="Times New Roman" w:cs="Times New Roman"/>
                <w:b/>
                <w:bCs/>
              </w:rPr>
              <w:t>Требования к сопроводительным документам</w:t>
            </w:r>
          </w:p>
          <w:p w14:paraId="659FF077" w14:textId="77777777" w:rsidR="00100DED" w:rsidRPr="00586D8A" w:rsidRDefault="00100DED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hideMark/>
          </w:tcPr>
          <w:p w14:paraId="43D8F4A6" w14:textId="77777777" w:rsidR="00100DED" w:rsidRPr="00586D8A" w:rsidRDefault="00100DED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1. Декларация о соответствии (копия, заверенная изготовителем) – при первой поставке и замене декларации по истечении срока действия </w:t>
            </w:r>
          </w:p>
        </w:tc>
      </w:tr>
      <w:tr w:rsidR="00100DED" w:rsidRPr="00586D8A" w14:paraId="5657D489" w14:textId="77777777" w:rsidTr="004649AB">
        <w:trPr>
          <w:trHeight w:val="354"/>
        </w:trPr>
        <w:tc>
          <w:tcPr>
            <w:tcW w:w="3394" w:type="dxa"/>
            <w:gridSpan w:val="2"/>
            <w:vMerge/>
          </w:tcPr>
          <w:p w14:paraId="0F711C85" w14:textId="77777777" w:rsidR="00100DED" w:rsidRPr="00586D8A" w:rsidRDefault="00100DED" w:rsidP="00DF5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15FE16D" w14:textId="77777777" w:rsidR="00100DED" w:rsidRPr="00586D8A" w:rsidRDefault="00100DED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2. Удостоверение о качестве</w:t>
            </w:r>
          </w:p>
        </w:tc>
      </w:tr>
      <w:tr w:rsidR="00100DED" w:rsidRPr="00586D8A" w14:paraId="766A61CC" w14:textId="77777777" w:rsidTr="00006D58">
        <w:trPr>
          <w:trHeight w:val="1691"/>
        </w:trPr>
        <w:tc>
          <w:tcPr>
            <w:tcW w:w="3394" w:type="dxa"/>
            <w:gridSpan w:val="2"/>
            <w:vMerge/>
            <w:hideMark/>
          </w:tcPr>
          <w:p w14:paraId="69E667B3" w14:textId="77777777" w:rsidR="00100DED" w:rsidRPr="00586D8A" w:rsidRDefault="0010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hideMark/>
          </w:tcPr>
          <w:p w14:paraId="472520DC" w14:textId="2233221B" w:rsidR="00100DED" w:rsidRPr="00586D8A" w:rsidRDefault="00100DED" w:rsidP="00DF5E7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 xml:space="preserve">3. Спецификация на продукт оформленная в соответствии с требованиями к содержанию маркировки по ТР ТС 022/2011, а так же при наличии пищевых добавок, </w:t>
            </w:r>
            <w:proofErr w:type="spellStart"/>
            <w:r w:rsidRPr="00586D8A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586D8A">
              <w:rPr>
                <w:rFonts w:ascii="Times New Roman" w:hAnsi="Times New Roman" w:cs="Times New Roman"/>
              </w:rPr>
              <w:t xml:space="preserve"> и биологически активных веществ в составе, указывать их в соответствии с ТР ТС 029/2012, при наличии нормируемых пищевых добавок в составе - указывать их количество.</w:t>
            </w:r>
          </w:p>
        </w:tc>
      </w:tr>
      <w:tr w:rsidR="00100DED" w:rsidRPr="00586D8A" w14:paraId="55556AB4" w14:textId="77777777" w:rsidTr="005602CC">
        <w:trPr>
          <w:trHeight w:val="495"/>
        </w:trPr>
        <w:tc>
          <w:tcPr>
            <w:tcW w:w="3394" w:type="dxa"/>
            <w:gridSpan w:val="2"/>
            <w:vMerge/>
          </w:tcPr>
          <w:p w14:paraId="6D53DC30" w14:textId="77777777" w:rsidR="00100DED" w:rsidRPr="00586D8A" w:rsidRDefault="00100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5331FBD" w14:textId="685BCDEF" w:rsidR="00100DED" w:rsidRPr="00586D8A" w:rsidRDefault="00100DED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4. Акт санобработки автотранспорта</w:t>
            </w:r>
          </w:p>
        </w:tc>
      </w:tr>
      <w:tr w:rsidR="00A43E81" w:rsidRPr="00586D8A" w14:paraId="3F61FF7D" w14:textId="77777777" w:rsidTr="005602CC">
        <w:trPr>
          <w:trHeight w:val="495"/>
        </w:trPr>
        <w:tc>
          <w:tcPr>
            <w:tcW w:w="3394" w:type="dxa"/>
            <w:gridSpan w:val="2"/>
          </w:tcPr>
          <w:p w14:paraId="17E7528E" w14:textId="77777777" w:rsidR="00A43E81" w:rsidRPr="00586D8A" w:rsidRDefault="00A43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2056DCD1" w14:textId="385A4032" w:rsidR="00A43E81" w:rsidRPr="00586D8A" w:rsidRDefault="00A43E81">
            <w:pPr>
              <w:rPr>
                <w:rFonts w:ascii="Times New Roman" w:hAnsi="Times New Roman" w:cs="Times New Roman"/>
              </w:rPr>
            </w:pPr>
            <w:r w:rsidRPr="00586D8A">
              <w:rPr>
                <w:rFonts w:ascii="Times New Roman" w:hAnsi="Times New Roman" w:cs="Times New Roman"/>
              </w:rPr>
              <w:t>5. Копия действующего сертификата ISO 22000.</w:t>
            </w:r>
          </w:p>
        </w:tc>
      </w:tr>
    </w:tbl>
    <w:p w14:paraId="48EB5B73" w14:textId="77777777" w:rsidR="008F1CA3" w:rsidRDefault="008F1CA3">
      <w:bookmarkStart w:id="0" w:name="_GoBack"/>
      <w:bookmarkEnd w:id="0"/>
    </w:p>
    <w:sectPr w:rsidR="008F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2BAF" w14:textId="77777777" w:rsidR="006F360C" w:rsidRDefault="006F360C" w:rsidP="00605820">
      <w:pPr>
        <w:spacing w:after="0" w:line="240" w:lineRule="auto"/>
      </w:pPr>
      <w:r>
        <w:separator/>
      </w:r>
    </w:p>
  </w:endnote>
  <w:endnote w:type="continuationSeparator" w:id="0">
    <w:p w14:paraId="69D8E3D0" w14:textId="77777777" w:rsidR="006F360C" w:rsidRDefault="006F360C" w:rsidP="0060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D378B" w14:textId="77777777" w:rsidR="006F360C" w:rsidRDefault="006F360C" w:rsidP="00605820">
      <w:pPr>
        <w:spacing w:after="0" w:line="240" w:lineRule="auto"/>
      </w:pPr>
      <w:r>
        <w:separator/>
      </w:r>
    </w:p>
  </w:footnote>
  <w:footnote w:type="continuationSeparator" w:id="0">
    <w:p w14:paraId="7B59CC17" w14:textId="77777777" w:rsidR="006F360C" w:rsidRDefault="006F360C" w:rsidP="00605820">
      <w:pPr>
        <w:spacing w:after="0" w:line="240" w:lineRule="auto"/>
      </w:pPr>
      <w:r>
        <w:continuationSeparator/>
      </w:r>
    </w:p>
  </w:footnote>
  <w:footnote w:id="1">
    <w:p w14:paraId="2C59F336" w14:textId="7084E113" w:rsidR="008E68B5" w:rsidRPr="005500DA" w:rsidRDefault="008E68B5" w:rsidP="00605820">
      <w:pPr>
        <w:pStyle w:val="a4"/>
        <w:jc w:val="both"/>
      </w:pPr>
      <w:r>
        <w:rPr>
          <w:rStyle w:val="a6"/>
        </w:rPr>
        <w:t>1</w:t>
      </w:r>
      <w:r w:rsidRPr="005500DA">
        <w:rPr>
          <w:rFonts w:ascii="Times New Roman" w:hAnsi="Times New Roman" w:cs="Times New Roman"/>
          <w:sz w:val="24"/>
          <w:szCs w:val="24"/>
        </w:rPr>
        <w:t xml:space="preserve"> 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Заказчик имеет право </w:t>
      </w:r>
      <w:r>
        <w:rPr>
          <w:rFonts w:ascii="Times New Roman" w:hAnsi="Times New Roman" w:cs="Times New Roman"/>
          <w:color w:val="0847F8"/>
          <w:sz w:val="22"/>
          <w:szCs w:val="22"/>
        </w:rPr>
        <w:t>на неполную выборку товара, без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изменения при этом условий договора</w:t>
      </w:r>
      <w:r>
        <w:rPr>
          <w:rFonts w:ascii="Times New Roman" w:hAnsi="Times New Roman" w:cs="Times New Roman"/>
          <w:color w:val="0847F8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D80"/>
    <w:multiLevelType w:val="hybridMultilevel"/>
    <w:tmpl w:val="7CE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2"/>
    <w:rsid w:val="000B790F"/>
    <w:rsid w:val="00100DED"/>
    <w:rsid w:val="00340C0F"/>
    <w:rsid w:val="0042031F"/>
    <w:rsid w:val="00460970"/>
    <w:rsid w:val="00477792"/>
    <w:rsid w:val="00586D8A"/>
    <w:rsid w:val="005F7CF3"/>
    <w:rsid w:val="00605820"/>
    <w:rsid w:val="00632F2A"/>
    <w:rsid w:val="006A60FE"/>
    <w:rsid w:val="006F360C"/>
    <w:rsid w:val="00750C80"/>
    <w:rsid w:val="007C6F52"/>
    <w:rsid w:val="00802C1F"/>
    <w:rsid w:val="00817F34"/>
    <w:rsid w:val="00897274"/>
    <w:rsid w:val="008E68B5"/>
    <w:rsid w:val="008F1CA3"/>
    <w:rsid w:val="00952285"/>
    <w:rsid w:val="009D4FE9"/>
    <w:rsid w:val="00A205B2"/>
    <w:rsid w:val="00A43E81"/>
    <w:rsid w:val="00C53894"/>
    <w:rsid w:val="00CA4113"/>
    <w:rsid w:val="00D06986"/>
    <w:rsid w:val="00D719BF"/>
    <w:rsid w:val="00DF5E71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B29A"/>
  <w15:chartTrackingRefBased/>
  <w15:docId w15:val="{7FAB1442-1C56-4FDA-B7CD-0740C90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0582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05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1FFF-5CD3-4614-B42D-B5C0DF39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dc:description/>
  <cp:lastModifiedBy>Дюрягина Евгения Алексеевна</cp:lastModifiedBy>
  <cp:revision>14</cp:revision>
  <dcterms:created xsi:type="dcterms:W3CDTF">2024-09-05T08:03:00Z</dcterms:created>
  <dcterms:modified xsi:type="dcterms:W3CDTF">2025-05-19T07:56:00Z</dcterms:modified>
</cp:coreProperties>
</file>