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D17B4" w14:textId="77777777" w:rsidR="00C80E06" w:rsidRPr="0059130A" w:rsidRDefault="00DC1664" w:rsidP="00C80E06">
      <w:pPr>
        <w:spacing w:after="0"/>
        <w:jc w:val="center"/>
        <w:rPr>
          <w:rFonts w:ascii="Times New Roman" w:hAnsi="Times New Roman" w:cs="Times New Roman"/>
          <w:b/>
        </w:rPr>
      </w:pPr>
      <w:r w:rsidRPr="0059130A">
        <w:rPr>
          <w:rFonts w:ascii="Times New Roman" w:hAnsi="Times New Roman" w:cs="Times New Roman"/>
          <w:b/>
        </w:rPr>
        <w:t xml:space="preserve">Техническое задание </w:t>
      </w:r>
    </w:p>
    <w:p w14:paraId="676EBA3D" w14:textId="57057DEA" w:rsidR="00860016" w:rsidRPr="0059130A" w:rsidRDefault="0059130A" w:rsidP="00E364D6">
      <w:pPr>
        <w:spacing w:after="0"/>
        <w:jc w:val="center"/>
        <w:rPr>
          <w:rFonts w:ascii="Times New Roman" w:hAnsi="Times New Roman" w:cs="Times New Roman"/>
          <w:b/>
        </w:rPr>
      </w:pPr>
      <w:r w:rsidRPr="0059130A">
        <w:rPr>
          <w:rFonts w:ascii="Times New Roman" w:hAnsi="Times New Roman" w:cs="Times New Roman"/>
          <w:b/>
        </w:rPr>
        <w:t xml:space="preserve">на поставку </w:t>
      </w:r>
      <w:r w:rsidR="008F6B19">
        <w:rPr>
          <w:rFonts w:ascii="Times New Roman" w:hAnsi="Times New Roman" w:cs="Times New Roman"/>
          <w:b/>
        </w:rPr>
        <w:t xml:space="preserve">трубопроводов </w:t>
      </w:r>
      <w:r w:rsidR="00AD67F6">
        <w:rPr>
          <w:rFonts w:ascii="Times New Roman" w:hAnsi="Times New Roman" w:cs="Times New Roman"/>
          <w:b/>
        </w:rPr>
        <w:t xml:space="preserve">с учетом доставки </w:t>
      </w:r>
    </w:p>
    <w:p w14:paraId="7EBCB1F3" w14:textId="77777777" w:rsidR="0059130A" w:rsidRPr="0059130A" w:rsidRDefault="0059130A" w:rsidP="0059130A">
      <w:pPr>
        <w:spacing w:after="0"/>
        <w:jc w:val="center"/>
        <w:rPr>
          <w:rFonts w:ascii="Times New Roman" w:hAnsi="Times New Roman" w:cs="Times New Roman"/>
          <w:b/>
        </w:rPr>
      </w:pPr>
    </w:p>
    <w:p w14:paraId="70DCE80D" w14:textId="6A0A361F" w:rsidR="006523BF" w:rsidRPr="0059130A" w:rsidRDefault="00DC1664" w:rsidP="00860016">
      <w:pPr>
        <w:pStyle w:val="a4"/>
        <w:numPr>
          <w:ilvl w:val="0"/>
          <w:numId w:val="4"/>
        </w:numPr>
        <w:ind w:left="-567" w:firstLine="0"/>
        <w:rPr>
          <w:rFonts w:ascii="Times New Roman" w:hAnsi="Times New Roman" w:cs="Times New Roman"/>
          <w:b/>
        </w:rPr>
      </w:pPr>
      <w:r w:rsidRPr="0059130A">
        <w:rPr>
          <w:rFonts w:ascii="Times New Roman" w:hAnsi="Times New Roman" w:cs="Times New Roman"/>
          <w:b/>
        </w:rPr>
        <w:t>Объект закупки:</w:t>
      </w:r>
    </w:p>
    <w:tbl>
      <w:tblPr>
        <w:tblStyle w:val="TableStyle3"/>
        <w:tblW w:w="94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
        <w:gridCol w:w="2971"/>
        <w:gridCol w:w="3562"/>
        <w:gridCol w:w="1417"/>
        <w:gridCol w:w="1134"/>
      </w:tblGrid>
      <w:tr w:rsidR="00AD67F6" w:rsidRPr="00AD67F6" w14:paraId="36E12CB0" w14:textId="77777777" w:rsidTr="005C1B39">
        <w:tc>
          <w:tcPr>
            <w:tcW w:w="404" w:type="dxa"/>
            <w:shd w:val="clear" w:color="auto" w:fill="auto"/>
            <w:vAlign w:val="center"/>
          </w:tcPr>
          <w:p w14:paraId="5F33A8B1" w14:textId="77777777" w:rsidR="00AD67F6" w:rsidRPr="00AD67F6" w:rsidRDefault="00AD67F6" w:rsidP="0059130A">
            <w:pPr>
              <w:jc w:val="center"/>
              <w:rPr>
                <w:rFonts w:ascii="Times New Roman" w:hAnsi="Times New Roman" w:cs="Times New Roman"/>
                <w:sz w:val="22"/>
              </w:rPr>
            </w:pPr>
            <w:r w:rsidRPr="00AD67F6">
              <w:rPr>
                <w:rFonts w:ascii="Times New Roman" w:hAnsi="Times New Roman" w:cs="Times New Roman"/>
                <w:b/>
                <w:sz w:val="22"/>
              </w:rPr>
              <w:t>№</w:t>
            </w:r>
          </w:p>
        </w:tc>
        <w:tc>
          <w:tcPr>
            <w:tcW w:w="2971" w:type="dxa"/>
            <w:shd w:val="clear" w:color="auto" w:fill="auto"/>
            <w:vAlign w:val="center"/>
          </w:tcPr>
          <w:p w14:paraId="5BDB87B0" w14:textId="77777777" w:rsidR="00AD67F6" w:rsidRPr="00AD67F6" w:rsidRDefault="00AD67F6" w:rsidP="0059130A">
            <w:pPr>
              <w:jc w:val="center"/>
              <w:rPr>
                <w:rFonts w:ascii="Times New Roman" w:hAnsi="Times New Roman" w:cs="Times New Roman"/>
                <w:b/>
                <w:sz w:val="22"/>
              </w:rPr>
            </w:pPr>
            <w:r w:rsidRPr="00AD67F6">
              <w:rPr>
                <w:rFonts w:ascii="Times New Roman" w:hAnsi="Times New Roman" w:cs="Times New Roman"/>
                <w:b/>
                <w:sz w:val="22"/>
              </w:rPr>
              <w:t xml:space="preserve">Товары </w:t>
            </w:r>
          </w:p>
        </w:tc>
        <w:tc>
          <w:tcPr>
            <w:tcW w:w="3562" w:type="dxa"/>
          </w:tcPr>
          <w:p w14:paraId="0FF13F4F" w14:textId="687A7391" w:rsidR="00AD67F6" w:rsidRPr="00AD67F6" w:rsidRDefault="00AD67F6" w:rsidP="0059130A">
            <w:pPr>
              <w:jc w:val="center"/>
              <w:rPr>
                <w:rFonts w:ascii="Times New Roman" w:hAnsi="Times New Roman" w:cs="Times New Roman"/>
                <w:b/>
                <w:sz w:val="22"/>
              </w:rPr>
            </w:pPr>
            <w:r w:rsidRPr="00AD67F6">
              <w:rPr>
                <w:rFonts w:ascii="Times New Roman" w:hAnsi="Times New Roman" w:cs="Times New Roman"/>
                <w:b/>
                <w:sz w:val="22"/>
              </w:rPr>
              <w:t xml:space="preserve">Характеристика </w:t>
            </w:r>
          </w:p>
        </w:tc>
        <w:tc>
          <w:tcPr>
            <w:tcW w:w="1417" w:type="dxa"/>
            <w:shd w:val="clear" w:color="auto" w:fill="auto"/>
            <w:vAlign w:val="center"/>
          </w:tcPr>
          <w:p w14:paraId="35168168" w14:textId="77777777" w:rsidR="00AD67F6" w:rsidRPr="00AD67F6" w:rsidRDefault="00AD67F6" w:rsidP="0059130A">
            <w:pPr>
              <w:jc w:val="center"/>
              <w:rPr>
                <w:rFonts w:ascii="Times New Roman" w:hAnsi="Times New Roman" w:cs="Times New Roman"/>
                <w:sz w:val="22"/>
              </w:rPr>
            </w:pPr>
            <w:r w:rsidRPr="00AD67F6">
              <w:rPr>
                <w:rFonts w:ascii="Times New Roman" w:hAnsi="Times New Roman" w:cs="Times New Roman"/>
                <w:b/>
                <w:sz w:val="22"/>
              </w:rPr>
              <w:t>Кол-во</w:t>
            </w:r>
          </w:p>
        </w:tc>
        <w:tc>
          <w:tcPr>
            <w:tcW w:w="1134" w:type="dxa"/>
            <w:shd w:val="clear" w:color="auto" w:fill="auto"/>
            <w:vAlign w:val="center"/>
          </w:tcPr>
          <w:p w14:paraId="3B6F461A" w14:textId="77777777" w:rsidR="00AD67F6" w:rsidRPr="00AD67F6" w:rsidRDefault="00AD67F6" w:rsidP="0059130A">
            <w:pPr>
              <w:ind w:right="12"/>
              <w:jc w:val="center"/>
              <w:rPr>
                <w:rFonts w:ascii="Times New Roman" w:hAnsi="Times New Roman" w:cs="Times New Roman"/>
                <w:sz w:val="22"/>
              </w:rPr>
            </w:pPr>
            <w:r w:rsidRPr="00AD67F6">
              <w:rPr>
                <w:rFonts w:ascii="Times New Roman" w:hAnsi="Times New Roman" w:cs="Times New Roman"/>
                <w:b/>
                <w:sz w:val="22"/>
              </w:rPr>
              <w:t>Ед. изм.</w:t>
            </w:r>
          </w:p>
        </w:tc>
      </w:tr>
      <w:tr w:rsidR="00AB2A1D" w:rsidRPr="00AD67F6" w14:paraId="1F8F1CEE" w14:textId="77777777" w:rsidTr="005C1B39">
        <w:trPr>
          <w:trHeight w:val="354"/>
        </w:trPr>
        <w:tc>
          <w:tcPr>
            <w:tcW w:w="9488" w:type="dxa"/>
            <w:gridSpan w:val="5"/>
            <w:shd w:val="clear" w:color="auto" w:fill="auto"/>
            <w:vAlign w:val="center"/>
          </w:tcPr>
          <w:p w14:paraId="35FF55E6" w14:textId="7D3BD44C" w:rsidR="00AB2A1D" w:rsidRPr="00AD67F6" w:rsidRDefault="00AB2A1D" w:rsidP="0059130A">
            <w:pPr>
              <w:ind w:right="12"/>
              <w:jc w:val="center"/>
              <w:rPr>
                <w:rFonts w:ascii="Times New Roman" w:hAnsi="Times New Roman" w:cs="Times New Roman"/>
                <w:b/>
                <w:sz w:val="22"/>
              </w:rPr>
            </w:pPr>
            <w:r w:rsidRPr="00AD67F6">
              <w:rPr>
                <w:rFonts w:ascii="Times New Roman" w:hAnsi="Times New Roman" w:cs="Times New Roman"/>
                <w:color w:val="000000"/>
                <w:sz w:val="22"/>
              </w:rPr>
              <w:t>Ак-</w:t>
            </w:r>
            <w:proofErr w:type="spellStart"/>
            <w:r w:rsidRPr="00AD67F6">
              <w:rPr>
                <w:rFonts w:ascii="Times New Roman" w:hAnsi="Times New Roman" w:cs="Times New Roman"/>
                <w:color w:val="000000"/>
                <w:sz w:val="22"/>
              </w:rPr>
              <w:t>Довуракский</w:t>
            </w:r>
            <w:proofErr w:type="spellEnd"/>
            <w:r w:rsidRPr="00AD67F6">
              <w:rPr>
                <w:rFonts w:ascii="Times New Roman" w:hAnsi="Times New Roman" w:cs="Times New Roman"/>
                <w:color w:val="000000"/>
                <w:sz w:val="22"/>
              </w:rPr>
              <w:t xml:space="preserve"> участок</w:t>
            </w:r>
          </w:p>
        </w:tc>
      </w:tr>
      <w:tr w:rsidR="008F6B19" w:rsidRPr="00AD67F6" w14:paraId="02F17D53" w14:textId="77777777" w:rsidTr="005C1B39">
        <w:tc>
          <w:tcPr>
            <w:tcW w:w="404" w:type="dxa"/>
            <w:shd w:val="clear" w:color="auto" w:fill="auto"/>
          </w:tcPr>
          <w:p w14:paraId="78BCA47A" w14:textId="1388B015" w:rsidR="008F6B19" w:rsidRPr="00AD67F6" w:rsidRDefault="008F6B19" w:rsidP="008F6B19">
            <w:pPr>
              <w:pStyle w:val="a4"/>
              <w:numPr>
                <w:ilvl w:val="0"/>
                <w:numId w:val="8"/>
              </w:numPr>
              <w:jc w:val="center"/>
              <w:rPr>
                <w:rFonts w:ascii="Times New Roman" w:hAnsi="Times New Roman" w:cs="Times New Roman"/>
                <w:sz w:val="22"/>
              </w:rPr>
            </w:pPr>
          </w:p>
        </w:tc>
        <w:tc>
          <w:tcPr>
            <w:tcW w:w="2971" w:type="dxa"/>
            <w:shd w:val="clear" w:color="auto" w:fill="auto"/>
            <w:vAlign w:val="center"/>
          </w:tcPr>
          <w:p w14:paraId="77FECB49" w14:textId="444B79CF" w:rsidR="008F6B19" w:rsidRPr="008F6B19" w:rsidRDefault="008F6B19" w:rsidP="008F6B19">
            <w:pPr>
              <w:ind w:left="137" w:right="277"/>
              <w:jc w:val="both"/>
              <w:rPr>
                <w:rFonts w:ascii="Times New Roman" w:hAnsi="Times New Roman" w:cs="Times New Roman"/>
                <w:b/>
                <w:i/>
                <w:sz w:val="24"/>
                <w:szCs w:val="24"/>
              </w:rPr>
            </w:pPr>
            <w:r w:rsidRPr="008F6B19">
              <w:rPr>
                <w:rFonts w:ascii="Times New Roman" w:hAnsi="Times New Roman" w:cs="Times New Roman"/>
                <w:color w:val="000000"/>
                <w:sz w:val="24"/>
                <w:szCs w:val="24"/>
              </w:rPr>
              <w:t>Скорлупа, фольгированная ППУ на трубы с наружным диаметром 426</w:t>
            </w:r>
            <w:r>
              <w:rPr>
                <w:rFonts w:ascii="Times New Roman" w:hAnsi="Times New Roman" w:cs="Times New Roman"/>
                <w:color w:val="000000"/>
                <w:sz w:val="24"/>
                <w:szCs w:val="24"/>
              </w:rPr>
              <w:t xml:space="preserve"> </w:t>
            </w:r>
            <w:r w:rsidRPr="008F6B19">
              <w:rPr>
                <w:rFonts w:ascii="Times New Roman" w:hAnsi="Times New Roman" w:cs="Times New Roman"/>
                <w:color w:val="000000"/>
                <w:sz w:val="24"/>
                <w:szCs w:val="24"/>
              </w:rPr>
              <w:t>мм, толщина 50 мм, ГОСТ30732 (две половинки)</w:t>
            </w:r>
          </w:p>
        </w:tc>
        <w:tc>
          <w:tcPr>
            <w:tcW w:w="3562" w:type="dxa"/>
            <w:vAlign w:val="center"/>
          </w:tcPr>
          <w:p w14:paraId="04C9B02D" w14:textId="64E1611D" w:rsidR="008F6B19" w:rsidRPr="00AD67F6" w:rsidRDefault="008F6B19" w:rsidP="008F6B19">
            <w:pPr>
              <w:ind w:right="298"/>
              <w:rPr>
                <w:rFonts w:ascii="Times New Roman" w:hAnsi="Times New Roman" w:cs="Times New Roman"/>
                <w:sz w:val="22"/>
              </w:rPr>
            </w:pPr>
            <w:r>
              <w:rPr>
                <w:rFonts w:ascii="Times New Roman" w:hAnsi="Times New Roman" w:cs="Times New Roman"/>
                <w:sz w:val="22"/>
              </w:rPr>
              <w:t xml:space="preserve">Скорлупа, покрытая фольгированным слоем из пенополиуретана (ППУ) на трубопровод с наружным диаметром 426 мм, толщина изоляции 50 мм, 1 </w:t>
            </w:r>
            <w:proofErr w:type="spellStart"/>
            <w:r>
              <w:rPr>
                <w:rFonts w:ascii="Times New Roman" w:hAnsi="Times New Roman" w:cs="Times New Roman"/>
                <w:sz w:val="22"/>
              </w:rPr>
              <w:t>п.м</w:t>
            </w:r>
            <w:proofErr w:type="spellEnd"/>
            <w:r>
              <w:rPr>
                <w:rFonts w:ascii="Times New Roman" w:hAnsi="Times New Roman" w:cs="Times New Roman"/>
                <w:sz w:val="22"/>
              </w:rPr>
              <w:t xml:space="preserve"> = 2 половинки </w:t>
            </w:r>
          </w:p>
        </w:tc>
        <w:tc>
          <w:tcPr>
            <w:tcW w:w="1417" w:type="dxa"/>
            <w:shd w:val="clear" w:color="auto" w:fill="auto"/>
            <w:vAlign w:val="center"/>
          </w:tcPr>
          <w:p w14:paraId="48785D2D" w14:textId="7FE6FDCD" w:rsidR="008F6B19" w:rsidRPr="008F6B19" w:rsidRDefault="008F6B19" w:rsidP="008F6B19">
            <w:pPr>
              <w:jc w:val="center"/>
              <w:rPr>
                <w:rFonts w:ascii="Times New Roman" w:hAnsi="Times New Roman" w:cs="Times New Roman"/>
                <w:sz w:val="24"/>
                <w:szCs w:val="24"/>
              </w:rPr>
            </w:pPr>
            <w:proofErr w:type="spellStart"/>
            <w:r w:rsidRPr="008F6B19">
              <w:rPr>
                <w:rFonts w:ascii="Times New Roman" w:hAnsi="Times New Roman" w:cs="Times New Roman"/>
                <w:color w:val="000000"/>
                <w:sz w:val="24"/>
                <w:szCs w:val="24"/>
              </w:rPr>
              <w:t>п.м</w:t>
            </w:r>
            <w:proofErr w:type="spellEnd"/>
            <w:r w:rsidRPr="008F6B19">
              <w:rPr>
                <w:rFonts w:ascii="Times New Roman" w:hAnsi="Times New Roman" w:cs="Times New Roman"/>
                <w:color w:val="000000"/>
                <w:sz w:val="24"/>
                <w:szCs w:val="24"/>
              </w:rPr>
              <w:t xml:space="preserve">. </w:t>
            </w:r>
          </w:p>
        </w:tc>
        <w:tc>
          <w:tcPr>
            <w:tcW w:w="1134" w:type="dxa"/>
            <w:shd w:val="clear" w:color="auto" w:fill="auto"/>
            <w:vAlign w:val="center"/>
          </w:tcPr>
          <w:p w14:paraId="4C9B7558" w14:textId="2FCBD82E" w:rsidR="008F6B19" w:rsidRPr="008F6B19" w:rsidRDefault="008F6B19" w:rsidP="008F6B19">
            <w:pPr>
              <w:jc w:val="center"/>
              <w:rPr>
                <w:rFonts w:ascii="Times New Roman" w:hAnsi="Times New Roman" w:cs="Times New Roman"/>
                <w:sz w:val="24"/>
                <w:szCs w:val="24"/>
              </w:rPr>
            </w:pPr>
            <w:r w:rsidRPr="008F6B19">
              <w:rPr>
                <w:rFonts w:ascii="Times New Roman" w:hAnsi="Times New Roman" w:cs="Times New Roman"/>
                <w:color w:val="000000"/>
                <w:sz w:val="24"/>
                <w:szCs w:val="24"/>
              </w:rPr>
              <w:t>60</w:t>
            </w:r>
          </w:p>
        </w:tc>
      </w:tr>
      <w:tr w:rsidR="008F6B19" w:rsidRPr="00AD67F6" w14:paraId="40CEF795" w14:textId="77777777" w:rsidTr="005C1B39">
        <w:tc>
          <w:tcPr>
            <w:tcW w:w="404" w:type="dxa"/>
            <w:shd w:val="clear" w:color="auto" w:fill="auto"/>
          </w:tcPr>
          <w:p w14:paraId="467B0EB3" w14:textId="77777777" w:rsidR="008F6B19" w:rsidRPr="00AD67F6" w:rsidRDefault="008F6B19" w:rsidP="008F6B19">
            <w:pPr>
              <w:pStyle w:val="a4"/>
              <w:numPr>
                <w:ilvl w:val="0"/>
                <w:numId w:val="8"/>
              </w:numPr>
              <w:jc w:val="center"/>
              <w:rPr>
                <w:rFonts w:ascii="Times New Roman" w:hAnsi="Times New Roman" w:cs="Times New Roman"/>
                <w:sz w:val="22"/>
              </w:rPr>
            </w:pPr>
          </w:p>
        </w:tc>
        <w:tc>
          <w:tcPr>
            <w:tcW w:w="2971" w:type="dxa"/>
            <w:shd w:val="clear" w:color="auto" w:fill="auto"/>
            <w:vAlign w:val="center"/>
          </w:tcPr>
          <w:p w14:paraId="79EFD4C5" w14:textId="2B187998" w:rsidR="008F6B19" w:rsidRPr="008F6B19" w:rsidRDefault="008F6B19" w:rsidP="008F6B19">
            <w:pPr>
              <w:ind w:left="137" w:right="277"/>
              <w:jc w:val="both"/>
              <w:rPr>
                <w:rFonts w:ascii="Times New Roman" w:hAnsi="Times New Roman" w:cs="Times New Roman"/>
                <w:sz w:val="24"/>
                <w:szCs w:val="24"/>
              </w:rPr>
            </w:pPr>
            <w:r w:rsidRPr="008F6B19">
              <w:rPr>
                <w:rFonts w:ascii="Times New Roman" w:hAnsi="Times New Roman" w:cs="Times New Roman"/>
                <w:color w:val="000000"/>
                <w:sz w:val="24"/>
                <w:szCs w:val="24"/>
              </w:rPr>
              <w:t>Скорлупа, фольгированная ППУ на трубы с наружным диаметром 325мм, толщина 50 мм, ГОСТ30732 (две половинки)</w:t>
            </w:r>
          </w:p>
        </w:tc>
        <w:tc>
          <w:tcPr>
            <w:tcW w:w="3562" w:type="dxa"/>
          </w:tcPr>
          <w:p w14:paraId="43514F1F" w14:textId="3AF0271F" w:rsidR="008F6B19" w:rsidRPr="00AD67F6" w:rsidRDefault="008F6B19" w:rsidP="008F6B19">
            <w:pPr>
              <w:ind w:right="298"/>
              <w:rPr>
                <w:rFonts w:ascii="Times New Roman" w:hAnsi="Times New Roman" w:cs="Times New Roman"/>
                <w:sz w:val="22"/>
              </w:rPr>
            </w:pPr>
            <w:r w:rsidRPr="002934D8">
              <w:rPr>
                <w:rFonts w:ascii="Times New Roman" w:hAnsi="Times New Roman" w:cs="Times New Roman"/>
                <w:sz w:val="22"/>
              </w:rPr>
              <w:t>Скорлупа</w:t>
            </w:r>
            <w:r>
              <w:rPr>
                <w:rFonts w:ascii="Times New Roman" w:hAnsi="Times New Roman" w:cs="Times New Roman"/>
                <w:sz w:val="22"/>
              </w:rPr>
              <w:t xml:space="preserve">, </w:t>
            </w:r>
            <w:r w:rsidRPr="002934D8">
              <w:rPr>
                <w:rFonts w:ascii="Times New Roman" w:hAnsi="Times New Roman" w:cs="Times New Roman"/>
                <w:sz w:val="22"/>
              </w:rPr>
              <w:t xml:space="preserve">покрытая фольгированным слоем из пенополиуретана </w:t>
            </w:r>
            <w:r>
              <w:rPr>
                <w:rFonts w:ascii="Times New Roman" w:hAnsi="Times New Roman" w:cs="Times New Roman"/>
                <w:sz w:val="22"/>
              </w:rPr>
              <w:t xml:space="preserve">(ППУ) </w:t>
            </w:r>
            <w:r w:rsidRPr="002934D8">
              <w:rPr>
                <w:rFonts w:ascii="Times New Roman" w:hAnsi="Times New Roman" w:cs="Times New Roman"/>
                <w:sz w:val="22"/>
              </w:rPr>
              <w:t xml:space="preserve">на трубопровод с наружным диаметром </w:t>
            </w:r>
            <w:r>
              <w:rPr>
                <w:rFonts w:ascii="Times New Roman" w:hAnsi="Times New Roman" w:cs="Times New Roman"/>
                <w:sz w:val="22"/>
              </w:rPr>
              <w:t>325</w:t>
            </w:r>
            <w:r w:rsidRPr="002934D8">
              <w:rPr>
                <w:rFonts w:ascii="Times New Roman" w:hAnsi="Times New Roman" w:cs="Times New Roman"/>
                <w:sz w:val="22"/>
              </w:rPr>
              <w:t xml:space="preserve"> мм, </w:t>
            </w:r>
            <w:r>
              <w:rPr>
                <w:rFonts w:ascii="Times New Roman" w:hAnsi="Times New Roman" w:cs="Times New Roman"/>
                <w:sz w:val="22"/>
              </w:rPr>
              <w:t xml:space="preserve">с </w:t>
            </w:r>
            <w:r w:rsidRPr="002934D8">
              <w:rPr>
                <w:rFonts w:ascii="Times New Roman" w:hAnsi="Times New Roman" w:cs="Times New Roman"/>
                <w:sz w:val="22"/>
              </w:rPr>
              <w:t xml:space="preserve">толщиной изоляции 50 мм, 1 </w:t>
            </w:r>
            <w:proofErr w:type="spellStart"/>
            <w:r w:rsidRPr="002934D8">
              <w:rPr>
                <w:rFonts w:ascii="Times New Roman" w:hAnsi="Times New Roman" w:cs="Times New Roman"/>
                <w:sz w:val="22"/>
              </w:rPr>
              <w:t>п.м</w:t>
            </w:r>
            <w:proofErr w:type="spellEnd"/>
            <w:r w:rsidRPr="002934D8">
              <w:rPr>
                <w:rFonts w:ascii="Times New Roman" w:hAnsi="Times New Roman" w:cs="Times New Roman"/>
                <w:sz w:val="22"/>
              </w:rPr>
              <w:t xml:space="preserve"> = 2 половинки </w:t>
            </w:r>
          </w:p>
        </w:tc>
        <w:tc>
          <w:tcPr>
            <w:tcW w:w="1417" w:type="dxa"/>
            <w:shd w:val="clear" w:color="auto" w:fill="auto"/>
            <w:vAlign w:val="center"/>
          </w:tcPr>
          <w:p w14:paraId="21553A45" w14:textId="09DED53D" w:rsidR="008F6B19" w:rsidRPr="008F6B19" w:rsidRDefault="008F6B19" w:rsidP="008F6B19">
            <w:pPr>
              <w:jc w:val="center"/>
              <w:rPr>
                <w:rFonts w:ascii="Times New Roman" w:hAnsi="Times New Roman" w:cs="Times New Roman"/>
                <w:sz w:val="24"/>
                <w:szCs w:val="24"/>
              </w:rPr>
            </w:pPr>
            <w:proofErr w:type="spellStart"/>
            <w:r w:rsidRPr="008F6B19">
              <w:rPr>
                <w:rFonts w:ascii="Times New Roman" w:hAnsi="Times New Roman" w:cs="Times New Roman"/>
                <w:color w:val="000000"/>
                <w:sz w:val="24"/>
                <w:szCs w:val="24"/>
              </w:rPr>
              <w:t>п.м</w:t>
            </w:r>
            <w:proofErr w:type="spellEnd"/>
            <w:r w:rsidRPr="008F6B19">
              <w:rPr>
                <w:rFonts w:ascii="Times New Roman" w:hAnsi="Times New Roman" w:cs="Times New Roman"/>
                <w:color w:val="000000"/>
                <w:sz w:val="24"/>
                <w:szCs w:val="24"/>
              </w:rPr>
              <w:t xml:space="preserve">. </w:t>
            </w:r>
          </w:p>
        </w:tc>
        <w:tc>
          <w:tcPr>
            <w:tcW w:w="1134" w:type="dxa"/>
            <w:shd w:val="clear" w:color="auto" w:fill="auto"/>
            <w:vAlign w:val="center"/>
          </w:tcPr>
          <w:p w14:paraId="5DA93E7C" w14:textId="5F346B60" w:rsidR="008F6B19" w:rsidRPr="008F6B19" w:rsidRDefault="008F6B19" w:rsidP="008F6B19">
            <w:pPr>
              <w:jc w:val="center"/>
              <w:rPr>
                <w:rFonts w:ascii="Times New Roman" w:hAnsi="Times New Roman" w:cs="Times New Roman"/>
                <w:sz w:val="24"/>
                <w:szCs w:val="24"/>
              </w:rPr>
            </w:pPr>
            <w:r w:rsidRPr="008F6B19">
              <w:rPr>
                <w:rFonts w:ascii="Times New Roman" w:hAnsi="Times New Roman" w:cs="Times New Roman"/>
                <w:color w:val="000000"/>
                <w:sz w:val="24"/>
                <w:szCs w:val="24"/>
              </w:rPr>
              <w:t>100</w:t>
            </w:r>
          </w:p>
        </w:tc>
      </w:tr>
      <w:tr w:rsidR="008F6B19" w:rsidRPr="00AD67F6" w14:paraId="010DF989" w14:textId="77777777" w:rsidTr="005C1B39">
        <w:tc>
          <w:tcPr>
            <w:tcW w:w="404" w:type="dxa"/>
            <w:shd w:val="clear" w:color="auto" w:fill="auto"/>
          </w:tcPr>
          <w:p w14:paraId="2B4B75FC" w14:textId="77777777" w:rsidR="008F6B19" w:rsidRPr="00AD67F6" w:rsidRDefault="008F6B19" w:rsidP="008F6B19">
            <w:pPr>
              <w:pStyle w:val="a4"/>
              <w:numPr>
                <w:ilvl w:val="0"/>
                <w:numId w:val="8"/>
              </w:numPr>
              <w:jc w:val="center"/>
              <w:rPr>
                <w:rFonts w:ascii="Times New Roman" w:hAnsi="Times New Roman" w:cs="Times New Roman"/>
                <w:sz w:val="22"/>
              </w:rPr>
            </w:pPr>
          </w:p>
        </w:tc>
        <w:tc>
          <w:tcPr>
            <w:tcW w:w="2971" w:type="dxa"/>
            <w:shd w:val="clear" w:color="auto" w:fill="auto"/>
            <w:vAlign w:val="center"/>
          </w:tcPr>
          <w:p w14:paraId="08FA04B0" w14:textId="6D2549A1" w:rsidR="008F6B19" w:rsidRPr="008F6B19" w:rsidRDefault="008F6B19" w:rsidP="008F6B19">
            <w:pPr>
              <w:ind w:left="137" w:right="277"/>
              <w:jc w:val="both"/>
              <w:rPr>
                <w:rFonts w:ascii="Times New Roman" w:hAnsi="Times New Roman" w:cs="Times New Roman"/>
                <w:sz w:val="24"/>
                <w:szCs w:val="24"/>
              </w:rPr>
            </w:pPr>
            <w:r w:rsidRPr="008F6B19">
              <w:rPr>
                <w:rFonts w:ascii="Times New Roman" w:hAnsi="Times New Roman" w:cs="Times New Roman"/>
                <w:color w:val="000000"/>
                <w:sz w:val="24"/>
                <w:szCs w:val="24"/>
              </w:rPr>
              <w:t>Скорлупа, фольгированная ППУ на трубы с наружным диаметром 273мм, толщина 50 мм, ГОСТ30732 (две половинки)</w:t>
            </w:r>
          </w:p>
        </w:tc>
        <w:tc>
          <w:tcPr>
            <w:tcW w:w="3562" w:type="dxa"/>
          </w:tcPr>
          <w:p w14:paraId="652A9F1B" w14:textId="75F6A82E" w:rsidR="008F6B19" w:rsidRPr="00AD67F6" w:rsidRDefault="008F6B19" w:rsidP="008F6B19">
            <w:pPr>
              <w:ind w:right="298"/>
              <w:rPr>
                <w:rFonts w:ascii="Times New Roman" w:hAnsi="Times New Roman" w:cs="Times New Roman"/>
                <w:sz w:val="22"/>
              </w:rPr>
            </w:pPr>
            <w:r w:rsidRPr="002934D8">
              <w:rPr>
                <w:rFonts w:ascii="Times New Roman" w:hAnsi="Times New Roman" w:cs="Times New Roman"/>
                <w:sz w:val="22"/>
              </w:rPr>
              <w:t>Скорлупа</w:t>
            </w:r>
            <w:r>
              <w:rPr>
                <w:rFonts w:ascii="Times New Roman" w:hAnsi="Times New Roman" w:cs="Times New Roman"/>
                <w:sz w:val="22"/>
              </w:rPr>
              <w:t xml:space="preserve">, </w:t>
            </w:r>
            <w:r w:rsidRPr="002934D8">
              <w:rPr>
                <w:rFonts w:ascii="Times New Roman" w:hAnsi="Times New Roman" w:cs="Times New Roman"/>
                <w:sz w:val="22"/>
              </w:rPr>
              <w:t>покрытая фольгированным слоем из пенополиуретана</w:t>
            </w:r>
            <w:r>
              <w:rPr>
                <w:rFonts w:ascii="Times New Roman" w:hAnsi="Times New Roman" w:cs="Times New Roman"/>
                <w:sz w:val="22"/>
              </w:rPr>
              <w:t xml:space="preserve"> (ППУ)</w:t>
            </w:r>
            <w:r w:rsidRPr="002934D8">
              <w:rPr>
                <w:rFonts w:ascii="Times New Roman" w:hAnsi="Times New Roman" w:cs="Times New Roman"/>
                <w:sz w:val="22"/>
              </w:rPr>
              <w:t xml:space="preserve"> на трубопровод с наружным диаметром 426 мм, </w:t>
            </w:r>
            <w:r>
              <w:rPr>
                <w:rFonts w:ascii="Times New Roman" w:hAnsi="Times New Roman" w:cs="Times New Roman"/>
                <w:sz w:val="22"/>
              </w:rPr>
              <w:t xml:space="preserve">с </w:t>
            </w:r>
            <w:r w:rsidRPr="002934D8">
              <w:rPr>
                <w:rFonts w:ascii="Times New Roman" w:hAnsi="Times New Roman" w:cs="Times New Roman"/>
                <w:sz w:val="22"/>
              </w:rPr>
              <w:t>толщин</w:t>
            </w:r>
            <w:r>
              <w:rPr>
                <w:rFonts w:ascii="Times New Roman" w:hAnsi="Times New Roman" w:cs="Times New Roman"/>
                <w:sz w:val="22"/>
              </w:rPr>
              <w:t>ой</w:t>
            </w:r>
            <w:r w:rsidRPr="002934D8">
              <w:rPr>
                <w:rFonts w:ascii="Times New Roman" w:hAnsi="Times New Roman" w:cs="Times New Roman"/>
                <w:sz w:val="22"/>
              </w:rPr>
              <w:t xml:space="preserve"> изоляции 50 мм, 1 </w:t>
            </w:r>
            <w:proofErr w:type="spellStart"/>
            <w:r w:rsidRPr="002934D8">
              <w:rPr>
                <w:rFonts w:ascii="Times New Roman" w:hAnsi="Times New Roman" w:cs="Times New Roman"/>
                <w:sz w:val="22"/>
              </w:rPr>
              <w:t>п.м</w:t>
            </w:r>
            <w:proofErr w:type="spellEnd"/>
            <w:r w:rsidRPr="002934D8">
              <w:rPr>
                <w:rFonts w:ascii="Times New Roman" w:hAnsi="Times New Roman" w:cs="Times New Roman"/>
                <w:sz w:val="22"/>
              </w:rPr>
              <w:t xml:space="preserve"> = 2 половинки </w:t>
            </w:r>
          </w:p>
        </w:tc>
        <w:tc>
          <w:tcPr>
            <w:tcW w:w="1417" w:type="dxa"/>
            <w:shd w:val="clear" w:color="auto" w:fill="auto"/>
            <w:vAlign w:val="center"/>
          </w:tcPr>
          <w:p w14:paraId="2F26B623" w14:textId="499190D4" w:rsidR="008F6B19" w:rsidRPr="008F6B19" w:rsidRDefault="008F6B19" w:rsidP="008F6B19">
            <w:pPr>
              <w:jc w:val="center"/>
              <w:rPr>
                <w:rFonts w:ascii="Times New Roman" w:hAnsi="Times New Roman" w:cs="Times New Roman"/>
                <w:sz w:val="24"/>
                <w:szCs w:val="24"/>
              </w:rPr>
            </w:pPr>
            <w:proofErr w:type="spellStart"/>
            <w:r w:rsidRPr="008F6B19">
              <w:rPr>
                <w:rFonts w:ascii="Times New Roman" w:hAnsi="Times New Roman" w:cs="Times New Roman"/>
                <w:color w:val="000000"/>
                <w:sz w:val="24"/>
                <w:szCs w:val="24"/>
              </w:rPr>
              <w:t>п.м</w:t>
            </w:r>
            <w:proofErr w:type="spellEnd"/>
            <w:r w:rsidRPr="008F6B19">
              <w:rPr>
                <w:rFonts w:ascii="Times New Roman" w:hAnsi="Times New Roman" w:cs="Times New Roman"/>
                <w:color w:val="000000"/>
                <w:sz w:val="24"/>
                <w:szCs w:val="24"/>
              </w:rPr>
              <w:t xml:space="preserve">. </w:t>
            </w:r>
          </w:p>
        </w:tc>
        <w:tc>
          <w:tcPr>
            <w:tcW w:w="1134" w:type="dxa"/>
            <w:shd w:val="clear" w:color="auto" w:fill="auto"/>
            <w:vAlign w:val="center"/>
          </w:tcPr>
          <w:p w14:paraId="7B2622B2" w14:textId="471D3A73" w:rsidR="008F6B19" w:rsidRPr="008F6B19" w:rsidRDefault="008F6B19" w:rsidP="008F6B19">
            <w:pPr>
              <w:jc w:val="center"/>
              <w:rPr>
                <w:rFonts w:ascii="Times New Roman" w:hAnsi="Times New Roman" w:cs="Times New Roman"/>
                <w:sz w:val="24"/>
                <w:szCs w:val="24"/>
              </w:rPr>
            </w:pPr>
            <w:r w:rsidRPr="008F6B19">
              <w:rPr>
                <w:rFonts w:ascii="Times New Roman" w:hAnsi="Times New Roman" w:cs="Times New Roman"/>
                <w:color w:val="000000"/>
                <w:sz w:val="24"/>
                <w:szCs w:val="24"/>
              </w:rPr>
              <w:t>50</w:t>
            </w:r>
          </w:p>
        </w:tc>
      </w:tr>
      <w:tr w:rsidR="008F6B19" w:rsidRPr="00AD67F6" w14:paraId="02CF6E1A" w14:textId="77777777" w:rsidTr="005C1B39">
        <w:tc>
          <w:tcPr>
            <w:tcW w:w="404" w:type="dxa"/>
            <w:shd w:val="clear" w:color="auto" w:fill="auto"/>
          </w:tcPr>
          <w:p w14:paraId="674F072B" w14:textId="77777777" w:rsidR="008F6B19" w:rsidRPr="00AD67F6" w:rsidRDefault="008F6B19" w:rsidP="008F6B19">
            <w:pPr>
              <w:pStyle w:val="a4"/>
              <w:numPr>
                <w:ilvl w:val="0"/>
                <w:numId w:val="8"/>
              </w:numPr>
              <w:jc w:val="center"/>
              <w:rPr>
                <w:rFonts w:ascii="Times New Roman" w:hAnsi="Times New Roman" w:cs="Times New Roman"/>
              </w:rPr>
            </w:pPr>
          </w:p>
        </w:tc>
        <w:tc>
          <w:tcPr>
            <w:tcW w:w="2971" w:type="dxa"/>
            <w:shd w:val="clear" w:color="auto" w:fill="auto"/>
            <w:vAlign w:val="center"/>
          </w:tcPr>
          <w:p w14:paraId="5DD2F46E" w14:textId="4A86A611" w:rsidR="008F6B19" w:rsidRPr="008F6B19" w:rsidRDefault="008F6B19" w:rsidP="008F6B19">
            <w:pPr>
              <w:ind w:left="137" w:right="277"/>
              <w:jc w:val="both"/>
              <w:rPr>
                <w:rFonts w:ascii="Times New Roman" w:hAnsi="Times New Roman" w:cs="Times New Roman"/>
                <w:sz w:val="24"/>
                <w:szCs w:val="24"/>
              </w:rPr>
            </w:pPr>
            <w:r w:rsidRPr="008F6B19">
              <w:rPr>
                <w:rFonts w:ascii="Times New Roman" w:hAnsi="Times New Roman" w:cs="Times New Roman"/>
                <w:color w:val="000000"/>
                <w:sz w:val="24"/>
                <w:szCs w:val="24"/>
              </w:rPr>
              <w:t>Скорлупа, фольгированная ППУ на трубы с наружным диаметром 159мм, толщина 40 мм, ГОСТ30732 (две половинки)</w:t>
            </w:r>
          </w:p>
        </w:tc>
        <w:tc>
          <w:tcPr>
            <w:tcW w:w="3562" w:type="dxa"/>
          </w:tcPr>
          <w:p w14:paraId="00F80AD0" w14:textId="4D32849F" w:rsidR="008F6B19" w:rsidRPr="00AD67F6" w:rsidRDefault="008F6B19" w:rsidP="008F6B19">
            <w:pPr>
              <w:ind w:right="298"/>
              <w:rPr>
                <w:rFonts w:ascii="Times New Roman" w:hAnsi="Times New Roman" w:cs="Times New Roman"/>
              </w:rPr>
            </w:pPr>
            <w:r w:rsidRPr="002934D8">
              <w:rPr>
                <w:rFonts w:ascii="Times New Roman" w:hAnsi="Times New Roman" w:cs="Times New Roman"/>
                <w:sz w:val="22"/>
              </w:rPr>
              <w:t>Скорлупа</w:t>
            </w:r>
            <w:r>
              <w:rPr>
                <w:rFonts w:ascii="Times New Roman" w:hAnsi="Times New Roman" w:cs="Times New Roman"/>
                <w:sz w:val="22"/>
              </w:rPr>
              <w:t xml:space="preserve">, </w:t>
            </w:r>
            <w:r w:rsidRPr="002934D8">
              <w:rPr>
                <w:rFonts w:ascii="Times New Roman" w:hAnsi="Times New Roman" w:cs="Times New Roman"/>
                <w:sz w:val="22"/>
              </w:rPr>
              <w:t xml:space="preserve">покрытая фольгированным слоем из пенополиуретана </w:t>
            </w:r>
            <w:r>
              <w:rPr>
                <w:rFonts w:ascii="Times New Roman" w:hAnsi="Times New Roman" w:cs="Times New Roman"/>
                <w:sz w:val="22"/>
              </w:rPr>
              <w:t xml:space="preserve">(ППУ) </w:t>
            </w:r>
            <w:r w:rsidRPr="002934D8">
              <w:rPr>
                <w:rFonts w:ascii="Times New Roman" w:hAnsi="Times New Roman" w:cs="Times New Roman"/>
                <w:sz w:val="22"/>
              </w:rPr>
              <w:t xml:space="preserve">на трубопровод с наружным диаметром 426 мм, </w:t>
            </w:r>
            <w:r>
              <w:rPr>
                <w:rFonts w:ascii="Times New Roman" w:hAnsi="Times New Roman" w:cs="Times New Roman"/>
                <w:sz w:val="22"/>
              </w:rPr>
              <w:t xml:space="preserve">с </w:t>
            </w:r>
            <w:r w:rsidRPr="002934D8">
              <w:rPr>
                <w:rFonts w:ascii="Times New Roman" w:hAnsi="Times New Roman" w:cs="Times New Roman"/>
                <w:sz w:val="22"/>
              </w:rPr>
              <w:t>толщин</w:t>
            </w:r>
            <w:r>
              <w:rPr>
                <w:rFonts w:ascii="Times New Roman" w:hAnsi="Times New Roman" w:cs="Times New Roman"/>
                <w:sz w:val="22"/>
              </w:rPr>
              <w:t>ой</w:t>
            </w:r>
            <w:r w:rsidRPr="002934D8">
              <w:rPr>
                <w:rFonts w:ascii="Times New Roman" w:hAnsi="Times New Roman" w:cs="Times New Roman"/>
                <w:sz w:val="22"/>
              </w:rPr>
              <w:t xml:space="preserve"> изоляции 50 мм, 1 </w:t>
            </w:r>
            <w:proofErr w:type="spellStart"/>
            <w:r w:rsidRPr="002934D8">
              <w:rPr>
                <w:rFonts w:ascii="Times New Roman" w:hAnsi="Times New Roman" w:cs="Times New Roman"/>
                <w:sz w:val="22"/>
              </w:rPr>
              <w:t>п.м</w:t>
            </w:r>
            <w:proofErr w:type="spellEnd"/>
            <w:r w:rsidRPr="002934D8">
              <w:rPr>
                <w:rFonts w:ascii="Times New Roman" w:hAnsi="Times New Roman" w:cs="Times New Roman"/>
                <w:sz w:val="22"/>
              </w:rPr>
              <w:t xml:space="preserve"> = 2 половинки </w:t>
            </w:r>
          </w:p>
        </w:tc>
        <w:tc>
          <w:tcPr>
            <w:tcW w:w="1417" w:type="dxa"/>
            <w:shd w:val="clear" w:color="auto" w:fill="auto"/>
            <w:vAlign w:val="center"/>
          </w:tcPr>
          <w:p w14:paraId="46C381CA" w14:textId="475837CD" w:rsidR="008F6B19" w:rsidRPr="008F6B19" w:rsidRDefault="008F6B19" w:rsidP="008F6B19">
            <w:pPr>
              <w:jc w:val="center"/>
              <w:rPr>
                <w:rFonts w:ascii="Times New Roman" w:hAnsi="Times New Roman" w:cs="Times New Roman"/>
                <w:sz w:val="24"/>
                <w:szCs w:val="24"/>
              </w:rPr>
            </w:pPr>
            <w:proofErr w:type="spellStart"/>
            <w:r w:rsidRPr="008F6B19">
              <w:rPr>
                <w:rFonts w:ascii="Times New Roman" w:hAnsi="Times New Roman" w:cs="Times New Roman"/>
                <w:color w:val="000000"/>
                <w:sz w:val="24"/>
                <w:szCs w:val="24"/>
              </w:rPr>
              <w:t>п.м</w:t>
            </w:r>
            <w:proofErr w:type="spellEnd"/>
            <w:r w:rsidRPr="008F6B19">
              <w:rPr>
                <w:rFonts w:ascii="Times New Roman" w:hAnsi="Times New Roman" w:cs="Times New Roman"/>
                <w:color w:val="000000"/>
                <w:sz w:val="24"/>
                <w:szCs w:val="24"/>
              </w:rPr>
              <w:t xml:space="preserve">. </w:t>
            </w:r>
          </w:p>
        </w:tc>
        <w:tc>
          <w:tcPr>
            <w:tcW w:w="1134" w:type="dxa"/>
            <w:shd w:val="clear" w:color="auto" w:fill="auto"/>
            <w:vAlign w:val="center"/>
          </w:tcPr>
          <w:p w14:paraId="5556ED03" w14:textId="1E618E23" w:rsidR="008F6B19" w:rsidRPr="008F6B19" w:rsidRDefault="008F6B19" w:rsidP="008F6B19">
            <w:pPr>
              <w:jc w:val="center"/>
              <w:rPr>
                <w:rFonts w:ascii="Times New Roman" w:hAnsi="Times New Roman" w:cs="Times New Roman"/>
                <w:sz w:val="24"/>
                <w:szCs w:val="24"/>
              </w:rPr>
            </w:pPr>
            <w:r w:rsidRPr="008F6B19">
              <w:rPr>
                <w:rFonts w:ascii="Times New Roman" w:hAnsi="Times New Roman" w:cs="Times New Roman"/>
                <w:color w:val="000000"/>
                <w:sz w:val="24"/>
                <w:szCs w:val="24"/>
              </w:rPr>
              <w:t>160</w:t>
            </w:r>
          </w:p>
        </w:tc>
      </w:tr>
      <w:tr w:rsidR="008F6B19" w:rsidRPr="00AD67F6" w14:paraId="6ECB7023" w14:textId="77777777" w:rsidTr="005C1B39">
        <w:tc>
          <w:tcPr>
            <w:tcW w:w="404" w:type="dxa"/>
            <w:shd w:val="clear" w:color="auto" w:fill="auto"/>
          </w:tcPr>
          <w:p w14:paraId="7ADAAF36" w14:textId="77777777" w:rsidR="008F6B19" w:rsidRPr="00AD67F6" w:rsidRDefault="008F6B19" w:rsidP="008F6B19">
            <w:pPr>
              <w:pStyle w:val="a4"/>
              <w:numPr>
                <w:ilvl w:val="0"/>
                <w:numId w:val="8"/>
              </w:numPr>
              <w:jc w:val="center"/>
              <w:rPr>
                <w:rFonts w:ascii="Times New Roman" w:hAnsi="Times New Roman" w:cs="Times New Roman"/>
              </w:rPr>
            </w:pPr>
          </w:p>
        </w:tc>
        <w:tc>
          <w:tcPr>
            <w:tcW w:w="2971" w:type="dxa"/>
            <w:shd w:val="clear" w:color="auto" w:fill="auto"/>
            <w:vAlign w:val="center"/>
          </w:tcPr>
          <w:p w14:paraId="32809EC2" w14:textId="2A9DA854" w:rsidR="008F6B19" w:rsidRPr="008F6B19" w:rsidRDefault="008F6B19" w:rsidP="008F6B19">
            <w:pPr>
              <w:ind w:left="137" w:right="277"/>
              <w:jc w:val="both"/>
              <w:rPr>
                <w:rFonts w:ascii="Times New Roman" w:hAnsi="Times New Roman" w:cs="Times New Roman"/>
                <w:sz w:val="24"/>
                <w:szCs w:val="24"/>
              </w:rPr>
            </w:pPr>
            <w:r w:rsidRPr="008F6B19">
              <w:rPr>
                <w:rFonts w:ascii="Times New Roman" w:hAnsi="Times New Roman" w:cs="Times New Roman"/>
                <w:color w:val="000000"/>
                <w:sz w:val="24"/>
                <w:szCs w:val="24"/>
              </w:rPr>
              <w:t>Отводы фольгированные ППУ на отводы стальные с наружным диаметром 426 мм на 90 градусов, толщина 50мм, ГОСТ30732 (две половинки)</w:t>
            </w:r>
          </w:p>
        </w:tc>
        <w:tc>
          <w:tcPr>
            <w:tcW w:w="3562" w:type="dxa"/>
            <w:vAlign w:val="center"/>
          </w:tcPr>
          <w:p w14:paraId="0B5740F0" w14:textId="462B3A1C" w:rsidR="008F6B19" w:rsidRPr="00AD67F6" w:rsidRDefault="008F6B19" w:rsidP="008F6B19">
            <w:pPr>
              <w:ind w:right="298"/>
              <w:rPr>
                <w:rFonts w:ascii="Times New Roman" w:hAnsi="Times New Roman" w:cs="Times New Roman"/>
              </w:rPr>
            </w:pPr>
            <w:r w:rsidRPr="008F6B19">
              <w:rPr>
                <w:rFonts w:ascii="Times New Roman" w:hAnsi="Times New Roman" w:cs="Times New Roman"/>
                <w:color w:val="000000"/>
                <w:sz w:val="24"/>
                <w:szCs w:val="24"/>
              </w:rPr>
              <w:t>Отвод</w:t>
            </w:r>
            <w:r>
              <w:rPr>
                <w:rFonts w:ascii="Times New Roman" w:hAnsi="Times New Roman" w:cs="Times New Roman"/>
                <w:color w:val="000000"/>
                <w:sz w:val="24"/>
                <w:szCs w:val="24"/>
              </w:rPr>
              <w:t xml:space="preserve">, покрытый </w:t>
            </w:r>
            <w:r w:rsidRPr="008F6B19">
              <w:rPr>
                <w:rFonts w:ascii="Times New Roman" w:hAnsi="Times New Roman" w:cs="Times New Roman"/>
                <w:color w:val="000000"/>
                <w:sz w:val="24"/>
                <w:szCs w:val="24"/>
              </w:rPr>
              <w:t>фольгированн</w:t>
            </w:r>
            <w:r>
              <w:rPr>
                <w:rFonts w:ascii="Times New Roman" w:hAnsi="Times New Roman" w:cs="Times New Roman"/>
                <w:color w:val="000000"/>
                <w:sz w:val="24"/>
                <w:szCs w:val="24"/>
              </w:rPr>
              <w:t>ым слоем из пенополиуретана (ППУ)</w:t>
            </w:r>
            <w:r w:rsidRPr="008F6B19">
              <w:rPr>
                <w:rFonts w:ascii="Times New Roman" w:hAnsi="Times New Roman" w:cs="Times New Roman"/>
                <w:color w:val="000000"/>
                <w:sz w:val="24"/>
                <w:szCs w:val="24"/>
              </w:rPr>
              <w:t xml:space="preserve"> на стальные </w:t>
            </w:r>
            <w:r>
              <w:rPr>
                <w:rFonts w:ascii="Times New Roman" w:hAnsi="Times New Roman" w:cs="Times New Roman"/>
                <w:color w:val="000000"/>
                <w:sz w:val="24"/>
                <w:szCs w:val="24"/>
              </w:rPr>
              <w:t xml:space="preserve">отводы </w:t>
            </w:r>
            <w:r w:rsidRPr="008F6B19">
              <w:rPr>
                <w:rFonts w:ascii="Times New Roman" w:hAnsi="Times New Roman" w:cs="Times New Roman"/>
                <w:color w:val="000000"/>
                <w:sz w:val="24"/>
                <w:szCs w:val="24"/>
              </w:rPr>
              <w:t xml:space="preserve">с наружным диаметром 426 </w:t>
            </w:r>
            <w:r w:rsidR="005C1B39" w:rsidRPr="008F6B19">
              <w:rPr>
                <w:rFonts w:ascii="Times New Roman" w:hAnsi="Times New Roman" w:cs="Times New Roman"/>
                <w:color w:val="000000"/>
                <w:sz w:val="24"/>
                <w:szCs w:val="24"/>
              </w:rPr>
              <w:t>мм,</w:t>
            </w:r>
            <w:r w:rsidRPr="008F6B19">
              <w:rPr>
                <w:rFonts w:ascii="Times New Roman" w:hAnsi="Times New Roman" w:cs="Times New Roman"/>
                <w:color w:val="000000"/>
                <w:sz w:val="24"/>
                <w:szCs w:val="24"/>
              </w:rPr>
              <w:t xml:space="preserve"> </w:t>
            </w:r>
            <w:r w:rsidR="005C1B39">
              <w:rPr>
                <w:rFonts w:ascii="Times New Roman" w:hAnsi="Times New Roman" w:cs="Times New Roman"/>
                <w:color w:val="000000"/>
                <w:sz w:val="24"/>
                <w:szCs w:val="24"/>
              </w:rPr>
              <w:t xml:space="preserve">изогнутый </w:t>
            </w:r>
            <w:r w:rsidRPr="008F6B19">
              <w:rPr>
                <w:rFonts w:ascii="Times New Roman" w:hAnsi="Times New Roman" w:cs="Times New Roman"/>
                <w:color w:val="000000"/>
                <w:sz w:val="24"/>
                <w:szCs w:val="24"/>
              </w:rPr>
              <w:t>на 90 градусов</w:t>
            </w:r>
            <w:r w:rsidR="005C1B39">
              <w:rPr>
                <w:rFonts w:ascii="Times New Roman" w:hAnsi="Times New Roman" w:cs="Times New Roman"/>
                <w:color w:val="000000"/>
                <w:sz w:val="24"/>
                <w:szCs w:val="24"/>
              </w:rPr>
              <w:t xml:space="preserve">, </w:t>
            </w:r>
            <w:proofErr w:type="gramStart"/>
            <w:r w:rsidR="005C1B39">
              <w:rPr>
                <w:rFonts w:ascii="Times New Roman" w:hAnsi="Times New Roman" w:cs="Times New Roman"/>
                <w:color w:val="000000"/>
                <w:sz w:val="24"/>
                <w:szCs w:val="24"/>
              </w:rPr>
              <w:t xml:space="preserve">с </w:t>
            </w:r>
            <w:r w:rsidRPr="008F6B19">
              <w:rPr>
                <w:rFonts w:ascii="Times New Roman" w:hAnsi="Times New Roman" w:cs="Times New Roman"/>
                <w:color w:val="000000"/>
                <w:sz w:val="24"/>
                <w:szCs w:val="24"/>
              </w:rPr>
              <w:t xml:space="preserve"> толщин</w:t>
            </w:r>
            <w:r w:rsidR="005C1B39">
              <w:rPr>
                <w:rFonts w:ascii="Times New Roman" w:hAnsi="Times New Roman" w:cs="Times New Roman"/>
                <w:color w:val="000000"/>
                <w:sz w:val="24"/>
                <w:szCs w:val="24"/>
              </w:rPr>
              <w:t>ой</w:t>
            </w:r>
            <w:proofErr w:type="gramEnd"/>
            <w:r w:rsidRPr="008F6B19">
              <w:rPr>
                <w:rFonts w:ascii="Times New Roman" w:hAnsi="Times New Roman" w:cs="Times New Roman"/>
                <w:color w:val="000000"/>
                <w:sz w:val="24"/>
                <w:szCs w:val="24"/>
              </w:rPr>
              <w:t xml:space="preserve"> 50</w:t>
            </w:r>
            <w:r>
              <w:rPr>
                <w:rFonts w:ascii="Times New Roman" w:hAnsi="Times New Roman" w:cs="Times New Roman"/>
                <w:color w:val="000000"/>
                <w:sz w:val="24"/>
                <w:szCs w:val="24"/>
              </w:rPr>
              <w:t xml:space="preserve"> </w:t>
            </w:r>
            <w:r w:rsidRPr="008F6B19">
              <w:rPr>
                <w:rFonts w:ascii="Times New Roman" w:hAnsi="Times New Roman" w:cs="Times New Roman"/>
                <w:color w:val="000000"/>
                <w:sz w:val="24"/>
                <w:szCs w:val="24"/>
              </w:rPr>
              <w:t xml:space="preserve">мм, </w:t>
            </w:r>
            <w:r w:rsidR="005C1B39">
              <w:rPr>
                <w:rFonts w:ascii="Times New Roman" w:hAnsi="Times New Roman" w:cs="Times New Roman"/>
                <w:color w:val="000000"/>
                <w:sz w:val="24"/>
                <w:szCs w:val="24"/>
              </w:rPr>
              <w:t xml:space="preserve">1 </w:t>
            </w:r>
            <w:proofErr w:type="spellStart"/>
            <w:r w:rsidR="005C1B39">
              <w:rPr>
                <w:rFonts w:ascii="Times New Roman" w:hAnsi="Times New Roman" w:cs="Times New Roman"/>
                <w:color w:val="000000"/>
                <w:sz w:val="24"/>
                <w:szCs w:val="24"/>
              </w:rPr>
              <w:t>п.м</w:t>
            </w:r>
            <w:proofErr w:type="spellEnd"/>
            <w:r w:rsidR="005C1B39">
              <w:rPr>
                <w:rFonts w:ascii="Times New Roman" w:hAnsi="Times New Roman" w:cs="Times New Roman"/>
                <w:color w:val="000000"/>
                <w:sz w:val="24"/>
                <w:szCs w:val="24"/>
              </w:rPr>
              <w:t xml:space="preserve"> = 2 половинки </w:t>
            </w:r>
          </w:p>
        </w:tc>
        <w:tc>
          <w:tcPr>
            <w:tcW w:w="1417" w:type="dxa"/>
            <w:shd w:val="clear" w:color="auto" w:fill="auto"/>
            <w:vAlign w:val="center"/>
          </w:tcPr>
          <w:p w14:paraId="2D62DD1A" w14:textId="1F96A650" w:rsidR="008F6B19" w:rsidRPr="008F6B19" w:rsidRDefault="008F6B19" w:rsidP="008F6B19">
            <w:pPr>
              <w:jc w:val="center"/>
              <w:rPr>
                <w:rFonts w:ascii="Times New Roman" w:hAnsi="Times New Roman" w:cs="Times New Roman"/>
                <w:sz w:val="24"/>
                <w:szCs w:val="24"/>
              </w:rPr>
            </w:pPr>
            <w:proofErr w:type="spellStart"/>
            <w:r w:rsidRPr="008F6B19">
              <w:rPr>
                <w:rFonts w:ascii="Times New Roman" w:hAnsi="Times New Roman" w:cs="Times New Roman"/>
                <w:color w:val="000000"/>
                <w:sz w:val="24"/>
                <w:szCs w:val="24"/>
              </w:rPr>
              <w:t>шт</w:t>
            </w:r>
            <w:proofErr w:type="spellEnd"/>
          </w:p>
        </w:tc>
        <w:tc>
          <w:tcPr>
            <w:tcW w:w="1134" w:type="dxa"/>
            <w:shd w:val="clear" w:color="auto" w:fill="auto"/>
            <w:vAlign w:val="center"/>
          </w:tcPr>
          <w:p w14:paraId="44C904D6" w14:textId="71771D7B" w:rsidR="008F6B19" w:rsidRPr="008F6B19" w:rsidRDefault="008F6B19" w:rsidP="008F6B19">
            <w:pPr>
              <w:jc w:val="center"/>
              <w:rPr>
                <w:rFonts w:ascii="Times New Roman" w:hAnsi="Times New Roman" w:cs="Times New Roman"/>
                <w:sz w:val="24"/>
                <w:szCs w:val="24"/>
              </w:rPr>
            </w:pPr>
            <w:r w:rsidRPr="008F6B19">
              <w:rPr>
                <w:rFonts w:ascii="Times New Roman" w:hAnsi="Times New Roman" w:cs="Times New Roman"/>
                <w:color w:val="000000"/>
                <w:sz w:val="24"/>
                <w:szCs w:val="24"/>
              </w:rPr>
              <w:t>8</w:t>
            </w:r>
          </w:p>
        </w:tc>
      </w:tr>
      <w:tr w:rsidR="008F6B19" w:rsidRPr="00AD67F6" w14:paraId="19105C14" w14:textId="77777777" w:rsidTr="005C1B39">
        <w:tc>
          <w:tcPr>
            <w:tcW w:w="404" w:type="dxa"/>
            <w:shd w:val="clear" w:color="auto" w:fill="auto"/>
          </w:tcPr>
          <w:p w14:paraId="2C0EDE0D" w14:textId="77777777" w:rsidR="008F6B19" w:rsidRPr="00AD67F6" w:rsidRDefault="008F6B19" w:rsidP="008F6B19">
            <w:pPr>
              <w:pStyle w:val="a4"/>
              <w:numPr>
                <w:ilvl w:val="0"/>
                <w:numId w:val="8"/>
              </w:numPr>
              <w:jc w:val="center"/>
              <w:rPr>
                <w:rFonts w:ascii="Times New Roman" w:hAnsi="Times New Roman" w:cs="Times New Roman"/>
              </w:rPr>
            </w:pPr>
          </w:p>
        </w:tc>
        <w:tc>
          <w:tcPr>
            <w:tcW w:w="2971" w:type="dxa"/>
            <w:shd w:val="clear" w:color="auto" w:fill="auto"/>
            <w:vAlign w:val="center"/>
          </w:tcPr>
          <w:p w14:paraId="5169685F" w14:textId="7D4F634C" w:rsidR="008F6B19" w:rsidRPr="008F6B19" w:rsidRDefault="008F6B19" w:rsidP="008F6B19">
            <w:pPr>
              <w:ind w:left="137" w:right="277"/>
              <w:jc w:val="both"/>
              <w:rPr>
                <w:rFonts w:ascii="Times New Roman" w:hAnsi="Times New Roman" w:cs="Times New Roman"/>
                <w:sz w:val="24"/>
                <w:szCs w:val="24"/>
              </w:rPr>
            </w:pPr>
            <w:r w:rsidRPr="008F6B19">
              <w:rPr>
                <w:rFonts w:ascii="Times New Roman" w:hAnsi="Times New Roman" w:cs="Times New Roman"/>
                <w:color w:val="000000"/>
                <w:sz w:val="24"/>
                <w:szCs w:val="24"/>
              </w:rPr>
              <w:t>Отводы фольгированные ППУ на отводы стальные с наружным диаметром 325мм на 90 градусов, толщина 50мм, ГОСТ30732 (две половинки)</w:t>
            </w:r>
          </w:p>
        </w:tc>
        <w:tc>
          <w:tcPr>
            <w:tcW w:w="3562" w:type="dxa"/>
            <w:vAlign w:val="center"/>
          </w:tcPr>
          <w:p w14:paraId="53D5E192" w14:textId="35E2B42C" w:rsidR="008F6B19" w:rsidRPr="00AD67F6" w:rsidRDefault="005C1B39" w:rsidP="008F6B19">
            <w:pPr>
              <w:ind w:right="298"/>
              <w:rPr>
                <w:rFonts w:ascii="Times New Roman" w:hAnsi="Times New Roman" w:cs="Times New Roman"/>
              </w:rPr>
            </w:pPr>
            <w:r w:rsidRPr="008F6B19">
              <w:rPr>
                <w:rFonts w:ascii="Times New Roman" w:hAnsi="Times New Roman" w:cs="Times New Roman"/>
                <w:color w:val="000000"/>
                <w:sz w:val="24"/>
                <w:szCs w:val="24"/>
              </w:rPr>
              <w:t>Отвод</w:t>
            </w:r>
            <w:r>
              <w:rPr>
                <w:rFonts w:ascii="Times New Roman" w:hAnsi="Times New Roman" w:cs="Times New Roman"/>
                <w:color w:val="000000"/>
                <w:sz w:val="24"/>
                <w:szCs w:val="24"/>
              </w:rPr>
              <w:t xml:space="preserve">, покрытый </w:t>
            </w:r>
            <w:r w:rsidRPr="008F6B19">
              <w:rPr>
                <w:rFonts w:ascii="Times New Roman" w:hAnsi="Times New Roman" w:cs="Times New Roman"/>
                <w:color w:val="000000"/>
                <w:sz w:val="24"/>
                <w:szCs w:val="24"/>
              </w:rPr>
              <w:t>фольгированн</w:t>
            </w:r>
            <w:r>
              <w:rPr>
                <w:rFonts w:ascii="Times New Roman" w:hAnsi="Times New Roman" w:cs="Times New Roman"/>
                <w:color w:val="000000"/>
                <w:sz w:val="24"/>
                <w:szCs w:val="24"/>
              </w:rPr>
              <w:t>ым слоем из пенополиуретана (ППУ)</w:t>
            </w:r>
            <w:r w:rsidRPr="008F6B19">
              <w:rPr>
                <w:rFonts w:ascii="Times New Roman" w:hAnsi="Times New Roman" w:cs="Times New Roman"/>
                <w:color w:val="000000"/>
                <w:sz w:val="24"/>
                <w:szCs w:val="24"/>
              </w:rPr>
              <w:t xml:space="preserve"> на стальные </w:t>
            </w:r>
            <w:r>
              <w:rPr>
                <w:rFonts w:ascii="Times New Roman" w:hAnsi="Times New Roman" w:cs="Times New Roman"/>
                <w:color w:val="000000"/>
                <w:sz w:val="24"/>
                <w:szCs w:val="24"/>
              </w:rPr>
              <w:t xml:space="preserve">отводы </w:t>
            </w:r>
            <w:r w:rsidRPr="008F6B19">
              <w:rPr>
                <w:rFonts w:ascii="Times New Roman" w:hAnsi="Times New Roman" w:cs="Times New Roman"/>
                <w:color w:val="000000"/>
                <w:sz w:val="24"/>
                <w:szCs w:val="24"/>
              </w:rPr>
              <w:t xml:space="preserve">с наружным диаметром </w:t>
            </w:r>
            <w:r>
              <w:rPr>
                <w:rFonts w:ascii="Times New Roman" w:hAnsi="Times New Roman" w:cs="Times New Roman"/>
                <w:color w:val="000000"/>
                <w:sz w:val="24"/>
                <w:szCs w:val="24"/>
              </w:rPr>
              <w:t>325</w:t>
            </w:r>
            <w:r w:rsidRPr="008F6B19">
              <w:rPr>
                <w:rFonts w:ascii="Times New Roman" w:hAnsi="Times New Roman" w:cs="Times New Roman"/>
                <w:color w:val="000000"/>
                <w:sz w:val="24"/>
                <w:szCs w:val="24"/>
              </w:rPr>
              <w:t xml:space="preserve"> мм, </w:t>
            </w:r>
            <w:r>
              <w:rPr>
                <w:rFonts w:ascii="Times New Roman" w:hAnsi="Times New Roman" w:cs="Times New Roman"/>
                <w:color w:val="000000"/>
                <w:sz w:val="24"/>
                <w:szCs w:val="24"/>
              </w:rPr>
              <w:t xml:space="preserve">изогнутый </w:t>
            </w:r>
            <w:r w:rsidRPr="008F6B19">
              <w:rPr>
                <w:rFonts w:ascii="Times New Roman" w:hAnsi="Times New Roman" w:cs="Times New Roman"/>
                <w:color w:val="000000"/>
                <w:sz w:val="24"/>
                <w:szCs w:val="24"/>
              </w:rPr>
              <w:t>на 90 градусов</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с </w:t>
            </w:r>
            <w:r w:rsidRPr="008F6B19">
              <w:rPr>
                <w:rFonts w:ascii="Times New Roman" w:hAnsi="Times New Roman" w:cs="Times New Roman"/>
                <w:color w:val="000000"/>
                <w:sz w:val="24"/>
                <w:szCs w:val="24"/>
              </w:rPr>
              <w:t xml:space="preserve"> толщин</w:t>
            </w:r>
            <w:r>
              <w:rPr>
                <w:rFonts w:ascii="Times New Roman" w:hAnsi="Times New Roman" w:cs="Times New Roman"/>
                <w:color w:val="000000"/>
                <w:sz w:val="24"/>
                <w:szCs w:val="24"/>
              </w:rPr>
              <w:t>ой</w:t>
            </w:r>
            <w:proofErr w:type="gramEnd"/>
            <w:r w:rsidRPr="008F6B19">
              <w:rPr>
                <w:rFonts w:ascii="Times New Roman" w:hAnsi="Times New Roman" w:cs="Times New Roman"/>
                <w:color w:val="000000"/>
                <w:sz w:val="24"/>
                <w:szCs w:val="24"/>
              </w:rPr>
              <w:t xml:space="preserve"> 50</w:t>
            </w:r>
            <w:r>
              <w:rPr>
                <w:rFonts w:ascii="Times New Roman" w:hAnsi="Times New Roman" w:cs="Times New Roman"/>
                <w:color w:val="000000"/>
                <w:sz w:val="24"/>
                <w:szCs w:val="24"/>
              </w:rPr>
              <w:t xml:space="preserve"> </w:t>
            </w:r>
            <w:r w:rsidRPr="008F6B19">
              <w:rPr>
                <w:rFonts w:ascii="Times New Roman" w:hAnsi="Times New Roman" w:cs="Times New Roman"/>
                <w:color w:val="000000"/>
                <w:sz w:val="24"/>
                <w:szCs w:val="24"/>
              </w:rPr>
              <w:t xml:space="preserve">мм, </w:t>
            </w:r>
            <w:r>
              <w:rPr>
                <w:rFonts w:ascii="Times New Roman" w:hAnsi="Times New Roman" w:cs="Times New Roman"/>
                <w:color w:val="000000"/>
                <w:sz w:val="24"/>
                <w:szCs w:val="24"/>
              </w:rPr>
              <w:t xml:space="preserve">1 </w:t>
            </w:r>
            <w:proofErr w:type="spellStart"/>
            <w:r>
              <w:rPr>
                <w:rFonts w:ascii="Times New Roman" w:hAnsi="Times New Roman" w:cs="Times New Roman"/>
                <w:color w:val="000000"/>
                <w:sz w:val="24"/>
                <w:szCs w:val="24"/>
              </w:rPr>
              <w:t>п.м</w:t>
            </w:r>
            <w:proofErr w:type="spellEnd"/>
            <w:r>
              <w:rPr>
                <w:rFonts w:ascii="Times New Roman" w:hAnsi="Times New Roman" w:cs="Times New Roman"/>
                <w:color w:val="000000"/>
                <w:sz w:val="24"/>
                <w:szCs w:val="24"/>
              </w:rPr>
              <w:t xml:space="preserve"> = 2 половинки</w:t>
            </w:r>
          </w:p>
        </w:tc>
        <w:tc>
          <w:tcPr>
            <w:tcW w:w="1417" w:type="dxa"/>
            <w:shd w:val="clear" w:color="auto" w:fill="auto"/>
            <w:vAlign w:val="center"/>
          </w:tcPr>
          <w:p w14:paraId="4F3B8ECE" w14:textId="01B2F066" w:rsidR="008F6B19" w:rsidRPr="008F6B19" w:rsidRDefault="008F6B19" w:rsidP="008F6B19">
            <w:pPr>
              <w:jc w:val="center"/>
              <w:rPr>
                <w:rFonts w:ascii="Times New Roman" w:hAnsi="Times New Roman" w:cs="Times New Roman"/>
                <w:sz w:val="24"/>
                <w:szCs w:val="24"/>
              </w:rPr>
            </w:pPr>
            <w:proofErr w:type="spellStart"/>
            <w:r w:rsidRPr="008F6B19">
              <w:rPr>
                <w:rFonts w:ascii="Times New Roman" w:hAnsi="Times New Roman" w:cs="Times New Roman"/>
                <w:color w:val="000000"/>
                <w:sz w:val="24"/>
                <w:szCs w:val="24"/>
              </w:rPr>
              <w:t>шт</w:t>
            </w:r>
            <w:proofErr w:type="spellEnd"/>
          </w:p>
        </w:tc>
        <w:tc>
          <w:tcPr>
            <w:tcW w:w="1134" w:type="dxa"/>
            <w:shd w:val="clear" w:color="auto" w:fill="auto"/>
            <w:vAlign w:val="center"/>
          </w:tcPr>
          <w:p w14:paraId="3AE25CD6" w14:textId="48BD1E25" w:rsidR="008F6B19" w:rsidRPr="008F6B19" w:rsidRDefault="008F6B19" w:rsidP="008F6B19">
            <w:pPr>
              <w:jc w:val="center"/>
              <w:rPr>
                <w:rFonts w:ascii="Times New Roman" w:hAnsi="Times New Roman" w:cs="Times New Roman"/>
                <w:sz w:val="24"/>
                <w:szCs w:val="24"/>
              </w:rPr>
            </w:pPr>
            <w:r w:rsidRPr="008F6B19">
              <w:rPr>
                <w:rFonts w:ascii="Times New Roman" w:hAnsi="Times New Roman" w:cs="Times New Roman"/>
                <w:color w:val="000000"/>
                <w:sz w:val="24"/>
                <w:szCs w:val="24"/>
              </w:rPr>
              <w:t>16</w:t>
            </w:r>
          </w:p>
        </w:tc>
      </w:tr>
      <w:tr w:rsidR="008F6B19" w:rsidRPr="00AD67F6" w14:paraId="7D9962B9" w14:textId="77777777" w:rsidTr="005C1B39">
        <w:tc>
          <w:tcPr>
            <w:tcW w:w="404" w:type="dxa"/>
            <w:shd w:val="clear" w:color="auto" w:fill="auto"/>
          </w:tcPr>
          <w:p w14:paraId="6626FCB4" w14:textId="77777777" w:rsidR="008F6B19" w:rsidRPr="00AD67F6" w:rsidRDefault="008F6B19" w:rsidP="008F6B19">
            <w:pPr>
              <w:pStyle w:val="a4"/>
              <w:numPr>
                <w:ilvl w:val="0"/>
                <w:numId w:val="8"/>
              </w:numPr>
              <w:jc w:val="center"/>
              <w:rPr>
                <w:rFonts w:ascii="Times New Roman" w:hAnsi="Times New Roman" w:cs="Times New Roman"/>
              </w:rPr>
            </w:pPr>
          </w:p>
        </w:tc>
        <w:tc>
          <w:tcPr>
            <w:tcW w:w="2971" w:type="dxa"/>
            <w:shd w:val="clear" w:color="auto" w:fill="auto"/>
            <w:vAlign w:val="center"/>
          </w:tcPr>
          <w:p w14:paraId="00B9684D" w14:textId="69A15112" w:rsidR="008F6B19" w:rsidRPr="008F6B19" w:rsidRDefault="008F6B19" w:rsidP="008F6B19">
            <w:pPr>
              <w:ind w:left="137" w:right="277"/>
              <w:jc w:val="both"/>
              <w:rPr>
                <w:rFonts w:ascii="Times New Roman" w:hAnsi="Times New Roman" w:cs="Times New Roman"/>
                <w:sz w:val="24"/>
                <w:szCs w:val="24"/>
              </w:rPr>
            </w:pPr>
            <w:r w:rsidRPr="008F6B19">
              <w:rPr>
                <w:rFonts w:ascii="Times New Roman" w:hAnsi="Times New Roman" w:cs="Times New Roman"/>
                <w:color w:val="000000"/>
                <w:sz w:val="24"/>
                <w:szCs w:val="24"/>
              </w:rPr>
              <w:t>Отводы фольгированные ППУ на отводы стальные с наружным диаметром 273мм на 90 градусов, толщина 50мм, ГОСТ30732 (две половинки)</w:t>
            </w:r>
          </w:p>
        </w:tc>
        <w:tc>
          <w:tcPr>
            <w:tcW w:w="3562" w:type="dxa"/>
            <w:vAlign w:val="center"/>
          </w:tcPr>
          <w:p w14:paraId="63E2FC75" w14:textId="1B08854D" w:rsidR="008F6B19" w:rsidRPr="00AD67F6" w:rsidRDefault="005C1B39" w:rsidP="008F6B19">
            <w:pPr>
              <w:ind w:right="298"/>
              <w:rPr>
                <w:rFonts w:ascii="Times New Roman" w:hAnsi="Times New Roman" w:cs="Times New Roman"/>
              </w:rPr>
            </w:pPr>
            <w:r w:rsidRPr="008F6B19">
              <w:rPr>
                <w:rFonts w:ascii="Times New Roman" w:hAnsi="Times New Roman" w:cs="Times New Roman"/>
                <w:color w:val="000000"/>
                <w:sz w:val="24"/>
                <w:szCs w:val="24"/>
              </w:rPr>
              <w:t>Отводы</w:t>
            </w:r>
            <w:r>
              <w:rPr>
                <w:rFonts w:ascii="Times New Roman" w:hAnsi="Times New Roman" w:cs="Times New Roman"/>
                <w:color w:val="000000"/>
                <w:sz w:val="24"/>
                <w:szCs w:val="24"/>
              </w:rPr>
              <w:t xml:space="preserve">, покрытый </w:t>
            </w:r>
            <w:r w:rsidRPr="008F6B19">
              <w:rPr>
                <w:rFonts w:ascii="Times New Roman" w:hAnsi="Times New Roman" w:cs="Times New Roman"/>
                <w:color w:val="000000"/>
                <w:sz w:val="24"/>
                <w:szCs w:val="24"/>
              </w:rPr>
              <w:t>фольгированн</w:t>
            </w:r>
            <w:r>
              <w:rPr>
                <w:rFonts w:ascii="Times New Roman" w:hAnsi="Times New Roman" w:cs="Times New Roman"/>
                <w:color w:val="000000"/>
                <w:sz w:val="24"/>
                <w:szCs w:val="24"/>
              </w:rPr>
              <w:t>ым слоем из пенополиуретана (ППУ)</w:t>
            </w:r>
            <w:r w:rsidRPr="008F6B19">
              <w:rPr>
                <w:rFonts w:ascii="Times New Roman" w:hAnsi="Times New Roman" w:cs="Times New Roman"/>
                <w:color w:val="000000"/>
                <w:sz w:val="24"/>
                <w:szCs w:val="24"/>
              </w:rPr>
              <w:t xml:space="preserve"> на стальные </w:t>
            </w:r>
            <w:r>
              <w:rPr>
                <w:rFonts w:ascii="Times New Roman" w:hAnsi="Times New Roman" w:cs="Times New Roman"/>
                <w:color w:val="000000"/>
                <w:sz w:val="24"/>
                <w:szCs w:val="24"/>
              </w:rPr>
              <w:t xml:space="preserve">отводы </w:t>
            </w:r>
            <w:r w:rsidRPr="008F6B19">
              <w:rPr>
                <w:rFonts w:ascii="Times New Roman" w:hAnsi="Times New Roman" w:cs="Times New Roman"/>
                <w:color w:val="000000"/>
                <w:sz w:val="24"/>
                <w:szCs w:val="24"/>
              </w:rPr>
              <w:t xml:space="preserve">с наружным диаметром </w:t>
            </w:r>
            <w:r>
              <w:rPr>
                <w:rFonts w:ascii="Times New Roman" w:hAnsi="Times New Roman" w:cs="Times New Roman"/>
                <w:color w:val="000000"/>
                <w:sz w:val="24"/>
                <w:szCs w:val="24"/>
              </w:rPr>
              <w:t>273</w:t>
            </w:r>
            <w:r w:rsidRPr="008F6B19">
              <w:rPr>
                <w:rFonts w:ascii="Times New Roman" w:hAnsi="Times New Roman" w:cs="Times New Roman"/>
                <w:color w:val="000000"/>
                <w:sz w:val="24"/>
                <w:szCs w:val="24"/>
              </w:rPr>
              <w:t xml:space="preserve"> </w:t>
            </w:r>
            <w:r w:rsidR="003A7823" w:rsidRPr="008F6B19">
              <w:rPr>
                <w:rFonts w:ascii="Times New Roman" w:hAnsi="Times New Roman" w:cs="Times New Roman"/>
                <w:color w:val="000000"/>
                <w:sz w:val="24"/>
                <w:szCs w:val="24"/>
              </w:rPr>
              <w:t>мм,</w:t>
            </w:r>
            <w:r w:rsidRPr="008F6B1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изогнутый </w:t>
            </w:r>
            <w:r w:rsidRPr="008F6B19">
              <w:rPr>
                <w:rFonts w:ascii="Times New Roman" w:hAnsi="Times New Roman" w:cs="Times New Roman"/>
                <w:color w:val="000000"/>
                <w:sz w:val="24"/>
                <w:szCs w:val="24"/>
              </w:rPr>
              <w:t>на 90 градусов</w:t>
            </w:r>
            <w:r>
              <w:rPr>
                <w:rFonts w:ascii="Times New Roman" w:hAnsi="Times New Roman" w:cs="Times New Roman"/>
                <w:color w:val="000000"/>
                <w:sz w:val="24"/>
                <w:szCs w:val="24"/>
              </w:rPr>
              <w:t xml:space="preserve"> с </w:t>
            </w:r>
            <w:r w:rsidRPr="008F6B19">
              <w:rPr>
                <w:rFonts w:ascii="Times New Roman" w:hAnsi="Times New Roman" w:cs="Times New Roman"/>
                <w:color w:val="000000"/>
                <w:sz w:val="24"/>
                <w:szCs w:val="24"/>
              </w:rPr>
              <w:t>толщин</w:t>
            </w:r>
            <w:r>
              <w:rPr>
                <w:rFonts w:ascii="Times New Roman" w:hAnsi="Times New Roman" w:cs="Times New Roman"/>
                <w:color w:val="000000"/>
                <w:sz w:val="24"/>
                <w:szCs w:val="24"/>
              </w:rPr>
              <w:t>ой</w:t>
            </w:r>
            <w:r w:rsidRPr="008F6B19">
              <w:rPr>
                <w:rFonts w:ascii="Times New Roman" w:hAnsi="Times New Roman" w:cs="Times New Roman"/>
                <w:color w:val="000000"/>
                <w:sz w:val="24"/>
                <w:szCs w:val="24"/>
              </w:rPr>
              <w:t xml:space="preserve"> 50</w:t>
            </w:r>
            <w:r>
              <w:rPr>
                <w:rFonts w:ascii="Times New Roman" w:hAnsi="Times New Roman" w:cs="Times New Roman"/>
                <w:color w:val="000000"/>
                <w:sz w:val="24"/>
                <w:szCs w:val="24"/>
              </w:rPr>
              <w:t xml:space="preserve"> </w:t>
            </w:r>
            <w:r w:rsidRPr="008F6B19">
              <w:rPr>
                <w:rFonts w:ascii="Times New Roman" w:hAnsi="Times New Roman" w:cs="Times New Roman"/>
                <w:color w:val="000000"/>
                <w:sz w:val="24"/>
                <w:szCs w:val="24"/>
              </w:rPr>
              <w:t xml:space="preserve">мм, </w:t>
            </w:r>
            <w:r>
              <w:rPr>
                <w:rFonts w:ascii="Times New Roman" w:hAnsi="Times New Roman" w:cs="Times New Roman"/>
                <w:color w:val="000000"/>
                <w:sz w:val="24"/>
                <w:szCs w:val="24"/>
              </w:rPr>
              <w:t xml:space="preserve">1 </w:t>
            </w:r>
            <w:proofErr w:type="spellStart"/>
            <w:r>
              <w:rPr>
                <w:rFonts w:ascii="Times New Roman" w:hAnsi="Times New Roman" w:cs="Times New Roman"/>
                <w:color w:val="000000"/>
                <w:sz w:val="24"/>
                <w:szCs w:val="24"/>
              </w:rPr>
              <w:t>п.м</w:t>
            </w:r>
            <w:proofErr w:type="spellEnd"/>
            <w:r>
              <w:rPr>
                <w:rFonts w:ascii="Times New Roman" w:hAnsi="Times New Roman" w:cs="Times New Roman"/>
                <w:color w:val="000000"/>
                <w:sz w:val="24"/>
                <w:szCs w:val="24"/>
              </w:rPr>
              <w:t xml:space="preserve"> = 2 половинки</w:t>
            </w:r>
          </w:p>
        </w:tc>
        <w:tc>
          <w:tcPr>
            <w:tcW w:w="1417" w:type="dxa"/>
            <w:shd w:val="clear" w:color="auto" w:fill="auto"/>
            <w:vAlign w:val="center"/>
          </w:tcPr>
          <w:p w14:paraId="15FBEDF9" w14:textId="1A3A47EA" w:rsidR="008F6B19" w:rsidRPr="008F6B19" w:rsidRDefault="008F6B19" w:rsidP="008F6B19">
            <w:pPr>
              <w:jc w:val="center"/>
              <w:rPr>
                <w:rFonts w:ascii="Times New Roman" w:hAnsi="Times New Roman" w:cs="Times New Roman"/>
                <w:sz w:val="24"/>
                <w:szCs w:val="24"/>
              </w:rPr>
            </w:pPr>
            <w:proofErr w:type="spellStart"/>
            <w:r w:rsidRPr="008F6B19">
              <w:rPr>
                <w:rFonts w:ascii="Times New Roman" w:hAnsi="Times New Roman" w:cs="Times New Roman"/>
                <w:color w:val="000000"/>
                <w:sz w:val="24"/>
                <w:szCs w:val="24"/>
              </w:rPr>
              <w:t>шт</w:t>
            </w:r>
            <w:proofErr w:type="spellEnd"/>
          </w:p>
        </w:tc>
        <w:tc>
          <w:tcPr>
            <w:tcW w:w="1134" w:type="dxa"/>
            <w:shd w:val="clear" w:color="auto" w:fill="auto"/>
            <w:vAlign w:val="center"/>
          </w:tcPr>
          <w:p w14:paraId="7CE523BF" w14:textId="48E597A7" w:rsidR="008F6B19" w:rsidRPr="008F6B19" w:rsidRDefault="008F6B19" w:rsidP="008F6B19">
            <w:pPr>
              <w:jc w:val="center"/>
              <w:rPr>
                <w:rFonts w:ascii="Times New Roman" w:hAnsi="Times New Roman" w:cs="Times New Roman"/>
                <w:sz w:val="24"/>
                <w:szCs w:val="24"/>
              </w:rPr>
            </w:pPr>
            <w:r w:rsidRPr="008F6B19">
              <w:rPr>
                <w:rFonts w:ascii="Times New Roman" w:hAnsi="Times New Roman" w:cs="Times New Roman"/>
                <w:color w:val="000000"/>
                <w:sz w:val="24"/>
                <w:szCs w:val="24"/>
              </w:rPr>
              <w:t>16</w:t>
            </w:r>
          </w:p>
        </w:tc>
      </w:tr>
      <w:tr w:rsidR="008F6B19" w:rsidRPr="00AD67F6" w14:paraId="7E95A497" w14:textId="77777777" w:rsidTr="005C1B39">
        <w:tc>
          <w:tcPr>
            <w:tcW w:w="404" w:type="dxa"/>
            <w:shd w:val="clear" w:color="auto" w:fill="auto"/>
          </w:tcPr>
          <w:p w14:paraId="75A01051" w14:textId="77777777" w:rsidR="008F6B19" w:rsidRPr="00AD67F6" w:rsidRDefault="008F6B19" w:rsidP="008F6B19">
            <w:pPr>
              <w:pStyle w:val="a4"/>
              <w:numPr>
                <w:ilvl w:val="0"/>
                <w:numId w:val="8"/>
              </w:numPr>
              <w:jc w:val="center"/>
              <w:rPr>
                <w:rFonts w:ascii="Times New Roman" w:hAnsi="Times New Roman" w:cs="Times New Roman"/>
              </w:rPr>
            </w:pPr>
          </w:p>
        </w:tc>
        <w:tc>
          <w:tcPr>
            <w:tcW w:w="2971" w:type="dxa"/>
            <w:shd w:val="clear" w:color="auto" w:fill="auto"/>
            <w:vAlign w:val="center"/>
          </w:tcPr>
          <w:p w14:paraId="189EDDC0" w14:textId="6CB0001F" w:rsidR="008F6B19" w:rsidRPr="008F6B19" w:rsidRDefault="008F6B19" w:rsidP="008F6B19">
            <w:pPr>
              <w:ind w:left="137" w:right="277"/>
              <w:jc w:val="both"/>
              <w:rPr>
                <w:rFonts w:ascii="Times New Roman" w:hAnsi="Times New Roman" w:cs="Times New Roman"/>
                <w:sz w:val="24"/>
                <w:szCs w:val="24"/>
              </w:rPr>
            </w:pPr>
            <w:r w:rsidRPr="008F6B19">
              <w:rPr>
                <w:rFonts w:ascii="Times New Roman" w:hAnsi="Times New Roman" w:cs="Times New Roman"/>
                <w:color w:val="000000"/>
                <w:sz w:val="24"/>
                <w:szCs w:val="24"/>
              </w:rPr>
              <w:t>Отводы фольгированные ППУ на отводы стальные с наружным диаметром 159 мм на 90 градусов, толщина 40 мм, ГОСТ30732 (две половинки)</w:t>
            </w:r>
          </w:p>
        </w:tc>
        <w:tc>
          <w:tcPr>
            <w:tcW w:w="3562" w:type="dxa"/>
            <w:vAlign w:val="center"/>
          </w:tcPr>
          <w:p w14:paraId="21ADDF00" w14:textId="38380E81" w:rsidR="008F6B19" w:rsidRPr="00AD67F6" w:rsidRDefault="005C1B39" w:rsidP="008F6B19">
            <w:pPr>
              <w:ind w:right="298"/>
              <w:rPr>
                <w:rFonts w:ascii="Times New Roman" w:hAnsi="Times New Roman" w:cs="Times New Roman"/>
              </w:rPr>
            </w:pPr>
            <w:r w:rsidRPr="008F6B19">
              <w:rPr>
                <w:rFonts w:ascii="Times New Roman" w:hAnsi="Times New Roman" w:cs="Times New Roman"/>
                <w:color w:val="000000"/>
                <w:sz w:val="24"/>
                <w:szCs w:val="24"/>
              </w:rPr>
              <w:t>Отводы</w:t>
            </w:r>
            <w:r>
              <w:rPr>
                <w:rFonts w:ascii="Times New Roman" w:hAnsi="Times New Roman" w:cs="Times New Roman"/>
                <w:color w:val="000000"/>
                <w:sz w:val="24"/>
                <w:szCs w:val="24"/>
              </w:rPr>
              <w:t xml:space="preserve">, покрытый </w:t>
            </w:r>
            <w:r w:rsidRPr="008F6B19">
              <w:rPr>
                <w:rFonts w:ascii="Times New Roman" w:hAnsi="Times New Roman" w:cs="Times New Roman"/>
                <w:color w:val="000000"/>
                <w:sz w:val="24"/>
                <w:szCs w:val="24"/>
              </w:rPr>
              <w:t>фольгированн</w:t>
            </w:r>
            <w:r>
              <w:rPr>
                <w:rFonts w:ascii="Times New Roman" w:hAnsi="Times New Roman" w:cs="Times New Roman"/>
                <w:color w:val="000000"/>
                <w:sz w:val="24"/>
                <w:szCs w:val="24"/>
              </w:rPr>
              <w:t>ым слоем из пенополиуретана (ППУ)</w:t>
            </w:r>
            <w:r w:rsidRPr="008F6B19">
              <w:rPr>
                <w:rFonts w:ascii="Times New Roman" w:hAnsi="Times New Roman" w:cs="Times New Roman"/>
                <w:color w:val="000000"/>
                <w:sz w:val="24"/>
                <w:szCs w:val="24"/>
              </w:rPr>
              <w:t xml:space="preserve"> на стальные </w:t>
            </w:r>
            <w:r>
              <w:rPr>
                <w:rFonts w:ascii="Times New Roman" w:hAnsi="Times New Roman" w:cs="Times New Roman"/>
                <w:color w:val="000000"/>
                <w:sz w:val="24"/>
                <w:szCs w:val="24"/>
              </w:rPr>
              <w:t xml:space="preserve">отводы </w:t>
            </w:r>
            <w:r w:rsidRPr="008F6B19">
              <w:rPr>
                <w:rFonts w:ascii="Times New Roman" w:hAnsi="Times New Roman" w:cs="Times New Roman"/>
                <w:color w:val="000000"/>
                <w:sz w:val="24"/>
                <w:szCs w:val="24"/>
              </w:rPr>
              <w:t xml:space="preserve">с наружным диаметром </w:t>
            </w:r>
            <w:r>
              <w:rPr>
                <w:rFonts w:ascii="Times New Roman" w:hAnsi="Times New Roman" w:cs="Times New Roman"/>
                <w:color w:val="000000"/>
                <w:sz w:val="24"/>
                <w:szCs w:val="24"/>
              </w:rPr>
              <w:t>159</w:t>
            </w:r>
            <w:r w:rsidRPr="008F6B19">
              <w:rPr>
                <w:rFonts w:ascii="Times New Roman" w:hAnsi="Times New Roman" w:cs="Times New Roman"/>
                <w:color w:val="000000"/>
                <w:sz w:val="24"/>
                <w:szCs w:val="24"/>
              </w:rPr>
              <w:t xml:space="preserve"> мм </w:t>
            </w:r>
            <w:r>
              <w:rPr>
                <w:rFonts w:ascii="Times New Roman" w:hAnsi="Times New Roman" w:cs="Times New Roman"/>
                <w:color w:val="000000"/>
                <w:sz w:val="24"/>
                <w:szCs w:val="24"/>
              </w:rPr>
              <w:t xml:space="preserve">изогнутый </w:t>
            </w:r>
            <w:r w:rsidRPr="008F6B19">
              <w:rPr>
                <w:rFonts w:ascii="Times New Roman" w:hAnsi="Times New Roman" w:cs="Times New Roman"/>
                <w:color w:val="000000"/>
                <w:sz w:val="24"/>
                <w:szCs w:val="24"/>
              </w:rPr>
              <w:t>на 90 градусов</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с </w:t>
            </w:r>
            <w:r w:rsidRPr="008F6B19">
              <w:rPr>
                <w:rFonts w:ascii="Times New Roman" w:hAnsi="Times New Roman" w:cs="Times New Roman"/>
                <w:color w:val="000000"/>
                <w:sz w:val="24"/>
                <w:szCs w:val="24"/>
              </w:rPr>
              <w:t xml:space="preserve"> толщин</w:t>
            </w:r>
            <w:r>
              <w:rPr>
                <w:rFonts w:ascii="Times New Roman" w:hAnsi="Times New Roman" w:cs="Times New Roman"/>
                <w:color w:val="000000"/>
                <w:sz w:val="24"/>
                <w:szCs w:val="24"/>
              </w:rPr>
              <w:t>ой</w:t>
            </w:r>
            <w:proofErr w:type="gramEnd"/>
            <w:r w:rsidRPr="008F6B19">
              <w:rPr>
                <w:rFonts w:ascii="Times New Roman" w:hAnsi="Times New Roman" w:cs="Times New Roman"/>
                <w:color w:val="000000"/>
                <w:sz w:val="24"/>
                <w:szCs w:val="24"/>
              </w:rPr>
              <w:t xml:space="preserve"> 50</w:t>
            </w:r>
            <w:r>
              <w:rPr>
                <w:rFonts w:ascii="Times New Roman" w:hAnsi="Times New Roman" w:cs="Times New Roman"/>
                <w:color w:val="000000"/>
                <w:sz w:val="24"/>
                <w:szCs w:val="24"/>
              </w:rPr>
              <w:t xml:space="preserve"> </w:t>
            </w:r>
            <w:r w:rsidRPr="008F6B19">
              <w:rPr>
                <w:rFonts w:ascii="Times New Roman" w:hAnsi="Times New Roman" w:cs="Times New Roman"/>
                <w:color w:val="000000"/>
                <w:sz w:val="24"/>
                <w:szCs w:val="24"/>
              </w:rPr>
              <w:t xml:space="preserve">мм, </w:t>
            </w:r>
            <w:r>
              <w:rPr>
                <w:rFonts w:ascii="Times New Roman" w:hAnsi="Times New Roman" w:cs="Times New Roman"/>
                <w:color w:val="000000"/>
                <w:sz w:val="24"/>
                <w:szCs w:val="24"/>
              </w:rPr>
              <w:t xml:space="preserve">1 </w:t>
            </w:r>
            <w:proofErr w:type="spellStart"/>
            <w:r>
              <w:rPr>
                <w:rFonts w:ascii="Times New Roman" w:hAnsi="Times New Roman" w:cs="Times New Roman"/>
                <w:color w:val="000000"/>
                <w:sz w:val="24"/>
                <w:szCs w:val="24"/>
              </w:rPr>
              <w:t>п.м</w:t>
            </w:r>
            <w:proofErr w:type="spellEnd"/>
            <w:r>
              <w:rPr>
                <w:rFonts w:ascii="Times New Roman" w:hAnsi="Times New Roman" w:cs="Times New Roman"/>
                <w:color w:val="000000"/>
                <w:sz w:val="24"/>
                <w:szCs w:val="24"/>
              </w:rPr>
              <w:t xml:space="preserve"> = 2 половинки</w:t>
            </w:r>
          </w:p>
        </w:tc>
        <w:tc>
          <w:tcPr>
            <w:tcW w:w="1417" w:type="dxa"/>
            <w:shd w:val="clear" w:color="auto" w:fill="auto"/>
            <w:vAlign w:val="center"/>
          </w:tcPr>
          <w:p w14:paraId="2650CB15" w14:textId="2AF7ABA0" w:rsidR="008F6B19" w:rsidRPr="008F6B19" w:rsidRDefault="008F6B19" w:rsidP="008F6B19">
            <w:pPr>
              <w:jc w:val="center"/>
              <w:rPr>
                <w:rFonts w:ascii="Times New Roman" w:hAnsi="Times New Roman" w:cs="Times New Roman"/>
                <w:sz w:val="24"/>
                <w:szCs w:val="24"/>
              </w:rPr>
            </w:pPr>
            <w:proofErr w:type="spellStart"/>
            <w:r w:rsidRPr="008F6B19">
              <w:rPr>
                <w:rFonts w:ascii="Times New Roman" w:hAnsi="Times New Roman" w:cs="Times New Roman"/>
                <w:color w:val="000000"/>
                <w:sz w:val="24"/>
                <w:szCs w:val="24"/>
              </w:rPr>
              <w:t>шт</w:t>
            </w:r>
            <w:proofErr w:type="spellEnd"/>
          </w:p>
        </w:tc>
        <w:tc>
          <w:tcPr>
            <w:tcW w:w="1134" w:type="dxa"/>
            <w:shd w:val="clear" w:color="auto" w:fill="auto"/>
            <w:vAlign w:val="center"/>
          </w:tcPr>
          <w:p w14:paraId="048BB46E" w14:textId="7A7FD750" w:rsidR="008F6B19" w:rsidRPr="008F6B19" w:rsidRDefault="008F6B19" w:rsidP="008F6B19">
            <w:pPr>
              <w:jc w:val="center"/>
              <w:rPr>
                <w:rFonts w:ascii="Times New Roman" w:hAnsi="Times New Roman" w:cs="Times New Roman"/>
                <w:sz w:val="24"/>
                <w:szCs w:val="24"/>
              </w:rPr>
            </w:pPr>
            <w:r w:rsidRPr="008F6B19">
              <w:rPr>
                <w:rFonts w:ascii="Times New Roman" w:hAnsi="Times New Roman" w:cs="Times New Roman"/>
                <w:color w:val="000000"/>
                <w:sz w:val="24"/>
                <w:szCs w:val="24"/>
              </w:rPr>
              <w:t>16</w:t>
            </w:r>
          </w:p>
        </w:tc>
      </w:tr>
    </w:tbl>
    <w:p w14:paraId="017E7436" w14:textId="77777777" w:rsidR="005C1B39" w:rsidRDefault="005C1B39" w:rsidP="001F4C93">
      <w:pPr>
        <w:pStyle w:val="docdata"/>
        <w:spacing w:before="0" w:beforeAutospacing="0" w:after="0" w:afterAutospacing="0"/>
        <w:rPr>
          <w:i/>
          <w:iCs/>
          <w:color w:val="000000"/>
          <w:sz w:val="18"/>
          <w:szCs w:val="18"/>
        </w:rPr>
      </w:pPr>
      <w:bookmarkStart w:id="0" w:name="_Hlk188026805"/>
    </w:p>
    <w:p w14:paraId="226FEF50" w14:textId="21E24BB0" w:rsidR="001F4C93" w:rsidRPr="00BB6AFE" w:rsidRDefault="001F4C93" w:rsidP="001F4C93">
      <w:pPr>
        <w:pStyle w:val="docdata"/>
        <w:spacing w:before="0" w:beforeAutospacing="0" w:after="0" w:afterAutospacing="0"/>
        <w:rPr>
          <w:i/>
          <w:iCs/>
          <w:sz w:val="20"/>
          <w:szCs w:val="20"/>
        </w:rPr>
      </w:pPr>
      <w:r w:rsidRPr="00BB6AFE">
        <w:rPr>
          <w:i/>
          <w:iCs/>
          <w:color w:val="000000"/>
          <w:sz w:val="18"/>
          <w:szCs w:val="18"/>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bookmarkEnd w:id="0"/>
    <w:p w14:paraId="699C00D1" w14:textId="77777777" w:rsidR="008815F5" w:rsidRPr="0059130A" w:rsidRDefault="008815F5" w:rsidP="008815F5">
      <w:pPr>
        <w:rPr>
          <w:rFonts w:ascii="Times New Roman" w:hAnsi="Times New Roman" w:cs="Times New Roman"/>
          <w:b/>
        </w:rPr>
      </w:pPr>
    </w:p>
    <w:p w14:paraId="5AE7E2EC" w14:textId="77777777" w:rsidR="00ED5D69" w:rsidRDefault="00ED5D69" w:rsidP="00ED5D69">
      <w:pPr>
        <w:pStyle w:val="a4"/>
        <w:ind w:left="-567"/>
        <w:jc w:val="both"/>
        <w:rPr>
          <w:rFonts w:ascii="Times New Roman" w:hAnsi="Times New Roman" w:cs="Times New Roman"/>
          <w:b/>
          <w:shd w:val="clear" w:color="auto" w:fill="F9FAFB"/>
        </w:rPr>
      </w:pPr>
      <w:r w:rsidRPr="00B52FCD">
        <w:rPr>
          <w:rFonts w:ascii="Times New Roman" w:hAnsi="Times New Roman" w:cs="Times New Roman"/>
          <w:b/>
          <w:shd w:val="clear" w:color="auto" w:fill="F9FAFB"/>
        </w:rPr>
        <w:t>2. Место поставки:</w:t>
      </w:r>
    </w:p>
    <w:p w14:paraId="0CF95FE1" w14:textId="77777777" w:rsidR="00ED5D69" w:rsidRPr="004519C4" w:rsidRDefault="00ED5D69" w:rsidP="00ED5D69">
      <w:pPr>
        <w:pStyle w:val="a4"/>
        <w:ind w:left="-567"/>
        <w:jc w:val="both"/>
        <w:rPr>
          <w:rFonts w:ascii="Times New Roman" w:hAnsi="Times New Roman"/>
          <w:sz w:val="24"/>
          <w:szCs w:val="24"/>
        </w:rPr>
      </w:pPr>
      <w:r w:rsidRPr="00B52FCD">
        <w:rPr>
          <w:rFonts w:ascii="Times New Roman" w:hAnsi="Times New Roman" w:cs="Times New Roman"/>
          <w:b/>
          <w:shd w:val="clear" w:color="auto" w:fill="F9FAFB"/>
        </w:rPr>
        <w:t xml:space="preserve"> </w:t>
      </w:r>
      <w:r w:rsidRPr="00AB2A1D">
        <w:rPr>
          <w:rFonts w:ascii="Times New Roman" w:hAnsi="Times New Roman" w:cs="Times New Roman"/>
          <w:shd w:val="clear" w:color="auto" w:fill="F9FAFB"/>
        </w:rPr>
        <w:t>2.</w:t>
      </w:r>
      <w:r w:rsidRPr="00AB2A1D">
        <w:rPr>
          <w:rFonts w:ascii="Times New Roman" w:hAnsi="Times New Roman"/>
          <w:sz w:val="24"/>
          <w:szCs w:val="24"/>
        </w:rPr>
        <w:t>1.</w:t>
      </w:r>
      <w:r w:rsidRPr="004519C4">
        <w:rPr>
          <w:rFonts w:ascii="Times New Roman" w:hAnsi="Times New Roman"/>
          <w:sz w:val="24"/>
          <w:szCs w:val="24"/>
        </w:rPr>
        <w:t xml:space="preserve"> Республика Тыва, г. Ак-Довурак, ул. Заводская, д. 1 котельная Ак-</w:t>
      </w:r>
      <w:proofErr w:type="spellStart"/>
      <w:r w:rsidRPr="004519C4">
        <w:rPr>
          <w:rFonts w:ascii="Times New Roman" w:hAnsi="Times New Roman"/>
          <w:sz w:val="24"/>
          <w:szCs w:val="24"/>
        </w:rPr>
        <w:t>Довурак</w:t>
      </w:r>
      <w:r>
        <w:rPr>
          <w:rFonts w:ascii="Times New Roman" w:hAnsi="Times New Roman"/>
          <w:sz w:val="24"/>
          <w:szCs w:val="24"/>
        </w:rPr>
        <w:t>ского</w:t>
      </w:r>
      <w:proofErr w:type="spellEnd"/>
      <w:r>
        <w:rPr>
          <w:rFonts w:ascii="Times New Roman" w:hAnsi="Times New Roman"/>
          <w:sz w:val="24"/>
          <w:szCs w:val="24"/>
        </w:rPr>
        <w:t xml:space="preserve"> участка ГУП РТ «УК ТЭК 4»;</w:t>
      </w:r>
    </w:p>
    <w:p w14:paraId="7B1B9076" w14:textId="014DB819" w:rsidR="00ED5D69" w:rsidRPr="00B52FCD" w:rsidRDefault="00ED5D69" w:rsidP="00ED5D69">
      <w:pPr>
        <w:spacing w:after="0"/>
        <w:ind w:left="-567"/>
        <w:jc w:val="both"/>
        <w:rPr>
          <w:rFonts w:ascii="Times New Roman" w:hAnsi="Times New Roman" w:cs="Times New Roman"/>
          <w:b/>
          <w:shd w:val="clear" w:color="auto" w:fill="F9FAFB"/>
        </w:rPr>
      </w:pPr>
      <w:r w:rsidRPr="00B52FCD">
        <w:rPr>
          <w:rFonts w:ascii="Times New Roman" w:hAnsi="Times New Roman" w:cs="Times New Roman"/>
          <w:b/>
          <w:shd w:val="clear" w:color="auto" w:fill="F9FAFB"/>
        </w:rPr>
        <w:t>3. Срок поставки:</w:t>
      </w:r>
      <w:r w:rsidRPr="00601493">
        <w:t xml:space="preserve"> </w:t>
      </w:r>
      <w:r w:rsidRPr="00601493">
        <w:rPr>
          <w:rFonts w:ascii="Times New Roman" w:hAnsi="Times New Roman" w:cs="Times New Roman"/>
          <w:bCs/>
          <w:shd w:val="clear" w:color="auto" w:fill="F9FAFB"/>
        </w:rPr>
        <w:t>в течени</w:t>
      </w:r>
      <w:r>
        <w:rPr>
          <w:rFonts w:ascii="Times New Roman" w:hAnsi="Times New Roman" w:cs="Times New Roman"/>
          <w:bCs/>
          <w:shd w:val="clear" w:color="auto" w:fill="F9FAFB"/>
        </w:rPr>
        <w:t>е</w:t>
      </w:r>
      <w:r w:rsidRPr="00601493">
        <w:rPr>
          <w:rFonts w:ascii="Times New Roman" w:hAnsi="Times New Roman" w:cs="Times New Roman"/>
          <w:bCs/>
          <w:shd w:val="clear" w:color="auto" w:fill="F9FAFB"/>
        </w:rPr>
        <w:t xml:space="preserve"> </w:t>
      </w:r>
      <w:r>
        <w:rPr>
          <w:rFonts w:ascii="Times New Roman" w:hAnsi="Times New Roman" w:cs="Times New Roman"/>
          <w:bCs/>
          <w:shd w:val="clear" w:color="auto" w:fill="F9FAFB"/>
        </w:rPr>
        <w:t>3</w:t>
      </w:r>
      <w:r>
        <w:rPr>
          <w:rFonts w:ascii="Times New Roman" w:hAnsi="Times New Roman" w:cs="Times New Roman"/>
          <w:bCs/>
          <w:shd w:val="clear" w:color="auto" w:fill="F9FAFB"/>
        </w:rPr>
        <w:t>0</w:t>
      </w:r>
      <w:r w:rsidRPr="00601493">
        <w:rPr>
          <w:rFonts w:ascii="Times New Roman" w:hAnsi="Times New Roman" w:cs="Times New Roman"/>
          <w:bCs/>
          <w:shd w:val="clear" w:color="auto" w:fill="F9FAFB"/>
        </w:rPr>
        <w:t xml:space="preserve"> календарных дней с момента подписания договора.</w:t>
      </w:r>
    </w:p>
    <w:p w14:paraId="6B820330" w14:textId="77777777" w:rsidR="00ED5D69" w:rsidRPr="0059130A" w:rsidRDefault="00ED5D69" w:rsidP="00ED5D69">
      <w:pPr>
        <w:spacing w:after="0" w:line="360" w:lineRule="auto"/>
        <w:ind w:left="-567"/>
        <w:jc w:val="both"/>
        <w:rPr>
          <w:rFonts w:ascii="Times New Roman" w:hAnsi="Times New Roman" w:cs="Times New Roman"/>
          <w:b/>
        </w:rPr>
      </w:pPr>
      <w:r w:rsidRPr="00B52FCD">
        <w:rPr>
          <w:rFonts w:ascii="Times New Roman" w:hAnsi="Times New Roman" w:cs="Times New Roman"/>
          <w:b/>
        </w:rPr>
        <w:t>4. Требования   к качеству, безопасности</w:t>
      </w:r>
      <w:r w:rsidRPr="0059130A">
        <w:rPr>
          <w:rFonts w:ascii="Times New Roman" w:hAnsi="Times New Roman" w:cs="Times New Roman"/>
          <w:b/>
        </w:rPr>
        <w:t xml:space="preserve"> товара: </w:t>
      </w:r>
    </w:p>
    <w:p w14:paraId="75C1403F" w14:textId="77777777" w:rsidR="00ED5D69" w:rsidRPr="0059130A" w:rsidRDefault="00ED5D69" w:rsidP="00ED5D69">
      <w:pPr>
        <w:spacing w:after="0" w:line="360" w:lineRule="auto"/>
        <w:ind w:left="-567"/>
        <w:jc w:val="both"/>
        <w:rPr>
          <w:rFonts w:ascii="Times New Roman" w:eastAsia="DejaVu Sans" w:hAnsi="Times New Roman" w:cs="Times New Roman"/>
          <w:b/>
          <w:lang w:eastAsia="zh-CN"/>
        </w:rPr>
      </w:pPr>
      <w:r w:rsidRPr="0059130A">
        <w:rPr>
          <w:rFonts w:ascii="Times New Roman" w:eastAsia="NSimSun" w:hAnsi="Times New Roman" w:cs="Times New Roman"/>
        </w:rPr>
        <w:t xml:space="preserve">4.1. Поставляемый товар должен соответствовать заданным функциональным и качественным характеристикам; </w:t>
      </w:r>
    </w:p>
    <w:p w14:paraId="11CA9BD0" w14:textId="77777777" w:rsidR="00ED5D69" w:rsidRPr="0059130A" w:rsidRDefault="00ED5D69" w:rsidP="00ED5D69">
      <w:pPr>
        <w:spacing w:after="0" w:line="360" w:lineRule="auto"/>
        <w:ind w:left="-567" w:right="57"/>
        <w:jc w:val="both"/>
        <w:rPr>
          <w:rFonts w:ascii="Times New Roman" w:hAnsi="Times New Roman" w:cs="Times New Roman"/>
          <w:b/>
        </w:rPr>
      </w:pPr>
      <w:r w:rsidRPr="0059130A">
        <w:rPr>
          <w:rFonts w:ascii="Times New Roman" w:eastAsia="NSimSun" w:hAnsi="Times New Roman" w:cs="Times New Roman"/>
        </w:rPr>
        <w:t xml:space="preserve">4.2. Поставляемый товар должен быть разрешен к использованию на территории Российской Федерации, </w:t>
      </w:r>
      <w:r w:rsidRPr="0059130A">
        <w:rPr>
          <w:rFonts w:ascii="Times New Roman" w:eastAsia="NSimSun" w:hAnsi="Times New Roman" w:cs="Times New Roman"/>
          <w:spacing w:val="-1"/>
        </w:rPr>
        <w:t xml:space="preserve">иметь торговую </w:t>
      </w:r>
      <w:r w:rsidRPr="0059130A">
        <w:rPr>
          <w:rFonts w:ascii="Times New Roman" w:eastAsia="NSimSun" w:hAnsi="Times New Roman" w:cs="Times New Roman"/>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24C835D5" w14:textId="77777777" w:rsidR="00ED5D69" w:rsidRPr="0059130A" w:rsidRDefault="00ED5D69" w:rsidP="00ED5D69">
      <w:pPr>
        <w:spacing w:after="0" w:line="360" w:lineRule="auto"/>
        <w:ind w:left="-567"/>
        <w:jc w:val="both"/>
        <w:rPr>
          <w:rFonts w:ascii="Times New Roman" w:eastAsia="NSimSun" w:hAnsi="Times New Roman" w:cs="Times New Roman"/>
          <w:b/>
        </w:rPr>
      </w:pPr>
      <w:r w:rsidRPr="0059130A">
        <w:rPr>
          <w:rFonts w:ascii="Times New Roman" w:eastAsia="NSimSun" w:hAnsi="Times New Roman" w:cs="Times New Roman"/>
        </w:rPr>
        <w:t>4.3. Поставляемый Товар должен являться новым</w:t>
      </w:r>
      <w:r>
        <w:rPr>
          <w:rFonts w:ascii="Times New Roman" w:eastAsia="NSimSun" w:hAnsi="Times New Roman" w:cs="Times New Roman"/>
        </w:rPr>
        <w:t xml:space="preserve">, </w:t>
      </w:r>
      <w:r w:rsidRPr="00BD49CB">
        <w:rPr>
          <w:rFonts w:ascii="Times New Roman" w:eastAsia="NSimSun" w:hAnsi="Times New Roman" w:cs="Times New Roman"/>
        </w:rPr>
        <w:t>выпуска не ранее 2025 г</w:t>
      </w:r>
      <w:r w:rsidRPr="0059130A">
        <w:rPr>
          <w:rFonts w:ascii="Times New Roman" w:eastAsia="NSimSun" w:hAnsi="Times New Roman" w:cs="Times New Roman"/>
        </w:rPr>
        <w:t>,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2FC5F9DB" w14:textId="77777777" w:rsidR="00ED5D69" w:rsidRPr="0059130A" w:rsidRDefault="00ED5D69" w:rsidP="00ED5D69">
      <w:pPr>
        <w:widowControl w:val="0"/>
        <w:shd w:val="clear" w:color="auto" w:fill="FFFFFF"/>
        <w:tabs>
          <w:tab w:val="left" w:pos="0"/>
        </w:tabs>
        <w:spacing w:after="0" w:line="360" w:lineRule="auto"/>
        <w:ind w:left="-567"/>
        <w:jc w:val="both"/>
        <w:rPr>
          <w:rFonts w:ascii="Times New Roman" w:eastAsia="DejaVu Sans" w:hAnsi="Times New Roman" w:cs="Times New Roman"/>
          <w:b/>
        </w:rPr>
      </w:pPr>
      <w:r w:rsidRPr="0059130A">
        <w:rPr>
          <w:rFonts w:ascii="Times New Roman" w:eastAsia="NSimSun" w:hAnsi="Times New Roman" w:cs="Times New Roman"/>
        </w:rPr>
        <w:t>4.4. На товаре не должно быть следов механических повреждений, изменений вида комплектующих;</w:t>
      </w:r>
    </w:p>
    <w:p w14:paraId="590F195A" w14:textId="77777777" w:rsidR="00ED5D69" w:rsidRPr="0059130A" w:rsidRDefault="00ED5D69" w:rsidP="00ED5D69">
      <w:pPr>
        <w:spacing w:after="0" w:line="360" w:lineRule="auto"/>
        <w:ind w:left="-567"/>
        <w:jc w:val="both"/>
        <w:rPr>
          <w:rFonts w:ascii="Times New Roman" w:eastAsia="DejaVu Sans" w:hAnsi="Times New Roman" w:cs="Times New Roman"/>
          <w:b/>
        </w:rPr>
      </w:pPr>
      <w:r w:rsidRPr="0059130A">
        <w:rPr>
          <w:rFonts w:ascii="Times New Roman" w:eastAsia="NSimSun" w:hAnsi="Times New Roman" w:cs="Times New Roman"/>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334C86E2" w14:textId="77777777" w:rsidR="00ED5D69" w:rsidRPr="0059130A" w:rsidRDefault="00ED5D69" w:rsidP="00ED5D69">
      <w:pPr>
        <w:spacing w:after="0" w:line="360" w:lineRule="auto"/>
        <w:ind w:left="-567"/>
        <w:jc w:val="both"/>
        <w:rPr>
          <w:rFonts w:ascii="Times New Roman" w:eastAsia="NSimSun" w:hAnsi="Times New Roman" w:cs="Times New Roman"/>
          <w:b/>
        </w:rPr>
      </w:pPr>
      <w:r w:rsidRPr="0059130A">
        <w:rPr>
          <w:rFonts w:ascii="Times New Roman" w:eastAsia="NSimSun" w:hAnsi="Times New Roman" w:cs="Times New Roman"/>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19DF693D" w14:textId="77777777" w:rsidR="00ED5D69" w:rsidRPr="0059130A" w:rsidRDefault="00ED5D69" w:rsidP="00ED5D69">
      <w:pPr>
        <w:spacing w:after="0" w:line="360" w:lineRule="auto"/>
        <w:ind w:left="-567"/>
        <w:jc w:val="both"/>
        <w:rPr>
          <w:rFonts w:ascii="Times New Roman" w:hAnsi="Times New Roman" w:cs="Times New Roman"/>
        </w:rPr>
      </w:pPr>
      <w:r w:rsidRPr="0059130A">
        <w:rPr>
          <w:rFonts w:ascii="Times New Roman" w:hAnsi="Times New Roman" w:cs="Times New Roman"/>
        </w:rPr>
        <w:lastRenderedPageBreak/>
        <w:t>4.7.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2AD51A89" w14:textId="77777777" w:rsidR="00ED5D69" w:rsidRPr="0059130A" w:rsidRDefault="00ED5D69" w:rsidP="00ED5D69">
      <w:pPr>
        <w:spacing w:after="0" w:line="360" w:lineRule="auto"/>
        <w:ind w:left="-567"/>
        <w:jc w:val="both"/>
        <w:rPr>
          <w:rFonts w:ascii="Times New Roman" w:hAnsi="Times New Roman" w:cs="Times New Roman"/>
          <w:b/>
        </w:rPr>
      </w:pPr>
      <w:r w:rsidRPr="0059130A">
        <w:rPr>
          <w:rFonts w:ascii="Times New Roman" w:hAnsi="Times New Roman" w:cs="Times New Roman"/>
          <w:b/>
        </w:rPr>
        <w:t>5. Требования к упаковке, маркировке товара:</w:t>
      </w:r>
    </w:p>
    <w:p w14:paraId="4C67B749" w14:textId="77777777" w:rsidR="00ED5D69" w:rsidRPr="0059130A" w:rsidRDefault="00ED5D69" w:rsidP="00ED5D69">
      <w:pPr>
        <w:tabs>
          <w:tab w:val="left" w:pos="0"/>
        </w:tabs>
        <w:spacing w:after="0" w:line="360" w:lineRule="auto"/>
        <w:ind w:left="-567" w:right="57"/>
        <w:jc w:val="both"/>
        <w:rPr>
          <w:rFonts w:ascii="Times New Roman" w:eastAsia="DejaVu Sans" w:hAnsi="Times New Roman" w:cs="Times New Roman"/>
          <w:b/>
          <w:lang w:eastAsia="zh-CN"/>
        </w:rPr>
      </w:pPr>
      <w:r w:rsidRPr="0059130A">
        <w:rPr>
          <w:rFonts w:ascii="Times New Roman" w:eastAsia="NSimSun" w:hAnsi="Times New Roman" w:cs="Times New Roman"/>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41EF4A3B" w14:textId="77777777" w:rsidR="00ED5D69" w:rsidRPr="0059130A" w:rsidRDefault="00ED5D69" w:rsidP="00ED5D69">
      <w:pPr>
        <w:spacing w:after="0" w:line="360" w:lineRule="auto"/>
        <w:ind w:left="-567"/>
        <w:jc w:val="both"/>
        <w:rPr>
          <w:rFonts w:ascii="Times New Roman" w:hAnsi="Times New Roman" w:cs="Times New Roman"/>
          <w:b/>
        </w:rPr>
      </w:pPr>
      <w:r w:rsidRPr="0059130A">
        <w:rPr>
          <w:rFonts w:ascii="Times New Roman" w:eastAsia="NSimSun" w:hAnsi="Times New Roman" w:cs="Times New Roman"/>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13FF83B1" w14:textId="77777777" w:rsidR="00ED5D69" w:rsidRPr="0059130A" w:rsidRDefault="00ED5D69" w:rsidP="00ED5D69">
      <w:pPr>
        <w:tabs>
          <w:tab w:val="left" w:pos="0"/>
        </w:tabs>
        <w:spacing w:after="0" w:line="360" w:lineRule="auto"/>
        <w:ind w:left="-567" w:right="57"/>
        <w:jc w:val="both"/>
        <w:rPr>
          <w:rFonts w:ascii="Times New Roman" w:eastAsia="NSimSun" w:hAnsi="Times New Roman" w:cs="Times New Roman"/>
          <w:b/>
        </w:rPr>
      </w:pPr>
      <w:r w:rsidRPr="0059130A">
        <w:rPr>
          <w:rFonts w:ascii="Times New Roman" w:eastAsia="NSimSun" w:hAnsi="Times New Roman" w:cs="Times New Roman"/>
        </w:rPr>
        <w:t>5.3.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4C6BD100" w14:textId="77777777" w:rsidR="00ED5D69" w:rsidRPr="0059130A" w:rsidRDefault="00ED5D69" w:rsidP="00ED5D69">
      <w:pPr>
        <w:tabs>
          <w:tab w:val="left" w:pos="0"/>
        </w:tabs>
        <w:spacing w:after="0" w:line="360" w:lineRule="auto"/>
        <w:ind w:left="-567" w:right="57"/>
        <w:jc w:val="both"/>
        <w:rPr>
          <w:rFonts w:ascii="Times New Roman" w:eastAsia="NSimSun" w:hAnsi="Times New Roman" w:cs="Times New Roman"/>
          <w:b/>
        </w:rPr>
      </w:pPr>
      <w:r w:rsidRPr="0059130A">
        <w:rPr>
          <w:rFonts w:ascii="Times New Roman" w:eastAsia="NSimSun" w:hAnsi="Times New Roman" w:cs="Times New Roman"/>
        </w:rPr>
        <w:t>5.4. Поставщик несет ответственность за ненадлежащую упаковку, не обеспечивающую сохранность товара при его хранении и транспортировании;</w:t>
      </w:r>
    </w:p>
    <w:p w14:paraId="5F3DD393" w14:textId="77777777" w:rsidR="00ED5D69" w:rsidRPr="0059130A" w:rsidRDefault="00ED5D69" w:rsidP="00ED5D69">
      <w:pPr>
        <w:tabs>
          <w:tab w:val="left" w:pos="0"/>
        </w:tabs>
        <w:spacing w:after="0" w:line="360" w:lineRule="auto"/>
        <w:ind w:left="-567" w:right="57"/>
        <w:jc w:val="both"/>
        <w:rPr>
          <w:rFonts w:ascii="Times New Roman" w:eastAsia="NSimSun" w:hAnsi="Times New Roman" w:cs="Times New Roman"/>
          <w:b/>
        </w:rPr>
      </w:pPr>
      <w:r w:rsidRPr="0059130A">
        <w:rPr>
          <w:rFonts w:ascii="Times New Roman" w:eastAsia="NSimSun" w:hAnsi="Times New Roman" w:cs="Times New Roman"/>
        </w:rPr>
        <w:t>5.5.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20D83F06" w14:textId="77777777" w:rsidR="006A4AD8" w:rsidRPr="0059130A" w:rsidRDefault="006A4AD8" w:rsidP="00DC1664">
      <w:pPr>
        <w:rPr>
          <w:rFonts w:ascii="Times New Roman" w:hAnsi="Times New Roman" w:cs="Times New Roman"/>
        </w:rPr>
      </w:pPr>
    </w:p>
    <w:sectPr w:rsidR="006A4AD8" w:rsidRPr="005913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DejaVu San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7C6A"/>
    <w:multiLevelType w:val="multilevel"/>
    <w:tmpl w:val="876E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21685A"/>
    <w:multiLevelType w:val="hybridMultilevel"/>
    <w:tmpl w:val="4D587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8B2DD9"/>
    <w:multiLevelType w:val="multilevel"/>
    <w:tmpl w:val="36E6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6D7029"/>
    <w:multiLevelType w:val="hybridMultilevel"/>
    <w:tmpl w:val="500C6D4A"/>
    <w:lvl w:ilvl="0" w:tplc="0C6E1D84">
      <w:start w:val="1"/>
      <w:numFmt w:val="decimal"/>
      <w:lvlText w:val="%1."/>
      <w:lvlJc w:val="left"/>
      <w:pPr>
        <w:ind w:left="502" w:hanging="360"/>
      </w:pPr>
      <w:rPr>
        <w:rFonts w:ascii="Times New Roman" w:hAnsi="Times New Roman" w:cs="Times New Roman" w:hint="default"/>
      </w:rPr>
    </w:lvl>
    <w:lvl w:ilvl="1" w:tplc="D63C6526">
      <w:start w:val="1"/>
      <w:numFmt w:val="lowerLetter"/>
      <w:lvlText w:val="%2."/>
      <w:lvlJc w:val="left"/>
      <w:pPr>
        <w:ind w:left="1440" w:hanging="360"/>
      </w:pPr>
    </w:lvl>
    <w:lvl w:ilvl="2" w:tplc="CF1E3588">
      <w:start w:val="1"/>
      <w:numFmt w:val="lowerRoman"/>
      <w:lvlText w:val="%3."/>
      <w:lvlJc w:val="right"/>
      <w:pPr>
        <w:ind w:left="2160" w:hanging="180"/>
      </w:pPr>
    </w:lvl>
    <w:lvl w:ilvl="3" w:tplc="33965728">
      <w:start w:val="1"/>
      <w:numFmt w:val="decimal"/>
      <w:lvlText w:val="%4."/>
      <w:lvlJc w:val="left"/>
      <w:pPr>
        <w:ind w:left="2880" w:hanging="360"/>
      </w:pPr>
    </w:lvl>
    <w:lvl w:ilvl="4" w:tplc="1C4E2500">
      <w:start w:val="1"/>
      <w:numFmt w:val="lowerLetter"/>
      <w:lvlText w:val="%5."/>
      <w:lvlJc w:val="left"/>
      <w:pPr>
        <w:ind w:left="3600" w:hanging="360"/>
      </w:pPr>
    </w:lvl>
    <w:lvl w:ilvl="5" w:tplc="E2B850CA">
      <w:start w:val="1"/>
      <w:numFmt w:val="lowerRoman"/>
      <w:lvlText w:val="%6."/>
      <w:lvlJc w:val="right"/>
      <w:pPr>
        <w:ind w:left="4320" w:hanging="180"/>
      </w:pPr>
    </w:lvl>
    <w:lvl w:ilvl="6" w:tplc="A426EA48">
      <w:start w:val="1"/>
      <w:numFmt w:val="decimal"/>
      <w:lvlText w:val="%7."/>
      <w:lvlJc w:val="left"/>
      <w:pPr>
        <w:ind w:left="5040" w:hanging="360"/>
      </w:pPr>
    </w:lvl>
    <w:lvl w:ilvl="7" w:tplc="5B74C396">
      <w:start w:val="1"/>
      <w:numFmt w:val="lowerLetter"/>
      <w:lvlText w:val="%8."/>
      <w:lvlJc w:val="left"/>
      <w:pPr>
        <w:ind w:left="5760" w:hanging="360"/>
      </w:pPr>
    </w:lvl>
    <w:lvl w:ilvl="8" w:tplc="D7240F5A">
      <w:start w:val="1"/>
      <w:numFmt w:val="lowerRoman"/>
      <w:lvlText w:val="%9."/>
      <w:lvlJc w:val="right"/>
      <w:pPr>
        <w:ind w:left="6480" w:hanging="180"/>
      </w:pPr>
    </w:lvl>
  </w:abstractNum>
  <w:abstractNum w:abstractNumId="4" w15:restartNumberingAfterBreak="0">
    <w:nsid w:val="66353B3F"/>
    <w:multiLevelType w:val="multilevel"/>
    <w:tmpl w:val="30FA40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C8753E"/>
    <w:multiLevelType w:val="multilevel"/>
    <w:tmpl w:val="418A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221CF7"/>
    <w:multiLevelType w:val="hybridMultilevel"/>
    <w:tmpl w:val="4D587826"/>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7CA23625"/>
    <w:multiLevelType w:val="multilevel"/>
    <w:tmpl w:val="F052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7"/>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836"/>
    <w:rsid w:val="0001750B"/>
    <w:rsid w:val="00034106"/>
    <w:rsid w:val="00043851"/>
    <w:rsid w:val="00051B33"/>
    <w:rsid w:val="00054D6B"/>
    <w:rsid w:val="00060EFE"/>
    <w:rsid w:val="00087590"/>
    <w:rsid w:val="00087A06"/>
    <w:rsid w:val="00096573"/>
    <w:rsid w:val="000D6D80"/>
    <w:rsid w:val="000E060D"/>
    <w:rsid w:val="000F2C99"/>
    <w:rsid w:val="000F76F3"/>
    <w:rsid w:val="00114CD0"/>
    <w:rsid w:val="0011616E"/>
    <w:rsid w:val="00117EF6"/>
    <w:rsid w:val="00133156"/>
    <w:rsid w:val="00160D02"/>
    <w:rsid w:val="0018474F"/>
    <w:rsid w:val="0018580A"/>
    <w:rsid w:val="00193E51"/>
    <w:rsid w:val="001C3ED1"/>
    <w:rsid w:val="001C5812"/>
    <w:rsid w:val="001D4EC3"/>
    <w:rsid w:val="001E1E8C"/>
    <w:rsid w:val="001E6B21"/>
    <w:rsid w:val="001F49A9"/>
    <w:rsid w:val="001F4C93"/>
    <w:rsid w:val="001F7092"/>
    <w:rsid w:val="001F782C"/>
    <w:rsid w:val="002032DB"/>
    <w:rsid w:val="002156F3"/>
    <w:rsid w:val="002157F2"/>
    <w:rsid w:val="0022072A"/>
    <w:rsid w:val="00232987"/>
    <w:rsid w:val="002445BC"/>
    <w:rsid w:val="00257600"/>
    <w:rsid w:val="00257F3E"/>
    <w:rsid w:val="00260284"/>
    <w:rsid w:val="00273E91"/>
    <w:rsid w:val="00277B09"/>
    <w:rsid w:val="00292523"/>
    <w:rsid w:val="002A1512"/>
    <w:rsid w:val="002B5209"/>
    <w:rsid w:val="002D3205"/>
    <w:rsid w:val="002E02BD"/>
    <w:rsid w:val="002E355F"/>
    <w:rsid w:val="002E557F"/>
    <w:rsid w:val="002F1116"/>
    <w:rsid w:val="00301AC1"/>
    <w:rsid w:val="00322A39"/>
    <w:rsid w:val="00325F90"/>
    <w:rsid w:val="00326C6D"/>
    <w:rsid w:val="003312A0"/>
    <w:rsid w:val="00335C40"/>
    <w:rsid w:val="003722FB"/>
    <w:rsid w:val="00381F9B"/>
    <w:rsid w:val="0038275E"/>
    <w:rsid w:val="003A7823"/>
    <w:rsid w:val="003B11E4"/>
    <w:rsid w:val="003B71CA"/>
    <w:rsid w:val="003C59F1"/>
    <w:rsid w:val="003C7E37"/>
    <w:rsid w:val="003F02E7"/>
    <w:rsid w:val="004148B7"/>
    <w:rsid w:val="00414C30"/>
    <w:rsid w:val="0046083C"/>
    <w:rsid w:val="00481BF7"/>
    <w:rsid w:val="00482B9A"/>
    <w:rsid w:val="004848C3"/>
    <w:rsid w:val="004C20CE"/>
    <w:rsid w:val="004D6FD5"/>
    <w:rsid w:val="004E68DF"/>
    <w:rsid w:val="004E7466"/>
    <w:rsid w:val="00527237"/>
    <w:rsid w:val="00530F55"/>
    <w:rsid w:val="00534E14"/>
    <w:rsid w:val="0056532B"/>
    <w:rsid w:val="00575F4D"/>
    <w:rsid w:val="0059130A"/>
    <w:rsid w:val="0059376C"/>
    <w:rsid w:val="005A0E1B"/>
    <w:rsid w:val="005B3A96"/>
    <w:rsid w:val="005B3EC5"/>
    <w:rsid w:val="005C1B39"/>
    <w:rsid w:val="005C3B22"/>
    <w:rsid w:val="005C5FEA"/>
    <w:rsid w:val="005D064E"/>
    <w:rsid w:val="005D07BA"/>
    <w:rsid w:val="005D7AF0"/>
    <w:rsid w:val="005E49CB"/>
    <w:rsid w:val="005E6B9E"/>
    <w:rsid w:val="005F511B"/>
    <w:rsid w:val="00600CF5"/>
    <w:rsid w:val="00601493"/>
    <w:rsid w:val="00604E01"/>
    <w:rsid w:val="0061753E"/>
    <w:rsid w:val="00622163"/>
    <w:rsid w:val="00622EF0"/>
    <w:rsid w:val="00636288"/>
    <w:rsid w:val="00640621"/>
    <w:rsid w:val="00643085"/>
    <w:rsid w:val="006523BF"/>
    <w:rsid w:val="00663BE8"/>
    <w:rsid w:val="0068205D"/>
    <w:rsid w:val="00691FEB"/>
    <w:rsid w:val="00697D44"/>
    <w:rsid w:val="006A0B17"/>
    <w:rsid w:val="006A429C"/>
    <w:rsid w:val="006A4AD8"/>
    <w:rsid w:val="006E496D"/>
    <w:rsid w:val="006F54A5"/>
    <w:rsid w:val="00717313"/>
    <w:rsid w:val="00753BEE"/>
    <w:rsid w:val="00773C22"/>
    <w:rsid w:val="007843AC"/>
    <w:rsid w:val="007C7B07"/>
    <w:rsid w:val="008003F5"/>
    <w:rsid w:val="00806019"/>
    <w:rsid w:val="00815EA5"/>
    <w:rsid w:val="00823711"/>
    <w:rsid w:val="00841CE3"/>
    <w:rsid w:val="00844B10"/>
    <w:rsid w:val="00860016"/>
    <w:rsid w:val="008815F5"/>
    <w:rsid w:val="00881FB7"/>
    <w:rsid w:val="008877BB"/>
    <w:rsid w:val="00895FF0"/>
    <w:rsid w:val="008B10A8"/>
    <w:rsid w:val="008E7D91"/>
    <w:rsid w:val="008F1BE4"/>
    <w:rsid w:val="008F6B19"/>
    <w:rsid w:val="00907876"/>
    <w:rsid w:val="00921BC6"/>
    <w:rsid w:val="00923149"/>
    <w:rsid w:val="00936C2D"/>
    <w:rsid w:val="00964BCB"/>
    <w:rsid w:val="00972063"/>
    <w:rsid w:val="0097642B"/>
    <w:rsid w:val="00977C98"/>
    <w:rsid w:val="009831CA"/>
    <w:rsid w:val="00984531"/>
    <w:rsid w:val="009A1C2B"/>
    <w:rsid w:val="009A35A1"/>
    <w:rsid w:val="009B09D1"/>
    <w:rsid w:val="009F4BBB"/>
    <w:rsid w:val="009F7D7B"/>
    <w:rsid w:val="00A2491C"/>
    <w:rsid w:val="00A45957"/>
    <w:rsid w:val="00A73158"/>
    <w:rsid w:val="00A97DFB"/>
    <w:rsid w:val="00AB16CB"/>
    <w:rsid w:val="00AB2A1D"/>
    <w:rsid w:val="00AB4003"/>
    <w:rsid w:val="00AB4879"/>
    <w:rsid w:val="00AD5069"/>
    <w:rsid w:val="00AD67F6"/>
    <w:rsid w:val="00AF44CD"/>
    <w:rsid w:val="00AF4DFE"/>
    <w:rsid w:val="00B023EC"/>
    <w:rsid w:val="00B116FB"/>
    <w:rsid w:val="00B12533"/>
    <w:rsid w:val="00B12544"/>
    <w:rsid w:val="00B17BA5"/>
    <w:rsid w:val="00B31BB5"/>
    <w:rsid w:val="00B52FCD"/>
    <w:rsid w:val="00B603AA"/>
    <w:rsid w:val="00B67B66"/>
    <w:rsid w:val="00B83EE6"/>
    <w:rsid w:val="00BB5FDD"/>
    <w:rsid w:val="00BD2AA1"/>
    <w:rsid w:val="00BD43A5"/>
    <w:rsid w:val="00BD49CB"/>
    <w:rsid w:val="00BE5EBE"/>
    <w:rsid w:val="00C232B6"/>
    <w:rsid w:val="00C24796"/>
    <w:rsid w:val="00C25B15"/>
    <w:rsid w:val="00C30893"/>
    <w:rsid w:val="00C50126"/>
    <w:rsid w:val="00C5108C"/>
    <w:rsid w:val="00C567F3"/>
    <w:rsid w:val="00C5748E"/>
    <w:rsid w:val="00C62FB0"/>
    <w:rsid w:val="00C64886"/>
    <w:rsid w:val="00C65BED"/>
    <w:rsid w:val="00C66286"/>
    <w:rsid w:val="00C67BD7"/>
    <w:rsid w:val="00C7311E"/>
    <w:rsid w:val="00C80E06"/>
    <w:rsid w:val="00C829C4"/>
    <w:rsid w:val="00C951EE"/>
    <w:rsid w:val="00C970B8"/>
    <w:rsid w:val="00CC25FA"/>
    <w:rsid w:val="00CC75CB"/>
    <w:rsid w:val="00CD4828"/>
    <w:rsid w:val="00CD4CA7"/>
    <w:rsid w:val="00D106FF"/>
    <w:rsid w:val="00D20F5B"/>
    <w:rsid w:val="00D254C6"/>
    <w:rsid w:val="00D4370D"/>
    <w:rsid w:val="00D45799"/>
    <w:rsid w:val="00D47DCD"/>
    <w:rsid w:val="00D730B5"/>
    <w:rsid w:val="00D74836"/>
    <w:rsid w:val="00D928ED"/>
    <w:rsid w:val="00D938A1"/>
    <w:rsid w:val="00DC1664"/>
    <w:rsid w:val="00DE5BCC"/>
    <w:rsid w:val="00DE6928"/>
    <w:rsid w:val="00E03E54"/>
    <w:rsid w:val="00E364D6"/>
    <w:rsid w:val="00E460FF"/>
    <w:rsid w:val="00E50314"/>
    <w:rsid w:val="00E61887"/>
    <w:rsid w:val="00E745AF"/>
    <w:rsid w:val="00E768E3"/>
    <w:rsid w:val="00E80181"/>
    <w:rsid w:val="00E85761"/>
    <w:rsid w:val="00E92B71"/>
    <w:rsid w:val="00EA48E9"/>
    <w:rsid w:val="00EC21A6"/>
    <w:rsid w:val="00ED5D69"/>
    <w:rsid w:val="00ED5E21"/>
    <w:rsid w:val="00EF5F4B"/>
    <w:rsid w:val="00F0312B"/>
    <w:rsid w:val="00F0601E"/>
    <w:rsid w:val="00F065D9"/>
    <w:rsid w:val="00F2188F"/>
    <w:rsid w:val="00F74E4E"/>
    <w:rsid w:val="00F805F6"/>
    <w:rsid w:val="00F97F0C"/>
    <w:rsid w:val="00FA7257"/>
    <w:rsid w:val="00FB6BC8"/>
    <w:rsid w:val="00FB76B6"/>
    <w:rsid w:val="00FC0732"/>
    <w:rsid w:val="00FC088C"/>
    <w:rsid w:val="00FC79ED"/>
    <w:rsid w:val="00FE2D9F"/>
    <w:rsid w:val="00FE5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095F3"/>
  <w15:docId w15:val="{614BEE13-C997-498C-9A22-7E1EE7ED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523"/>
  </w:style>
  <w:style w:type="paragraph" w:styleId="1">
    <w:name w:val="heading 1"/>
    <w:basedOn w:val="a"/>
    <w:link w:val="10"/>
    <w:uiPriority w:val="9"/>
    <w:qFormat/>
    <w:rsid w:val="003C59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1664"/>
    <w:rPr>
      <w:color w:val="0000FF"/>
      <w:u w:val="single"/>
    </w:rPr>
  </w:style>
  <w:style w:type="paragraph" w:styleId="a4">
    <w:name w:val="List Paragraph"/>
    <w:aliases w:val="Список_1"/>
    <w:basedOn w:val="a"/>
    <w:link w:val="a5"/>
    <w:uiPriority w:val="34"/>
    <w:qFormat/>
    <w:rsid w:val="00DC1664"/>
    <w:pPr>
      <w:ind w:left="720"/>
      <w:contextualSpacing/>
    </w:pPr>
  </w:style>
  <w:style w:type="table" w:styleId="a6">
    <w:name w:val="Table Grid"/>
    <w:basedOn w:val="a1"/>
    <w:uiPriority w:val="39"/>
    <w:rsid w:val="00DC1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8003F5"/>
    <w:rPr>
      <w:b/>
      <w:bCs/>
    </w:rPr>
  </w:style>
  <w:style w:type="character" w:customStyle="1" w:styleId="10">
    <w:name w:val="Заголовок 1 Знак"/>
    <w:basedOn w:val="a0"/>
    <w:link w:val="1"/>
    <w:uiPriority w:val="9"/>
    <w:rsid w:val="003C59F1"/>
    <w:rPr>
      <w:rFonts w:ascii="Times New Roman" w:eastAsia="Times New Roman" w:hAnsi="Times New Roman" w:cs="Times New Roman"/>
      <w:b/>
      <w:bCs/>
      <w:kern w:val="36"/>
      <w:sz w:val="48"/>
      <w:szCs w:val="48"/>
      <w:lang w:eastAsia="ru-RU"/>
    </w:rPr>
  </w:style>
  <w:style w:type="paragraph" w:styleId="a8">
    <w:name w:val="Normal (Web)"/>
    <w:basedOn w:val="a"/>
    <w:uiPriority w:val="99"/>
    <w:semiHidden/>
    <w:unhideWhenUsed/>
    <w:rsid w:val="00326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F0312B"/>
    <w:rPr>
      <w:sz w:val="16"/>
      <w:szCs w:val="16"/>
    </w:rPr>
  </w:style>
  <w:style w:type="paragraph" w:styleId="aa">
    <w:name w:val="annotation text"/>
    <w:basedOn w:val="a"/>
    <w:link w:val="ab"/>
    <w:uiPriority w:val="99"/>
    <w:semiHidden/>
    <w:unhideWhenUsed/>
    <w:rsid w:val="00F0312B"/>
    <w:pPr>
      <w:spacing w:line="240" w:lineRule="auto"/>
    </w:pPr>
    <w:rPr>
      <w:sz w:val="20"/>
      <w:szCs w:val="20"/>
    </w:rPr>
  </w:style>
  <w:style w:type="character" w:customStyle="1" w:styleId="ab">
    <w:name w:val="Текст примечания Знак"/>
    <w:basedOn w:val="a0"/>
    <w:link w:val="aa"/>
    <w:uiPriority w:val="99"/>
    <w:semiHidden/>
    <w:rsid w:val="00F0312B"/>
    <w:rPr>
      <w:sz w:val="20"/>
      <w:szCs w:val="20"/>
    </w:rPr>
  </w:style>
  <w:style w:type="paragraph" w:styleId="ac">
    <w:name w:val="annotation subject"/>
    <w:basedOn w:val="aa"/>
    <w:next w:val="aa"/>
    <w:link w:val="ad"/>
    <w:uiPriority w:val="99"/>
    <w:semiHidden/>
    <w:unhideWhenUsed/>
    <w:rsid w:val="00F0312B"/>
    <w:rPr>
      <w:b/>
      <w:bCs/>
    </w:rPr>
  </w:style>
  <w:style w:type="character" w:customStyle="1" w:styleId="ad">
    <w:name w:val="Тема примечания Знак"/>
    <w:basedOn w:val="ab"/>
    <w:link w:val="ac"/>
    <w:uiPriority w:val="99"/>
    <w:semiHidden/>
    <w:rsid w:val="00F0312B"/>
    <w:rPr>
      <w:b/>
      <w:bCs/>
      <w:sz w:val="20"/>
      <w:szCs w:val="20"/>
    </w:rPr>
  </w:style>
  <w:style w:type="paragraph" w:styleId="ae">
    <w:name w:val="Balloon Text"/>
    <w:basedOn w:val="a"/>
    <w:link w:val="af"/>
    <w:uiPriority w:val="99"/>
    <w:semiHidden/>
    <w:unhideWhenUsed/>
    <w:rsid w:val="00F0312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0312B"/>
    <w:rPr>
      <w:rFonts w:ascii="Segoe UI" w:hAnsi="Segoe UI" w:cs="Segoe UI"/>
      <w:sz w:val="18"/>
      <w:szCs w:val="18"/>
    </w:rPr>
  </w:style>
  <w:style w:type="table" w:customStyle="1" w:styleId="TableStyle3">
    <w:name w:val="TableStyle3"/>
    <w:rsid w:val="0059130A"/>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paragraph" w:customStyle="1" w:styleId="docdata">
    <w:name w:val="docdata"/>
    <w:aliases w:val="docy,v5,2726,bqiaagaaeyqcaaagiaiaaaprcqaabd8jaaaaaaaaaaaaaaaaaaaaaaaaaaaaaaaaaaaaaaaaaaaaaaaaaaaaaaaaaaaaaaaaaaaaaaaaaaaaaaaaaaaaaaaaaaaaaaaaaaaaaaaaaaaaaaaaaaaaaaaaaaaaaaaaaaaaaaaaaaaaaaaaaaaaaaaaaaaaaaaaaaaaaaaaaaaaaaaaaaaaaaaaaaaaaaaaaaaaaaaa"/>
    <w:basedOn w:val="a"/>
    <w:rsid w:val="001F4C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aliases w:val="Список_1 Знак"/>
    <w:link w:val="a4"/>
    <w:uiPriority w:val="34"/>
    <w:locked/>
    <w:rsid w:val="00AB2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36">
      <w:bodyDiv w:val="1"/>
      <w:marLeft w:val="0"/>
      <w:marRight w:val="0"/>
      <w:marTop w:val="0"/>
      <w:marBottom w:val="0"/>
      <w:divBdr>
        <w:top w:val="none" w:sz="0" w:space="0" w:color="auto"/>
        <w:left w:val="none" w:sz="0" w:space="0" w:color="auto"/>
        <w:bottom w:val="none" w:sz="0" w:space="0" w:color="auto"/>
        <w:right w:val="none" w:sz="0" w:space="0" w:color="auto"/>
      </w:divBdr>
    </w:div>
    <w:div w:id="189879702">
      <w:bodyDiv w:val="1"/>
      <w:marLeft w:val="0"/>
      <w:marRight w:val="0"/>
      <w:marTop w:val="0"/>
      <w:marBottom w:val="0"/>
      <w:divBdr>
        <w:top w:val="none" w:sz="0" w:space="0" w:color="auto"/>
        <w:left w:val="none" w:sz="0" w:space="0" w:color="auto"/>
        <w:bottom w:val="none" w:sz="0" w:space="0" w:color="auto"/>
        <w:right w:val="none" w:sz="0" w:space="0" w:color="auto"/>
      </w:divBdr>
    </w:div>
    <w:div w:id="329137440">
      <w:bodyDiv w:val="1"/>
      <w:marLeft w:val="0"/>
      <w:marRight w:val="0"/>
      <w:marTop w:val="0"/>
      <w:marBottom w:val="0"/>
      <w:divBdr>
        <w:top w:val="none" w:sz="0" w:space="0" w:color="auto"/>
        <w:left w:val="none" w:sz="0" w:space="0" w:color="auto"/>
        <w:bottom w:val="none" w:sz="0" w:space="0" w:color="auto"/>
        <w:right w:val="none" w:sz="0" w:space="0" w:color="auto"/>
      </w:divBdr>
    </w:div>
    <w:div w:id="539898082">
      <w:bodyDiv w:val="1"/>
      <w:marLeft w:val="0"/>
      <w:marRight w:val="0"/>
      <w:marTop w:val="0"/>
      <w:marBottom w:val="0"/>
      <w:divBdr>
        <w:top w:val="none" w:sz="0" w:space="0" w:color="auto"/>
        <w:left w:val="none" w:sz="0" w:space="0" w:color="auto"/>
        <w:bottom w:val="none" w:sz="0" w:space="0" w:color="auto"/>
        <w:right w:val="none" w:sz="0" w:space="0" w:color="auto"/>
      </w:divBdr>
      <w:divsChild>
        <w:div w:id="862405177">
          <w:marLeft w:val="0"/>
          <w:marRight w:val="0"/>
          <w:marTop w:val="0"/>
          <w:marBottom w:val="0"/>
          <w:divBdr>
            <w:top w:val="none" w:sz="0" w:space="0" w:color="auto"/>
            <w:left w:val="none" w:sz="0" w:space="0" w:color="auto"/>
            <w:bottom w:val="none" w:sz="0" w:space="0" w:color="auto"/>
            <w:right w:val="none" w:sz="0" w:space="0" w:color="auto"/>
          </w:divBdr>
          <w:divsChild>
            <w:div w:id="88749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39591">
      <w:bodyDiv w:val="1"/>
      <w:marLeft w:val="0"/>
      <w:marRight w:val="0"/>
      <w:marTop w:val="0"/>
      <w:marBottom w:val="0"/>
      <w:divBdr>
        <w:top w:val="none" w:sz="0" w:space="0" w:color="auto"/>
        <w:left w:val="none" w:sz="0" w:space="0" w:color="auto"/>
        <w:bottom w:val="none" w:sz="0" w:space="0" w:color="auto"/>
        <w:right w:val="none" w:sz="0" w:space="0" w:color="auto"/>
      </w:divBdr>
    </w:div>
    <w:div w:id="625812691">
      <w:bodyDiv w:val="1"/>
      <w:marLeft w:val="0"/>
      <w:marRight w:val="0"/>
      <w:marTop w:val="0"/>
      <w:marBottom w:val="0"/>
      <w:divBdr>
        <w:top w:val="none" w:sz="0" w:space="0" w:color="auto"/>
        <w:left w:val="none" w:sz="0" w:space="0" w:color="auto"/>
        <w:bottom w:val="none" w:sz="0" w:space="0" w:color="auto"/>
        <w:right w:val="none" w:sz="0" w:space="0" w:color="auto"/>
      </w:divBdr>
    </w:div>
    <w:div w:id="651712085">
      <w:bodyDiv w:val="1"/>
      <w:marLeft w:val="0"/>
      <w:marRight w:val="0"/>
      <w:marTop w:val="0"/>
      <w:marBottom w:val="0"/>
      <w:divBdr>
        <w:top w:val="none" w:sz="0" w:space="0" w:color="auto"/>
        <w:left w:val="none" w:sz="0" w:space="0" w:color="auto"/>
        <w:bottom w:val="none" w:sz="0" w:space="0" w:color="auto"/>
        <w:right w:val="none" w:sz="0" w:space="0" w:color="auto"/>
      </w:divBdr>
    </w:div>
    <w:div w:id="671567320">
      <w:bodyDiv w:val="1"/>
      <w:marLeft w:val="0"/>
      <w:marRight w:val="0"/>
      <w:marTop w:val="0"/>
      <w:marBottom w:val="0"/>
      <w:divBdr>
        <w:top w:val="none" w:sz="0" w:space="0" w:color="auto"/>
        <w:left w:val="none" w:sz="0" w:space="0" w:color="auto"/>
        <w:bottom w:val="none" w:sz="0" w:space="0" w:color="auto"/>
        <w:right w:val="none" w:sz="0" w:space="0" w:color="auto"/>
      </w:divBdr>
    </w:div>
    <w:div w:id="700478482">
      <w:bodyDiv w:val="1"/>
      <w:marLeft w:val="0"/>
      <w:marRight w:val="0"/>
      <w:marTop w:val="0"/>
      <w:marBottom w:val="0"/>
      <w:divBdr>
        <w:top w:val="none" w:sz="0" w:space="0" w:color="auto"/>
        <w:left w:val="none" w:sz="0" w:space="0" w:color="auto"/>
        <w:bottom w:val="none" w:sz="0" w:space="0" w:color="auto"/>
        <w:right w:val="none" w:sz="0" w:space="0" w:color="auto"/>
      </w:divBdr>
    </w:div>
    <w:div w:id="803693478">
      <w:bodyDiv w:val="1"/>
      <w:marLeft w:val="0"/>
      <w:marRight w:val="0"/>
      <w:marTop w:val="0"/>
      <w:marBottom w:val="0"/>
      <w:divBdr>
        <w:top w:val="none" w:sz="0" w:space="0" w:color="auto"/>
        <w:left w:val="none" w:sz="0" w:space="0" w:color="auto"/>
        <w:bottom w:val="none" w:sz="0" w:space="0" w:color="auto"/>
        <w:right w:val="none" w:sz="0" w:space="0" w:color="auto"/>
      </w:divBdr>
    </w:div>
    <w:div w:id="935287730">
      <w:bodyDiv w:val="1"/>
      <w:marLeft w:val="0"/>
      <w:marRight w:val="0"/>
      <w:marTop w:val="0"/>
      <w:marBottom w:val="0"/>
      <w:divBdr>
        <w:top w:val="none" w:sz="0" w:space="0" w:color="auto"/>
        <w:left w:val="none" w:sz="0" w:space="0" w:color="auto"/>
        <w:bottom w:val="none" w:sz="0" w:space="0" w:color="auto"/>
        <w:right w:val="none" w:sz="0" w:space="0" w:color="auto"/>
      </w:divBdr>
    </w:div>
    <w:div w:id="997028301">
      <w:bodyDiv w:val="1"/>
      <w:marLeft w:val="0"/>
      <w:marRight w:val="0"/>
      <w:marTop w:val="0"/>
      <w:marBottom w:val="0"/>
      <w:divBdr>
        <w:top w:val="none" w:sz="0" w:space="0" w:color="auto"/>
        <w:left w:val="none" w:sz="0" w:space="0" w:color="auto"/>
        <w:bottom w:val="none" w:sz="0" w:space="0" w:color="auto"/>
        <w:right w:val="none" w:sz="0" w:space="0" w:color="auto"/>
      </w:divBdr>
      <w:divsChild>
        <w:div w:id="167796884">
          <w:marLeft w:val="0"/>
          <w:marRight w:val="0"/>
          <w:marTop w:val="150"/>
          <w:marBottom w:val="0"/>
          <w:divBdr>
            <w:top w:val="none" w:sz="0" w:space="0" w:color="auto"/>
            <w:left w:val="none" w:sz="0" w:space="0" w:color="auto"/>
            <w:bottom w:val="none" w:sz="0" w:space="0" w:color="auto"/>
            <w:right w:val="none" w:sz="0" w:space="0" w:color="auto"/>
          </w:divBdr>
          <w:divsChild>
            <w:div w:id="468399004">
              <w:marLeft w:val="0"/>
              <w:marRight w:val="0"/>
              <w:marTop w:val="0"/>
              <w:marBottom w:val="0"/>
              <w:divBdr>
                <w:top w:val="none" w:sz="0" w:space="0" w:color="auto"/>
                <w:left w:val="none" w:sz="0" w:space="0" w:color="auto"/>
                <w:bottom w:val="none" w:sz="0" w:space="0" w:color="auto"/>
                <w:right w:val="none" w:sz="0" w:space="0" w:color="auto"/>
              </w:divBdr>
            </w:div>
            <w:div w:id="2065830040">
              <w:marLeft w:val="0"/>
              <w:marRight w:val="0"/>
              <w:marTop w:val="0"/>
              <w:marBottom w:val="0"/>
              <w:divBdr>
                <w:top w:val="none" w:sz="0" w:space="0" w:color="auto"/>
                <w:left w:val="none" w:sz="0" w:space="0" w:color="auto"/>
                <w:bottom w:val="none" w:sz="0" w:space="0" w:color="auto"/>
                <w:right w:val="none" w:sz="0" w:space="0" w:color="auto"/>
              </w:divBdr>
            </w:div>
          </w:divsChild>
        </w:div>
        <w:div w:id="512885450">
          <w:marLeft w:val="0"/>
          <w:marRight w:val="0"/>
          <w:marTop w:val="150"/>
          <w:marBottom w:val="0"/>
          <w:divBdr>
            <w:top w:val="none" w:sz="0" w:space="0" w:color="auto"/>
            <w:left w:val="none" w:sz="0" w:space="0" w:color="auto"/>
            <w:bottom w:val="none" w:sz="0" w:space="0" w:color="auto"/>
            <w:right w:val="none" w:sz="0" w:space="0" w:color="auto"/>
          </w:divBdr>
          <w:divsChild>
            <w:div w:id="955328796">
              <w:marLeft w:val="0"/>
              <w:marRight w:val="0"/>
              <w:marTop w:val="0"/>
              <w:marBottom w:val="0"/>
              <w:divBdr>
                <w:top w:val="none" w:sz="0" w:space="0" w:color="auto"/>
                <w:left w:val="none" w:sz="0" w:space="0" w:color="auto"/>
                <w:bottom w:val="none" w:sz="0" w:space="0" w:color="auto"/>
                <w:right w:val="none" w:sz="0" w:space="0" w:color="auto"/>
              </w:divBdr>
            </w:div>
            <w:div w:id="1513111491">
              <w:marLeft w:val="0"/>
              <w:marRight w:val="0"/>
              <w:marTop w:val="0"/>
              <w:marBottom w:val="0"/>
              <w:divBdr>
                <w:top w:val="none" w:sz="0" w:space="0" w:color="auto"/>
                <w:left w:val="none" w:sz="0" w:space="0" w:color="auto"/>
                <w:bottom w:val="none" w:sz="0" w:space="0" w:color="auto"/>
                <w:right w:val="none" w:sz="0" w:space="0" w:color="auto"/>
              </w:divBdr>
            </w:div>
          </w:divsChild>
        </w:div>
        <w:div w:id="953250026">
          <w:marLeft w:val="0"/>
          <w:marRight w:val="0"/>
          <w:marTop w:val="0"/>
          <w:marBottom w:val="0"/>
          <w:divBdr>
            <w:top w:val="none" w:sz="0" w:space="0" w:color="auto"/>
            <w:left w:val="none" w:sz="0" w:space="0" w:color="auto"/>
            <w:bottom w:val="none" w:sz="0" w:space="0" w:color="auto"/>
            <w:right w:val="none" w:sz="0" w:space="0" w:color="auto"/>
          </w:divBdr>
          <w:divsChild>
            <w:div w:id="695079865">
              <w:marLeft w:val="0"/>
              <w:marRight w:val="0"/>
              <w:marTop w:val="0"/>
              <w:marBottom w:val="0"/>
              <w:divBdr>
                <w:top w:val="none" w:sz="0" w:space="0" w:color="auto"/>
                <w:left w:val="none" w:sz="0" w:space="0" w:color="auto"/>
                <w:bottom w:val="none" w:sz="0" w:space="0" w:color="auto"/>
                <w:right w:val="none" w:sz="0" w:space="0" w:color="auto"/>
              </w:divBdr>
            </w:div>
            <w:div w:id="700713412">
              <w:marLeft w:val="0"/>
              <w:marRight w:val="0"/>
              <w:marTop w:val="0"/>
              <w:marBottom w:val="0"/>
              <w:divBdr>
                <w:top w:val="none" w:sz="0" w:space="0" w:color="auto"/>
                <w:left w:val="none" w:sz="0" w:space="0" w:color="auto"/>
                <w:bottom w:val="none" w:sz="0" w:space="0" w:color="auto"/>
                <w:right w:val="none" w:sz="0" w:space="0" w:color="auto"/>
              </w:divBdr>
            </w:div>
          </w:divsChild>
        </w:div>
        <w:div w:id="954095986">
          <w:marLeft w:val="0"/>
          <w:marRight w:val="0"/>
          <w:marTop w:val="150"/>
          <w:marBottom w:val="0"/>
          <w:divBdr>
            <w:top w:val="none" w:sz="0" w:space="0" w:color="auto"/>
            <w:left w:val="none" w:sz="0" w:space="0" w:color="auto"/>
            <w:bottom w:val="none" w:sz="0" w:space="0" w:color="auto"/>
            <w:right w:val="none" w:sz="0" w:space="0" w:color="auto"/>
          </w:divBdr>
          <w:divsChild>
            <w:div w:id="266036552">
              <w:marLeft w:val="0"/>
              <w:marRight w:val="0"/>
              <w:marTop w:val="0"/>
              <w:marBottom w:val="0"/>
              <w:divBdr>
                <w:top w:val="none" w:sz="0" w:space="0" w:color="auto"/>
                <w:left w:val="none" w:sz="0" w:space="0" w:color="auto"/>
                <w:bottom w:val="none" w:sz="0" w:space="0" w:color="auto"/>
                <w:right w:val="none" w:sz="0" w:space="0" w:color="auto"/>
              </w:divBdr>
            </w:div>
            <w:div w:id="361789079">
              <w:marLeft w:val="0"/>
              <w:marRight w:val="0"/>
              <w:marTop w:val="0"/>
              <w:marBottom w:val="0"/>
              <w:divBdr>
                <w:top w:val="none" w:sz="0" w:space="0" w:color="auto"/>
                <w:left w:val="none" w:sz="0" w:space="0" w:color="auto"/>
                <w:bottom w:val="none" w:sz="0" w:space="0" w:color="auto"/>
                <w:right w:val="none" w:sz="0" w:space="0" w:color="auto"/>
              </w:divBdr>
            </w:div>
          </w:divsChild>
        </w:div>
        <w:div w:id="994723809">
          <w:marLeft w:val="0"/>
          <w:marRight w:val="0"/>
          <w:marTop w:val="150"/>
          <w:marBottom w:val="0"/>
          <w:divBdr>
            <w:top w:val="none" w:sz="0" w:space="0" w:color="auto"/>
            <w:left w:val="none" w:sz="0" w:space="0" w:color="auto"/>
            <w:bottom w:val="none" w:sz="0" w:space="0" w:color="auto"/>
            <w:right w:val="none" w:sz="0" w:space="0" w:color="auto"/>
          </w:divBdr>
          <w:divsChild>
            <w:div w:id="121190219">
              <w:marLeft w:val="0"/>
              <w:marRight w:val="0"/>
              <w:marTop w:val="0"/>
              <w:marBottom w:val="0"/>
              <w:divBdr>
                <w:top w:val="none" w:sz="0" w:space="0" w:color="auto"/>
                <w:left w:val="none" w:sz="0" w:space="0" w:color="auto"/>
                <w:bottom w:val="none" w:sz="0" w:space="0" w:color="auto"/>
                <w:right w:val="none" w:sz="0" w:space="0" w:color="auto"/>
              </w:divBdr>
            </w:div>
            <w:div w:id="1647662084">
              <w:marLeft w:val="0"/>
              <w:marRight w:val="0"/>
              <w:marTop w:val="0"/>
              <w:marBottom w:val="0"/>
              <w:divBdr>
                <w:top w:val="none" w:sz="0" w:space="0" w:color="auto"/>
                <w:left w:val="none" w:sz="0" w:space="0" w:color="auto"/>
                <w:bottom w:val="none" w:sz="0" w:space="0" w:color="auto"/>
                <w:right w:val="none" w:sz="0" w:space="0" w:color="auto"/>
              </w:divBdr>
            </w:div>
          </w:divsChild>
        </w:div>
        <w:div w:id="1257860821">
          <w:marLeft w:val="0"/>
          <w:marRight w:val="0"/>
          <w:marTop w:val="150"/>
          <w:marBottom w:val="0"/>
          <w:divBdr>
            <w:top w:val="none" w:sz="0" w:space="0" w:color="auto"/>
            <w:left w:val="none" w:sz="0" w:space="0" w:color="auto"/>
            <w:bottom w:val="none" w:sz="0" w:space="0" w:color="auto"/>
            <w:right w:val="none" w:sz="0" w:space="0" w:color="auto"/>
          </w:divBdr>
          <w:divsChild>
            <w:div w:id="1641689473">
              <w:marLeft w:val="0"/>
              <w:marRight w:val="0"/>
              <w:marTop w:val="0"/>
              <w:marBottom w:val="0"/>
              <w:divBdr>
                <w:top w:val="none" w:sz="0" w:space="0" w:color="auto"/>
                <w:left w:val="none" w:sz="0" w:space="0" w:color="auto"/>
                <w:bottom w:val="none" w:sz="0" w:space="0" w:color="auto"/>
                <w:right w:val="none" w:sz="0" w:space="0" w:color="auto"/>
              </w:divBdr>
            </w:div>
            <w:div w:id="2137523603">
              <w:marLeft w:val="0"/>
              <w:marRight w:val="0"/>
              <w:marTop w:val="0"/>
              <w:marBottom w:val="0"/>
              <w:divBdr>
                <w:top w:val="none" w:sz="0" w:space="0" w:color="auto"/>
                <w:left w:val="none" w:sz="0" w:space="0" w:color="auto"/>
                <w:bottom w:val="none" w:sz="0" w:space="0" w:color="auto"/>
                <w:right w:val="none" w:sz="0" w:space="0" w:color="auto"/>
              </w:divBdr>
            </w:div>
          </w:divsChild>
        </w:div>
        <w:div w:id="1886065669">
          <w:marLeft w:val="0"/>
          <w:marRight w:val="0"/>
          <w:marTop w:val="150"/>
          <w:marBottom w:val="0"/>
          <w:divBdr>
            <w:top w:val="none" w:sz="0" w:space="0" w:color="auto"/>
            <w:left w:val="none" w:sz="0" w:space="0" w:color="auto"/>
            <w:bottom w:val="none" w:sz="0" w:space="0" w:color="auto"/>
            <w:right w:val="none" w:sz="0" w:space="0" w:color="auto"/>
          </w:divBdr>
          <w:divsChild>
            <w:div w:id="517357535">
              <w:marLeft w:val="0"/>
              <w:marRight w:val="0"/>
              <w:marTop w:val="0"/>
              <w:marBottom w:val="0"/>
              <w:divBdr>
                <w:top w:val="none" w:sz="0" w:space="0" w:color="auto"/>
                <w:left w:val="none" w:sz="0" w:space="0" w:color="auto"/>
                <w:bottom w:val="none" w:sz="0" w:space="0" w:color="auto"/>
                <w:right w:val="none" w:sz="0" w:space="0" w:color="auto"/>
              </w:divBdr>
            </w:div>
            <w:div w:id="8061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38191">
      <w:bodyDiv w:val="1"/>
      <w:marLeft w:val="0"/>
      <w:marRight w:val="0"/>
      <w:marTop w:val="0"/>
      <w:marBottom w:val="0"/>
      <w:divBdr>
        <w:top w:val="none" w:sz="0" w:space="0" w:color="auto"/>
        <w:left w:val="none" w:sz="0" w:space="0" w:color="auto"/>
        <w:bottom w:val="none" w:sz="0" w:space="0" w:color="auto"/>
        <w:right w:val="none" w:sz="0" w:space="0" w:color="auto"/>
      </w:divBdr>
    </w:div>
    <w:div w:id="1152405499">
      <w:bodyDiv w:val="1"/>
      <w:marLeft w:val="0"/>
      <w:marRight w:val="0"/>
      <w:marTop w:val="0"/>
      <w:marBottom w:val="0"/>
      <w:divBdr>
        <w:top w:val="none" w:sz="0" w:space="0" w:color="auto"/>
        <w:left w:val="none" w:sz="0" w:space="0" w:color="auto"/>
        <w:bottom w:val="none" w:sz="0" w:space="0" w:color="auto"/>
        <w:right w:val="none" w:sz="0" w:space="0" w:color="auto"/>
      </w:divBdr>
    </w:div>
    <w:div w:id="1187015386">
      <w:bodyDiv w:val="1"/>
      <w:marLeft w:val="0"/>
      <w:marRight w:val="0"/>
      <w:marTop w:val="0"/>
      <w:marBottom w:val="0"/>
      <w:divBdr>
        <w:top w:val="none" w:sz="0" w:space="0" w:color="auto"/>
        <w:left w:val="none" w:sz="0" w:space="0" w:color="auto"/>
        <w:bottom w:val="none" w:sz="0" w:space="0" w:color="auto"/>
        <w:right w:val="none" w:sz="0" w:space="0" w:color="auto"/>
      </w:divBdr>
    </w:div>
    <w:div w:id="1196847976">
      <w:bodyDiv w:val="1"/>
      <w:marLeft w:val="0"/>
      <w:marRight w:val="0"/>
      <w:marTop w:val="0"/>
      <w:marBottom w:val="0"/>
      <w:divBdr>
        <w:top w:val="none" w:sz="0" w:space="0" w:color="auto"/>
        <w:left w:val="none" w:sz="0" w:space="0" w:color="auto"/>
        <w:bottom w:val="none" w:sz="0" w:space="0" w:color="auto"/>
        <w:right w:val="none" w:sz="0" w:space="0" w:color="auto"/>
      </w:divBdr>
    </w:div>
    <w:div w:id="1214121135">
      <w:bodyDiv w:val="1"/>
      <w:marLeft w:val="0"/>
      <w:marRight w:val="0"/>
      <w:marTop w:val="0"/>
      <w:marBottom w:val="0"/>
      <w:divBdr>
        <w:top w:val="none" w:sz="0" w:space="0" w:color="auto"/>
        <w:left w:val="none" w:sz="0" w:space="0" w:color="auto"/>
        <w:bottom w:val="none" w:sz="0" w:space="0" w:color="auto"/>
        <w:right w:val="none" w:sz="0" w:space="0" w:color="auto"/>
      </w:divBdr>
    </w:div>
    <w:div w:id="1344238963">
      <w:bodyDiv w:val="1"/>
      <w:marLeft w:val="0"/>
      <w:marRight w:val="0"/>
      <w:marTop w:val="0"/>
      <w:marBottom w:val="0"/>
      <w:divBdr>
        <w:top w:val="none" w:sz="0" w:space="0" w:color="auto"/>
        <w:left w:val="none" w:sz="0" w:space="0" w:color="auto"/>
        <w:bottom w:val="none" w:sz="0" w:space="0" w:color="auto"/>
        <w:right w:val="none" w:sz="0" w:space="0" w:color="auto"/>
      </w:divBdr>
    </w:div>
    <w:div w:id="1398816700">
      <w:bodyDiv w:val="1"/>
      <w:marLeft w:val="0"/>
      <w:marRight w:val="0"/>
      <w:marTop w:val="0"/>
      <w:marBottom w:val="0"/>
      <w:divBdr>
        <w:top w:val="none" w:sz="0" w:space="0" w:color="auto"/>
        <w:left w:val="none" w:sz="0" w:space="0" w:color="auto"/>
        <w:bottom w:val="none" w:sz="0" w:space="0" w:color="auto"/>
        <w:right w:val="none" w:sz="0" w:space="0" w:color="auto"/>
      </w:divBdr>
    </w:div>
    <w:div w:id="1434012139">
      <w:bodyDiv w:val="1"/>
      <w:marLeft w:val="0"/>
      <w:marRight w:val="0"/>
      <w:marTop w:val="0"/>
      <w:marBottom w:val="0"/>
      <w:divBdr>
        <w:top w:val="none" w:sz="0" w:space="0" w:color="auto"/>
        <w:left w:val="none" w:sz="0" w:space="0" w:color="auto"/>
        <w:bottom w:val="none" w:sz="0" w:space="0" w:color="auto"/>
        <w:right w:val="none" w:sz="0" w:space="0" w:color="auto"/>
      </w:divBdr>
    </w:div>
    <w:div w:id="1546675894">
      <w:bodyDiv w:val="1"/>
      <w:marLeft w:val="0"/>
      <w:marRight w:val="0"/>
      <w:marTop w:val="0"/>
      <w:marBottom w:val="0"/>
      <w:divBdr>
        <w:top w:val="none" w:sz="0" w:space="0" w:color="auto"/>
        <w:left w:val="none" w:sz="0" w:space="0" w:color="auto"/>
        <w:bottom w:val="none" w:sz="0" w:space="0" w:color="auto"/>
        <w:right w:val="none" w:sz="0" w:space="0" w:color="auto"/>
      </w:divBdr>
    </w:div>
    <w:div w:id="1562399160">
      <w:bodyDiv w:val="1"/>
      <w:marLeft w:val="0"/>
      <w:marRight w:val="0"/>
      <w:marTop w:val="0"/>
      <w:marBottom w:val="0"/>
      <w:divBdr>
        <w:top w:val="none" w:sz="0" w:space="0" w:color="auto"/>
        <w:left w:val="none" w:sz="0" w:space="0" w:color="auto"/>
        <w:bottom w:val="none" w:sz="0" w:space="0" w:color="auto"/>
        <w:right w:val="none" w:sz="0" w:space="0" w:color="auto"/>
      </w:divBdr>
    </w:div>
    <w:div w:id="1686058575">
      <w:bodyDiv w:val="1"/>
      <w:marLeft w:val="0"/>
      <w:marRight w:val="0"/>
      <w:marTop w:val="0"/>
      <w:marBottom w:val="0"/>
      <w:divBdr>
        <w:top w:val="none" w:sz="0" w:space="0" w:color="auto"/>
        <w:left w:val="none" w:sz="0" w:space="0" w:color="auto"/>
        <w:bottom w:val="none" w:sz="0" w:space="0" w:color="auto"/>
        <w:right w:val="none" w:sz="0" w:space="0" w:color="auto"/>
      </w:divBdr>
    </w:div>
    <w:div w:id="1761103034">
      <w:bodyDiv w:val="1"/>
      <w:marLeft w:val="0"/>
      <w:marRight w:val="0"/>
      <w:marTop w:val="0"/>
      <w:marBottom w:val="0"/>
      <w:divBdr>
        <w:top w:val="none" w:sz="0" w:space="0" w:color="auto"/>
        <w:left w:val="none" w:sz="0" w:space="0" w:color="auto"/>
        <w:bottom w:val="none" w:sz="0" w:space="0" w:color="auto"/>
        <w:right w:val="none" w:sz="0" w:space="0" w:color="auto"/>
      </w:divBdr>
    </w:div>
    <w:div w:id="1843547983">
      <w:bodyDiv w:val="1"/>
      <w:marLeft w:val="0"/>
      <w:marRight w:val="0"/>
      <w:marTop w:val="0"/>
      <w:marBottom w:val="0"/>
      <w:divBdr>
        <w:top w:val="none" w:sz="0" w:space="0" w:color="auto"/>
        <w:left w:val="none" w:sz="0" w:space="0" w:color="auto"/>
        <w:bottom w:val="none" w:sz="0" w:space="0" w:color="auto"/>
        <w:right w:val="none" w:sz="0" w:space="0" w:color="auto"/>
      </w:divBdr>
    </w:div>
    <w:div w:id="1905532177">
      <w:bodyDiv w:val="1"/>
      <w:marLeft w:val="0"/>
      <w:marRight w:val="0"/>
      <w:marTop w:val="0"/>
      <w:marBottom w:val="0"/>
      <w:divBdr>
        <w:top w:val="none" w:sz="0" w:space="0" w:color="auto"/>
        <w:left w:val="none" w:sz="0" w:space="0" w:color="auto"/>
        <w:bottom w:val="none" w:sz="0" w:space="0" w:color="auto"/>
        <w:right w:val="none" w:sz="0" w:space="0" w:color="auto"/>
      </w:divBdr>
    </w:div>
    <w:div w:id="1922367903">
      <w:bodyDiv w:val="1"/>
      <w:marLeft w:val="0"/>
      <w:marRight w:val="0"/>
      <w:marTop w:val="0"/>
      <w:marBottom w:val="0"/>
      <w:divBdr>
        <w:top w:val="none" w:sz="0" w:space="0" w:color="auto"/>
        <w:left w:val="none" w:sz="0" w:space="0" w:color="auto"/>
        <w:bottom w:val="none" w:sz="0" w:space="0" w:color="auto"/>
        <w:right w:val="none" w:sz="0" w:space="0" w:color="auto"/>
      </w:divBdr>
    </w:div>
    <w:div w:id="1995134586">
      <w:bodyDiv w:val="1"/>
      <w:marLeft w:val="0"/>
      <w:marRight w:val="0"/>
      <w:marTop w:val="0"/>
      <w:marBottom w:val="0"/>
      <w:divBdr>
        <w:top w:val="none" w:sz="0" w:space="0" w:color="auto"/>
        <w:left w:val="none" w:sz="0" w:space="0" w:color="auto"/>
        <w:bottom w:val="none" w:sz="0" w:space="0" w:color="auto"/>
        <w:right w:val="none" w:sz="0" w:space="0" w:color="auto"/>
      </w:divBdr>
    </w:div>
    <w:div w:id="2007633062">
      <w:bodyDiv w:val="1"/>
      <w:marLeft w:val="0"/>
      <w:marRight w:val="0"/>
      <w:marTop w:val="0"/>
      <w:marBottom w:val="0"/>
      <w:divBdr>
        <w:top w:val="none" w:sz="0" w:space="0" w:color="auto"/>
        <w:left w:val="none" w:sz="0" w:space="0" w:color="auto"/>
        <w:bottom w:val="none" w:sz="0" w:space="0" w:color="auto"/>
        <w:right w:val="none" w:sz="0" w:space="0" w:color="auto"/>
      </w:divBdr>
    </w:div>
    <w:div w:id="2029015801">
      <w:bodyDiv w:val="1"/>
      <w:marLeft w:val="0"/>
      <w:marRight w:val="0"/>
      <w:marTop w:val="0"/>
      <w:marBottom w:val="0"/>
      <w:divBdr>
        <w:top w:val="none" w:sz="0" w:space="0" w:color="auto"/>
        <w:left w:val="none" w:sz="0" w:space="0" w:color="auto"/>
        <w:bottom w:val="none" w:sz="0" w:space="0" w:color="auto"/>
        <w:right w:val="none" w:sz="0" w:space="0" w:color="auto"/>
      </w:divBdr>
      <w:divsChild>
        <w:div w:id="419181008">
          <w:marLeft w:val="0"/>
          <w:marRight w:val="0"/>
          <w:marTop w:val="0"/>
          <w:marBottom w:val="0"/>
          <w:divBdr>
            <w:top w:val="none" w:sz="0" w:space="0" w:color="auto"/>
            <w:left w:val="none" w:sz="0" w:space="0" w:color="auto"/>
            <w:bottom w:val="none" w:sz="0" w:space="0" w:color="auto"/>
            <w:right w:val="none" w:sz="0" w:space="0" w:color="auto"/>
          </w:divBdr>
          <w:divsChild>
            <w:div w:id="1049063369">
              <w:marLeft w:val="0"/>
              <w:marRight w:val="0"/>
              <w:marTop w:val="0"/>
              <w:marBottom w:val="0"/>
              <w:divBdr>
                <w:top w:val="none" w:sz="0" w:space="0" w:color="auto"/>
                <w:left w:val="none" w:sz="0" w:space="0" w:color="auto"/>
                <w:bottom w:val="none" w:sz="0" w:space="0" w:color="auto"/>
                <w:right w:val="none" w:sz="0" w:space="0" w:color="auto"/>
              </w:divBdr>
              <w:divsChild>
                <w:div w:id="8106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80595">
          <w:marLeft w:val="0"/>
          <w:marRight w:val="0"/>
          <w:marTop w:val="0"/>
          <w:marBottom w:val="0"/>
          <w:divBdr>
            <w:top w:val="none" w:sz="0" w:space="0" w:color="auto"/>
            <w:left w:val="none" w:sz="0" w:space="0" w:color="auto"/>
            <w:bottom w:val="none" w:sz="0" w:space="0" w:color="auto"/>
            <w:right w:val="none" w:sz="0" w:space="0" w:color="auto"/>
          </w:divBdr>
        </w:div>
        <w:div w:id="697312035">
          <w:marLeft w:val="0"/>
          <w:marRight w:val="0"/>
          <w:marTop w:val="0"/>
          <w:marBottom w:val="0"/>
          <w:divBdr>
            <w:top w:val="none" w:sz="0" w:space="0" w:color="auto"/>
            <w:left w:val="none" w:sz="0" w:space="0" w:color="auto"/>
            <w:bottom w:val="none" w:sz="0" w:space="0" w:color="auto"/>
            <w:right w:val="none" w:sz="0" w:space="0" w:color="auto"/>
          </w:divBdr>
          <w:divsChild>
            <w:div w:id="1792699717">
              <w:marLeft w:val="0"/>
              <w:marRight w:val="0"/>
              <w:marTop w:val="0"/>
              <w:marBottom w:val="0"/>
              <w:divBdr>
                <w:top w:val="none" w:sz="0" w:space="0" w:color="auto"/>
                <w:left w:val="none" w:sz="0" w:space="0" w:color="auto"/>
                <w:bottom w:val="none" w:sz="0" w:space="0" w:color="auto"/>
                <w:right w:val="none" w:sz="0" w:space="0" w:color="auto"/>
              </w:divBdr>
              <w:divsChild>
                <w:div w:id="149849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2575">
          <w:marLeft w:val="0"/>
          <w:marRight w:val="0"/>
          <w:marTop w:val="0"/>
          <w:marBottom w:val="0"/>
          <w:divBdr>
            <w:top w:val="none" w:sz="0" w:space="0" w:color="auto"/>
            <w:left w:val="none" w:sz="0" w:space="0" w:color="auto"/>
            <w:bottom w:val="none" w:sz="0" w:space="0" w:color="auto"/>
            <w:right w:val="none" w:sz="0" w:space="0" w:color="auto"/>
          </w:divBdr>
        </w:div>
        <w:div w:id="1743944575">
          <w:marLeft w:val="0"/>
          <w:marRight w:val="0"/>
          <w:marTop w:val="0"/>
          <w:marBottom w:val="0"/>
          <w:divBdr>
            <w:top w:val="none" w:sz="0" w:space="0" w:color="auto"/>
            <w:left w:val="none" w:sz="0" w:space="0" w:color="auto"/>
            <w:bottom w:val="none" w:sz="0" w:space="0" w:color="auto"/>
            <w:right w:val="none" w:sz="0" w:space="0" w:color="auto"/>
          </w:divBdr>
        </w:div>
        <w:div w:id="1962304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31830-6113-4AED-A777-D58148C9F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941</Words>
  <Characters>5369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dc:creator>
  <cp:keywords/>
  <dc:description/>
  <cp:lastModifiedBy>эртине</cp:lastModifiedBy>
  <cp:revision>7</cp:revision>
  <cp:lastPrinted>2021-05-17T07:22:00Z</cp:lastPrinted>
  <dcterms:created xsi:type="dcterms:W3CDTF">2025-04-15T10:49:00Z</dcterms:created>
  <dcterms:modified xsi:type="dcterms:W3CDTF">2025-05-27T14:15:00Z</dcterms:modified>
</cp:coreProperties>
</file>