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FB84" w14:textId="77777777" w:rsidR="00AF3D11" w:rsidRPr="00D2624F" w:rsidRDefault="00AF3D11" w:rsidP="00EA1327">
      <w:pPr>
        <w:spacing w:after="0" w:line="240" w:lineRule="auto"/>
        <w:jc w:val="center"/>
        <w:rPr>
          <w:rFonts w:ascii="Times New Roman" w:hAnsi="Times New Roman" w:cs="Times New Roman"/>
          <w:b/>
        </w:rPr>
      </w:pPr>
      <w:r w:rsidRPr="00D2624F">
        <w:rPr>
          <w:rFonts w:ascii="Times New Roman" w:hAnsi="Times New Roman" w:cs="Times New Roman"/>
          <w:b/>
        </w:rPr>
        <w:t>Техническое задание</w:t>
      </w:r>
    </w:p>
    <w:p w14:paraId="015DF908" w14:textId="77777777" w:rsidR="00A63104" w:rsidRPr="00D2624F" w:rsidRDefault="00850463" w:rsidP="00EA1327">
      <w:pPr>
        <w:spacing w:after="0" w:line="240" w:lineRule="auto"/>
        <w:jc w:val="center"/>
        <w:rPr>
          <w:rFonts w:ascii="Times New Roman" w:hAnsi="Times New Roman" w:cs="Times New Roman"/>
          <w:b/>
        </w:rPr>
      </w:pPr>
      <w:r w:rsidRPr="00D2624F">
        <w:rPr>
          <w:rFonts w:ascii="Times New Roman" w:hAnsi="Times New Roman" w:cs="Times New Roman"/>
          <w:b/>
        </w:rPr>
        <w:t>на п</w:t>
      </w:r>
      <w:r w:rsidR="00AF3D11" w:rsidRPr="00D2624F">
        <w:rPr>
          <w:rFonts w:ascii="Times New Roman" w:hAnsi="Times New Roman" w:cs="Times New Roman"/>
          <w:b/>
        </w:rPr>
        <w:t xml:space="preserve">риобретение лекарственных средств </w:t>
      </w:r>
    </w:p>
    <w:p w14:paraId="0D2767F9" w14:textId="2CBD9F72" w:rsidR="007A4BA4" w:rsidRPr="00D2624F" w:rsidRDefault="00AF3D11" w:rsidP="00EA1327">
      <w:pPr>
        <w:spacing w:after="0" w:line="240" w:lineRule="auto"/>
        <w:jc w:val="center"/>
        <w:rPr>
          <w:rFonts w:ascii="Times New Roman" w:hAnsi="Times New Roman" w:cs="Times New Roman"/>
          <w:b/>
        </w:rPr>
      </w:pPr>
      <w:r w:rsidRPr="00D2624F">
        <w:rPr>
          <w:rFonts w:ascii="Times New Roman" w:hAnsi="Times New Roman" w:cs="Times New Roman"/>
          <w:b/>
        </w:rPr>
        <w:t xml:space="preserve">для </w:t>
      </w:r>
      <w:r w:rsidR="00E15638" w:rsidRPr="00E15638">
        <w:rPr>
          <w:rFonts w:ascii="Times New Roman" w:hAnsi="Times New Roman" w:cs="Times New Roman"/>
          <w:b/>
        </w:rPr>
        <w:t>нужд ГАУЗ КДС РБ</w:t>
      </w:r>
    </w:p>
    <w:p w14:paraId="3BCC7A8C" w14:textId="77777777" w:rsidR="00EA1327" w:rsidRPr="00D2624F" w:rsidRDefault="00EA1327" w:rsidP="00EA1327">
      <w:pPr>
        <w:spacing w:after="0" w:line="240" w:lineRule="auto"/>
        <w:jc w:val="center"/>
        <w:rPr>
          <w:rFonts w:ascii="Times New Roman" w:hAnsi="Times New Roman" w:cs="Times New Roman"/>
          <w:b/>
        </w:rPr>
      </w:pPr>
    </w:p>
    <w:p w14:paraId="2E862FF4" w14:textId="77777777" w:rsidR="00850463" w:rsidRPr="00D2624F" w:rsidRDefault="00850463" w:rsidP="00EA1327">
      <w:pPr>
        <w:numPr>
          <w:ilvl w:val="0"/>
          <w:numId w:val="2"/>
        </w:numPr>
        <w:suppressAutoHyphens/>
        <w:spacing w:after="0" w:line="240" w:lineRule="auto"/>
        <w:ind w:left="0" w:firstLine="0"/>
        <w:jc w:val="both"/>
        <w:rPr>
          <w:rFonts w:ascii="Times New Roman" w:hAnsi="Times New Roman" w:cs="Times New Roman"/>
          <w:b/>
          <w:kern w:val="1"/>
        </w:rPr>
      </w:pPr>
      <w:r w:rsidRPr="00D2624F">
        <w:rPr>
          <w:rFonts w:ascii="Times New Roman" w:hAnsi="Times New Roman" w:cs="Times New Roman"/>
          <w:b/>
          <w:kern w:val="1"/>
        </w:rPr>
        <w:t>Объект закупки:</w:t>
      </w:r>
    </w:p>
    <w:tbl>
      <w:tblPr>
        <w:tblStyle w:val="a3"/>
        <w:tblW w:w="9813" w:type="dxa"/>
        <w:tblInd w:w="137" w:type="dxa"/>
        <w:tblLook w:val="04A0" w:firstRow="1" w:lastRow="0" w:firstColumn="1" w:lastColumn="0" w:noHBand="0" w:noVBand="1"/>
      </w:tblPr>
      <w:tblGrid>
        <w:gridCol w:w="539"/>
        <w:gridCol w:w="2172"/>
        <w:gridCol w:w="4072"/>
        <w:gridCol w:w="986"/>
        <w:gridCol w:w="705"/>
        <w:gridCol w:w="605"/>
        <w:gridCol w:w="734"/>
      </w:tblGrid>
      <w:tr w:rsidR="00850463" w:rsidRPr="00D2624F" w14:paraId="79642BF3" w14:textId="77777777" w:rsidTr="00D2624F">
        <w:tc>
          <w:tcPr>
            <w:tcW w:w="539" w:type="dxa"/>
          </w:tcPr>
          <w:p w14:paraId="6CEA72C3"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 п\п</w:t>
            </w:r>
          </w:p>
        </w:tc>
        <w:tc>
          <w:tcPr>
            <w:tcW w:w="2172" w:type="dxa"/>
          </w:tcPr>
          <w:p w14:paraId="79419BD9"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Международное непатентованное наименование</w:t>
            </w:r>
          </w:p>
        </w:tc>
        <w:tc>
          <w:tcPr>
            <w:tcW w:w="4072" w:type="dxa"/>
          </w:tcPr>
          <w:p w14:paraId="6504BB28"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Характеристика товара (параметры для определения соответствия)</w:t>
            </w:r>
          </w:p>
        </w:tc>
        <w:tc>
          <w:tcPr>
            <w:tcW w:w="986" w:type="dxa"/>
            <w:shd w:val="clear" w:color="auto" w:fill="auto"/>
          </w:tcPr>
          <w:p w14:paraId="018CD9F5"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Код ОКПД2</w:t>
            </w:r>
          </w:p>
        </w:tc>
        <w:tc>
          <w:tcPr>
            <w:tcW w:w="705" w:type="dxa"/>
            <w:shd w:val="clear" w:color="auto" w:fill="auto"/>
          </w:tcPr>
          <w:p w14:paraId="1392391D"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П/О</w:t>
            </w:r>
          </w:p>
        </w:tc>
        <w:tc>
          <w:tcPr>
            <w:tcW w:w="605" w:type="dxa"/>
          </w:tcPr>
          <w:p w14:paraId="6BA5CE59"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 xml:space="preserve">Ед. </w:t>
            </w:r>
            <w:proofErr w:type="spellStart"/>
            <w:r w:rsidRPr="00D2624F">
              <w:rPr>
                <w:rFonts w:ascii="Times New Roman" w:hAnsi="Times New Roman" w:cs="Times New Roman"/>
                <w:b/>
                <w:bCs/>
              </w:rPr>
              <w:t>изм</w:t>
            </w:r>
            <w:proofErr w:type="spellEnd"/>
          </w:p>
        </w:tc>
        <w:tc>
          <w:tcPr>
            <w:tcW w:w="734" w:type="dxa"/>
          </w:tcPr>
          <w:p w14:paraId="52EA163E" w14:textId="77777777" w:rsidR="00850463" w:rsidRPr="00D2624F" w:rsidRDefault="00850463" w:rsidP="00EA1327">
            <w:pPr>
              <w:jc w:val="center"/>
              <w:rPr>
                <w:rFonts w:ascii="Times New Roman" w:hAnsi="Times New Roman" w:cs="Times New Roman"/>
                <w:b/>
                <w:bCs/>
              </w:rPr>
            </w:pPr>
            <w:r w:rsidRPr="00D2624F">
              <w:rPr>
                <w:rFonts w:ascii="Times New Roman" w:hAnsi="Times New Roman" w:cs="Times New Roman"/>
                <w:b/>
                <w:bCs/>
              </w:rPr>
              <w:t>Кол-во</w:t>
            </w:r>
          </w:p>
        </w:tc>
      </w:tr>
      <w:tr w:rsidR="00D2624F" w:rsidRPr="00D2624F" w14:paraId="3DB13872" w14:textId="77777777" w:rsidTr="00D2624F">
        <w:tc>
          <w:tcPr>
            <w:tcW w:w="539" w:type="dxa"/>
          </w:tcPr>
          <w:p w14:paraId="12F70AE8"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2A6A230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Антигриппин-детский</w:t>
            </w:r>
          </w:p>
        </w:tc>
        <w:tc>
          <w:tcPr>
            <w:tcW w:w="4072" w:type="dxa"/>
          </w:tcPr>
          <w:p w14:paraId="44CF691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500 мг+10 мг+200 мг</w:t>
            </w:r>
          </w:p>
          <w:p w14:paraId="64004AA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N10</w:t>
            </w:r>
          </w:p>
          <w:p w14:paraId="7A3C258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 шипучие</w:t>
            </w:r>
          </w:p>
          <w:p w14:paraId="7078B5D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туба</w:t>
            </w:r>
          </w:p>
          <w:p w14:paraId="61E4AE1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Аскорбиновая </w:t>
            </w:r>
            <w:proofErr w:type="spellStart"/>
            <w:r w:rsidRPr="00D2624F">
              <w:rPr>
                <w:rFonts w:ascii="Times New Roman" w:hAnsi="Times New Roman" w:cs="Times New Roman"/>
              </w:rPr>
              <w:t>кислота+Ацетилсалициловая</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кислота+Парацетамол</w:t>
            </w:r>
            <w:proofErr w:type="spellEnd"/>
          </w:p>
        </w:tc>
        <w:tc>
          <w:tcPr>
            <w:tcW w:w="986" w:type="dxa"/>
          </w:tcPr>
          <w:p w14:paraId="1CF71F4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4F78348C"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5184B075"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6A724AE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536D5483" w14:textId="77777777" w:rsidTr="00D2624F">
        <w:tc>
          <w:tcPr>
            <w:tcW w:w="539" w:type="dxa"/>
          </w:tcPr>
          <w:p w14:paraId="52CF38CB"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72C2933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Вазелиновое масло</w:t>
            </w:r>
          </w:p>
        </w:tc>
        <w:tc>
          <w:tcPr>
            <w:tcW w:w="4072" w:type="dxa"/>
          </w:tcPr>
          <w:p w14:paraId="2D97A70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 Фасовка: N1</w:t>
            </w:r>
          </w:p>
          <w:p w14:paraId="2DEEF0B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масло д/приема внутрь</w:t>
            </w:r>
          </w:p>
          <w:p w14:paraId="4296438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19AA373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Парафин жидкий</w:t>
            </w:r>
          </w:p>
          <w:p w14:paraId="3215EFC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100мл</w:t>
            </w:r>
          </w:p>
        </w:tc>
        <w:tc>
          <w:tcPr>
            <w:tcW w:w="986" w:type="dxa"/>
          </w:tcPr>
          <w:p w14:paraId="0E9CB69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2D152D53"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20788FAA"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4C2C1D5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60</w:t>
            </w:r>
          </w:p>
        </w:tc>
      </w:tr>
      <w:tr w:rsidR="00D2624F" w:rsidRPr="00D2624F" w14:paraId="6C1EAFE9" w14:textId="77777777" w:rsidTr="00D2624F">
        <w:tc>
          <w:tcPr>
            <w:tcW w:w="539" w:type="dxa"/>
          </w:tcPr>
          <w:p w14:paraId="24500640"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2D0C84DE"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Вертум</w:t>
            </w:r>
            <w:proofErr w:type="spellEnd"/>
            <w:r w:rsidRPr="00D2624F">
              <w:rPr>
                <w:rFonts w:ascii="Times New Roman" w:hAnsi="Times New Roman" w:cs="Times New Roman"/>
              </w:rPr>
              <w:t xml:space="preserve"> –лор </w:t>
            </w:r>
          </w:p>
        </w:tc>
        <w:tc>
          <w:tcPr>
            <w:tcW w:w="4072" w:type="dxa"/>
          </w:tcPr>
          <w:p w14:paraId="5451F44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0.255 мг/доза</w:t>
            </w:r>
          </w:p>
          <w:p w14:paraId="6715AB3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4555A81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спрей д/местного применения дозированный</w:t>
            </w:r>
          </w:p>
          <w:p w14:paraId="021DFE5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53B2A80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Бензидамин</w:t>
            </w:r>
            <w:proofErr w:type="spellEnd"/>
            <w:r w:rsidRPr="00D2624F">
              <w:rPr>
                <w:rFonts w:ascii="Times New Roman" w:hAnsi="Times New Roman" w:cs="Times New Roman"/>
              </w:rPr>
              <w:t xml:space="preserve"> </w:t>
            </w:r>
          </w:p>
          <w:p w14:paraId="07E58B7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40 мл</w:t>
            </w:r>
          </w:p>
        </w:tc>
        <w:tc>
          <w:tcPr>
            <w:tcW w:w="986" w:type="dxa"/>
          </w:tcPr>
          <w:p w14:paraId="0C22FF3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35A584F2"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29EA18F3"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14CBDE5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20</w:t>
            </w:r>
          </w:p>
        </w:tc>
      </w:tr>
      <w:tr w:rsidR="00D2624F" w:rsidRPr="00D2624F" w14:paraId="74F70C3A" w14:textId="77777777" w:rsidTr="00D2624F">
        <w:tc>
          <w:tcPr>
            <w:tcW w:w="539" w:type="dxa"/>
          </w:tcPr>
          <w:p w14:paraId="704F6FD5"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328237B0"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Гидрокартизоновая</w:t>
            </w:r>
            <w:proofErr w:type="spellEnd"/>
            <w:r w:rsidRPr="00D2624F">
              <w:rPr>
                <w:rFonts w:ascii="Times New Roman" w:hAnsi="Times New Roman" w:cs="Times New Roman"/>
              </w:rPr>
              <w:t xml:space="preserve"> мазь</w:t>
            </w:r>
          </w:p>
        </w:tc>
        <w:tc>
          <w:tcPr>
            <w:tcW w:w="4072" w:type="dxa"/>
          </w:tcPr>
          <w:p w14:paraId="489F37C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Гидрокортизон</w:t>
            </w:r>
          </w:p>
          <w:p w14:paraId="1F2B82C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или размер: 1%</w:t>
            </w:r>
          </w:p>
          <w:p w14:paraId="634573B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мазь для наружного применения</w:t>
            </w:r>
          </w:p>
          <w:p w14:paraId="7A76439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Первичная упаковка: туба</w:t>
            </w:r>
          </w:p>
          <w:p w14:paraId="260C1CE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Вес товара: не менее 10 г</w:t>
            </w:r>
          </w:p>
        </w:tc>
        <w:tc>
          <w:tcPr>
            <w:tcW w:w="986" w:type="dxa"/>
          </w:tcPr>
          <w:p w14:paraId="39BE699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8E4C5BA"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5B82598B"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32B215B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20</w:t>
            </w:r>
          </w:p>
        </w:tc>
      </w:tr>
      <w:tr w:rsidR="00D2624F" w:rsidRPr="00D2624F" w14:paraId="554F6F5A" w14:textId="77777777" w:rsidTr="00D2624F">
        <w:tc>
          <w:tcPr>
            <w:tcW w:w="539" w:type="dxa"/>
          </w:tcPr>
          <w:p w14:paraId="449D009C"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562D3E1B"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Гепариновая</w:t>
            </w:r>
            <w:proofErr w:type="spellEnd"/>
            <w:r w:rsidRPr="00D2624F">
              <w:rPr>
                <w:rFonts w:ascii="Times New Roman" w:hAnsi="Times New Roman" w:cs="Times New Roman"/>
              </w:rPr>
              <w:t xml:space="preserve"> мазь </w:t>
            </w:r>
          </w:p>
        </w:tc>
        <w:tc>
          <w:tcPr>
            <w:tcW w:w="4072" w:type="dxa"/>
          </w:tcPr>
          <w:p w14:paraId="20B47F0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(МНН): Гепарин натрия + </w:t>
            </w:r>
            <w:proofErr w:type="spellStart"/>
            <w:r w:rsidRPr="00D2624F">
              <w:rPr>
                <w:rFonts w:ascii="Times New Roman" w:hAnsi="Times New Roman" w:cs="Times New Roman"/>
              </w:rPr>
              <w:t>Бензокаин</w:t>
            </w:r>
            <w:proofErr w:type="spellEnd"/>
            <w:r w:rsidRPr="00D2624F">
              <w:rPr>
                <w:rFonts w:ascii="Times New Roman" w:hAnsi="Times New Roman" w:cs="Times New Roman"/>
              </w:rPr>
              <w:t xml:space="preserve"> + </w:t>
            </w:r>
            <w:proofErr w:type="spellStart"/>
            <w:r w:rsidRPr="00D2624F">
              <w:rPr>
                <w:rFonts w:ascii="Times New Roman" w:hAnsi="Times New Roman" w:cs="Times New Roman"/>
              </w:rPr>
              <w:t>Бензилникотинат</w:t>
            </w:r>
            <w:proofErr w:type="spellEnd"/>
          </w:p>
          <w:p w14:paraId="477B0F7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мазь для наружного применения</w:t>
            </w:r>
          </w:p>
          <w:p w14:paraId="570DC1E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Первичная упаковка: туба</w:t>
            </w:r>
          </w:p>
          <w:p w14:paraId="45D42A5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Вес товара: не менее 25 г</w:t>
            </w:r>
          </w:p>
        </w:tc>
        <w:tc>
          <w:tcPr>
            <w:tcW w:w="986" w:type="dxa"/>
          </w:tcPr>
          <w:p w14:paraId="7769DFC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33BB3674"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3024D389"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r w:rsidRPr="00D2624F">
              <w:rPr>
                <w:rFonts w:ascii="Times New Roman" w:hAnsi="Times New Roman" w:cs="Times New Roman"/>
              </w:rPr>
              <w:t xml:space="preserve"> </w:t>
            </w:r>
          </w:p>
        </w:tc>
        <w:tc>
          <w:tcPr>
            <w:tcW w:w="734" w:type="dxa"/>
          </w:tcPr>
          <w:p w14:paraId="0FD40EF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15</w:t>
            </w:r>
          </w:p>
        </w:tc>
      </w:tr>
      <w:tr w:rsidR="00D2624F" w:rsidRPr="00D2624F" w14:paraId="29AE7EFE" w14:textId="77777777" w:rsidTr="00D2624F">
        <w:tc>
          <w:tcPr>
            <w:tcW w:w="539" w:type="dxa"/>
          </w:tcPr>
          <w:p w14:paraId="636FA410"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4CF5E7E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Дибазол </w:t>
            </w:r>
          </w:p>
        </w:tc>
        <w:tc>
          <w:tcPr>
            <w:tcW w:w="4072" w:type="dxa"/>
          </w:tcPr>
          <w:p w14:paraId="10CD9C6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20 мг</w:t>
            </w:r>
          </w:p>
          <w:p w14:paraId="3AF6B47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N10</w:t>
            </w:r>
          </w:p>
          <w:p w14:paraId="25766C9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4B3170A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упак</w:t>
            </w:r>
            <w:proofErr w:type="spellEnd"/>
            <w:r w:rsidRPr="00D2624F">
              <w:rPr>
                <w:rFonts w:ascii="Times New Roman" w:hAnsi="Times New Roman" w:cs="Times New Roman"/>
              </w:rPr>
              <w:t>.</w:t>
            </w:r>
          </w:p>
          <w:p w14:paraId="42BC1B5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Бендазол</w:t>
            </w:r>
            <w:proofErr w:type="spellEnd"/>
          </w:p>
        </w:tc>
        <w:tc>
          <w:tcPr>
            <w:tcW w:w="986" w:type="dxa"/>
          </w:tcPr>
          <w:p w14:paraId="45720D4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43737458"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3F4325DE"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E107D9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w:t>
            </w:r>
          </w:p>
        </w:tc>
      </w:tr>
      <w:tr w:rsidR="00D2624F" w:rsidRPr="00D2624F" w14:paraId="73D51793" w14:textId="77777777" w:rsidTr="00D2624F">
        <w:tc>
          <w:tcPr>
            <w:tcW w:w="539" w:type="dxa"/>
          </w:tcPr>
          <w:p w14:paraId="264AA327"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1861D095"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Ингалипт</w:t>
            </w:r>
            <w:proofErr w:type="spellEnd"/>
            <w:r w:rsidRPr="00D2624F">
              <w:rPr>
                <w:rFonts w:ascii="Times New Roman" w:hAnsi="Times New Roman" w:cs="Times New Roman"/>
              </w:rPr>
              <w:t xml:space="preserve"> </w:t>
            </w:r>
          </w:p>
        </w:tc>
        <w:tc>
          <w:tcPr>
            <w:tcW w:w="4072" w:type="dxa"/>
          </w:tcPr>
          <w:p w14:paraId="7B8BAD8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30 мг</w:t>
            </w:r>
          </w:p>
          <w:p w14:paraId="388E211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3F98369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аэрозоль д/местного применения</w:t>
            </w:r>
          </w:p>
          <w:p w14:paraId="4D73F4E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74875A3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Месульфамид+Мяты</w:t>
            </w:r>
            <w:proofErr w:type="spellEnd"/>
            <w:r w:rsidRPr="00D2624F">
              <w:rPr>
                <w:rFonts w:ascii="Times New Roman" w:hAnsi="Times New Roman" w:cs="Times New Roman"/>
              </w:rPr>
              <w:t xml:space="preserve"> перечной листьев </w:t>
            </w:r>
            <w:proofErr w:type="spellStart"/>
            <w:r w:rsidRPr="00D2624F">
              <w:rPr>
                <w:rFonts w:ascii="Times New Roman" w:hAnsi="Times New Roman" w:cs="Times New Roman"/>
              </w:rPr>
              <w:t>масло+Сульфатиазол+Тимол+Эвкалипта</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прутовидного</w:t>
            </w:r>
            <w:proofErr w:type="spellEnd"/>
            <w:r w:rsidRPr="00D2624F">
              <w:rPr>
                <w:rFonts w:ascii="Times New Roman" w:hAnsi="Times New Roman" w:cs="Times New Roman"/>
              </w:rPr>
              <w:t xml:space="preserve"> листьев масло</w:t>
            </w:r>
          </w:p>
        </w:tc>
        <w:tc>
          <w:tcPr>
            <w:tcW w:w="986" w:type="dxa"/>
          </w:tcPr>
          <w:p w14:paraId="079E074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48A8B02"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62039F7F"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400AA7D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30</w:t>
            </w:r>
          </w:p>
        </w:tc>
      </w:tr>
      <w:tr w:rsidR="00D2624F" w:rsidRPr="00D2624F" w14:paraId="25AD1589" w14:textId="77777777" w:rsidTr="00D2624F">
        <w:tc>
          <w:tcPr>
            <w:tcW w:w="539" w:type="dxa"/>
          </w:tcPr>
          <w:p w14:paraId="50F65F02"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16A7AC4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Корвалол </w:t>
            </w:r>
          </w:p>
        </w:tc>
        <w:tc>
          <w:tcPr>
            <w:tcW w:w="4072" w:type="dxa"/>
          </w:tcPr>
          <w:p w14:paraId="39886CB1"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41BEA0C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капли д/приема внутрь</w:t>
            </w:r>
          </w:p>
          <w:p w14:paraId="492B1AB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.-капельница</w:t>
            </w:r>
          </w:p>
          <w:p w14:paraId="15AD5E5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lastRenderedPageBreak/>
              <w:t xml:space="preserve">Действующее вещество: Мяты перечной листьев масло + Фенобарбитал+ </w:t>
            </w:r>
            <w:proofErr w:type="spellStart"/>
            <w:r w:rsidRPr="00D2624F">
              <w:rPr>
                <w:rFonts w:ascii="Times New Roman" w:hAnsi="Times New Roman" w:cs="Times New Roman"/>
              </w:rPr>
              <w:t>Этилбромизовалерианат</w:t>
            </w:r>
            <w:proofErr w:type="spellEnd"/>
          </w:p>
          <w:p w14:paraId="3709D4E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25 мл</w:t>
            </w:r>
          </w:p>
        </w:tc>
        <w:tc>
          <w:tcPr>
            <w:tcW w:w="986" w:type="dxa"/>
          </w:tcPr>
          <w:p w14:paraId="0F386CF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lastRenderedPageBreak/>
              <w:t>21.20.10</w:t>
            </w:r>
          </w:p>
        </w:tc>
        <w:tc>
          <w:tcPr>
            <w:tcW w:w="705" w:type="dxa"/>
          </w:tcPr>
          <w:p w14:paraId="02B92689"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14081157"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r w:rsidRPr="00D2624F">
              <w:rPr>
                <w:rFonts w:ascii="Times New Roman" w:hAnsi="Times New Roman" w:cs="Times New Roman"/>
              </w:rPr>
              <w:t xml:space="preserve"> </w:t>
            </w:r>
          </w:p>
        </w:tc>
        <w:tc>
          <w:tcPr>
            <w:tcW w:w="734" w:type="dxa"/>
          </w:tcPr>
          <w:p w14:paraId="148DF99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6D463EF2" w14:textId="77777777" w:rsidTr="00D2624F">
        <w:tc>
          <w:tcPr>
            <w:tcW w:w="539" w:type="dxa"/>
          </w:tcPr>
          <w:p w14:paraId="7C1FF006"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70480C6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Корвалол </w:t>
            </w:r>
          </w:p>
        </w:tc>
        <w:tc>
          <w:tcPr>
            <w:tcW w:w="4072" w:type="dxa"/>
          </w:tcPr>
          <w:p w14:paraId="171130A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Активные вещества: фенобарбитал 7.5 мг, этиловый эфир α-</w:t>
            </w:r>
            <w:proofErr w:type="spellStart"/>
            <w:r w:rsidRPr="00D2624F">
              <w:rPr>
                <w:rFonts w:ascii="Times New Roman" w:hAnsi="Times New Roman" w:cs="Times New Roman"/>
              </w:rPr>
              <w:t>бромизовалериановой</w:t>
            </w:r>
            <w:proofErr w:type="spellEnd"/>
            <w:r w:rsidRPr="00D2624F">
              <w:rPr>
                <w:rFonts w:ascii="Times New Roman" w:hAnsi="Times New Roman" w:cs="Times New Roman"/>
              </w:rPr>
              <w:t xml:space="preserve"> кислоты 8.2 мг, масло мяты перечной 0.58 мг</w:t>
            </w:r>
          </w:p>
          <w:p w14:paraId="0983362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таблетки</w:t>
            </w:r>
          </w:p>
          <w:p w14:paraId="09C2443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Количество в упаковке: не менее 50 шт.</w:t>
            </w:r>
          </w:p>
        </w:tc>
        <w:tc>
          <w:tcPr>
            <w:tcW w:w="986" w:type="dxa"/>
          </w:tcPr>
          <w:p w14:paraId="7CBF28E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4C91E21D"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139C6075"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712D2DE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7</w:t>
            </w:r>
          </w:p>
        </w:tc>
      </w:tr>
      <w:tr w:rsidR="00D2624F" w:rsidRPr="00D2624F" w14:paraId="6253310A" w14:textId="77777777" w:rsidTr="00D2624F">
        <w:tc>
          <w:tcPr>
            <w:tcW w:w="539" w:type="dxa"/>
          </w:tcPr>
          <w:p w14:paraId="3AE9AFE4"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320D9FE9"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Максиколд</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Ототита</w:t>
            </w:r>
            <w:proofErr w:type="spellEnd"/>
          </w:p>
        </w:tc>
        <w:tc>
          <w:tcPr>
            <w:tcW w:w="4072" w:type="dxa"/>
          </w:tcPr>
          <w:p w14:paraId="4FBC7E91"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1%+4%</w:t>
            </w:r>
          </w:p>
          <w:p w14:paraId="0D50611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5FAA403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капли ушные</w:t>
            </w:r>
          </w:p>
          <w:p w14:paraId="216F78E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.-капельница</w:t>
            </w:r>
          </w:p>
          <w:p w14:paraId="4C7DB20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Лидокаин+Пропифеназон</w:t>
            </w:r>
            <w:proofErr w:type="spellEnd"/>
          </w:p>
          <w:p w14:paraId="0D2358F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15мл</w:t>
            </w:r>
          </w:p>
        </w:tc>
        <w:tc>
          <w:tcPr>
            <w:tcW w:w="986" w:type="dxa"/>
          </w:tcPr>
          <w:p w14:paraId="2017B0F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47ED2CBA"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70D9C777"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6DC60FA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20</w:t>
            </w:r>
          </w:p>
        </w:tc>
      </w:tr>
      <w:tr w:rsidR="00D2624F" w:rsidRPr="00D2624F" w14:paraId="1558ABBB" w14:textId="77777777" w:rsidTr="00D2624F">
        <w:tc>
          <w:tcPr>
            <w:tcW w:w="539" w:type="dxa"/>
          </w:tcPr>
          <w:p w14:paraId="2C8D2F77"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3F62B21C"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Нитроглицирин</w:t>
            </w:r>
            <w:proofErr w:type="spellEnd"/>
            <w:r w:rsidRPr="00D2624F">
              <w:rPr>
                <w:rFonts w:ascii="Times New Roman" w:hAnsi="Times New Roman" w:cs="Times New Roman"/>
              </w:rPr>
              <w:t xml:space="preserve"> </w:t>
            </w:r>
          </w:p>
        </w:tc>
        <w:tc>
          <w:tcPr>
            <w:tcW w:w="4072" w:type="dxa"/>
          </w:tcPr>
          <w:p w14:paraId="4857B9C2"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0.5 мг</w:t>
            </w:r>
          </w:p>
          <w:p w14:paraId="687E1C4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N40</w:t>
            </w:r>
          </w:p>
          <w:p w14:paraId="49105AC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 подъязычные</w:t>
            </w:r>
          </w:p>
          <w:p w14:paraId="1376CBC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пенал</w:t>
            </w:r>
          </w:p>
          <w:p w14:paraId="4F752C9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Нитроглицерин</w:t>
            </w:r>
          </w:p>
        </w:tc>
        <w:tc>
          <w:tcPr>
            <w:tcW w:w="986" w:type="dxa"/>
          </w:tcPr>
          <w:p w14:paraId="5D3CBB1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7DE2C642"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7FDCCECE"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54F6A65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w:t>
            </w:r>
          </w:p>
        </w:tc>
      </w:tr>
      <w:tr w:rsidR="00D2624F" w:rsidRPr="00D2624F" w14:paraId="65D3DFEB" w14:textId="77777777" w:rsidTr="00D2624F">
        <w:tc>
          <w:tcPr>
            <w:tcW w:w="539" w:type="dxa"/>
          </w:tcPr>
          <w:p w14:paraId="05C0E108"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538596F1"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Полисорб</w:t>
            </w:r>
            <w:proofErr w:type="spellEnd"/>
            <w:r w:rsidRPr="00D2624F">
              <w:rPr>
                <w:rFonts w:ascii="Times New Roman" w:hAnsi="Times New Roman" w:cs="Times New Roman"/>
              </w:rPr>
              <w:t xml:space="preserve"> </w:t>
            </w:r>
          </w:p>
        </w:tc>
        <w:tc>
          <w:tcPr>
            <w:tcW w:w="4072" w:type="dxa"/>
          </w:tcPr>
          <w:p w14:paraId="46FC8DB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61D684F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порошок</w:t>
            </w:r>
          </w:p>
          <w:p w14:paraId="7DB7FAD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банка</w:t>
            </w:r>
          </w:p>
          <w:p w14:paraId="161F787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Кремния диоксид коллоидный</w:t>
            </w:r>
          </w:p>
          <w:p w14:paraId="505CCC5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25г</w:t>
            </w:r>
          </w:p>
        </w:tc>
        <w:tc>
          <w:tcPr>
            <w:tcW w:w="986" w:type="dxa"/>
          </w:tcPr>
          <w:p w14:paraId="1317E30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166E1B1A"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191282D3"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76318BF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15</w:t>
            </w:r>
          </w:p>
        </w:tc>
      </w:tr>
      <w:tr w:rsidR="00D2624F" w:rsidRPr="00D2624F" w14:paraId="4519D40B" w14:textId="77777777" w:rsidTr="00D2624F">
        <w:tc>
          <w:tcPr>
            <w:tcW w:w="539" w:type="dxa"/>
          </w:tcPr>
          <w:p w14:paraId="0C421C02"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5F391FD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Настойка пустырника </w:t>
            </w:r>
          </w:p>
        </w:tc>
        <w:tc>
          <w:tcPr>
            <w:tcW w:w="4072" w:type="dxa"/>
          </w:tcPr>
          <w:p w14:paraId="2D874DE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3AC465B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настойка</w:t>
            </w:r>
          </w:p>
          <w:p w14:paraId="1B80072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199F814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Пустырника трава</w:t>
            </w:r>
          </w:p>
          <w:p w14:paraId="172EF19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25 мл</w:t>
            </w:r>
          </w:p>
        </w:tc>
        <w:tc>
          <w:tcPr>
            <w:tcW w:w="986" w:type="dxa"/>
          </w:tcPr>
          <w:p w14:paraId="7EF6BFD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B2A655C"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047F5491"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23DBDF7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144645BF" w14:textId="77777777" w:rsidTr="00D2624F">
        <w:tc>
          <w:tcPr>
            <w:tcW w:w="539" w:type="dxa"/>
          </w:tcPr>
          <w:p w14:paraId="0AE879B9"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13926BE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Пустырника экстракт</w:t>
            </w:r>
          </w:p>
        </w:tc>
        <w:tc>
          <w:tcPr>
            <w:tcW w:w="4072" w:type="dxa"/>
          </w:tcPr>
          <w:p w14:paraId="734136A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14 мг</w:t>
            </w:r>
          </w:p>
          <w:p w14:paraId="27DAB36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N20</w:t>
            </w:r>
          </w:p>
          <w:p w14:paraId="0C2177A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7AF8C19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упак</w:t>
            </w:r>
            <w:proofErr w:type="spellEnd"/>
            <w:r w:rsidRPr="00D2624F">
              <w:rPr>
                <w:rFonts w:ascii="Times New Roman" w:hAnsi="Times New Roman" w:cs="Times New Roman"/>
              </w:rPr>
              <w:t>.</w:t>
            </w:r>
          </w:p>
          <w:p w14:paraId="3428DD2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Пустырника трава</w:t>
            </w:r>
          </w:p>
        </w:tc>
        <w:tc>
          <w:tcPr>
            <w:tcW w:w="986" w:type="dxa"/>
          </w:tcPr>
          <w:p w14:paraId="1EBA279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668EC68A"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0E639CCA"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1E82A02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18FB278B" w14:textId="77777777" w:rsidTr="00D2624F">
        <w:tc>
          <w:tcPr>
            <w:tcW w:w="539" w:type="dxa"/>
          </w:tcPr>
          <w:p w14:paraId="66EE5A7F"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6112971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Сироп солодки</w:t>
            </w:r>
          </w:p>
        </w:tc>
        <w:tc>
          <w:tcPr>
            <w:tcW w:w="4072" w:type="dxa"/>
          </w:tcPr>
          <w:p w14:paraId="213C6A1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25BDAD9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сироп</w:t>
            </w:r>
          </w:p>
          <w:p w14:paraId="78B897F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5CAC094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Солодки корней экстракт</w:t>
            </w:r>
          </w:p>
          <w:p w14:paraId="4EED859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100 г</w:t>
            </w:r>
          </w:p>
        </w:tc>
        <w:tc>
          <w:tcPr>
            <w:tcW w:w="986" w:type="dxa"/>
          </w:tcPr>
          <w:p w14:paraId="092B020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1F93F93"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6208C85C"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5FB691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40</w:t>
            </w:r>
          </w:p>
        </w:tc>
      </w:tr>
      <w:tr w:rsidR="00D2624F" w:rsidRPr="00D2624F" w14:paraId="5C30FE29" w14:textId="77777777" w:rsidTr="00D2624F">
        <w:tc>
          <w:tcPr>
            <w:tcW w:w="539" w:type="dxa"/>
          </w:tcPr>
          <w:p w14:paraId="7628BBF6"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13BFBC9D"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Сульфацил</w:t>
            </w:r>
            <w:proofErr w:type="spellEnd"/>
            <w:r w:rsidRPr="00D2624F">
              <w:rPr>
                <w:rFonts w:ascii="Times New Roman" w:hAnsi="Times New Roman" w:cs="Times New Roman"/>
              </w:rPr>
              <w:t xml:space="preserve"> натрия </w:t>
            </w:r>
          </w:p>
        </w:tc>
        <w:tc>
          <w:tcPr>
            <w:tcW w:w="4072" w:type="dxa"/>
          </w:tcPr>
          <w:p w14:paraId="3DB38A6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20 %</w:t>
            </w:r>
          </w:p>
          <w:p w14:paraId="2BD19A8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2322630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капли глазные</w:t>
            </w:r>
          </w:p>
          <w:p w14:paraId="793E7EB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.-кап.</w:t>
            </w:r>
          </w:p>
          <w:p w14:paraId="6D8F93D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Сульфацетамид</w:t>
            </w:r>
            <w:proofErr w:type="spellEnd"/>
          </w:p>
          <w:p w14:paraId="3827477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40 мл</w:t>
            </w:r>
          </w:p>
        </w:tc>
        <w:tc>
          <w:tcPr>
            <w:tcW w:w="986" w:type="dxa"/>
          </w:tcPr>
          <w:p w14:paraId="55EE830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3A250CEA"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3A6D4C64"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E187AF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40</w:t>
            </w:r>
          </w:p>
        </w:tc>
      </w:tr>
      <w:tr w:rsidR="00D2624F" w:rsidRPr="00D2624F" w14:paraId="7D1B3C22" w14:textId="77777777" w:rsidTr="00D2624F">
        <w:tc>
          <w:tcPr>
            <w:tcW w:w="539" w:type="dxa"/>
          </w:tcPr>
          <w:p w14:paraId="5E9354D7"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552AB62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Уголь активизированный</w:t>
            </w:r>
          </w:p>
        </w:tc>
        <w:tc>
          <w:tcPr>
            <w:tcW w:w="4072" w:type="dxa"/>
          </w:tcPr>
          <w:p w14:paraId="629B3EF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250 мг</w:t>
            </w:r>
          </w:p>
          <w:p w14:paraId="78CBCED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N20</w:t>
            </w:r>
          </w:p>
          <w:p w14:paraId="3DCBF08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53D6D81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блистер</w:t>
            </w:r>
          </w:p>
          <w:p w14:paraId="742C9F8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lastRenderedPageBreak/>
              <w:t>Действующее вещество: Активированный уголь</w:t>
            </w:r>
          </w:p>
        </w:tc>
        <w:tc>
          <w:tcPr>
            <w:tcW w:w="986" w:type="dxa"/>
          </w:tcPr>
          <w:p w14:paraId="6EF1E31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lastRenderedPageBreak/>
              <w:t>21.20.10</w:t>
            </w:r>
          </w:p>
        </w:tc>
        <w:tc>
          <w:tcPr>
            <w:tcW w:w="705" w:type="dxa"/>
          </w:tcPr>
          <w:p w14:paraId="50A13DAC"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54C7CD5E"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101E7FD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3C56CF93" w14:textId="77777777" w:rsidTr="00D2624F">
        <w:tc>
          <w:tcPr>
            <w:tcW w:w="539" w:type="dxa"/>
          </w:tcPr>
          <w:p w14:paraId="18DEED2C"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3B3D7E89"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Римантадин</w:t>
            </w:r>
            <w:proofErr w:type="spellEnd"/>
            <w:r w:rsidRPr="00D2624F">
              <w:rPr>
                <w:rFonts w:ascii="Times New Roman" w:hAnsi="Times New Roman" w:cs="Times New Roman"/>
              </w:rPr>
              <w:t xml:space="preserve"> </w:t>
            </w:r>
          </w:p>
        </w:tc>
        <w:tc>
          <w:tcPr>
            <w:tcW w:w="4072" w:type="dxa"/>
          </w:tcPr>
          <w:p w14:paraId="412C278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50 мг</w:t>
            </w:r>
          </w:p>
          <w:p w14:paraId="55F57D7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N20</w:t>
            </w:r>
          </w:p>
          <w:p w14:paraId="45DB687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0D43917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уп</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контурн</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яч</w:t>
            </w:r>
            <w:proofErr w:type="spellEnd"/>
            <w:r w:rsidRPr="00D2624F">
              <w:rPr>
                <w:rFonts w:ascii="Times New Roman" w:hAnsi="Times New Roman" w:cs="Times New Roman"/>
              </w:rPr>
              <w:t>.</w:t>
            </w:r>
          </w:p>
          <w:p w14:paraId="742F91A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Римантадин</w:t>
            </w:r>
            <w:proofErr w:type="spellEnd"/>
          </w:p>
        </w:tc>
        <w:tc>
          <w:tcPr>
            <w:tcW w:w="986" w:type="dxa"/>
          </w:tcPr>
          <w:p w14:paraId="5FF4ED8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248E666"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51BBC426"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2B60D1A1"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50</w:t>
            </w:r>
          </w:p>
        </w:tc>
      </w:tr>
      <w:tr w:rsidR="00D2624F" w:rsidRPr="00D2624F" w14:paraId="4F3E859A" w14:textId="77777777" w:rsidTr="00D2624F">
        <w:tc>
          <w:tcPr>
            <w:tcW w:w="539" w:type="dxa"/>
          </w:tcPr>
          <w:p w14:paraId="69661C2E"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0D54127D"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Фильтрум</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сти</w:t>
            </w:r>
            <w:proofErr w:type="spellEnd"/>
            <w:r w:rsidRPr="00D2624F">
              <w:rPr>
                <w:rFonts w:ascii="Times New Roman" w:hAnsi="Times New Roman" w:cs="Times New Roman"/>
              </w:rPr>
              <w:t xml:space="preserve"> </w:t>
            </w:r>
          </w:p>
        </w:tc>
        <w:tc>
          <w:tcPr>
            <w:tcW w:w="4072" w:type="dxa"/>
          </w:tcPr>
          <w:p w14:paraId="6D560FF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400 мг</w:t>
            </w:r>
          </w:p>
          <w:p w14:paraId="19AF464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N10</w:t>
            </w:r>
          </w:p>
          <w:p w14:paraId="7428F49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623BAE3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блистер</w:t>
            </w:r>
          </w:p>
          <w:p w14:paraId="2697C69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Лигнин гидролизный</w:t>
            </w:r>
          </w:p>
        </w:tc>
        <w:tc>
          <w:tcPr>
            <w:tcW w:w="986" w:type="dxa"/>
          </w:tcPr>
          <w:p w14:paraId="27AAF27D"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64257881"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0C8CD791"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r w:rsidRPr="00D2624F">
              <w:rPr>
                <w:rFonts w:ascii="Times New Roman" w:hAnsi="Times New Roman" w:cs="Times New Roman"/>
              </w:rPr>
              <w:t xml:space="preserve"> </w:t>
            </w:r>
          </w:p>
        </w:tc>
        <w:tc>
          <w:tcPr>
            <w:tcW w:w="734" w:type="dxa"/>
          </w:tcPr>
          <w:p w14:paraId="12367BF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5C310FF2" w14:textId="77777777" w:rsidTr="00D2624F">
        <w:tc>
          <w:tcPr>
            <w:tcW w:w="539" w:type="dxa"/>
          </w:tcPr>
          <w:p w14:paraId="2C983ABD"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67123DAC"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Алмагель</w:t>
            </w:r>
            <w:proofErr w:type="spellEnd"/>
            <w:r w:rsidRPr="00D2624F">
              <w:rPr>
                <w:rFonts w:ascii="Times New Roman" w:hAnsi="Times New Roman" w:cs="Times New Roman"/>
              </w:rPr>
              <w:t xml:space="preserve"> </w:t>
            </w:r>
          </w:p>
        </w:tc>
        <w:tc>
          <w:tcPr>
            <w:tcW w:w="4072" w:type="dxa"/>
          </w:tcPr>
          <w:p w14:paraId="41D4E79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1FC59294"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суспензия д/приема внутрь</w:t>
            </w:r>
          </w:p>
          <w:p w14:paraId="799501DE"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64759423"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Алгелдрат</w:t>
            </w:r>
            <w:proofErr w:type="spellEnd"/>
            <w:r w:rsidRPr="00D2624F">
              <w:rPr>
                <w:rFonts w:ascii="Times New Roman" w:hAnsi="Times New Roman" w:cs="Times New Roman"/>
              </w:rPr>
              <w:t xml:space="preserve"> + Магния гидроксид</w:t>
            </w:r>
          </w:p>
        </w:tc>
        <w:tc>
          <w:tcPr>
            <w:tcW w:w="986" w:type="dxa"/>
          </w:tcPr>
          <w:p w14:paraId="0DC0F18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3DFEE10C"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760C5FC0"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r w:rsidRPr="00D2624F">
              <w:rPr>
                <w:rFonts w:ascii="Times New Roman" w:hAnsi="Times New Roman" w:cs="Times New Roman"/>
              </w:rPr>
              <w:t xml:space="preserve"> </w:t>
            </w:r>
          </w:p>
        </w:tc>
        <w:tc>
          <w:tcPr>
            <w:tcW w:w="734" w:type="dxa"/>
          </w:tcPr>
          <w:p w14:paraId="53C2332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10</w:t>
            </w:r>
          </w:p>
        </w:tc>
      </w:tr>
      <w:tr w:rsidR="00D2624F" w:rsidRPr="00D2624F" w14:paraId="64301989" w14:textId="77777777" w:rsidTr="00D2624F">
        <w:tc>
          <w:tcPr>
            <w:tcW w:w="539" w:type="dxa"/>
          </w:tcPr>
          <w:p w14:paraId="613D9A44"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13541D5D"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церукалл</w:t>
            </w:r>
            <w:proofErr w:type="spellEnd"/>
          </w:p>
        </w:tc>
        <w:tc>
          <w:tcPr>
            <w:tcW w:w="4072" w:type="dxa"/>
          </w:tcPr>
          <w:p w14:paraId="1CF7398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10 мг</w:t>
            </w:r>
          </w:p>
          <w:p w14:paraId="5366A11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N50</w:t>
            </w:r>
          </w:p>
          <w:p w14:paraId="233FFB21"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таб.</w:t>
            </w:r>
          </w:p>
          <w:p w14:paraId="6891E4C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темн</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стекл</w:t>
            </w:r>
            <w:proofErr w:type="spellEnd"/>
            <w:r w:rsidRPr="00D2624F">
              <w:rPr>
                <w:rFonts w:ascii="Times New Roman" w:hAnsi="Times New Roman" w:cs="Times New Roman"/>
              </w:rPr>
              <w:t>.</w:t>
            </w:r>
          </w:p>
          <w:p w14:paraId="40034EB6"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Метоклопрамид</w:t>
            </w:r>
          </w:p>
        </w:tc>
        <w:tc>
          <w:tcPr>
            <w:tcW w:w="986" w:type="dxa"/>
          </w:tcPr>
          <w:p w14:paraId="59EF6579"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5014A620"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43360B4B"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B5C04C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5</w:t>
            </w:r>
          </w:p>
        </w:tc>
      </w:tr>
      <w:tr w:rsidR="00D2624F" w:rsidRPr="00D2624F" w14:paraId="024FAA17" w14:textId="77777777" w:rsidTr="00D2624F">
        <w:tc>
          <w:tcPr>
            <w:tcW w:w="539" w:type="dxa"/>
          </w:tcPr>
          <w:p w14:paraId="24509568"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42807B31"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Левомиколь</w:t>
            </w:r>
            <w:proofErr w:type="spellEnd"/>
            <w:r w:rsidRPr="00D2624F">
              <w:rPr>
                <w:rFonts w:ascii="Times New Roman" w:hAnsi="Times New Roman" w:cs="Times New Roman"/>
              </w:rPr>
              <w:t xml:space="preserve"> </w:t>
            </w:r>
          </w:p>
        </w:tc>
        <w:tc>
          <w:tcPr>
            <w:tcW w:w="4072" w:type="dxa"/>
          </w:tcPr>
          <w:p w14:paraId="5602DA6B"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мазь д/наружного применения</w:t>
            </w:r>
          </w:p>
          <w:p w14:paraId="46822FFC"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Упаковка: туба</w:t>
            </w:r>
          </w:p>
          <w:p w14:paraId="0B77ACB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Действующее вещество: </w:t>
            </w:r>
            <w:proofErr w:type="spellStart"/>
            <w:r w:rsidRPr="00D2624F">
              <w:rPr>
                <w:rFonts w:ascii="Times New Roman" w:hAnsi="Times New Roman" w:cs="Times New Roman"/>
              </w:rPr>
              <w:t>Диоксометилтетрагидропиримидин</w:t>
            </w:r>
            <w:proofErr w:type="spellEnd"/>
            <w:r w:rsidRPr="00D2624F">
              <w:rPr>
                <w:rFonts w:ascii="Times New Roman" w:hAnsi="Times New Roman" w:cs="Times New Roman"/>
              </w:rPr>
              <w:t xml:space="preserve"> + </w:t>
            </w:r>
            <w:proofErr w:type="spellStart"/>
            <w:r w:rsidRPr="00D2624F">
              <w:rPr>
                <w:rFonts w:ascii="Times New Roman" w:hAnsi="Times New Roman" w:cs="Times New Roman"/>
              </w:rPr>
              <w:t>Хлорамфеникол</w:t>
            </w:r>
            <w:proofErr w:type="spellEnd"/>
          </w:p>
          <w:p w14:paraId="0929BDF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40 мл</w:t>
            </w:r>
          </w:p>
        </w:tc>
        <w:tc>
          <w:tcPr>
            <w:tcW w:w="986" w:type="dxa"/>
          </w:tcPr>
          <w:p w14:paraId="2169DCF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754EAB98"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6619EB70"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B6A266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20</w:t>
            </w:r>
          </w:p>
        </w:tc>
      </w:tr>
      <w:tr w:rsidR="00D2624F" w:rsidRPr="00D2624F" w14:paraId="01320509" w14:textId="77777777" w:rsidTr="00D2624F">
        <w:tc>
          <w:tcPr>
            <w:tcW w:w="539" w:type="dxa"/>
          </w:tcPr>
          <w:p w14:paraId="453CED14" w14:textId="77777777" w:rsidR="00D2624F" w:rsidRPr="00D2624F" w:rsidRDefault="00D2624F" w:rsidP="00D2624F">
            <w:pPr>
              <w:pStyle w:val="a4"/>
              <w:numPr>
                <w:ilvl w:val="0"/>
                <w:numId w:val="1"/>
              </w:numPr>
              <w:ind w:left="0" w:firstLine="0"/>
              <w:rPr>
                <w:rFonts w:ascii="Times New Roman" w:hAnsi="Times New Roman" w:cs="Times New Roman"/>
              </w:rPr>
            </w:pPr>
          </w:p>
        </w:tc>
        <w:tc>
          <w:tcPr>
            <w:tcW w:w="2172" w:type="dxa"/>
          </w:tcPr>
          <w:p w14:paraId="4D5FDF0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Натрий хлорид </w:t>
            </w:r>
          </w:p>
        </w:tc>
        <w:tc>
          <w:tcPr>
            <w:tcW w:w="4072" w:type="dxa"/>
          </w:tcPr>
          <w:p w14:paraId="71FADF7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Дозировка: 0.9 %</w:t>
            </w:r>
          </w:p>
          <w:p w14:paraId="405B9140"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Фасовка: N1</w:t>
            </w:r>
          </w:p>
          <w:p w14:paraId="13E026EF"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Форма выпуска: р-р д/инфузий</w:t>
            </w:r>
          </w:p>
          <w:p w14:paraId="19425AC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 xml:space="preserve">Упаковка: </w:t>
            </w:r>
            <w:proofErr w:type="spellStart"/>
            <w:r w:rsidRPr="00D2624F">
              <w:rPr>
                <w:rFonts w:ascii="Times New Roman" w:hAnsi="Times New Roman" w:cs="Times New Roman"/>
              </w:rPr>
              <w:t>фл</w:t>
            </w:r>
            <w:proofErr w:type="spellEnd"/>
            <w:r w:rsidRPr="00D2624F">
              <w:rPr>
                <w:rFonts w:ascii="Times New Roman" w:hAnsi="Times New Roman" w:cs="Times New Roman"/>
              </w:rPr>
              <w:t>.</w:t>
            </w:r>
          </w:p>
          <w:p w14:paraId="21A0F708"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Действующее вещество: Натрия хлорид</w:t>
            </w:r>
          </w:p>
          <w:p w14:paraId="3731C1FA"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Объём упаковки: не менее 200 мл</w:t>
            </w:r>
          </w:p>
        </w:tc>
        <w:tc>
          <w:tcPr>
            <w:tcW w:w="986" w:type="dxa"/>
          </w:tcPr>
          <w:p w14:paraId="0AEB6605"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21.20.10</w:t>
            </w:r>
          </w:p>
        </w:tc>
        <w:tc>
          <w:tcPr>
            <w:tcW w:w="705" w:type="dxa"/>
          </w:tcPr>
          <w:p w14:paraId="03B58B43" w14:textId="77777777" w:rsidR="00D2624F" w:rsidRPr="00D2624F" w:rsidRDefault="00D2624F" w:rsidP="00D2624F">
            <w:pPr>
              <w:jc w:val="center"/>
              <w:rPr>
                <w:rFonts w:ascii="Times New Roman" w:hAnsi="Times New Roman" w:cs="Times New Roman"/>
              </w:rPr>
            </w:pPr>
            <w:r w:rsidRPr="00D2624F">
              <w:rPr>
                <w:rFonts w:ascii="Times New Roman" w:hAnsi="Times New Roman" w:cs="Times New Roman"/>
              </w:rPr>
              <w:t>П</w:t>
            </w:r>
          </w:p>
        </w:tc>
        <w:tc>
          <w:tcPr>
            <w:tcW w:w="605" w:type="dxa"/>
          </w:tcPr>
          <w:p w14:paraId="66AC3AB7" w14:textId="77777777" w:rsidR="00D2624F" w:rsidRPr="00D2624F" w:rsidRDefault="00D2624F" w:rsidP="00D2624F">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78557337" w14:textId="77777777" w:rsidR="00D2624F" w:rsidRPr="00D2624F" w:rsidRDefault="00D2624F" w:rsidP="00D2624F">
            <w:pPr>
              <w:rPr>
                <w:rFonts w:ascii="Times New Roman" w:hAnsi="Times New Roman" w:cs="Times New Roman"/>
              </w:rPr>
            </w:pPr>
            <w:r w:rsidRPr="00D2624F">
              <w:rPr>
                <w:rFonts w:ascii="Times New Roman" w:hAnsi="Times New Roman" w:cs="Times New Roman"/>
              </w:rPr>
              <w:t>150</w:t>
            </w:r>
          </w:p>
        </w:tc>
      </w:tr>
      <w:tr w:rsidR="00374262" w:rsidRPr="00D2624F" w14:paraId="0576C925" w14:textId="77777777" w:rsidTr="00D2624F">
        <w:tc>
          <w:tcPr>
            <w:tcW w:w="539" w:type="dxa"/>
          </w:tcPr>
          <w:p w14:paraId="76F7EE14"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20755DDE" w14:textId="77777777" w:rsidR="00374262" w:rsidRPr="00EA1327" w:rsidRDefault="00374262" w:rsidP="00374262">
            <w:pPr>
              <w:rPr>
                <w:rFonts w:ascii="Times New Roman" w:hAnsi="Times New Roman" w:cs="Times New Roman"/>
              </w:rPr>
            </w:pPr>
            <w:r w:rsidRPr="00EA1327">
              <w:rPr>
                <w:rFonts w:ascii="Times New Roman" w:hAnsi="Times New Roman" w:cs="Times New Roman"/>
              </w:rPr>
              <w:t xml:space="preserve">Грудной </w:t>
            </w:r>
            <w:proofErr w:type="spellStart"/>
            <w:r w:rsidRPr="00EA1327">
              <w:rPr>
                <w:rFonts w:ascii="Times New Roman" w:hAnsi="Times New Roman" w:cs="Times New Roman"/>
              </w:rPr>
              <w:t>лексир</w:t>
            </w:r>
            <w:proofErr w:type="spellEnd"/>
          </w:p>
        </w:tc>
        <w:tc>
          <w:tcPr>
            <w:tcW w:w="4072" w:type="dxa"/>
          </w:tcPr>
          <w:p w14:paraId="519EE28B" w14:textId="77777777" w:rsidR="00374262" w:rsidRDefault="00374262" w:rsidP="00374262">
            <w:pPr>
              <w:rPr>
                <w:rFonts w:ascii="Times New Roman" w:hAnsi="Times New Roman" w:cs="Times New Roman"/>
              </w:rPr>
            </w:pPr>
            <w:r w:rsidRPr="00EA1327">
              <w:rPr>
                <w:rFonts w:ascii="Times New Roman" w:hAnsi="Times New Roman" w:cs="Times New Roman"/>
              </w:rPr>
              <w:t>Флакон 25 мл</w:t>
            </w:r>
          </w:p>
          <w:p w14:paraId="5765C09E" w14:textId="77777777" w:rsidR="00374262" w:rsidRPr="00374262" w:rsidRDefault="00374262" w:rsidP="00374262">
            <w:pPr>
              <w:rPr>
                <w:rFonts w:ascii="Times New Roman" w:hAnsi="Times New Roman" w:cs="Times New Roman"/>
              </w:rPr>
            </w:pPr>
            <w:r w:rsidRPr="00374262">
              <w:rPr>
                <w:rFonts w:ascii="Times New Roman" w:hAnsi="Times New Roman" w:cs="Times New Roman"/>
              </w:rPr>
              <w:t>Действующее вещество</w:t>
            </w:r>
            <w:r>
              <w:rPr>
                <w:rFonts w:ascii="Times New Roman" w:hAnsi="Times New Roman" w:cs="Times New Roman"/>
              </w:rPr>
              <w:t>:</w:t>
            </w:r>
          </w:p>
          <w:p w14:paraId="759B4A3B" w14:textId="77777777" w:rsidR="00374262" w:rsidRPr="00EA1327" w:rsidRDefault="00374262" w:rsidP="00374262">
            <w:pPr>
              <w:rPr>
                <w:rFonts w:ascii="Times New Roman" w:hAnsi="Times New Roman" w:cs="Times New Roman"/>
              </w:rPr>
            </w:pPr>
            <w:proofErr w:type="spellStart"/>
            <w:r w:rsidRPr="00374262">
              <w:rPr>
                <w:rFonts w:ascii="Times New Roman" w:hAnsi="Times New Roman" w:cs="Times New Roman"/>
              </w:rPr>
              <w:t>Аммиак+Аниса</w:t>
            </w:r>
            <w:proofErr w:type="spellEnd"/>
            <w:r w:rsidRPr="00374262">
              <w:rPr>
                <w:rFonts w:ascii="Times New Roman" w:hAnsi="Times New Roman" w:cs="Times New Roman"/>
              </w:rPr>
              <w:t xml:space="preserve"> обыкновенного семян </w:t>
            </w:r>
            <w:proofErr w:type="spellStart"/>
            <w:r w:rsidRPr="00374262">
              <w:rPr>
                <w:rFonts w:ascii="Times New Roman" w:hAnsi="Times New Roman" w:cs="Times New Roman"/>
              </w:rPr>
              <w:t>масло+Солодки</w:t>
            </w:r>
            <w:proofErr w:type="spellEnd"/>
            <w:r w:rsidRPr="00374262">
              <w:rPr>
                <w:rFonts w:ascii="Times New Roman" w:hAnsi="Times New Roman" w:cs="Times New Roman"/>
              </w:rPr>
              <w:t xml:space="preserve"> корней экстракт</w:t>
            </w:r>
          </w:p>
        </w:tc>
        <w:tc>
          <w:tcPr>
            <w:tcW w:w="986" w:type="dxa"/>
          </w:tcPr>
          <w:p w14:paraId="617BBBA8" w14:textId="77777777" w:rsidR="00374262" w:rsidRPr="00EA1327" w:rsidRDefault="00374262" w:rsidP="00374262">
            <w:pPr>
              <w:rPr>
                <w:rFonts w:ascii="Times New Roman" w:hAnsi="Times New Roman" w:cs="Times New Roman"/>
              </w:rPr>
            </w:pPr>
            <w:r w:rsidRPr="00EA1327">
              <w:rPr>
                <w:rFonts w:ascii="Times New Roman" w:hAnsi="Times New Roman" w:cs="Times New Roman"/>
              </w:rPr>
              <w:t>21.20.10</w:t>
            </w:r>
          </w:p>
        </w:tc>
        <w:tc>
          <w:tcPr>
            <w:tcW w:w="705" w:type="dxa"/>
          </w:tcPr>
          <w:p w14:paraId="62DB108B" w14:textId="77777777" w:rsidR="00374262" w:rsidRPr="00EA1327" w:rsidRDefault="00374262" w:rsidP="00374262">
            <w:pPr>
              <w:jc w:val="center"/>
              <w:rPr>
                <w:rFonts w:ascii="Times New Roman" w:hAnsi="Times New Roman" w:cs="Times New Roman"/>
              </w:rPr>
            </w:pPr>
            <w:r w:rsidRPr="00EA1327">
              <w:rPr>
                <w:rFonts w:ascii="Times New Roman" w:hAnsi="Times New Roman" w:cs="Times New Roman"/>
              </w:rPr>
              <w:t>О, П</w:t>
            </w:r>
          </w:p>
        </w:tc>
        <w:tc>
          <w:tcPr>
            <w:tcW w:w="605" w:type="dxa"/>
          </w:tcPr>
          <w:p w14:paraId="09168FA6" w14:textId="77777777" w:rsidR="00374262" w:rsidRPr="00EA1327" w:rsidRDefault="00374262" w:rsidP="00374262">
            <w:pPr>
              <w:rPr>
                <w:rFonts w:ascii="Times New Roman" w:hAnsi="Times New Roman" w:cs="Times New Roman"/>
              </w:rPr>
            </w:pPr>
            <w:proofErr w:type="spellStart"/>
            <w:r w:rsidRPr="00EA1327">
              <w:rPr>
                <w:rFonts w:ascii="Times New Roman" w:hAnsi="Times New Roman" w:cs="Times New Roman"/>
              </w:rPr>
              <w:t>уп</w:t>
            </w:r>
            <w:proofErr w:type="spellEnd"/>
          </w:p>
        </w:tc>
        <w:tc>
          <w:tcPr>
            <w:tcW w:w="734" w:type="dxa"/>
          </w:tcPr>
          <w:p w14:paraId="41917D0A" w14:textId="77777777" w:rsidR="00374262" w:rsidRPr="00EA1327" w:rsidRDefault="00374262" w:rsidP="00374262">
            <w:pPr>
              <w:rPr>
                <w:rFonts w:ascii="Times New Roman" w:hAnsi="Times New Roman" w:cs="Times New Roman"/>
              </w:rPr>
            </w:pPr>
            <w:r w:rsidRPr="00EA1327">
              <w:rPr>
                <w:rFonts w:ascii="Times New Roman" w:hAnsi="Times New Roman" w:cs="Times New Roman"/>
              </w:rPr>
              <w:t>50</w:t>
            </w:r>
          </w:p>
        </w:tc>
      </w:tr>
      <w:tr w:rsidR="00374262" w:rsidRPr="00D2624F" w14:paraId="68622F5A" w14:textId="77777777" w:rsidTr="00D2624F">
        <w:tc>
          <w:tcPr>
            <w:tcW w:w="539" w:type="dxa"/>
          </w:tcPr>
          <w:p w14:paraId="390F421F"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19686326"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Фиточай грудной сбор «</w:t>
            </w:r>
            <w:proofErr w:type="spellStart"/>
            <w:r w:rsidRPr="00D2624F">
              <w:rPr>
                <w:rFonts w:ascii="Times New Roman" w:hAnsi="Times New Roman" w:cs="Times New Roman"/>
              </w:rPr>
              <w:t>фармацвет</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красногорск</w:t>
            </w:r>
            <w:proofErr w:type="spellEnd"/>
            <w:r w:rsidRPr="00D2624F">
              <w:rPr>
                <w:rFonts w:ascii="Times New Roman" w:hAnsi="Times New Roman" w:cs="Times New Roman"/>
              </w:rPr>
              <w:t xml:space="preserve"> </w:t>
            </w:r>
          </w:p>
        </w:tc>
        <w:tc>
          <w:tcPr>
            <w:tcW w:w="4072" w:type="dxa"/>
          </w:tcPr>
          <w:p w14:paraId="54B07202"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Фасовка: N20</w:t>
            </w:r>
          </w:p>
          <w:p w14:paraId="1012A254"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Форма выпуска: сбор</w:t>
            </w:r>
          </w:p>
          <w:p w14:paraId="35EA1DB3"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Упаковка: Фильтр пакетик </w:t>
            </w:r>
          </w:p>
          <w:p w14:paraId="718223CE"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сбор № 4</w:t>
            </w:r>
          </w:p>
        </w:tc>
        <w:tc>
          <w:tcPr>
            <w:tcW w:w="986" w:type="dxa"/>
          </w:tcPr>
          <w:p w14:paraId="28A4967D"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21.20.10</w:t>
            </w:r>
          </w:p>
        </w:tc>
        <w:tc>
          <w:tcPr>
            <w:tcW w:w="705" w:type="dxa"/>
          </w:tcPr>
          <w:p w14:paraId="4D2E0E9A" w14:textId="77777777" w:rsidR="00374262" w:rsidRPr="00D2624F" w:rsidRDefault="00374262" w:rsidP="00374262">
            <w:pPr>
              <w:jc w:val="center"/>
              <w:rPr>
                <w:rFonts w:ascii="Times New Roman" w:hAnsi="Times New Roman" w:cs="Times New Roman"/>
              </w:rPr>
            </w:pPr>
            <w:r w:rsidRPr="00D2624F">
              <w:rPr>
                <w:rFonts w:ascii="Times New Roman" w:hAnsi="Times New Roman" w:cs="Times New Roman"/>
              </w:rPr>
              <w:t>П</w:t>
            </w:r>
          </w:p>
        </w:tc>
        <w:tc>
          <w:tcPr>
            <w:tcW w:w="605" w:type="dxa"/>
          </w:tcPr>
          <w:p w14:paraId="7AF317F0" w14:textId="77777777" w:rsidR="00374262" w:rsidRPr="00D2624F" w:rsidRDefault="00374262" w:rsidP="00374262">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5AEA44E7"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100</w:t>
            </w:r>
          </w:p>
        </w:tc>
      </w:tr>
      <w:tr w:rsidR="00374262" w:rsidRPr="00D2624F" w14:paraId="5F4113B3" w14:textId="77777777" w:rsidTr="00D2624F">
        <w:tc>
          <w:tcPr>
            <w:tcW w:w="539" w:type="dxa"/>
          </w:tcPr>
          <w:p w14:paraId="19BF7CF2"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6228FCF2"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Фиточай шиповник сбор «</w:t>
            </w:r>
            <w:proofErr w:type="spellStart"/>
            <w:r w:rsidRPr="00D2624F">
              <w:rPr>
                <w:rFonts w:ascii="Times New Roman" w:hAnsi="Times New Roman" w:cs="Times New Roman"/>
              </w:rPr>
              <w:t>фармацвет</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красногорск</w:t>
            </w:r>
            <w:proofErr w:type="spellEnd"/>
            <w:r w:rsidRPr="00D2624F">
              <w:rPr>
                <w:rFonts w:ascii="Times New Roman" w:hAnsi="Times New Roman" w:cs="Times New Roman"/>
              </w:rPr>
              <w:t xml:space="preserve"> </w:t>
            </w:r>
          </w:p>
        </w:tc>
        <w:tc>
          <w:tcPr>
            <w:tcW w:w="4072" w:type="dxa"/>
          </w:tcPr>
          <w:p w14:paraId="597CB01F"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Фасовка: N20</w:t>
            </w:r>
          </w:p>
          <w:p w14:paraId="1F7D77CB"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Форма выпуска: сбор</w:t>
            </w:r>
          </w:p>
          <w:p w14:paraId="2B697B1E"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Упаковка: Фильтр пакетик</w:t>
            </w:r>
          </w:p>
        </w:tc>
        <w:tc>
          <w:tcPr>
            <w:tcW w:w="986" w:type="dxa"/>
          </w:tcPr>
          <w:p w14:paraId="08A4F59C"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21.20.10</w:t>
            </w:r>
          </w:p>
        </w:tc>
        <w:tc>
          <w:tcPr>
            <w:tcW w:w="705" w:type="dxa"/>
          </w:tcPr>
          <w:p w14:paraId="3B6F0EA1" w14:textId="77777777" w:rsidR="00374262" w:rsidRPr="00D2624F" w:rsidRDefault="00374262" w:rsidP="00374262">
            <w:pPr>
              <w:jc w:val="center"/>
              <w:rPr>
                <w:rFonts w:ascii="Times New Roman" w:hAnsi="Times New Roman" w:cs="Times New Roman"/>
              </w:rPr>
            </w:pPr>
            <w:r w:rsidRPr="00D2624F">
              <w:rPr>
                <w:rFonts w:ascii="Times New Roman" w:hAnsi="Times New Roman" w:cs="Times New Roman"/>
              </w:rPr>
              <w:t>П</w:t>
            </w:r>
          </w:p>
        </w:tc>
        <w:tc>
          <w:tcPr>
            <w:tcW w:w="605" w:type="dxa"/>
          </w:tcPr>
          <w:p w14:paraId="2E910FBB" w14:textId="77777777" w:rsidR="00374262" w:rsidRPr="00D2624F" w:rsidRDefault="00374262" w:rsidP="00374262">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E15393A"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100</w:t>
            </w:r>
          </w:p>
        </w:tc>
      </w:tr>
      <w:tr w:rsidR="00374262" w:rsidRPr="00D2624F" w14:paraId="4705E1D7" w14:textId="77777777" w:rsidTr="00D2624F">
        <w:tc>
          <w:tcPr>
            <w:tcW w:w="539" w:type="dxa"/>
          </w:tcPr>
          <w:p w14:paraId="5E9DAB9E"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61CDB452"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Фиточай </w:t>
            </w:r>
            <w:proofErr w:type="spellStart"/>
            <w:r w:rsidRPr="00D2624F">
              <w:rPr>
                <w:rFonts w:ascii="Times New Roman" w:hAnsi="Times New Roman" w:cs="Times New Roman"/>
              </w:rPr>
              <w:t>фитоседан</w:t>
            </w:r>
            <w:proofErr w:type="spellEnd"/>
            <w:r w:rsidRPr="00D2624F">
              <w:rPr>
                <w:rFonts w:ascii="Times New Roman" w:hAnsi="Times New Roman" w:cs="Times New Roman"/>
              </w:rPr>
              <w:t xml:space="preserve"> сбор «</w:t>
            </w:r>
            <w:proofErr w:type="spellStart"/>
            <w:r w:rsidRPr="00D2624F">
              <w:rPr>
                <w:rFonts w:ascii="Times New Roman" w:hAnsi="Times New Roman" w:cs="Times New Roman"/>
              </w:rPr>
              <w:t>фармацвет</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красногорск</w:t>
            </w:r>
            <w:proofErr w:type="spellEnd"/>
            <w:r w:rsidRPr="00D2624F">
              <w:rPr>
                <w:rFonts w:ascii="Times New Roman" w:hAnsi="Times New Roman" w:cs="Times New Roman"/>
              </w:rPr>
              <w:t xml:space="preserve"> </w:t>
            </w:r>
          </w:p>
        </w:tc>
        <w:tc>
          <w:tcPr>
            <w:tcW w:w="4072" w:type="dxa"/>
          </w:tcPr>
          <w:p w14:paraId="2B8BAB85"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Фасовка: N20</w:t>
            </w:r>
          </w:p>
          <w:p w14:paraId="283FDF37"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Форма выпуска: сбор</w:t>
            </w:r>
          </w:p>
          <w:p w14:paraId="356308EA"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Упаковка: Фильтр пакетик </w:t>
            </w:r>
          </w:p>
          <w:p w14:paraId="3359BADF"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сбор № 3</w:t>
            </w:r>
          </w:p>
        </w:tc>
        <w:tc>
          <w:tcPr>
            <w:tcW w:w="986" w:type="dxa"/>
          </w:tcPr>
          <w:p w14:paraId="1462C9E4"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21.20.10</w:t>
            </w:r>
          </w:p>
        </w:tc>
        <w:tc>
          <w:tcPr>
            <w:tcW w:w="705" w:type="dxa"/>
          </w:tcPr>
          <w:p w14:paraId="2CE7F13E" w14:textId="77777777" w:rsidR="00374262" w:rsidRPr="00D2624F" w:rsidRDefault="00374262" w:rsidP="00374262">
            <w:pPr>
              <w:jc w:val="center"/>
              <w:rPr>
                <w:rFonts w:ascii="Times New Roman" w:hAnsi="Times New Roman" w:cs="Times New Roman"/>
              </w:rPr>
            </w:pPr>
            <w:r w:rsidRPr="00D2624F">
              <w:rPr>
                <w:rFonts w:ascii="Times New Roman" w:hAnsi="Times New Roman" w:cs="Times New Roman"/>
              </w:rPr>
              <w:t>П</w:t>
            </w:r>
          </w:p>
        </w:tc>
        <w:tc>
          <w:tcPr>
            <w:tcW w:w="605" w:type="dxa"/>
          </w:tcPr>
          <w:p w14:paraId="591EA0F4" w14:textId="77777777" w:rsidR="00374262" w:rsidRPr="00D2624F" w:rsidRDefault="00374262" w:rsidP="00374262">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07118AC8"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80</w:t>
            </w:r>
          </w:p>
        </w:tc>
      </w:tr>
      <w:tr w:rsidR="00374262" w:rsidRPr="00D2624F" w14:paraId="1F4C9EE9" w14:textId="77777777" w:rsidTr="00D2624F">
        <w:tc>
          <w:tcPr>
            <w:tcW w:w="539" w:type="dxa"/>
          </w:tcPr>
          <w:p w14:paraId="47B5BE03"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224748D1"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Фиточай </w:t>
            </w:r>
            <w:proofErr w:type="spellStart"/>
            <w:r w:rsidRPr="00D2624F">
              <w:rPr>
                <w:rFonts w:ascii="Times New Roman" w:hAnsi="Times New Roman" w:cs="Times New Roman"/>
              </w:rPr>
              <w:t>фитогепатол</w:t>
            </w:r>
            <w:proofErr w:type="spellEnd"/>
            <w:r w:rsidRPr="00D2624F">
              <w:rPr>
                <w:rFonts w:ascii="Times New Roman" w:hAnsi="Times New Roman" w:cs="Times New Roman"/>
              </w:rPr>
              <w:t xml:space="preserve"> сбор «</w:t>
            </w:r>
            <w:proofErr w:type="spellStart"/>
            <w:r w:rsidRPr="00D2624F">
              <w:rPr>
                <w:rFonts w:ascii="Times New Roman" w:hAnsi="Times New Roman" w:cs="Times New Roman"/>
              </w:rPr>
              <w:t>фармацвет</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красногорск</w:t>
            </w:r>
            <w:proofErr w:type="spellEnd"/>
            <w:r w:rsidRPr="00D2624F">
              <w:rPr>
                <w:rFonts w:ascii="Times New Roman" w:hAnsi="Times New Roman" w:cs="Times New Roman"/>
              </w:rPr>
              <w:t xml:space="preserve"> </w:t>
            </w:r>
          </w:p>
        </w:tc>
        <w:tc>
          <w:tcPr>
            <w:tcW w:w="4072" w:type="dxa"/>
          </w:tcPr>
          <w:p w14:paraId="23C13798"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Фасовка: N20</w:t>
            </w:r>
          </w:p>
          <w:p w14:paraId="467E8880"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Форма выпуска: сбор</w:t>
            </w:r>
          </w:p>
          <w:p w14:paraId="7F477EDF"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Упаковка: Фильтр пакетик </w:t>
            </w:r>
          </w:p>
          <w:p w14:paraId="74DB322F"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сбор № 3</w:t>
            </w:r>
          </w:p>
        </w:tc>
        <w:tc>
          <w:tcPr>
            <w:tcW w:w="986" w:type="dxa"/>
          </w:tcPr>
          <w:p w14:paraId="18213AF9"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21.20.10</w:t>
            </w:r>
          </w:p>
        </w:tc>
        <w:tc>
          <w:tcPr>
            <w:tcW w:w="705" w:type="dxa"/>
          </w:tcPr>
          <w:p w14:paraId="4DE02CB6" w14:textId="77777777" w:rsidR="00374262" w:rsidRPr="00D2624F" w:rsidRDefault="00374262" w:rsidP="00374262">
            <w:pPr>
              <w:jc w:val="center"/>
              <w:rPr>
                <w:rFonts w:ascii="Times New Roman" w:hAnsi="Times New Roman" w:cs="Times New Roman"/>
              </w:rPr>
            </w:pPr>
            <w:r w:rsidRPr="00D2624F">
              <w:rPr>
                <w:rFonts w:ascii="Times New Roman" w:hAnsi="Times New Roman" w:cs="Times New Roman"/>
              </w:rPr>
              <w:t>П</w:t>
            </w:r>
          </w:p>
        </w:tc>
        <w:tc>
          <w:tcPr>
            <w:tcW w:w="605" w:type="dxa"/>
          </w:tcPr>
          <w:p w14:paraId="2C201C2F" w14:textId="77777777" w:rsidR="00374262" w:rsidRPr="00D2624F" w:rsidRDefault="00374262" w:rsidP="00374262">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66E5F749"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80</w:t>
            </w:r>
          </w:p>
        </w:tc>
      </w:tr>
      <w:tr w:rsidR="00374262" w:rsidRPr="00D2624F" w14:paraId="7F0927AA" w14:textId="77777777" w:rsidTr="00D2624F">
        <w:tc>
          <w:tcPr>
            <w:tcW w:w="539" w:type="dxa"/>
          </w:tcPr>
          <w:p w14:paraId="59791FFE" w14:textId="77777777" w:rsidR="00374262" w:rsidRPr="00D2624F" w:rsidRDefault="00374262" w:rsidP="00374262">
            <w:pPr>
              <w:pStyle w:val="a4"/>
              <w:numPr>
                <w:ilvl w:val="0"/>
                <w:numId w:val="1"/>
              </w:numPr>
              <w:ind w:left="0" w:firstLine="0"/>
              <w:rPr>
                <w:rFonts w:ascii="Times New Roman" w:hAnsi="Times New Roman" w:cs="Times New Roman"/>
              </w:rPr>
            </w:pPr>
          </w:p>
        </w:tc>
        <w:tc>
          <w:tcPr>
            <w:tcW w:w="2172" w:type="dxa"/>
          </w:tcPr>
          <w:p w14:paraId="16CD3AD4"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Фиточай желудочный сбор «</w:t>
            </w:r>
            <w:proofErr w:type="spellStart"/>
            <w:r w:rsidRPr="00D2624F">
              <w:rPr>
                <w:rFonts w:ascii="Times New Roman" w:hAnsi="Times New Roman" w:cs="Times New Roman"/>
              </w:rPr>
              <w:t>фармацвет</w:t>
            </w:r>
            <w:proofErr w:type="spellEnd"/>
            <w:r w:rsidRPr="00D2624F">
              <w:rPr>
                <w:rFonts w:ascii="Times New Roman" w:hAnsi="Times New Roman" w:cs="Times New Roman"/>
              </w:rPr>
              <w:t xml:space="preserve">» </w:t>
            </w:r>
            <w:proofErr w:type="spellStart"/>
            <w:r w:rsidRPr="00D2624F">
              <w:rPr>
                <w:rFonts w:ascii="Times New Roman" w:hAnsi="Times New Roman" w:cs="Times New Roman"/>
              </w:rPr>
              <w:t>красногорск</w:t>
            </w:r>
            <w:proofErr w:type="spellEnd"/>
            <w:r w:rsidRPr="00D2624F">
              <w:rPr>
                <w:rFonts w:ascii="Times New Roman" w:hAnsi="Times New Roman" w:cs="Times New Roman"/>
              </w:rPr>
              <w:t xml:space="preserve"> </w:t>
            </w:r>
          </w:p>
        </w:tc>
        <w:tc>
          <w:tcPr>
            <w:tcW w:w="4072" w:type="dxa"/>
          </w:tcPr>
          <w:p w14:paraId="5A568B8A"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Фасовка: N20</w:t>
            </w:r>
          </w:p>
          <w:p w14:paraId="453413A2"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Форма выпуска: сбор</w:t>
            </w:r>
          </w:p>
          <w:p w14:paraId="79E21A45"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 xml:space="preserve">Упаковка: Фильтр пакетик </w:t>
            </w:r>
          </w:p>
          <w:p w14:paraId="7216C2E6"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сбор № 3</w:t>
            </w:r>
          </w:p>
        </w:tc>
        <w:tc>
          <w:tcPr>
            <w:tcW w:w="986" w:type="dxa"/>
          </w:tcPr>
          <w:p w14:paraId="6E3FD8E1"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21.20.10</w:t>
            </w:r>
          </w:p>
        </w:tc>
        <w:tc>
          <w:tcPr>
            <w:tcW w:w="705" w:type="dxa"/>
          </w:tcPr>
          <w:p w14:paraId="22701C29" w14:textId="77777777" w:rsidR="00374262" w:rsidRPr="00D2624F" w:rsidRDefault="00374262" w:rsidP="00374262">
            <w:pPr>
              <w:jc w:val="center"/>
              <w:rPr>
                <w:rFonts w:ascii="Times New Roman" w:hAnsi="Times New Roman" w:cs="Times New Roman"/>
              </w:rPr>
            </w:pPr>
            <w:r w:rsidRPr="00D2624F">
              <w:rPr>
                <w:rFonts w:ascii="Times New Roman" w:hAnsi="Times New Roman" w:cs="Times New Roman"/>
              </w:rPr>
              <w:t>П</w:t>
            </w:r>
          </w:p>
        </w:tc>
        <w:tc>
          <w:tcPr>
            <w:tcW w:w="605" w:type="dxa"/>
          </w:tcPr>
          <w:p w14:paraId="41F52471" w14:textId="77777777" w:rsidR="00374262" w:rsidRPr="00D2624F" w:rsidRDefault="00374262" w:rsidP="00374262">
            <w:pPr>
              <w:rPr>
                <w:rFonts w:ascii="Times New Roman" w:hAnsi="Times New Roman" w:cs="Times New Roman"/>
              </w:rPr>
            </w:pPr>
            <w:proofErr w:type="spellStart"/>
            <w:r w:rsidRPr="00D2624F">
              <w:rPr>
                <w:rFonts w:ascii="Times New Roman" w:hAnsi="Times New Roman" w:cs="Times New Roman"/>
              </w:rPr>
              <w:t>уп</w:t>
            </w:r>
            <w:proofErr w:type="spellEnd"/>
          </w:p>
        </w:tc>
        <w:tc>
          <w:tcPr>
            <w:tcW w:w="734" w:type="dxa"/>
          </w:tcPr>
          <w:p w14:paraId="7483CAD4" w14:textId="77777777" w:rsidR="00374262" w:rsidRPr="00D2624F" w:rsidRDefault="00374262" w:rsidP="00374262">
            <w:pPr>
              <w:rPr>
                <w:rFonts w:ascii="Times New Roman" w:hAnsi="Times New Roman" w:cs="Times New Roman"/>
              </w:rPr>
            </w:pPr>
            <w:r w:rsidRPr="00D2624F">
              <w:rPr>
                <w:rFonts w:ascii="Times New Roman" w:hAnsi="Times New Roman" w:cs="Times New Roman"/>
              </w:rPr>
              <w:t>80</w:t>
            </w:r>
          </w:p>
        </w:tc>
      </w:tr>
    </w:tbl>
    <w:p w14:paraId="1D43A051" w14:textId="77777777" w:rsidR="00AA3BAC" w:rsidRPr="00D2624F" w:rsidRDefault="00EB397B" w:rsidP="00EB397B">
      <w:pPr>
        <w:spacing w:after="0" w:line="240" w:lineRule="auto"/>
        <w:jc w:val="both"/>
        <w:rPr>
          <w:rFonts w:ascii="Times New Roman" w:hAnsi="Times New Roman" w:cs="Times New Roman"/>
          <w:b/>
          <w:bCs/>
          <w:i/>
          <w:iCs/>
        </w:rPr>
      </w:pPr>
      <w:r w:rsidRPr="00D2624F">
        <w:rPr>
          <w:rFonts w:ascii="Times New Roman" w:hAnsi="Times New Roman" w:cs="Times New Roman"/>
          <w:b/>
          <w:bCs/>
          <w:i/>
          <w:iC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66A0B22" w14:textId="77777777" w:rsidR="00EA1327" w:rsidRPr="00D2624F" w:rsidRDefault="00EA1327" w:rsidP="00EA1327">
      <w:pPr>
        <w:suppressAutoHyphens/>
        <w:spacing w:after="0" w:line="252" w:lineRule="auto"/>
        <w:jc w:val="both"/>
        <w:rPr>
          <w:rFonts w:ascii="Times New Roman" w:eastAsia="Calibri" w:hAnsi="Times New Roman" w:cs="Times New Roman"/>
          <w:highlight w:val="yellow"/>
          <w:lang w:eastAsia="ar-SA"/>
        </w:rPr>
      </w:pPr>
      <w:r w:rsidRPr="00D2624F">
        <w:rPr>
          <w:rFonts w:ascii="Times New Roman" w:eastAsia="Calibri" w:hAnsi="Times New Roman" w:cs="Times New Roman"/>
          <w:b/>
          <w:bCs/>
          <w:highlight w:val="yellow"/>
          <w:lang w:eastAsia="ar-SA"/>
        </w:rPr>
        <w:t>2. Место поставки:</w:t>
      </w:r>
      <w:r w:rsidRPr="00D2624F">
        <w:rPr>
          <w:rFonts w:ascii="Times New Roman" w:eastAsia="Calibri" w:hAnsi="Times New Roman" w:cs="Times New Roman"/>
          <w:highlight w:val="yellow"/>
          <w:lang w:eastAsia="ar-SA"/>
        </w:rPr>
        <w:t xml:space="preserve"> 453051, Республика Башкортостан, </w:t>
      </w:r>
      <w:proofErr w:type="spellStart"/>
      <w:r w:rsidRPr="00D2624F">
        <w:rPr>
          <w:rFonts w:ascii="Times New Roman" w:eastAsia="Calibri" w:hAnsi="Times New Roman" w:cs="Times New Roman"/>
          <w:highlight w:val="yellow"/>
          <w:lang w:eastAsia="ar-SA"/>
        </w:rPr>
        <w:t>Гафурийский</w:t>
      </w:r>
      <w:proofErr w:type="spellEnd"/>
      <w:r w:rsidRPr="00D2624F">
        <w:rPr>
          <w:rFonts w:ascii="Times New Roman" w:eastAsia="Calibri" w:hAnsi="Times New Roman" w:cs="Times New Roman"/>
          <w:highlight w:val="yellow"/>
          <w:lang w:eastAsia="ar-SA"/>
        </w:rPr>
        <w:t xml:space="preserve"> р-н, с Курорта, Лесная </w:t>
      </w:r>
      <w:proofErr w:type="spellStart"/>
      <w:r w:rsidRPr="00D2624F">
        <w:rPr>
          <w:rFonts w:ascii="Times New Roman" w:eastAsia="Calibri" w:hAnsi="Times New Roman" w:cs="Times New Roman"/>
          <w:highlight w:val="yellow"/>
          <w:lang w:eastAsia="ar-SA"/>
        </w:rPr>
        <w:t>ул</w:t>
      </w:r>
      <w:proofErr w:type="spellEnd"/>
      <w:r w:rsidRPr="00D2624F">
        <w:rPr>
          <w:rFonts w:ascii="Times New Roman" w:eastAsia="Calibri" w:hAnsi="Times New Roman" w:cs="Times New Roman"/>
          <w:highlight w:val="yellow"/>
          <w:lang w:eastAsia="ar-SA"/>
        </w:rPr>
        <w:t>, д. 27.</w:t>
      </w:r>
    </w:p>
    <w:p w14:paraId="6D39EAAB" w14:textId="77777777" w:rsidR="00EA1327" w:rsidRPr="00D2624F" w:rsidRDefault="00EA1327" w:rsidP="00EA1327">
      <w:pPr>
        <w:suppressAutoHyphens/>
        <w:spacing w:after="0" w:line="252" w:lineRule="auto"/>
        <w:jc w:val="both"/>
        <w:rPr>
          <w:rFonts w:ascii="Times New Roman" w:eastAsia="Calibri" w:hAnsi="Times New Roman" w:cs="Times New Roman"/>
          <w:highlight w:val="yellow"/>
          <w:lang w:eastAsia="ar-SA"/>
        </w:rPr>
      </w:pPr>
      <w:r w:rsidRPr="00D2624F">
        <w:rPr>
          <w:rFonts w:ascii="Times New Roman" w:eastAsia="Calibri" w:hAnsi="Times New Roman" w:cs="Times New Roman"/>
          <w:highlight w:val="yellow"/>
          <w:lang w:eastAsia="ar-SA"/>
        </w:rPr>
        <w:t>Погрузочно-разгрузочные работы и доставка Товара осуществляется силами и транспортом Поставщика.</w:t>
      </w:r>
    </w:p>
    <w:p w14:paraId="61ECA1B9" w14:textId="77777777" w:rsidR="00EA1327" w:rsidRPr="00D2624F" w:rsidRDefault="00EA1327" w:rsidP="00EA1327">
      <w:pPr>
        <w:suppressAutoHyphens/>
        <w:spacing w:after="0" w:line="252" w:lineRule="auto"/>
        <w:jc w:val="both"/>
        <w:rPr>
          <w:rFonts w:ascii="Times New Roman" w:eastAsia="Calibri" w:hAnsi="Times New Roman" w:cs="Times New Roman"/>
          <w:lang w:eastAsia="ar-SA"/>
        </w:rPr>
      </w:pPr>
      <w:r w:rsidRPr="00D2624F">
        <w:rPr>
          <w:rFonts w:ascii="Times New Roman" w:eastAsia="Calibri" w:hAnsi="Times New Roman" w:cs="Times New Roman"/>
          <w:b/>
          <w:bCs/>
          <w:highlight w:val="yellow"/>
          <w:lang w:eastAsia="ar-SA"/>
        </w:rPr>
        <w:t>3. Срок поставки:</w:t>
      </w:r>
      <w:r w:rsidRPr="00D2624F">
        <w:rPr>
          <w:rFonts w:ascii="Times New Roman" w:eastAsia="Calibri" w:hAnsi="Times New Roman" w:cs="Times New Roman"/>
          <w:highlight w:val="yellow"/>
          <w:lang w:eastAsia="ar-SA"/>
        </w:rPr>
        <w:t xml:space="preserve"> с момента заключения договора до 3</w:t>
      </w:r>
      <w:r w:rsidR="00262F79" w:rsidRPr="00D2624F">
        <w:rPr>
          <w:rFonts w:ascii="Times New Roman" w:eastAsia="Calibri" w:hAnsi="Times New Roman" w:cs="Times New Roman"/>
          <w:highlight w:val="yellow"/>
          <w:lang w:eastAsia="ar-SA"/>
        </w:rPr>
        <w:t>1</w:t>
      </w:r>
      <w:r w:rsidRPr="00D2624F">
        <w:rPr>
          <w:rFonts w:ascii="Times New Roman" w:eastAsia="Calibri" w:hAnsi="Times New Roman" w:cs="Times New Roman"/>
          <w:highlight w:val="yellow"/>
          <w:lang w:eastAsia="ar-SA"/>
        </w:rPr>
        <w:t>.</w:t>
      </w:r>
      <w:r w:rsidR="00262F79" w:rsidRPr="00D2624F">
        <w:rPr>
          <w:rFonts w:ascii="Times New Roman" w:eastAsia="Calibri" w:hAnsi="Times New Roman" w:cs="Times New Roman"/>
          <w:highlight w:val="yellow"/>
          <w:lang w:eastAsia="ar-SA"/>
        </w:rPr>
        <w:t>12</w:t>
      </w:r>
      <w:r w:rsidRPr="00D2624F">
        <w:rPr>
          <w:rFonts w:ascii="Times New Roman" w:eastAsia="Calibri" w:hAnsi="Times New Roman" w:cs="Times New Roman"/>
          <w:highlight w:val="yellow"/>
          <w:lang w:eastAsia="ar-SA"/>
        </w:rPr>
        <w:t>.2025 года, по заявке Заказчика.</w:t>
      </w:r>
      <w:r w:rsidRPr="00D2624F">
        <w:rPr>
          <w:rFonts w:ascii="Times New Roman" w:eastAsia="Calibri" w:hAnsi="Times New Roman" w:cs="Times New Roman"/>
          <w:lang w:eastAsia="ar-SA"/>
        </w:rPr>
        <w:t xml:space="preserve"> </w:t>
      </w:r>
    </w:p>
    <w:p w14:paraId="4E051CEF" w14:textId="77777777" w:rsidR="00EA1327" w:rsidRPr="00D2624F" w:rsidRDefault="00EA1327" w:rsidP="00EA1327">
      <w:pPr>
        <w:suppressAutoHyphens/>
        <w:spacing w:after="0" w:line="252"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3.1. Доставка, погрузочно-разгрузочные работы производятся за счет Поставщика.</w:t>
      </w:r>
    </w:p>
    <w:p w14:paraId="3533D7CA" w14:textId="77777777" w:rsidR="00EA1327" w:rsidRPr="00D2624F" w:rsidRDefault="00EA1327" w:rsidP="00EA1327">
      <w:pPr>
        <w:tabs>
          <w:tab w:val="left" w:pos="142"/>
        </w:tabs>
        <w:suppressAutoHyphens/>
        <w:spacing w:after="0" w:line="252" w:lineRule="auto"/>
        <w:jc w:val="both"/>
        <w:rPr>
          <w:rFonts w:ascii="Times New Roman" w:eastAsia="Arial" w:hAnsi="Times New Roman" w:cs="Times New Roman"/>
          <w:b/>
          <w:lang w:eastAsia="ar-SA"/>
        </w:rPr>
      </w:pPr>
      <w:r w:rsidRPr="00D2624F">
        <w:rPr>
          <w:rFonts w:ascii="Times New Roman" w:eastAsia="Calibri" w:hAnsi="Times New Roman" w:cs="Times New Roman"/>
          <w:b/>
          <w:lang w:eastAsia="ar-SA"/>
        </w:rPr>
        <w:t>4.</w:t>
      </w:r>
      <w:r w:rsidRPr="00D2624F">
        <w:rPr>
          <w:rFonts w:ascii="Times New Roman" w:eastAsia="Calibri" w:hAnsi="Times New Roman" w:cs="Times New Roman"/>
          <w:lang w:eastAsia="ar-SA"/>
        </w:rPr>
        <w:t xml:space="preserve"> </w:t>
      </w:r>
      <w:r w:rsidRPr="00D2624F">
        <w:rPr>
          <w:rFonts w:ascii="Times New Roman" w:eastAsia="Arial" w:hAnsi="Times New Roman" w:cs="Times New Roman"/>
          <w:b/>
          <w:lang w:eastAsia="ar-SA"/>
        </w:rPr>
        <w:t>Требования к качеству и безопасности поставляемого товара:</w:t>
      </w:r>
    </w:p>
    <w:p w14:paraId="20EA277E" w14:textId="77777777" w:rsidR="00EA1327" w:rsidRPr="00D2624F" w:rsidRDefault="00EA1327" w:rsidP="00EA1327">
      <w:pPr>
        <w:suppressAutoHyphens/>
        <w:spacing w:after="0" w:line="252" w:lineRule="auto"/>
        <w:jc w:val="both"/>
        <w:rPr>
          <w:rFonts w:ascii="Times New Roman" w:eastAsia="NSimSun" w:hAnsi="Times New Roman" w:cs="Times New Roman"/>
          <w:lang w:eastAsia="ar-SA"/>
        </w:rPr>
      </w:pPr>
      <w:r w:rsidRPr="00D2624F">
        <w:rPr>
          <w:rFonts w:ascii="Times New Roman" w:eastAsia="NSimSun" w:hAnsi="Times New Roman" w:cs="Times New Roman"/>
          <w:lang w:eastAsia="ar-SA"/>
        </w:rPr>
        <w:t xml:space="preserve">4.1. Поставляемый товар должен соответствовать заданному описанию и функциональным и качественным характеристикам; </w:t>
      </w:r>
    </w:p>
    <w:p w14:paraId="51F9CEB6" w14:textId="77777777" w:rsidR="00EA1327" w:rsidRPr="00D2624F" w:rsidRDefault="00EA1327" w:rsidP="00EA1327">
      <w:pPr>
        <w:suppressAutoHyphens/>
        <w:spacing w:after="0" w:line="252"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4.2. При поставке Товара Поставщик представляет следующие документы:</w:t>
      </w:r>
    </w:p>
    <w:p w14:paraId="777BEFF5" w14:textId="77777777" w:rsidR="00EA1327" w:rsidRPr="00D2624F" w:rsidRDefault="00EA1327" w:rsidP="00EA1327">
      <w:pPr>
        <w:suppressAutoHyphens/>
        <w:spacing w:after="0" w:line="252"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а) копию действующего регистрационного удостоверения лекарственного препарата, выданного уполномоченным органом;</w:t>
      </w:r>
    </w:p>
    <w:p w14:paraId="68B19405" w14:textId="77777777" w:rsidR="00EA1327" w:rsidRPr="00D2624F" w:rsidRDefault="00EA1327" w:rsidP="00EA1327">
      <w:pPr>
        <w:suppressAutoHyphens/>
        <w:spacing w:after="0" w:line="252"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б) товарно-транспортную накладную, счет фактуру или УПД;</w:t>
      </w:r>
    </w:p>
    <w:p w14:paraId="7F887421" w14:textId="77777777" w:rsidR="00EA1327" w:rsidRPr="00D2624F" w:rsidRDefault="00EA1327" w:rsidP="00EA1327">
      <w:pPr>
        <w:suppressAutoHyphens/>
        <w:spacing w:after="0" w:line="252" w:lineRule="auto"/>
        <w:jc w:val="both"/>
        <w:rPr>
          <w:rFonts w:ascii="Times New Roman" w:eastAsia="Times New Roman" w:hAnsi="Times New Roman" w:cs="Times New Roman"/>
          <w:bCs/>
          <w:lang w:eastAsia="ar-SA"/>
        </w:rPr>
      </w:pPr>
      <w:r w:rsidRPr="00D2624F">
        <w:rPr>
          <w:rFonts w:ascii="Times New Roman" w:eastAsia="Calibri" w:hAnsi="Times New Roman" w:cs="Times New Roman"/>
          <w:lang w:eastAsia="ar-SA"/>
        </w:rPr>
        <w:t xml:space="preserve">в) </w:t>
      </w:r>
      <w:r w:rsidRPr="00D2624F">
        <w:rPr>
          <w:rFonts w:ascii="Times New Roman" w:eastAsia="Calibri" w:hAnsi="Times New Roman" w:cs="Times New Roman"/>
          <w:bCs/>
          <w:lang w:eastAsia="ar-SA"/>
        </w:rPr>
        <w:t>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Постановлением Правительства Российской Федерации от 29.10.2010 г. № 865 «</w:t>
      </w:r>
      <w:r w:rsidRPr="00D2624F">
        <w:rPr>
          <w:rFonts w:ascii="Times New Roman" w:eastAsia="Times New Roman" w:hAnsi="Times New Roman" w:cs="Times New Roman"/>
          <w:bCs/>
          <w:spacing w:val="2"/>
          <w:lang w:eastAsia="ar-SA"/>
        </w:rPr>
        <w:t xml:space="preserve">О государственном регулировании цен на лекарственные препараты, включенные в перечень жизненно необходимых и важнейших лекарственных препаратов» </w:t>
      </w:r>
      <w:r w:rsidRPr="00D2624F">
        <w:rPr>
          <w:rFonts w:ascii="Times New Roman" w:eastAsia="Times New Roman" w:hAnsi="Times New Roman" w:cs="Times New Roman"/>
          <w:bCs/>
          <w:i/>
          <w:lang w:eastAsia="ar-SA"/>
        </w:rPr>
        <w:t>(при поставке Товара, включенного в перечень жизненно необходимых и важнейших лекарственных препаратов)</w:t>
      </w:r>
      <w:r w:rsidRPr="00D2624F">
        <w:rPr>
          <w:rFonts w:ascii="Times New Roman" w:eastAsia="Times New Roman" w:hAnsi="Times New Roman" w:cs="Times New Roman"/>
          <w:bCs/>
          <w:lang w:eastAsia="ar-SA"/>
        </w:rPr>
        <w:t>.</w:t>
      </w:r>
    </w:p>
    <w:p w14:paraId="30DC20E8" w14:textId="77777777" w:rsidR="00EA1327" w:rsidRPr="00D2624F" w:rsidRDefault="00EA1327" w:rsidP="00EA1327">
      <w:pPr>
        <w:suppressAutoHyphens/>
        <w:spacing w:after="0" w:line="252" w:lineRule="auto"/>
        <w:jc w:val="both"/>
        <w:rPr>
          <w:rFonts w:ascii="Times New Roman" w:eastAsia="Calibri" w:hAnsi="Times New Roman" w:cs="Times New Roman"/>
          <w:shd w:val="clear" w:color="auto" w:fill="FFFFFF"/>
          <w:lang w:eastAsia="ar-SA"/>
        </w:rPr>
      </w:pPr>
      <w:r w:rsidRPr="00D2624F">
        <w:rPr>
          <w:rFonts w:ascii="Times New Roman" w:eastAsia="NSimSun" w:hAnsi="Times New Roman" w:cs="Times New Roman"/>
          <w:lang w:eastAsia="ar-SA"/>
        </w:rPr>
        <w:t xml:space="preserve">4.3. Поставляемый товар должен быть разрешен к использованию на территории Российской Федерации, </w:t>
      </w:r>
      <w:r w:rsidRPr="00D2624F">
        <w:rPr>
          <w:rFonts w:ascii="Times New Roman" w:eastAsia="NSimSun" w:hAnsi="Times New Roman" w:cs="Times New Roman"/>
          <w:spacing w:val="-1"/>
          <w:lang w:eastAsia="ar-SA"/>
        </w:rPr>
        <w:t xml:space="preserve">иметь торговую </w:t>
      </w:r>
      <w:r w:rsidRPr="00D2624F">
        <w:rPr>
          <w:rFonts w:ascii="Times New Roman" w:eastAsia="NSimSun" w:hAnsi="Times New Roman" w:cs="Times New Roman"/>
          <w:lang w:eastAsia="ar-SA"/>
        </w:rPr>
        <w:t>марку и товарный знак, качество поставляемого товара должно полностью соответствовать установленным требованиям Российской Федерации,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7E73522" w14:textId="77777777" w:rsidR="00EA1327" w:rsidRPr="00D2624F" w:rsidRDefault="00EA1327" w:rsidP="00EA1327">
      <w:pPr>
        <w:suppressAutoHyphens/>
        <w:spacing w:after="0" w:line="252" w:lineRule="auto"/>
        <w:jc w:val="both"/>
        <w:rPr>
          <w:rFonts w:ascii="Times New Roman" w:eastAsia="NSimSun" w:hAnsi="Times New Roman" w:cs="Times New Roman"/>
          <w:lang w:eastAsia="ar-SA"/>
        </w:rPr>
      </w:pPr>
      <w:r w:rsidRPr="00D2624F">
        <w:rPr>
          <w:rFonts w:ascii="Times New Roman" w:eastAsia="NSimSun" w:hAnsi="Times New Roman" w:cs="Times New Roman"/>
          <w:lang w:eastAsia="ar-SA"/>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материалами или функционированием при штатном их использовании;</w:t>
      </w:r>
    </w:p>
    <w:p w14:paraId="4BEE0C74" w14:textId="77777777" w:rsidR="00EA1327" w:rsidRPr="00D2624F" w:rsidRDefault="00EA1327" w:rsidP="00EA1327">
      <w:pPr>
        <w:suppressAutoHyphens/>
        <w:spacing w:after="0" w:line="252" w:lineRule="auto"/>
        <w:jc w:val="both"/>
        <w:rPr>
          <w:rFonts w:ascii="Times New Roman" w:eastAsia="NSimSun" w:hAnsi="Times New Roman" w:cs="Times New Roman"/>
          <w:lang w:eastAsia="ar-SA"/>
        </w:rPr>
      </w:pPr>
      <w:r w:rsidRPr="00D2624F">
        <w:rPr>
          <w:rFonts w:ascii="Times New Roman" w:eastAsia="NSimSun" w:hAnsi="Times New Roman" w:cs="Times New Roman"/>
          <w:lang w:eastAsia="ar-SA"/>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6609357" w14:textId="77777777" w:rsidR="00EA1327" w:rsidRPr="00D2624F" w:rsidRDefault="00EA1327" w:rsidP="00EA1327">
      <w:pPr>
        <w:suppressAutoHyphens/>
        <w:spacing w:after="0" w:line="252" w:lineRule="auto"/>
        <w:jc w:val="both"/>
        <w:rPr>
          <w:rFonts w:ascii="Times New Roman" w:eastAsia="Arial" w:hAnsi="Times New Roman" w:cs="Times New Roman"/>
          <w:b/>
          <w:lang w:eastAsia="ar-SA"/>
        </w:rPr>
      </w:pPr>
      <w:r w:rsidRPr="00D2624F">
        <w:rPr>
          <w:rFonts w:ascii="Times New Roman" w:eastAsia="Arial" w:hAnsi="Times New Roman" w:cs="Times New Roman"/>
          <w:b/>
          <w:lang w:eastAsia="ar-SA"/>
        </w:rPr>
        <w:t>5. Требования к упаковке и маркировке поставляемого товара:</w:t>
      </w:r>
    </w:p>
    <w:p w14:paraId="420111E0" w14:textId="77777777" w:rsidR="00EA1327" w:rsidRPr="00D2624F" w:rsidRDefault="00EA1327" w:rsidP="00EA1327">
      <w:pPr>
        <w:tabs>
          <w:tab w:val="left" w:pos="0"/>
        </w:tabs>
        <w:suppressAutoHyphens/>
        <w:spacing w:after="0" w:line="252" w:lineRule="auto"/>
        <w:jc w:val="both"/>
        <w:rPr>
          <w:rFonts w:ascii="Times New Roman" w:eastAsia="DejaVu Sans" w:hAnsi="Times New Roman" w:cs="Times New Roman"/>
          <w:lang w:eastAsia="zh-CN"/>
        </w:rPr>
      </w:pPr>
      <w:r w:rsidRPr="00D2624F">
        <w:rPr>
          <w:rFonts w:ascii="Times New Roman" w:eastAsia="NSimSun" w:hAnsi="Times New Roman" w:cs="Times New Roman"/>
          <w:lang w:eastAsia="ar-SA"/>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3E178ABA" w14:textId="77777777" w:rsidR="00EA1327" w:rsidRPr="00D2624F" w:rsidRDefault="00EA1327" w:rsidP="00EA1327">
      <w:pPr>
        <w:shd w:val="clear" w:color="auto" w:fill="FFFFFF"/>
        <w:spacing w:after="0" w:line="252" w:lineRule="auto"/>
        <w:jc w:val="both"/>
        <w:rPr>
          <w:rFonts w:ascii="Times New Roman" w:eastAsia="Times New Roman" w:hAnsi="Times New Roman" w:cs="Times New Roman"/>
          <w:b/>
          <w:bCs/>
          <w:lang w:eastAsia="ru-RU"/>
        </w:rPr>
      </w:pPr>
      <w:r w:rsidRPr="00D2624F">
        <w:rPr>
          <w:rFonts w:ascii="Times New Roman" w:eastAsia="NSimSun" w:hAnsi="Times New Roman" w:cs="Times New Roman"/>
          <w:lang w:eastAsia="ru-RU"/>
        </w:rPr>
        <w:t xml:space="preserve">5.2. </w:t>
      </w:r>
      <w:r w:rsidRPr="00D2624F">
        <w:rPr>
          <w:rFonts w:ascii="Times New Roman" w:eastAsia="Calibri" w:hAnsi="Times New Roman" w:cs="Times New Roman"/>
          <w:lang w:eastAsia="ru-RU"/>
        </w:rPr>
        <w:t xml:space="preserve">Поставщик гарантирует, что упаковка и маркировка Товара соответствует требованиям действующих нормативных актов Российской Федерации, Федеральному закону от 12.04.2010 г. </w:t>
      </w:r>
      <w:r w:rsidRPr="00D2624F">
        <w:rPr>
          <w:rFonts w:ascii="Times New Roman" w:eastAsia="Calibri" w:hAnsi="Times New Roman" w:cs="Times New Roman"/>
          <w:lang w:eastAsia="ru-RU"/>
        </w:rPr>
        <w:br/>
        <w:t>№ 61-ФЗ «Об обращении лекарственных средств»,</w:t>
      </w:r>
      <w:r w:rsidRPr="00D2624F">
        <w:rPr>
          <w:rFonts w:ascii="Times New Roman" w:eastAsia="Calibri" w:hAnsi="Times New Roman" w:cs="Times New Roman"/>
          <w:iCs/>
          <w:lang w:eastAsia="ru-RU"/>
        </w:rPr>
        <w:t xml:space="preserve"> </w:t>
      </w:r>
      <w:r w:rsidRPr="00D2624F">
        <w:rPr>
          <w:rFonts w:ascii="Times New Roman" w:eastAsia="Times New Roman" w:hAnsi="Times New Roman" w:cs="Times New Roman"/>
          <w:shd w:val="clear" w:color="auto" w:fill="FFFFFF"/>
          <w:lang w:eastAsia="ru-RU"/>
        </w:rPr>
        <w:t>ГОСТ 17768-90</w:t>
      </w:r>
      <w:r w:rsidRPr="00D2624F">
        <w:rPr>
          <w:rFonts w:ascii="Times New Roman" w:eastAsia="Calibri" w:hAnsi="Times New Roman" w:cs="Times New Roman"/>
          <w:iCs/>
          <w:lang w:eastAsia="ru-RU"/>
        </w:rPr>
        <w:t xml:space="preserve"> «Средства лекарственные. Упаковка, маркировка, транспортирование и хранение», международных договоров и актов</w:t>
      </w:r>
      <w:r w:rsidRPr="00D2624F">
        <w:rPr>
          <w:rFonts w:ascii="Times New Roman" w:eastAsia="NSimSun" w:hAnsi="Times New Roman" w:cs="Times New Roman"/>
          <w:lang w:eastAsia="ru-RU"/>
        </w:rPr>
        <w:t>;</w:t>
      </w:r>
    </w:p>
    <w:p w14:paraId="2831DEEF" w14:textId="77777777" w:rsidR="00EA1327" w:rsidRPr="00D2624F" w:rsidRDefault="00EA1327" w:rsidP="00EA1327">
      <w:pPr>
        <w:tabs>
          <w:tab w:val="left" w:pos="0"/>
        </w:tabs>
        <w:suppressAutoHyphens/>
        <w:spacing w:after="0" w:line="252" w:lineRule="auto"/>
        <w:jc w:val="both"/>
        <w:rPr>
          <w:rFonts w:ascii="Times New Roman" w:eastAsia="NSimSun" w:hAnsi="Times New Roman" w:cs="Times New Roman"/>
          <w:lang w:eastAsia="ar-SA"/>
        </w:rPr>
      </w:pPr>
      <w:r w:rsidRPr="00D2624F">
        <w:rPr>
          <w:rFonts w:ascii="Times New Roman" w:eastAsia="NSimSun" w:hAnsi="Times New Roman" w:cs="Times New Roman"/>
          <w:lang w:eastAsia="ar-SA"/>
        </w:rPr>
        <w:t>5.3. Поставщик несет ответственность за ненадлежащую упаковку, не обеспечивающую сохранность товара при его хранении и транспортировании.</w:t>
      </w:r>
    </w:p>
    <w:p w14:paraId="1C4236BE"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b/>
          <w:bCs/>
          <w:lang w:eastAsia="ar-SA"/>
        </w:rPr>
        <w:t>6. Требования к гарантийным обязательствам:</w:t>
      </w:r>
    </w:p>
    <w:p w14:paraId="333AC82D"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b/>
          <w:bCs/>
          <w:lang w:eastAsia="ar-SA"/>
        </w:rPr>
        <w:t>6.1.</w:t>
      </w:r>
      <w:r w:rsidRPr="00D2624F">
        <w:rPr>
          <w:rFonts w:ascii="Times New Roman" w:eastAsia="Calibri" w:hAnsi="Times New Roman" w:cs="Times New Roman"/>
          <w:lang w:eastAsia="ar-SA"/>
        </w:rPr>
        <w:t xml:space="preserve"> Остаточный срок годности на момент поставки должен составлять:</w:t>
      </w:r>
    </w:p>
    <w:p w14:paraId="711E462E"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 не менее 7 месяцев, если срок годности Товара составляет 1 год;</w:t>
      </w:r>
    </w:p>
    <w:p w14:paraId="317738C4"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 не менее 11 месяцев, если срок годности Товара составляет 1,5 года;</w:t>
      </w:r>
    </w:p>
    <w:p w14:paraId="45C979F7"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lastRenderedPageBreak/>
        <w:t>- не менее 14 месяцев, если срок годности Товара составляет 2 года;</w:t>
      </w:r>
    </w:p>
    <w:p w14:paraId="5D58CC80"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 не менее 18 месяцев, если срок годности Товара составляет 2,5 года;</w:t>
      </w:r>
    </w:p>
    <w:p w14:paraId="32AA2730"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lang w:eastAsia="ar-SA"/>
        </w:rPr>
        <w:t>- не менее 22 месяцев, если срок годности Товара составляет не менее 3 лет.</w:t>
      </w:r>
    </w:p>
    <w:p w14:paraId="44AE2A5D"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b/>
          <w:bCs/>
          <w:lang w:eastAsia="ar-SA"/>
        </w:rPr>
        <w:t xml:space="preserve">6.2. </w:t>
      </w:r>
      <w:r w:rsidRPr="00D2624F">
        <w:rPr>
          <w:rFonts w:ascii="Times New Roman" w:eastAsia="Calibri" w:hAnsi="Times New Roman" w:cs="Times New Roman"/>
          <w:lang w:eastAsia="ar-SA"/>
        </w:rPr>
        <w:t>В случае обнаружения некачественного Товара, в течение гарантийного срока все затраты, связанные с заменой Товара, несет Поставщик;</w:t>
      </w:r>
    </w:p>
    <w:p w14:paraId="689C0807"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b/>
          <w:bCs/>
          <w:lang w:eastAsia="ar-SA"/>
        </w:rPr>
        <w:t>6.3.</w:t>
      </w:r>
      <w:r w:rsidRPr="00D2624F">
        <w:rPr>
          <w:rFonts w:ascii="Times New Roman" w:eastAsia="Calibri" w:hAnsi="Times New Roman" w:cs="Times New Roman"/>
          <w:lang w:eastAsia="ar-SA"/>
        </w:rPr>
        <w:t xml:space="preserve"> Представитель Поставщика обязан произвести проверку некачественного Товара не позднее 3-х рабочих дней с момента получения претензии Заказчика (в случае, если в претензии Заказчика оговорен больший срок, применяется срок, указанный в претензии). По итогам проверки Поставщик обязан оформить акт, в котором указываются обнаруженные некачественные Товары. Поставщик в рамках исполнения гарантийных обязательств должен заменить некачественный Товар аналогичным новым Товаром.</w:t>
      </w:r>
    </w:p>
    <w:p w14:paraId="44ECD101" w14:textId="77777777" w:rsidR="00EA1327" w:rsidRPr="00D2624F" w:rsidRDefault="00EA1327" w:rsidP="00EA1327">
      <w:pPr>
        <w:suppressAutoHyphens/>
        <w:spacing w:after="0" w:line="240" w:lineRule="auto"/>
        <w:jc w:val="both"/>
        <w:rPr>
          <w:rFonts w:ascii="Times New Roman" w:eastAsia="Calibri" w:hAnsi="Times New Roman" w:cs="Times New Roman"/>
          <w:lang w:eastAsia="ar-SA"/>
        </w:rPr>
      </w:pPr>
      <w:r w:rsidRPr="00D2624F">
        <w:rPr>
          <w:rFonts w:ascii="Times New Roman" w:eastAsia="Calibri" w:hAnsi="Times New Roman" w:cs="Times New Roman"/>
          <w:b/>
          <w:bCs/>
          <w:lang w:eastAsia="ar-SA"/>
        </w:rPr>
        <w:t>6.4.</w:t>
      </w:r>
      <w:r w:rsidRPr="00D2624F">
        <w:rPr>
          <w:rFonts w:ascii="Times New Roman" w:eastAsia="Calibri" w:hAnsi="Times New Roman" w:cs="Times New Roman"/>
          <w:lang w:eastAsia="ar-SA"/>
        </w:rPr>
        <w:t xml:space="preserve"> Если будет установлено, что качество поставленного Товара изначально не соответствовало критериям качества, установленным в Договоре, то Поставщик по требованию Заказчика обязан за свой счет заменить поставленный Товар на Товар, соответствующий требованиям документации, в течение 10-ти рабочих дней с момента получения указанного требования Заказчика. По согласованию с Заказчиком указанный срок может быть увеличен.</w:t>
      </w:r>
    </w:p>
    <w:p w14:paraId="4C1AF2BF" w14:textId="77777777" w:rsidR="00EA1327" w:rsidRPr="00D2624F" w:rsidRDefault="00EA1327" w:rsidP="00EA1327">
      <w:pPr>
        <w:tabs>
          <w:tab w:val="left" w:pos="993"/>
        </w:tabs>
        <w:suppressAutoHyphens/>
        <w:spacing w:after="0" w:line="100" w:lineRule="atLeast"/>
        <w:rPr>
          <w:rFonts w:ascii="Times New Roman" w:eastAsia="Calibri" w:hAnsi="Times New Roman" w:cs="Times New Roman"/>
          <w:b/>
          <w:kern w:val="1"/>
          <w:lang w:eastAsia="ar-SA"/>
        </w:rPr>
      </w:pPr>
    </w:p>
    <w:p w14:paraId="40DF6BFE" w14:textId="77777777" w:rsidR="00EA1327" w:rsidRPr="00D2624F" w:rsidRDefault="00EA1327" w:rsidP="00EA1327">
      <w:pPr>
        <w:rPr>
          <w:rFonts w:ascii="Times New Roman" w:hAnsi="Times New Roman" w:cs="Times New Roman"/>
        </w:rPr>
      </w:pPr>
    </w:p>
    <w:sectPr w:rsidR="00EA1327" w:rsidRPr="00D2624F" w:rsidSect="00EA13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301D3"/>
    <w:multiLevelType w:val="hybridMultilevel"/>
    <w:tmpl w:val="40BA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E85775"/>
    <w:multiLevelType w:val="hybridMultilevel"/>
    <w:tmpl w:val="C44C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A4"/>
    <w:rsid w:val="001F06E9"/>
    <w:rsid w:val="00252A21"/>
    <w:rsid w:val="00262F79"/>
    <w:rsid w:val="00314E74"/>
    <w:rsid w:val="00374262"/>
    <w:rsid w:val="0038291C"/>
    <w:rsid w:val="004E3F0B"/>
    <w:rsid w:val="0063342D"/>
    <w:rsid w:val="00724D3A"/>
    <w:rsid w:val="00746ACD"/>
    <w:rsid w:val="00774928"/>
    <w:rsid w:val="007A4BA4"/>
    <w:rsid w:val="00833962"/>
    <w:rsid w:val="00850463"/>
    <w:rsid w:val="008F6B49"/>
    <w:rsid w:val="00903A41"/>
    <w:rsid w:val="00A63104"/>
    <w:rsid w:val="00AA3BAC"/>
    <w:rsid w:val="00AE6AA1"/>
    <w:rsid w:val="00AF3D11"/>
    <w:rsid w:val="00D2624F"/>
    <w:rsid w:val="00DD04FE"/>
    <w:rsid w:val="00E15638"/>
    <w:rsid w:val="00E26BFE"/>
    <w:rsid w:val="00E96D15"/>
    <w:rsid w:val="00EA1327"/>
    <w:rsid w:val="00EB397B"/>
    <w:rsid w:val="00F1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AC9F"/>
  <w15:chartTrackingRefBased/>
  <w15:docId w15:val="{6FB39136-7B2D-48A9-96C2-17C2D1C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D11"/>
    <w:pPr>
      <w:ind w:left="720"/>
      <w:contextualSpacing/>
    </w:pPr>
  </w:style>
  <w:style w:type="paragraph" w:styleId="a5">
    <w:name w:val="Balloon Text"/>
    <w:basedOn w:val="a"/>
    <w:link w:val="a6"/>
    <w:uiPriority w:val="99"/>
    <w:semiHidden/>
    <w:unhideWhenUsed/>
    <w:rsid w:val="00E96D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6D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0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1528</Words>
  <Characters>8714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farmacevt</dc:creator>
  <cp:keywords/>
  <dc:description/>
  <cp:lastModifiedBy>User93</cp:lastModifiedBy>
  <cp:revision>11</cp:revision>
  <cp:lastPrinted>2025-05-12T11:17:00Z</cp:lastPrinted>
  <dcterms:created xsi:type="dcterms:W3CDTF">2025-05-16T07:56:00Z</dcterms:created>
  <dcterms:modified xsi:type="dcterms:W3CDTF">2025-05-21T06:27:00Z</dcterms:modified>
</cp:coreProperties>
</file>