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0E3A" w14:textId="77777777" w:rsidR="00E312D3" w:rsidRPr="008C230B" w:rsidRDefault="00E312D3" w:rsidP="008C230B">
      <w:pPr>
        <w:widowControl w:val="0"/>
        <w:tabs>
          <w:tab w:val="left" w:pos="426"/>
        </w:tabs>
        <w:spacing w:after="0" w:line="276" w:lineRule="auto"/>
        <w:jc w:val="center"/>
        <w:outlineLvl w:val="0"/>
        <w:rPr>
          <w:rFonts w:ascii="Times New Roman" w:eastAsia="Times New Roman" w:hAnsi="Times New Roman" w:cs="Times New Roman"/>
          <w:b/>
          <w:caps/>
        </w:rPr>
      </w:pPr>
    </w:p>
    <w:p w14:paraId="6F45B669" w14:textId="77777777" w:rsidR="00E312D3" w:rsidRPr="008C230B" w:rsidRDefault="00D44C59" w:rsidP="008C230B">
      <w:pPr>
        <w:widowControl w:val="0"/>
        <w:tabs>
          <w:tab w:val="left" w:pos="426"/>
        </w:tabs>
        <w:spacing w:after="0" w:line="276" w:lineRule="auto"/>
        <w:jc w:val="center"/>
        <w:outlineLvl w:val="0"/>
        <w:rPr>
          <w:rFonts w:ascii="Times New Roman" w:eastAsia="Times New Roman" w:hAnsi="Times New Roman" w:cs="Times New Roman"/>
          <w:b/>
          <w:caps/>
        </w:rPr>
      </w:pPr>
      <w:r w:rsidRPr="008C230B">
        <w:rPr>
          <w:rFonts w:ascii="Times New Roman" w:eastAsia="Times New Roman" w:hAnsi="Times New Roman" w:cs="Times New Roman"/>
          <w:b/>
          <w:caps/>
        </w:rPr>
        <w:t xml:space="preserve">Договор лизинга № </w:t>
      </w:r>
    </w:p>
    <w:p w14:paraId="6073D759" w14:textId="77777777" w:rsidR="00E312D3" w:rsidRPr="008C230B" w:rsidRDefault="00E312D3" w:rsidP="008C230B">
      <w:pPr>
        <w:widowControl w:val="0"/>
        <w:tabs>
          <w:tab w:val="left" w:pos="426"/>
          <w:tab w:val="left" w:pos="8364"/>
        </w:tabs>
        <w:spacing w:after="0" w:line="240" w:lineRule="auto"/>
        <w:rPr>
          <w:rFonts w:ascii="Times New Roman" w:eastAsia="Times New Roman" w:hAnsi="Times New Roman" w:cs="Times New Roman"/>
        </w:rPr>
      </w:pPr>
    </w:p>
    <w:p w14:paraId="57195F40" w14:textId="38409EA0" w:rsidR="00E312D3" w:rsidRPr="008C230B" w:rsidRDefault="00D44C59" w:rsidP="008C230B">
      <w:pPr>
        <w:widowControl w:val="0"/>
        <w:tabs>
          <w:tab w:val="left" w:pos="426"/>
          <w:tab w:val="left" w:pos="8364"/>
        </w:tabs>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__________</w:t>
      </w:r>
      <w:r w:rsidR="00DA2935">
        <w:rPr>
          <w:rFonts w:ascii="Times New Roman" w:eastAsia="Times New Roman" w:hAnsi="Times New Roman" w:cs="Times New Roman"/>
        </w:rPr>
        <w:tab/>
      </w:r>
      <w:r w:rsidRPr="008C230B">
        <w:rPr>
          <w:rFonts w:ascii="Times New Roman" w:eastAsia="Times New Roman" w:hAnsi="Times New Roman" w:cs="Times New Roman"/>
        </w:rPr>
        <w:t>«</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 ________ 202</w:t>
      </w:r>
      <w:r w:rsidR="00A855C1">
        <w:rPr>
          <w:rFonts w:ascii="Times New Roman" w:eastAsia="Times New Roman" w:hAnsi="Times New Roman" w:cs="Times New Roman"/>
        </w:rPr>
        <w:t>5</w:t>
      </w:r>
      <w:r w:rsidRPr="008C230B">
        <w:rPr>
          <w:rFonts w:ascii="Times New Roman" w:eastAsia="Times New Roman" w:hAnsi="Times New Roman" w:cs="Times New Roman"/>
        </w:rPr>
        <w:t xml:space="preserve"> г.</w:t>
      </w:r>
    </w:p>
    <w:p w14:paraId="03680600"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b/>
        </w:rPr>
      </w:pPr>
    </w:p>
    <w:p w14:paraId="48BAE91E" w14:textId="36F94B54" w:rsidR="00E312D3" w:rsidRPr="008C230B" w:rsidRDefault="00D44C59" w:rsidP="008C230B">
      <w:pPr>
        <w:widowControl w:val="0"/>
        <w:tabs>
          <w:tab w:val="left" w:pos="426"/>
          <w:tab w:val="left" w:pos="1440"/>
        </w:tabs>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______________________ (_________), именуемое в дальнейшем «Лизингополучатель», в лице ______________________, действующего на основании ______________________, с одной стороны, и ______________________ (_________), именуемое в дальнейшем «Лизингодатель», в лице ______________, действующего на основании _________, с другой стороны, вместе именуемые</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в дальнейшем "Стороны" и каждый в отдельности "Сторона", заключили по итогам проведения ______________________ (Протокол ______________________) настоящий Договор (далее – Договор лизинга) о нижеследующем:</w:t>
      </w:r>
    </w:p>
    <w:p w14:paraId="458E09CD" w14:textId="77777777" w:rsidR="00E312D3" w:rsidRPr="008C230B" w:rsidRDefault="00D44C59" w:rsidP="008C230B">
      <w:pPr>
        <w:widowControl w:val="0"/>
        <w:numPr>
          <w:ilvl w:val="0"/>
          <w:numId w:val="5"/>
        </w:numPr>
        <w:tabs>
          <w:tab w:val="clear" w:pos="0"/>
          <w:tab w:val="left" w:pos="426"/>
        </w:tabs>
        <w:spacing w:before="60" w:after="0" w:line="240"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Предмет Договора</w:t>
      </w:r>
    </w:p>
    <w:p w14:paraId="751AD882" w14:textId="77777777" w:rsidR="00E312D3" w:rsidRPr="008C230B" w:rsidRDefault="00D44C59" w:rsidP="008C230B">
      <w:pPr>
        <w:widowControl w:val="0"/>
        <w:numPr>
          <w:ilvl w:val="1"/>
          <w:numId w:val="5"/>
        </w:numPr>
        <w:tabs>
          <w:tab w:val="clear" w:pos="360"/>
          <w:tab w:val="left" w:pos="426"/>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Лизингодатель обязуется приобрести в собственность у Продавца и предоставить Лизингополучателю Предмет лизинга за плату во временное владение и пользование для предпринимательских целей в соответствии с Приложениями к Договору лизинга и в соответствии с характеристиками и условиями, указанными в Спецификации (Приложении № 2 к настоящему Договору). В отношении Предмета лизинга Стороны подписывают соответствующее Приложение к Договору лизинга, являющееся его неотъемлемой частью.</w:t>
      </w:r>
    </w:p>
    <w:p w14:paraId="21F0E7AB" w14:textId="77777777" w:rsidR="00E312D3" w:rsidRPr="008C230B" w:rsidRDefault="00D44C59" w:rsidP="008C230B">
      <w:pPr>
        <w:widowControl w:val="0"/>
        <w:numPr>
          <w:ilvl w:val="1"/>
          <w:numId w:val="5"/>
        </w:numPr>
        <w:tabs>
          <w:tab w:val="clear" w:pos="360"/>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Полная информация о Предмете лизинга, позволяющая его идентифицировать, финансовые условия, а также все иные условия по владению и пользованию Предметом лизинга, не указанные в настоящем Договоре лизинга, указываются в соответствующем Приложении к Договору лизинга.</w:t>
      </w:r>
    </w:p>
    <w:p w14:paraId="31F44917" w14:textId="77777777" w:rsidR="00E312D3" w:rsidRPr="008C230B" w:rsidRDefault="00D44C59" w:rsidP="008C230B">
      <w:pPr>
        <w:widowControl w:val="0"/>
        <w:numPr>
          <w:ilvl w:val="0"/>
          <w:numId w:val="5"/>
        </w:numPr>
        <w:tabs>
          <w:tab w:val="clear" w:pos="0"/>
          <w:tab w:val="left" w:pos="426"/>
        </w:tabs>
        <w:spacing w:before="60" w:after="0" w:line="240"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Финансовые условия</w:t>
      </w:r>
    </w:p>
    <w:p w14:paraId="03A4B327" w14:textId="77777777" w:rsidR="00E312D3" w:rsidRPr="008C230B" w:rsidRDefault="00D44C59" w:rsidP="008C230B">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Балансодержатель: Лизингодатель.</w:t>
      </w:r>
    </w:p>
    <w:p w14:paraId="607990B2" w14:textId="77777777" w:rsidR="00E312D3" w:rsidRPr="008C230B" w:rsidRDefault="00D44C59" w:rsidP="008C230B">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Валюта Договора лизинга: рубли.</w:t>
      </w:r>
    </w:p>
    <w:p w14:paraId="32B0D8FA" w14:textId="77777777" w:rsidR="00E312D3" w:rsidRPr="008C230B" w:rsidRDefault="00D44C59" w:rsidP="008C230B">
      <w:pPr>
        <w:widowControl w:val="0"/>
        <w:tabs>
          <w:tab w:val="left" w:pos="426"/>
        </w:tabs>
        <w:spacing w:before="120" w:after="0" w:line="276" w:lineRule="auto"/>
        <w:ind w:firstLineChars="274" w:firstLine="605"/>
        <w:outlineLvl w:val="0"/>
        <w:rPr>
          <w:rFonts w:ascii="Times New Roman" w:eastAsia="Times New Roman" w:hAnsi="Times New Roman" w:cs="Times New Roman"/>
          <w:b/>
        </w:rPr>
      </w:pPr>
      <w:bookmarkStart w:id="0" w:name="_Ref422026464"/>
      <w:r w:rsidRPr="008C230B">
        <w:rPr>
          <w:rFonts w:ascii="Times New Roman" w:eastAsia="Times New Roman" w:hAnsi="Times New Roman" w:cs="Times New Roman"/>
          <w:b/>
        </w:rPr>
        <w:t>3. Термины и определения</w:t>
      </w:r>
    </w:p>
    <w:p w14:paraId="4580C044"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Если иного не требует контекст, то перечисленные ниже термины и определения, встречающиеся в настоящем Договоре лизинга, имеют следующие значения для целей настоящего Договора лизинга.</w:t>
      </w:r>
    </w:p>
    <w:p w14:paraId="775CDB8C"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«Авансовый платеж», «Аванс»</w:t>
      </w:r>
      <w:r w:rsidRPr="008C230B">
        <w:rPr>
          <w:rFonts w:ascii="Times New Roman" w:eastAsia="Times New Roman" w:hAnsi="Times New Roman" w:cs="Times New Roman"/>
        </w:rPr>
        <w:t xml:space="preserve"> - уплачиваемый Лизингодателю первый платеж по соответствующему Приложению к Договору, входящий в Сумму лизинговых платежей по соответствующему Приложению к Договору.</w:t>
      </w:r>
    </w:p>
    <w:p w14:paraId="405F8AD0"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«Выкупная цена»</w:t>
      </w:r>
      <w:r w:rsidRPr="008C230B">
        <w:rPr>
          <w:rFonts w:ascii="Times New Roman" w:eastAsia="Times New Roman" w:hAnsi="Times New Roman" w:cs="Times New Roman"/>
        </w:rPr>
        <w:t xml:space="preserve"> — денежная сумма, являющаяся платой Лизингодателю за передачу права собственности на Предмет лизинга Лизингополучателю, подлежащая уплате Лизингодателю по окончании срока лизинга в отношении конкретного Предмета лизинга, но до перехода к Лизингополучателю права собственности на этот Предмет лизинга.</w:t>
      </w:r>
    </w:p>
    <w:p w14:paraId="2C5D1844" w14:textId="77777777" w:rsidR="00E312D3" w:rsidRPr="008C230B" w:rsidRDefault="00D44C59" w:rsidP="008C230B">
      <w:pPr>
        <w:widowControl w:val="0"/>
        <w:spacing w:after="0" w:line="240" w:lineRule="auto"/>
        <w:ind w:firstLineChars="274" w:firstLine="605"/>
        <w:jc w:val="both"/>
        <w:rPr>
          <w:rFonts w:ascii="Times New Roman" w:eastAsia="Calibri" w:hAnsi="Times New Roman" w:cs="Times New Roman"/>
        </w:rPr>
      </w:pPr>
      <w:r w:rsidRPr="008C230B">
        <w:rPr>
          <w:rFonts w:ascii="Times New Roman" w:eastAsia="Calibri" w:hAnsi="Times New Roman" w:cs="Times New Roman"/>
          <w:b/>
        </w:rPr>
        <w:t>«График лизинговых платежей»</w:t>
      </w:r>
      <w:r w:rsidRPr="008C230B">
        <w:rPr>
          <w:rFonts w:ascii="Times New Roman" w:eastAsia="Calibri" w:hAnsi="Times New Roman" w:cs="Times New Roman"/>
        </w:rPr>
        <w:t xml:space="preserve"> — перечень лизинговых платежей, подлежащих уплате Лизингодателю (столбец «Лизинговый платеж к уплате»), с указанием размера каждого Лизингового платежа к уплате и календарных дат, до наступления которых каждый из Лизинговых платежей к уплате должен быть уплачен Лизингодателю, а также с указанием иной информации (при необходимости), и перечень стоимости ежемесячных лизинговых услуг, оказываемых Лизингодателем Лизингополучателю (столбец «Лизинговый платеж к начислению»), по соответствующему Приложению к Договору лизинга. </w:t>
      </w:r>
    </w:p>
    <w:p w14:paraId="0A78C638" w14:textId="58926D83" w:rsidR="00E312D3" w:rsidRPr="008C230B" w:rsidRDefault="00D44C59" w:rsidP="008C230B">
      <w:pPr>
        <w:widowControl w:val="0"/>
        <w:tabs>
          <w:tab w:val="left" w:pos="426"/>
        </w:tabs>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«Договор купли-продажи»</w:t>
      </w:r>
      <w:r w:rsidRPr="008C230B">
        <w:rPr>
          <w:rFonts w:ascii="Times New Roman" w:eastAsia="Times New Roman" w:hAnsi="Times New Roman" w:cs="Times New Roman"/>
        </w:rPr>
        <w:t xml:space="preserve"> - договор купли-продажи имущества, являющегося Предметом лизинга, заключаемый между Продавцом и Лизингодателем в качестве покупателя.</w:t>
      </w:r>
    </w:p>
    <w:p w14:paraId="5658F9D4" w14:textId="77777777" w:rsidR="00E312D3" w:rsidRPr="008C230B" w:rsidRDefault="00D44C59" w:rsidP="008C230B">
      <w:pPr>
        <w:widowControl w:val="0"/>
        <w:tabs>
          <w:tab w:val="left" w:pos="426"/>
        </w:tabs>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 xml:space="preserve">«ДСАГО» - </w:t>
      </w:r>
      <w:r w:rsidRPr="008C230B">
        <w:rPr>
          <w:rFonts w:ascii="Times New Roman" w:eastAsia="Times New Roman" w:hAnsi="Times New Roman" w:cs="Times New Roman"/>
        </w:rPr>
        <w:t>добровольное страхование гражданской ответственности владельцев транспортных средств.</w:t>
      </w:r>
    </w:p>
    <w:p w14:paraId="2E752FA8" w14:textId="77777777" w:rsidR="00E312D3" w:rsidRPr="008C230B" w:rsidRDefault="00D44C59" w:rsidP="008C230B">
      <w:pPr>
        <w:widowControl w:val="0"/>
        <w:tabs>
          <w:tab w:val="left" w:pos="426"/>
        </w:tabs>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color w:val="000000"/>
        </w:rPr>
        <w:t>«КАСКО»</w:t>
      </w:r>
      <w:r w:rsidRPr="008C230B">
        <w:rPr>
          <w:rFonts w:ascii="Times New Roman" w:eastAsia="Times New Roman" w:hAnsi="Times New Roman" w:cs="Times New Roman"/>
          <w:color w:val="000000"/>
        </w:rPr>
        <w:t xml:space="preserve"> — страхование Предмета лизинга от рисков утраты (хищения, угона), уничтожения и повреждения.</w:t>
      </w:r>
    </w:p>
    <w:p w14:paraId="60B1FA40"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«Лизинговый платеж», «Лизинговый платеж к уплате»</w:t>
      </w:r>
      <w:r w:rsidRPr="008C230B">
        <w:rPr>
          <w:rFonts w:ascii="Times New Roman" w:eastAsia="Times New Roman" w:hAnsi="Times New Roman" w:cs="Times New Roman"/>
        </w:rPr>
        <w:t xml:space="preserve"> — платеж Лизингодателю, размер и срок уплаты которого установлен Графиком лизинговых платежей по соответствующему Приложению к Договору.</w:t>
      </w:r>
    </w:p>
    <w:p w14:paraId="26DA4843"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«Лизинговый платеж к начислению»</w:t>
      </w:r>
      <w:r w:rsidRPr="008C230B">
        <w:rPr>
          <w:rFonts w:ascii="Times New Roman" w:eastAsia="Times New Roman" w:hAnsi="Times New Roman" w:cs="Times New Roman"/>
        </w:rPr>
        <w:t xml:space="preserve"> — стоимость ежемесячных услуг Лизингодателя по предоставлению в лизинг Предмета лизинга, оказываемых Лизингодателем Лизингополучателю по соответствующему Приложению к Договору, размер которых установлен Графиком лизинговых платежей по соответствующему Приложению к Договору.</w:t>
      </w:r>
    </w:p>
    <w:p w14:paraId="1F12F21B" w14:textId="77777777" w:rsidR="00E312D3" w:rsidRPr="008C230B" w:rsidRDefault="00D44C59" w:rsidP="008C230B">
      <w:pPr>
        <w:widowControl w:val="0"/>
        <w:tabs>
          <w:tab w:val="left" w:pos="426"/>
        </w:tabs>
        <w:spacing w:after="0" w:line="240" w:lineRule="auto"/>
        <w:ind w:firstLineChars="274" w:firstLine="605"/>
        <w:jc w:val="both"/>
        <w:rPr>
          <w:rFonts w:ascii="Times New Roman" w:eastAsia="Times New Roman" w:hAnsi="Times New Roman" w:cs="Times New Roman"/>
          <w:b/>
        </w:rPr>
      </w:pPr>
      <w:r w:rsidRPr="008C230B">
        <w:rPr>
          <w:rFonts w:ascii="Times New Roman" w:eastAsia="Times New Roman" w:hAnsi="Times New Roman" w:cs="Times New Roman"/>
          <w:b/>
        </w:rPr>
        <w:t xml:space="preserve">«ОСАГО» - </w:t>
      </w:r>
      <w:r w:rsidRPr="008C230B">
        <w:rPr>
          <w:rFonts w:ascii="Times New Roman" w:eastAsia="Times New Roman" w:hAnsi="Times New Roman" w:cs="Times New Roman"/>
        </w:rPr>
        <w:t>обязательное страхование гражданской ответственности владельцев транспортных средств.</w:t>
      </w:r>
    </w:p>
    <w:p w14:paraId="34DEBF64" w14:textId="595830AC" w:rsidR="00E312D3" w:rsidRPr="008C230B" w:rsidRDefault="00D44C59" w:rsidP="008C230B">
      <w:pPr>
        <w:widowControl w:val="0"/>
        <w:tabs>
          <w:tab w:val="left" w:pos="426"/>
        </w:tabs>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«Продавец»</w:t>
      </w:r>
      <w:r w:rsidRPr="008C230B">
        <w:rPr>
          <w:rFonts w:ascii="Times New Roman" w:eastAsia="Times New Roman" w:hAnsi="Times New Roman" w:cs="Times New Roman"/>
        </w:rPr>
        <w:t xml:space="preserve">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передачи во временное владение и пользование Лизингополучателю по Договору лизинга.</w:t>
      </w:r>
    </w:p>
    <w:p w14:paraId="6061210A" w14:textId="27500F57" w:rsidR="00E312D3" w:rsidRPr="008C230B" w:rsidRDefault="00D44C59" w:rsidP="008C230B">
      <w:pPr>
        <w:widowControl w:val="0"/>
        <w:autoSpaceDE w:val="0"/>
        <w:autoSpaceDN w:val="0"/>
        <w:adjustRightInd w:val="0"/>
        <w:spacing w:after="0" w:line="240" w:lineRule="auto"/>
        <w:ind w:firstLineChars="274" w:firstLine="605"/>
        <w:jc w:val="both"/>
        <w:rPr>
          <w:rFonts w:ascii="Times New Roman" w:eastAsia="Calibri" w:hAnsi="Times New Roman" w:cs="Times New Roman"/>
        </w:rPr>
      </w:pPr>
      <w:r w:rsidRPr="008C230B">
        <w:rPr>
          <w:rFonts w:ascii="Times New Roman" w:eastAsia="Calibri" w:hAnsi="Times New Roman" w:cs="Times New Roman"/>
          <w:b/>
        </w:rPr>
        <w:t>«Предмет лизинга»</w:t>
      </w:r>
      <w:r w:rsidRPr="008C230B">
        <w:rPr>
          <w:rFonts w:ascii="Times New Roman" w:eastAsia="Calibri" w:hAnsi="Times New Roman" w:cs="Times New Roman"/>
        </w:rPr>
        <w:t xml:space="preserve"> — имущество, указанное в соответствующем Приложении к Договору лизинга и передаваемое Лизингодателем во временное владение и пользование Лизингополучателю по Договору. Предметом лизинга по Договору лизинга могут быть автомототранспортные средства, подлежащие </w:t>
      </w:r>
      <w:r w:rsidRPr="008C230B">
        <w:rPr>
          <w:rFonts w:ascii="Times New Roman" w:eastAsia="Calibri" w:hAnsi="Times New Roman" w:cs="Times New Roman"/>
        </w:rPr>
        <w:lastRenderedPageBreak/>
        <w:t>обязательной регистрации в подразделениях ГИБДД, тракторы, прицепы и полуприцепы, самоходные дорожно-строительные и иные машины, не подлежащие регистрации в органах ГИБДД.</w:t>
      </w:r>
      <w:r w:rsidR="00C60E49" w:rsidRPr="008C230B">
        <w:rPr>
          <w:rFonts w:ascii="Times New Roman" w:eastAsia="Calibri" w:hAnsi="Times New Roman" w:cs="Times New Roman"/>
        </w:rPr>
        <w:t xml:space="preserve"> </w:t>
      </w:r>
    </w:p>
    <w:p w14:paraId="093D61F1"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rPr>
      </w:pPr>
      <w:r w:rsidRPr="008C230B">
        <w:rPr>
          <w:rFonts w:ascii="Times New Roman" w:eastAsia="Calibri" w:hAnsi="Times New Roman" w:cs="Times New Roman"/>
          <w:b/>
        </w:rPr>
        <w:t>«Приложение к Договору лизинга»</w:t>
      </w:r>
      <w:r w:rsidRPr="008C230B">
        <w:rPr>
          <w:rFonts w:ascii="Times New Roman" w:eastAsia="Calibri" w:hAnsi="Times New Roman" w:cs="Times New Roman"/>
        </w:rPr>
        <w:t xml:space="preserve"> - Приложение к Договору лизинга, содержащее условия по передаче конкретного Предмета лизинга Лизингодателем Лизингополучателю во временное владение и пользование. </w:t>
      </w:r>
    </w:p>
    <w:p w14:paraId="12E2FDD8" w14:textId="77777777" w:rsidR="00E312D3" w:rsidRPr="008C230B" w:rsidRDefault="00D44C59" w:rsidP="008C230B">
      <w:pPr>
        <w:widowControl w:val="0"/>
        <w:tabs>
          <w:tab w:val="left" w:pos="426"/>
        </w:tabs>
        <w:spacing w:after="0" w:line="240" w:lineRule="auto"/>
        <w:ind w:firstLineChars="274" w:firstLine="605"/>
        <w:jc w:val="both"/>
        <w:rPr>
          <w:rFonts w:ascii="Times New Roman" w:eastAsia="Times New Roman" w:hAnsi="Times New Roman" w:cs="Times New Roman"/>
          <w:color w:val="000000"/>
        </w:rPr>
      </w:pPr>
      <w:r w:rsidRPr="008C230B">
        <w:rPr>
          <w:rFonts w:ascii="Times New Roman" w:eastAsia="Times New Roman" w:hAnsi="Times New Roman" w:cs="Times New Roman"/>
          <w:b/>
          <w:color w:val="000000"/>
        </w:rPr>
        <w:t>«ПТС»</w:t>
      </w:r>
      <w:r w:rsidRPr="008C230B">
        <w:rPr>
          <w:rFonts w:ascii="Times New Roman" w:eastAsia="Times New Roman" w:hAnsi="Times New Roman" w:cs="Times New Roman"/>
          <w:color w:val="000000"/>
        </w:rPr>
        <w:t xml:space="preserve"> — паспорт транспортного средства.</w:t>
      </w:r>
    </w:p>
    <w:p w14:paraId="29311027" w14:textId="77777777" w:rsidR="00E312D3" w:rsidRPr="008C230B" w:rsidRDefault="00D44C59" w:rsidP="008C230B">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 xml:space="preserve">«ПСМ» </w:t>
      </w:r>
      <w:r w:rsidRPr="008C230B">
        <w:rPr>
          <w:rFonts w:ascii="Times New Roman" w:eastAsia="Times New Roman" w:hAnsi="Times New Roman" w:cs="Times New Roman"/>
        </w:rPr>
        <w:t xml:space="preserve">- паспорт самоходной машины. </w:t>
      </w:r>
    </w:p>
    <w:p w14:paraId="5A4562FC"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«Расходы»</w:t>
      </w:r>
      <w:r w:rsidRPr="008C230B">
        <w:rPr>
          <w:rFonts w:ascii="Times New Roman" w:eastAsia="Times New Roman" w:hAnsi="Times New Roman" w:cs="Times New Roman"/>
        </w:rPr>
        <w:t xml:space="preserve">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14:paraId="32F34DF1"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«Сумма лизинговых платежей»</w:t>
      </w:r>
      <w:r w:rsidRPr="008C230B">
        <w:rPr>
          <w:rFonts w:ascii="Times New Roman" w:eastAsia="Times New Roman" w:hAnsi="Times New Roman" w:cs="Times New Roman"/>
        </w:rPr>
        <w:t xml:space="preserve"> — сумма всех Лизинговых платежей и Авансового платежа по соответствующему Приложению к Договору лизинга. </w:t>
      </w:r>
    </w:p>
    <w:p w14:paraId="3B01DBB6" w14:textId="77777777" w:rsidR="00E312D3" w:rsidRPr="008C230B" w:rsidRDefault="00D44C59" w:rsidP="008C230B">
      <w:pPr>
        <w:widowControl w:val="0"/>
        <w:spacing w:after="0" w:line="240" w:lineRule="auto"/>
        <w:ind w:firstLineChars="274" w:firstLine="605"/>
        <w:jc w:val="both"/>
        <w:rPr>
          <w:rFonts w:ascii="Times New Roman" w:eastAsia="Times New Roman" w:hAnsi="Times New Roman" w:cs="Times New Roman"/>
          <w:b/>
          <w:color w:val="000000"/>
        </w:rPr>
      </w:pPr>
      <w:r w:rsidRPr="008C230B">
        <w:rPr>
          <w:rFonts w:ascii="Times New Roman" w:eastAsia="Times New Roman" w:hAnsi="Times New Roman" w:cs="Times New Roman"/>
          <w:b/>
          <w:color w:val="000000"/>
        </w:rPr>
        <w:t xml:space="preserve">«Сумма невыплаченных платежей» – </w:t>
      </w:r>
      <w:r w:rsidRPr="008C230B">
        <w:rPr>
          <w:rFonts w:ascii="Times New Roman" w:eastAsia="Times New Roman" w:hAnsi="Times New Roman" w:cs="Times New Roman"/>
          <w:color w:val="000000"/>
          <w:lang w:val="en-US"/>
        </w:rPr>
        <w:t>c</w:t>
      </w:r>
      <w:r w:rsidRPr="008C230B">
        <w:rPr>
          <w:rFonts w:ascii="Times New Roman" w:eastAsia="Times New Roman" w:hAnsi="Times New Roman" w:cs="Times New Roman"/>
          <w:color w:val="000000"/>
        </w:rPr>
        <w:t>умма лизинговых платежей, увеличенная на Выкупную цену, подлежащие уплате неустойки и другие подлежащие уплате, но не уплаченные платежи Лизингополучателя по соответствующему Приложению к Договору лизинга, за вычетом платежей (включая Лизинговые платежи, Авансовый платеж, платежи по уплате неустоек, другие, уплаченные Лизингополучателем платежи по соответствующему Приложению к Договору лизинга), полученных Лизингодателем от Лизингополучателя.</w:t>
      </w:r>
    </w:p>
    <w:p w14:paraId="5156A1B1" w14:textId="77777777" w:rsidR="00E312D3" w:rsidRPr="008C230B" w:rsidRDefault="00D44C59" w:rsidP="008C230B">
      <w:pPr>
        <w:widowControl w:val="0"/>
        <w:tabs>
          <w:tab w:val="left" w:pos="426"/>
        </w:tabs>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«ЭПТС»</w:t>
      </w:r>
      <w:r w:rsidRPr="008C230B">
        <w:rPr>
          <w:rFonts w:ascii="Times New Roman" w:eastAsia="Times New Roman" w:hAnsi="Times New Roman" w:cs="Times New Roman"/>
        </w:rPr>
        <w:t xml:space="preserve"> - электронный паспорт транспортного средства. </w:t>
      </w:r>
    </w:p>
    <w:p w14:paraId="0385F592" w14:textId="77777777" w:rsidR="00E312D3" w:rsidRPr="008C230B" w:rsidRDefault="00D44C59" w:rsidP="008C230B">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8C230B">
        <w:rPr>
          <w:rFonts w:ascii="Times New Roman" w:eastAsia="Times New Roman" w:hAnsi="Times New Roman" w:cs="Times New Roman"/>
          <w:b/>
        </w:rPr>
        <w:t>«ЭПСМ»</w:t>
      </w:r>
      <w:r w:rsidRPr="008C230B">
        <w:rPr>
          <w:rFonts w:ascii="Times New Roman" w:eastAsia="Times New Roman" w:hAnsi="Times New Roman" w:cs="Times New Roman"/>
        </w:rPr>
        <w:t xml:space="preserve"> - электронный паспорт самоходной машины. </w:t>
      </w:r>
    </w:p>
    <w:p w14:paraId="452A9597" w14:textId="77777777" w:rsidR="00E312D3" w:rsidRPr="008C230B" w:rsidRDefault="00D44C59" w:rsidP="008C230B">
      <w:pPr>
        <w:widowControl w:val="0"/>
        <w:tabs>
          <w:tab w:val="left" w:pos="426"/>
        </w:tabs>
        <w:spacing w:before="120" w:after="0" w:line="276" w:lineRule="auto"/>
        <w:ind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4. Общие условия</w:t>
      </w:r>
    </w:p>
    <w:p w14:paraId="0DB99A80" w14:textId="67335AD0" w:rsidR="00E312D3" w:rsidRPr="008C230B" w:rsidRDefault="00D44C59" w:rsidP="008C230B">
      <w:pPr>
        <w:widowControl w:val="0"/>
        <w:tabs>
          <w:tab w:val="left" w:pos="709"/>
          <w:tab w:val="left" w:pos="1134"/>
          <w:tab w:val="left" w:pos="1843"/>
        </w:tabs>
        <w:spacing w:after="0" w:line="240" w:lineRule="auto"/>
        <w:ind w:firstLineChars="274" w:firstLine="603"/>
        <w:jc w:val="both"/>
        <w:rPr>
          <w:rFonts w:ascii="Times New Roman" w:eastAsia="Times New Roman" w:hAnsi="Times New Roman" w:cs="Times New Roman"/>
        </w:rPr>
      </w:pPr>
      <w:bookmarkStart w:id="1" w:name="_Hlk4601264"/>
      <w:r w:rsidRPr="008C230B">
        <w:rPr>
          <w:rFonts w:ascii="Times New Roman" w:eastAsia="Times New Roman" w:hAnsi="Times New Roman" w:cs="Times New Roman"/>
        </w:rPr>
        <w:t>4.1. Лизингодатель обязуется приобрести в собственность у Продавца и предоставить Лизингополучателю Предмет лизинга за плату во временное владение и пользование для предпринимательских целей в соответствии с Приложением к Договору лизинга. В отношении Предмета лизинга Стороны подписывают соответствующее Приложение к Договору лизинга, являющееся его неотъемлемой частью.</w:t>
      </w:r>
    </w:p>
    <w:p w14:paraId="2468CF68" w14:textId="77777777" w:rsidR="00E312D3" w:rsidRPr="008C230B" w:rsidRDefault="00D44C59" w:rsidP="008C230B">
      <w:pPr>
        <w:widowControl w:val="0"/>
        <w:tabs>
          <w:tab w:val="left" w:pos="426"/>
          <w:tab w:val="left" w:pos="709"/>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4.1.1.</w:t>
      </w:r>
      <w:r w:rsidRPr="008C230B">
        <w:rPr>
          <w:rFonts w:ascii="Times New Roman" w:eastAsia="Calibri" w:hAnsi="Times New Roman" w:cs="Times New Roman"/>
        </w:rPr>
        <w:tab/>
        <w:t>Полная спецификация Предмета лизинга, позволяющая его идентифицировать, указывается в соответствующем Приложении №2 к Договору лизинга.</w:t>
      </w:r>
    </w:p>
    <w:p w14:paraId="63E99761"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4.2. Предмет лизинга выбирается Лизингополучателем.</w:t>
      </w:r>
    </w:p>
    <w:bookmarkEnd w:id="1"/>
    <w:p w14:paraId="136152D6" w14:textId="77777777" w:rsidR="00E312D3" w:rsidRPr="008C230B" w:rsidRDefault="00D44C59" w:rsidP="008C230B">
      <w:pPr>
        <w:widowControl w:val="0"/>
        <w:tabs>
          <w:tab w:val="left" w:pos="426"/>
        </w:tabs>
        <w:spacing w:before="120" w:after="0" w:line="240" w:lineRule="auto"/>
        <w:ind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5. Срок лизинга</w:t>
      </w:r>
    </w:p>
    <w:p w14:paraId="17B3931E" w14:textId="40190D29" w:rsidR="00E312D3" w:rsidRPr="008C230B" w:rsidRDefault="00D44C59" w:rsidP="008C230B">
      <w:pPr>
        <w:widowControl w:val="0"/>
        <w:tabs>
          <w:tab w:val="left" w:pos="426"/>
        </w:tabs>
        <w:spacing w:before="120" w:after="0" w:line="240" w:lineRule="auto"/>
        <w:ind w:firstLineChars="274" w:firstLine="603"/>
        <w:jc w:val="both"/>
        <w:outlineLvl w:val="0"/>
        <w:rPr>
          <w:rFonts w:ascii="Times New Roman" w:eastAsia="Times New Roman" w:hAnsi="Times New Roman" w:cs="Times New Roman"/>
          <w:bCs/>
        </w:rPr>
      </w:pPr>
      <w:r w:rsidRPr="008C230B">
        <w:rPr>
          <w:rFonts w:ascii="Times New Roman" w:eastAsia="Times New Roman" w:hAnsi="Times New Roman" w:cs="Times New Roman"/>
          <w:bCs/>
        </w:rPr>
        <w:t>5.1.</w:t>
      </w:r>
      <w:r w:rsidRPr="008C230B">
        <w:rPr>
          <w:rFonts w:ascii="Times New Roman" w:eastAsia="Calibri" w:hAnsi="Times New Roman" w:cs="Times New Roman"/>
          <w:bCs/>
        </w:rPr>
        <w:t xml:space="preserve"> Срок лизинга начинается со дня передачи Предмета лизинга во владение и пользование Лизингополучателю и заканчивается в последний календарный день месяца, в котором Графиком лизинговых платежей установлен последний Лизинговый платеж по соответствующему Приложению к Договору лизинга. С</w:t>
      </w:r>
      <w:r w:rsidRPr="008C230B">
        <w:rPr>
          <w:rFonts w:ascii="Times New Roman" w:eastAsia="Times New Roman" w:hAnsi="Times New Roman" w:cs="Times New Roman"/>
          <w:bCs/>
        </w:rPr>
        <w:t xml:space="preserve">рок лизинга по Договору: </w:t>
      </w:r>
      <w:r w:rsidRPr="00CC11FE">
        <w:rPr>
          <w:rFonts w:ascii="Times New Roman" w:eastAsia="Times New Roman" w:hAnsi="Times New Roman" w:cs="Times New Roman"/>
          <w:bCs/>
        </w:rPr>
        <w:t xml:space="preserve">составляет </w:t>
      </w:r>
      <w:r w:rsidR="00780116" w:rsidRPr="00CC11FE">
        <w:rPr>
          <w:rFonts w:ascii="Times New Roman" w:eastAsia="Times New Roman" w:hAnsi="Times New Roman" w:cs="Times New Roman"/>
          <w:bCs/>
        </w:rPr>
        <w:t>____________________</w:t>
      </w:r>
      <w:r w:rsidRPr="00CC11FE">
        <w:rPr>
          <w:rFonts w:ascii="Times New Roman" w:eastAsia="Times New Roman" w:hAnsi="Times New Roman" w:cs="Times New Roman"/>
          <w:bCs/>
        </w:rPr>
        <w:t xml:space="preserve"> и начинается с даты подписания Актов приема передачи предмета лизинга.</w:t>
      </w:r>
    </w:p>
    <w:p w14:paraId="5BA1DA28"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5.2.</w:t>
      </w:r>
      <w:r w:rsidRPr="008C230B">
        <w:rPr>
          <w:rFonts w:ascii="Times New Roman" w:eastAsia="Calibri" w:hAnsi="Times New Roman" w:cs="Times New Roman"/>
        </w:rPr>
        <w:tab/>
        <w:t>Дата окончания срока лизинга может быть указана в Приложении к Договору лизинга отдельно в виде календарной даты для удобства практического использования текста соответствующего Приложения к Договору лизинга. В случае расхождения даты окончания срока лизинга, указанной в виде календарной даты в соответствующем Приложении к Договору лизинга и условия об окончании срока лизинга Предмета лизинга, установленного в Приложении, преимущество имеет условие, установленное в Приложении.</w:t>
      </w:r>
    </w:p>
    <w:p w14:paraId="6B3B123C" w14:textId="77777777" w:rsidR="00E312D3" w:rsidRPr="008C230B" w:rsidRDefault="00D44C59" w:rsidP="008C230B">
      <w:pPr>
        <w:widowControl w:val="0"/>
        <w:tabs>
          <w:tab w:val="left" w:pos="426"/>
        </w:tabs>
        <w:spacing w:before="120" w:after="0" w:line="276" w:lineRule="auto"/>
        <w:ind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6. Порядок передачи Предмета лизинга</w:t>
      </w:r>
    </w:p>
    <w:p w14:paraId="5437829A" w14:textId="47A8BEC8" w:rsidR="00E312D3" w:rsidRPr="008C230B" w:rsidRDefault="00D44C59"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6.1. Лизингополучатель не имеет права принять Предмет лизинга непосредственно от Продавца. </w:t>
      </w:r>
      <w:r w:rsidR="00EA518D" w:rsidRPr="00E36D11">
        <w:rPr>
          <w:rFonts w:ascii="Times New Roman" w:eastAsia="Calibri" w:hAnsi="Times New Roman"/>
        </w:rPr>
        <w:t xml:space="preserve">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w:t>
      </w:r>
      <w:r w:rsidR="00EA518D">
        <w:rPr>
          <w:rFonts w:ascii="Times New Roman" w:eastAsia="Calibri" w:hAnsi="Times New Roman"/>
        </w:rPr>
        <w:t>14</w:t>
      </w:r>
      <w:r w:rsidR="00EA518D" w:rsidRPr="00E36D11">
        <w:rPr>
          <w:rFonts w:ascii="Times New Roman" w:eastAsia="Calibri" w:hAnsi="Times New Roman"/>
        </w:rPr>
        <w:t xml:space="preserve">-ти </w:t>
      </w:r>
      <w:r w:rsidR="00EA518D">
        <w:rPr>
          <w:rFonts w:ascii="Times New Roman" w:eastAsia="Calibri" w:hAnsi="Times New Roman"/>
        </w:rPr>
        <w:t>рабочих</w:t>
      </w:r>
      <w:r w:rsidR="00EA518D" w:rsidRPr="00E36D11">
        <w:rPr>
          <w:rFonts w:ascii="Times New Roman" w:eastAsia="Calibri" w:hAnsi="Times New Roman"/>
        </w:rPr>
        <w:t xml:space="preserve"> дней с даты заключения договора.</w:t>
      </w:r>
    </w:p>
    <w:p w14:paraId="709A430E"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6.2. 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14:paraId="690B6C9D"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6.3. Все риски, в том числе случайной гибели или случайного повреждения Предмета лизинга, риск обладателя источника повышенной опасности переходят к Лизингополучателю с момента подписания акта о приеме-передаче Предмета лизинга от Лизингодателя Лизингополучателю.</w:t>
      </w:r>
    </w:p>
    <w:p w14:paraId="3CDD80AF" w14:textId="77777777" w:rsidR="00E312D3" w:rsidRPr="008C230B" w:rsidRDefault="00D44C59" w:rsidP="008C230B">
      <w:pPr>
        <w:widowControl w:val="0"/>
        <w:tabs>
          <w:tab w:val="left" w:pos="426"/>
        </w:tabs>
        <w:spacing w:before="120" w:after="0" w:line="276" w:lineRule="auto"/>
        <w:ind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7. Расчеты</w:t>
      </w:r>
    </w:p>
    <w:p w14:paraId="189E991C" w14:textId="77777777" w:rsidR="00E312D3" w:rsidRPr="008C230B" w:rsidRDefault="00D44C59" w:rsidP="008C230B">
      <w:pPr>
        <w:widowControl w:val="0"/>
        <w:spacing w:after="0" w:line="240" w:lineRule="auto"/>
        <w:ind w:firstLineChars="274" w:firstLine="603"/>
        <w:jc w:val="both"/>
        <w:rPr>
          <w:rFonts w:ascii="Times New Roman" w:eastAsia="Calibri" w:hAnsi="Times New Roman" w:cs="Times New Roman"/>
        </w:rPr>
      </w:pPr>
      <w:r w:rsidRPr="008C230B">
        <w:rPr>
          <w:rFonts w:ascii="Times New Roman" w:eastAsia="Times New Roman" w:hAnsi="Times New Roman" w:cs="Times New Roman"/>
        </w:rPr>
        <w:t xml:space="preserve">7.1. </w:t>
      </w:r>
      <w:r w:rsidRPr="008C230B">
        <w:rPr>
          <w:rFonts w:ascii="Times New Roman" w:eastAsia="Calibri" w:hAnsi="Times New Roman" w:cs="Times New Roman"/>
        </w:rPr>
        <w:t xml:space="preserve">Лизингополучатель в соответствии с условиями Договора лизинга и соответствующего Приложения </w:t>
      </w:r>
      <w:r w:rsidRPr="008C230B">
        <w:rPr>
          <w:rFonts w:ascii="Times New Roman" w:eastAsia="Calibri" w:hAnsi="Times New Roman" w:cs="Times New Roman"/>
        </w:rPr>
        <w:lastRenderedPageBreak/>
        <w:t>к Договору лизинга уплачивает Лизингодателю лизинговые и иные платежи, предусмотренные соответствующим Приложением к Договору лизинга.</w:t>
      </w:r>
    </w:p>
    <w:p w14:paraId="1764915B" w14:textId="18B498A7" w:rsidR="00E312D3" w:rsidRPr="008C230B" w:rsidRDefault="00D44C59" w:rsidP="008C230B">
      <w:pPr>
        <w:widowControl w:val="0"/>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7.1.1.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 </w:t>
      </w:r>
      <w:r w:rsidR="008C230B" w:rsidRPr="008C230B">
        <w:rPr>
          <w:rFonts w:ascii="Times New Roman" w:eastAsia="Times New Roman" w:hAnsi="Times New Roman" w:cs="Times New Roman"/>
          <w:highlight w:val="green"/>
        </w:rPr>
        <w:t xml:space="preserve">Авансовый платеж составляет </w:t>
      </w:r>
      <w:r w:rsidR="00AA6D08">
        <w:rPr>
          <w:rFonts w:ascii="Times New Roman" w:eastAsia="Times New Roman" w:hAnsi="Times New Roman" w:cs="Times New Roman"/>
          <w:highlight w:val="green"/>
        </w:rPr>
        <w:t>20</w:t>
      </w:r>
      <w:r w:rsidR="008C230B" w:rsidRPr="008C230B">
        <w:rPr>
          <w:rFonts w:ascii="Times New Roman" w:eastAsia="Times New Roman" w:hAnsi="Times New Roman" w:cs="Times New Roman"/>
          <w:highlight w:val="green"/>
        </w:rPr>
        <w:t xml:space="preserve"> % от стоимости договора лизинга и оплачивается в течение 10 (десяти) рабочих дней с даты приемки Имущества Лизингополучателем.</w:t>
      </w:r>
    </w:p>
    <w:p w14:paraId="0828FCCB"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7.1.2.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14:paraId="2776BC15" w14:textId="4FBC7AE4" w:rsidR="00E312D3" w:rsidRPr="00CC11FE" w:rsidRDefault="00D44C59"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Ежемесячные </w:t>
      </w:r>
      <w:r w:rsidR="008C230B" w:rsidRPr="008C230B">
        <w:rPr>
          <w:rFonts w:ascii="Times New Roman" w:eastAsia="Times New Roman" w:hAnsi="Times New Roman" w:cs="Times New Roman"/>
        </w:rPr>
        <w:t>платежи</w:t>
      </w:r>
      <w:r w:rsidRPr="008C230B">
        <w:rPr>
          <w:rFonts w:ascii="Times New Roman" w:eastAsia="Times New Roman" w:hAnsi="Times New Roman" w:cs="Times New Roman"/>
        </w:rPr>
        <w:t xml:space="preserve"> по настоящему договору являются равномерными</w:t>
      </w:r>
      <w:r w:rsidR="008C230B">
        <w:rPr>
          <w:rFonts w:ascii="Times New Roman" w:eastAsia="Times New Roman" w:hAnsi="Times New Roman" w:cs="Times New Roman"/>
        </w:rPr>
        <w:t xml:space="preserve">, </w:t>
      </w:r>
      <w:r w:rsidR="008C230B" w:rsidRPr="00CC11FE">
        <w:rPr>
          <w:rFonts w:ascii="Times New Roman" w:eastAsia="Times New Roman" w:hAnsi="Times New Roman" w:cs="Times New Roman"/>
        </w:rPr>
        <w:t>порядок учета суммы предоплаты и Лизинговых платежей приведен в соответствующей графе Графика лизинговых платежей</w:t>
      </w:r>
      <w:r w:rsidRPr="00CC11FE">
        <w:rPr>
          <w:rFonts w:ascii="Times New Roman" w:eastAsia="Times New Roman" w:hAnsi="Times New Roman" w:cs="Times New Roman"/>
        </w:rPr>
        <w:t>.</w:t>
      </w:r>
    </w:p>
    <w:p w14:paraId="5488AF61" w14:textId="33E979E6" w:rsidR="008C230B" w:rsidRPr="00CC11FE" w:rsidRDefault="008C230B"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CC11FE">
        <w:rPr>
          <w:rFonts w:ascii="Times New Roman" w:eastAsia="Times New Roman" w:hAnsi="Times New Roman" w:cs="Times New Roman"/>
        </w:rPr>
        <w:t>Датой исполнения обязательств по оплате лизинговых платежей по Договору считается дата зачисления суммы соответствующего платежа на расчетный счет Лизингодателя.</w:t>
      </w:r>
    </w:p>
    <w:p w14:paraId="140E674D" w14:textId="4B6D20A9" w:rsidR="008C230B" w:rsidRPr="008C230B" w:rsidRDefault="00A74756"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CC11FE">
        <w:rPr>
          <w:rFonts w:ascii="Times New Roman" w:eastAsia="Times New Roman" w:hAnsi="Times New Roman" w:cs="Times New Roman"/>
        </w:rPr>
        <w:t xml:space="preserve">7.1.3. </w:t>
      </w:r>
      <w:r w:rsidR="008C230B" w:rsidRPr="00CC11FE">
        <w:rPr>
          <w:rFonts w:ascii="Times New Roman" w:eastAsia="Times New Roman" w:hAnsi="Times New Roman" w:cs="Times New Roman"/>
        </w:rPr>
        <w:t>В общую стоимость настоящего договора включены все затраты Лизингодателя, включая все налоги, сборы и другие обязательные платежи,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111A3E49"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Times New Roman" w:hAnsi="Times New Roman" w:cs="Times New Roman"/>
        </w:rPr>
        <w:t xml:space="preserve">7.2. </w:t>
      </w:r>
      <w:r w:rsidRPr="008C230B">
        <w:rPr>
          <w:rFonts w:ascii="Times New Roman" w:eastAsia="Calibri" w:hAnsi="Times New Roman" w:cs="Times New Roman"/>
        </w:rPr>
        <w:t>Сумма лизинговых платежей указывается в соответствующем Приложении к Договору лизинга.</w:t>
      </w:r>
    </w:p>
    <w:p w14:paraId="36D42307" w14:textId="77777777" w:rsidR="00E312D3" w:rsidRPr="008C230B" w:rsidRDefault="00D44C59" w:rsidP="008C230B">
      <w:pPr>
        <w:widowControl w:val="0"/>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7.3. Лизинговые платежи уплачиваются Лизингополучателем Лизингодателю в соответствии с Графиком лизинговых платежей (столбец «Лизинговые платежи к уплате»), установленном в соответствующем Приложении к Договору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r w:rsidRPr="008C230B">
        <w:rPr>
          <w:rFonts w:ascii="Times New Roman" w:eastAsia="Calibri" w:hAnsi="Times New Roman" w:cs="Times New Roman"/>
        </w:rPr>
        <w:tab/>
      </w:r>
    </w:p>
    <w:p w14:paraId="03509957" w14:textId="77777777" w:rsidR="00E312D3" w:rsidRPr="008C230B" w:rsidRDefault="00D44C59" w:rsidP="008C230B">
      <w:pPr>
        <w:widowControl w:val="0"/>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7.4. </w:t>
      </w:r>
      <w:r w:rsidRPr="008C230B">
        <w:rPr>
          <w:rFonts w:ascii="Times New Roman" w:eastAsia="Calibri" w:hAnsi="Times New Roman" w:cs="Times New Roman"/>
        </w:rPr>
        <w:t>Услуги по организации предоставления Лизингодателем Лизингополучателю Предмета лизинга во временное владение и пользование по соответствующему Приложению к Договору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по соответствующему Приложению к Договору лизинга, а в случае если действие соответствующего Приложения к Договору лизинга было прекращено по любой причине до передачи Предмета лизинга от Лизингодателя Лизингополучателю во временное владение и пользование, услуги по организации сделки лизинга по соответствующему Приложению признаются оказанными Лизингодателем на момент прекращения действия соответствующего Приложения к Договору лизинга.</w:t>
      </w:r>
    </w:p>
    <w:p w14:paraId="46175142"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7.5. Подписанием Договора лизинга Лизингополучатель подтверждает следующее: </w:t>
      </w:r>
    </w:p>
    <w:p w14:paraId="079522BB" w14:textId="77777777" w:rsidR="00E312D3" w:rsidRPr="008C230B" w:rsidRDefault="00D44C59" w:rsidP="008C230B">
      <w:pPr>
        <w:widowControl w:val="0"/>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 Лизингодатель предоставляет Лизингополучателю информацию об указанном в Приложении к Договору лизинга количестве единиц имущества, соответствующих заявленным Лизингополучателем техническим и функциональным характеристикам;</w:t>
      </w:r>
    </w:p>
    <w:p w14:paraId="7F620A90" w14:textId="77777777" w:rsidR="00E312D3" w:rsidRPr="008C230B" w:rsidRDefault="00D44C59" w:rsidP="008C230B">
      <w:pPr>
        <w:widowControl w:val="0"/>
        <w:spacing w:after="0" w:line="240" w:lineRule="auto"/>
        <w:ind w:firstLineChars="274" w:firstLine="603"/>
        <w:jc w:val="both"/>
        <w:rPr>
          <w:rFonts w:ascii="Times New Roman" w:eastAsia="Calibri" w:hAnsi="Times New Roman" w:cs="Times New Roman"/>
        </w:rPr>
      </w:pPr>
      <w:r w:rsidRPr="008C230B">
        <w:rPr>
          <w:rFonts w:ascii="Times New Roman" w:eastAsia="Times New Roman" w:hAnsi="Times New Roman" w:cs="Times New Roman"/>
        </w:rPr>
        <w:t>7.6. </w:t>
      </w:r>
      <w:r w:rsidRPr="008C230B">
        <w:rPr>
          <w:rFonts w:ascii="Times New Roman" w:eastAsia="Calibri" w:hAnsi="Times New Roman" w:cs="Times New Roman"/>
        </w:rPr>
        <w:t>В случае переплаты очередного Лизингового платежа по соответствующему Приложению к Договору лизинга, сумма переплаты засчитывается в счет погашения соответствующей части Лизингового платежа по любому из Приложений, а в случае переплаты Авансового платежа по соответствующему Приложению к Договору лизинга, сумма переплаты Авансового платежа засчитывается в счет погашения соответствующей части очередного Лизингового платежа по соответствующему Приложению к Договору лизинга или Авансового платежа по любому из Приложений без дополнительных уведомлений (извещений) со стороны Лизингодателя.</w:t>
      </w:r>
    </w:p>
    <w:p w14:paraId="6F3C4413" w14:textId="77777777" w:rsidR="00E312D3" w:rsidRPr="008C230B" w:rsidRDefault="00D44C59" w:rsidP="008C230B">
      <w:pPr>
        <w:widowControl w:val="0"/>
        <w:tabs>
          <w:tab w:val="left" w:pos="426"/>
        </w:tabs>
        <w:spacing w:before="120" w:after="0" w:line="276" w:lineRule="auto"/>
        <w:ind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8. Порядок определения стоимости лизинговых услуг</w:t>
      </w:r>
    </w:p>
    <w:p w14:paraId="760C8037" w14:textId="77777777" w:rsidR="00E312D3" w:rsidRPr="008C230B" w:rsidRDefault="00D44C59" w:rsidP="008C230B">
      <w:pPr>
        <w:widowControl w:val="0"/>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 xml:space="preserve">Настоящая статья Договора определяет исключительно порядок исчисления стоимости лизинговых услуг Лизингодателя, используется Сторонами Договора лизинга в бухгалтерском и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14:paraId="589FACCC"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 xml:space="preserve">8.1. Стоимость лизинговых услуг (в Валюте Договора лизинга), ежемесячно оказываемых </w:t>
      </w:r>
      <w:r w:rsidRPr="008C230B">
        <w:rPr>
          <w:rFonts w:ascii="Times New Roman" w:eastAsia="Calibri" w:hAnsi="Times New Roman" w:cs="Times New Roman"/>
        </w:rPr>
        <w:lastRenderedPageBreak/>
        <w:t>Лизингодателем Лизингополучателю по соответствующему Приложению к Договору в течение срока лизинга (далее по тексту — «Лизинговый платеж к начислению»), указывается в Графике лизинговых платежей по соответствующему Приложению к Договору (столбец «Лизинговые платежи к начислению»).</w:t>
      </w:r>
    </w:p>
    <w:p w14:paraId="00B500D4" w14:textId="77777777" w:rsidR="00E312D3" w:rsidRPr="008C230B" w:rsidRDefault="00D44C59" w:rsidP="008C230B">
      <w:pPr>
        <w:widowControl w:val="0"/>
        <w:tabs>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8.2.</w:t>
      </w:r>
      <w:r w:rsidRPr="008C230B">
        <w:rPr>
          <w:rFonts w:ascii="Times New Roman" w:eastAsia="Calibri" w:hAnsi="Times New Roman" w:cs="Times New Roman"/>
        </w:rPr>
        <w:tab/>
        <w:t>При изменении Суммы лизинговых платежей по соответствующему Приложению к Договору размер Лизинговых платежей к начислению пересчитывается с месяца изменения Суммы лизинговых платежей по соответствующему Приложению к Договору. Лизинговые платежи к начислению, соответствующие лизинговым услугам, оказанным до месяца, в котором произошло изменение Суммы лизинговых платежей по соответствующему Приложению к Договору, остаются неизменными.</w:t>
      </w:r>
    </w:p>
    <w:p w14:paraId="3AED7C03" w14:textId="77777777" w:rsidR="00E312D3" w:rsidRPr="008C230B" w:rsidRDefault="00D44C59" w:rsidP="008C230B">
      <w:pPr>
        <w:widowControl w:val="0"/>
        <w:tabs>
          <w:tab w:val="left" w:pos="567"/>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8.3. Размер Лизингового платежа к начислению по соответствующему Приложению к Договору в последнем месяце срока лизинга не зависит от периода фактического использования Предмета лизинга Лизингополучателем в этом месяце.</w:t>
      </w:r>
    </w:p>
    <w:p w14:paraId="43BB655E" w14:textId="77777777" w:rsidR="00E312D3" w:rsidRPr="008C230B" w:rsidRDefault="00D44C59" w:rsidP="008C230B">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8.4. Датой оказания ежемесячных лизинговых услуг в размере Лизингового платежа к начислению по соответствующему Приложению к Договору признается последний календарный день отчетного месяца срока лизинга, если иное не установлено Договором лизинга.</w:t>
      </w:r>
    </w:p>
    <w:p w14:paraId="072CAA22" w14:textId="4DDB925D" w:rsidR="00E312D3" w:rsidRPr="008C230B" w:rsidRDefault="00D44C59" w:rsidP="008C230B">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8C230B">
        <w:rPr>
          <w:rFonts w:ascii="Times New Roman" w:eastAsia="Calibri" w:hAnsi="Times New Roman" w:cs="Times New Roman"/>
        </w:rPr>
        <w:t xml:space="preserve">8.5 </w:t>
      </w:r>
      <w:r w:rsidR="00BF36E0" w:rsidRPr="008C230B">
        <w:rPr>
          <w:rFonts w:ascii="Times New Roman" w:eastAsia="Calibri" w:hAnsi="Times New Roman" w:cs="Times New Roman"/>
        </w:rPr>
        <w:t>Цена является твердой и не подлежит к изменению.</w:t>
      </w:r>
    </w:p>
    <w:p w14:paraId="57878BCE" w14:textId="77777777" w:rsidR="00E312D3" w:rsidRPr="008C230B" w:rsidRDefault="00D44C59" w:rsidP="008C230B">
      <w:pPr>
        <w:widowControl w:val="0"/>
        <w:tabs>
          <w:tab w:val="left" w:pos="426"/>
        </w:tabs>
        <w:spacing w:before="120" w:after="0" w:line="276" w:lineRule="auto"/>
        <w:ind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9. Права на Предмет лизинга</w:t>
      </w:r>
    </w:p>
    <w:p w14:paraId="060B332F" w14:textId="77777777" w:rsidR="00E312D3" w:rsidRPr="008C230B" w:rsidRDefault="00D44C59" w:rsidP="008C230B">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Право собственности на Предмет лизинга принадлежит Лизингодателю.</w:t>
      </w:r>
    </w:p>
    <w:p w14:paraId="76B74147" w14:textId="77777777" w:rsidR="00E312D3" w:rsidRPr="008C230B" w:rsidRDefault="00D44C59" w:rsidP="008C230B">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bookmarkStart w:id="2" w:name="OLE_LINK3"/>
      <w:bookmarkStart w:id="3" w:name="OLE_LINK2"/>
      <w:r w:rsidRPr="008C230B">
        <w:rPr>
          <w:rFonts w:ascii="Times New Roman" w:eastAsia="Times New Roman" w:hAnsi="Times New Roman" w:cs="Times New Roman"/>
        </w:rPr>
        <w:t>С момента подписания акта о приеме-передаче Предмета лизинга во владение и пользование по соответствующему Приложению к Договору лизинга право владения и пользования Предметом лизинга принадлежит Лизингополучателю.</w:t>
      </w:r>
    </w:p>
    <w:p w14:paraId="6F502B43" w14:textId="77777777" w:rsidR="00E312D3" w:rsidRPr="008C230B" w:rsidRDefault="00D44C59" w:rsidP="008C230B">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Лизингополучатель имеет право производить улучшения Предмета лизинга. </w:t>
      </w:r>
    </w:p>
    <w:bookmarkEnd w:id="2"/>
    <w:bookmarkEnd w:id="3"/>
    <w:p w14:paraId="7198ADE3" w14:textId="77777777" w:rsidR="00E312D3" w:rsidRPr="008C230B" w:rsidRDefault="00D44C59" w:rsidP="008C230B">
      <w:pPr>
        <w:widowControl w:val="0"/>
        <w:numPr>
          <w:ilvl w:val="0"/>
          <w:numId w:val="6"/>
        </w:numPr>
        <w:tabs>
          <w:tab w:val="left" w:pos="426"/>
          <w:tab w:val="left" w:pos="851"/>
        </w:tabs>
        <w:spacing w:before="120" w:after="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Использование Предмета лизинга</w:t>
      </w:r>
    </w:p>
    <w:p w14:paraId="0953C3BF" w14:textId="77777777" w:rsidR="00E312D3" w:rsidRPr="008C230B" w:rsidRDefault="00D44C59" w:rsidP="008C230B">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Лизингополучатель пользуется Предметом лизинга на основании Договора лизинга на территории Российской Федерации. </w:t>
      </w:r>
    </w:p>
    <w:p w14:paraId="6D89279D" w14:textId="3B3CF27C" w:rsidR="00E312D3" w:rsidRPr="008C230B" w:rsidRDefault="00D44C59" w:rsidP="008C230B">
      <w:pPr>
        <w:widowControl w:val="0"/>
        <w:tabs>
          <w:tab w:val="left" w:pos="0"/>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Для пользования Предметом лизинга в том объеме, в котором это разрешено настоящим</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 xml:space="preserve">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14:paraId="41C198D6" w14:textId="77777777" w:rsidR="00E312D3" w:rsidRPr="008C230B" w:rsidRDefault="00D44C59" w:rsidP="008C230B">
      <w:pPr>
        <w:widowControl w:val="0"/>
        <w:numPr>
          <w:ilvl w:val="1"/>
          <w:numId w:val="6"/>
        </w:numPr>
        <w:tabs>
          <w:tab w:val="left" w:pos="0"/>
          <w:tab w:val="left" w:pos="284"/>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в том числе путем предъявления соответствующих исковых заявлений, жалоб, а также нести все связанные с этим расходы. </w:t>
      </w:r>
    </w:p>
    <w:p w14:paraId="3B112BAD" w14:textId="77777777" w:rsidR="00E312D3" w:rsidRPr="008C230B" w:rsidRDefault="00D44C59" w:rsidP="008C230B">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Calibri" w:hAnsi="Times New Roman" w:cs="Times New Roman"/>
        </w:rPr>
        <w:t>Лизингополучатель обязуется поддерживать Предмет лизинга в исправном состоянии и за свой счет производить текущий и капитальный ремонт Предмета лизинга, а также нести все расходы, связанные с эксплуатацией, техническим обслуживанием, владением и пользованием Предметом лизинга, за исключением Дополнительных услуг Лизингодателя, стоимость которых включена в Сумму лизинговых платежей по соответствующему Приложению к Договору.</w:t>
      </w:r>
    </w:p>
    <w:p w14:paraId="1CC54ED6" w14:textId="77777777" w:rsidR="00E312D3" w:rsidRPr="008C230B" w:rsidRDefault="00D44C59" w:rsidP="008C230B">
      <w:pPr>
        <w:widowControl w:val="0"/>
        <w:numPr>
          <w:ilvl w:val="1"/>
          <w:numId w:val="6"/>
        </w:numPr>
        <w:tabs>
          <w:tab w:val="left" w:pos="426"/>
          <w:tab w:val="left" w:pos="567"/>
        </w:tabs>
        <w:spacing w:after="200" w:line="240" w:lineRule="auto"/>
        <w:ind w:left="0" w:firstLineChars="274" w:firstLine="603"/>
        <w:contextualSpacing/>
        <w:jc w:val="both"/>
        <w:rPr>
          <w:rFonts w:ascii="Times New Roman" w:eastAsia="Calibri" w:hAnsi="Times New Roman" w:cs="Times New Roman"/>
        </w:rPr>
      </w:pPr>
      <w:r w:rsidRPr="008C230B">
        <w:rPr>
          <w:rFonts w:ascii="Times New Roman" w:eastAsia="Calibri" w:hAnsi="Times New Roman" w:cs="Times New Roman"/>
        </w:rPr>
        <w:t>В случае утраты, уничтожения или повреждения Предмета лизинга по соответствующему Приложению к Договору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по соответствующему Приложению к Договору лизинга и договоры страхования гражданской ответственности владельца транспортного средства, и в течение 1 (Одного) рабочего дня — Лизингодателю.</w:t>
      </w:r>
    </w:p>
    <w:p w14:paraId="1335DD97" w14:textId="77777777" w:rsidR="00AA6D08" w:rsidRPr="008C230B" w:rsidRDefault="00AA6D08" w:rsidP="00AA6D08">
      <w:pPr>
        <w:widowControl w:val="0"/>
        <w:tabs>
          <w:tab w:val="left" w:pos="426"/>
          <w:tab w:val="left" w:pos="567"/>
        </w:tabs>
        <w:spacing w:after="200" w:line="240" w:lineRule="auto"/>
        <w:ind w:left="603"/>
        <w:contextualSpacing/>
        <w:jc w:val="both"/>
        <w:rPr>
          <w:rFonts w:ascii="Times New Roman" w:eastAsia="Calibri" w:hAnsi="Times New Roman" w:cs="Times New Roman"/>
        </w:rPr>
      </w:pPr>
    </w:p>
    <w:p w14:paraId="15502B69" w14:textId="77777777" w:rsidR="00E312D3" w:rsidRPr="008C230B" w:rsidRDefault="00D44C59" w:rsidP="008C230B">
      <w:pPr>
        <w:widowControl w:val="0"/>
        <w:numPr>
          <w:ilvl w:val="0"/>
          <w:numId w:val="6"/>
        </w:numPr>
        <w:tabs>
          <w:tab w:val="left" w:pos="426"/>
        </w:tabs>
        <w:spacing w:before="120" w:after="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Дополнительные услуги Лизингодателя</w:t>
      </w:r>
    </w:p>
    <w:p w14:paraId="3F9E2A32" w14:textId="77777777" w:rsidR="00E312D3" w:rsidRPr="008C230B" w:rsidRDefault="00D44C59" w:rsidP="008C230B">
      <w:pPr>
        <w:widowControl w:val="0"/>
        <w:numPr>
          <w:ilvl w:val="1"/>
          <w:numId w:val="6"/>
        </w:numPr>
        <w:tabs>
          <w:tab w:val="left" w:pos="284"/>
          <w:tab w:val="left" w:pos="567"/>
        </w:tabs>
        <w:spacing w:after="0" w:line="240" w:lineRule="auto"/>
        <w:ind w:left="0" w:firstLineChars="274" w:firstLine="603"/>
        <w:contextualSpacing/>
        <w:jc w:val="both"/>
        <w:rPr>
          <w:rFonts w:ascii="Times New Roman" w:eastAsia="Calibri" w:hAnsi="Times New Roman" w:cs="Times New Roman"/>
        </w:rPr>
      </w:pPr>
      <w:r w:rsidRPr="008C230B">
        <w:rPr>
          <w:rFonts w:ascii="Times New Roman" w:eastAsia="Calibri" w:hAnsi="Times New Roman" w:cs="Times New Roman"/>
        </w:rPr>
        <w:t>Лизингодатель вправе оказывать Лизингополучателю Дополнительные услуги, стоимость которых включена в Сумму лизинговых платежей по соответствующему Приложению к Договору лизинга. Перечень и объем Дополнительных услуг, стоимость которых включена в Сумму лизинговых платежей, определяются в соответствующем Приложении к Договору лизинга.</w:t>
      </w:r>
    </w:p>
    <w:p w14:paraId="31C58BD8" w14:textId="77777777" w:rsidR="00E312D3" w:rsidRPr="008C230B" w:rsidRDefault="00D44C59" w:rsidP="008C230B">
      <w:pPr>
        <w:widowControl w:val="0"/>
        <w:numPr>
          <w:ilvl w:val="0"/>
          <w:numId w:val="6"/>
        </w:numPr>
        <w:tabs>
          <w:tab w:val="left" w:pos="426"/>
        </w:tabs>
        <w:spacing w:before="120" w:after="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Передача Предмета лизинга в субаренду</w:t>
      </w:r>
    </w:p>
    <w:p w14:paraId="0292A27B"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12.1.</w:t>
      </w:r>
      <w:r w:rsidRPr="008C230B">
        <w:rPr>
          <w:rFonts w:ascii="Times New Roman" w:eastAsia="Times New Roman" w:hAnsi="Times New Roman" w:cs="Times New Roman"/>
        </w:rPr>
        <w:tab/>
        <w:t>Если в соответствующем Приложении к Договору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Договора. При этом не допускается передача Предмета лизинга в сублизинг.</w:t>
      </w:r>
    </w:p>
    <w:p w14:paraId="4E700753"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lastRenderedPageBreak/>
        <w:t>12.2.</w:t>
      </w:r>
      <w:r w:rsidRPr="008C230B">
        <w:rPr>
          <w:rFonts w:ascii="Times New Roman" w:eastAsia="Times New Roman" w:hAnsi="Times New Roman" w:cs="Times New Roman"/>
        </w:rPr>
        <w:tab/>
        <w:t>Договор субаренды Предмета лизинга должен быть составлен с учетом положений Договора лизинга и не должен нарушать условий Договора лизинга.</w:t>
      </w:r>
    </w:p>
    <w:p w14:paraId="3AD5CF4D"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12.3.</w:t>
      </w:r>
      <w:r w:rsidRPr="008C230B">
        <w:rPr>
          <w:rFonts w:ascii="Times New Roman" w:eastAsia="Times New Roman" w:hAnsi="Times New Roman" w:cs="Times New Roman"/>
        </w:rPr>
        <w:tab/>
        <w:t>Срок договора субаренды Предмета лизинга не должен превышать срок лизинга Предмета лизинга по соответствующему Приложению к Договору лизинга.</w:t>
      </w:r>
    </w:p>
    <w:p w14:paraId="377E86C7"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12.4.</w:t>
      </w:r>
      <w:r w:rsidRPr="008C230B">
        <w:rPr>
          <w:rFonts w:ascii="Times New Roman" w:eastAsia="Times New Roman" w:hAnsi="Times New Roman" w:cs="Times New Roman"/>
        </w:rPr>
        <w:tab/>
        <w:t>При прекращении Договора лизинга и/или соответствующего Приложения к Договору лизинга прекращаются все договоры субаренды Предмета лизинга.</w:t>
      </w:r>
    </w:p>
    <w:p w14:paraId="0C0556EA"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12.5.</w:t>
      </w:r>
      <w:r w:rsidRPr="008C230B">
        <w:rPr>
          <w:rFonts w:ascii="Times New Roman" w:eastAsia="Times New Roman" w:hAnsi="Times New Roman" w:cs="Times New Roman"/>
        </w:rPr>
        <w:tab/>
        <w:t>Договор субаренды Предмета лизинга в обязательном порядке должен соответствовать условиям настоящей статьи Договора,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14:paraId="43E40196"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12.6.</w:t>
      </w:r>
      <w:r w:rsidRPr="008C230B">
        <w:rPr>
          <w:rFonts w:ascii="Times New Roman" w:eastAsia="Times New Roman" w:hAnsi="Times New Roman" w:cs="Times New Roman"/>
        </w:rPr>
        <w:tab/>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14:paraId="1D1DA246" w14:textId="77777777" w:rsidR="00E312D3" w:rsidRPr="008C230B" w:rsidRDefault="00D44C59" w:rsidP="008C230B">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12.7.</w:t>
      </w:r>
      <w:r w:rsidRPr="008C230B">
        <w:rPr>
          <w:rFonts w:ascii="Times New Roman" w:eastAsia="Times New Roman" w:hAnsi="Times New Roman" w:cs="Times New Roman"/>
        </w:rPr>
        <w:tab/>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14:paraId="14E7158C" w14:textId="77777777" w:rsidR="00E312D3" w:rsidRPr="008C230B" w:rsidRDefault="00D44C59" w:rsidP="008C230B">
      <w:pPr>
        <w:widowControl w:val="0"/>
        <w:numPr>
          <w:ilvl w:val="0"/>
          <w:numId w:val="6"/>
        </w:numPr>
        <w:tabs>
          <w:tab w:val="left" w:pos="426"/>
        </w:tabs>
        <w:spacing w:before="120" w:after="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Переход права собственности на Предмет лизинга от Лизингодателя к Лизингополучателю</w:t>
      </w:r>
    </w:p>
    <w:p w14:paraId="00326598" w14:textId="77777777" w:rsidR="00E312D3" w:rsidRPr="008C230B" w:rsidRDefault="00D44C59" w:rsidP="008C230B">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В случае если в Приложении к Договору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Договора.</w:t>
      </w:r>
    </w:p>
    <w:p w14:paraId="28702182" w14:textId="77777777" w:rsidR="00E312D3" w:rsidRPr="008C230B" w:rsidRDefault="00D44C59" w:rsidP="008C230B">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По окончании срока лизинга Предмета лизинга, но в любом случае после уплаты Лизингополучателем всех платежей, предусмотренных соответствующим Приложением к Договору лизинга, включая Выкупную цену, и возврата соответствующего Предмета лизинга Лизингополучателем Лизингодателю,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Прочие расходы, которые могут возникнуть в связи с переходом права собственности на Предмет лизинга к Лизингополучателю, несет Лизингополучатель.</w:t>
      </w:r>
    </w:p>
    <w:p w14:paraId="70C22EEC" w14:textId="77777777" w:rsidR="00E312D3" w:rsidRPr="008C230B" w:rsidRDefault="00D44C59" w:rsidP="008C230B">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w:t>
      </w:r>
    </w:p>
    <w:p w14:paraId="648F12E3" w14:textId="77777777" w:rsidR="00E312D3" w:rsidRPr="008C230B" w:rsidRDefault="00D44C59" w:rsidP="008C230B">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В случае если Лизингополучатель уплатил Лизингодателю Выкупную цену Предмета лизинга, но не вернул Предмет лизинга Лизингодателю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по соответствующему Приложению к Договору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собственности на Предмет лизинга по соответствующему Приложению к Договору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указанному в Договоре лизинга.</w:t>
      </w:r>
    </w:p>
    <w:p w14:paraId="5FD471BE" w14:textId="3DAB8933" w:rsidR="00E312D3" w:rsidRPr="008C230B" w:rsidRDefault="00D44C59" w:rsidP="008C230B">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 В случае если соответствующее Приложение к Договору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по соответствующему Приложению к Договору лизинга имеет право в любое время до окончания срока лизинга, при условии уплаты Лизингополучателем всех неуплаченных Лизинговых платежей по соответствующему Приложению к Договору лизинга, срок уплаты которых наступил, подлежащих уплате неустоек и других подлежащих уплате, но не уплаченных платежей Лизингополучателя по соответствующему Приложению к Договору лизинга, досрочно выкупить Предмет лизинга. Досрочный выкуп Предмета лизинга производится в следующем</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порядке:</w:t>
      </w:r>
    </w:p>
    <w:p w14:paraId="741C79B6" w14:textId="77777777" w:rsidR="00E312D3" w:rsidRPr="008C230B" w:rsidRDefault="00D44C59" w:rsidP="008C230B">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Лизингополучатель уведомляет Лизингодателя о намерении выкупить Предмет лизинга по соответствующему Приложению к Договору лизинга не менее чем за 15 (Пятнадцать) календарных дней до даты уплаты следующего Лизингового платежа по соответствующему Приложению к Договору лизинга, ближайшего к дате планируемого Досрочного выкупа Предмета лизинга.</w:t>
      </w:r>
    </w:p>
    <w:p w14:paraId="03762658" w14:textId="77777777" w:rsidR="00E312D3" w:rsidRPr="008C230B" w:rsidRDefault="00D44C59" w:rsidP="008C230B">
      <w:pPr>
        <w:widowControl w:val="0"/>
        <w:tabs>
          <w:tab w:val="left" w:pos="0"/>
        </w:tabs>
        <w:spacing w:before="40" w:after="4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13.2.2. В случае если Лизингодатель согласен с Досрочным выкупом Предмета лизинга по соответствующему Приложению к Договору лизинга Лизингодатель подготавливает соответствующие документы, уведомляет Лизингополучателя о готовности к Досрочному выкупу Предмета лизинга и уведомляет </w:t>
      </w:r>
      <w:r w:rsidRPr="008C230B">
        <w:rPr>
          <w:rFonts w:ascii="Times New Roman" w:eastAsia="Times New Roman" w:hAnsi="Times New Roman" w:cs="Times New Roman"/>
        </w:rPr>
        <w:lastRenderedPageBreak/>
        <w:t xml:space="preserve">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выкупа Предмета лизинга, определяется следующим образом: </w:t>
      </w:r>
    </w:p>
    <w:p w14:paraId="66A9AEBF" w14:textId="77777777" w:rsidR="00E312D3" w:rsidRPr="008C230B" w:rsidRDefault="00D44C59" w:rsidP="008C230B">
      <w:pPr>
        <w:widowControl w:val="0"/>
        <w:tabs>
          <w:tab w:val="left" w:pos="0"/>
        </w:tabs>
        <w:spacing w:before="40" w:after="4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 в случае наличия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остатка платежей,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 </w:t>
      </w:r>
    </w:p>
    <w:p w14:paraId="16A1B8BF" w14:textId="77777777" w:rsidR="00E312D3" w:rsidRPr="008C230B" w:rsidRDefault="00D44C59" w:rsidP="008C230B">
      <w:pPr>
        <w:widowControl w:val="0"/>
        <w:tabs>
          <w:tab w:val="left" w:pos="0"/>
        </w:tabs>
        <w:spacing w:before="40" w:after="4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в случае отсутствия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досрочного исполнения обязательств,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w:t>
      </w:r>
    </w:p>
    <w:p w14:paraId="0C597B88" w14:textId="4EA5094D" w:rsidR="00E312D3" w:rsidRPr="008C230B" w:rsidRDefault="00D44C59" w:rsidP="008C230B">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13.2.</w:t>
      </w:r>
      <w:r w:rsidR="00B17D7C">
        <w:rPr>
          <w:rFonts w:ascii="Times New Roman" w:eastAsia="Times New Roman" w:hAnsi="Times New Roman" w:cs="Times New Roman"/>
        </w:rPr>
        <w:t>3</w:t>
      </w:r>
      <w:r w:rsidRPr="008C230B">
        <w:rPr>
          <w:rFonts w:ascii="Times New Roman" w:eastAsia="Times New Roman" w:hAnsi="Times New Roman" w:cs="Times New Roman"/>
        </w:rPr>
        <w:t>. Право собственности на Предмет лизинга передается Лизингодателем Лизингополучателю на основании отдельно заключаемого договора купли-продажи.</w:t>
      </w:r>
    </w:p>
    <w:p w14:paraId="5FE4C17C" w14:textId="77777777" w:rsidR="00E312D3" w:rsidRPr="008C230B" w:rsidRDefault="00D44C59" w:rsidP="008C230B">
      <w:pPr>
        <w:widowControl w:val="0"/>
        <w:numPr>
          <w:ilvl w:val="1"/>
          <w:numId w:val="6"/>
        </w:numPr>
        <w:tabs>
          <w:tab w:val="left" w:pos="426"/>
          <w:tab w:val="left" w:pos="567"/>
        </w:tabs>
        <w:spacing w:before="40" w:after="4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При необходимости доставки Предмета лизинга в органы ГИБДД/Гостехнадзора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ГИБДД/Гостехнадзора), в том числе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ГИБДД/Гостехнадзора в срок, указанный Лизингодателем.</w:t>
      </w:r>
    </w:p>
    <w:p w14:paraId="18F0A4F6" w14:textId="419A5B3B" w:rsidR="00E11874" w:rsidRPr="00E11874" w:rsidRDefault="00D44C59" w:rsidP="00E11874">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Лизингодатель не несет ответственности перед Лизингополучателем за качество или какие-либо иные характеристики Предмета лизинга после передачи Предмета лизинга в собственность Лизингополучателю.</w:t>
      </w:r>
    </w:p>
    <w:p w14:paraId="728EBD81" w14:textId="0466D976" w:rsidR="00E11874" w:rsidRPr="00E11874" w:rsidRDefault="00D44C59" w:rsidP="00E11874">
      <w:pPr>
        <w:pStyle w:val="aff3"/>
        <w:widowControl w:val="0"/>
        <w:numPr>
          <w:ilvl w:val="0"/>
          <w:numId w:val="6"/>
        </w:numPr>
        <w:tabs>
          <w:tab w:val="left" w:pos="426"/>
        </w:tabs>
        <w:spacing w:after="0"/>
        <w:ind w:firstLine="349"/>
        <w:outlineLvl w:val="0"/>
        <w:rPr>
          <w:rFonts w:ascii="Times New Roman" w:eastAsia="Times New Roman" w:hAnsi="Times New Roman"/>
          <w:b/>
        </w:rPr>
      </w:pPr>
      <w:r w:rsidRPr="00E11874">
        <w:rPr>
          <w:rFonts w:ascii="Times New Roman" w:eastAsia="Times New Roman" w:hAnsi="Times New Roman"/>
          <w:b/>
        </w:rPr>
        <w:t>Обеспечение исполнения обязательств</w:t>
      </w:r>
    </w:p>
    <w:p w14:paraId="238F89FF" w14:textId="19C6F556" w:rsidR="00E312D3" w:rsidRPr="008C230B" w:rsidRDefault="00D44C59" w:rsidP="008C230B">
      <w:pPr>
        <w:widowControl w:val="0"/>
        <w:tabs>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w:t>
      </w:r>
      <w:r w:rsidR="00E11874">
        <w:rPr>
          <w:rFonts w:ascii="Times New Roman" w:eastAsia="Times New Roman" w:hAnsi="Times New Roman" w:cs="Times New Roman"/>
        </w:rPr>
        <w:t>4</w:t>
      </w:r>
      <w:r w:rsidRPr="008C230B">
        <w:rPr>
          <w:rFonts w:ascii="Times New Roman" w:eastAsia="Times New Roman" w:hAnsi="Times New Roman" w:cs="Times New Roman"/>
        </w:rPr>
        <w:t>.1. Стороны несут ответственность по настоящему Договору в соответствии с действующим законодательством РФ.</w:t>
      </w:r>
    </w:p>
    <w:p w14:paraId="3B02132E" w14:textId="5C3ED123" w:rsidR="00E11874" w:rsidRPr="008C230B" w:rsidRDefault="00D44C59" w:rsidP="00E11874">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1</w:t>
      </w:r>
      <w:r w:rsidR="00E11874">
        <w:rPr>
          <w:rFonts w:ascii="Times New Roman" w:eastAsia="Times New Roman" w:hAnsi="Times New Roman" w:cs="Times New Roman"/>
        </w:rPr>
        <w:t>4</w:t>
      </w:r>
      <w:r w:rsidRPr="008C230B">
        <w:rPr>
          <w:rFonts w:ascii="Times New Roman" w:eastAsia="Times New Roman" w:hAnsi="Times New Roman" w:cs="Times New Roman"/>
        </w:rPr>
        <w:t>.2. </w:t>
      </w:r>
      <w:bookmarkStart w:id="4" w:name="_Hlk4602380"/>
      <w:r w:rsidRPr="008C230B">
        <w:rPr>
          <w:rFonts w:ascii="Times New Roman" w:eastAsia="Times New Roman" w:hAnsi="Times New Roman" w:cs="Times New Roman"/>
        </w:rPr>
        <w:t>Обеспечение залогом выполнения обязательств по настоящему Договору (за исключением залога имущества, подлежащего передаче в лизинг) не допускается.</w:t>
      </w:r>
      <w:bookmarkEnd w:id="4"/>
    </w:p>
    <w:p w14:paraId="0C812115" w14:textId="70F0AD8C" w:rsidR="00E11874" w:rsidRPr="008C230B" w:rsidRDefault="00E11874" w:rsidP="00E11874">
      <w:pPr>
        <w:widowControl w:val="0"/>
        <w:tabs>
          <w:tab w:val="left" w:pos="426"/>
        </w:tabs>
        <w:spacing w:after="0" w:line="276" w:lineRule="auto"/>
        <w:ind w:firstLine="567"/>
        <w:outlineLvl w:val="0"/>
        <w:rPr>
          <w:rFonts w:ascii="Times New Roman" w:eastAsia="Times New Roman" w:hAnsi="Times New Roman" w:cs="Times New Roman"/>
          <w:b/>
        </w:rPr>
      </w:pPr>
      <w:r>
        <w:rPr>
          <w:rFonts w:ascii="Times New Roman" w:eastAsia="Times New Roman" w:hAnsi="Times New Roman" w:cs="Times New Roman"/>
          <w:b/>
        </w:rPr>
        <w:t xml:space="preserve">15. </w:t>
      </w:r>
      <w:r w:rsidR="00D44C59" w:rsidRPr="008C230B">
        <w:rPr>
          <w:rFonts w:ascii="Times New Roman" w:eastAsia="Times New Roman" w:hAnsi="Times New Roman" w:cs="Times New Roman"/>
          <w:b/>
        </w:rPr>
        <w:t>Расторжение Договора лизинга</w:t>
      </w:r>
    </w:p>
    <w:p w14:paraId="57BEEDD1" w14:textId="06A2F9FA" w:rsidR="00E312D3" w:rsidRPr="008C230B" w:rsidRDefault="00E11874" w:rsidP="00E11874">
      <w:pPr>
        <w:widowControl w:val="0"/>
        <w:tabs>
          <w:tab w:val="left" w:pos="426"/>
          <w:tab w:val="left" w:pos="567"/>
        </w:tabs>
        <w:spacing w:after="0" w:line="240" w:lineRule="auto"/>
        <w:ind w:left="603"/>
        <w:jc w:val="both"/>
        <w:rPr>
          <w:rFonts w:ascii="Times New Roman" w:eastAsia="Times New Roman" w:hAnsi="Times New Roman" w:cs="Times New Roman"/>
        </w:rPr>
      </w:pPr>
      <w:r>
        <w:rPr>
          <w:rFonts w:ascii="Times New Roman" w:eastAsia="Times New Roman" w:hAnsi="Times New Roman" w:cs="Times New Roman"/>
        </w:rPr>
        <w:t xml:space="preserve">15.1. </w:t>
      </w:r>
      <w:r w:rsidR="00D44C59" w:rsidRPr="008C230B">
        <w:rPr>
          <w:rFonts w:ascii="Times New Roman" w:eastAsia="Times New Roman" w:hAnsi="Times New Roman" w:cs="Times New Roman"/>
        </w:rPr>
        <w:t>Настоящий Договор может быть расторгнут в соответствии с действующим законодательством РФ.</w:t>
      </w:r>
    </w:p>
    <w:p w14:paraId="52B64643" w14:textId="77777777" w:rsidR="00E312D3" w:rsidRPr="008C230B" w:rsidRDefault="00D44C59" w:rsidP="008C230B">
      <w:pPr>
        <w:widowControl w:val="0"/>
        <w:numPr>
          <w:ilvl w:val="0"/>
          <w:numId w:val="8"/>
        </w:numPr>
        <w:tabs>
          <w:tab w:val="left" w:pos="426"/>
        </w:tabs>
        <w:spacing w:after="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Обстоятельства непреодолимой силы</w:t>
      </w:r>
    </w:p>
    <w:p w14:paraId="35B2624A" w14:textId="77777777" w:rsidR="00E312D3" w:rsidRPr="008C230B" w:rsidRDefault="00D44C59" w:rsidP="008C230B">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14:paraId="17718495" w14:textId="77777777" w:rsidR="00E312D3" w:rsidRPr="008C230B" w:rsidRDefault="00D44C59" w:rsidP="008C230B">
      <w:pPr>
        <w:widowControl w:val="0"/>
        <w:numPr>
          <w:ilvl w:val="0"/>
          <w:numId w:val="8"/>
        </w:numPr>
        <w:tabs>
          <w:tab w:val="left" w:pos="426"/>
        </w:tabs>
        <w:spacing w:after="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Разрешение споров</w:t>
      </w:r>
    </w:p>
    <w:p w14:paraId="78F7F77B" w14:textId="3AC0ADB3" w:rsidR="00E312D3" w:rsidRPr="008C230B" w:rsidRDefault="00D44C59" w:rsidP="008C230B">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Все споры и разногласия, которые могут возникнуть из Договора лизинга или в связи с ним, будут разрешаться в Арбитражном суде </w:t>
      </w:r>
      <w:r w:rsidR="001C1877">
        <w:rPr>
          <w:rFonts w:ascii="Times New Roman" w:eastAsia="Times New Roman" w:hAnsi="Times New Roman" w:cs="Times New Roman"/>
        </w:rPr>
        <w:t xml:space="preserve">Санкт-Петербурга и </w:t>
      </w:r>
      <w:r w:rsidR="00AA6D08" w:rsidRPr="00AA6D08">
        <w:rPr>
          <w:rFonts w:ascii="Times New Roman" w:eastAsia="Times New Roman" w:hAnsi="Times New Roman" w:cs="Times New Roman"/>
        </w:rPr>
        <w:t>Ленинградск</w:t>
      </w:r>
      <w:r w:rsidR="00AA6D08">
        <w:rPr>
          <w:rFonts w:ascii="Times New Roman" w:eastAsia="Times New Roman" w:hAnsi="Times New Roman" w:cs="Times New Roman"/>
        </w:rPr>
        <w:t>ой</w:t>
      </w:r>
      <w:r w:rsidR="00AA6D08" w:rsidRPr="00AA6D08">
        <w:rPr>
          <w:rFonts w:ascii="Times New Roman" w:eastAsia="Times New Roman" w:hAnsi="Times New Roman" w:cs="Times New Roman"/>
        </w:rPr>
        <w:t xml:space="preserve"> области </w:t>
      </w:r>
      <w:r w:rsidRPr="008C230B">
        <w:rPr>
          <w:rFonts w:ascii="Times New Roman" w:eastAsia="Times New Roman" w:hAnsi="Times New Roman" w:cs="Times New Roman"/>
        </w:rPr>
        <w:t>в соответствии с действующим законодательством Российской Федерации.</w:t>
      </w:r>
    </w:p>
    <w:p w14:paraId="5BDE2218" w14:textId="77777777" w:rsidR="00E312D3" w:rsidRPr="008C230B" w:rsidRDefault="00D44C59" w:rsidP="008C230B">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направления претензии (требования). </w:t>
      </w:r>
    </w:p>
    <w:p w14:paraId="73CEC8A9" w14:textId="77777777" w:rsidR="00E312D3" w:rsidRPr="008C230B" w:rsidRDefault="00D44C59" w:rsidP="008C230B">
      <w:pPr>
        <w:widowControl w:val="0"/>
        <w:numPr>
          <w:ilvl w:val="0"/>
          <w:numId w:val="8"/>
        </w:numPr>
        <w:tabs>
          <w:tab w:val="left" w:pos="426"/>
        </w:tabs>
        <w:spacing w:after="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Заключительные условия</w:t>
      </w:r>
    </w:p>
    <w:p w14:paraId="5EF4E258"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После заключения Договора лизинга действуют условия, определенные в Договоре лизинга, все прочие переговоры и переписка по Договору лизинга теряют силу.</w:t>
      </w:r>
    </w:p>
    <w:p w14:paraId="739C39FC"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Подписанием Договора лизинга Лизингополучатель подтверждает, что в ходе переговоров о заключении Договора лизинга Лизингополучателю предоставлена полная и достоверная информация, необходимая для заключения Договора лизинга.</w:t>
      </w:r>
    </w:p>
    <w:p w14:paraId="4B696797"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14:paraId="25B7ED30" w14:textId="77777777" w:rsidR="00E312D3" w:rsidRPr="008C230B" w:rsidRDefault="00D44C59" w:rsidP="008C230B">
      <w:pPr>
        <w:widowControl w:val="0"/>
        <w:tabs>
          <w:tab w:val="left" w:pos="567"/>
        </w:tabs>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 Лизингополучатель обладает полномочиями, достаточными для заключения Договора лизинга и/или соответствующего Приложения к Договору лизинга согласно применимому законодательству, а если Договор лизинга и/или соответствующее Приложение к Договору лизинга подписаны лицом, действующим от имени Лизингополучателя, и/или представителем Лизингополучателя, то полномочия такого лица и/или представителя </w:t>
      </w:r>
      <w:r w:rsidRPr="008C230B">
        <w:rPr>
          <w:rFonts w:ascii="Times New Roman" w:eastAsia="Times New Roman" w:hAnsi="Times New Roman" w:cs="Times New Roman"/>
        </w:rPr>
        <w:lastRenderedPageBreak/>
        <w:t>(в зависимости от того, что применимо) являются достаточными для подписания Договора лизинга и/или соответствующего Приложения к Договору лизинга и имеют основание, соответствующее требованиям применимого законодательства;</w:t>
      </w:r>
    </w:p>
    <w:p w14:paraId="1C132268" w14:textId="77777777" w:rsidR="00E312D3" w:rsidRPr="008C230B" w:rsidRDefault="00D44C59" w:rsidP="008C230B">
      <w:pPr>
        <w:widowControl w:val="0"/>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и/или соответствующего Приложения к Договору лизинга, а если такое согласие требовалось, то оно было получено Лизингополучателем до момента заключения Договора лизинга и/или соответствующего Приложения к Договору лизинга, и при этом Лизингополучатель не заключал с лицом, согласие которого требовалось для заключения Договора лизинга и/или соответствующего Приложения к Договору лизинга, соглашение, устанавливающее иные последствия отсутствия согласия такого лица на заключение Договора лизинга и/или соответствующего Приложения к Договору лизинга, нежели недействительность Договора лизинга; </w:t>
      </w:r>
    </w:p>
    <w:p w14:paraId="251BACB3" w14:textId="77777777" w:rsidR="00E312D3" w:rsidRPr="008C230B" w:rsidRDefault="00D44C59" w:rsidP="008C230B">
      <w:pPr>
        <w:widowControl w:val="0"/>
        <w:spacing w:after="0" w:line="240" w:lineRule="auto"/>
        <w:ind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14:paraId="31BD1C5B" w14:textId="77777777" w:rsidR="00E312D3" w:rsidRPr="008C230B" w:rsidRDefault="00D44C59" w:rsidP="008C230B">
      <w:pPr>
        <w:widowControl w:val="0"/>
        <w:spacing w:after="0" w:line="240" w:lineRule="auto"/>
        <w:ind w:right="-141"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 Лизингополучатель, заключая Договор лизинга и/или соответствующее Приложение к Договору лизинга, не находится под влиянием заблуждения, обмана, насилия, угрозы, неблагоприятных обстоятельств, а Договор лизинга и/или соответствующее Приложение к Договору лизинга не является кабальной сделкой для Лизингополучателя. Лизингополучатель имеет всю необходимую для заключения Договора лизинга и/или соответствующего Приложения к Договору лизинга информацию. Лизингополучатель в полной мере осознает, на каких условиях заключается Договор лизинга и/или соответствующее Приложение к Договору лизинга, в том числе понимает, что является предметом Договора лизинга и/или соответствующее Приложения к Договору лизинга, права и обязанности Сторон Договора лизинга, а также правовые последствия заключения Договора лизинга и/или соответствующего Приложения к Договору лизинга; </w:t>
      </w:r>
    </w:p>
    <w:p w14:paraId="3EF593EB" w14:textId="77777777" w:rsidR="00E312D3" w:rsidRPr="008C230B" w:rsidRDefault="00D44C59" w:rsidP="008C230B">
      <w:pPr>
        <w:widowControl w:val="0"/>
        <w:spacing w:after="0" w:line="240" w:lineRule="auto"/>
        <w:ind w:right="-141"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Лизингополучатель подтверждает, что в Договоре лизинга и/или соответствующем Приложении к Договору лизинга отсутствуют очевидные оговорки, описки, опечатки;</w:t>
      </w:r>
    </w:p>
    <w:p w14:paraId="6E38756F" w14:textId="5A5A2ED4" w:rsidR="00E312D3" w:rsidRPr="008C230B" w:rsidRDefault="00D44C59" w:rsidP="008C230B">
      <w:pPr>
        <w:widowControl w:val="0"/>
        <w:spacing w:after="0" w:line="240" w:lineRule="auto"/>
        <w:ind w:right="-141"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в случае, если Договор лизинга и/или соответствующее Приложение к Договору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и/или соответствующее Приложение к Договору лизинга, он действует разумно, осмотрительно, исключительно в интересах Лизингополучателя и не наносит тем самым какой-либо ущерб Лизингополучателю.</w:t>
      </w:r>
      <w:r w:rsidR="00C60E49" w:rsidRPr="008C230B">
        <w:rPr>
          <w:rFonts w:ascii="Times New Roman" w:eastAsia="Times New Roman" w:hAnsi="Times New Roman" w:cs="Times New Roman"/>
        </w:rPr>
        <w:t xml:space="preserve"> </w:t>
      </w:r>
    </w:p>
    <w:p w14:paraId="06FE2614" w14:textId="77777777" w:rsidR="00E312D3" w:rsidRPr="008C230B" w:rsidRDefault="00D44C59" w:rsidP="008C230B">
      <w:pPr>
        <w:widowControl w:val="0"/>
        <w:numPr>
          <w:ilvl w:val="1"/>
          <w:numId w:val="8"/>
        </w:numPr>
        <w:tabs>
          <w:tab w:val="left" w:pos="567"/>
        </w:tabs>
        <w:spacing w:after="0" w:line="240" w:lineRule="auto"/>
        <w:ind w:left="0" w:right="-141"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Лизингополучатель подписанием Договора лизинга и/или соответствующего Приложения к Договору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и счета в платежном поручении.</w:t>
      </w:r>
    </w:p>
    <w:p w14:paraId="5F077F64"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В случае изменения информации о Лизингополучателе, представителе Лизингополучателя, выгодоприобретателях и бенефициарных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14:paraId="3DAF0D06"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форме и доставлена нарочным под расписку или почтовым отправлением с уведомлением о вручении или в порядке, предусмотренном в Договоре. </w:t>
      </w:r>
    </w:p>
    <w:p w14:paraId="7F937605"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w:t>
      </w:r>
    </w:p>
    <w:p w14:paraId="57238BA9"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Вся корреспонденция в связи с Договором лизинга, предназначенная для Лизингодателя, должна направляться по месту нахождения Лизингодателя и по его почтовому адресу, указанным в Договоре лизинга.</w:t>
      </w:r>
    </w:p>
    <w:p w14:paraId="09B1B754"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Договоре лизинга.</w:t>
      </w:r>
    </w:p>
    <w:p w14:paraId="01D2B855" w14:textId="77777777" w:rsidR="00E312D3" w:rsidRPr="008C230B" w:rsidRDefault="00D44C59" w:rsidP="008C230B">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8C230B">
        <w:rPr>
          <w:rFonts w:ascii="Times New Roman" w:eastAsia="Times New Roman" w:hAnsi="Times New Roman" w:cs="Times New Roman"/>
        </w:rPr>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14:paraId="0BF64BCE" w14:textId="77777777" w:rsidR="00E312D3" w:rsidRPr="008C230B" w:rsidRDefault="00D44C59" w:rsidP="008C230B">
      <w:pPr>
        <w:widowControl w:val="0"/>
        <w:numPr>
          <w:ilvl w:val="0"/>
          <w:numId w:val="8"/>
        </w:numPr>
        <w:tabs>
          <w:tab w:val="left" w:pos="426"/>
        </w:tabs>
        <w:spacing w:before="120" w:after="120" w:line="276" w:lineRule="auto"/>
        <w:ind w:left="0" w:firstLineChars="274" w:firstLine="605"/>
        <w:outlineLvl w:val="0"/>
        <w:rPr>
          <w:rFonts w:ascii="Times New Roman" w:eastAsia="Times New Roman" w:hAnsi="Times New Roman" w:cs="Times New Roman"/>
          <w:b/>
        </w:rPr>
      </w:pPr>
      <w:r w:rsidRPr="008C230B">
        <w:rPr>
          <w:rFonts w:ascii="Times New Roman" w:eastAsia="Times New Roman" w:hAnsi="Times New Roman" w:cs="Times New Roman"/>
          <w:b/>
        </w:rPr>
        <w:t xml:space="preserve"> Реквизиты сторон</w:t>
      </w:r>
    </w:p>
    <w:tbl>
      <w:tblPr>
        <w:tblW w:w="10013" w:type="dxa"/>
        <w:tblInd w:w="-20" w:type="dxa"/>
        <w:tblLayout w:type="fixed"/>
        <w:tblCellMar>
          <w:left w:w="70" w:type="dxa"/>
          <w:right w:w="70" w:type="dxa"/>
        </w:tblCellMar>
        <w:tblLook w:val="04A0" w:firstRow="1" w:lastRow="0" w:firstColumn="1" w:lastColumn="0" w:noHBand="0" w:noVBand="1"/>
      </w:tblPr>
      <w:tblGrid>
        <w:gridCol w:w="5052"/>
        <w:gridCol w:w="4961"/>
      </w:tblGrid>
      <w:tr w:rsidR="00E312D3" w:rsidRPr="008C230B" w14:paraId="31065A9A" w14:textId="77777777">
        <w:trPr>
          <w:trHeight w:val="2659"/>
        </w:trPr>
        <w:tc>
          <w:tcPr>
            <w:tcW w:w="5052" w:type="dxa"/>
          </w:tcPr>
          <w:p w14:paraId="02C6D6CA" w14:textId="77777777" w:rsidR="00E312D3" w:rsidRPr="008C230B" w:rsidRDefault="00D44C59" w:rsidP="008C230B">
            <w:pPr>
              <w:widowControl w:val="0"/>
              <w:tabs>
                <w:tab w:val="left" w:pos="426"/>
              </w:tabs>
              <w:spacing w:after="0" w:line="240" w:lineRule="auto"/>
              <w:rPr>
                <w:rFonts w:ascii="Times New Roman" w:eastAsia="Times New Roman" w:hAnsi="Times New Roman" w:cs="Times New Roman"/>
                <w:b/>
              </w:rPr>
            </w:pPr>
            <w:r w:rsidRPr="008C230B">
              <w:rPr>
                <w:rFonts w:ascii="Times New Roman" w:eastAsia="Times New Roman" w:hAnsi="Times New Roman" w:cs="Times New Roman"/>
                <w:b/>
              </w:rPr>
              <w:lastRenderedPageBreak/>
              <w:t xml:space="preserve">Лизингодатель: </w:t>
            </w:r>
          </w:p>
          <w:p w14:paraId="212AA94A"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7CAD4304"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1DF0F72D"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4047439A" w14:textId="737DE5FE" w:rsidR="00E312D3" w:rsidRPr="008C230B" w:rsidRDefault="00D44C5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________________</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 ___________________/</w:t>
            </w:r>
          </w:p>
          <w:p w14:paraId="08F94503" w14:textId="77777777" w:rsidR="00E312D3" w:rsidRPr="008C230B" w:rsidRDefault="00D44C59" w:rsidP="008C230B">
            <w:pPr>
              <w:widowControl w:val="0"/>
              <w:tabs>
                <w:tab w:val="left" w:pos="426"/>
              </w:tabs>
              <w:spacing w:after="0" w:line="240" w:lineRule="auto"/>
              <w:rPr>
                <w:rFonts w:ascii="Times New Roman" w:eastAsia="Times New Roman" w:hAnsi="Times New Roman" w:cs="Times New Roman"/>
                <w:lang w:eastAsia="ru-RU"/>
              </w:rPr>
            </w:pPr>
            <w:r w:rsidRPr="008C230B">
              <w:rPr>
                <w:rFonts w:ascii="Times New Roman" w:eastAsia="Times New Roman" w:hAnsi="Times New Roman" w:cs="Times New Roman"/>
                <w:lang w:eastAsia="ru-RU"/>
              </w:rPr>
              <w:t>М.П.</w:t>
            </w:r>
          </w:p>
          <w:p w14:paraId="5DD9444D"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731E315C"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68588C22"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2804DBFB"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5D77E7AD"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12F47E68"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48A227D5"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p w14:paraId="0FDEFE3C" w14:textId="77777777" w:rsidR="00E312D3" w:rsidRPr="008C230B" w:rsidRDefault="00E312D3" w:rsidP="008C230B">
            <w:pPr>
              <w:widowControl w:val="0"/>
              <w:tabs>
                <w:tab w:val="left" w:pos="426"/>
              </w:tabs>
              <w:spacing w:after="0" w:line="240" w:lineRule="auto"/>
              <w:rPr>
                <w:rFonts w:ascii="Times New Roman" w:eastAsia="Times New Roman" w:hAnsi="Times New Roman" w:cs="Times New Roman"/>
                <w:lang w:eastAsia="ru-RU"/>
              </w:rPr>
            </w:pPr>
          </w:p>
        </w:tc>
        <w:tc>
          <w:tcPr>
            <w:tcW w:w="4961" w:type="dxa"/>
          </w:tcPr>
          <w:p w14:paraId="78CBEDD4" w14:textId="77777777" w:rsidR="00E312D3" w:rsidRPr="008C230B" w:rsidRDefault="00D44C59" w:rsidP="008C230B">
            <w:pPr>
              <w:widowControl w:val="0"/>
              <w:tabs>
                <w:tab w:val="left" w:pos="426"/>
              </w:tabs>
              <w:spacing w:after="0" w:line="240" w:lineRule="auto"/>
              <w:rPr>
                <w:rFonts w:ascii="Times New Roman" w:eastAsia="Times New Roman" w:hAnsi="Times New Roman" w:cs="Times New Roman"/>
                <w:b/>
              </w:rPr>
            </w:pPr>
            <w:r w:rsidRPr="008C230B">
              <w:rPr>
                <w:rFonts w:ascii="Times New Roman" w:eastAsia="Times New Roman" w:hAnsi="Times New Roman" w:cs="Times New Roman"/>
                <w:b/>
              </w:rPr>
              <w:t>Лизингополучатель:</w:t>
            </w:r>
          </w:p>
          <w:p w14:paraId="426FDA66" w14:textId="77777777" w:rsidR="00E312D3" w:rsidRPr="008C230B" w:rsidRDefault="00E312D3" w:rsidP="008C230B">
            <w:pPr>
              <w:widowControl w:val="0"/>
              <w:spacing w:after="0" w:line="240" w:lineRule="auto"/>
              <w:rPr>
                <w:rFonts w:ascii="Times New Roman" w:eastAsia="Times New Roman" w:hAnsi="Times New Roman" w:cs="Times New Roman"/>
              </w:rPr>
            </w:pPr>
          </w:p>
          <w:p w14:paraId="581A429C" w14:textId="77777777" w:rsidR="00E312D3" w:rsidRPr="008C230B" w:rsidRDefault="00E312D3" w:rsidP="008C230B">
            <w:pPr>
              <w:widowControl w:val="0"/>
              <w:spacing w:after="0" w:line="240" w:lineRule="auto"/>
              <w:rPr>
                <w:rFonts w:ascii="Times New Roman" w:eastAsia="Times New Roman" w:hAnsi="Times New Roman" w:cs="Times New Roman"/>
              </w:rPr>
            </w:pPr>
          </w:p>
          <w:p w14:paraId="027A466C" w14:textId="08668024" w:rsidR="00E312D3" w:rsidRPr="008C230B" w:rsidRDefault="00D44C5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________________</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/___________________/ /</w:t>
            </w:r>
          </w:p>
          <w:p w14:paraId="27EC585B" w14:textId="77777777" w:rsidR="00E312D3" w:rsidRPr="008C230B" w:rsidRDefault="00D44C59" w:rsidP="008C230B">
            <w:pPr>
              <w:widowControl w:val="0"/>
              <w:tabs>
                <w:tab w:val="left" w:pos="426"/>
              </w:tabs>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М.П.</w:t>
            </w:r>
          </w:p>
        </w:tc>
      </w:tr>
    </w:tbl>
    <w:p w14:paraId="5BCE919F" w14:textId="3BF4CEFC" w:rsidR="00E312D3" w:rsidRPr="008C230B" w:rsidRDefault="00C60E4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 xml:space="preserve"> </w:t>
      </w:r>
    </w:p>
    <w:p w14:paraId="1EB56C23" w14:textId="77777777" w:rsidR="00E312D3" w:rsidRPr="008C230B" w:rsidRDefault="00E312D3" w:rsidP="008C230B">
      <w:pPr>
        <w:widowControl w:val="0"/>
        <w:spacing w:after="0" w:line="240" w:lineRule="auto"/>
        <w:ind w:left="6804"/>
        <w:rPr>
          <w:rFonts w:ascii="Times New Roman" w:eastAsia="Times New Roman" w:hAnsi="Times New Roman" w:cs="Times New Roman"/>
        </w:rPr>
      </w:pPr>
    </w:p>
    <w:p w14:paraId="0ECCCF34" w14:textId="77777777" w:rsidR="00C60E49" w:rsidRPr="008C230B" w:rsidRDefault="00C60E4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br w:type="page"/>
      </w:r>
    </w:p>
    <w:p w14:paraId="3102395B" w14:textId="4E863C86" w:rsidR="00E312D3" w:rsidRPr="008C230B" w:rsidRDefault="00D44C59" w:rsidP="008C230B">
      <w:pPr>
        <w:widowControl w:val="0"/>
        <w:spacing w:after="0" w:line="240" w:lineRule="auto"/>
        <w:ind w:left="6804"/>
        <w:rPr>
          <w:rFonts w:ascii="Times New Roman" w:eastAsia="Times New Roman" w:hAnsi="Times New Roman" w:cs="Times New Roman"/>
        </w:rPr>
      </w:pPr>
      <w:r w:rsidRPr="008C230B">
        <w:rPr>
          <w:rFonts w:ascii="Times New Roman" w:eastAsia="Times New Roman" w:hAnsi="Times New Roman" w:cs="Times New Roman"/>
        </w:rPr>
        <w:lastRenderedPageBreak/>
        <w:t>Приложение № 1</w:t>
      </w:r>
    </w:p>
    <w:p w14:paraId="3D5F2C34" w14:textId="77777777" w:rsidR="00E312D3" w:rsidRPr="008C230B" w:rsidRDefault="00D44C59" w:rsidP="008C230B">
      <w:pPr>
        <w:widowControl w:val="0"/>
        <w:spacing w:after="0" w:line="240" w:lineRule="auto"/>
        <w:ind w:left="6804"/>
        <w:jc w:val="both"/>
        <w:rPr>
          <w:rFonts w:ascii="Times New Roman" w:eastAsia="Times New Roman" w:hAnsi="Times New Roman" w:cs="Times New Roman"/>
        </w:rPr>
      </w:pPr>
      <w:r w:rsidRPr="008C230B">
        <w:rPr>
          <w:rFonts w:ascii="Times New Roman" w:eastAsia="Times New Roman" w:hAnsi="Times New Roman" w:cs="Times New Roman"/>
        </w:rPr>
        <w:t>к Договору №__________</w:t>
      </w:r>
    </w:p>
    <w:p w14:paraId="072FA00F" w14:textId="25CF1E60" w:rsidR="00E312D3" w:rsidRPr="008C230B" w:rsidRDefault="00D44C59" w:rsidP="008C230B">
      <w:pPr>
        <w:widowControl w:val="0"/>
        <w:spacing w:after="0" w:line="240" w:lineRule="auto"/>
        <w:ind w:left="6804"/>
        <w:rPr>
          <w:rFonts w:ascii="Times New Roman" w:eastAsia="Times New Roman" w:hAnsi="Times New Roman" w:cs="Times New Roman"/>
          <w:b/>
        </w:rPr>
      </w:pPr>
      <w:r w:rsidRPr="008C230B">
        <w:rPr>
          <w:rFonts w:ascii="Times New Roman" w:eastAsia="Times New Roman" w:hAnsi="Times New Roman" w:cs="Times New Roman"/>
        </w:rPr>
        <w:t xml:space="preserve">от «___» _________ </w:t>
      </w:r>
      <w:r w:rsidR="00C60E49" w:rsidRPr="008C230B">
        <w:rPr>
          <w:rFonts w:ascii="Times New Roman" w:eastAsia="Times New Roman" w:hAnsi="Times New Roman" w:cs="Times New Roman"/>
        </w:rPr>
        <w:t>202</w:t>
      </w:r>
      <w:r w:rsidR="00D40C88">
        <w:rPr>
          <w:rFonts w:ascii="Times New Roman" w:eastAsia="Times New Roman" w:hAnsi="Times New Roman" w:cs="Times New Roman"/>
        </w:rPr>
        <w:t>5</w:t>
      </w:r>
      <w:r w:rsidRPr="008C230B">
        <w:rPr>
          <w:rFonts w:ascii="Times New Roman" w:eastAsia="Times New Roman" w:hAnsi="Times New Roman" w:cs="Times New Roman"/>
        </w:rPr>
        <w:t xml:space="preserve"> г.</w:t>
      </w:r>
    </w:p>
    <w:p w14:paraId="71CA858F" w14:textId="77777777" w:rsidR="00D40C88" w:rsidRDefault="00D40C88" w:rsidP="00D40C88">
      <w:pPr>
        <w:widowControl w:val="0"/>
        <w:spacing w:after="0" w:line="240" w:lineRule="auto"/>
        <w:ind w:left="-426"/>
        <w:jc w:val="center"/>
        <w:rPr>
          <w:rFonts w:ascii="Times New Roman" w:eastAsia="Calibri" w:hAnsi="Times New Roman"/>
          <w:b/>
        </w:rPr>
      </w:pPr>
      <w:bookmarkStart w:id="5" w:name="_Hlk156549704"/>
      <w:bookmarkStart w:id="6" w:name="_Hlk196936899"/>
    </w:p>
    <w:p w14:paraId="31A11F7E" w14:textId="06792D46" w:rsidR="00D40C88" w:rsidRPr="00FF4ABF" w:rsidRDefault="00D40C88" w:rsidP="00D40C88">
      <w:pPr>
        <w:widowControl w:val="0"/>
        <w:spacing w:after="0" w:line="240" w:lineRule="auto"/>
        <w:ind w:left="-426"/>
        <w:jc w:val="center"/>
        <w:rPr>
          <w:rFonts w:ascii="Times New Roman" w:eastAsia="Calibri" w:hAnsi="Times New Roman"/>
          <w:b/>
        </w:rPr>
      </w:pPr>
      <w:r w:rsidRPr="00FF4ABF">
        <w:rPr>
          <w:rFonts w:ascii="Times New Roman" w:eastAsia="Calibri" w:hAnsi="Times New Roman"/>
          <w:b/>
        </w:rPr>
        <w:t>Техническое задание</w:t>
      </w:r>
    </w:p>
    <w:p w14:paraId="0D41FFAA" w14:textId="77777777" w:rsidR="00D40C88" w:rsidRPr="00FF4ABF" w:rsidRDefault="00D40C88" w:rsidP="00D40C88">
      <w:pPr>
        <w:widowControl w:val="0"/>
        <w:spacing w:after="0" w:line="240" w:lineRule="auto"/>
        <w:ind w:left="-426"/>
        <w:jc w:val="center"/>
        <w:rPr>
          <w:rFonts w:ascii="Times New Roman" w:eastAsia="Calibri" w:hAnsi="Times New Roman"/>
          <w:b/>
        </w:rPr>
      </w:pPr>
      <w:r w:rsidRPr="00FF4ABF">
        <w:rPr>
          <w:rFonts w:ascii="Times New Roman" w:eastAsia="Calibri" w:hAnsi="Times New Roman"/>
          <w:b/>
        </w:rPr>
        <w:t>на оказание услуг финансовой аренды (лизинга) прицепа-цистерны</w:t>
      </w:r>
      <w:r>
        <w:rPr>
          <w:rFonts w:ascii="Times New Roman" w:eastAsia="Calibri" w:hAnsi="Times New Roman"/>
          <w:b/>
        </w:rPr>
        <w:t xml:space="preserve"> для нужд </w:t>
      </w:r>
      <w:r w:rsidRPr="00FF4ABF">
        <w:rPr>
          <w:rFonts w:ascii="Times New Roman" w:eastAsia="Calibri" w:hAnsi="Times New Roman"/>
          <w:b/>
        </w:rPr>
        <w:t xml:space="preserve">ООО </w:t>
      </w:r>
      <w:r>
        <w:rPr>
          <w:rFonts w:ascii="Times New Roman" w:eastAsia="Calibri" w:hAnsi="Times New Roman"/>
          <w:b/>
        </w:rPr>
        <w:t>«</w:t>
      </w:r>
      <w:r w:rsidRPr="00FF4ABF">
        <w:rPr>
          <w:rFonts w:ascii="Times New Roman" w:eastAsia="Calibri" w:hAnsi="Times New Roman"/>
          <w:b/>
        </w:rPr>
        <w:t xml:space="preserve">ВК </w:t>
      </w:r>
      <w:r>
        <w:rPr>
          <w:rFonts w:ascii="Times New Roman" w:eastAsia="Calibri" w:hAnsi="Times New Roman"/>
          <w:b/>
        </w:rPr>
        <w:t>«</w:t>
      </w:r>
      <w:r w:rsidRPr="00FF4ABF">
        <w:rPr>
          <w:rFonts w:ascii="Times New Roman" w:eastAsia="Calibri" w:hAnsi="Times New Roman"/>
          <w:b/>
        </w:rPr>
        <w:t>Ладога</w:t>
      </w:r>
      <w:r>
        <w:rPr>
          <w:rFonts w:ascii="Times New Roman" w:eastAsia="Calibri" w:hAnsi="Times New Roman"/>
          <w:b/>
        </w:rPr>
        <w:t>»</w:t>
      </w:r>
    </w:p>
    <w:p w14:paraId="37F9DCE6" w14:textId="77777777" w:rsidR="00D40C88" w:rsidRPr="00FF4ABF" w:rsidRDefault="00D40C88" w:rsidP="00D40C88">
      <w:pPr>
        <w:widowControl w:val="0"/>
        <w:spacing w:after="0" w:line="240" w:lineRule="auto"/>
        <w:ind w:left="-426"/>
        <w:jc w:val="center"/>
        <w:rPr>
          <w:rFonts w:ascii="Times New Roman" w:hAnsi="Times New Roman"/>
          <w:b/>
          <w:bCs/>
        </w:rPr>
      </w:pPr>
    </w:p>
    <w:p w14:paraId="079C299E" w14:textId="77777777" w:rsidR="00D40C88" w:rsidRPr="00FF4ABF" w:rsidRDefault="00D40C88" w:rsidP="00D40C88">
      <w:pPr>
        <w:widowControl w:val="0"/>
        <w:spacing w:after="0" w:line="240" w:lineRule="auto"/>
        <w:ind w:left="-426"/>
        <w:jc w:val="center"/>
        <w:rPr>
          <w:rFonts w:ascii="Times New Roman" w:eastAsia="Calibri" w:hAnsi="Times New Roman"/>
        </w:rPr>
      </w:pPr>
      <w:r w:rsidRPr="00FF4ABF">
        <w:rPr>
          <w:rFonts w:ascii="Times New Roman" w:eastAsia="Calibri" w:hAnsi="Times New Roman"/>
        </w:rPr>
        <w:t>77.32.10.000 Услуги по аренде и лизингу строительных машин и оборудования для гражданских строительства</w:t>
      </w:r>
    </w:p>
    <w:p w14:paraId="0CF53F82" w14:textId="77777777" w:rsidR="00D40C88" w:rsidRPr="00FF4ABF" w:rsidRDefault="00D40C88" w:rsidP="00D40C88">
      <w:pPr>
        <w:widowControl w:val="0"/>
        <w:spacing w:after="0" w:line="240" w:lineRule="auto"/>
        <w:ind w:left="-426"/>
        <w:jc w:val="center"/>
        <w:rPr>
          <w:rFonts w:ascii="Times New Roman" w:eastAsia="Calibri" w:hAnsi="Times New Roman"/>
        </w:rPr>
      </w:pPr>
    </w:p>
    <w:p w14:paraId="37921F0A" w14:textId="77777777" w:rsidR="00D40C88" w:rsidRPr="00FF4ABF" w:rsidRDefault="00D40C88" w:rsidP="00D40C88">
      <w:pPr>
        <w:widowControl w:val="0"/>
        <w:spacing w:after="0" w:line="240" w:lineRule="auto"/>
        <w:ind w:left="-426"/>
        <w:jc w:val="center"/>
        <w:rPr>
          <w:rFonts w:ascii="Times New Roman" w:eastAsia="Calibri" w:hAnsi="Times New Roman"/>
          <w:b/>
          <w:bCs/>
          <w:i/>
          <w:iCs/>
        </w:rPr>
      </w:pPr>
      <w:r w:rsidRPr="00FF4ABF">
        <w:rPr>
          <w:rFonts w:ascii="Times New Roman" w:eastAsia="Calibri" w:hAnsi="Times New Roman"/>
        </w:rPr>
        <w:t>29.20.23.120</w:t>
      </w:r>
      <w:r>
        <w:rPr>
          <w:rFonts w:ascii="Times New Roman" w:eastAsia="Calibri" w:hAnsi="Times New Roman"/>
        </w:rPr>
        <w:t xml:space="preserve"> </w:t>
      </w:r>
      <w:r w:rsidRPr="00FF4ABF">
        <w:rPr>
          <w:rFonts w:ascii="Times New Roman" w:eastAsia="Calibri" w:hAnsi="Times New Roman"/>
        </w:rPr>
        <w:t xml:space="preserve">- Прицепы-цистерны и полуприцепы-цистерны для перевозки нефтепродуктов, воды и прочих жидкостей </w:t>
      </w:r>
      <w:r w:rsidRPr="00FF4ABF">
        <w:rPr>
          <w:rFonts w:ascii="Times New Roman" w:eastAsia="Calibri" w:hAnsi="Times New Roman"/>
          <w:b/>
          <w:bCs/>
        </w:rPr>
        <w:t>«О»</w:t>
      </w:r>
      <w:r w:rsidRPr="00FF4ABF">
        <w:rPr>
          <w:rFonts w:ascii="Times New Roman" w:eastAsia="Calibri" w:hAnsi="Times New Roman"/>
        </w:rPr>
        <w:t xml:space="preserve"> подп. "к", "л" п. 10 - </w:t>
      </w:r>
      <w:r w:rsidRPr="00FF4ABF">
        <w:rPr>
          <w:rFonts w:ascii="Times New Roman" w:eastAsia="Calibri" w:hAnsi="Times New Roman"/>
          <w:b/>
          <w:bCs/>
        </w:rPr>
        <w:t xml:space="preserve">При осуществлении закупки по Закону № 223-ФЗ, если извещение размещено либо договор с ед. поставщиком заключен до 1 июля 2025 г. </w:t>
      </w:r>
      <w:r w:rsidRPr="00FF4ABF">
        <w:rPr>
          <w:rFonts w:ascii="Times New Roman" w:eastAsia="Calibri" w:hAnsi="Times New Roman"/>
          <w:b/>
          <w:bCs/>
          <w:i/>
          <w:iCs/>
        </w:rPr>
        <w:t>Применяется ограничение</w:t>
      </w:r>
    </w:p>
    <w:p w14:paraId="7BBDA10A" w14:textId="77777777" w:rsidR="00D40C88" w:rsidRPr="00FF4ABF" w:rsidRDefault="00D40C88" w:rsidP="00D40C88">
      <w:pPr>
        <w:widowControl w:val="0"/>
        <w:spacing w:after="0" w:line="240" w:lineRule="auto"/>
        <w:ind w:left="-426"/>
        <w:jc w:val="center"/>
        <w:rPr>
          <w:rFonts w:ascii="Times New Roman" w:eastAsia="Calibri" w:hAnsi="Times New Roman"/>
        </w:rPr>
      </w:pPr>
    </w:p>
    <w:p w14:paraId="34D7F7BE" w14:textId="77777777" w:rsidR="00D40C88" w:rsidRPr="00FF4ABF" w:rsidRDefault="00D40C88" w:rsidP="00D40C88">
      <w:pPr>
        <w:widowControl w:val="0"/>
        <w:spacing w:after="0" w:line="240" w:lineRule="auto"/>
        <w:ind w:firstLine="567"/>
        <w:jc w:val="both"/>
        <w:rPr>
          <w:rFonts w:ascii="Times New Roman" w:hAnsi="Times New Roman"/>
          <w:b/>
          <w:lang w:eastAsia="ru-RU"/>
        </w:rPr>
      </w:pPr>
      <w:r w:rsidRPr="00FF4ABF">
        <w:rPr>
          <w:rFonts w:ascii="Times New Roman" w:hAnsi="Times New Roman"/>
          <w:b/>
          <w:lang w:eastAsia="ru-RU"/>
        </w:rPr>
        <w:t>1. Общие требования оказания услуг:</w:t>
      </w:r>
    </w:p>
    <w:p w14:paraId="5C47F848"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rPr>
        <w:t>1.1. Услуга оказывается в соответствии с настоящим техническим заданием закупки и условиями проекта Договора.</w:t>
      </w:r>
    </w:p>
    <w:p w14:paraId="500CCE34"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rPr>
        <w:t>1.2. Лизингодатель в соответствии с условиями Договора обязуется приобрести в собственность транспортное средство,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164F77E3"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01B6EE86"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61E940DA"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rPr>
        <w:t>Авансовый платеж: 20 %.</w:t>
      </w:r>
    </w:p>
    <w:p w14:paraId="4C69D18D"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rPr>
        <w:t>Срок лизинга: 12 месяца.</w:t>
      </w:r>
    </w:p>
    <w:p w14:paraId="1298DD5A"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b/>
          <w:bCs/>
        </w:rPr>
        <w:t>2. Срок поставки:</w:t>
      </w:r>
      <w:r w:rsidRPr="00FF4ABF">
        <w:rPr>
          <w:rFonts w:ascii="Times New Roman" w:eastAsia="Calibri" w:hAnsi="Times New Roman"/>
        </w:rPr>
        <w:t xml:space="preserve"> в течение 55 рабочих дней с момента заключения договора.</w:t>
      </w:r>
    </w:p>
    <w:p w14:paraId="0D7071FB" w14:textId="77777777" w:rsidR="00D40C88" w:rsidRPr="00FF4ABF" w:rsidRDefault="00D40C88" w:rsidP="00D40C88">
      <w:pPr>
        <w:widowControl w:val="0"/>
        <w:spacing w:after="0" w:line="240" w:lineRule="auto"/>
        <w:ind w:firstLine="567"/>
        <w:jc w:val="both"/>
        <w:rPr>
          <w:rFonts w:ascii="Times New Roman" w:eastAsia="Calibri" w:hAnsi="Times New Roman"/>
        </w:rPr>
      </w:pPr>
      <w:r w:rsidRPr="00FF4ABF">
        <w:rPr>
          <w:rFonts w:ascii="Times New Roman" w:eastAsia="Calibri" w:hAnsi="Times New Roman"/>
          <w:b/>
          <w:bCs/>
        </w:rPr>
        <w:t>3. Адрес поставки:</w:t>
      </w:r>
      <w:r w:rsidRPr="00FF4ABF">
        <w:rPr>
          <w:rFonts w:ascii="Times New Roman" w:eastAsia="Calibri" w:hAnsi="Times New Roman"/>
        </w:rPr>
        <w:t xml:space="preserve"> 188680, Ленинградская область Всеволожский район, г. </w:t>
      </w:r>
      <w:bookmarkStart w:id="7" w:name="_Hlk196936974"/>
      <w:r w:rsidRPr="00FF4ABF">
        <w:rPr>
          <w:rFonts w:ascii="Times New Roman" w:eastAsia="Calibri" w:hAnsi="Times New Roman"/>
        </w:rPr>
        <w:t>Колтуши</w:t>
      </w:r>
      <w:bookmarkEnd w:id="7"/>
      <w:r w:rsidRPr="00FF4ABF">
        <w:rPr>
          <w:rFonts w:ascii="Times New Roman" w:eastAsia="Calibri" w:hAnsi="Times New Roman"/>
        </w:rPr>
        <w:t>, ул.</w:t>
      </w:r>
      <w:r>
        <w:rPr>
          <w:rFonts w:ascii="Times New Roman" w:eastAsia="Calibri" w:hAnsi="Times New Roman"/>
        </w:rPr>
        <w:t> </w:t>
      </w:r>
      <w:r w:rsidRPr="00FF4ABF">
        <w:rPr>
          <w:rFonts w:ascii="Times New Roman" w:eastAsia="Calibri" w:hAnsi="Times New Roman"/>
        </w:rPr>
        <w:t>Генерала Чоглокова, дом 6, пом. 4.</w:t>
      </w:r>
    </w:p>
    <w:p w14:paraId="2DD16B13" w14:textId="77777777" w:rsidR="00D40C88" w:rsidRPr="00FF4ABF" w:rsidRDefault="00D40C88" w:rsidP="00D40C88">
      <w:pPr>
        <w:widowControl w:val="0"/>
        <w:spacing w:after="0" w:line="240" w:lineRule="auto"/>
        <w:ind w:firstLine="567"/>
        <w:jc w:val="both"/>
        <w:rPr>
          <w:rFonts w:ascii="Times New Roman" w:eastAsia="NSimSun" w:hAnsi="Times New Roman"/>
          <w:b/>
          <w:bCs/>
          <w:lang w:eastAsia="ru-RU"/>
        </w:rPr>
      </w:pPr>
      <w:r w:rsidRPr="00FF4ABF">
        <w:rPr>
          <w:rFonts w:ascii="Times New Roman" w:eastAsia="Calibri" w:hAnsi="Times New Roman"/>
          <w:b/>
          <w:bCs/>
        </w:rPr>
        <w:t>4</w:t>
      </w:r>
      <w:r w:rsidRPr="00FF4ABF">
        <w:rPr>
          <w:rFonts w:ascii="Times New Roman" w:eastAsia="Calibri" w:hAnsi="Times New Roman"/>
        </w:rPr>
        <w:t>.</w:t>
      </w:r>
      <w:r w:rsidRPr="00FF4ABF">
        <w:rPr>
          <w:rFonts w:ascii="Times New Roman" w:hAnsi="Times New Roman"/>
          <w:b/>
          <w:bCs/>
          <w:lang w:eastAsia="ru-RU"/>
        </w:rPr>
        <w:t xml:space="preserve"> Характеристики товара и требования по техническому оснащению</w:t>
      </w:r>
      <w:r w:rsidRPr="00FF4ABF">
        <w:rPr>
          <w:rFonts w:ascii="Times New Roman" w:eastAsia="NSimSun" w:hAnsi="Times New Roman"/>
          <w:b/>
          <w:bCs/>
          <w:lang w:eastAsia="ru-RU"/>
        </w:rPr>
        <w:t>:</w:t>
      </w:r>
    </w:p>
    <w:p w14:paraId="560576EB" w14:textId="77777777" w:rsidR="00D40C88" w:rsidRPr="00FF4ABF" w:rsidRDefault="00D40C88" w:rsidP="00D40C88">
      <w:pPr>
        <w:widowControl w:val="0"/>
        <w:spacing w:after="0" w:line="240" w:lineRule="auto"/>
        <w:ind w:firstLine="567"/>
        <w:jc w:val="both"/>
        <w:rPr>
          <w:rFonts w:ascii="Times New Roman" w:eastAsia="NSimSun" w:hAnsi="Times New Roman"/>
          <w:b/>
          <w:bCs/>
          <w:lang w:eastAsia="ru-RU"/>
        </w:rPr>
      </w:pPr>
      <w:r w:rsidRPr="00FF4ABF">
        <w:rPr>
          <w:rFonts w:ascii="Times New Roman" w:eastAsia="Calibri" w:hAnsi="Times New Roman"/>
          <w:b/>
          <w:bCs/>
        </w:rPr>
        <w:t>Наименование закупаемой техники</w:t>
      </w:r>
      <w:r w:rsidRPr="00FF4ABF">
        <w:rPr>
          <w:rFonts w:ascii="Times New Roman" w:eastAsia="NSimSun" w:hAnsi="Times New Roman"/>
          <w:b/>
          <w:bCs/>
          <w:lang w:eastAsia="ru-RU"/>
        </w:rPr>
        <w:t xml:space="preserve">: </w:t>
      </w:r>
      <w:r w:rsidRPr="00FF4ABF">
        <w:rPr>
          <w:rFonts w:ascii="Times New Roman" w:eastAsia="NSimSun" w:hAnsi="Times New Roman"/>
          <w:lang w:eastAsia="ru-RU"/>
        </w:rPr>
        <w:t>Прицеп цистерна</w:t>
      </w:r>
    </w:p>
    <w:tbl>
      <w:tblPr>
        <w:tblStyle w:val="aff2"/>
        <w:tblW w:w="5000" w:type="pct"/>
        <w:tblLook w:val="04A0" w:firstRow="1" w:lastRow="0" w:firstColumn="1" w:lastColumn="0" w:noHBand="0" w:noVBand="1"/>
      </w:tblPr>
      <w:tblGrid>
        <w:gridCol w:w="950"/>
        <w:gridCol w:w="4905"/>
        <w:gridCol w:w="4626"/>
      </w:tblGrid>
      <w:tr w:rsidR="00D40C88" w:rsidRPr="00FF4ABF" w14:paraId="3A568EB7" w14:textId="77777777" w:rsidTr="00EF6AEF">
        <w:tc>
          <w:tcPr>
            <w:tcW w:w="453" w:type="pct"/>
          </w:tcPr>
          <w:p w14:paraId="2AAFE5FF" w14:textId="77777777" w:rsidR="00D40C88" w:rsidRPr="00FF4ABF" w:rsidRDefault="00D40C88" w:rsidP="00EF6AEF">
            <w:pPr>
              <w:spacing w:after="0"/>
              <w:jc w:val="center"/>
              <w:rPr>
                <w:rFonts w:eastAsia="NSimSun"/>
                <w:b/>
                <w:bCs/>
              </w:rPr>
            </w:pPr>
            <w:r>
              <w:rPr>
                <w:rFonts w:eastAsia="NSimSun"/>
                <w:b/>
                <w:bCs/>
              </w:rPr>
              <w:t>№ п/п</w:t>
            </w:r>
          </w:p>
        </w:tc>
        <w:tc>
          <w:tcPr>
            <w:tcW w:w="2340" w:type="pct"/>
          </w:tcPr>
          <w:p w14:paraId="39172C32" w14:textId="77777777" w:rsidR="00D40C88" w:rsidRPr="00FF4ABF" w:rsidRDefault="00D40C88" w:rsidP="00EF6AEF">
            <w:pPr>
              <w:widowControl w:val="0"/>
              <w:spacing w:after="0" w:line="240" w:lineRule="auto"/>
              <w:jc w:val="center"/>
              <w:rPr>
                <w:rFonts w:eastAsia="NSimSun"/>
                <w:b/>
                <w:bCs/>
              </w:rPr>
            </w:pPr>
            <w:r w:rsidRPr="00FF4ABF">
              <w:rPr>
                <w:rFonts w:eastAsia="NSimSun"/>
                <w:b/>
                <w:bCs/>
              </w:rPr>
              <w:t>Наименование</w:t>
            </w:r>
          </w:p>
        </w:tc>
        <w:tc>
          <w:tcPr>
            <w:tcW w:w="2207" w:type="pct"/>
          </w:tcPr>
          <w:p w14:paraId="49075BB8" w14:textId="77777777" w:rsidR="00D40C88" w:rsidRPr="00FF4ABF" w:rsidRDefault="00D40C88" w:rsidP="00EF6AEF">
            <w:pPr>
              <w:widowControl w:val="0"/>
              <w:spacing w:after="0" w:line="240" w:lineRule="auto"/>
              <w:jc w:val="center"/>
              <w:rPr>
                <w:rFonts w:eastAsia="NSimSun"/>
                <w:b/>
                <w:bCs/>
              </w:rPr>
            </w:pPr>
            <w:r w:rsidRPr="00FF4ABF">
              <w:rPr>
                <w:rFonts w:eastAsia="NSimSun"/>
                <w:b/>
                <w:bCs/>
              </w:rPr>
              <w:t>Показатели</w:t>
            </w:r>
          </w:p>
        </w:tc>
      </w:tr>
      <w:tr w:rsidR="00D40C88" w:rsidRPr="00FF4ABF" w14:paraId="55A8614B" w14:textId="77777777" w:rsidTr="00EF6AEF">
        <w:tc>
          <w:tcPr>
            <w:tcW w:w="453" w:type="pct"/>
          </w:tcPr>
          <w:p w14:paraId="25ADD966"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1979EC82" w14:textId="77777777" w:rsidR="00D40C88" w:rsidRPr="00FF4ABF" w:rsidRDefault="00D40C88" w:rsidP="00EF6AEF">
            <w:pPr>
              <w:widowControl w:val="0"/>
              <w:spacing w:after="0" w:line="240" w:lineRule="auto"/>
              <w:jc w:val="both"/>
              <w:rPr>
                <w:rFonts w:eastAsia="NSimSun"/>
              </w:rPr>
            </w:pPr>
            <w:r w:rsidRPr="00FF4ABF">
              <w:rPr>
                <w:rFonts w:eastAsia="NSimSun"/>
              </w:rPr>
              <w:t>Емкость, л</w:t>
            </w:r>
          </w:p>
        </w:tc>
        <w:tc>
          <w:tcPr>
            <w:tcW w:w="2207" w:type="pct"/>
            <w:vAlign w:val="center"/>
          </w:tcPr>
          <w:p w14:paraId="7572F185" w14:textId="77777777" w:rsidR="00D40C88" w:rsidRPr="00FF4ABF" w:rsidRDefault="00D40C88" w:rsidP="00EF6AEF">
            <w:pPr>
              <w:widowControl w:val="0"/>
              <w:spacing w:after="0" w:line="240" w:lineRule="auto"/>
              <w:jc w:val="both"/>
              <w:rPr>
                <w:rFonts w:eastAsia="NSimSun"/>
              </w:rPr>
            </w:pPr>
            <w:r>
              <w:rPr>
                <w:rFonts w:eastAsia="NSimSun"/>
              </w:rPr>
              <w:t>500 -</w:t>
            </w:r>
            <w:r w:rsidRPr="00FF4ABF">
              <w:rPr>
                <w:rFonts w:eastAsia="NSimSun"/>
              </w:rPr>
              <w:t xml:space="preserve"> 600 л.</w:t>
            </w:r>
          </w:p>
        </w:tc>
      </w:tr>
      <w:tr w:rsidR="00D40C88" w:rsidRPr="00FF4ABF" w14:paraId="77198668" w14:textId="77777777" w:rsidTr="00EF6AEF">
        <w:tc>
          <w:tcPr>
            <w:tcW w:w="453" w:type="pct"/>
          </w:tcPr>
          <w:p w14:paraId="37A95C54"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7747D36F"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Материал изготовления снаружи </w:t>
            </w:r>
          </w:p>
        </w:tc>
        <w:tc>
          <w:tcPr>
            <w:tcW w:w="2207" w:type="pct"/>
            <w:vAlign w:val="center"/>
          </w:tcPr>
          <w:p w14:paraId="1987501F"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нержавеющая сталь </w:t>
            </w:r>
          </w:p>
        </w:tc>
      </w:tr>
      <w:tr w:rsidR="00D40C88" w:rsidRPr="00FF4ABF" w14:paraId="60B0D5E7" w14:textId="77777777" w:rsidTr="00EF6AEF">
        <w:tc>
          <w:tcPr>
            <w:tcW w:w="453" w:type="pct"/>
          </w:tcPr>
          <w:p w14:paraId="2946391F"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060A1F20" w14:textId="77777777" w:rsidR="00D40C88" w:rsidRPr="00FF4ABF" w:rsidRDefault="00D40C88" w:rsidP="00EF6AEF">
            <w:pPr>
              <w:widowControl w:val="0"/>
              <w:spacing w:after="0" w:line="240" w:lineRule="auto"/>
              <w:jc w:val="both"/>
              <w:rPr>
                <w:rFonts w:eastAsia="NSimSun"/>
              </w:rPr>
            </w:pPr>
            <w:r w:rsidRPr="00FF4ABF">
              <w:rPr>
                <w:rFonts w:eastAsia="NSimSun"/>
              </w:rPr>
              <w:t>Материал изготовления внутри</w:t>
            </w:r>
          </w:p>
        </w:tc>
        <w:tc>
          <w:tcPr>
            <w:tcW w:w="2207" w:type="pct"/>
            <w:vAlign w:val="center"/>
          </w:tcPr>
          <w:p w14:paraId="4D58BF54" w14:textId="77777777" w:rsidR="00D40C88" w:rsidRPr="00FF4ABF" w:rsidRDefault="00D40C88" w:rsidP="00EF6AEF">
            <w:pPr>
              <w:widowControl w:val="0"/>
              <w:spacing w:after="0" w:line="240" w:lineRule="auto"/>
              <w:jc w:val="both"/>
              <w:rPr>
                <w:rFonts w:eastAsia="NSimSun"/>
              </w:rPr>
            </w:pPr>
            <w:r w:rsidRPr="00FF4ABF">
              <w:rPr>
                <w:rFonts w:eastAsia="NSimSun"/>
              </w:rPr>
              <w:t>пищевая нержавеющая сталь</w:t>
            </w:r>
          </w:p>
        </w:tc>
      </w:tr>
      <w:tr w:rsidR="00D40C88" w:rsidRPr="00FF4ABF" w14:paraId="37F9F368" w14:textId="77777777" w:rsidTr="00EF6AEF">
        <w:tc>
          <w:tcPr>
            <w:tcW w:w="453" w:type="pct"/>
          </w:tcPr>
          <w:p w14:paraId="7B0AD754"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69F3BE9A" w14:textId="77777777" w:rsidR="00D40C88" w:rsidRPr="00FF4ABF" w:rsidRDefault="00D40C88" w:rsidP="00EF6AEF">
            <w:pPr>
              <w:widowControl w:val="0"/>
              <w:spacing w:after="0" w:line="240" w:lineRule="auto"/>
              <w:jc w:val="both"/>
              <w:rPr>
                <w:rFonts w:eastAsia="NSimSun"/>
              </w:rPr>
            </w:pPr>
            <w:r w:rsidRPr="00FF4ABF">
              <w:rPr>
                <w:rFonts w:eastAsia="NSimSun"/>
              </w:rPr>
              <w:t>Термоизоляционный слой не менее 50 мм</w:t>
            </w:r>
          </w:p>
        </w:tc>
        <w:tc>
          <w:tcPr>
            <w:tcW w:w="2207" w:type="pct"/>
            <w:vAlign w:val="center"/>
          </w:tcPr>
          <w:p w14:paraId="46E41B59" w14:textId="77777777" w:rsidR="00D40C88" w:rsidRPr="00FF4ABF" w:rsidRDefault="00D40C88" w:rsidP="00EF6AEF">
            <w:pPr>
              <w:widowControl w:val="0"/>
              <w:spacing w:after="0" w:line="240" w:lineRule="auto"/>
              <w:jc w:val="both"/>
              <w:rPr>
                <w:rFonts w:eastAsia="NSimSun"/>
              </w:rPr>
            </w:pPr>
            <w:r w:rsidRPr="00FF4ABF">
              <w:rPr>
                <w:rFonts w:eastAsia="NSimSun"/>
              </w:rPr>
              <w:t>из пенополиуретана</w:t>
            </w:r>
          </w:p>
        </w:tc>
      </w:tr>
      <w:tr w:rsidR="00D40C88" w:rsidRPr="00FF4ABF" w14:paraId="73F440C2" w14:textId="77777777" w:rsidTr="00EF6AEF">
        <w:tc>
          <w:tcPr>
            <w:tcW w:w="453" w:type="pct"/>
          </w:tcPr>
          <w:p w14:paraId="0AFBC0F7"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77267195"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Сливной кран диаметром не менее 40 мм </w:t>
            </w:r>
          </w:p>
        </w:tc>
        <w:tc>
          <w:tcPr>
            <w:tcW w:w="2207" w:type="pct"/>
            <w:vAlign w:val="center"/>
          </w:tcPr>
          <w:p w14:paraId="18E067A1" w14:textId="77777777" w:rsidR="00D40C88" w:rsidRPr="00FF4ABF" w:rsidRDefault="00D40C88" w:rsidP="00EF6AEF">
            <w:pPr>
              <w:widowControl w:val="0"/>
              <w:spacing w:after="0" w:line="240" w:lineRule="auto"/>
              <w:jc w:val="both"/>
              <w:rPr>
                <w:rFonts w:eastAsia="NSimSun"/>
              </w:rPr>
            </w:pPr>
            <w:r>
              <w:rPr>
                <w:rFonts w:eastAsia="NSimSun"/>
              </w:rPr>
              <w:t>Дисковый затвор, нерж. сталь</w:t>
            </w:r>
          </w:p>
        </w:tc>
      </w:tr>
      <w:tr w:rsidR="00D40C88" w:rsidRPr="00FF4ABF" w14:paraId="0E14FBDD" w14:textId="77777777" w:rsidTr="00EF6AEF">
        <w:tc>
          <w:tcPr>
            <w:tcW w:w="453" w:type="pct"/>
          </w:tcPr>
          <w:p w14:paraId="7C65584C"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56F94555" w14:textId="77777777" w:rsidR="00D40C88" w:rsidRPr="00FF4ABF" w:rsidRDefault="00D40C88" w:rsidP="00EF6AEF">
            <w:pPr>
              <w:widowControl w:val="0"/>
              <w:spacing w:after="0" w:line="240" w:lineRule="auto"/>
              <w:jc w:val="both"/>
              <w:rPr>
                <w:rFonts w:eastAsia="NSimSun"/>
              </w:rPr>
            </w:pPr>
            <w:r w:rsidRPr="00FF4ABF">
              <w:rPr>
                <w:rFonts w:eastAsia="NSimSun"/>
              </w:rPr>
              <w:t>Длина, мм</w:t>
            </w:r>
          </w:p>
        </w:tc>
        <w:tc>
          <w:tcPr>
            <w:tcW w:w="2207" w:type="pct"/>
            <w:vAlign w:val="center"/>
          </w:tcPr>
          <w:p w14:paraId="33E5B31C" w14:textId="77777777" w:rsidR="00D40C88" w:rsidRPr="00FF4ABF" w:rsidRDefault="00D40C88" w:rsidP="00EF6AEF">
            <w:pPr>
              <w:widowControl w:val="0"/>
              <w:spacing w:after="0" w:line="240" w:lineRule="auto"/>
              <w:jc w:val="both"/>
              <w:rPr>
                <w:rFonts w:eastAsia="NSimSun"/>
              </w:rPr>
            </w:pPr>
            <w:r>
              <w:rPr>
                <w:rFonts w:eastAsia="NSimSun"/>
              </w:rPr>
              <w:t xml:space="preserve">не более </w:t>
            </w:r>
            <w:r w:rsidRPr="00FF4ABF">
              <w:rPr>
                <w:rFonts w:eastAsia="NSimSun"/>
              </w:rPr>
              <w:t>3</w:t>
            </w:r>
            <w:r>
              <w:rPr>
                <w:rFonts w:eastAsia="NSimSun"/>
              </w:rPr>
              <w:t>7</w:t>
            </w:r>
            <w:r w:rsidRPr="00FF4ABF">
              <w:rPr>
                <w:rFonts w:eastAsia="NSimSun"/>
              </w:rPr>
              <w:t>00</w:t>
            </w:r>
          </w:p>
        </w:tc>
      </w:tr>
      <w:tr w:rsidR="00D40C88" w:rsidRPr="00FF4ABF" w14:paraId="43EB1421" w14:textId="77777777" w:rsidTr="00EF6AEF">
        <w:tc>
          <w:tcPr>
            <w:tcW w:w="453" w:type="pct"/>
          </w:tcPr>
          <w:p w14:paraId="560EF3B9"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16A8E104"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Высота, мм </w:t>
            </w:r>
          </w:p>
        </w:tc>
        <w:tc>
          <w:tcPr>
            <w:tcW w:w="2207" w:type="pct"/>
            <w:vAlign w:val="center"/>
          </w:tcPr>
          <w:p w14:paraId="67CD2400" w14:textId="77777777" w:rsidR="00D40C88" w:rsidRPr="00FF4ABF" w:rsidRDefault="00D40C88" w:rsidP="00EF6AEF">
            <w:pPr>
              <w:widowControl w:val="0"/>
              <w:spacing w:after="0" w:line="240" w:lineRule="auto"/>
              <w:jc w:val="both"/>
              <w:rPr>
                <w:rFonts w:eastAsia="NSimSun"/>
              </w:rPr>
            </w:pPr>
            <w:r>
              <w:rPr>
                <w:rFonts w:eastAsia="NSimSun"/>
              </w:rPr>
              <w:t xml:space="preserve">не более </w:t>
            </w:r>
            <w:r w:rsidRPr="00FF4ABF">
              <w:rPr>
                <w:rFonts w:eastAsia="NSimSun"/>
              </w:rPr>
              <w:t>1</w:t>
            </w:r>
            <w:r>
              <w:rPr>
                <w:rFonts w:eastAsia="NSimSun"/>
              </w:rPr>
              <w:t>90</w:t>
            </w:r>
            <w:r w:rsidRPr="00FF4ABF">
              <w:rPr>
                <w:rFonts w:eastAsia="NSimSun"/>
              </w:rPr>
              <w:t>0</w:t>
            </w:r>
          </w:p>
        </w:tc>
      </w:tr>
      <w:tr w:rsidR="00D40C88" w:rsidRPr="00FF4ABF" w14:paraId="223FE1C9" w14:textId="77777777" w:rsidTr="00EF6AEF">
        <w:tc>
          <w:tcPr>
            <w:tcW w:w="453" w:type="pct"/>
          </w:tcPr>
          <w:p w14:paraId="2C7000B1"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vAlign w:val="center"/>
          </w:tcPr>
          <w:p w14:paraId="5FD763CF"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Ширина, мм </w:t>
            </w:r>
          </w:p>
        </w:tc>
        <w:tc>
          <w:tcPr>
            <w:tcW w:w="2207" w:type="pct"/>
            <w:vAlign w:val="center"/>
          </w:tcPr>
          <w:p w14:paraId="651CF069" w14:textId="77777777" w:rsidR="00D40C88" w:rsidRPr="00FF4ABF" w:rsidRDefault="00D40C88" w:rsidP="00EF6AEF">
            <w:pPr>
              <w:widowControl w:val="0"/>
              <w:spacing w:after="0" w:line="240" w:lineRule="auto"/>
              <w:jc w:val="both"/>
              <w:rPr>
                <w:rFonts w:eastAsia="NSimSun"/>
              </w:rPr>
            </w:pPr>
            <w:r>
              <w:rPr>
                <w:rFonts w:eastAsia="NSimSun"/>
              </w:rPr>
              <w:t xml:space="preserve">не более </w:t>
            </w:r>
            <w:r w:rsidRPr="00FF4ABF">
              <w:rPr>
                <w:rFonts w:eastAsia="NSimSun"/>
              </w:rPr>
              <w:t>1</w:t>
            </w:r>
            <w:r>
              <w:rPr>
                <w:rFonts w:eastAsia="NSimSun"/>
              </w:rPr>
              <w:t>9</w:t>
            </w:r>
            <w:r w:rsidRPr="00FF4ABF">
              <w:rPr>
                <w:rFonts w:eastAsia="NSimSun"/>
              </w:rPr>
              <w:t>00</w:t>
            </w:r>
          </w:p>
        </w:tc>
      </w:tr>
      <w:tr w:rsidR="00D40C88" w:rsidRPr="00FF4ABF" w14:paraId="37A57355" w14:textId="77777777" w:rsidTr="00EF6AEF">
        <w:tc>
          <w:tcPr>
            <w:tcW w:w="453" w:type="pct"/>
          </w:tcPr>
          <w:p w14:paraId="07C5963E"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tcPr>
          <w:p w14:paraId="4221812B"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Шасси </w:t>
            </w:r>
          </w:p>
        </w:tc>
        <w:tc>
          <w:tcPr>
            <w:tcW w:w="2207" w:type="pct"/>
          </w:tcPr>
          <w:p w14:paraId="1A6534C0" w14:textId="77777777" w:rsidR="00D40C88" w:rsidRPr="00FF4ABF" w:rsidRDefault="00D40C88" w:rsidP="00EF6AEF">
            <w:pPr>
              <w:widowControl w:val="0"/>
              <w:spacing w:after="0" w:line="240" w:lineRule="auto"/>
              <w:jc w:val="both"/>
              <w:rPr>
                <w:rFonts w:eastAsia="NSimSun"/>
              </w:rPr>
            </w:pPr>
            <w:proofErr w:type="spellStart"/>
            <w:r w:rsidRPr="00FF4ABF">
              <w:rPr>
                <w:rFonts w:eastAsia="NSimSun"/>
              </w:rPr>
              <w:t>Одноостное</w:t>
            </w:r>
            <w:proofErr w:type="spellEnd"/>
            <w:r>
              <w:rPr>
                <w:rFonts w:eastAsia="NSimSun"/>
              </w:rPr>
              <w:t xml:space="preserve"> подрессоренное</w:t>
            </w:r>
          </w:p>
        </w:tc>
      </w:tr>
      <w:tr w:rsidR="00D40C88" w:rsidRPr="00FF4ABF" w14:paraId="6E6FEEE7" w14:textId="77777777" w:rsidTr="00EF6AEF">
        <w:tc>
          <w:tcPr>
            <w:tcW w:w="453" w:type="pct"/>
          </w:tcPr>
          <w:p w14:paraId="61464597"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tcPr>
          <w:p w14:paraId="5FE89728"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Диаметр колёс </w:t>
            </w:r>
          </w:p>
        </w:tc>
        <w:tc>
          <w:tcPr>
            <w:tcW w:w="2207" w:type="pct"/>
          </w:tcPr>
          <w:p w14:paraId="78FBC98C" w14:textId="77777777" w:rsidR="00D40C88" w:rsidRPr="00814A4A" w:rsidRDefault="00D40C88" w:rsidP="00EF6AEF">
            <w:pPr>
              <w:widowControl w:val="0"/>
              <w:spacing w:after="0" w:line="240" w:lineRule="auto"/>
              <w:jc w:val="both"/>
              <w:rPr>
                <w:rFonts w:eastAsia="NSimSun"/>
              </w:rPr>
            </w:pPr>
            <w:r>
              <w:rPr>
                <w:rFonts w:eastAsia="NSimSun"/>
              </w:rPr>
              <w:t xml:space="preserve">не более </w:t>
            </w:r>
            <w:r>
              <w:rPr>
                <w:rFonts w:eastAsia="NSimSun"/>
                <w:lang w:val="en-US"/>
              </w:rPr>
              <w:t>R</w:t>
            </w:r>
            <w:r w:rsidRPr="00FF4ABF">
              <w:rPr>
                <w:rFonts w:eastAsia="NSimSun"/>
              </w:rPr>
              <w:t>1</w:t>
            </w:r>
            <w:r>
              <w:rPr>
                <w:rFonts w:eastAsia="NSimSun"/>
              </w:rPr>
              <w:t>6</w:t>
            </w:r>
          </w:p>
        </w:tc>
      </w:tr>
      <w:tr w:rsidR="00D40C88" w:rsidRPr="00FF4ABF" w14:paraId="6AC92EB4" w14:textId="77777777" w:rsidTr="00EF6AEF">
        <w:tc>
          <w:tcPr>
            <w:tcW w:w="453" w:type="pct"/>
          </w:tcPr>
          <w:p w14:paraId="572CF540"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tcPr>
          <w:p w14:paraId="72C9704A" w14:textId="77777777" w:rsidR="00D40C88" w:rsidRPr="00FF4ABF" w:rsidRDefault="00D40C88" w:rsidP="00EF6AEF">
            <w:pPr>
              <w:widowControl w:val="0"/>
              <w:spacing w:after="0" w:line="240" w:lineRule="auto"/>
              <w:jc w:val="both"/>
              <w:rPr>
                <w:rFonts w:eastAsia="NSimSun"/>
              </w:rPr>
            </w:pPr>
            <w:r w:rsidRPr="00FF4ABF">
              <w:rPr>
                <w:rFonts w:eastAsia="NSimSun"/>
              </w:rPr>
              <w:t>Люк</w:t>
            </w:r>
          </w:p>
        </w:tc>
        <w:tc>
          <w:tcPr>
            <w:tcW w:w="2207" w:type="pct"/>
          </w:tcPr>
          <w:p w14:paraId="34E5B122" w14:textId="77777777" w:rsidR="00D40C88" w:rsidRPr="00FF4ABF" w:rsidRDefault="00D40C88" w:rsidP="00EF6AEF">
            <w:pPr>
              <w:widowControl w:val="0"/>
              <w:spacing w:after="0" w:line="240" w:lineRule="auto"/>
              <w:jc w:val="both"/>
              <w:rPr>
                <w:rFonts w:eastAsia="NSimSun"/>
              </w:rPr>
            </w:pPr>
            <w:r w:rsidRPr="00FF4ABF">
              <w:rPr>
                <w:rFonts w:eastAsia="NSimSun"/>
              </w:rPr>
              <w:t xml:space="preserve">не </w:t>
            </w:r>
            <w:r>
              <w:rPr>
                <w:rFonts w:eastAsia="NSimSun"/>
              </w:rPr>
              <w:t>более</w:t>
            </w:r>
            <w:r w:rsidRPr="00FF4ABF">
              <w:rPr>
                <w:rFonts w:eastAsia="NSimSun"/>
              </w:rPr>
              <w:t xml:space="preserve"> Д-500 мм</w:t>
            </w:r>
          </w:p>
        </w:tc>
      </w:tr>
      <w:tr w:rsidR="00D40C88" w:rsidRPr="00FF4ABF" w14:paraId="08015B4F" w14:textId="77777777" w:rsidTr="00EF6AEF">
        <w:tc>
          <w:tcPr>
            <w:tcW w:w="453" w:type="pct"/>
          </w:tcPr>
          <w:p w14:paraId="4311A8ED"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tcPr>
          <w:p w14:paraId="178A578E" w14:textId="77777777" w:rsidR="00D40C88" w:rsidRPr="00814A4A" w:rsidRDefault="00D40C88" w:rsidP="00EF6AEF">
            <w:pPr>
              <w:widowControl w:val="0"/>
              <w:spacing w:after="0" w:line="240" w:lineRule="auto"/>
              <w:jc w:val="both"/>
              <w:rPr>
                <w:rFonts w:eastAsia="NSimSun"/>
              </w:rPr>
            </w:pPr>
            <w:r>
              <w:rPr>
                <w:rFonts w:eastAsia="NSimSun"/>
              </w:rPr>
              <w:t>Световая сигнализация</w:t>
            </w:r>
          </w:p>
        </w:tc>
        <w:tc>
          <w:tcPr>
            <w:tcW w:w="2207" w:type="pct"/>
          </w:tcPr>
          <w:p w14:paraId="314D92B1" w14:textId="77777777" w:rsidR="00D40C88" w:rsidRPr="00FF4ABF" w:rsidRDefault="00D40C88" w:rsidP="00EF6AEF">
            <w:pPr>
              <w:widowControl w:val="0"/>
              <w:spacing w:after="0" w:line="240" w:lineRule="auto"/>
              <w:jc w:val="both"/>
              <w:rPr>
                <w:rFonts w:eastAsia="NSimSun"/>
              </w:rPr>
            </w:pPr>
            <w:r>
              <w:rPr>
                <w:rFonts w:eastAsia="NSimSun"/>
              </w:rPr>
              <w:t>В соответствии с ПДД</w:t>
            </w:r>
          </w:p>
        </w:tc>
      </w:tr>
      <w:tr w:rsidR="00D40C88" w:rsidRPr="00FF4ABF" w14:paraId="5149DF07" w14:textId="77777777" w:rsidTr="00EF6AEF">
        <w:tc>
          <w:tcPr>
            <w:tcW w:w="453" w:type="pct"/>
          </w:tcPr>
          <w:p w14:paraId="3718925B"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tcPr>
          <w:p w14:paraId="44B390CA" w14:textId="77777777" w:rsidR="00D40C88" w:rsidRPr="00FF4ABF" w:rsidRDefault="00D40C88" w:rsidP="00EF6AEF">
            <w:pPr>
              <w:widowControl w:val="0"/>
              <w:spacing w:after="0" w:line="240" w:lineRule="auto"/>
              <w:jc w:val="both"/>
              <w:rPr>
                <w:rFonts w:eastAsia="NSimSun"/>
              </w:rPr>
            </w:pPr>
            <w:r>
              <w:rPr>
                <w:rFonts w:eastAsia="NSimSun"/>
              </w:rPr>
              <w:t>Полная (снаряженная) масса прицепа</w:t>
            </w:r>
          </w:p>
        </w:tc>
        <w:tc>
          <w:tcPr>
            <w:tcW w:w="2207" w:type="pct"/>
          </w:tcPr>
          <w:p w14:paraId="37C66628" w14:textId="77777777" w:rsidR="00D40C88" w:rsidRPr="00FF4ABF" w:rsidRDefault="00D40C88" w:rsidP="00EF6AEF">
            <w:pPr>
              <w:widowControl w:val="0"/>
              <w:spacing w:after="0" w:line="240" w:lineRule="auto"/>
              <w:jc w:val="both"/>
              <w:rPr>
                <w:rFonts w:eastAsia="NSimSun"/>
              </w:rPr>
            </w:pPr>
            <w:r>
              <w:rPr>
                <w:rFonts w:eastAsia="NSimSun"/>
              </w:rPr>
              <w:t>Не более 750 кг (не требующая кат. «Е»)</w:t>
            </w:r>
          </w:p>
        </w:tc>
      </w:tr>
      <w:tr w:rsidR="00D40C88" w:rsidRPr="00FF4ABF" w14:paraId="13272919" w14:textId="77777777" w:rsidTr="00EF6AEF">
        <w:tc>
          <w:tcPr>
            <w:tcW w:w="453" w:type="pct"/>
          </w:tcPr>
          <w:p w14:paraId="19FDE8DC" w14:textId="77777777" w:rsidR="00D40C88" w:rsidRPr="00FF4ABF" w:rsidRDefault="00D40C88" w:rsidP="00D40C88">
            <w:pPr>
              <w:pStyle w:val="aff3"/>
              <w:widowControl w:val="0"/>
              <w:numPr>
                <w:ilvl w:val="0"/>
                <w:numId w:val="11"/>
              </w:numPr>
              <w:spacing w:after="0" w:line="240" w:lineRule="auto"/>
              <w:ind w:left="0"/>
              <w:jc w:val="center"/>
              <w:rPr>
                <w:rFonts w:eastAsia="NSimSun"/>
                <w:lang w:eastAsia="ru-RU"/>
              </w:rPr>
            </w:pPr>
          </w:p>
        </w:tc>
        <w:tc>
          <w:tcPr>
            <w:tcW w:w="2340" w:type="pct"/>
          </w:tcPr>
          <w:p w14:paraId="3CDB072E" w14:textId="77777777" w:rsidR="00D40C88" w:rsidRPr="00FF4ABF" w:rsidRDefault="00D40C88" w:rsidP="00EF6AEF">
            <w:pPr>
              <w:widowControl w:val="0"/>
              <w:spacing w:after="0" w:line="240" w:lineRule="auto"/>
              <w:jc w:val="both"/>
              <w:rPr>
                <w:rFonts w:eastAsia="NSimSun"/>
              </w:rPr>
            </w:pPr>
            <w:r>
              <w:rPr>
                <w:rFonts w:eastAsia="NSimSun"/>
              </w:rPr>
              <w:t>Сцепное устройство (фаркоп)</w:t>
            </w:r>
          </w:p>
        </w:tc>
        <w:tc>
          <w:tcPr>
            <w:tcW w:w="2207" w:type="pct"/>
          </w:tcPr>
          <w:p w14:paraId="39AF3F96" w14:textId="77777777" w:rsidR="00D40C88" w:rsidRPr="00FF4ABF" w:rsidRDefault="00D40C88" w:rsidP="00EF6AEF">
            <w:pPr>
              <w:widowControl w:val="0"/>
              <w:spacing w:after="0" w:line="240" w:lineRule="auto"/>
              <w:jc w:val="both"/>
              <w:rPr>
                <w:rFonts w:eastAsia="NSimSun"/>
              </w:rPr>
            </w:pPr>
            <w:r>
              <w:rPr>
                <w:rFonts w:eastAsia="NSimSun"/>
              </w:rPr>
              <w:t>Шаровое сцепление (крюк)</w:t>
            </w:r>
          </w:p>
        </w:tc>
      </w:tr>
    </w:tbl>
    <w:p w14:paraId="6060621F" w14:textId="77777777" w:rsidR="00D40C88" w:rsidRPr="00FF4ABF" w:rsidRDefault="00D40C88" w:rsidP="00D40C88">
      <w:pPr>
        <w:widowControl w:val="0"/>
        <w:spacing w:after="0" w:line="240" w:lineRule="auto"/>
        <w:ind w:firstLine="567"/>
        <w:jc w:val="both"/>
        <w:rPr>
          <w:rFonts w:ascii="Times New Roman" w:eastAsia="NSimSun" w:hAnsi="Times New Roman"/>
          <w:b/>
          <w:bCs/>
          <w:lang w:eastAsia="ru-RU"/>
        </w:rPr>
      </w:pPr>
    </w:p>
    <w:p w14:paraId="6CA12862" w14:textId="77777777" w:rsidR="00D40C88" w:rsidRPr="00FF4ABF" w:rsidRDefault="00D40C88" w:rsidP="00D40C88">
      <w:pPr>
        <w:widowControl w:val="0"/>
        <w:tabs>
          <w:tab w:val="left" w:pos="4185"/>
        </w:tabs>
        <w:spacing w:after="0" w:line="240" w:lineRule="auto"/>
        <w:ind w:firstLine="567"/>
        <w:jc w:val="both"/>
        <w:outlineLvl w:val="0"/>
        <w:rPr>
          <w:rFonts w:ascii="Times New Roman" w:eastAsia="NSimSun" w:hAnsi="Times New Roman"/>
          <w:b/>
          <w:bCs/>
          <w:lang w:eastAsia="ru-RU"/>
        </w:rPr>
      </w:pPr>
      <w:bookmarkStart w:id="8" w:name="_Hlk156549733"/>
      <w:bookmarkStart w:id="9" w:name="_Hlk156549768"/>
      <w:bookmarkStart w:id="10" w:name="_Hlk156549877"/>
      <w:bookmarkEnd w:id="5"/>
      <w:r w:rsidRPr="00FF4ABF">
        <w:rPr>
          <w:rFonts w:ascii="Times New Roman" w:eastAsia="NSimSun" w:hAnsi="Times New Roman"/>
          <w:b/>
          <w:bCs/>
        </w:rPr>
        <w:t xml:space="preserve">5. Требования к поставляемому </w:t>
      </w:r>
      <w:r w:rsidRPr="00FF4ABF">
        <w:rPr>
          <w:rFonts w:ascii="Times New Roman" w:hAnsi="Times New Roman"/>
        </w:rPr>
        <w:t>транспортному средству</w:t>
      </w:r>
      <w:r w:rsidRPr="00FF4ABF">
        <w:rPr>
          <w:rFonts w:ascii="Times New Roman" w:eastAsia="NSimSun" w:hAnsi="Times New Roman"/>
          <w:b/>
          <w:bCs/>
        </w:rPr>
        <w:t xml:space="preserve"> (предмет лизинга):</w:t>
      </w:r>
    </w:p>
    <w:p w14:paraId="7D9731BB" w14:textId="77777777" w:rsidR="00D40C88" w:rsidRPr="00FF4ABF" w:rsidRDefault="00D40C88" w:rsidP="00D40C88">
      <w:pPr>
        <w:widowControl w:val="0"/>
        <w:spacing w:after="0" w:line="240" w:lineRule="auto"/>
        <w:ind w:firstLine="567"/>
        <w:jc w:val="both"/>
        <w:rPr>
          <w:rFonts w:ascii="Times New Roman" w:hAnsi="Times New Roman"/>
          <w:b/>
          <w:iCs/>
        </w:rPr>
      </w:pPr>
      <w:r w:rsidRPr="00FF4ABF">
        <w:rPr>
          <w:rFonts w:ascii="Times New Roman" w:hAnsi="Times New Roman"/>
        </w:rPr>
        <w:t>5.1. Поставляемое транспортное средство должно быть новым, не бывшим в употреблении;</w:t>
      </w:r>
    </w:p>
    <w:p w14:paraId="2C5BD622" w14:textId="77777777" w:rsidR="00D40C88" w:rsidRPr="00FF4ABF" w:rsidRDefault="00D40C88" w:rsidP="00D40C88">
      <w:pPr>
        <w:widowControl w:val="0"/>
        <w:spacing w:after="0" w:line="240" w:lineRule="auto"/>
        <w:ind w:firstLine="567"/>
        <w:jc w:val="both"/>
        <w:rPr>
          <w:rFonts w:ascii="Times New Roman" w:hAnsi="Times New Roman"/>
          <w:b/>
          <w:iCs/>
        </w:rPr>
      </w:pPr>
      <w:r w:rsidRPr="00FF4ABF">
        <w:rPr>
          <w:rFonts w:ascii="Times New Roman" w:hAnsi="Times New Roman"/>
        </w:rPr>
        <w:t>5.2. Поставляемое транспортное средство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r>
        <w:rPr>
          <w:rFonts w:ascii="Times New Roman" w:hAnsi="Times New Roman"/>
        </w:rPr>
        <w:t>.</w:t>
      </w:r>
    </w:p>
    <w:p w14:paraId="5A32B24A"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xml:space="preserve">5.3. Качество и комплектность поставляемого товара должно соответствовать действующим стандартам, </w:t>
      </w:r>
      <w:r w:rsidRPr="00FF4ABF">
        <w:rPr>
          <w:rFonts w:ascii="Times New Roman" w:hAnsi="Times New Roman"/>
        </w:rPr>
        <w:lastRenderedPageBreak/>
        <w:t>и параметрам, установленным для данной модели транспортного средства, техническим условиям и иной нормативно-технической документации, принятым в Российской Федерации;</w:t>
      </w:r>
    </w:p>
    <w:p w14:paraId="65EE95D9"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xml:space="preserve">- </w:t>
      </w:r>
      <w:r w:rsidRPr="00FF4ABF">
        <w:rPr>
          <w:rFonts w:ascii="Times New Roman" w:hAnsi="Times New Roman"/>
          <w:shd w:val="clear" w:color="auto" w:fill="FFFFFF"/>
        </w:rPr>
        <w:t>ТР ТС 018/2011 «Технического регламента Таможенного союза "О безопасности колесных транспортных средств»;</w:t>
      </w:r>
    </w:p>
    <w:p w14:paraId="0CF7A54A"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предпродажная подготовка транспортного средства регламентируется заводом изготовителем;</w:t>
      </w:r>
    </w:p>
    <w:p w14:paraId="138CBA3D"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товар должен быть без следов механических повреждений</w:t>
      </w:r>
      <w:r>
        <w:rPr>
          <w:rFonts w:ascii="Times New Roman" w:hAnsi="Times New Roman"/>
        </w:rPr>
        <w:t>;</w:t>
      </w:r>
    </w:p>
    <w:p w14:paraId="18D16C09"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гарантийный срок в соответствии со сроком установленным заводом-производителем (изготовителем)</w:t>
      </w:r>
      <w:r w:rsidRPr="00FF4ABF">
        <w:rPr>
          <w:rFonts w:ascii="Times New Roman" w:hAnsi="Times New Roman"/>
          <w:shd w:val="clear" w:color="auto" w:fill="FFFFFF"/>
        </w:rPr>
        <w:t>,</w:t>
      </w:r>
      <w:r w:rsidRPr="00FF4ABF">
        <w:rPr>
          <w:rFonts w:ascii="Times New Roman" w:hAnsi="Times New Roman"/>
        </w:rPr>
        <w:t xml:space="preserve"> гарантия исчисляется со дня подписания Акта приема-передачи Товара. </w:t>
      </w:r>
    </w:p>
    <w:p w14:paraId="352A5FC0"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гарантия распространяется на любые неисправности, возникшие по вине завода-изготовителя;</w:t>
      </w:r>
    </w:p>
    <w:p w14:paraId="35A8115B" w14:textId="77777777" w:rsidR="00D40C88"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транспортное средство должен отвечать требованиям безопасности, установленным для данного вида товара;</w:t>
      </w:r>
    </w:p>
    <w:p w14:paraId="0BAEAA47" w14:textId="77777777" w:rsidR="00D40C88" w:rsidRPr="00FF4ABF" w:rsidRDefault="00D40C88" w:rsidP="00D40C88">
      <w:pPr>
        <w:widowControl w:val="0"/>
        <w:spacing w:after="0" w:line="240" w:lineRule="auto"/>
        <w:ind w:firstLine="567"/>
        <w:contextualSpacing/>
        <w:jc w:val="both"/>
        <w:rPr>
          <w:rFonts w:ascii="Times New Roman" w:hAnsi="Times New Roman"/>
        </w:rPr>
      </w:pPr>
      <w:r>
        <w:rPr>
          <w:rFonts w:ascii="Times New Roman" w:hAnsi="Times New Roman"/>
        </w:rPr>
        <w:t>-  цистерна должна отвечать</w:t>
      </w:r>
      <w:r w:rsidRPr="000808A6">
        <w:rPr>
          <w:rFonts w:ascii="Times New Roman" w:hAnsi="Times New Roman"/>
        </w:rPr>
        <w:t xml:space="preserve"> требованиям ГОСТ и СанПиН для перевозки питьевой воды</w:t>
      </w:r>
      <w:r>
        <w:rPr>
          <w:rFonts w:ascii="Times New Roman" w:hAnsi="Times New Roman"/>
        </w:rPr>
        <w:t xml:space="preserve"> и иметь соответствующий Сертификат.</w:t>
      </w:r>
    </w:p>
    <w:p w14:paraId="46C70D94"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5.4. Цена Договора включает в себя</w:t>
      </w:r>
      <w:r>
        <w:rPr>
          <w:rFonts w:ascii="Times New Roman" w:hAnsi="Times New Roman"/>
        </w:rPr>
        <w:t>:</w:t>
      </w:r>
      <w:r w:rsidRPr="00FF4ABF">
        <w:rPr>
          <w:rFonts w:ascii="Times New Roman" w:hAnsi="Times New Roman"/>
        </w:rPr>
        <w:t xml:space="preserve"> стоимость Товара,</w:t>
      </w:r>
      <w:r>
        <w:rPr>
          <w:rFonts w:ascii="Times New Roman" w:hAnsi="Times New Roman"/>
        </w:rPr>
        <w:t xml:space="preserve"> доставка (поставка) Товара,</w:t>
      </w:r>
      <w:r w:rsidRPr="00FF4ABF">
        <w:rPr>
          <w:rFonts w:ascii="Times New Roman" w:hAnsi="Times New Roman"/>
        </w:rPr>
        <w:t xml:space="preserve">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5D60D1E9"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 xml:space="preserve">5.5. Товар должен пройти предпродажную подготовку, </w:t>
      </w:r>
      <w:r>
        <w:rPr>
          <w:rFonts w:ascii="Times New Roman" w:hAnsi="Times New Roman"/>
        </w:rPr>
        <w:t>быть в техническом исправном состоянии, отвечающим всем правилам безопасности согласно ПДД.</w:t>
      </w:r>
      <w:r w:rsidRPr="00FF4ABF">
        <w:rPr>
          <w:rFonts w:ascii="Times New Roman" w:hAnsi="Times New Roman"/>
        </w:rPr>
        <w:t xml:space="preserve"> </w:t>
      </w:r>
    </w:p>
    <w:p w14:paraId="6661CE1B" w14:textId="77777777" w:rsidR="00D40C88" w:rsidRPr="00FF4ABF" w:rsidRDefault="00D40C88" w:rsidP="00D40C88">
      <w:pPr>
        <w:widowControl w:val="0"/>
        <w:spacing w:after="0" w:line="240" w:lineRule="auto"/>
        <w:ind w:firstLine="567"/>
        <w:contextualSpacing/>
        <w:jc w:val="both"/>
        <w:rPr>
          <w:rFonts w:ascii="Times New Roman" w:hAnsi="Times New Roman"/>
        </w:rPr>
      </w:pPr>
      <w:r w:rsidRPr="00FF4ABF">
        <w:rPr>
          <w:rFonts w:ascii="Times New Roman" w:hAnsi="Times New Roman"/>
        </w:rPr>
        <w:t>5.6.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w:t>
      </w:r>
      <w:r>
        <w:rPr>
          <w:rFonts w:ascii="Times New Roman" w:hAnsi="Times New Roman"/>
        </w:rPr>
        <w:t xml:space="preserve"> (при наличии)</w:t>
      </w:r>
      <w:r w:rsidRPr="00FF4ABF">
        <w:rPr>
          <w:rFonts w:ascii="Times New Roman" w:hAnsi="Times New Roman"/>
        </w:rPr>
        <w:t>, документы необходимые для постановки товара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w:t>
      </w:r>
      <w:r>
        <w:rPr>
          <w:rFonts w:ascii="Times New Roman" w:hAnsi="Times New Roman"/>
        </w:rPr>
        <w:t xml:space="preserve"> </w:t>
      </w:r>
      <w:r w:rsidRPr="00FF4ABF">
        <w:rPr>
          <w:rFonts w:ascii="Times New Roman" w:hAnsi="Times New Roman"/>
        </w:rPr>
        <w:t>гарантийные талоны и другие документы.</w:t>
      </w:r>
      <w:bookmarkEnd w:id="6"/>
      <w:bookmarkEnd w:id="8"/>
      <w:bookmarkEnd w:id="9"/>
      <w:bookmarkEnd w:id="10"/>
    </w:p>
    <w:p w14:paraId="450C4A1F" w14:textId="1DF08C72" w:rsidR="00C60E49" w:rsidRPr="008C230B" w:rsidRDefault="00C60E49" w:rsidP="008C230B">
      <w:pPr>
        <w:widowControl w:val="0"/>
        <w:rPr>
          <w:rFonts w:ascii="Times New Roman" w:hAnsi="Times New Roman" w:cs="Times New Roman"/>
        </w:rPr>
      </w:pPr>
    </w:p>
    <w:tbl>
      <w:tblPr>
        <w:tblW w:w="10455" w:type="dxa"/>
        <w:tblLayout w:type="fixed"/>
        <w:tblLook w:val="04A0" w:firstRow="1" w:lastRow="0" w:firstColumn="1" w:lastColumn="0" w:noHBand="0" w:noVBand="1"/>
      </w:tblPr>
      <w:tblGrid>
        <w:gridCol w:w="4394"/>
        <w:gridCol w:w="6061"/>
      </w:tblGrid>
      <w:tr w:rsidR="00E312D3" w:rsidRPr="008C230B" w14:paraId="1CA683E2" w14:textId="77777777">
        <w:tc>
          <w:tcPr>
            <w:tcW w:w="4394" w:type="dxa"/>
          </w:tcPr>
          <w:p w14:paraId="6ACB9AB1" w14:textId="17CA402A" w:rsidR="00E312D3" w:rsidRPr="008C230B" w:rsidRDefault="00D44C5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br w:type="page"/>
            </w:r>
            <w:r w:rsidRPr="008C230B">
              <w:rPr>
                <w:rFonts w:ascii="Times New Roman" w:eastAsia="Times New Roman" w:hAnsi="Times New Roman" w:cs="Times New Roman"/>
              </w:rPr>
              <w:br w:type="page"/>
            </w:r>
            <w:r w:rsidRPr="008C230B">
              <w:rPr>
                <w:rFonts w:ascii="Times New Roman" w:eastAsia="Times New Roman" w:hAnsi="Times New Roman" w:cs="Times New Roman"/>
              </w:rPr>
              <w:br w:type="page"/>
            </w:r>
            <w:r w:rsidRPr="008C230B">
              <w:rPr>
                <w:rFonts w:ascii="Times New Roman" w:eastAsia="Times New Roman" w:hAnsi="Times New Roman" w:cs="Times New Roman"/>
                <w:b/>
              </w:rPr>
              <w:br w:type="page"/>
            </w:r>
            <w:bookmarkStart w:id="11" w:name="RANGE_A1_M29"/>
            <w:bookmarkStart w:id="12" w:name="_Toc394478933"/>
            <w:bookmarkEnd w:id="11"/>
            <w:r w:rsidRPr="008C230B">
              <w:rPr>
                <w:rFonts w:ascii="Times New Roman" w:eastAsia="Times New Roman" w:hAnsi="Times New Roman" w:cs="Times New Roman"/>
              </w:rPr>
              <w:br w:type="page"/>
            </w:r>
            <w:bookmarkEnd w:id="12"/>
          </w:p>
        </w:tc>
        <w:tc>
          <w:tcPr>
            <w:tcW w:w="6061" w:type="dxa"/>
          </w:tcPr>
          <w:p w14:paraId="1AB3F533"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17F78725"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71FC8C07"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6A2DAA84"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3B19BF6C"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2D237279"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37EF5D51"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2EC4EB34"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6F5B82C7"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4F3786B2"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01AC619E"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4E2AA81D"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32B6CD46"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20E914EF"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086AE8C0"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40497748"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71DE4CD4"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5570DECD"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7FE046EB"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5611E71E"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29758BF2"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4BA67E6C"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150490D9"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7FB270C1"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43F18C7B"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3B19FB63"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6A092098"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20CD15CF"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5073DEC1"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056CB674"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3AB54866" w14:textId="77777777" w:rsidR="00D40C88" w:rsidRDefault="00D40C88" w:rsidP="008C230B">
            <w:pPr>
              <w:widowControl w:val="0"/>
              <w:spacing w:after="0" w:line="240" w:lineRule="auto"/>
              <w:ind w:left="2835"/>
              <w:jc w:val="both"/>
              <w:rPr>
                <w:rFonts w:ascii="Times New Roman" w:eastAsia="Times New Roman" w:hAnsi="Times New Roman" w:cs="Times New Roman"/>
              </w:rPr>
            </w:pPr>
          </w:p>
          <w:p w14:paraId="1FFA5F54" w14:textId="36A03245" w:rsidR="00E312D3" w:rsidRPr="008C230B" w:rsidRDefault="00D44C59" w:rsidP="008C230B">
            <w:pPr>
              <w:widowControl w:val="0"/>
              <w:spacing w:after="0" w:line="240" w:lineRule="auto"/>
              <w:ind w:left="2835"/>
              <w:jc w:val="both"/>
              <w:rPr>
                <w:rFonts w:ascii="Times New Roman" w:eastAsia="Times New Roman" w:hAnsi="Times New Roman" w:cs="Times New Roman"/>
              </w:rPr>
            </w:pPr>
            <w:r w:rsidRPr="008C230B">
              <w:rPr>
                <w:rFonts w:ascii="Times New Roman" w:eastAsia="Times New Roman" w:hAnsi="Times New Roman" w:cs="Times New Roman"/>
              </w:rPr>
              <w:lastRenderedPageBreak/>
              <w:t>Приложение № 2</w:t>
            </w:r>
          </w:p>
          <w:p w14:paraId="6327EA10" w14:textId="77777777" w:rsidR="00E312D3" w:rsidRPr="008C230B" w:rsidRDefault="00D44C59" w:rsidP="008C230B">
            <w:pPr>
              <w:widowControl w:val="0"/>
              <w:spacing w:after="0" w:line="240" w:lineRule="auto"/>
              <w:ind w:left="2835"/>
              <w:jc w:val="both"/>
              <w:rPr>
                <w:rFonts w:ascii="Times New Roman" w:eastAsia="Times New Roman" w:hAnsi="Times New Roman" w:cs="Times New Roman"/>
              </w:rPr>
            </w:pPr>
            <w:r w:rsidRPr="008C230B">
              <w:rPr>
                <w:rFonts w:ascii="Times New Roman" w:eastAsia="Times New Roman" w:hAnsi="Times New Roman" w:cs="Times New Roman"/>
              </w:rPr>
              <w:t>к Договору №________</w:t>
            </w:r>
          </w:p>
          <w:p w14:paraId="0D4B4BC5" w14:textId="74BA7D33" w:rsidR="00E312D3" w:rsidRPr="008C230B" w:rsidRDefault="00D44C59" w:rsidP="008C230B">
            <w:pPr>
              <w:widowControl w:val="0"/>
              <w:spacing w:after="0" w:line="240" w:lineRule="auto"/>
              <w:ind w:left="2835"/>
              <w:jc w:val="both"/>
              <w:rPr>
                <w:rFonts w:ascii="Times New Roman" w:eastAsia="Times New Roman" w:hAnsi="Times New Roman" w:cs="Times New Roman"/>
              </w:rPr>
            </w:pPr>
            <w:r w:rsidRPr="008C230B">
              <w:rPr>
                <w:rFonts w:ascii="Times New Roman" w:eastAsia="Times New Roman" w:hAnsi="Times New Roman" w:cs="Times New Roman"/>
              </w:rPr>
              <w:t>от «___» __________</w:t>
            </w:r>
            <w:r w:rsidR="00C60E49" w:rsidRPr="008C230B">
              <w:rPr>
                <w:rFonts w:ascii="Times New Roman" w:eastAsia="Times New Roman" w:hAnsi="Times New Roman" w:cs="Times New Roman"/>
              </w:rPr>
              <w:t xml:space="preserve"> 202</w:t>
            </w:r>
            <w:r w:rsidR="00D40C88">
              <w:rPr>
                <w:rFonts w:ascii="Times New Roman" w:eastAsia="Times New Roman" w:hAnsi="Times New Roman" w:cs="Times New Roman"/>
              </w:rPr>
              <w:t>5</w:t>
            </w:r>
            <w:r w:rsidR="00A0474C" w:rsidRPr="008C230B">
              <w:rPr>
                <w:rFonts w:ascii="Times New Roman" w:eastAsia="Times New Roman" w:hAnsi="Times New Roman" w:cs="Times New Roman"/>
              </w:rPr>
              <w:t xml:space="preserve"> </w:t>
            </w:r>
            <w:r w:rsidRPr="008C230B">
              <w:rPr>
                <w:rFonts w:ascii="Times New Roman" w:eastAsia="Times New Roman" w:hAnsi="Times New Roman" w:cs="Times New Roman"/>
              </w:rPr>
              <w:t>г.</w:t>
            </w:r>
          </w:p>
        </w:tc>
      </w:tr>
    </w:tbl>
    <w:p w14:paraId="3B1E3B3C" w14:textId="77777777" w:rsidR="00E312D3" w:rsidRPr="008C230B" w:rsidRDefault="00E312D3" w:rsidP="008C230B">
      <w:pPr>
        <w:widowControl w:val="0"/>
        <w:spacing w:after="0" w:line="240" w:lineRule="auto"/>
        <w:ind w:left="6663" w:hanging="6663"/>
        <w:jc w:val="center"/>
        <w:outlineLvl w:val="4"/>
        <w:rPr>
          <w:rFonts w:ascii="Times New Roman" w:eastAsia="Times New Roman" w:hAnsi="Times New Roman" w:cs="Times New Roman"/>
          <w:b/>
        </w:rPr>
      </w:pPr>
    </w:p>
    <w:p w14:paraId="11D3473D" w14:textId="77777777" w:rsidR="00E312D3" w:rsidRPr="008C230B" w:rsidRDefault="00E312D3" w:rsidP="008C230B">
      <w:pPr>
        <w:widowControl w:val="0"/>
        <w:spacing w:after="0" w:line="240" w:lineRule="auto"/>
        <w:ind w:left="6663" w:hanging="6663"/>
        <w:jc w:val="center"/>
        <w:outlineLvl w:val="4"/>
        <w:rPr>
          <w:rFonts w:ascii="Times New Roman" w:eastAsia="Times New Roman" w:hAnsi="Times New Roman" w:cs="Times New Roman"/>
          <w:b/>
        </w:rPr>
      </w:pPr>
    </w:p>
    <w:p w14:paraId="7160ABD9" w14:textId="77777777" w:rsidR="00E312D3" w:rsidRPr="008C230B" w:rsidRDefault="00D44C59" w:rsidP="008C230B">
      <w:pPr>
        <w:widowControl w:val="0"/>
        <w:spacing w:before="240" w:after="240" w:line="240" w:lineRule="auto"/>
        <w:ind w:left="6662" w:hanging="6662"/>
        <w:jc w:val="center"/>
        <w:outlineLvl w:val="4"/>
        <w:rPr>
          <w:rFonts w:ascii="Times New Roman" w:eastAsia="Times New Roman" w:hAnsi="Times New Roman" w:cs="Times New Roman"/>
          <w:b/>
        </w:rPr>
      </w:pPr>
      <w:r w:rsidRPr="008C230B">
        <w:rPr>
          <w:rFonts w:ascii="Times New Roman" w:eastAsia="Times New Roman" w:hAnsi="Times New Roman" w:cs="Times New Roman"/>
          <w:b/>
        </w:rPr>
        <w:t>СПЕЦИФИКАЦИЯ</w:t>
      </w:r>
    </w:p>
    <w:p w14:paraId="24ADA8FB" w14:textId="4C12E17E" w:rsidR="00E312D3" w:rsidRPr="008C230B" w:rsidRDefault="00D44C59" w:rsidP="008C230B">
      <w:pPr>
        <w:widowControl w:val="0"/>
        <w:autoSpaceDE w:val="0"/>
        <w:autoSpaceDN w:val="0"/>
        <w:adjustRightInd w:val="0"/>
        <w:spacing w:after="0" w:line="240" w:lineRule="auto"/>
        <w:jc w:val="center"/>
        <w:rPr>
          <w:rFonts w:ascii="Times New Roman" w:eastAsia="Times New Roman" w:hAnsi="Times New Roman" w:cs="Times New Roman"/>
        </w:rPr>
      </w:pPr>
      <w:r w:rsidRPr="008C230B">
        <w:rPr>
          <w:rFonts w:ascii="Times New Roman" w:eastAsia="Times New Roman" w:hAnsi="Times New Roman" w:cs="Times New Roman"/>
        </w:rPr>
        <w:t>на оказание услуги финансовой аренды (лизинга) с последующим приобретением (выкупом предмета лизинга)</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___________________/</w:t>
      </w:r>
    </w:p>
    <w:p w14:paraId="3538767B" w14:textId="77777777" w:rsidR="00E312D3" w:rsidRPr="008C230B" w:rsidRDefault="00E312D3" w:rsidP="008C230B">
      <w:pPr>
        <w:widowControl w:val="0"/>
        <w:autoSpaceDE w:val="0"/>
        <w:autoSpaceDN w:val="0"/>
        <w:adjustRightInd w:val="0"/>
        <w:spacing w:after="0" w:line="240" w:lineRule="auto"/>
        <w:jc w:val="center"/>
        <w:rPr>
          <w:rFonts w:ascii="Times New Roman" w:eastAsia="Times New Roman" w:hAnsi="Times New Roman" w:cs="Times New Roman"/>
          <w:bCs/>
          <w:color w:val="000000"/>
        </w:rPr>
      </w:pPr>
    </w:p>
    <w:tbl>
      <w:tblPr>
        <w:tblW w:w="9654" w:type="dxa"/>
        <w:tblInd w:w="93" w:type="dxa"/>
        <w:tblLook w:val="04A0" w:firstRow="1" w:lastRow="0" w:firstColumn="1" w:lastColumn="0" w:noHBand="0" w:noVBand="1"/>
      </w:tblPr>
      <w:tblGrid>
        <w:gridCol w:w="784"/>
        <w:gridCol w:w="3189"/>
        <w:gridCol w:w="1292"/>
        <w:gridCol w:w="1271"/>
        <w:gridCol w:w="1134"/>
        <w:gridCol w:w="1984"/>
      </w:tblGrid>
      <w:tr w:rsidR="00E312D3" w:rsidRPr="008C230B" w14:paraId="32CA71AA" w14:textId="77777777">
        <w:trPr>
          <w:trHeight w:val="1276"/>
        </w:trPr>
        <w:tc>
          <w:tcPr>
            <w:tcW w:w="784" w:type="dxa"/>
            <w:tcBorders>
              <w:top w:val="single" w:sz="8" w:space="0" w:color="auto"/>
              <w:left w:val="single" w:sz="8" w:space="0" w:color="auto"/>
              <w:bottom w:val="single" w:sz="8" w:space="0" w:color="auto"/>
              <w:right w:val="single" w:sz="8" w:space="0" w:color="auto"/>
            </w:tcBorders>
            <w:vAlign w:val="center"/>
          </w:tcPr>
          <w:p w14:paraId="52262998" w14:textId="00291C4A"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 xml:space="preserve"> №</w:t>
            </w:r>
            <w:r w:rsidR="00C60E49" w:rsidRPr="008C230B">
              <w:rPr>
                <w:rFonts w:ascii="Times New Roman" w:eastAsia="Times New Roman" w:hAnsi="Times New Roman" w:cs="Times New Roman"/>
                <w:color w:val="000000"/>
              </w:rPr>
              <w:t xml:space="preserve"> </w:t>
            </w:r>
            <w:r w:rsidRPr="008C230B">
              <w:rPr>
                <w:rFonts w:ascii="Times New Roman" w:eastAsia="Times New Roman" w:hAnsi="Times New Roman" w:cs="Times New Roman"/>
                <w:color w:val="000000"/>
              </w:rPr>
              <w:t>п/п</w:t>
            </w:r>
          </w:p>
        </w:tc>
        <w:tc>
          <w:tcPr>
            <w:tcW w:w="3189" w:type="dxa"/>
            <w:tcBorders>
              <w:top w:val="single" w:sz="8" w:space="0" w:color="auto"/>
              <w:left w:val="nil"/>
              <w:bottom w:val="single" w:sz="8" w:space="0" w:color="auto"/>
              <w:right w:val="single" w:sz="8" w:space="0" w:color="auto"/>
            </w:tcBorders>
            <w:vAlign w:val="center"/>
          </w:tcPr>
          <w:p w14:paraId="1D168F0D"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Наименование предмета лизинга</w:t>
            </w:r>
          </w:p>
        </w:tc>
        <w:tc>
          <w:tcPr>
            <w:tcW w:w="1292" w:type="dxa"/>
            <w:tcBorders>
              <w:top w:val="single" w:sz="8" w:space="0" w:color="auto"/>
              <w:left w:val="nil"/>
              <w:bottom w:val="single" w:sz="8" w:space="0" w:color="auto"/>
              <w:right w:val="single" w:sz="8" w:space="0" w:color="auto"/>
            </w:tcBorders>
            <w:vAlign w:val="center"/>
          </w:tcPr>
          <w:p w14:paraId="057AAF9B"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Единица измерения</w:t>
            </w:r>
          </w:p>
        </w:tc>
        <w:tc>
          <w:tcPr>
            <w:tcW w:w="1271" w:type="dxa"/>
            <w:tcBorders>
              <w:top w:val="single" w:sz="8" w:space="0" w:color="auto"/>
              <w:left w:val="nil"/>
              <w:bottom w:val="single" w:sz="8" w:space="0" w:color="auto"/>
              <w:right w:val="single" w:sz="8" w:space="0" w:color="auto"/>
            </w:tcBorders>
            <w:vAlign w:val="center"/>
          </w:tcPr>
          <w:p w14:paraId="4EAF8488"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Цена за единицу, руб.</w:t>
            </w:r>
          </w:p>
        </w:tc>
        <w:tc>
          <w:tcPr>
            <w:tcW w:w="1134" w:type="dxa"/>
            <w:tcBorders>
              <w:top w:val="single" w:sz="8" w:space="0" w:color="auto"/>
              <w:left w:val="nil"/>
              <w:bottom w:val="single" w:sz="8" w:space="0" w:color="auto"/>
              <w:right w:val="single" w:sz="8" w:space="0" w:color="auto"/>
            </w:tcBorders>
            <w:vAlign w:val="center"/>
          </w:tcPr>
          <w:p w14:paraId="3E7C2A3A"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Кол-во</w:t>
            </w:r>
          </w:p>
        </w:tc>
        <w:tc>
          <w:tcPr>
            <w:tcW w:w="1984" w:type="dxa"/>
            <w:tcBorders>
              <w:top w:val="single" w:sz="8" w:space="0" w:color="auto"/>
              <w:left w:val="nil"/>
              <w:bottom w:val="single" w:sz="8" w:space="0" w:color="auto"/>
              <w:right w:val="single" w:sz="8" w:space="0" w:color="auto"/>
            </w:tcBorders>
            <w:vAlign w:val="center"/>
          </w:tcPr>
          <w:p w14:paraId="3C6CBE39"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*Общая стоимость, включая НДС (20%), руб.</w:t>
            </w:r>
          </w:p>
        </w:tc>
      </w:tr>
      <w:tr w:rsidR="00E312D3" w:rsidRPr="008C230B" w14:paraId="083D4A97" w14:textId="77777777">
        <w:trPr>
          <w:trHeight w:val="167"/>
        </w:trPr>
        <w:tc>
          <w:tcPr>
            <w:tcW w:w="784" w:type="dxa"/>
            <w:tcBorders>
              <w:top w:val="nil"/>
              <w:left w:val="single" w:sz="8" w:space="0" w:color="auto"/>
              <w:bottom w:val="single" w:sz="8" w:space="0" w:color="auto"/>
              <w:right w:val="single" w:sz="8" w:space="0" w:color="auto"/>
            </w:tcBorders>
            <w:vAlign w:val="bottom"/>
          </w:tcPr>
          <w:p w14:paraId="1B77623F"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bottom"/>
          </w:tcPr>
          <w:p w14:paraId="4E00DC68"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2</w:t>
            </w:r>
          </w:p>
        </w:tc>
        <w:tc>
          <w:tcPr>
            <w:tcW w:w="1292" w:type="dxa"/>
            <w:tcBorders>
              <w:top w:val="nil"/>
              <w:left w:val="nil"/>
              <w:bottom w:val="single" w:sz="8" w:space="0" w:color="auto"/>
              <w:right w:val="single" w:sz="8" w:space="0" w:color="auto"/>
            </w:tcBorders>
            <w:vAlign w:val="bottom"/>
          </w:tcPr>
          <w:p w14:paraId="1214739A"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3</w:t>
            </w:r>
          </w:p>
        </w:tc>
        <w:tc>
          <w:tcPr>
            <w:tcW w:w="1271" w:type="dxa"/>
            <w:tcBorders>
              <w:top w:val="nil"/>
              <w:left w:val="nil"/>
              <w:bottom w:val="single" w:sz="8" w:space="0" w:color="auto"/>
              <w:right w:val="single" w:sz="8" w:space="0" w:color="auto"/>
            </w:tcBorders>
            <w:vAlign w:val="bottom"/>
          </w:tcPr>
          <w:p w14:paraId="35A38B0D"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4</w:t>
            </w:r>
          </w:p>
        </w:tc>
        <w:tc>
          <w:tcPr>
            <w:tcW w:w="1134" w:type="dxa"/>
            <w:tcBorders>
              <w:top w:val="nil"/>
              <w:left w:val="nil"/>
              <w:bottom w:val="single" w:sz="8" w:space="0" w:color="auto"/>
              <w:right w:val="single" w:sz="8" w:space="0" w:color="auto"/>
            </w:tcBorders>
            <w:vAlign w:val="bottom"/>
          </w:tcPr>
          <w:p w14:paraId="5E1A3CB9"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5</w:t>
            </w:r>
          </w:p>
        </w:tc>
        <w:tc>
          <w:tcPr>
            <w:tcW w:w="1984" w:type="dxa"/>
            <w:tcBorders>
              <w:top w:val="nil"/>
              <w:left w:val="nil"/>
              <w:bottom w:val="single" w:sz="8" w:space="0" w:color="auto"/>
              <w:right w:val="single" w:sz="8" w:space="0" w:color="auto"/>
            </w:tcBorders>
            <w:vAlign w:val="bottom"/>
          </w:tcPr>
          <w:p w14:paraId="2F987E98"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6</w:t>
            </w:r>
          </w:p>
        </w:tc>
      </w:tr>
      <w:tr w:rsidR="00E312D3" w:rsidRPr="008C230B" w14:paraId="66F2018D" w14:textId="77777777">
        <w:trPr>
          <w:trHeight w:val="262"/>
        </w:trPr>
        <w:tc>
          <w:tcPr>
            <w:tcW w:w="784" w:type="dxa"/>
            <w:tcBorders>
              <w:top w:val="nil"/>
              <w:left w:val="single" w:sz="8" w:space="0" w:color="auto"/>
              <w:bottom w:val="single" w:sz="8" w:space="0" w:color="auto"/>
              <w:right w:val="single" w:sz="8" w:space="0" w:color="auto"/>
            </w:tcBorders>
            <w:vAlign w:val="center"/>
          </w:tcPr>
          <w:p w14:paraId="32632D44" w14:textId="77777777" w:rsidR="00E312D3" w:rsidRPr="008C230B" w:rsidRDefault="00D44C59" w:rsidP="008C230B">
            <w:pPr>
              <w:widowControl w:val="0"/>
              <w:spacing w:after="0" w:line="240" w:lineRule="auto"/>
              <w:jc w:val="center"/>
              <w:rPr>
                <w:rFonts w:ascii="Times New Roman" w:eastAsia="Times New Roman" w:hAnsi="Times New Roman" w:cs="Times New Roman"/>
                <w:color w:val="000000"/>
              </w:rPr>
            </w:pPr>
            <w:r w:rsidRPr="008C230B">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center"/>
          </w:tcPr>
          <w:p w14:paraId="21CC5C34" w14:textId="77777777" w:rsidR="00E312D3" w:rsidRPr="008C230B" w:rsidRDefault="00E312D3" w:rsidP="008C230B">
            <w:pPr>
              <w:widowControl w:val="0"/>
              <w:autoSpaceDE w:val="0"/>
              <w:autoSpaceDN w:val="0"/>
              <w:adjustRightInd w:val="0"/>
              <w:spacing w:after="0" w:line="240" w:lineRule="auto"/>
              <w:jc w:val="center"/>
              <w:rPr>
                <w:rFonts w:ascii="Times New Roman" w:eastAsia="Times New Roman" w:hAnsi="Times New Roman" w:cs="Times New Roman"/>
              </w:rPr>
            </w:pPr>
          </w:p>
          <w:p w14:paraId="37F9E9D8" w14:textId="77777777" w:rsidR="00E312D3" w:rsidRPr="008C230B" w:rsidRDefault="00E312D3" w:rsidP="008C230B">
            <w:pPr>
              <w:widowControl w:val="0"/>
              <w:autoSpaceDE w:val="0"/>
              <w:autoSpaceDN w:val="0"/>
              <w:adjustRightInd w:val="0"/>
              <w:spacing w:after="0" w:line="240" w:lineRule="auto"/>
              <w:jc w:val="center"/>
              <w:rPr>
                <w:rFonts w:ascii="Times New Roman" w:eastAsia="Calibri" w:hAnsi="Times New Roman" w:cs="Times New Roman"/>
              </w:rPr>
            </w:pPr>
          </w:p>
        </w:tc>
        <w:tc>
          <w:tcPr>
            <w:tcW w:w="1292" w:type="dxa"/>
            <w:tcBorders>
              <w:top w:val="nil"/>
              <w:left w:val="nil"/>
              <w:bottom w:val="single" w:sz="8" w:space="0" w:color="auto"/>
              <w:right w:val="single" w:sz="8" w:space="0" w:color="auto"/>
            </w:tcBorders>
            <w:vAlign w:val="center"/>
          </w:tcPr>
          <w:p w14:paraId="098CCABB" w14:textId="77777777" w:rsidR="00E312D3" w:rsidRPr="008C230B" w:rsidRDefault="00D44C59" w:rsidP="008C230B">
            <w:pPr>
              <w:widowControl w:val="0"/>
              <w:spacing w:after="0" w:line="240" w:lineRule="auto"/>
              <w:jc w:val="center"/>
              <w:rPr>
                <w:rFonts w:ascii="Times New Roman" w:eastAsia="Calibri" w:hAnsi="Times New Roman" w:cs="Times New Roman"/>
              </w:rPr>
            </w:pPr>
            <w:r w:rsidRPr="008C230B">
              <w:rPr>
                <w:rFonts w:ascii="Times New Roman" w:eastAsia="Calibri" w:hAnsi="Times New Roman" w:cs="Times New Roman"/>
              </w:rPr>
              <w:t>шт.</w:t>
            </w:r>
          </w:p>
        </w:tc>
        <w:tc>
          <w:tcPr>
            <w:tcW w:w="1271" w:type="dxa"/>
            <w:tcBorders>
              <w:top w:val="nil"/>
              <w:left w:val="nil"/>
              <w:bottom w:val="single" w:sz="8" w:space="0" w:color="auto"/>
              <w:right w:val="single" w:sz="8" w:space="0" w:color="auto"/>
            </w:tcBorders>
            <w:vAlign w:val="center"/>
          </w:tcPr>
          <w:p w14:paraId="794A1171" w14:textId="77777777" w:rsidR="00E312D3" w:rsidRPr="008C230B" w:rsidRDefault="00E312D3" w:rsidP="008C230B">
            <w:pPr>
              <w:widowControl w:val="0"/>
              <w:spacing w:after="0" w:line="240" w:lineRule="auto"/>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vAlign w:val="center"/>
          </w:tcPr>
          <w:p w14:paraId="298C0E05" w14:textId="77777777" w:rsidR="00E312D3" w:rsidRPr="008C230B" w:rsidRDefault="00D44C59" w:rsidP="008C230B">
            <w:pPr>
              <w:widowControl w:val="0"/>
              <w:spacing w:after="0" w:line="240" w:lineRule="auto"/>
              <w:jc w:val="center"/>
              <w:rPr>
                <w:rFonts w:ascii="Times New Roman" w:eastAsia="Calibri" w:hAnsi="Times New Roman" w:cs="Times New Roman"/>
              </w:rPr>
            </w:pPr>
            <w:r w:rsidRPr="008C230B">
              <w:rPr>
                <w:rFonts w:ascii="Times New Roman" w:eastAsia="Calibri" w:hAnsi="Times New Roman" w:cs="Times New Roman"/>
              </w:rPr>
              <w:t>1</w:t>
            </w:r>
          </w:p>
        </w:tc>
        <w:tc>
          <w:tcPr>
            <w:tcW w:w="1984" w:type="dxa"/>
            <w:tcBorders>
              <w:top w:val="nil"/>
              <w:left w:val="nil"/>
              <w:bottom w:val="single" w:sz="8" w:space="0" w:color="auto"/>
              <w:right w:val="single" w:sz="8" w:space="0" w:color="auto"/>
            </w:tcBorders>
            <w:vAlign w:val="center"/>
          </w:tcPr>
          <w:p w14:paraId="7D0293EE" w14:textId="77777777" w:rsidR="00E312D3" w:rsidRPr="008C230B" w:rsidRDefault="00E312D3" w:rsidP="008C230B">
            <w:pPr>
              <w:widowControl w:val="0"/>
              <w:spacing w:after="0" w:line="240" w:lineRule="auto"/>
              <w:jc w:val="center"/>
              <w:rPr>
                <w:rFonts w:ascii="Times New Roman" w:eastAsia="Times New Roman" w:hAnsi="Times New Roman" w:cs="Times New Roman"/>
                <w:color w:val="000000"/>
              </w:rPr>
            </w:pPr>
          </w:p>
        </w:tc>
      </w:tr>
      <w:tr w:rsidR="00E312D3" w:rsidRPr="008C230B" w14:paraId="38BB087A" w14:textId="77777777">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14:paraId="6D32743B" w14:textId="77777777" w:rsidR="00E312D3" w:rsidRPr="008C230B" w:rsidRDefault="00D44C59" w:rsidP="008C230B">
            <w:pPr>
              <w:widowControl w:val="0"/>
              <w:spacing w:after="0" w:line="240" w:lineRule="auto"/>
              <w:jc w:val="right"/>
              <w:rPr>
                <w:rFonts w:ascii="Times New Roman" w:eastAsia="Times New Roman" w:hAnsi="Times New Roman" w:cs="Times New Roman"/>
                <w:b/>
                <w:bCs/>
                <w:color w:val="000000"/>
              </w:rPr>
            </w:pPr>
            <w:r w:rsidRPr="008C230B">
              <w:rPr>
                <w:rFonts w:ascii="Times New Roman" w:eastAsia="Times New Roman" w:hAnsi="Times New Roman" w:cs="Times New Roman"/>
                <w:b/>
                <w:bCs/>
                <w:color w:val="000000"/>
              </w:rPr>
              <w:t>ИТОГО:</w:t>
            </w:r>
          </w:p>
        </w:tc>
        <w:tc>
          <w:tcPr>
            <w:tcW w:w="1984" w:type="dxa"/>
            <w:tcBorders>
              <w:top w:val="nil"/>
              <w:left w:val="nil"/>
              <w:bottom w:val="single" w:sz="8" w:space="0" w:color="auto"/>
              <w:right w:val="single" w:sz="8" w:space="0" w:color="auto"/>
            </w:tcBorders>
            <w:noWrap/>
            <w:vAlign w:val="bottom"/>
          </w:tcPr>
          <w:p w14:paraId="43A1FEDC" w14:textId="77777777" w:rsidR="00E312D3" w:rsidRPr="008C230B" w:rsidRDefault="00D44C59" w:rsidP="008C230B">
            <w:pPr>
              <w:widowControl w:val="0"/>
              <w:spacing w:after="0" w:line="240" w:lineRule="auto"/>
              <w:rPr>
                <w:rFonts w:ascii="Times New Roman" w:eastAsia="Times New Roman" w:hAnsi="Times New Roman" w:cs="Times New Roman"/>
                <w:color w:val="000000"/>
              </w:rPr>
            </w:pPr>
            <w:r w:rsidRPr="008C230B">
              <w:rPr>
                <w:rFonts w:ascii="Times New Roman" w:eastAsia="Times New Roman" w:hAnsi="Times New Roman" w:cs="Times New Roman"/>
                <w:color w:val="000000"/>
              </w:rPr>
              <w:t> </w:t>
            </w:r>
          </w:p>
        </w:tc>
      </w:tr>
      <w:tr w:rsidR="00E312D3" w:rsidRPr="008C230B" w14:paraId="354E211F" w14:textId="77777777">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14:paraId="7A40FFE4" w14:textId="77777777" w:rsidR="00E312D3" w:rsidRPr="008C230B" w:rsidRDefault="00D44C59" w:rsidP="008C230B">
            <w:pPr>
              <w:widowControl w:val="0"/>
              <w:spacing w:after="0" w:line="240" w:lineRule="auto"/>
              <w:jc w:val="right"/>
              <w:rPr>
                <w:rFonts w:ascii="Times New Roman" w:eastAsia="Times New Roman" w:hAnsi="Times New Roman" w:cs="Times New Roman"/>
                <w:color w:val="000000"/>
              </w:rPr>
            </w:pPr>
            <w:r w:rsidRPr="008C230B">
              <w:rPr>
                <w:rFonts w:ascii="Times New Roman" w:eastAsia="Times New Roman" w:hAnsi="Times New Roman" w:cs="Times New Roman"/>
                <w:color w:val="000000"/>
                <w:highlight w:val="yellow"/>
              </w:rPr>
              <w:t>в том числе НДС (20%):</w:t>
            </w:r>
          </w:p>
        </w:tc>
        <w:tc>
          <w:tcPr>
            <w:tcW w:w="1984" w:type="dxa"/>
            <w:tcBorders>
              <w:top w:val="nil"/>
              <w:left w:val="nil"/>
              <w:bottom w:val="single" w:sz="8" w:space="0" w:color="auto"/>
              <w:right w:val="single" w:sz="8" w:space="0" w:color="auto"/>
            </w:tcBorders>
            <w:noWrap/>
            <w:vAlign w:val="bottom"/>
          </w:tcPr>
          <w:p w14:paraId="2AA5CA49" w14:textId="77777777" w:rsidR="00E312D3" w:rsidRPr="008C230B" w:rsidRDefault="00D44C59" w:rsidP="008C230B">
            <w:pPr>
              <w:widowControl w:val="0"/>
              <w:spacing w:after="0" w:line="240" w:lineRule="auto"/>
              <w:rPr>
                <w:rFonts w:ascii="Times New Roman" w:eastAsia="Times New Roman" w:hAnsi="Times New Roman" w:cs="Times New Roman"/>
                <w:color w:val="000000"/>
              </w:rPr>
            </w:pPr>
            <w:r w:rsidRPr="008C230B">
              <w:rPr>
                <w:rFonts w:ascii="Times New Roman" w:eastAsia="Times New Roman" w:hAnsi="Times New Roman" w:cs="Times New Roman"/>
                <w:color w:val="000000"/>
              </w:rPr>
              <w:t> </w:t>
            </w:r>
          </w:p>
        </w:tc>
      </w:tr>
    </w:tbl>
    <w:p w14:paraId="11596A7F" w14:textId="77777777" w:rsidR="00E312D3" w:rsidRPr="008C230B" w:rsidRDefault="00D44C59" w:rsidP="008C230B">
      <w:pPr>
        <w:widowControl w:val="0"/>
        <w:tabs>
          <w:tab w:val="left" w:pos="1276"/>
        </w:tabs>
        <w:spacing w:before="120" w:after="120" w:line="276" w:lineRule="auto"/>
        <w:ind w:right="-142"/>
        <w:jc w:val="both"/>
        <w:rPr>
          <w:rFonts w:ascii="Times New Roman" w:eastAsia="Times New Roman" w:hAnsi="Times New Roman" w:cs="Times New Roman"/>
          <w:lang w:eastAsia="ru-RU"/>
        </w:rPr>
      </w:pPr>
      <w:r w:rsidRPr="008C230B">
        <w:rPr>
          <w:rFonts w:ascii="Times New Roman" w:eastAsia="Times New Roman" w:hAnsi="Times New Roman" w:cs="Times New Roman"/>
          <w:lang w:eastAsia="ru-RU"/>
        </w:rPr>
        <w:t>*Общая стоимость (Цена Договора) включает все расходы Лизингодателя на приобретение Предмета лизинга, обеспечение гарантии качества Предмета лизинга в соответствии с требованиями Технического задания, а также сумму лизинговых платежей, авансовый платеж, выкупную стоимость и техническое обслуживание ТС на весь срок лизинга.</w:t>
      </w:r>
    </w:p>
    <w:p w14:paraId="2E574183" w14:textId="77777777" w:rsidR="00E312D3" w:rsidRPr="008C230B" w:rsidRDefault="00E312D3" w:rsidP="008C230B">
      <w:pPr>
        <w:widowControl w:val="0"/>
        <w:tabs>
          <w:tab w:val="left" w:pos="1276"/>
        </w:tabs>
        <w:spacing w:after="120" w:line="276" w:lineRule="auto"/>
        <w:ind w:left="284" w:right="283"/>
        <w:jc w:val="both"/>
        <w:rPr>
          <w:rFonts w:ascii="Times New Roman" w:eastAsia="Times New Roman" w:hAnsi="Times New Roman" w:cs="Times New Roman"/>
          <w:lang w:eastAsia="ru-RU"/>
        </w:rPr>
      </w:pPr>
    </w:p>
    <w:p w14:paraId="6478FAFB" w14:textId="77777777" w:rsidR="00E312D3" w:rsidRPr="008C230B" w:rsidRDefault="00E312D3" w:rsidP="008C230B">
      <w:pPr>
        <w:widowControl w:val="0"/>
        <w:tabs>
          <w:tab w:val="left" w:pos="1276"/>
        </w:tabs>
        <w:spacing w:after="120" w:line="276" w:lineRule="auto"/>
        <w:ind w:left="567" w:right="1092"/>
        <w:jc w:val="both"/>
        <w:rPr>
          <w:rFonts w:ascii="Times New Roman" w:eastAsia="Times New Roman" w:hAnsi="Times New Roman" w:cs="Times New Roman"/>
          <w:lang w:eastAsia="ru-RU"/>
        </w:rPr>
      </w:pPr>
    </w:p>
    <w:tbl>
      <w:tblPr>
        <w:tblW w:w="9735" w:type="dxa"/>
        <w:tblLayout w:type="fixed"/>
        <w:tblLook w:val="04A0" w:firstRow="1" w:lastRow="0" w:firstColumn="1" w:lastColumn="0" w:noHBand="0" w:noVBand="1"/>
      </w:tblPr>
      <w:tblGrid>
        <w:gridCol w:w="4929"/>
        <w:gridCol w:w="4806"/>
      </w:tblGrid>
      <w:tr w:rsidR="00E312D3" w:rsidRPr="008C230B" w14:paraId="315CE8EA" w14:textId="77777777">
        <w:trPr>
          <w:trHeight w:val="1208"/>
        </w:trPr>
        <w:tc>
          <w:tcPr>
            <w:tcW w:w="4929" w:type="dxa"/>
          </w:tcPr>
          <w:p w14:paraId="10415876" w14:textId="77777777" w:rsidR="00E312D3" w:rsidRPr="008C230B" w:rsidRDefault="00D44C59" w:rsidP="008C230B">
            <w:pPr>
              <w:widowControl w:val="0"/>
              <w:snapToGrid w:val="0"/>
              <w:spacing w:after="120" w:line="240" w:lineRule="auto"/>
              <w:ind w:right="-108"/>
              <w:jc w:val="both"/>
              <w:rPr>
                <w:rFonts w:ascii="Times New Roman" w:eastAsia="Times New Roman" w:hAnsi="Times New Roman" w:cs="Times New Roman"/>
              </w:rPr>
            </w:pPr>
            <w:r w:rsidRPr="008C230B">
              <w:rPr>
                <w:rFonts w:ascii="Times New Roman" w:eastAsia="Times New Roman" w:hAnsi="Times New Roman" w:cs="Times New Roman"/>
              </w:rPr>
              <w:t>Лизингодатель:</w:t>
            </w:r>
          </w:p>
          <w:p w14:paraId="35EB6236" w14:textId="77777777" w:rsidR="00E312D3" w:rsidRPr="008C230B" w:rsidRDefault="00E312D3" w:rsidP="008C230B">
            <w:pPr>
              <w:widowControl w:val="0"/>
              <w:spacing w:after="0" w:line="240" w:lineRule="auto"/>
              <w:ind w:right="176"/>
              <w:jc w:val="both"/>
              <w:rPr>
                <w:rFonts w:ascii="Times New Roman" w:eastAsia="Times New Roman" w:hAnsi="Times New Roman" w:cs="Times New Roman"/>
              </w:rPr>
            </w:pPr>
          </w:p>
          <w:p w14:paraId="22238610" w14:textId="77777777" w:rsidR="00E312D3" w:rsidRPr="008C230B" w:rsidRDefault="00E312D3" w:rsidP="008C230B">
            <w:pPr>
              <w:widowControl w:val="0"/>
              <w:spacing w:after="0" w:line="240" w:lineRule="auto"/>
              <w:ind w:right="176"/>
              <w:jc w:val="both"/>
              <w:rPr>
                <w:rFonts w:ascii="Times New Roman" w:eastAsia="Times New Roman" w:hAnsi="Times New Roman" w:cs="Times New Roman"/>
              </w:rPr>
            </w:pPr>
          </w:p>
          <w:p w14:paraId="47DAE27D" w14:textId="77777777" w:rsidR="00E312D3" w:rsidRPr="008C230B" w:rsidRDefault="00E312D3" w:rsidP="008C230B">
            <w:pPr>
              <w:widowControl w:val="0"/>
              <w:spacing w:after="0" w:line="240" w:lineRule="auto"/>
              <w:ind w:right="176"/>
              <w:jc w:val="both"/>
              <w:rPr>
                <w:rFonts w:ascii="Times New Roman" w:eastAsia="Times New Roman" w:hAnsi="Times New Roman" w:cs="Times New Roman"/>
              </w:rPr>
            </w:pPr>
          </w:p>
          <w:p w14:paraId="332FA49C" w14:textId="77777777" w:rsidR="00E312D3" w:rsidRPr="008C230B" w:rsidRDefault="00E312D3" w:rsidP="008C230B">
            <w:pPr>
              <w:widowControl w:val="0"/>
              <w:spacing w:after="0" w:line="240" w:lineRule="auto"/>
              <w:ind w:right="176"/>
              <w:jc w:val="both"/>
              <w:rPr>
                <w:rFonts w:ascii="Times New Roman" w:eastAsia="Times New Roman" w:hAnsi="Times New Roman" w:cs="Times New Roman"/>
              </w:rPr>
            </w:pPr>
          </w:p>
          <w:p w14:paraId="45CACE49" w14:textId="77777777" w:rsidR="00E312D3" w:rsidRPr="008C230B" w:rsidRDefault="00D44C59" w:rsidP="008C230B">
            <w:pPr>
              <w:widowControl w:val="0"/>
              <w:tabs>
                <w:tab w:val="left" w:pos="4820"/>
              </w:tabs>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______________ / ________________ /</w:t>
            </w:r>
          </w:p>
          <w:p w14:paraId="1058A9A7" w14:textId="77777777" w:rsidR="00E312D3" w:rsidRPr="008C230B" w:rsidRDefault="00D44C59" w:rsidP="008C230B">
            <w:pPr>
              <w:widowControl w:val="0"/>
              <w:spacing w:after="0" w:line="240" w:lineRule="auto"/>
              <w:ind w:right="175"/>
              <w:jc w:val="both"/>
              <w:rPr>
                <w:rFonts w:ascii="Times New Roman" w:eastAsia="Times New Roman" w:hAnsi="Times New Roman" w:cs="Times New Roman"/>
              </w:rPr>
            </w:pPr>
            <w:r w:rsidRPr="008C230B">
              <w:rPr>
                <w:rFonts w:ascii="Times New Roman" w:eastAsia="Times New Roman" w:hAnsi="Times New Roman" w:cs="Times New Roman"/>
              </w:rPr>
              <w:t>М.П.</w:t>
            </w:r>
          </w:p>
        </w:tc>
        <w:tc>
          <w:tcPr>
            <w:tcW w:w="4806" w:type="dxa"/>
          </w:tcPr>
          <w:p w14:paraId="34712B0F" w14:textId="77777777" w:rsidR="00E312D3" w:rsidRPr="008C230B" w:rsidRDefault="00D44C59" w:rsidP="008C230B">
            <w:pPr>
              <w:widowControl w:val="0"/>
              <w:snapToGrid w:val="0"/>
              <w:spacing w:after="120" w:line="240" w:lineRule="auto"/>
              <w:ind w:left="34" w:right="-108"/>
              <w:jc w:val="both"/>
              <w:rPr>
                <w:rFonts w:ascii="Times New Roman" w:eastAsia="Arial Unicode MS" w:hAnsi="Times New Roman" w:cs="Times New Roman"/>
              </w:rPr>
            </w:pPr>
            <w:r w:rsidRPr="008C230B">
              <w:rPr>
                <w:rFonts w:ascii="Times New Roman" w:eastAsia="Times New Roman" w:hAnsi="Times New Roman" w:cs="Times New Roman"/>
              </w:rPr>
              <w:t>Лизингополучатель</w:t>
            </w:r>
            <w:r w:rsidRPr="008C230B">
              <w:rPr>
                <w:rFonts w:ascii="Times New Roman" w:eastAsia="Arial Unicode MS" w:hAnsi="Times New Roman" w:cs="Times New Roman"/>
              </w:rPr>
              <w:t>:</w:t>
            </w:r>
          </w:p>
          <w:p w14:paraId="748DAB8C" w14:textId="77777777" w:rsidR="00E312D3" w:rsidRPr="008C230B" w:rsidRDefault="00E312D3" w:rsidP="008C230B">
            <w:pPr>
              <w:widowControl w:val="0"/>
              <w:spacing w:after="0" w:line="240" w:lineRule="auto"/>
              <w:rPr>
                <w:rFonts w:ascii="Times New Roman" w:eastAsia="Times New Roman" w:hAnsi="Times New Roman" w:cs="Times New Roman"/>
              </w:rPr>
            </w:pPr>
          </w:p>
          <w:p w14:paraId="79FB1689" w14:textId="77777777" w:rsidR="00E312D3" w:rsidRPr="008C230B" w:rsidRDefault="00E312D3" w:rsidP="008C230B">
            <w:pPr>
              <w:widowControl w:val="0"/>
              <w:spacing w:after="0" w:line="240" w:lineRule="auto"/>
              <w:rPr>
                <w:rFonts w:ascii="Times New Roman" w:eastAsia="Times New Roman" w:hAnsi="Times New Roman" w:cs="Times New Roman"/>
              </w:rPr>
            </w:pPr>
          </w:p>
          <w:p w14:paraId="309C8F90" w14:textId="77777777" w:rsidR="00E312D3" w:rsidRPr="008C230B" w:rsidRDefault="00E312D3" w:rsidP="008C230B">
            <w:pPr>
              <w:widowControl w:val="0"/>
              <w:spacing w:after="0" w:line="240" w:lineRule="auto"/>
              <w:rPr>
                <w:rFonts w:ascii="Times New Roman" w:eastAsia="Times New Roman" w:hAnsi="Times New Roman" w:cs="Times New Roman"/>
              </w:rPr>
            </w:pPr>
          </w:p>
          <w:p w14:paraId="013C62A7" w14:textId="77777777" w:rsidR="00E312D3" w:rsidRPr="008C230B" w:rsidRDefault="00E312D3" w:rsidP="008C230B">
            <w:pPr>
              <w:widowControl w:val="0"/>
              <w:spacing w:after="0" w:line="240" w:lineRule="auto"/>
              <w:rPr>
                <w:rFonts w:ascii="Times New Roman" w:eastAsia="Times New Roman" w:hAnsi="Times New Roman" w:cs="Times New Roman"/>
              </w:rPr>
            </w:pPr>
          </w:p>
          <w:p w14:paraId="04A16442" w14:textId="77777777" w:rsidR="00E312D3" w:rsidRPr="008C230B" w:rsidRDefault="00D44C5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__________________/ _______________ /</w:t>
            </w:r>
          </w:p>
          <w:p w14:paraId="3E8FE54F" w14:textId="77777777" w:rsidR="00E312D3" w:rsidRPr="008C230B" w:rsidRDefault="00D44C59" w:rsidP="008C230B">
            <w:pPr>
              <w:widowControl w:val="0"/>
              <w:spacing w:after="0" w:line="240" w:lineRule="auto"/>
              <w:ind w:left="32"/>
              <w:jc w:val="both"/>
              <w:rPr>
                <w:rFonts w:ascii="Times New Roman" w:eastAsia="Times New Roman" w:hAnsi="Times New Roman" w:cs="Times New Roman"/>
              </w:rPr>
            </w:pPr>
            <w:r w:rsidRPr="008C230B">
              <w:rPr>
                <w:rFonts w:ascii="Times New Roman" w:eastAsia="Times New Roman" w:hAnsi="Times New Roman" w:cs="Times New Roman"/>
              </w:rPr>
              <w:t>М.П.</w:t>
            </w:r>
          </w:p>
        </w:tc>
      </w:tr>
    </w:tbl>
    <w:p w14:paraId="54603219" w14:textId="77777777" w:rsidR="00E312D3" w:rsidRPr="008C230B" w:rsidRDefault="00E312D3" w:rsidP="008C230B">
      <w:pPr>
        <w:widowControl w:val="0"/>
        <w:tabs>
          <w:tab w:val="left" w:pos="1276"/>
        </w:tabs>
        <w:spacing w:after="120" w:line="276" w:lineRule="auto"/>
        <w:ind w:left="284" w:right="283"/>
        <w:jc w:val="both"/>
        <w:rPr>
          <w:rFonts w:ascii="Times New Roman" w:eastAsia="Times New Roman" w:hAnsi="Times New Roman" w:cs="Times New Roman"/>
          <w:lang w:eastAsia="ru-RU"/>
        </w:rPr>
      </w:pPr>
    </w:p>
    <w:bookmarkEnd w:id="0"/>
    <w:p w14:paraId="096EC1CD" w14:textId="36E3B019" w:rsidR="00E312D3" w:rsidRPr="008C230B" w:rsidRDefault="00C60E4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 xml:space="preserve"> </w:t>
      </w:r>
    </w:p>
    <w:p w14:paraId="790D8B58" w14:textId="77777777" w:rsidR="00E312D3" w:rsidRPr="008C230B" w:rsidRDefault="00E312D3" w:rsidP="008C230B">
      <w:pPr>
        <w:widowControl w:val="0"/>
        <w:spacing w:after="0" w:line="240" w:lineRule="auto"/>
        <w:rPr>
          <w:rFonts w:ascii="Times New Roman" w:eastAsia="Times New Roman" w:hAnsi="Times New Roman" w:cs="Times New Roman"/>
        </w:rPr>
      </w:pPr>
    </w:p>
    <w:p w14:paraId="17A79FD0" w14:textId="77777777" w:rsidR="00E312D3" w:rsidRPr="008C230B" w:rsidRDefault="00E312D3" w:rsidP="008C230B">
      <w:pPr>
        <w:widowControl w:val="0"/>
        <w:spacing w:after="0" w:line="240" w:lineRule="auto"/>
        <w:rPr>
          <w:rFonts w:ascii="Times New Roman" w:eastAsia="Times New Roman" w:hAnsi="Times New Roman" w:cs="Times New Roman"/>
        </w:rPr>
      </w:pPr>
    </w:p>
    <w:p w14:paraId="47A325B9" w14:textId="77777777" w:rsidR="00E312D3" w:rsidRPr="008C230B" w:rsidRDefault="00E312D3" w:rsidP="008C230B">
      <w:pPr>
        <w:widowControl w:val="0"/>
        <w:spacing w:after="0" w:line="240" w:lineRule="auto"/>
        <w:rPr>
          <w:rFonts w:ascii="Times New Roman" w:eastAsia="Times New Roman" w:hAnsi="Times New Roman" w:cs="Times New Roman"/>
        </w:rPr>
      </w:pPr>
    </w:p>
    <w:p w14:paraId="58EAFD60" w14:textId="77777777" w:rsidR="00E312D3" w:rsidRPr="008C230B" w:rsidRDefault="00E312D3" w:rsidP="008C230B">
      <w:pPr>
        <w:widowControl w:val="0"/>
        <w:spacing w:after="0" w:line="240" w:lineRule="auto"/>
        <w:rPr>
          <w:rFonts w:ascii="Times New Roman" w:eastAsia="Times New Roman" w:hAnsi="Times New Roman" w:cs="Times New Roman"/>
        </w:rPr>
      </w:pPr>
    </w:p>
    <w:p w14:paraId="4A073D8A" w14:textId="77777777" w:rsidR="00E312D3" w:rsidRPr="008C230B" w:rsidRDefault="00E312D3" w:rsidP="008C230B">
      <w:pPr>
        <w:widowControl w:val="0"/>
        <w:spacing w:after="0" w:line="240" w:lineRule="auto"/>
        <w:rPr>
          <w:rFonts w:ascii="Times New Roman" w:eastAsia="Times New Roman" w:hAnsi="Times New Roman" w:cs="Times New Roman"/>
        </w:rPr>
      </w:pPr>
    </w:p>
    <w:p w14:paraId="06247D49" w14:textId="77777777" w:rsidR="00953E8F" w:rsidRPr="008C230B" w:rsidRDefault="00953E8F" w:rsidP="008C230B">
      <w:pPr>
        <w:widowControl w:val="0"/>
        <w:spacing w:after="0" w:line="240" w:lineRule="auto"/>
        <w:ind w:left="6804"/>
        <w:rPr>
          <w:rFonts w:ascii="Times New Roman" w:eastAsia="Times New Roman" w:hAnsi="Times New Roman" w:cs="Times New Roman"/>
        </w:rPr>
      </w:pPr>
    </w:p>
    <w:p w14:paraId="61A4CB03" w14:textId="77777777" w:rsidR="00C60E49" w:rsidRPr="008C230B" w:rsidRDefault="00C60E4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br w:type="page"/>
      </w:r>
    </w:p>
    <w:p w14:paraId="12D0C608" w14:textId="514F1350" w:rsidR="00E312D3" w:rsidRPr="008C230B" w:rsidRDefault="00D44C59" w:rsidP="008C230B">
      <w:pPr>
        <w:widowControl w:val="0"/>
        <w:spacing w:after="0" w:line="240" w:lineRule="auto"/>
        <w:ind w:left="6804"/>
        <w:rPr>
          <w:rFonts w:ascii="Times New Roman" w:eastAsia="Times New Roman" w:hAnsi="Times New Roman" w:cs="Times New Roman"/>
        </w:rPr>
      </w:pPr>
      <w:r w:rsidRPr="008C230B">
        <w:rPr>
          <w:rFonts w:ascii="Times New Roman" w:eastAsia="Times New Roman" w:hAnsi="Times New Roman" w:cs="Times New Roman"/>
        </w:rPr>
        <w:lastRenderedPageBreak/>
        <w:t>Приложение № 3</w:t>
      </w:r>
    </w:p>
    <w:p w14:paraId="6E49CDC9" w14:textId="77777777" w:rsidR="00E312D3" w:rsidRPr="008C230B" w:rsidRDefault="00D44C59" w:rsidP="008C230B">
      <w:pPr>
        <w:widowControl w:val="0"/>
        <w:spacing w:after="0" w:line="240" w:lineRule="auto"/>
        <w:ind w:left="6804"/>
        <w:rPr>
          <w:rFonts w:ascii="Times New Roman" w:eastAsia="Times New Roman" w:hAnsi="Times New Roman" w:cs="Times New Roman"/>
        </w:rPr>
      </w:pPr>
      <w:r w:rsidRPr="008C230B">
        <w:rPr>
          <w:rFonts w:ascii="Times New Roman" w:eastAsia="Times New Roman" w:hAnsi="Times New Roman" w:cs="Times New Roman"/>
        </w:rPr>
        <w:t>к Договору №___________</w:t>
      </w:r>
    </w:p>
    <w:p w14:paraId="206890A8" w14:textId="477E0A09" w:rsidR="00E312D3" w:rsidRPr="008C230B" w:rsidRDefault="00D44C59" w:rsidP="008C230B">
      <w:pPr>
        <w:widowControl w:val="0"/>
        <w:tabs>
          <w:tab w:val="left" w:pos="426"/>
        </w:tabs>
        <w:spacing w:after="0" w:line="240" w:lineRule="auto"/>
        <w:ind w:left="6804"/>
        <w:rPr>
          <w:rFonts w:ascii="Times New Roman" w:eastAsia="Times New Roman" w:hAnsi="Times New Roman" w:cs="Times New Roman"/>
          <w:snapToGrid w:val="0"/>
        </w:rPr>
      </w:pPr>
      <w:r w:rsidRPr="008C230B">
        <w:rPr>
          <w:rFonts w:ascii="Times New Roman" w:eastAsia="Times New Roman" w:hAnsi="Times New Roman" w:cs="Times New Roman"/>
        </w:rPr>
        <w:t xml:space="preserve">от «___» __________ </w:t>
      </w:r>
      <w:r w:rsidR="00C60E49" w:rsidRPr="008C230B">
        <w:rPr>
          <w:rFonts w:ascii="Times New Roman" w:eastAsia="Times New Roman" w:hAnsi="Times New Roman" w:cs="Times New Roman"/>
        </w:rPr>
        <w:t>202</w:t>
      </w:r>
      <w:r w:rsidR="00D40C88">
        <w:rPr>
          <w:rFonts w:ascii="Times New Roman" w:eastAsia="Times New Roman" w:hAnsi="Times New Roman" w:cs="Times New Roman"/>
        </w:rPr>
        <w:t>5</w:t>
      </w:r>
      <w:r w:rsidRPr="008C230B">
        <w:rPr>
          <w:rFonts w:ascii="Times New Roman" w:eastAsia="Times New Roman" w:hAnsi="Times New Roman" w:cs="Times New Roman"/>
        </w:rPr>
        <w:t xml:space="preserve"> г.</w:t>
      </w:r>
    </w:p>
    <w:p w14:paraId="66824197" w14:textId="77777777" w:rsidR="00E312D3" w:rsidRPr="008C230B" w:rsidRDefault="00E312D3" w:rsidP="008C230B">
      <w:pPr>
        <w:widowControl w:val="0"/>
        <w:tabs>
          <w:tab w:val="left" w:pos="426"/>
        </w:tabs>
        <w:spacing w:after="0" w:line="240" w:lineRule="auto"/>
        <w:jc w:val="both"/>
        <w:rPr>
          <w:rFonts w:ascii="Times New Roman" w:eastAsia="Times New Roman" w:hAnsi="Times New Roman" w:cs="Times New Roman"/>
          <w:snapToGrid w:val="0"/>
        </w:rPr>
      </w:pPr>
    </w:p>
    <w:p w14:paraId="2E1B1F6A" w14:textId="40F0EB6F" w:rsidR="00E312D3" w:rsidRPr="008C230B" w:rsidRDefault="00D44C59" w:rsidP="00AA6D08">
      <w:pPr>
        <w:widowControl w:val="0"/>
        <w:tabs>
          <w:tab w:val="left" w:pos="7655"/>
        </w:tabs>
        <w:spacing w:after="0" w:line="240" w:lineRule="auto"/>
        <w:rPr>
          <w:rFonts w:ascii="Times New Roman" w:eastAsia="Calibri" w:hAnsi="Times New Roman" w:cs="Times New Roman"/>
        </w:rPr>
      </w:pPr>
      <w:r w:rsidRPr="008C230B">
        <w:rPr>
          <w:rFonts w:ascii="Times New Roman" w:eastAsia="Calibri" w:hAnsi="Times New Roman" w:cs="Times New Roman"/>
        </w:rPr>
        <w:t xml:space="preserve">г. </w:t>
      </w:r>
      <w:r w:rsidR="00AA6D08" w:rsidRPr="00AA6D08">
        <w:rPr>
          <w:rFonts w:ascii="Times New Roman" w:eastAsia="Calibri" w:hAnsi="Times New Roman" w:cs="Times New Roman"/>
        </w:rPr>
        <w:t>Колтуши</w:t>
      </w:r>
      <w:r w:rsidR="00AA6D08">
        <w:rPr>
          <w:rFonts w:ascii="Times New Roman" w:eastAsia="Calibri" w:hAnsi="Times New Roman" w:cs="Times New Roman"/>
        </w:rPr>
        <w:tab/>
      </w:r>
      <w:r w:rsidRPr="008C230B">
        <w:rPr>
          <w:rFonts w:ascii="Times New Roman" w:eastAsia="Calibri" w:hAnsi="Times New Roman" w:cs="Times New Roman"/>
        </w:rPr>
        <w:t>«__» _____________20__года</w:t>
      </w:r>
    </w:p>
    <w:p w14:paraId="6190EC03" w14:textId="77777777" w:rsidR="00E312D3" w:rsidRPr="008C230B" w:rsidRDefault="00E312D3" w:rsidP="008C230B">
      <w:pPr>
        <w:widowControl w:val="0"/>
        <w:spacing w:after="0" w:line="240" w:lineRule="auto"/>
        <w:jc w:val="both"/>
        <w:rPr>
          <w:rFonts w:ascii="Times New Roman" w:eastAsia="Calibri" w:hAnsi="Times New Roman" w:cs="Times New Roman"/>
        </w:rPr>
      </w:pPr>
    </w:p>
    <w:p w14:paraId="0FBB2C60" w14:textId="79AA2A9B" w:rsidR="00E312D3" w:rsidRPr="008C230B" w:rsidRDefault="00D44C59" w:rsidP="008C230B">
      <w:pPr>
        <w:widowControl w:val="0"/>
        <w:spacing w:after="0" w:line="240" w:lineRule="auto"/>
        <w:jc w:val="both"/>
        <w:rPr>
          <w:rFonts w:ascii="Times New Roman" w:eastAsia="Calibri" w:hAnsi="Times New Roman" w:cs="Times New Roman"/>
        </w:rPr>
      </w:pPr>
      <w:r w:rsidRPr="008C230B">
        <w:rPr>
          <w:rFonts w:ascii="Times New Roman" w:eastAsia="Calibri" w:hAnsi="Times New Roman" w:cs="Times New Roman"/>
        </w:rPr>
        <w:t>________________________________________, именуемое в дальнейшем "Лизингодатель", в лице</w:t>
      </w:r>
      <w:r w:rsidR="00C60E49" w:rsidRPr="008C230B">
        <w:rPr>
          <w:rFonts w:ascii="Times New Roman" w:eastAsia="Calibri" w:hAnsi="Times New Roman" w:cs="Times New Roman"/>
        </w:rPr>
        <w:t xml:space="preserve"> </w:t>
      </w:r>
      <w:r w:rsidRPr="008C230B">
        <w:rPr>
          <w:rFonts w:ascii="Times New Roman" w:eastAsia="Calibri" w:hAnsi="Times New Roman" w:cs="Times New Roman"/>
        </w:rPr>
        <w:t xml:space="preserve">________________________________, действующего на основании ___________________________, с одной стороны, и </w:t>
      </w:r>
    </w:p>
    <w:p w14:paraId="1AA206F7" w14:textId="2D567D71" w:rsidR="00E312D3" w:rsidRPr="008C230B" w:rsidRDefault="00D44C59" w:rsidP="008C230B">
      <w:pPr>
        <w:widowControl w:val="0"/>
        <w:spacing w:after="0" w:line="240" w:lineRule="auto"/>
        <w:jc w:val="both"/>
        <w:rPr>
          <w:rFonts w:ascii="Times New Roman" w:eastAsia="Calibri" w:hAnsi="Times New Roman" w:cs="Times New Roman"/>
        </w:rPr>
      </w:pPr>
      <w:r w:rsidRPr="008C230B">
        <w:rPr>
          <w:rFonts w:ascii="Times New Roman" w:eastAsia="Calibri" w:hAnsi="Times New Roman" w:cs="Times New Roman"/>
        </w:rPr>
        <w:t>________________________________________, именуемое в дальнейшем "Лизингополучатель", в лице ____________________________, действующего на основании ___________________________, с другой стороны, совместно именуемые «Стороны», а по отдельности – «Сторона», подписали настоящее приложение к договору лизинга</w:t>
      </w:r>
      <w:r w:rsidR="00C60E49" w:rsidRPr="008C230B">
        <w:rPr>
          <w:rFonts w:ascii="Times New Roman" w:eastAsia="Calibri" w:hAnsi="Times New Roman" w:cs="Times New Roman"/>
        </w:rPr>
        <w:t xml:space="preserve"> </w:t>
      </w:r>
      <w:r w:rsidRPr="008C230B">
        <w:rPr>
          <w:rFonts w:ascii="Times New Roman" w:eastAsia="Calibri" w:hAnsi="Times New Roman" w:cs="Times New Roman"/>
        </w:rPr>
        <w:t>№ __________ от _____</w:t>
      </w:r>
      <w:r w:rsidR="00C60E49" w:rsidRPr="008C230B">
        <w:rPr>
          <w:rFonts w:ascii="Times New Roman" w:eastAsia="Calibri" w:hAnsi="Times New Roman" w:cs="Times New Roman"/>
        </w:rPr>
        <w:t xml:space="preserve"> </w:t>
      </w:r>
      <w:r w:rsidRPr="008C230B">
        <w:rPr>
          <w:rFonts w:ascii="Times New Roman" w:eastAsia="Calibri" w:hAnsi="Times New Roman" w:cs="Times New Roman"/>
        </w:rPr>
        <w:t>(далее – «Договор», «Договор лизинга») о нижеследующем:</w:t>
      </w:r>
    </w:p>
    <w:p w14:paraId="54F1EC06" w14:textId="77777777" w:rsidR="00E312D3" w:rsidRPr="008C230B" w:rsidRDefault="00E312D3" w:rsidP="008C230B">
      <w:pPr>
        <w:widowControl w:val="0"/>
        <w:spacing w:after="0" w:line="240" w:lineRule="auto"/>
        <w:jc w:val="both"/>
        <w:rPr>
          <w:rFonts w:ascii="Times New Roman" w:eastAsia="Calibri" w:hAnsi="Times New Roman" w:cs="Times New Roman"/>
        </w:rPr>
      </w:pPr>
    </w:p>
    <w:p w14:paraId="5FF88828" w14:textId="77777777" w:rsidR="00E312D3" w:rsidRPr="008C230B" w:rsidRDefault="00D44C59" w:rsidP="008C230B">
      <w:pPr>
        <w:widowControl w:val="0"/>
        <w:numPr>
          <w:ilvl w:val="0"/>
          <w:numId w:val="9"/>
        </w:numPr>
        <w:spacing w:line="240" w:lineRule="auto"/>
        <w:ind w:left="426"/>
        <w:outlineLvl w:val="0"/>
        <w:rPr>
          <w:rFonts w:ascii="Times New Roman" w:eastAsia="Times New Roman" w:hAnsi="Times New Roman" w:cs="Times New Roman"/>
          <w:b/>
          <w:caps/>
        </w:rPr>
      </w:pPr>
      <w:r w:rsidRPr="008C230B">
        <w:rPr>
          <w:rFonts w:ascii="Times New Roman" w:eastAsia="Times New Roman" w:hAnsi="Times New Roman" w:cs="Times New Roman"/>
          <w:b/>
          <w:caps/>
        </w:rPr>
        <w:t>Предмет лизинга</w:t>
      </w:r>
    </w:p>
    <w:p w14:paraId="5C8C4889" w14:textId="77777777" w:rsidR="00E312D3" w:rsidRPr="008C230B" w:rsidRDefault="00D44C59" w:rsidP="008C230B">
      <w:pPr>
        <w:widowControl w:val="0"/>
        <w:spacing w:line="240" w:lineRule="auto"/>
        <w:jc w:val="both"/>
        <w:rPr>
          <w:rFonts w:ascii="Times New Roman" w:eastAsia="Times New Roman" w:hAnsi="Times New Roman" w:cs="Times New Roman"/>
        </w:rPr>
      </w:pPr>
      <w:r w:rsidRPr="008C230B">
        <w:rPr>
          <w:rFonts w:ascii="Times New Roman" w:eastAsia="Times New Roman" w:hAnsi="Times New Roman" w:cs="Times New Roman"/>
        </w:rPr>
        <w:t>1.1. Краткое описание. Полная информация о Предмета лизинга указана в п.7 настоящего Приложения.</w:t>
      </w:r>
    </w:p>
    <w:p w14:paraId="0CC7A017" w14:textId="77777777" w:rsidR="00E312D3" w:rsidRPr="008C230B" w:rsidRDefault="00D44C59" w:rsidP="008C230B">
      <w:pPr>
        <w:widowControl w:val="0"/>
        <w:numPr>
          <w:ilvl w:val="0"/>
          <w:numId w:val="9"/>
        </w:numPr>
        <w:tabs>
          <w:tab w:val="left" w:pos="426"/>
        </w:tabs>
        <w:spacing w:line="240" w:lineRule="auto"/>
        <w:outlineLvl w:val="0"/>
        <w:rPr>
          <w:rFonts w:ascii="Times New Roman" w:eastAsia="Times New Roman" w:hAnsi="Times New Roman" w:cs="Times New Roman"/>
          <w:b/>
          <w:caps/>
        </w:rPr>
      </w:pPr>
      <w:r w:rsidRPr="008C230B">
        <w:rPr>
          <w:rFonts w:ascii="Times New Roman" w:eastAsia="Times New Roman" w:hAnsi="Times New Roman" w:cs="Times New Roman"/>
          <w:b/>
          <w:caps/>
        </w:rPr>
        <w:t>Финансовые условия</w:t>
      </w:r>
    </w:p>
    <w:p w14:paraId="6155508B" w14:textId="77777777" w:rsidR="00E312D3" w:rsidRPr="008C230B" w:rsidRDefault="00D44C59" w:rsidP="008C230B">
      <w:pPr>
        <w:widowControl w:val="0"/>
        <w:numPr>
          <w:ilvl w:val="1"/>
          <w:numId w:val="10"/>
        </w:numPr>
        <w:spacing w:after="0" w:line="240" w:lineRule="auto"/>
        <w:ind w:left="426" w:hanging="426"/>
        <w:jc w:val="both"/>
        <w:rPr>
          <w:rFonts w:ascii="Times New Roman" w:eastAsia="Times New Roman" w:hAnsi="Times New Roman" w:cs="Times New Roman"/>
        </w:rPr>
      </w:pPr>
      <w:r w:rsidRPr="008C230B">
        <w:rPr>
          <w:rFonts w:ascii="Times New Roman" w:eastAsia="Times New Roman" w:hAnsi="Times New Roman" w:cs="Times New Roman"/>
        </w:rPr>
        <w:t>Валюта Договора лизинга: рубли.</w:t>
      </w:r>
    </w:p>
    <w:p w14:paraId="20FFDB8F" w14:textId="77777777" w:rsidR="00E312D3" w:rsidRPr="008C230B" w:rsidRDefault="00D44C59" w:rsidP="008C230B">
      <w:pPr>
        <w:widowControl w:val="0"/>
        <w:numPr>
          <w:ilvl w:val="1"/>
          <w:numId w:val="10"/>
        </w:numPr>
        <w:spacing w:after="0" w:line="240" w:lineRule="auto"/>
        <w:ind w:left="426" w:hanging="426"/>
        <w:jc w:val="both"/>
        <w:rPr>
          <w:rFonts w:ascii="Times New Roman" w:eastAsia="Times New Roman" w:hAnsi="Times New Roman" w:cs="Times New Roman"/>
        </w:rPr>
      </w:pPr>
      <w:r w:rsidRPr="008C230B">
        <w:rPr>
          <w:rFonts w:ascii="Times New Roman" w:eastAsia="Times New Roman" w:hAnsi="Times New Roman" w:cs="Times New Roman"/>
        </w:rPr>
        <w:t xml:space="preserve">Валюта Договора купли-продажи: </w:t>
      </w:r>
      <w:r w:rsidRPr="008C230B">
        <w:rPr>
          <w:rFonts w:ascii="Times New Roman" w:eastAsia="Times New Roman" w:hAnsi="Times New Roman" w:cs="Times New Roman"/>
          <w:u w:val="single"/>
        </w:rPr>
        <w:t>_____________</w:t>
      </w:r>
      <w:r w:rsidRPr="008C230B">
        <w:rPr>
          <w:rFonts w:ascii="Times New Roman" w:eastAsia="Times New Roman" w:hAnsi="Times New Roman" w:cs="Times New Roman"/>
        </w:rPr>
        <w:t>.</w:t>
      </w:r>
    </w:p>
    <w:p w14:paraId="1296C87B" w14:textId="77777777" w:rsidR="00E312D3" w:rsidRPr="008C230B" w:rsidRDefault="00D44C59" w:rsidP="008C230B">
      <w:pPr>
        <w:widowControl w:val="0"/>
        <w:numPr>
          <w:ilvl w:val="1"/>
          <w:numId w:val="10"/>
        </w:numPr>
        <w:spacing w:after="0" w:line="240" w:lineRule="auto"/>
        <w:ind w:left="426" w:hanging="426"/>
        <w:jc w:val="both"/>
        <w:rPr>
          <w:rFonts w:ascii="Times New Roman" w:eastAsia="Times New Roman" w:hAnsi="Times New Roman" w:cs="Times New Roman"/>
        </w:rPr>
      </w:pPr>
      <w:r w:rsidRPr="008C230B">
        <w:rPr>
          <w:rFonts w:ascii="Times New Roman" w:eastAsia="Times New Roman" w:hAnsi="Times New Roman" w:cs="Times New Roman"/>
        </w:rPr>
        <w:t>График лизинговых платежей, включая НДС, рубли:</w:t>
      </w:r>
    </w:p>
    <w:tbl>
      <w:tblPr>
        <w:tblW w:w="107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847"/>
        <w:gridCol w:w="1142"/>
        <w:gridCol w:w="942"/>
        <w:gridCol w:w="13"/>
        <w:gridCol w:w="873"/>
        <w:gridCol w:w="13"/>
        <w:gridCol w:w="959"/>
        <w:gridCol w:w="374"/>
        <w:gridCol w:w="775"/>
        <w:gridCol w:w="1128"/>
        <w:gridCol w:w="1008"/>
        <w:gridCol w:w="851"/>
        <w:gridCol w:w="1134"/>
      </w:tblGrid>
      <w:tr w:rsidR="00E312D3" w:rsidRPr="008C230B" w14:paraId="5C7D9681" w14:textId="77777777">
        <w:trPr>
          <w:trHeight w:val="1116"/>
        </w:trPr>
        <w:tc>
          <w:tcPr>
            <w:tcW w:w="7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5CDC2" w14:textId="77777777" w:rsidR="00E312D3" w:rsidRPr="008C230B" w:rsidRDefault="00D44C59" w:rsidP="008C230B">
            <w:pPr>
              <w:widowControl w:val="0"/>
              <w:spacing w:line="240" w:lineRule="auto"/>
              <w:jc w:val="center"/>
              <w:rPr>
                <w:rFonts w:ascii="Times New Roman" w:eastAsia="Calibri" w:hAnsi="Times New Roman" w:cs="Times New Roman"/>
              </w:rPr>
            </w:pPr>
            <w:r w:rsidRPr="008C230B">
              <w:rPr>
                <w:rFonts w:ascii="Times New Roman" w:eastAsia="Calibri" w:hAnsi="Times New Roman" w:cs="Times New Roman"/>
              </w:rPr>
              <w:t>№</w:t>
            </w:r>
          </w:p>
        </w:tc>
        <w:tc>
          <w:tcPr>
            <w:tcW w:w="294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3525C"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График лизинговых платежей</w:t>
            </w:r>
          </w:p>
        </w:tc>
        <w:tc>
          <w:tcPr>
            <w:tcW w:w="886" w:type="dxa"/>
            <w:gridSpan w:val="2"/>
            <w:tcBorders>
              <w:top w:val="single" w:sz="4" w:space="0" w:color="auto"/>
              <w:left w:val="single" w:sz="4" w:space="0" w:color="auto"/>
              <w:bottom w:val="single" w:sz="4" w:space="0" w:color="auto"/>
              <w:right w:val="single" w:sz="4" w:space="0" w:color="auto"/>
            </w:tcBorders>
          </w:tcPr>
          <w:p w14:paraId="157B66D2"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 xml:space="preserve">Сумма остатка платежей </w:t>
            </w:r>
          </w:p>
        </w:tc>
        <w:tc>
          <w:tcPr>
            <w:tcW w:w="959" w:type="dxa"/>
            <w:tcBorders>
              <w:top w:val="single" w:sz="4" w:space="0" w:color="auto"/>
              <w:left w:val="single" w:sz="4" w:space="0" w:color="auto"/>
              <w:bottom w:val="single" w:sz="4" w:space="0" w:color="auto"/>
              <w:right w:val="single" w:sz="4" w:space="0" w:color="auto"/>
            </w:tcBorders>
          </w:tcPr>
          <w:p w14:paraId="3A244022"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 xml:space="preserve">Сумма досрочного исполнения обязательств </w:t>
            </w:r>
          </w:p>
        </w:tc>
        <w:tc>
          <w:tcPr>
            <w:tcW w:w="374" w:type="dxa"/>
            <w:tcBorders>
              <w:top w:val="single" w:sz="4" w:space="0" w:color="auto"/>
              <w:left w:val="single" w:sz="4" w:space="0" w:color="auto"/>
              <w:bottom w:val="single" w:sz="4" w:space="0" w:color="auto"/>
              <w:right w:val="single" w:sz="4" w:space="0" w:color="auto"/>
            </w:tcBorders>
          </w:tcPr>
          <w:p w14:paraId="1BBD3AE3"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w:t>
            </w:r>
          </w:p>
        </w:tc>
        <w:tc>
          <w:tcPr>
            <w:tcW w:w="2911" w:type="dxa"/>
            <w:gridSpan w:val="3"/>
            <w:tcBorders>
              <w:top w:val="single" w:sz="4" w:space="0" w:color="auto"/>
              <w:left w:val="single" w:sz="4" w:space="0" w:color="auto"/>
              <w:bottom w:val="single" w:sz="4" w:space="0" w:color="auto"/>
              <w:right w:val="single" w:sz="4" w:space="0" w:color="auto"/>
            </w:tcBorders>
          </w:tcPr>
          <w:p w14:paraId="4588C479"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График лизинговых платежей</w:t>
            </w:r>
          </w:p>
        </w:tc>
        <w:tc>
          <w:tcPr>
            <w:tcW w:w="851" w:type="dxa"/>
            <w:tcBorders>
              <w:top w:val="single" w:sz="4" w:space="0" w:color="auto"/>
              <w:left w:val="single" w:sz="4" w:space="0" w:color="auto"/>
              <w:bottom w:val="single" w:sz="4" w:space="0" w:color="auto"/>
              <w:right w:val="single" w:sz="4" w:space="0" w:color="auto"/>
            </w:tcBorders>
          </w:tcPr>
          <w:p w14:paraId="2AE61DAA"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 xml:space="preserve">Сумма остатка платежей </w:t>
            </w:r>
          </w:p>
        </w:tc>
        <w:tc>
          <w:tcPr>
            <w:tcW w:w="1134" w:type="dxa"/>
            <w:tcBorders>
              <w:top w:val="single" w:sz="4" w:space="0" w:color="auto"/>
              <w:left w:val="single" w:sz="4" w:space="0" w:color="auto"/>
              <w:bottom w:val="single" w:sz="4" w:space="0" w:color="auto"/>
              <w:right w:val="single" w:sz="4" w:space="0" w:color="auto"/>
            </w:tcBorders>
          </w:tcPr>
          <w:p w14:paraId="590CD614"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 xml:space="preserve">Сумма досрочного исполнения обязательств </w:t>
            </w:r>
          </w:p>
        </w:tc>
      </w:tr>
      <w:tr w:rsidR="00E312D3" w:rsidRPr="008C230B" w14:paraId="1C8E45B5" w14:textId="77777777">
        <w:tc>
          <w:tcPr>
            <w:tcW w:w="711" w:type="dxa"/>
            <w:vMerge/>
            <w:tcBorders>
              <w:top w:val="single" w:sz="4" w:space="0" w:color="auto"/>
              <w:left w:val="single" w:sz="4" w:space="0" w:color="auto"/>
              <w:bottom w:val="single" w:sz="4" w:space="0" w:color="auto"/>
              <w:right w:val="single" w:sz="4" w:space="0" w:color="auto"/>
            </w:tcBorders>
            <w:vAlign w:val="center"/>
          </w:tcPr>
          <w:p w14:paraId="5903B984" w14:textId="77777777" w:rsidR="00E312D3" w:rsidRPr="008C230B" w:rsidRDefault="00E312D3" w:rsidP="008C230B">
            <w:pPr>
              <w:widowControl w:val="0"/>
              <w:spacing w:after="0" w:line="240" w:lineRule="auto"/>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0D0F2"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Дата</w:t>
            </w:r>
          </w:p>
          <w:p w14:paraId="778CC581" w14:textId="77777777" w:rsidR="00E312D3" w:rsidRPr="008C230B" w:rsidRDefault="00D44C59" w:rsidP="008C230B">
            <w:pPr>
              <w:widowControl w:val="0"/>
              <w:spacing w:line="240" w:lineRule="auto"/>
              <w:jc w:val="center"/>
              <w:rPr>
                <w:rFonts w:ascii="Times New Roman" w:eastAsia="Calibri" w:hAnsi="Times New Roman" w:cs="Times New Roman"/>
              </w:rPr>
            </w:pPr>
            <w:r w:rsidRPr="008C230B">
              <w:rPr>
                <w:rFonts w:ascii="Times New Roman" w:eastAsia="Calibri" w:hAnsi="Times New Roman" w:cs="Times New Roman"/>
                <w:b/>
              </w:rPr>
              <w:t>платежа</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81CDC9" w14:textId="77777777" w:rsidR="00E312D3" w:rsidRPr="008C230B" w:rsidRDefault="00D44C59" w:rsidP="008C230B">
            <w:pPr>
              <w:widowControl w:val="0"/>
              <w:spacing w:after="0" w:line="240" w:lineRule="auto"/>
              <w:jc w:val="center"/>
              <w:rPr>
                <w:rFonts w:ascii="Times New Roman" w:eastAsia="Calibri" w:hAnsi="Times New Roman" w:cs="Times New Roman"/>
                <w:b/>
              </w:rPr>
            </w:pPr>
            <w:r w:rsidRPr="008C230B">
              <w:rPr>
                <w:rFonts w:ascii="Times New Roman" w:eastAsia="Calibri" w:hAnsi="Times New Roman" w:cs="Times New Roman"/>
                <w:b/>
              </w:rPr>
              <w:t>Лизинговый платеж</w:t>
            </w:r>
          </w:p>
          <w:p w14:paraId="04C095D4" w14:textId="77777777" w:rsidR="00E312D3" w:rsidRPr="008C230B" w:rsidRDefault="00D44C59" w:rsidP="008C230B">
            <w:pPr>
              <w:widowControl w:val="0"/>
              <w:spacing w:line="240" w:lineRule="auto"/>
              <w:jc w:val="center"/>
              <w:rPr>
                <w:rFonts w:ascii="Times New Roman" w:eastAsia="Calibri" w:hAnsi="Times New Roman" w:cs="Times New Roman"/>
              </w:rPr>
            </w:pPr>
            <w:r w:rsidRPr="008C230B">
              <w:rPr>
                <w:rFonts w:ascii="Times New Roman" w:eastAsia="Calibri" w:hAnsi="Times New Roman" w:cs="Times New Roman"/>
                <w:b/>
              </w:rPr>
              <w:t>к уплате</w:t>
            </w:r>
          </w:p>
        </w:tc>
        <w:tc>
          <w:tcPr>
            <w:tcW w:w="942" w:type="dxa"/>
            <w:tcBorders>
              <w:top w:val="single" w:sz="4" w:space="0" w:color="auto"/>
              <w:left w:val="single" w:sz="4" w:space="0" w:color="auto"/>
              <w:bottom w:val="single" w:sz="4" w:space="0" w:color="auto"/>
              <w:right w:val="single" w:sz="4" w:space="0" w:color="auto"/>
            </w:tcBorders>
          </w:tcPr>
          <w:p w14:paraId="6B409897"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Лизинговый платеж к начислению</w:t>
            </w:r>
          </w:p>
        </w:tc>
        <w:tc>
          <w:tcPr>
            <w:tcW w:w="886" w:type="dxa"/>
            <w:gridSpan w:val="2"/>
            <w:tcBorders>
              <w:top w:val="single" w:sz="4" w:space="0" w:color="auto"/>
              <w:left w:val="single" w:sz="4" w:space="0" w:color="auto"/>
              <w:bottom w:val="single" w:sz="4" w:space="0" w:color="auto"/>
              <w:right w:val="single" w:sz="4" w:space="0" w:color="auto"/>
            </w:tcBorders>
          </w:tcPr>
          <w:p w14:paraId="282ACA00" w14:textId="77777777" w:rsidR="00E312D3" w:rsidRPr="008C230B" w:rsidRDefault="00E312D3" w:rsidP="008C230B">
            <w:pPr>
              <w:widowControl w:val="0"/>
              <w:spacing w:line="240" w:lineRule="auto"/>
              <w:jc w:val="center"/>
              <w:rPr>
                <w:rFonts w:ascii="Times New Roman" w:eastAsia="Calibri" w:hAnsi="Times New Roman" w:cs="Times New Roman"/>
                <w:b/>
              </w:rPr>
            </w:pPr>
          </w:p>
        </w:tc>
        <w:tc>
          <w:tcPr>
            <w:tcW w:w="972" w:type="dxa"/>
            <w:gridSpan w:val="2"/>
            <w:tcBorders>
              <w:top w:val="single" w:sz="4" w:space="0" w:color="auto"/>
              <w:left w:val="single" w:sz="4" w:space="0" w:color="auto"/>
              <w:bottom w:val="single" w:sz="4" w:space="0" w:color="auto"/>
              <w:right w:val="single" w:sz="4" w:space="0" w:color="auto"/>
            </w:tcBorders>
          </w:tcPr>
          <w:p w14:paraId="0C942045" w14:textId="77777777" w:rsidR="00E312D3" w:rsidRPr="008C230B" w:rsidRDefault="00E312D3" w:rsidP="008C230B">
            <w:pPr>
              <w:widowControl w:val="0"/>
              <w:spacing w:line="240" w:lineRule="auto"/>
              <w:jc w:val="center"/>
              <w:rPr>
                <w:rFonts w:ascii="Times New Roman" w:eastAsia="Calibri" w:hAnsi="Times New Roman" w:cs="Times New Roman"/>
                <w:b/>
              </w:rPr>
            </w:pPr>
          </w:p>
        </w:tc>
        <w:tc>
          <w:tcPr>
            <w:tcW w:w="374" w:type="dxa"/>
            <w:tcBorders>
              <w:top w:val="single" w:sz="4" w:space="0" w:color="auto"/>
              <w:left w:val="single" w:sz="4" w:space="0" w:color="auto"/>
              <w:bottom w:val="single" w:sz="4" w:space="0" w:color="auto"/>
              <w:right w:val="single" w:sz="4" w:space="0" w:color="auto"/>
            </w:tcBorders>
          </w:tcPr>
          <w:p w14:paraId="29A6A85F" w14:textId="77777777" w:rsidR="00E312D3" w:rsidRPr="008C230B" w:rsidRDefault="00E312D3" w:rsidP="008C230B">
            <w:pPr>
              <w:widowControl w:val="0"/>
              <w:spacing w:line="240" w:lineRule="auto"/>
              <w:jc w:val="center"/>
              <w:rPr>
                <w:rFonts w:ascii="Times New Roman" w:eastAsia="Calibri" w:hAnsi="Times New Roman" w:cs="Times New Roman"/>
                <w:b/>
              </w:rPr>
            </w:pPr>
          </w:p>
        </w:tc>
        <w:tc>
          <w:tcPr>
            <w:tcW w:w="775" w:type="dxa"/>
            <w:tcBorders>
              <w:top w:val="single" w:sz="4" w:space="0" w:color="auto"/>
              <w:left w:val="single" w:sz="4" w:space="0" w:color="auto"/>
              <w:bottom w:val="single" w:sz="4" w:space="0" w:color="auto"/>
              <w:right w:val="single" w:sz="4" w:space="0" w:color="auto"/>
            </w:tcBorders>
          </w:tcPr>
          <w:p w14:paraId="79960BEA"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Дата</w:t>
            </w:r>
          </w:p>
          <w:p w14:paraId="0C54142F"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платежа</w:t>
            </w:r>
          </w:p>
        </w:tc>
        <w:tc>
          <w:tcPr>
            <w:tcW w:w="1128" w:type="dxa"/>
            <w:tcBorders>
              <w:top w:val="single" w:sz="4" w:space="0" w:color="auto"/>
              <w:left w:val="single" w:sz="4" w:space="0" w:color="auto"/>
              <w:bottom w:val="single" w:sz="4" w:space="0" w:color="auto"/>
              <w:right w:val="single" w:sz="4" w:space="0" w:color="auto"/>
            </w:tcBorders>
          </w:tcPr>
          <w:p w14:paraId="10971270" w14:textId="77777777" w:rsidR="00E312D3" w:rsidRPr="008C230B" w:rsidRDefault="00D44C59" w:rsidP="008C230B">
            <w:pPr>
              <w:widowControl w:val="0"/>
              <w:spacing w:after="0" w:line="240" w:lineRule="auto"/>
              <w:jc w:val="center"/>
              <w:rPr>
                <w:rFonts w:ascii="Times New Roman" w:eastAsia="Calibri" w:hAnsi="Times New Roman" w:cs="Times New Roman"/>
                <w:b/>
              </w:rPr>
            </w:pPr>
            <w:r w:rsidRPr="008C230B">
              <w:rPr>
                <w:rFonts w:ascii="Times New Roman" w:eastAsia="Calibri" w:hAnsi="Times New Roman" w:cs="Times New Roman"/>
                <w:b/>
              </w:rPr>
              <w:t>Лизинговый платеж</w:t>
            </w:r>
          </w:p>
          <w:p w14:paraId="0EAB117B"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к уплате</w:t>
            </w:r>
          </w:p>
        </w:tc>
        <w:tc>
          <w:tcPr>
            <w:tcW w:w="1008" w:type="dxa"/>
            <w:tcBorders>
              <w:top w:val="single" w:sz="4" w:space="0" w:color="auto"/>
              <w:left w:val="single" w:sz="4" w:space="0" w:color="auto"/>
              <w:bottom w:val="single" w:sz="4" w:space="0" w:color="auto"/>
              <w:right w:val="single" w:sz="4" w:space="0" w:color="auto"/>
            </w:tcBorders>
          </w:tcPr>
          <w:p w14:paraId="53CA5767"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Лизинговый платеж к начислению</w:t>
            </w:r>
          </w:p>
        </w:tc>
        <w:tc>
          <w:tcPr>
            <w:tcW w:w="851" w:type="dxa"/>
            <w:tcBorders>
              <w:top w:val="single" w:sz="4" w:space="0" w:color="auto"/>
              <w:left w:val="single" w:sz="4" w:space="0" w:color="auto"/>
              <w:bottom w:val="single" w:sz="4" w:space="0" w:color="auto"/>
              <w:right w:val="single" w:sz="4" w:space="0" w:color="auto"/>
            </w:tcBorders>
          </w:tcPr>
          <w:p w14:paraId="1487DB58" w14:textId="77777777" w:rsidR="00E312D3" w:rsidRPr="008C230B" w:rsidRDefault="00E312D3" w:rsidP="008C230B">
            <w:pPr>
              <w:widowControl w:val="0"/>
              <w:spacing w:line="240" w:lineRule="auto"/>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3AF6790A" w14:textId="77777777" w:rsidR="00E312D3" w:rsidRPr="008C230B" w:rsidRDefault="00E312D3" w:rsidP="008C230B">
            <w:pPr>
              <w:widowControl w:val="0"/>
              <w:spacing w:line="240" w:lineRule="auto"/>
              <w:jc w:val="center"/>
              <w:rPr>
                <w:rFonts w:ascii="Times New Roman" w:eastAsia="Calibri" w:hAnsi="Times New Roman" w:cs="Times New Roman"/>
                <w:b/>
              </w:rPr>
            </w:pPr>
          </w:p>
        </w:tc>
      </w:tr>
      <w:tr w:rsidR="00E312D3" w:rsidRPr="008C230B" w14:paraId="37BEDC38"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F8C3" w14:textId="77777777" w:rsidR="00E312D3" w:rsidRPr="008C230B" w:rsidRDefault="00D44C59" w:rsidP="008C230B">
            <w:pPr>
              <w:widowControl w:val="0"/>
              <w:spacing w:line="240" w:lineRule="auto"/>
              <w:jc w:val="center"/>
              <w:rPr>
                <w:rFonts w:ascii="Times New Roman" w:eastAsia="Calibri" w:hAnsi="Times New Roman" w:cs="Times New Roman"/>
              </w:rPr>
            </w:pPr>
            <w:r w:rsidRPr="008C230B">
              <w:rPr>
                <w:rFonts w:ascii="Times New Roman" w:eastAsia="Calibri" w:hAnsi="Times New Roman" w:cs="Times New Roman"/>
              </w:rPr>
              <w:t>Аванс</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19AB"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A43D"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0E32A050"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473CE2F8"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05DC2FFF"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6B29EC54"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425C302D"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65B10A48"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3E4677D"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C62FF7F"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F0AA36" w14:textId="77777777" w:rsidR="00E312D3" w:rsidRPr="008C230B" w:rsidRDefault="00E312D3" w:rsidP="008C230B">
            <w:pPr>
              <w:widowControl w:val="0"/>
              <w:spacing w:line="240" w:lineRule="auto"/>
              <w:jc w:val="center"/>
              <w:rPr>
                <w:rFonts w:ascii="Times New Roman" w:eastAsia="Calibri" w:hAnsi="Times New Roman" w:cs="Times New Roman"/>
              </w:rPr>
            </w:pPr>
          </w:p>
        </w:tc>
      </w:tr>
      <w:tr w:rsidR="00E312D3" w:rsidRPr="008C230B" w14:paraId="61CF7B7B"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31AE6"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B920"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9FD15"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76EDD28"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132708CC"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5B89359A"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39DA3754"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038957F4"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46FFD53A"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FA3E4A4"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D8747DD"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9DCAC6C" w14:textId="77777777" w:rsidR="00E312D3" w:rsidRPr="008C230B" w:rsidRDefault="00E312D3" w:rsidP="008C230B">
            <w:pPr>
              <w:widowControl w:val="0"/>
              <w:spacing w:line="240" w:lineRule="auto"/>
              <w:jc w:val="center"/>
              <w:rPr>
                <w:rFonts w:ascii="Times New Roman" w:eastAsia="Calibri" w:hAnsi="Times New Roman" w:cs="Times New Roman"/>
              </w:rPr>
            </w:pPr>
          </w:p>
        </w:tc>
      </w:tr>
      <w:tr w:rsidR="00E312D3" w:rsidRPr="008C230B" w14:paraId="4D6D2D44"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10C20"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B1DC9"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29317"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CC1C8DA"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51431176"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1501B389"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7D51562C"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3463DA29"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75B51A41"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3FBD14C4"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3D2856F"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E55D22F" w14:textId="77777777" w:rsidR="00E312D3" w:rsidRPr="008C230B" w:rsidRDefault="00E312D3" w:rsidP="008C230B">
            <w:pPr>
              <w:widowControl w:val="0"/>
              <w:spacing w:line="240" w:lineRule="auto"/>
              <w:jc w:val="center"/>
              <w:rPr>
                <w:rFonts w:ascii="Times New Roman" w:eastAsia="Calibri" w:hAnsi="Times New Roman" w:cs="Times New Roman"/>
              </w:rPr>
            </w:pPr>
          </w:p>
        </w:tc>
      </w:tr>
      <w:tr w:rsidR="00E312D3" w:rsidRPr="008C230B" w14:paraId="3C55B70F"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E5B86"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A0B01"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511CA"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74C81F7D"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3C6CE597"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38B0985D"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69D1FEB3"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38250DD7"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0090D1C4"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4ECC0BD1"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4EE32F0"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124D03E" w14:textId="77777777" w:rsidR="00E312D3" w:rsidRPr="008C230B" w:rsidRDefault="00E312D3" w:rsidP="008C230B">
            <w:pPr>
              <w:widowControl w:val="0"/>
              <w:spacing w:line="240" w:lineRule="auto"/>
              <w:jc w:val="center"/>
              <w:rPr>
                <w:rFonts w:ascii="Times New Roman" w:eastAsia="Calibri" w:hAnsi="Times New Roman" w:cs="Times New Roman"/>
              </w:rPr>
            </w:pPr>
          </w:p>
        </w:tc>
      </w:tr>
      <w:tr w:rsidR="00E312D3" w:rsidRPr="008C230B" w14:paraId="7646A061"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CA0CD"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B6F5"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4B0B7"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3E9C42E8"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0BBFA3D0"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51FC1AC2"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4F9B6728"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17D14BD7" w14:textId="77777777" w:rsidR="00E312D3" w:rsidRPr="008C230B" w:rsidRDefault="00D44C59" w:rsidP="008C230B">
            <w:pPr>
              <w:widowControl w:val="0"/>
              <w:spacing w:line="240" w:lineRule="auto"/>
              <w:jc w:val="center"/>
              <w:rPr>
                <w:rFonts w:ascii="Times New Roman" w:eastAsia="Calibri" w:hAnsi="Times New Roman" w:cs="Times New Roman"/>
                <w:b/>
              </w:rPr>
            </w:pPr>
            <w:r w:rsidRPr="008C230B">
              <w:rPr>
                <w:rFonts w:ascii="Times New Roman" w:eastAsia="Calibri" w:hAnsi="Times New Roman" w:cs="Times New Roman"/>
                <w:b/>
              </w:rPr>
              <w:t>ИТОГО:</w:t>
            </w:r>
          </w:p>
        </w:tc>
        <w:tc>
          <w:tcPr>
            <w:tcW w:w="1128" w:type="dxa"/>
            <w:tcBorders>
              <w:top w:val="single" w:sz="4" w:space="0" w:color="auto"/>
              <w:left w:val="single" w:sz="4" w:space="0" w:color="auto"/>
              <w:bottom w:val="single" w:sz="4" w:space="0" w:color="auto"/>
              <w:right w:val="single" w:sz="4" w:space="0" w:color="auto"/>
            </w:tcBorders>
          </w:tcPr>
          <w:p w14:paraId="53573692"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3D5531C"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9E22B5E" w14:textId="77777777" w:rsidR="00E312D3" w:rsidRPr="008C230B" w:rsidRDefault="00E312D3" w:rsidP="008C230B">
            <w:pPr>
              <w:widowControl w:val="0"/>
              <w:spacing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4A698F4" w14:textId="77777777" w:rsidR="00E312D3" w:rsidRPr="008C230B" w:rsidRDefault="00E312D3" w:rsidP="008C230B">
            <w:pPr>
              <w:widowControl w:val="0"/>
              <w:spacing w:line="240" w:lineRule="auto"/>
              <w:jc w:val="center"/>
              <w:rPr>
                <w:rFonts w:ascii="Times New Roman" w:eastAsia="Calibri" w:hAnsi="Times New Roman" w:cs="Times New Roman"/>
              </w:rPr>
            </w:pPr>
          </w:p>
        </w:tc>
      </w:tr>
    </w:tbl>
    <w:p w14:paraId="0E839DFB" w14:textId="77777777" w:rsidR="00E312D3" w:rsidRPr="008C230B" w:rsidRDefault="00D44C59" w:rsidP="008C230B">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8C230B">
        <w:rPr>
          <w:rFonts w:ascii="Times New Roman" w:eastAsia="Times New Roman" w:hAnsi="Times New Roman" w:cs="Times New Roman"/>
        </w:rPr>
        <w:t>Сумма лизинговых платежей: ____ рублей, в том числе НДС.</w:t>
      </w:r>
    </w:p>
    <w:p w14:paraId="6A5059A8" w14:textId="77777777" w:rsidR="00E312D3" w:rsidRPr="008C230B" w:rsidRDefault="00D44C59" w:rsidP="008C230B">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8C230B">
        <w:rPr>
          <w:rFonts w:ascii="Times New Roman" w:eastAsia="Times New Roman" w:hAnsi="Times New Roman" w:cs="Times New Roman"/>
        </w:rPr>
        <w:t>Выкупная цена: ____ рублей, в том числе НДС.</w:t>
      </w:r>
    </w:p>
    <w:p w14:paraId="278C7A11" w14:textId="77777777" w:rsidR="00E312D3" w:rsidRPr="008C230B" w:rsidRDefault="00D44C59" w:rsidP="008C230B">
      <w:pPr>
        <w:widowControl w:val="0"/>
        <w:numPr>
          <w:ilvl w:val="1"/>
          <w:numId w:val="10"/>
        </w:numPr>
        <w:tabs>
          <w:tab w:val="left" w:pos="567"/>
        </w:tabs>
        <w:spacing w:after="0" w:line="240" w:lineRule="auto"/>
        <w:ind w:left="567" w:hanging="567"/>
        <w:jc w:val="both"/>
        <w:rPr>
          <w:rFonts w:ascii="Times New Roman" w:eastAsia="Times New Roman" w:hAnsi="Times New Roman" w:cs="Times New Roman"/>
        </w:rPr>
      </w:pPr>
      <w:r w:rsidRPr="008C230B">
        <w:rPr>
          <w:rFonts w:ascii="Times New Roman" w:eastAsia="Times New Roman" w:hAnsi="Times New Roman" w:cs="Times New Roman"/>
        </w:rPr>
        <w:t>Все платежи, перечисленные в статье 2 Приложения к Договору («Финансовые условия»), включают НДС по ставке 20%.</w:t>
      </w:r>
    </w:p>
    <w:p w14:paraId="5333B790" w14:textId="77777777" w:rsidR="00E312D3" w:rsidRPr="008C230B" w:rsidRDefault="00E312D3" w:rsidP="008C230B">
      <w:pPr>
        <w:widowControl w:val="0"/>
        <w:tabs>
          <w:tab w:val="left" w:pos="567"/>
        </w:tabs>
        <w:spacing w:after="0" w:line="240" w:lineRule="auto"/>
        <w:ind w:left="851" w:hanging="851"/>
        <w:jc w:val="both"/>
        <w:rPr>
          <w:rFonts w:ascii="Times New Roman" w:eastAsia="Times New Roman" w:hAnsi="Times New Roman" w:cs="Times New Roman"/>
        </w:rPr>
      </w:pPr>
    </w:p>
    <w:p w14:paraId="021603E8" w14:textId="77777777" w:rsidR="00E312D3" w:rsidRPr="008C230B" w:rsidRDefault="00D44C59" w:rsidP="008C230B">
      <w:pPr>
        <w:widowControl w:val="0"/>
        <w:numPr>
          <w:ilvl w:val="0"/>
          <w:numId w:val="10"/>
        </w:numPr>
        <w:tabs>
          <w:tab w:val="left" w:pos="426"/>
        </w:tabs>
        <w:spacing w:line="240" w:lineRule="auto"/>
        <w:outlineLvl w:val="0"/>
        <w:rPr>
          <w:rFonts w:ascii="Times New Roman" w:eastAsia="Times New Roman" w:hAnsi="Times New Roman" w:cs="Times New Roman"/>
          <w:b/>
          <w:caps/>
        </w:rPr>
      </w:pPr>
      <w:r w:rsidRPr="008C230B">
        <w:rPr>
          <w:rFonts w:ascii="Times New Roman" w:eastAsia="Times New Roman" w:hAnsi="Times New Roman" w:cs="Times New Roman"/>
          <w:b/>
          <w:caps/>
        </w:rPr>
        <w:t>передача, регистрация и использование предмета лизинга</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670"/>
      </w:tblGrid>
      <w:tr w:rsidR="00E312D3" w:rsidRPr="008C230B" w14:paraId="175230C1" w14:textId="77777777">
        <w:tc>
          <w:tcPr>
            <w:tcW w:w="4707" w:type="dxa"/>
            <w:tcBorders>
              <w:top w:val="single" w:sz="4" w:space="0" w:color="auto"/>
              <w:left w:val="single" w:sz="4" w:space="0" w:color="auto"/>
              <w:bottom w:val="single" w:sz="4" w:space="0" w:color="auto"/>
              <w:right w:val="single" w:sz="4" w:space="0" w:color="auto"/>
            </w:tcBorders>
          </w:tcPr>
          <w:p w14:paraId="21A080AC" w14:textId="77777777" w:rsidR="00E312D3" w:rsidRPr="008C230B" w:rsidRDefault="00D44C59" w:rsidP="008C230B">
            <w:pPr>
              <w:widowControl w:val="0"/>
              <w:numPr>
                <w:ilvl w:val="1"/>
                <w:numId w:val="10"/>
              </w:numPr>
              <w:tabs>
                <w:tab w:val="left" w:pos="525"/>
              </w:tabs>
              <w:spacing w:line="240" w:lineRule="auto"/>
              <w:ind w:left="342" w:hanging="342"/>
              <w:jc w:val="both"/>
              <w:rPr>
                <w:rFonts w:ascii="Times New Roman" w:eastAsia="Times New Roman" w:hAnsi="Times New Roman" w:cs="Times New Roman"/>
              </w:rPr>
            </w:pPr>
            <w:r w:rsidRPr="008C230B">
              <w:rPr>
                <w:rFonts w:ascii="Times New Roman" w:eastAsia="Times New Roman" w:hAnsi="Times New Roman" w:cs="Times New Roman"/>
              </w:rPr>
              <w:t>Балансодержатель:</w:t>
            </w:r>
          </w:p>
        </w:tc>
        <w:tc>
          <w:tcPr>
            <w:tcW w:w="5670" w:type="dxa"/>
            <w:tcBorders>
              <w:top w:val="single" w:sz="4" w:space="0" w:color="auto"/>
              <w:left w:val="single" w:sz="4" w:space="0" w:color="auto"/>
              <w:bottom w:val="single" w:sz="4" w:space="0" w:color="auto"/>
              <w:right w:val="single" w:sz="4" w:space="0" w:color="auto"/>
            </w:tcBorders>
          </w:tcPr>
          <w:p w14:paraId="25751277" w14:textId="77777777" w:rsidR="00E312D3" w:rsidRPr="008C230B" w:rsidRDefault="00D44C59" w:rsidP="008C230B">
            <w:pPr>
              <w:widowControl w:val="0"/>
              <w:tabs>
                <w:tab w:val="left" w:pos="376"/>
              </w:tabs>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3.4. Продавец Предмета лизинга, выбранный Лизингодателем:</w:t>
            </w:r>
          </w:p>
        </w:tc>
      </w:tr>
      <w:tr w:rsidR="00E312D3" w:rsidRPr="008C230B" w14:paraId="7B1DA271" w14:textId="77777777">
        <w:tc>
          <w:tcPr>
            <w:tcW w:w="4707" w:type="dxa"/>
            <w:tcBorders>
              <w:top w:val="single" w:sz="4" w:space="0" w:color="auto"/>
              <w:left w:val="single" w:sz="4" w:space="0" w:color="auto"/>
              <w:bottom w:val="single" w:sz="4" w:space="0" w:color="auto"/>
              <w:right w:val="single" w:sz="4" w:space="0" w:color="auto"/>
            </w:tcBorders>
          </w:tcPr>
          <w:p w14:paraId="47252791" w14:textId="77777777" w:rsidR="00E312D3" w:rsidRPr="008C230B" w:rsidRDefault="00D44C59" w:rsidP="008C230B">
            <w:pPr>
              <w:widowControl w:val="0"/>
              <w:numPr>
                <w:ilvl w:val="1"/>
                <w:numId w:val="10"/>
              </w:numPr>
              <w:tabs>
                <w:tab w:val="left" w:pos="495"/>
              </w:tabs>
              <w:spacing w:line="240" w:lineRule="auto"/>
              <w:ind w:left="342" w:hanging="342"/>
              <w:jc w:val="both"/>
              <w:rPr>
                <w:rFonts w:ascii="Times New Roman" w:eastAsia="Times New Roman" w:hAnsi="Times New Roman" w:cs="Times New Roman"/>
              </w:rPr>
            </w:pPr>
            <w:r w:rsidRPr="008C230B">
              <w:rPr>
                <w:rFonts w:ascii="Times New Roman" w:eastAsia="Times New Roman" w:hAnsi="Times New Roman" w:cs="Times New Roman"/>
              </w:rPr>
              <w:t>Предмет лизинга регистрируется в ГИБДД за:</w:t>
            </w:r>
          </w:p>
        </w:tc>
        <w:tc>
          <w:tcPr>
            <w:tcW w:w="5670" w:type="dxa"/>
            <w:tcBorders>
              <w:top w:val="single" w:sz="4" w:space="0" w:color="auto"/>
              <w:left w:val="single" w:sz="4" w:space="0" w:color="auto"/>
              <w:bottom w:val="single" w:sz="4" w:space="0" w:color="auto"/>
              <w:right w:val="single" w:sz="4" w:space="0" w:color="auto"/>
            </w:tcBorders>
          </w:tcPr>
          <w:p w14:paraId="776BBC24" w14:textId="77777777" w:rsidR="00E312D3" w:rsidRPr="008C230B" w:rsidRDefault="00D44C59" w:rsidP="008C230B">
            <w:pPr>
              <w:widowControl w:val="0"/>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3.5. Дата окончания срока лизинга:</w:t>
            </w:r>
          </w:p>
        </w:tc>
      </w:tr>
      <w:tr w:rsidR="00E312D3" w:rsidRPr="008C230B" w14:paraId="4FDD339F" w14:textId="77777777">
        <w:tc>
          <w:tcPr>
            <w:tcW w:w="4707" w:type="dxa"/>
            <w:tcBorders>
              <w:top w:val="single" w:sz="4" w:space="0" w:color="auto"/>
              <w:left w:val="single" w:sz="4" w:space="0" w:color="auto"/>
              <w:bottom w:val="single" w:sz="4" w:space="0" w:color="auto"/>
              <w:right w:val="single" w:sz="4" w:space="0" w:color="auto"/>
            </w:tcBorders>
          </w:tcPr>
          <w:p w14:paraId="3AEDC283" w14:textId="77777777" w:rsidR="00E312D3" w:rsidRPr="008C230B" w:rsidRDefault="00D44C59" w:rsidP="008C230B">
            <w:pPr>
              <w:widowControl w:val="0"/>
              <w:numPr>
                <w:ilvl w:val="1"/>
                <w:numId w:val="10"/>
              </w:numPr>
              <w:tabs>
                <w:tab w:val="left" w:pos="510"/>
              </w:tabs>
              <w:spacing w:line="240" w:lineRule="auto"/>
              <w:ind w:left="342" w:hanging="342"/>
              <w:jc w:val="both"/>
              <w:rPr>
                <w:rFonts w:ascii="Times New Roman" w:eastAsia="Times New Roman" w:hAnsi="Times New Roman" w:cs="Times New Roman"/>
              </w:rPr>
            </w:pPr>
            <w:r w:rsidRPr="008C230B">
              <w:rPr>
                <w:rFonts w:ascii="Times New Roman" w:eastAsia="Times New Roman" w:hAnsi="Times New Roman" w:cs="Times New Roman"/>
              </w:rPr>
              <w:lastRenderedPageBreak/>
              <w:t>Плательщик транспортного налога:</w:t>
            </w:r>
          </w:p>
        </w:tc>
        <w:tc>
          <w:tcPr>
            <w:tcW w:w="5670" w:type="dxa"/>
            <w:tcBorders>
              <w:top w:val="single" w:sz="4" w:space="0" w:color="auto"/>
              <w:left w:val="single" w:sz="4" w:space="0" w:color="auto"/>
              <w:bottom w:val="single" w:sz="4" w:space="0" w:color="auto"/>
              <w:right w:val="single" w:sz="4" w:space="0" w:color="auto"/>
            </w:tcBorders>
          </w:tcPr>
          <w:p w14:paraId="4E4BE000" w14:textId="77777777" w:rsidR="00E312D3" w:rsidRPr="008C230B" w:rsidRDefault="00D44C59" w:rsidP="008C230B">
            <w:pPr>
              <w:widowControl w:val="0"/>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3.6. Регистрация Предмета лизинга осуществляется после передачи Предмета лизинга Лизингополучателю</w:t>
            </w:r>
          </w:p>
        </w:tc>
      </w:tr>
      <w:tr w:rsidR="00E312D3" w:rsidRPr="008C230B" w14:paraId="6926541E" w14:textId="77777777">
        <w:tc>
          <w:tcPr>
            <w:tcW w:w="4707" w:type="dxa"/>
            <w:tcBorders>
              <w:top w:val="single" w:sz="4" w:space="0" w:color="auto"/>
              <w:left w:val="single" w:sz="4" w:space="0" w:color="auto"/>
              <w:bottom w:val="single" w:sz="4" w:space="0" w:color="auto"/>
              <w:right w:val="single" w:sz="4" w:space="0" w:color="auto"/>
            </w:tcBorders>
          </w:tcPr>
          <w:p w14:paraId="74122982" w14:textId="77777777" w:rsidR="00E312D3" w:rsidRPr="008C230B" w:rsidRDefault="00D44C59" w:rsidP="008C230B">
            <w:pPr>
              <w:widowControl w:val="0"/>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3.7. Место передачи Предмета лизинга:</w:t>
            </w:r>
          </w:p>
        </w:tc>
        <w:tc>
          <w:tcPr>
            <w:tcW w:w="5670" w:type="dxa"/>
            <w:tcBorders>
              <w:top w:val="single" w:sz="4" w:space="0" w:color="auto"/>
              <w:left w:val="single" w:sz="4" w:space="0" w:color="auto"/>
              <w:bottom w:val="single" w:sz="4" w:space="0" w:color="auto"/>
              <w:right w:val="single" w:sz="4" w:space="0" w:color="auto"/>
            </w:tcBorders>
          </w:tcPr>
          <w:p w14:paraId="77CF5CC1" w14:textId="77777777" w:rsidR="00E312D3" w:rsidRPr="008C230B" w:rsidRDefault="00E312D3" w:rsidP="008C230B">
            <w:pPr>
              <w:widowControl w:val="0"/>
              <w:spacing w:after="0" w:line="240" w:lineRule="auto"/>
              <w:jc w:val="both"/>
              <w:rPr>
                <w:rFonts w:ascii="Times New Roman" w:eastAsia="Times New Roman" w:hAnsi="Times New Roman" w:cs="Times New Roman"/>
              </w:rPr>
            </w:pPr>
          </w:p>
        </w:tc>
      </w:tr>
      <w:tr w:rsidR="00E312D3" w:rsidRPr="008C230B" w14:paraId="25441BDF" w14:textId="77777777">
        <w:tc>
          <w:tcPr>
            <w:tcW w:w="4707" w:type="dxa"/>
            <w:tcBorders>
              <w:top w:val="single" w:sz="4" w:space="0" w:color="auto"/>
              <w:left w:val="single" w:sz="4" w:space="0" w:color="auto"/>
              <w:bottom w:val="single" w:sz="4" w:space="0" w:color="auto"/>
              <w:right w:val="single" w:sz="4" w:space="0" w:color="auto"/>
            </w:tcBorders>
          </w:tcPr>
          <w:p w14:paraId="7E75F469" w14:textId="77777777" w:rsidR="00E312D3" w:rsidRPr="008C230B" w:rsidRDefault="00D44C59" w:rsidP="008C230B">
            <w:pPr>
              <w:widowControl w:val="0"/>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 xml:space="preserve">3.8. Срок передачи Предмета лизинга: </w:t>
            </w:r>
          </w:p>
        </w:tc>
        <w:tc>
          <w:tcPr>
            <w:tcW w:w="5670" w:type="dxa"/>
            <w:tcBorders>
              <w:top w:val="single" w:sz="4" w:space="0" w:color="auto"/>
              <w:left w:val="single" w:sz="4" w:space="0" w:color="auto"/>
              <w:bottom w:val="single" w:sz="4" w:space="0" w:color="auto"/>
              <w:right w:val="single" w:sz="4" w:space="0" w:color="auto"/>
            </w:tcBorders>
          </w:tcPr>
          <w:p w14:paraId="0E2E6778" w14:textId="199A8E87" w:rsidR="00E312D3" w:rsidRPr="008C230B" w:rsidRDefault="00EA518D" w:rsidP="008C230B">
            <w:pPr>
              <w:widowControl w:val="0"/>
              <w:spacing w:after="0" w:line="240" w:lineRule="auto"/>
              <w:jc w:val="both"/>
              <w:rPr>
                <w:rFonts w:ascii="Times New Roman" w:eastAsia="Times New Roman" w:hAnsi="Times New Roman" w:cs="Times New Roman"/>
              </w:rPr>
            </w:pPr>
            <w:r w:rsidRPr="00EA518D">
              <w:rPr>
                <w:rFonts w:ascii="Times New Roman" w:eastAsia="Times New Roman" w:hAnsi="Times New Roman" w:cs="Times New Roman"/>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14-ти рабочих дней с даты заключения договора.</w:t>
            </w:r>
          </w:p>
        </w:tc>
      </w:tr>
      <w:tr w:rsidR="00E312D3" w:rsidRPr="008C230B" w14:paraId="68DD52D1" w14:textId="77777777">
        <w:tc>
          <w:tcPr>
            <w:tcW w:w="4707" w:type="dxa"/>
            <w:tcBorders>
              <w:top w:val="single" w:sz="4" w:space="0" w:color="auto"/>
              <w:left w:val="single" w:sz="4" w:space="0" w:color="auto"/>
              <w:bottom w:val="single" w:sz="4" w:space="0" w:color="auto"/>
              <w:right w:val="single" w:sz="4" w:space="0" w:color="auto"/>
            </w:tcBorders>
          </w:tcPr>
          <w:p w14:paraId="40EDF31B" w14:textId="506116AA" w:rsidR="00E312D3" w:rsidRPr="008C230B" w:rsidRDefault="00D44C59" w:rsidP="008C230B">
            <w:pPr>
              <w:widowControl w:val="0"/>
              <w:tabs>
                <w:tab w:val="left" w:pos="456"/>
              </w:tabs>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3.9.</w:t>
            </w:r>
            <w:r w:rsidR="00C60E49" w:rsidRPr="008C230B">
              <w:rPr>
                <w:rFonts w:ascii="Times New Roman" w:eastAsia="Times New Roman" w:hAnsi="Times New Roman" w:cs="Times New Roman"/>
              </w:rPr>
              <w:t xml:space="preserve"> </w:t>
            </w:r>
            <w:r w:rsidRPr="008C230B">
              <w:rPr>
                <w:rFonts w:ascii="Times New Roman" w:eastAsia="Times New Roman" w:hAnsi="Times New Roman" w:cs="Times New Roman"/>
              </w:rPr>
              <w:t>Место постоянного нахождения Предмета лизинга:</w:t>
            </w:r>
          </w:p>
        </w:tc>
        <w:tc>
          <w:tcPr>
            <w:tcW w:w="5670" w:type="dxa"/>
            <w:tcBorders>
              <w:top w:val="single" w:sz="4" w:space="0" w:color="auto"/>
              <w:left w:val="single" w:sz="4" w:space="0" w:color="auto"/>
              <w:bottom w:val="single" w:sz="4" w:space="0" w:color="auto"/>
              <w:right w:val="single" w:sz="4" w:space="0" w:color="auto"/>
            </w:tcBorders>
          </w:tcPr>
          <w:p w14:paraId="03943C63" w14:textId="77777777" w:rsidR="00E312D3" w:rsidRPr="008C230B" w:rsidRDefault="00E312D3" w:rsidP="008C230B">
            <w:pPr>
              <w:widowControl w:val="0"/>
              <w:spacing w:after="0" w:line="240" w:lineRule="auto"/>
              <w:jc w:val="both"/>
              <w:rPr>
                <w:rFonts w:ascii="Times New Roman" w:eastAsia="Times New Roman" w:hAnsi="Times New Roman" w:cs="Times New Roman"/>
              </w:rPr>
            </w:pPr>
          </w:p>
        </w:tc>
      </w:tr>
      <w:tr w:rsidR="00E312D3" w:rsidRPr="008C230B" w14:paraId="1DAB69C9" w14:textId="77777777">
        <w:tc>
          <w:tcPr>
            <w:tcW w:w="4707" w:type="dxa"/>
            <w:tcBorders>
              <w:top w:val="single" w:sz="4" w:space="0" w:color="auto"/>
              <w:left w:val="single" w:sz="4" w:space="0" w:color="auto"/>
              <w:bottom w:val="single" w:sz="4" w:space="0" w:color="auto"/>
              <w:right w:val="single" w:sz="4" w:space="0" w:color="auto"/>
            </w:tcBorders>
          </w:tcPr>
          <w:p w14:paraId="2E432366" w14:textId="77777777" w:rsidR="00E312D3" w:rsidRPr="008C230B" w:rsidRDefault="00E312D3" w:rsidP="008C230B">
            <w:pPr>
              <w:widowControl w:val="0"/>
              <w:spacing w:after="0" w:line="240" w:lineRule="auto"/>
              <w:jc w:val="both"/>
              <w:rPr>
                <w:rFonts w:ascii="Times New Roman" w:eastAsia="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tcPr>
          <w:p w14:paraId="60B1BCF8" w14:textId="77777777" w:rsidR="00E312D3" w:rsidRPr="008C230B" w:rsidRDefault="00E312D3" w:rsidP="008C230B">
            <w:pPr>
              <w:widowControl w:val="0"/>
              <w:spacing w:after="0" w:line="240" w:lineRule="auto"/>
              <w:jc w:val="both"/>
              <w:rPr>
                <w:rFonts w:ascii="Times New Roman" w:eastAsia="Times New Roman" w:hAnsi="Times New Roman" w:cs="Times New Roman"/>
              </w:rPr>
            </w:pPr>
          </w:p>
        </w:tc>
      </w:tr>
      <w:tr w:rsidR="00E312D3" w:rsidRPr="008C230B" w14:paraId="48CD9939" w14:textId="77777777">
        <w:tc>
          <w:tcPr>
            <w:tcW w:w="10377" w:type="dxa"/>
            <w:gridSpan w:val="2"/>
            <w:tcBorders>
              <w:top w:val="single" w:sz="4" w:space="0" w:color="auto"/>
              <w:left w:val="single" w:sz="4" w:space="0" w:color="auto"/>
              <w:bottom w:val="single" w:sz="4" w:space="0" w:color="auto"/>
              <w:right w:val="single" w:sz="4" w:space="0" w:color="auto"/>
            </w:tcBorders>
          </w:tcPr>
          <w:p w14:paraId="540608E1" w14:textId="77777777" w:rsidR="00E312D3" w:rsidRPr="008C230B" w:rsidRDefault="00D44C59" w:rsidP="008C230B">
            <w:pPr>
              <w:widowControl w:val="0"/>
              <w:numPr>
                <w:ilvl w:val="0"/>
                <w:numId w:val="10"/>
              </w:numPr>
              <w:spacing w:line="240" w:lineRule="auto"/>
              <w:jc w:val="both"/>
              <w:rPr>
                <w:rFonts w:ascii="Times New Roman" w:eastAsia="Times New Roman" w:hAnsi="Times New Roman" w:cs="Times New Roman"/>
              </w:rPr>
            </w:pPr>
            <w:r w:rsidRPr="008C230B">
              <w:rPr>
                <w:rFonts w:ascii="Times New Roman" w:eastAsia="Times New Roman" w:hAnsi="Times New Roman" w:cs="Times New Roman"/>
                <w:b/>
              </w:rPr>
              <w:t>ПРАВА НА ПРЕДМЕТ ЛИЗИНГА ПО ОКОНЧАНИИ СРОКА ЛИЗИНГА</w:t>
            </w:r>
          </w:p>
          <w:p w14:paraId="068F76CF" w14:textId="77777777" w:rsidR="00E312D3" w:rsidRPr="008C230B" w:rsidRDefault="00D44C59" w:rsidP="008C230B">
            <w:pPr>
              <w:widowControl w:val="0"/>
              <w:spacing w:line="240" w:lineRule="auto"/>
              <w:ind w:left="405"/>
              <w:jc w:val="both"/>
              <w:rPr>
                <w:rFonts w:ascii="Times New Roman" w:eastAsia="Times New Roman" w:hAnsi="Times New Roman" w:cs="Times New Roman"/>
              </w:rPr>
            </w:pPr>
            <w:r w:rsidRPr="008C230B">
              <w:rPr>
                <w:rFonts w:ascii="Times New Roman" w:eastAsia="Times New Roman" w:hAnsi="Times New Roman" w:cs="Times New Roman"/>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14:paraId="127BF820" w14:textId="77777777" w:rsidR="00E312D3" w:rsidRPr="008C230B" w:rsidRDefault="00D44C59" w:rsidP="008C230B">
      <w:pPr>
        <w:widowControl w:val="0"/>
        <w:numPr>
          <w:ilvl w:val="0"/>
          <w:numId w:val="10"/>
        </w:numPr>
        <w:spacing w:line="240" w:lineRule="auto"/>
        <w:ind w:left="357" w:hanging="357"/>
        <w:jc w:val="both"/>
        <w:rPr>
          <w:rFonts w:ascii="Times New Roman" w:eastAsia="Times New Roman" w:hAnsi="Times New Roman" w:cs="Times New Roman"/>
          <w:b/>
        </w:rPr>
      </w:pPr>
      <w:r w:rsidRPr="008C230B">
        <w:rPr>
          <w:rFonts w:ascii="Times New Roman" w:eastAsia="Times New Roman" w:hAnsi="Times New Roman" w:cs="Times New Roman"/>
          <w:b/>
        </w:rPr>
        <w:t>ОПИСАНИЕ ПРЕДМЕТА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37"/>
      </w:tblGrid>
      <w:tr w:rsidR="00E312D3" w:rsidRPr="008C230B" w14:paraId="1CA1FBE0" w14:textId="77777777">
        <w:tc>
          <w:tcPr>
            <w:tcW w:w="10705" w:type="dxa"/>
            <w:gridSpan w:val="2"/>
            <w:tcBorders>
              <w:top w:val="single" w:sz="4" w:space="0" w:color="auto"/>
              <w:left w:val="single" w:sz="4" w:space="0" w:color="auto"/>
              <w:bottom w:val="single" w:sz="4" w:space="0" w:color="auto"/>
              <w:right w:val="single" w:sz="4" w:space="0" w:color="auto"/>
            </w:tcBorders>
          </w:tcPr>
          <w:p w14:paraId="38EAA3FD" w14:textId="77777777" w:rsidR="00E312D3" w:rsidRPr="008C230B" w:rsidRDefault="00D44C59" w:rsidP="008C230B">
            <w:pPr>
              <w:widowControl w:val="0"/>
              <w:spacing w:after="0" w:line="240" w:lineRule="auto"/>
              <w:jc w:val="center"/>
              <w:rPr>
                <w:rFonts w:ascii="Times New Roman" w:eastAsia="Times New Roman" w:hAnsi="Times New Roman" w:cs="Times New Roman"/>
                <w:b/>
              </w:rPr>
            </w:pPr>
            <w:r w:rsidRPr="008C230B">
              <w:rPr>
                <w:rFonts w:ascii="Times New Roman" w:eastAsia="Times New Roman" w:hAnsi="Times New Roman" w:cs="Times New Roman"/>
                <w:b/>
              </w:rPr>
              <w:t>Наименование и описание Предмета лизинга</w:t>
            </w:r>
          </w:p>
        </w:tc>
      </w:tr>
      <w:tr w:rsidR="00E312D3" w:rsidRPr="008C230B" w14:paraId="4EF5D464" w14:textId="77777777">
        <w:trPr>
          <w:trHeight w:val="420"/>
        </w:trPr>
        <w:tc>
          <w:tcPr>
            <w:tcW w:w="5352" w:type="dxa"/>
            <w:tcBorders>
              <w:top w:val="single" w:sz="4" w:space="0" w:color="auto"/>
              <w:left w:val="single" w:sz="4" w:space="0" w:color="auto"/>
              <w:bottom w:val="single" w:sz="4" w:space="0" w:color="auto"/>
              <w:right w:val="single" w:sz="4" w:space="0" w:color="auto"/>
            </w:tcBorders>
          </w:tcPr>
          <w:p w14:paraId="0D48877C" w14:textId="77777777" w:rsidR="00E312D3" w:rsidRPr="008C230B" w:rsidRDefault="00E312D3" w:rsidP="008C230B">
            <w:pPr>
              <w:widowControl w:val="0"/>
              <w:spacing w:after="0" w:line="240" w:lineRule="auto"/>
              <w:jc w:val="both"/>
              <w:rPr>
                <w:rFonts w:ascii="Times New Roman" w:eastAsia="Times New Roman" w:hAnsi="Times New Roman" w:cs="Times New Roman"/>
              </w:rPr>
            </w:pPr>
          </w:p>
        </w:tc>
        <w:tc>
          <w:tcPr>
            <w:tcW w:w="5353" w:type="dxa"/>
            <w:tcBorders>
              <w:top w:val="single" w:sz="4" w:space="0" w:color="auto"/>
              <w:left w:val="single" w:sz="4" w:space="0" w:color="auto"/>
              <w:bottom w:val="single" w:sz="4" w:space="0" w:color="auto"/>
              <w:right w:val="single" w:sz="4" w:space="0" w:color="auto"/>
            </w:tcBorders>
          </w:tcPr>
          <w:p w14:paraId="328261FC" w14:textId="77777777" w:rsidR="00E312D3" w:rsidRPr="008C230B" w:rsidRDefault="00E312D3" w:rsidP="008C230B">
            <w:pPr>
              <w:widowControl w:val="0"/>
              <w:spacing w:after="0" w:line="240" w:lineRule="auto"/>
              <w:jc w:val="both"/>
              <w:rPr>
                <w:rFonts w:ascii="Times New Roman" w:eastAsia="Times New Roman" w:hAnsi="Times New Roman" w:cs="Times New Roman"/>
              </w:rPr>
            </w:pPr>
          </w:p>
        </w:tc>
      </w:tr>
    </w:tbl>
    <w:p w14:paraId="47E1E3FC" w14:textId="77777777" w:rsidR="00E312D3" w:rsidRPr="008C230B" w:rsidRDefault="00D44C59" w:rsidP="008C230B">
      <w:pPr>
        <w:widowControl w:val="0"/>
        <w:numPr>
          <w:ilvl w:val="0"/>
          <w:numId w:val="10"/>
        </w:numPr>
        <w:tabs>
          <w:tab w:val="left" w:pos="426"/>
        </w:tabs>
        <w:spacing w:after="0" w:line="240" w:lineRule="auto"/>
        <w:jc w:val="both"/>
        <w:rPr>
          <w:rFonts w:ascii="Times New Roman" w:eastAsia="Times New Roman" w:hAnsi="Times New Roman" w:cs="Times New Roman"/>
          <w:b/>
        </w:rPr>
      </w:pPr>
      <w:r w:rsidRPr="008C230B">
        <w:rPr>
          <w:rFonts w:ascii="Times New Roman" w:eastAsia="Times New Roman" w:hAnsi="Times New Roman" w:cs="Times New Roman"/>
          <w:b/>
        </w:rPr>
        <w:t>РЕКВИЗИТЫ СТОРОН:</w:t>
      </w:r>
    </w:p>
    <w:tbl>
      <w:tblPr>
        <w:tblW w:w="0" w:type="auto"/>
        <w:tblLook w:val="04A0" w:firstRow="1" w:lastRow="0" w:firstColumn="1" w:lastColumn="0" w:noHBand="0" w:noVBand="1"/>
      </w:tblPr>
      <w:tblGrid>
        <w:gridCol w:w="5240"/>
        <w:gridCol w:w="5251"/>
      </w:tblGrid>
      <w:tr w:rsidR="00E312D3" w:rsidRPr="008C230B" w14:paraId="75ACEE24" w14:textId="77777777">
        <w:tc>
          <w:tcPr>
            <w:tcW w:w="5352" w:type="dxa"/>
          </w:tcPr>
          <w:p w14:paraId="3FF4045A" w14:textId="77777777" w:rsidR="00E312D3" w:rsidRPr="008C230B" w:rsidRDefault="00E312D3" w:rsidP="008C230B">
            <w:pPr>
              <w:widowControl w:val="0"/>
              <w:spacing w:after="0" w:line="240" w:lineRule="auto"/>
              <w:jc w:val="both"/>
              <w:rPr>
                <w:rFonts w:ascii="Times New Roman" w:eastAsia="Times New Roman" w:hAnsi="Times New Roman" w:cs="Times New Roman"/>
                <w:b/>
              </w:rPr>
            </w:pPr>
          </w:p>
          <w:p w14:paraId="0F57C751" w14:textId="77777777" w:rsidR="00E312D3" w:rsidRPr="008C230B" w:rsidRDefault="00E312D3" w:rsidP="008C230B">
            <w:pPr>
              <w:widowControl w:val="0"/>
              <w:spacing w:after="0" w:line="240" w:lineRule="auto"/>
              <w:jc w:val="both"/>
              <w:rPr>
                <w:rFonts w:ascii="Times New Roman" w:eastAsia="Times New Roman" w:hAnsi="Times New Roman" w:cs="Times New Roman"/>
                <w:b/>
              </w:rPr>
            </w:pPr>
          </w:p>
        </w:tc>
        <w:tc>
          <w:tcPr>
            <w:tcW w:w="5353" w:type="dxa"/>
          </w:tcPr>
          <w:p w14:paraId="35862101" w14:textId="77777777" w:rsidR="00E312D3" w:rsidRPr="008C230B" w:rsidRDefault="00E312D3" w:rsidP="008C230B">
            <w:pPr>
              <w:widowControl w:val="0"/>
              <w:spacing w:after="120" w:line="240" w:lineRule="auto"/>
              <w:jc w:val="both"/>
              <w:rPr>
                <w:rFonts w:ascii="Times New Roman" w:eastAsia="Times New Roman" w:hAnsi="Times New Roman" w:cs="Times New Roman"/>
                <w:b/>
              </w:rPr>
            </w:pPr>
          </w:p>
        </w:tc>
      </w:tr>
      <w:tr w:rsidR="00E312D3" w:rsidRPr="008C230B" w14:paraId="274BAE60" w14:textId="77777777">
        <w:trPr>
          <w:trHeight w:val="1208"/>
        </w:trPr>
        <w:tc>
          <w:tcPr>
            <w:tcW w:w="5352" w:type="dxa"/>
          </w:tcPr>
          <w:p w14:paraId="0638BF90" w14:textId="77777777" w:rsidR="00E312D3" w:rsidRPr="008C230B" w:rsidRDefault="00D44C59" w:rsidP="008C230B">
            <w:pPr>
              <w:widowControl w:val="0"/>
              <w:snapToGrid w:val="0"/>
              <w:spacing w:after="0" w:line="240" w:lineRule="auto"/>
              <w:ind w:right="-108"/>
              <w:jc w:val="both"/>
              <w:rPr>
                <w:rFonts w:ascii="Times New Roman" w:eastAsia="Times New Roman" w:hAnsi="Times New Roman" w:cs="Times New Roman"/>
              </w:rPr>
            </w:pPr>
            <w:r w:rsidRPr="008C230B">
              <w:rPr>
                <w:rFonts w:ascii="Times New Roman" w:eastAsia="Times New Roman" w:hAnsi="Times New Roman" w:cs="Times New Roman"/>
              </w:rPr>
              <w:t>Лизингодатель:</w:t>
            </w:r>
          </w:p>
          <w:p w14:paraId="4A199AC1" w14:textId="77777777" w:rsidR="00E312D3" w:rsidRPr="008C230B" w:rsidRDefault="00E312D3" w:rsidP="008C230B">
            <w:pPr>
              <w:widowControl w:val="0"/>
              <w:snapToGrid w:val="0"/>
              <w:spacing w:after="0" w:line="240" w:lineRule="auto"/>
              <w:ind w:right="-108"/>
              <w:jc w:val="both"/>
              <w:rPr>
                <w:rFonts w:ascii="Times New Roman" w:eastAsia="Times New Roman" w:hAnsi="Times New Roman" w:cs="Times New Roman"/>
              </w:rPr>
            </w:pPr>
          </w:p>
          <w:p w14:paraId="5352B4BB" w14:textId="77777777" w:rsidR="00E312D3" w:rsidRPr="008C230B" w:rsidRDefault="00E312D3" w:rsidP="008C230B">
            <w:pPr>
              <w:widowControl w:val="0"/>
              <w:spacing w:after="0" w:line="240" w:lineRule="auto"/>
              <w:ind w:right="176"/>
              <w:jc w:val="both"/>
              <w:rPr>
                <w:rFonts w:ascii="Times New Roman" w:eastAsia="Times New Roman" w:hAnsi="Times New Roman" w:cs="Times New Roman"/>
              </w:rPr>
            </w:pPr>
          </w:p>
          <w:p w14:paraId="26EC42E0" w14:textId="77777777" w:rsidR="00E312D3" w:rsidRPr="008C230B" w:rsidRDefault="00E312D3" w:rsidP="008C230B">
            <w:pPr>
              <w:widowControl w:val="0"/>
              <w:spacing w:after="0" w:line="240" w:lineRule="auto"/>
              <w:ind w:right="176"/>
              <w:jc w:val="both"/>
              <w:rPr>
                <w:rFonts w:ascii="Times New Roman" w:eastAsia="Times New Roman" w:hAnsi="Times New Roman" w:cs="Times New Roman"/>
              </w:rPr>
            </w:pPr>
          </w:p>
          <w:p w14:paraId="50CE5627" w14:textId="77777777" w:rsidR="00E312D3" w:rsidRPr="008C230B" w:rsidRDefault="00D44C59" w:rsidP="008C230B">
            <w:pPr>
              <w:widowControl w:val="0"/>
              <w:tabs>
                <w:tab w:val="left" w:pos="4820"/>
              </w:tabs>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______________ / ________________ /</w:t>
            </w:r>
          </w:p>
          <w:p w14:paraId="16CBFAA6" w14:textId="77777777" w:rsidR="00E312D3" w:rsidRPr="008C230B" w:rsidRDefault="00D44C59" w:rsidP="008C230B">
            <w:pPr>
              <w:widowControl w:val="0"/>
              <w:spacing w:after="0" w:line="240" w:lineRule="auto"/>
              <w:ind w:right="175"/>
              <w:jc w:val="both"/>
              <w:rPr>
                <w:rFonts w:ascii="Times New Roman" w:eastAsia="Times New Roman" w:hAnsi="Times New Roman" w:cs="Times New Roman"/>
              </w:rPr>
            </w:pPr>
            <w:r w:rsidRPr="008C230B">
              <w:rPr>
                <w:rFonts w:ascii="Times New Roman" w:eastAsia="Times New Roman" w:hAnsi="Times New Roman" w:cs="Times New Roman"/>
              </w:rPr>
              <w:t>М.П.</w:t>
            </w:r>
          </w:p>
        </w:tc>
        <w:tc>
          <w:tcPr>
            <w:tcW w:w="5353" w:type="dxa"/>
          </w:tcPr>
          <w:p w14:paraId="2A5B7C09" w14:textId="36145DFF" w:rsidR="00E312D3" w:rsidRPr="008C230B" w:rsidRDefault="00D44C59" w:rsidP="008C230B">
            <w:pPr>
              <w:widowControl w:val="0"/>
              <w:snapToGrid w:val="0"/>
              <w:spacing w:after="0" w:line="240" w:lineRule="auto"/>
              <w:ind w:right="-108"/>
              <w:rPr>
                <w:rFonts w:ascii="Times New Roman" w:eastAsia="Arial Unicode MS" w:hAnsi="Times New Roman" w:cs="Times New Roman"/>
              </w:rPr>
            </w:pPr>
            <w:r w:rsidRPr="008C230B">
              <w:rPr>
                <w:rFonts w:ascii="Times New Roman" w:eastAsia="Times New Roman" w:hAnsi="Times New Roman" w:cs="Times New Roman"/>
              </w:rPr>
              <w:t>Лизингополучатель</w:t>
            </w:r>
            <w:r w:rsidRPr="008C230B">
              <w:rPr>
                <w:rFonts w:ascii="Times New Roman" w:eastAsia="Arial Unicode MS" w:hAnsi="Times New Roman" w:cs="Times New Roman"/>
              </w:rPr>
              <w:t>:</w:t>
            </w:r>
            <w:r w:rsidR="00C60E49" w:rsidRPr="008C230B">
              <w:rPr>
                <w:rFonts w:ascii="Times New Roman" w:eastAsia="Arial Unicode MS" w:hAnsi="Times New Roman" w:cs="Times New Roman"/>
              </w:rPr>
              <w:t xml:space="preserve"> </w:t>
            </w:r>
          </w:p>
          <w:p w14:paraId="12B234EC" w14:textId="77777777" w:rsidR="00E312D3" w:rsidRPr="008C230B" w:rsidRDefault="00E312D3" w:rsidP="008C230B">
            <w:pPr>
              <w:widowControl w:val="0"/>
              <w:snapToGrid w:val="0"/>
              <w:spacing w:after="0" w:line="240" w:lineRule="auto"/>
              <w:ind w:right="-108"/>
              <w:rPr>
                <w:rFonts w:ascii="Times New Roman" w:eastAsia="Arial Unicode MS" w:hAnsi="Times New Roman" w:cs="Times New Roman"/>
              </w:rPr>
            </w:pPr>
          </w:p>
          <w:p w14:paraId="59A4F86E" w14:textId="77777777" w:rsidR="00E312D3" w:rsidRPr="008C230B" w:rsidRDefault="00E312D3" w:rsidP="008C230B">
            <w:pPr>
              <w:widowControl w:val="0"/>
              <w:spacing w:after="0" w:line="240" w:lineRule="auto"/>
              <w:ind w:right="176"/>
              <w:rPr>
                <w:rFonts w:ascii="Times New Roman" w:eastAsia="Times New Roman" w:hAnsi="Times New Roman" w:cs="Times New Roman"/>
              </w:rPr>
            </w:pPr>
          </w:p>
          <w:p w14:paraId="28DB84BB" w14:textId="77777777" w:rsidR="00E312D3" w:rsidRPr="008C230B" w:rsidRDefault="00D44C59" w:rsidP="008C230B">
            <w:pPr>
              <w:widowControl w:val="0"/>
              <w:spacing w:after="0" w:line="240" w:lineRule="auto"/>
              <w:rPr>
                <w:rFonts w:ascii="Times New Roman" w:eastAsia="Times New Roman" w:hAnsi="Times New Roman" w:cs="Times New Roman"/>
              </w:rPr>
            </w:pPr>
            <w:r w:rsidRPr="008C230B">
              <w:rPr>
                <w:rFonts w:ascii="Times New Roman" w:eastAsia="Times New Roman" w:hAnsi="Times New Roman" w:cs="Times New Roman"/>
              </w:rPr>
              <w:t>__________________/ _______________ /</w:t>
            </w:r>
          </w:p>
          <w:p w14:paraId="087FBB93" w14:textId="77777777" w:rsidR="00E312D3" w:rsidRPr="008C230B" w:rsidRDefault="00D44C59" w:rsidP="008C230B">
            <w:pPr>
              <w:widowControl w:val="0"/>
              <w:spacing w:after="0" w:line="240" w:lineRule="auto"/>
              <w:jc w:val="both"/>
              <w:rPr>
                <w:rFonts w:ascii="Times New Roman" w:eastAsia="Times New Roman" w:hAnsi="Times New Roman" w:cs="Times New Roman"/>
              </w:rPr>
            </w:pPr>
            <w:r w:rsidRPr="008C230B">
              <w:rPr>
                <w:rFonts w:ascii="Times New Roman" w:eastAsia="Times New Roman" w:hAnsi="Times New Roman" w:cs="Times New Roman"/>
              </w:rPr>
              <w:t>М.П.</w:t>
            </w:r>
          </w:p>
        </w:tc>
      </w:tr>
    </w:tbl>
    <w:p w14:paraId="1D6D66A7" w14:textId="77777777" w:rsidR="00E312D3" w:rsidRPr="008C230B" w:rsidRDefault="00E312D3" w:rsidP="008C230B">
      <w:pPr>
        <w:widowControl w:val="0"/>
        <w:spacing w:after="200" w:line="276" w:lineRule="auto"/>
        <w:jc w:val="center"/>
        <w:rPr>
          <w:rFonts w:ascii="Times New Roman" w:eastAsia="Calibri" w:hAnsi="Times New Roman" w:cs="Times New Roman"/>
          <w:b/>
        </w:rPr>
      </w:pPr>
    </w:p>
    <w:sectPr w:rsidR="00E312D3" w:rsidRPr="008C230B">
      <w:footerReference w:type="default" r:id="rId7"/>
      <w:pgSz w:w="11909" w:h="16834"/>
      <w:pgMar w:top="851" w:right="567" w:bottom="851" w:left="85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F2159" w14:textId="77777777" w:rsidR="00FE5262" w:rsidRDefault="00FE5262">
      <w:pPr>
        <w:spacing w:line="240" w:lineRule="auto"/>
      </w:pPr>
      <w:r>
        <w:separator/>
      </w:r>
    </w:p>
  </w:endnote>
  <w:endnote w:type="continuationSeparator" w:id="0">
    <w:p w14:paraId="0BFE5F48" w14:textId="77777777" w:rsidR="00FE5262" w:rsidRDefault="00FE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9DF2" w14:textId="57E80CC9" w:rsidR="00073528" w:rsidRDefault="00073528">
    <w:pPr>
      <w:pStyle w:val="afc"/>
    </w:pPr>
  </w:p>
  <w:p w14:paraId="594A4FD0" w14:textId="77777777" w:rsidR="00073528" w:rsidRDefault="00073528">
    <w:pPr>
      <w:pStyle w:val="afc"/>
      <w:jc w:val="right"/>
    </w:pPr>
    <w:r>
      <w:fldChar w:fldCharType="begin"/>
    </w:r>
    <w:r>
      <w:instrText xml:space="preserve"> PAGE   \* MERGEFORMAT </w:instrText>
    </w:r>
    <w:r>
      <w:fldChar w:fldCharType="separate"/>
    </w:r>
    <w:r>
      <w:t>19</w:t>
    </w:r>
    <w:r>
      <w:fldChar w:fldCharType="end"/>
    </w:r>
  </w:p>
  <w:p w14:paraId="12E4C4FE" w14:textId="77777777" w:rsidR="00073528" w:rsidRDefault="00073528">
    <w:pPr>
      <w:pStyle w:val="afc"/>
    </w:pPr>
  </w:p>
  <w:p w14:paraId="6D66035C" w14:textId="77777777" w:rsidR="00073528" w:rsidRDefault="00073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6ABA" w14:textId="77777777" w:rsidR="00FE5262" w:rsidRDefault="00FE5262">
      <w:pPr>
        <w:spacing w:after="0"/>
      </w:pPr>
      <w:r>
        <w:separator/>
      </w:r>
    </w:p>
  </w:footnote>
  <w:footnote w:type="continuationSeparator" w:id="0">
    <w:p w14:paraId="42EB4569" w14:textId="77777777" w:rsidR="00FE5262" w:rsidRDefault="00FE52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36E4FA"/>
    <w:multiLevelType w:val="singleLevel"/>
    <w:tmpl w:val="B636E4FA"/>
    <w:lvl w:ilvl="0">
      <w:start w:val="1"/>
      <w:numFmt w:val="decimal"/>
      <w:suff w:val="space"/>
      <w:lvlText w:val="%1)"/>
      <w:lvlJc w:val="left"/>
    </w:lvl>
  </w:abstractNum>
  <w:abstractNum w:abstractNumId="1" w15:restartNumberingAfterBreak="0">
    <w:nsid w:val="04A844A7"/>
    <w:multiLevelType w:val="multilevel"/>
    <w:tmpl w:val="04A844A7"/>
    <w:lvl w:ilvl="0">
      <w:start w:val="10"/>
      <w:numFmt w:val="decimal"/>
      <w:lvlText w:val="%1."/>
      <w:lvlJc w:val="left"/>
      <w:pPr>
        <w:tabs>
          <w:tab w:val="left" w:pos="540"/>
        </w:tabs>
        <w:ind w:left="540" w:hanging="360"/>
      </w:pPr>
    </w:lvl>
    <w:lvl w:ilvl="1">
      <w:numFmt w:val="none"/>
      <w:pStyle w:val="2"/>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15:restartNumberingAfterBreak="0">
    <w:nsid w:val="09302EAD"/>
    <w:multiLevelType w:val="multilevel"/>
    <w:tmpl w:val="09302EAD"/>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2C7D4E"/>
    <w:multiLevelType w:val="multilevel"/>
    <w:tmpl w:val="442C7D4E"/>
    <w:lvl w:ilvl="0">
      <w:start w:val="1"/>
      <w:numFmt w:val="decimal"/>
      <w:lvlText w:val="%1."/>
      <w:lvlJc w:val="left"/>
      <w:pPr>
        <w:tabs>
          <w:tab w:val="left" w:pos="0"/>
        </w:tabs>
        <w:ind w:left="567" w:hanging="567"/>
      </w:pPr>
      <w:rPr>
        <w:rFonts w:hint="default"/>
      </w:rPr>
    </w:lvl>
    <w:lvl w:ilvl="1">
      <w:start w:val="1"/>
      <w:numFmt w:val="decimal"/>
      <w:lvlText w:val="%1.%2."/>
      <w:lvlJc w:val="left"/>
      <w:pPr>
        <w:tabs>
          <w:tab w:val="left" w:pos="360"/>
        </w:tabs>
        <w:ind w:left="0" w:firstLine="0"/>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6311136"/>
    <w:multiLevelType w:val="multilevel"/>
    <w:tmpl w:val="46311136"/>
    <w:lvl w:ilvl="0">
      <w:start w:val="15"/>
      <w:numFmt w:val="decimal"/>
      <w:lvlText w:val="%1."/>
      <w:lvlJc w:val="left"/>
      <w:pPr>
        <w:ind w:left="456" w:hanging="456"/>
      </w:pPr>
      <w:rPr>
        <w:rFonts w:hint="default"/>
      </w:rPr>
    </w:lvl>
    <w:lvl w:ilvl="1">
      <w:start w:val="1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FC4BF0"/>
    <w:multiLevelType w:val="multilevel"/>
    <w:tmpl w:val="4BFC4BF0"/>
    <w:lvl w:ilvl="0">
      <w:start w:val="1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64BE1AA3"/>
    <w:multiLevelType w:val="multilevel"/>
    <w:tmpl w:val="64BE1AA3"/>
    <w:lvl w:ilvl="0">
      <w:start w:val="2"/>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6CF70BC1"/>
    <w:multiLevelType w:val="multilevel"/>
    <w:tmpl w:val="6CF70BC1"/>
    <w:lvl w:ilvl="0">
      <w:start w:val="1"/>
      <w:numFmt w:val="decimal"/>
      <w:lvlText w:val="%1."/>
      <w:lvlJc w:val="left"/>
      <w:pPr>
        <w:tabs>
          <w:tab w:val="left" w:pos="792"/>
        </w:tabs>
        <w:ind w:left="792" w:hanging="432"/>
      </w:pPr>
      <w:rPr>
        <w:b/>
        <w:i w:val="0"/>
        <w:sz w:val="28"/>
        <w:szCs w:val="28"/>
      </w:rPr>
    </w:lvl>
    <w:lvl w:ilvl="1">
      <w:start w:val="1"/>
      <w:numFmt w:val="decimal"/>
      <w:lvlText w:val="%1.%2"/>
      <w:lvlJc w:val="left"/>
      <w:pPr>
        <w:tabs>
          <w:tab w:val="left" w:pos="1836"/>
        </w:tabs>
        <w:ind w:left="1836" w:hanging="576"/>
      </w:pPr>
    </w:lvl>
    <w:lvl w:ilvl="2">
      <w:start w:val="1"/>
      <w:numFmt w:val="decimal"/>
      <w:pStyle w:val="3"/>
      <w:lvlText w:val="%1.%2.%3"/>
      <w:lvlJc w:val="left"/>
      <w:pPr>
        <w:tabs>
          <w:tab w:val="left" w:pos="1307"/>
        </w:tabs>
        <w:ind w:left="1080" w:firstLine="0"/>
      </w:pPr>
      <w:rPr>
        <w:b w:val="0"/>
        <w:sz w:val="28"/>
        <w:szCs w:val="28"/>
        <w:lang w:val="ru-RU" w:eastAsia="ru-RU"/>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15:restartNumberingAfterBreak="0">
    <w:nsid w:val="77666259"/>
    <w:multiLevelType w:val="hybridMultilevel"/>
    <w:tmpl w:val="7F0E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D57CA0"/>
    <w:multiLevelType w:val="multilevel"/>
    <w:tmpl w:val="7BD57CA0"/>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BB740D"/>
    <w:multiLevelType w:val="multilevel"/>
    <w:tmpl w:val="7FBB740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973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3787094">
    <w:abstractNumId w:val="1"/>
    <w:lvlOverride w:ilvl="0">
      <w:startOverride w:val="10"/>
    </w:lvlOverride>
  </w:num>
  <w:num w:numId="3" w16cid:durableId="1767309900">
    <w:abstractNumId w:val="9"/>
  </w:num>
  <w:num w:numId="4" w16cid:durableId="435298270">
    <w:abstractNumId w:val="0"/>
  </w:num>
  <w:num w:numId="5" w16cid:durableId="2002078097">
    <w:abstractNumId w:val="3"/>
  </w:num>
  <w:num w:numId="6" w16cid:durableId="438571715">
    <w:abstractNumId w:val="2"/>
  </w:num>
  <w:num w:numId="7" w16cid:durableId="1879928292">
    <w:abstractNumId w:val="4"/>
  </w:num>
  <w:num w:numId="8" w16cid:durableId="1059280471">
    <w:abstractNumId w:val="5"/>
  </w:num>
  <w:num w:numId="9" w16cid:durableId="2005737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78308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998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E3"/>
    <w:rsid w:val="00002F92"/>
    <w:rsid w:val="00015589"/>
    <w:rsid w:val="00024319"/>
    <w:rsid w:val="00052C73"/>
    <w:rsid w:val="00071424"/>
    <w:rsid w:val="00073528"/>
    <w:rsid w:val="000758FB"/>
    <w:rsid w:val="000770F1"/>
    <w:rsid w:val="000840E2"/>
    <w:rsid w:val="000A0762"/>
    <w:rsid w:val="000B7BFA"/>
    <w:rsid w:val="000E595A"/>
    <w:rsid w:val="000F117A"/>
    <w:rsid w:val="00101EAB"/>
    <w:rsid w:val="0012671F"/>
    <w:rsid w:val="001275B7"/>
    <w:rsid w:val="001277B7"/>
    <w:rsid w:val="00160952"/>
    <w:rsid w:val="00163797"/>
    <w:rsid w:val="0018071C"/>
    <w:rsid w:val="001935A9"/>
    <w:rsid w:val="001C1877"/>
    <w:rsid w:val="001C34AF"/>
    <w:rsid w:val="001D373C"/>
    <w:rsid w:val="001E497B"/>
    <w:rsid w:val="001F5844"/>
    <w:rsid w:val="001F733B"/>
    <w:rsid w:val="002013F9"/>
    <w:rsid w:val="00215D3E"/>
    <w:rsid w:val="0022401B"/>
    <w:rsid w:val="00224051"/>
    <w:rsid w:val="00231461"/>
    <w:rsid w:val="00261671"/>
    <w:rsid w:val="00262538"/>
    <w:rsid w:val="002B6867"/>
    <w:rsid w:val="002D52CB"/>
    <w:rsid w:val="002E1B79"/>
    <w:rsid w:val="00300133"/>
    <w:rsid w:val="00333C58"/>
    <w:rsid w:val="00334175"/>
    <w:rsid w:val="003633B3"/>
    <w:rsid w:val="003709C3"/>
    <w:rsid w:val="0038016B"/>
    <w:rsid w:val="00380D0A"/>
    <w:rsid w:val="003859EE"/>
    <w:rsid w:val="00395214"/>
    <w:rsid w:val="003A4314"/>
    <w:rsid w:val="003A5D88"/>
    <w:rsid w:val="003A6DD2"/>
    <w:rsid w:val="003F675D"/>
    <w:rsid w:val="0042062B"/>
    <w:rsid w:val="004379C6"/>
    <w:rsid w:val="0047267F"/>
    <w:rsid w:val="004769FB"/>
    <w:rsid w:val="0049651F"/>
    <w:rsid w:val="004A508C"/>
    <w:rsid w:val="004D11FA"/>
    <w:rsid w:val="004D33AB"/>
    <w:rsid w:val="004F3047"/>
    <w:rsid w:val="004F3A24"/>
    <w:rsid w:val="00502AFF"/>
    <w:rsid w:val="005041AE"/>
    <w:rsid w:val="00517EA9"/>
    <w:rsid w:val="005275CD"/>
    <w:rsid w:val="00533BC7"/>
    <w:rsid w:val="00536368"/>
    <w:rsid w:val="00544065"/>
    <w:rsid w:val="00552D5D"/>
    <w:rsid w:val="00556019"/>
    <w:rsid w:val="0055613C"/>
    <w:rsid w:val="0056502B"/>
    <w:rsid w:val="00580A86"/>
    <w:rsid w:val="00585A16"/>
    <w:rsid w:val="00585C82"/>
    <w:rsid w:val="00592333"/>
    <w:rsid w:val="00593E8A"/>
    <w:rsid w:val="005C5692"/>
    <w:rsid w:val="005F5255"/>
    <w:rsid w:val="0061517E"/>
    <w:rsid w:val="006315AF"/>
    <w:rsid w:val="006368B3"/>
    <w:rsid w:val="00695EB0"/>
    <w:rsid w:val="006A4BB0"/>
    <w:rsid w:val="006B3BD9"/>
    <w:rsid w:val="006B4AD1"/>
    <w:rsid w:val="006C7FDE"/>
    <w:rsid w:val="006E3F83"/>
    <w:rsid w:val="006F4798"/>
    <w:rsid w:val="006F7DEC"/>
    <w:rsid w:val="0071136A"/>
    <w:rsid w:val="00747EB5"/>
    <w:rsid w:val="00751214"/>
    <w:rsid w:val="0075146F"/>
    <w:rsid w:val="00780116"/>
    <w:rsid w:val="00785384"/>
    <w:rsid w:val="00786DD5"/>
    <w:rsid w:val="00787CEE"/>
    <w:rsid w:val="007C3E28"/>
    <w:rsid w:val="007C57CC"/>
    <w:rsid w:val="007E30B3"/>
    <w:rsid w:val="007F2996"/>
    <w:rsid w:val="00801434"/>
    <w:rsid w:val="008045E9"/>
    <w:rsid w:val="00814F8E"/>
    <w:rsid w:val="008262BF"/>
    <w:rsid w:val="008310C0"/>
    <w:rsid w:val="00832238"/>
    <w:rsid w:val="00851BC9"/>
    <w:rsid w:val="00861D0C"/>
    <w:rsid w:val="00867A93"/>
    <w:rsid w:val="00880DAC"/>
    <w:rsid w:val="00883093"/>
    <w:rsid w:val="008C230B"/>
    <w:rsid w:val="008C70E8"/>
    <w:rsid w:val="009069FF"/>
    <w:rsid w:val="00914E3A"/>
    <w:rsid w:val="00931ADD"/>
    <w:rsid w:val="00941269"/>
    <w:rsid w:val="0095217C"/>
    <w:rsid w:val="00953E8F"/>
    <w:rsid w:val="00953ED4"/>
    <w:rsid w:val="009553C0"/>
    <w:rsid w:val="009972E3"/>
    <w:rsid w:val="009A4E90"/>
    <w:rsid w:val="009B7B1B"/>
    <w:rsid w:val="009C379B"/>
    <w:rsid w:val="009C46EA"/>
    <w:rsid w:val="009C4C07"/>
    <w:rsid w:val="009D1378"/>
    <w:rsid w:val="009D3BE3"/>
    <w:rsid w:val="009E5F09"/>
    <w:rsid w:val="009F00F5"/>
    <w:rsid w:val="00A0474C"/>
    <w:rsid w:val="00A05EB9"/>
    <w:rsid w:val="00A114AF"/>
    <w:rsid w:val="00A23834"/>
    <w:rsid w:val="00A262CA"/>
    <w:rsid w:val="00A32D8A"/>
    <w:rsid w:val="00A41189"/>
    <w:rsid w:val="00A50DBC"/>
    <w:rsid w:val="00A5280D"/>
    <w:rsid w:val="00A647F7"/>
    <w:rsid w:val="00A6728E"/>
    <w:rsid w:val="00A71BED"/>
    <w:rsid w:val="00A74756"/>
    <w:rsid w:val="00A855C1"/>
    <w:rsid w:val="00AA6D08"/>
    <w:rsid w:val="00AB41C5"/>
    <w:rsid w:val="00AB648E"/>
    <w:rsid w:val="00B025C3"/>
    <w:rsid w:val="00B17D7C"/>
    <w:rsid w:val="00B2623F"/>
    <w:rsid w:val="00B346AA"/>
    <w:rsid w:val="00B40974"/>
    <w:rsid w:val="00B4437B"/>
    <w:rsid w:val="00B458E2"/>
    <w:rsid w:val="00B47741"/>
    <w:rsid w:val="00B51ECC"/>
    <w:rsid w:val="00B7336C"/>
    <w:rsid w:val="00B8188F"/>
    <w:rsid w:val="00B93A6B"/>
    <w:rsid w:val="00B93B7F"/>
    <w:rsid w:val="00BA08D4"/>
    <w:rsid w:val="00BC0D55"/>
    <w:rsid w:val="00BC223E"/>
    <w:rsid w:val="00BE066B"/>
    <w:rsid w:val="00BF36E0"/>
    <w:rsid w:val="00C0064F"/>
    <w:rsid w:val="00C12898"/>
    <w:rsid w:val="00C558DF"/>
    <w:rsid w:val="00C60E49"/>
    <w:rsid w:val="00C70CE1"/>
    <w:rsid w:val="00C825FC"/>
    <w:rsid w:val="00C846F8"/>
    <w:rsid w:val="00CC11FE"/>
    <w:rsid w:val="00CD3594"/>
    <w:rsid w:val="00CD59D1"/>
    <w:rsid w:val="00CD7942"/>
    <w:rsid w:val="00CE6DC9"/>
    <w:rsid w:val="00CF7F90"/>
    <w:rsid w:val="00D14D0C"/>
    <w:rsid w:val="00D20CFF"/>
    <w:rsid w:val="00D264DA"/>
    <w:rsid w:val="00D359DD"/>
    <w:rsid w:val="00D40C88"/>
    <w:rsid w:val="00D44C59"/>
    <w:rsid w:val="00D550C6"/>
    <w:rsid w:val="00DA2935"/>
    <w:rsid w:val="00DA3EF6"/>
    <w:rsid w:val="00DA7006"/>
    <w:rsid w:val="00DC3F17"/>
    <w:rsid w:val="00DD52C7"/>
    <w:rsid w:val="00DE166D"/>
    <w:rsid w:val="00DF28D2"/>
    <w:rsid w:val="00DF3E4E"/>
    <w:rsid w:val="00E01348"/>
    <w:rsid w:val="00E07BD8"/>
    <w:rsid w:val="00E106DE"/>
    <w:rsid w:val="00E11874"/>
    <w:rsid w:val="00E16890"/>
    <w:rsid w:val="00E27E43"/>
    <w:rsid w:val="00E312D3"/>
    <w:rsid w:val="00E763F7"/>
    <w:rsid w:val="00E842B0"/>
    <w:rsid w:val="00E94684"/>
    <w:rsid w:val="00EA518D"/>
    <w:rsid w:val="00EB0B39"/>
    <w:rsid w:val="00EB1D82"/>
    <w:rsid w:val="00EB7318"/>
    <w:rsid w:val="00ED0F63"/>
    <w:rsid w:val="00ED634A"/>
    <w:rsid w:val="00EE7022"/>
    <w:rsid w:val="00F00450"/>
    <w:rsid w:val="00F01B97"/>
    <w:rsid w:val="00F01DD3"/>
    <w:rsid w:val="00F20F5E"/>
    <w:rsid w:val="00F274F8"/>
    <w:rsid w:val="00F458E4"/>
    <w:rsid w:val="00F60A22"/>
    <w:rsid w:val="00F7006A"/>
    <w:rsid w:val="00F72FBF"/>
    <w:rsid w:val="00F7440E"/>
    <w:rsid w:val="00FB67C2"/>
    <w:rsid w:val="00FC6B10"/>
    <w:rsid w:val="00FE039D"/>
    <w:rsid w:val="00FE1DE8"/>
    <w:rsid w:val="00FE3BBF"/>
    <w:rsid w:val="00FE5262"/>
    <w:rsid w:val="00FF5E69"/>
    <w:rsid w:val="10E32A41"/>
    <w:rsid w:val="17CE1BA5"/>
    <w:rsid w:val="269E15DA"/>
    <w:rsid w:val="28794BB4"/>
    <w:rsid w:val="2CAD0ECA"/>
    <w:rsid w:val="39467761"/>
    <w:rsid w:val="3A18529D"/>
    <w:rsid w:val="3EEB2BDB"/>
    <w:rsid w:val="40DF264D"/>
    <w:rsid w:val="422B6BD2"/>
    <w:rsid w:val="55472754"/>
    <w:rsid w:val="622154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B981"/>
  <w15:docId w15:val="{509750D3-05BF-4385-8538-9BDDD1CE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iPriority="0" w:qFormat="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footnote reference"/>
    <w:qFormat/>
    <w:rPr>
      <w:vertAlign w:val="superscript"/>
    </w:rPr>
  </w:style>
  <w:style w:type="character" w:styleId="a5">
    <w:name w:val="annotation reference"/>
    <w:qFormat/>
    <w:rPr>
      <w:sz w:val="16"/>
      <w:szCs w:val="16"/>
    </w:rPr>
  </w:style>
  <w:style w:type="character" w:styleId="a6">
    <w:name w:val="endnote reference"/>
    <w:uiPriority w:val="99"/>
    <w:unhideWhenUsed/>
    <w:qFormat/>
    <w:rPr>
      <w:vertAlign w:val="superscript"/>
    </w:rPr>
  </w:style>
  <w:style w:type="character" w:styleId="a7">
    <w:name w:val="Emphasis"/>
    <w:qFormat/>
    <w:rPr>
      <w:rFonts w:cs="Times New Roman"/>
      <w:i/>
      <w:iCs/>
    </w:rPr>
  </w:style>
  <w:style w:type="character" w:styleId="a8">
    <w:name w:val="Hyperlink"/>
    <w:uiPriority w:val="99"/>
    <w:unhideWhenUsed/>
    <w:qFormat/>
    <w:rPr>
      <w:color w:val="0000FF"/>
      <w:u w:val="single"/>
    </w:rPr>
  </w:style>
  <w:style w:type="character" w:styleId="a9">
    <w:name w:val="page number"/>
    <w:qFormat/>
  </w:style>
  <w:style w:type="character" w:styleId="aa">
    <w:name w:val="line number"/>
    <w:semiHidden/>
    <w:qFormat/>
  </w:style>
  <w:style w:type="character" w:styleId="ab">
    <w:name w:val="Strong"/>
    <w:uiPriority w:val="22"/>
    <w:qFormat/>
    <w:rPr>
      <w:b/>
      <w:bCs/>
    </w:rPr>
  </w:style>
  <w:style w:type="paragraph" w:styleId="ac">
    <w:name w:val="Balloon Text"/>
    <w:basedOn w:val="a"/>
    <w:link w:val="ad"/>
    <w:uiPriority w:val="99"/>
    <w:unhideWhenUsed/>
    <w:qFormat/>
    <w:pPr>
      <w:spacing w:after="0" w:line="240" w:lineRule="auto"/>
    </w:pPr>
    <w:rPr>
      <w:rFonts w:ascii="Tahoma" w:eastAsia="Calibri" w:hAnsi="Tahoma" w:cs="Times New Roman"/>
      <w:sz w:val="16"/>
      <w:szCs w:val="16"/>
      <w:lang w:val="zh-CN" w:eastAsia="zh-CN"/>
    </w:rPr>
  </w:style>
  <w:style w:type="paragraph" w:styleId="23">
    <w:name w:val="Body Text 2"/>
    <w:basedOn w:val="a"/>
    <w:link w:val="24"/>
    <w:qFormat/>
    <w:pPr>
      <w:spacing w:before="60" w:after="0" w:line="240" w:lineRule="auto"/>
      <w:jc w:val="both"/>
    </w:pPr>
    <w:rPr>
      <w:rFonts w:ascii="Times New Roman" w:eastAsia="Times New Roman" w:hAnsi="Times New Roman" w:cs="Times New Roman"/>
      <w:sz w:val="24"/>
      <w:szCs w:val="20"/>
      <w:lang w:val="zh-CN" w:eastAsia="zh-CN"/>
    </w:rPr>
  </w:style>
  <w:style w:type="paragraph" w:styleId="ae">
    <w:name w:val="Plain Text"/>
    <w:basedOn w:val="a"/>
    <w:link w:val="af"/>
    <w:qFormat/>
    <w:pPr>
      <w:spacing w:after="0" w:line="240" w:lineRule="auto"/>
      <w:jc w:val="both"/>
    </w:pPr>
    <w:rPr>
      <w:rFonts w:ascii="Courier New" w:hAnsi="Courier New" w:cs="Courier New"/>
    </w:rPr>
  </w:style>
  <w:style w:type="paragraph" w:styleId="32">
    <w:name w:val="Body Text Indent 3"/>
    <w:basedOn w:val="a"/>
    <w:link w:val="33"/>
    <w:unhideWhenUsed/>
    <w:qFormat/>
    <w:pPr>
      <w:spacing w:after="120" w:line="240" w:lineRule="auto"/>
      <w:ind w:left="283"/>
    </w:pPr>
    <w:rPr>
      <w:rFonts w:ascii="Times New Roman" w:eastAsia="Times New Roman" w:hAnsi="Times New Roman" w:cs="Times New Roman"/>
      <w:sz w:val="16"/>
      <w:szCs w:val="16"/>
      <w:lang w:eastAsia="ru-RU"/>
    </w:rPr>
  </w:style>
  <w:style w:type="paragraph" w:styleId="af0">
    <w:name w:val="annotation text"/>
    <w:basedOn w:val="a"/>
    <w:link w:val="af1"/>
    <w:qFormat/>
    <w:pPr>
      <w:spacing w:after="0" w:line="240" w:lineRule="auto"/>
    </w:pPr>
  </w:style>
  <w:style w:type="paragraph" w:styleId="af2">
    <w:name w:val="annotation subject"/>
    <w:basedOn w:val="af0"/>
    <w:next w:val="af0"/>
    <w:link w:val="af3"/>
    <w:qFormat/>
    <w:rPr>
      <w:b/>
      <w:bCs/>
    </w:rPr>
  </w:style>
  <w:style w:type="paragraph" w:styleId="af4">
    <w:name w:val="footnote text"/>
    <w:basedOn w:val="a"/>
    <w:link w:val="af5"/>
    <w:qFormat/>
    <w:pPr>
      <w:spacing w:after="0" w:line="240" w:lineRule="auto"/>
    </w:pPr>
    <w:rPr>
      <w:rFonts w:ascii="Times New Roman" w:eastAsia="Times New Roman" w:hAnsi="Times New Roman" w:cs="Times New Roman"/>
      <w:sz w:val="20"/>
      <w:szCs w:val="20"/>
      <w:lang w:eastAsia="ru-RU"/>
    </w:rPr>
  </w:style>
  <w:style w:type="paragraph" w:styleId="af6">
    <w:name w:val="header"/>
    <w:basedOn w:val="a"/>
    <w:link w:val="af7"/>
    <w:uiPriority w:val="99"/>
    <w:unhideWhenUsed/>
    <w:qFormat/>
    <w:pPr>
      <w:tabs>
        <w:tab w:val="center" w:pos="4677"/>
        <w:tab w:val="right" w:pos="9355"/>
      </w:tabs>
      <w:spacing w:after="0" w:line="240" w:lineRule="auto"/>
    </w:pPr>
    <w:rPr>
      <w:rFonts w:ascii="Calibri" w:eastAsia="Calibri" w:hAnsi="Calibri" w:cs="Times New Roman"/>
    </w:rPr>
  </w:style>
  <w:style w:type="paragraph" w:styleId="af8">
    <w:name w:val="Body Text"/>
    <w:basedOn w:val="a"/>
    <w:link w:val="af9"/>
    <w:qFormat/>
    <w:pPr>
      <w:spacing w:after="120" w:line="240" w:lineRule="auto"/>
    </w:pPr>
    <w:rPr>
      <w:rFonts w:ascii="Times New Roman" w:eastAsia="Times New Roman" w:hAnsi="Times New Roman" w:cs="Times New Roman"/>
      <w:sz w:val="20"/>
      <w:szCs w:val="20"/>
      <w:lang w:eastAsia="ru-RU"/>
    </w:rPr>
  </w:style>
  <w:style w:type="paragraph" w:styleId="afa">
    <w:name w:val="Body Text Indent"/>
    <w:basedOn w:val="a"/>
    <w:link w:val="afb"/>
    <w:qFormat/>
    <w:pPr>
      <w:widowControl w:val="0"/>
      <w:autoSpaceDE w:val="0"/>
      <w:autoSpaceDN w:val="0"/>
      <w:spacing w:after="0" w:line="240" w:lineRule="auto"/>
      <w:ind w:firstLine="485"/>
      <w:jc w:val="both"/>
    </w:pPr>
    <w:rPr>
      <w:rFonts w:ascii="Times New Roman" w:eastAsia="Times New Roman" w:hAnsi="Times New Roman" w:cs="Times New Roman"/>
      <w:sz w:val="20"/>
      <w:szCs w:val="20"/>
      <w:lang w:val="zh-CN" w:eastAsia="zh-CN"/>
    </w:rPr>
  </w:style>
  <w:style w:type="paragraph" w:styleId="34">
    <w:name w:val="List Bullet 3"/>
    <w:basedOn w:val="a"/>
    <w:qFormat/>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footer"/>
    <w:basedOn w:val="a"/>
    <w:link w:val="afd"/>
    <w:uiPriority w:val="99"/>
    <w:unhideWhenUsed/>
    <w:qFormat/>
    <w:pPr>
      <w:tabs>
        <w:tab w:val="center" w:pos="4677"/>
        <w:tab w:val="right" w:pos="9355"/>
      </w:tabs>
      <w:spacing w:after="0" w:line="240" w:lineRule="auto"/>
    </w:pPr>
    <w:rPr>
      <w:rFonts w:ascii="Calibri" w:eastAsia="Calibri" w:hAnsi="Calibri" w:cs="Times New Roman"/>
    </w:rPr>
  </w:style>
  <w:style w:type="paragraph" w:styleId="25">
    <w:name w:val="List Number 2"/>
    <w:basedOn w:val="a"/>
    <w:qFormat/>
    <w:pPr>
      <w:tabs>
        <w:tab w:val="left"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styleId="afe">
    <w:name w:val="List"/>
    <w:basedOn w:val="a"/>
    <w:qFormat/>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Normal (Web)"/>
    <w:basedOn w:val="a"/>
    <w:uiPriority w:val="99"/>
    <w:unhideWhenUsed/>
    <w:qFormat/>
    <w:rPr>
      <w:rFonts w:ascii="Times New Roman" w:hAnsi="Times New Roman" w:cs="Times New Roman"/>
      <w:sz w:val="24"/>
      <w:szCs w:val="24"/>
    </w:rPr>
  </w:style>
  <w:style w:type="paragraph" w:styleId="35">
    <w:name w:val="Body Text 3"/>
    <w:basedOn w:val="a"/>
    <w:link w:val="36"/>
    <w:unhideWhenUsed/>
    <w:qFormat/>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paragraph" w:styleId="26">
    <w:name w:val="Body Text Indent 2"/>
    <w:basedOn w:val="a"/>
    <w:link w:val="27"/>
    <w:unhideWhenUsed/>
    <w:qFormat/>
    <w:pPr>
      <w:spacing w:after="120" w:line="480" w:lineRule="auto"/>
      <w:ind w:left="283"/>
    </w:pPr>
    <w:rPr>
      <w:rFonts w:ascii="Calibri" w:eastAsia="Calibri" w:hAnsi="Calibri" w:cs="Times New Roman"/>
      <w:lang w:val="zh-CN"/>
    </w:rPr>
  </w:style>
  <w:style w:type="paragraph" w:styleId="aff0">
    <w:name w:val="Subtitle"/>
    <w:basedOn w:val="a"/>
    <w:next w:val="a"/>
    <w:link w:val="aff1"/>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table" w:styleId="11">
    <w:name w:val="Table Simple 1"/>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2">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qFormat/>
    <w:rPr>
      <w:rFonts w:ascii="Times New Roman" w:eastAsia="Times New Roman" w:hAnsi="Times New Roman" w:cs="Times New Roman"/>
      <w:b/>
      <w:sz w:val="28"/>
      <w:szCs w:val="20"/>
      <w:lang w:eastAsia="ru-RU"/>
    </w:rPr>
  </w:style>
  <w:style w:type="character" w:customStyle="1" w:styleId="31">
    <w:name w:val="Заголовок 3 Знак"/>
    <w:basedOn w:val="a0"/>
    <w:link w:val="30"/>
    <w:qFormat/>
    <w:rPr>
      <w:rFonts w:ascii="Arial" w:eastAsia="Times New Roman" w:hAnsi="Arial" w:cs="Times New Roman"/>
      <w:b/>
      <w:bCs/>
      <w:sz w:val="26"/>
      <w:szCs w:val="26"/>
    </w:rPr>
  </w:style>
  <w:style w:type="character" w:customStyle="1" w:styleId="40">
    <w:name w:val="Заголовок 4 Знак"/>
    <w:basedOn w:val="a0"/>
    <w:link w:val="4"/>
    <w:qFormat/>
    <w:rPr>
      <w:rFonts w:ascii="Arial" w:eastAsia="Times New Roman" w:hAnsi="Arial" w:cs="Times New Roman"/>
      <w:sz w:val="24"/>
      <w:szCs w:val="24"/>
    </w:rPr>
  </w:style>
  <w:style w:type="character" w:customStyle="1" w:styleId="50">
    <w:name w:val="Заголовок 5 Знак"/>
    <w:basedOn w:val="a0"/>
    <w:link w:val="5"/>
    <w:uiPriority w:val="9"/>
    <w:semiHidden/>
    <w:qFormat/>
    <w:rPr>
      <w:rFonts w:ascii="Cambria" w:eastAsia="Times New Roman" w:hAnsi="Cambria" w:cs="Times New Roman"/>
      <w:color w:val="243F60"/>
    </w:rPr>
  </w:style>
  <w:style w:type="character" w:customStyle="1" w:styleId="60">
    <w:name w:val="Заголовок 6 Знак"/>
    <w:basedOn w:val="a0"/>
    <w:link w:val="6"/>
    <w:qFormat/>
    <w:rPr>
      <w:rFonts w:ascii="Times New Roman" w:eastAsia="Times New Roman" w:hAnsi="Times New Roman" w:cs="Times New Roman"/>
      <w:b/>
      <w:bCs/>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character" w:customStyle="1" w:styleId="80">
    <w:name w:val="Заголовок 8 Знак"/>
    <w:basedOn w:val="a0"/>
    <w:link w:val="8"/>
    <w:qFormat/>
    <w:rPr>
      <w:rFonts w:ascii="Times New Roman" w:eastAsia="Times New Roman" w:hAnsi="Times New Roman" w:cs="Times New Roman"/>
      <w:i/>
      <w:iCs/>
      <w:sz w:val="24"/>
      <w:szCs w:val="24"/>
    </w:rPr>
  </w:style>
  <w:style w:type="paragraph" w:styleId="aff3">
    <w:name w:val="List Paragraph"/>
    <w:basedOn w:val="a"/>
    <w:link w:val="aff4"/>
    <w:qFormat/>
    <w:pPr>
      <w:spacing w:after="200" w:line="276" w:lineRule="auto"/>
      <w:ind w:left="720"/>
      <w:contextualSpacing/>
    </w:pPr>
    <w:rPr>
      <w:rFonts w:ascii="Calibri" w:eastAsia="Calibri" w:hAnsi="Calibri" w:cs="Times New Roman"/>
    </w:rPr>
  </w:style>
  <w:style w:type="paragraph" w:customStyle="1" w:styleId="ConsPlusNonformat">
    <w:name w:val="ConsPlusNonformat"/>
    <w:qFormat/>
    <w:pPr>
      <w:widowControl w:val="0"/>
      <w:autoSpaceDE w:val="0"/>
      <w:autoSpaceDN w:val="0"/>
      <w:adjustRightInd w:val="0"/>
    </w:pPr>
    <w:rPr>
      <w:rFonts w:ascii="Courier New" w:eastAsia="Times New Roman" w:hAnsi="Courier New"/>
    </w:rPr>
  </w:style>
  <w:style w:type="paragraph" w:customStyle="1" w:styleId="Nonformat">
    <w:name w:val="Nonformat"/>
    <w:basedOn w:val="a"/>
    <w:qFormat/>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qFormat/>
  </w:style>
  <w:style w:type="character" w:customStyle="1" w:styleId="af7">
    <w:name w:val="Верхний колонтитул Знак"/>
    <w:basedOn w:val="a0"/>
    <w:link w:val="af6"/>
    <w:uiPriority w:val="99"/>
    <w:qFormat/>
    <w:rPr>
      <w:rFonts w:ascii="Calibri" w:eastAsia="Calibri" w:hAnsi="Calibri" w:cs="Times New Roman"/>
    </w:rPr>
  </w:style>
  <w:style w:type="character" w:customStyle="1" w:styleId="afd">
    <w:name w:val="Нижний колонтитул Знак"/>
    <w:basedOn w:val="a0"/>
    <w:link w:val="afc"/>
    <w:uiPriority w:val="99"/>
    <w:qFormat/>
    <w:rPr>
      <w:rFonts w:ascii="Calibri" w:eastAsia="Calibri" w:hAnsi="Calibri" w:cs="Times New Roman"/>
    </w:rPr>
  </w:style>
  <w:style w:type="paragraph" w:styleId="aff5">
    <w:name w:val="No Spacing"/>
    <w:link w:val="aff6"/>
    <w:uiPriority w:val="1"/>
    <w:qFormat/>
    <w:rPr>
      <w:rFonts w:ascii="Calibri" w:eastAsia="Times New Roman" w:hAnsi="Calibri"/>
      <w:sz w:val="22"/>
      <w:szCs w:val="22"/>
      <w:lang w:eastAsia="en-US"/>
    </w:rPr>
  </w:style>
  <w:style w:type="character" w:customStyle="1" w:styleId="aff6">
    <w:name w:val="Без интервала Знак"/>
    <w:link w:val="aff5"/>
    <w:uiPriority w:val="1"/>
    <w:qFormat/>
    <w:rPr>
      <w:rFonts w:ascii="Calibri" w:eastAsia="Times New Roman" w:hAnsi="Calibri" w:cs="Times New Roman"/>
    </w:rPr>
  </w:style>
  <w:style w:type="character" w:customStyle="1" w:styleId="ad">
    <w:name w:val="Текст выноски Знак"/>
    <w:basedOn w:val="a0"/>
    <w:link w:val="ac"/>
    <w:uiPriority w:val="99"/>
    <w:qFormat/>
    <w:rPr>
      <w:rFonts w:ascii="Tahoma" w:eastAsia="Calibri" w:hAnsi="Tahoma" w:cs="Times New Roman"/>
      <w:sz w:val="16"/>
      <w:szCs w:val="16"/>
      <w:lang w:val="zh-CN" w:eastAsia="zh-CN"/>
    </w:rPr>
  </w:style>
  <w:style w:type="paragraph" w:customStyle="1" w:styleId="28">
    <w:name w:val="Абзац списка2"/>
    <w:basedOn w:val="a"/>
    <w:qFormat/>
    <w:pPr>
      <w:spacing w:after="0" w:line="240" w:lineRule="auto"/>
      <w:ind w:left="708"/>
    </w:pPr>
    <w:rPr>
      <w:rFonts w:ascii="Times New Roman" w:eastAsia="Times New Roman" w:hAnsi="Times New Roman" w:cs="Times New Roman"/>
      <w:sz w:val="24"/>
      <w:szCs w:val="24"/>
      <w:lang w:eastAsia="ru-RU"/>
    </w:rPr>
  </w:style>
  <w:style w:type="paragraph" w:customStyle="1" w:styleId="aff7">
    <w:name w:val="Знак"/>
    <w:basedOn w:val="a"/>
    <w:qFormat/>
    <w:pPr>
      <w:spacing w:line="240" w:lineRule="exact"/>
    </w:pPr>
    <w:rPr>
      <w:rFonts w:ascii="Verdana" w:eastAsia="Times New Roman" w:hAnsi="Verdana" w:cs="Times New Roman"/>
      <w:sz w:val="20"/>
      <w:szCs w:val="20"/>
      <w:lang w:val="en-US"/>
    </w:rPr>
  </w:style>
  <w:style w:type="character" w:customStyle="1" w:styleId="24">
    <w:name w:val="Основной текст 2 Знак"/>
    <w:basedOn w:val="a0"/>
    <w:link w:val="23"/>
    <w:qFormat/>
    <w:rPr>
      <w:rFonts w:ascii="Times New Roman" w:eastAsia="Times New Roman" w:hAnsi="Times New Roman" w:cs="Times New Roman"/>
      <w:sz w:val="24"/>
      <w:szCs w:val="20"/>
      <w:lang w:val="zh-CN" w:eastAsia="zh-CN"/>
    </w:rPr>
  </w:style>
  <w:style w:type="paragraph" w:customStyle="1" w:styleId="ConsNormal">
    <w:name w:val="ConsNormal"/>
    <w:link w:val="ConsNormal0"/>
    <w:qFormat/>
    <w:pPr>
      <w:autoSpaceDE w:val="0"/>
      <w:autoSpaceDN w:val="0"/>
      <w:adjustRightInd w:val="0"/>
      <w:ind w:right="19772" w:firstLine="720"/>
    </w:pPr>
    <w:rPr>
      <w:rFonts w:ascii="Arial" w:eastAsia="Times New Roman" w:hAnsi="Arial" w:cs="Arial"/>
    </w:rPr>
  </w:style>
  <w:style w:type="paragraph" w:customStyle="1" w:styleId="ConsNonformat">
    <w:name w:val="ConsNonformat"/>
    <w:qFormat/>
    <w:pPr>
      <w:autoSpaceDE w:val="0"/>
      <w:autoSpaceDN w:val="0"/>
      <w:adjustRightInd w:val="0"/>
      <w:ind w:right="19772"/>
    </w:pPr>
    <w:rPr>
      <w:rFonts w:ascii="Courier New" w:eastAsia="Times New Roman" w:hAnsi="Courier New" w:cs="Courier New"/>
    </w:rPr>
  </w:style>
  <w:style w:type="character" w:customStyle="1" w:styleId="afb">
    <w:name w:val="Основной текст с отступом Знак"/>
    <w:basedOn w:val="a0"/>
    <w:link w:val="afa"/>
    <w:qFormat/>
    <w:rPr>
      <w:rFonts w:ascii="Times New Roman" w:eastAsia="Times New Roman" w:hAnsi="Times New Roman" w:cs="Times New Roman"/>
      <w:sz w:val="20"/>
      <w:szCs w:val="20"/>
      <w:lang w:val="zh-CN" w:eastAsia="zh-CN"/>
    </w:rPr>
  </w:style>
  <w:style w:type="paragraph" w:customStyle="1" w:styleId="ConsPlusNormal">
    <w:name w:val="ConsPlusNormal"/>
    <w:link w:val="ConsPlusNormal0"/>
    <w:uiPriority w:val="99"/>
    <w:qFormat/>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rPr>
      <w:rFonts w:ascii="Arial" w:eastAsia="Times New Roman" w:hAnsi="Arial" w:cs="Arial"/>
      <w:sz w:val="20"/>
      <w:szCs w:val="20"/>
      <w:lang w:eastAsia="ru-RU"/>
    </w:rPr>
  </w:style>
  <w:style w:type="character" w:customStyle="1" w:styleId="ConsPlusNormal0">
    <w:name w:val="ConsPlusNormal Знак"/>
    <w:link w:val="ConsPlusNormal"/>
    <w:uiPriority w:val="99"/>
    <w:qFormat/>
    <w:rPr>
      <w:rFonts w:ascii="Arial" w:eastAsia="Times New Roman" w:hAnsi="Arial" w:cs="Arial"/>
      <w:sz w:val="20"/>
      <w:szCs w:val="20"/>
      <w:lang w:eastAsia="ru-RU"/>
    </w:rPr>
  </w:style>
  <w:style w:type="character" w:customStyle="1" w:styleId="27">
    <w:name w:val="Основной текст с отступом 2 Знак"/>
    <w:basedOn w:val="a0"/>
    <w:link w:val="26"/>
    <w:qFormat/>
    <w:rPr>
      <w:rFonts w:ascii="Calibri" w:eastAsia="Calibri" w:hAnsi="Calibri" w:cs="Times New Roman"/>
      <w:lang w:val="zh-CN"/>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Обычный (веб) Знак Знак"/>
    <w:basedOn w:val="a"/>
    <w:next w:val="aff"/>
    <w:link w:val="aff9"/>
    <w:uiPriority w:val="99"/>
    <w:qFormat/>
    <w:pPr>
      <w:spacing w:before="100" w:beforeAutospacing="1" w:after="100" w:afterAutospacing="1" w:line="240" w:lineRule="auto"/>
    </w:pPr>
    <w:rPr>
      <w:rFonts w:ascii="Times New Roman" w:eastAsia="Times New Roman" w:hAnsi="Times New Roman" w:cs="Times New Roman"/>
      <w:sz w:val="24"/>
      <w:szCs w:val="24"/>
      <w:lang w:val="zh-CN" w:eastAsia="ru-RU"/>
    </w:rPr>
  </w:style>
  <w:style w:type="character" w:customStyle="1" w:styleId="aff9">
    <w:name w:val="Обычный (веб) Знак"/>
    <w:link w:val="aff8"/>
    <w:qFormat/>
    <w:locked/>
    <w:rPr>
      <w:rFonts w:ascii="Times New Roman" w:eastAsia="Times New Roman" w:hAnsi="Times New Roman"/>
      <w:sz w:val="24"/>
      <w:szCs w:val="24"/>
      <w:lang w:val="zh-CN"/>
    </w:rPr>
  </w:style>
  <w:style w:type="paragraph" w:customStyle="1" w:styleId="13">
    <w:name w:val="Знак1 Знак Знак Знак Знак Знак Знак"/>
    <w:basedOn w:val="a"/>
    <w:uiPriority w:val="99"/>
    <w:qFormat/>
    <w:pPr>
      <w:spacing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qFormat/>
    <w:rPr>
      <w:color w:val="605E5C"/>
      <w:shd w:val="clear" w:color="auto" w:fill="E1DFDD"/>
    </w:rPr>
  </w:style>
  <w:style w:type="character" w:customStyle="1" w:styleId="36">
    <w:name w:val="Основной текст 3 Знак"/>
    <w:basedOn w:val="a0"/>
    <w:link w:val="35"/>
    <w:qFormat/>
    <w:rPr>
      <w:rFonts w:ascii="Times New Roman" w:eastAsia="Times New Roman" w:hAnsi="Times New Roman" w:cs="Times New Roman"/>
      <w:iCs/>
      <w:color w:val="000000"/>
      <w:sz w:val="24"/>
      <w:szCs w:val="20"/>
      <w:lang w:eastAsia="ru-RU"/>
    </w:rPr>
  </w:style>
  <w:style w:type="character" w:customStyle="1" w:styleId="33">
    <w:name w:val="Основной текст с отступом 3 Знак"/>
    <w:basedOn w:val="a0"/>
    <w:link w:val="32"/>
    <w:qFormat/>
    <w:rPr>
      <w:rFonts w:ascii="Times New Roman" w:eastAsia="Times New Roman" w:hAnsi="Times New Roman" w:cs="Times New Roman"/>
      <w:sz w:val="16"/>
      <w:szCs w:val="16"/>
      <w:lang w:eastAsia="ru-RU"/>
    </w:rPr>
  </w:style>
  <w:style w:type="character" w:customStyle="1" w:styleId="37">
    <w:name w:val="Стиль3 Знак"/>
    <w:link w:val="3"/>
    <w:qFormat/>
    <w:locked/>
    <w:rPr>
      <w:sz w:val="24"/>
    </w:rPr>
  </w:style>
  <w:style w:type="paragraph" w:customStyle="1" w:styleId="3">
    <w:name w:val="Стиль3"/>
    <w:basedOn w:val="26"/>
    <w:link w:val="37"/>
    <w:qFormat/>
    <w:pPr>
      <w:widowControl w:val="0"/>
      <w:numPr>
        <w:ilvl w:val="2"/>
        <w:numId w:val="1"/>
      </w:numPr>
      <w:tabs>
        <w:tab w:val="clear" w:pos="1307"/>
        <w:tab w:val="left"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qFormat/>
    <w:pPr>
      <w:numPr>
        <w:ilvl w:val="1"/>
        <w:numId w:val="2"/>
      </w:numPr>
      <w:tabs>
        <w:tab w:val="clear" w:pos="360"/>
        <w:tab w:val="left"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qFormat/>
  </w:style>
  <w:style w:type="character" w:customStyle="1" w:styleId="af9">
    <w:name w:val="Основной текст Знак"/>
    <w:basedOn w:val="a0"/>
    <w:link w:val="af8"/>
    <w:qFormat/>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qFormat/>
    <w:rPr>
      <w:rFonts w:ascii="Courier New" w:eastAsia="Courier New" w:hAnsi="Courier New" w:cs="Times New Roman"/>
      <w:sz w:val="20"/>
      <w:szCs w:val="20"/>
    </w:rPr>
  </w:style>
  <w:style w:type="character" w:customStyle="1" w:styleId="af5">
    <w:name w:val="Текст сноски Знак"/>
    <w:basedOn w:val="a0"/>
    <w:link w:val="af4"/>
    <w:qFormat/>
    <w:rPr>
      <w:rFonts w:ascii="Times New Roman" w:eastAsia="Times New Roman" w:hAnsi="Times New Roman" w:cs="Times New Roman"/>
      <w:sz w:val="20"/>
      <w:szCs w:val="20"/>
      <w:lang w:eastAsia="ru-RU"/>
    </w:rPr>
  </w:style>
  <w:style w:type="character" w:customStyle="1" w:styleId="af1">
    <w:name w:val="Текст примечания Знак"/>
    <w:link w:val="af0"/>
    <w:qFormat/>
    <w:locked/>
  </w:style>
  <w:style w:type="character" w:customStyle="1" w:styleId="15">
    <w:name w:val="Текст примечания Знак1"/>
    <w:basedOn w:val="a0"/>
    <w:uiPriority w:val="99"/>
    <w:qFormat/>
    <w:rPr>
      <w:sz w:val="20"/>
      <w:szCs w:val="20"/>
    </w:rPr>
  </w:style>
  <w:style w:type="character" w:customStyle="1" w:styleId="af3">
    <w:name w:val="Тема примечания Знак"/>
    <w:link w:val="af2"/>
    <w:qFormat/>
    <w:locked/>
    <w:rPr>
      <w:b/>
      <w:bCs/>
    </w:rPr>
  </w:style>
  <w:style w:type="character" w:customStyle="1" w:styleId="16">
    <w:name w:val="Тема примечания Знак1"/>
    <w:basedOn w:val="15"/>
    <w:uiPriority w:val="99"/>
    <w:qFormat/>
    <w:rPr>
      <w:b/>
      <w:bCs/>
      <w:sz w:val="20"/>
      <w:szCs w:val="20"/>
    </w:rPr>
  </w:style>
  <w:style w:type="paragraph" w:customStyle="1" w:styleId="affa">
    <w:name w:val="Îñíîâí"/>
    <w:basedOn w:val="a"/>
    <w:qFormat/>
    <w:pPr>
      <w:widowControl w:val="0"/>
      <w:spacing w:after="0" w:line="240" w:lineRule="auto"/>
      <w:jc w:val="both"/>
    </w:pPr>
    <w:rPr>
      <w:rFonts w:ascii="Arial" w:eastAsia="Times New Roman" w:hAnsi="Arial" w:cs="Arial"/>
      <w:szCs w:val="20"/>
      <w:lang w:eastAsia="ru-RU"/>
    </w:rPr>
  </w:style>
  <w:style w:type="paragraph" w:customStyle="1" w:styleId="17">
    <w:name w:val="Обычный1"/>
    <w:qFormat/>
    <w:pPr>
      <w:widowControl w:val="0"/>
      <w:snapToGrid w:val="0"/>
      <w:spacing w:line="278" w:lineRule="auto"/>
      <w:ind w:left="280"/>
    </w:pPr>
    <w:rPr>
      <w:rFonts w:eastAsia="Times New Roman"/>
    </w:rPr>
  </w:style>
  <w:style w:type="paragraph" w:customStyle="1" w:styleId="210">
    <w:name w:val="Основной текст 21"/>
    <w:basedOn w:val="a"/>
    <w:qFormat/>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qFormat/>
    <w:pPr>
      <w:widowControl w:val="0"/>
      <w:snapToGrid w:val="0"/>
    </w:pPr>
    <w:rPr>
      <w:rFonts w:eastAsia="Times New Roman"/>
    </w:rPr>
  </w:style>
  <w:style w:type="paragraph" w:customStyle="1" w:styleId="Oaeno">
    <w:name w:val="Oaeno"/>
    <w:basedOn w:val="a"/>
    <w:qFormat/>
    <w:pPr>
      <w:suppressAutoHyphens/>
      <w:spacing w:after="0" w:line="240" w:lineRule="auto"/>
    </w:pPr>
    <w:rPr>
      <w:rFonts w:ascii="Courier New" w:eastAsia="Arial" w:hAnsi="Courier New" w:cs="Times New Roman"/>
      <w:sz w:val="20"/>
      <w:szCs w:val="20"/>
      <w:lang w:eastAsia="ar-SA"/>
    </w:rPr>
  </w:style>
  <w:style w:type="paragraph" w:customStyle="1" w:styleId="18">
    <w:name w:val="Рецензия1"/>
    <w:uiPriority w:val="99"/>
    <w:semiHidden/>
    <w:qFormat/>
    <w:rPr>
      <w:rFonts w:eastAsia="Times New Roman"/>
      <w:sz w:val="24"/>
      <w:szCs w:val="24"/>
    </w:rPr>
  </w:style>
  <w:style w:type="paragraph" w:customStyle="1" w:styleId="affb">
    <w:name w:val="Содержимое таблицы"/>
    <w:basedOn w:val="af8"/>
    <w:qFormat/>
    <w:pPr>
      <w:suppressLineNumbers/>
      <w:suppressAutoHyphens/>
      <w:spacing w:after="0"/>
    </w:pPr>
    <w:rPr>
      <w:b/>
      <w:sz w:val="24"/>
    </w:rPr>
  </w:style>
  <w:style w:type="paragraph" w:customStyle="1" w:styleId="WW-2">
    <w:name w:val="WW-Основной текст 2"/>
    <w:basedOn w:val="a"/>
    <w:qFormat/>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qFormat/>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qFormat/>
    <w:pPr>
      <w:spacing w:after="0" w:line="240" w:lineRule="auto"/>
      <w:ind w:firstLine="567"/>
      <w:jc w:val="both"/>
    </w:pPr>
    <w:rPr>
      <w:rFonts w:ascii="Times New Roman" w:eastAsia="Times New Roman" w:hAnsi="Times New Roman" w:cs="Times New Roman"/>
      <w:color w:val="000000"/>
      <w:szCs w:val="20"/>
      <w:lang w:eastAsia="ru-RU"/>
    </w:rPr>
  </w:style>
  <w:style w:type="character" w:customStyle="1" w:styleId="WW-WW8Num4z0">
    <w:name w:val="WW-WW8Num4z0"/>
    <w:qFormat/>
    <w:rPr>
      <w:rFonts w:ascii="Times New Roman" w:eastAsia="Times New Roman" w:hAnsi="Times New Roman" w:cs="Times New Roman" w:hint="default"/>
    </w:rPr>
  </w:style>
  <w:style w:type="table" w:customStyle="1" w:styleId="29">
    <w:name w:val="Сетка таблицы2"/>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semiHidden/>
    <w:qFormat/>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9">
    <w:name w:val="Тема примечания1"/>
    <w:basedOn w:val="af0"/>
    <w:next w:val="af0"/>
    <w:semiHidden/>
    <w:qFormat/>
    <w:rPr>
      <w:rFonts w:ascii="Arial" w:hAnsi="Arial"/>
      <w:b/>
      <w:bCs/>
    </w:rPr>
  </w:style>
  <w:style w:type="paragraph" w:customStyle="1" w:styleId="Standard">
    <w:name w:val="Standard"/>
    <w:uiPriority w:val="6"/>
    <w:qFormat/>
    <w:pPr>
      <w:suppressAutoHyphens/>
      <w:autoSpaceDN w:val="0"/>
      <w:textAlignment w:val="baseline"/>
    </w:pPr>
    <w:rPr>
      <w:rFonts w:eastAsia="Times New Roman"/>
      <w:kern w:val="3"/>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2a">
    <w:name w:val="Основной текст2"/>
    <w:basedOn w:val="a"/>
    <w:qFormat/>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qFormat/>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qFormat/>
    <w:rPr>
      <w:rFonts w:ascii="Times New Roman" w:eastAsia="Times New Roman" w:hAnsi="Times New Roman" w:cs="Times New Roman"/>
      <w:sz w:val="16"/>
      <w:szCs w:val="16"/>
      <w:lang w:eastAsia="ru-RU"/>
    </w:rPr>
  </w:style>
  <w:style w:type="character" w:customStyle="1" w:styleId="affc">
    <w:name w:val="Основной текст_"/>
    <w:link w:val="1b"/>
    <w:qFormat/>
    <w:rPr>
      <w:sz w:val="25"/>
      <w:szCs w:val="25"/>
      <w:shd w:val="clear" w:color="auto" w:fill="FFFFFF"/>
    </w:rPr>
  </w:style>
  <w:style w:type="paragraph" w:customStyle="1" w:styleId="1b">
    <w:name w:val="Основной текст1"/>
    <w:basedOn w:val="a"/>
    <w:link w:val="affc"/>
    <w:qFormat/>
    <w:pPr>
      <w:widowControl w:val="0"/>
      <w:shd w:val="clear" w:color="auto" w:fill="FFFFFF"/>
      <w:spacing w:after="0" w:line="298" w:lineRule="exact"/>
      <w:ind w:hanging="1320"/>
      <w:jc w:val="right"/>
    </w:pPr>
    <w:rPr>
      <w:sz w:val="25"/>
      <w:szCs w:val="25"/>
    </w:rPr>
  </w:style>
  <w:style w:type="character" w:customStyle="1" w:styleId="115pt">
    <w:name w:val="Основной текст + 11;5 pt"/>
    <w:qFormat/>
    <w:rPr>
      <w:color w:val="000000"/>
      <w:spacing w:val="0"/>
      <w:w w:val="100"/>
      <w:position w:val="0"/>
      <w:sz w:val="23"/>
      <w:szCs w:val="23"/>
      <w:shd w:val="clear" w:color="auto" w:fill="FFFFFF"/>
      <w:lang w:val="ru-RU"/>
    </w:rPr>
  </w:style>
  <w:style w:type="character" w:customStyle="1" w:styleId="2b">
    <w:name w:val="Основной текст (2)_"/>
    <w:link w:val="2c"/>
    <w:qFormat/>
    <w:rPr>
      <w:b/>
      <w:bCs/>
      <w:sz w:val="25"/>
      <w:szCs w:val="25"/>
      <w:shd w:val="clear" w:color="auto" w:fill="FFFFFF"/>
    </w:rPr>
  </w:style>
  <w:style w:type="paragraph" w:customStyle="1" w:styleId="2c">
    <w:name w:val="Основной текст (2)"/>
    <w:basedOn w:val="a"/>
    <w:link w:val="2b"/>
    <w:qFormat/>
    <w:pPr>
      <w:widowControl w:val="0"/>
      <w:shd w:val="clear" w:color="auto" w:fill="FFFFFF"/>
      <w:spacing w:before="660" w:after="0" w:line="298" w:lineRule="exact"/>
      <w:jc w:val="both"/>
    </w:pPr>
    <w:rPr>
      <w:b/>
      <w:bCs/>
      <w:sz w:val="25"/>
      <w:szCs w:val="25"/>
    </w:rPr>
  </w:style>
  <w:style w:type="character" w:customStyle="1" w:styleId="affd">
    <w:name w:val="Основной текст + Курсив"/>
    <w:qFormat/>
    <w:rPr>
      <w:i/>
      <w:iCs/>
      <w:color w:val="000000"/>
      <w:spacing w:val="0"/>
      <w:w w:val="100"/>
      <w:position w:val="0"/>
      <w:sz w:val="25"/>
      <w:szCs w:val="25"/>
      <w:shd w:val="clear" w:color="auto" w:fill="FFFFFF"/>
      <w:lang w:val="ru-RU"/>
    </w:rPr>
  </w:style>
  <w:style w:type="character" w:customStyle="1" w:styleId="af">
    <w:name w:val="Текст Знак"/>
    <w:link w:val="ae"/>
    <w:qFormat/>
    <w:locked/>
    <w:rPr>
      <w:rFonts w:ascii="Courier New" w:hAnsi="Courier New" w:cs="Courier New"/>
    </w:rPr>
  </w:style>
  <w:style w:type="character" w:customStyle="1" w:styleId="1c">
    <w:name w:val="Текст Знак1"/>
    <w:basedOn w:val="a0"/>
    <w:qFormat/>
    <w:rPr>
      <w:rFonts w:ascii="Consolas" w:hAnsi="Consolas"/>
      <w:sz w:val="21"/>
      <w:szCs w:val="21"/>
    </w:rPr>
  </w:style>
  <w:style w:type="paragraph" w:customStyle="1" w:styleId="affe">
    <w:name w:val="Îáû÷íûé"/>
    <w:qFormat/>
    <w:pPr>
      <w:autoSpaceDE w:val="0"/>
      <w:autoSpaceDN w:val="0"/>
    </w:pPr>
    <w:rPr>
      <w:rFonts w:eastAsia="Times New Roman"/>
    </w:rPr>
  </w:style>
  <w:style w:type="paragraph" w:customStyle="1" w:styleId="02statia2">
    <w:name w:val="02statia2"/>
    <w:basedOn w:val="a"/>
    <w:qFormat/>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qFormat/>
    <w:rPr>
      <w:rFonts w:ascii="Calibri" w:eastAsia="Times New Roman" w:hAnsi="Calibri"/>
      <w:sz w:val="22"/>
      <w:szCs w:val="22"/>
    </w:rPr>
  </w:style>
  <w:style w:type="character" w:customStyle="1" w:styleId="f">
    <w:name w:val="f"/>
    <w:qFormat/>
  </w:style>
  <w:style w:type="character" w:customStyle="1" w:styleId="100">
    <w:name w:val="Основной текст (10)_"/>
    <w:link w:val="101"/>
    <w:qFormat/>
    <w:rPr>
      <w:sz w:val="23"/>
      <w:szCs w:val="23"/>
      <w:shd w:val="clear" w:color="auto" w:fill="FFFFFF"/>
    </w:rPr>
  </w:style>
  <w:style w:type="paragraph" w:customStyle="1" w:styleId="101">
    <w:name w:val="Основной текст (10)"/>
    <w:basedOn w:val="a"/>
    <w:link w:val="100"/>
    <w:qFormat/>
    <w:pPr>
      <w:shd w:val="clear" w:color="auto" w:fill="FFFFFF"/>
      <w:spacing w:after="0" w:line="274" w:lineRule="exact"/>
      <w:ind w:hanging="380"/>
      <w:jc w:val="right"/>
    </w:pPr>
    <w:rPr>
      <w:sz w:val="23"/>
      <w:szCs w:val="23"/>
    </w:rPr>
  </w:style>
  <w:style w:type="character" w:customStyle="1" w:styleId="95pt">
    <w:name w:val="Основной текст + 9;5 pt;Не полужирный"/>
    <w:qFormat/>
    <w:rPr>
      <w:rFonts w:ascii="Times New Roman" w:eastAsia="Times New Roman" w:hAnsi="Times New Roman" w:cs="Times New Roman"/>
      <w:b/>
      <w:bCs/>
      <w:color w:val="000000"/>
      <w:spacing w:val="0"/>
      <w:w w:val="100"/>
      <w:position w:val="0"/>
      <w:sz w:val="19"/>
      <w:szCs w:val="19"/>
      <w:u w:val="none"/>
      <w:shd w:val="clear" w:color="auto" w:fill="FFFFFF"/>
      <w:lang w:val="ru-RU"/>
    </w:rPr>
  </w:style>
  <w:style w:type="character" w:customStyle="1" w:styleId="9">
    <w:name w:val="Основной текст + 9"/>
    <w:qFormat/>
    <w:rPr>
      <w:rFonts w:ascii="Times New Roman" w:eastAsia="Times New Roman" w:hAnsi="Times New Roman" w:cs="Times New Roman" w:hint="default"/>
      <w:b/>
      <w:bCs/>
      <w:color w:val="000000"/>
      <w:spacing w:val="0"/>
      <w:w w:val="100"/>
      <w:position w:val="0"/>
      <w:sz w:val="19"/>
      <w:szCs w:val="19"/>
      <w:u w:val="none"/>
      <w:lang w:val="ru-RU"/>
    </w:rPr>
  </w:style>
  <w:style w:type="character" w:customStyle="1" w:styleId="1e">
    <w:name w:val="Основной текст Знак1"/>
    <w:uiPriority w:val="99"/>
    <w:semiHidden/>
    <w:qFormat/>
    <w:rPr>
      <w:rFonts w:ascii="Times New Roman" w:eastAsia="Times New Roman" w:hAnsi="Times New Roman" w:cs="Times New Roman"/>
      <w:sz w:val="24"/>
      <w:szCs w:val="24"/>
      <w:lang w:eastAsia="ru-RU"/>
    </w:rPr>
  </w:style>
  <w:style w:type="character" w:customStyle="1" w:styleId="1f">
    <w:name w:val="Просмотренная гиперссылка1"/>
    <w:uiPriority w:val="99"/>
    <w:unhideWhenUsed/>
    <w:qFormat/>
    <w:rPr>
      <w:color w:val="800080"/>
      <w:u w:val="single"/>
    </w:rPr>
  </w:style>
  <w:style w:type="table" w:customStyle="1" w:styleId="110">
    <w:name w:val="Сетка таблицы1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qFormat/>
    <w:rPr>
      <w:rFonts w:ascii="Times New Roman" w:hAnsi="Times New Roman" w:cs="Times New Roman"/>
      <w:sz w:val="26"/>
      <w:szCs w:val="26"/>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character" w:customStyle="1" w:styleId="apple-style-span">
    <w:name w:val="apple-style-span"/>
    <w:qFormat/>
  </w:style>
  <w:style w:type="character" w:customStyle="1" w:styleId="1f0">
    <w:name w:val="Текст выноски Знак1"/>
    <w:uiPriority w:val="99"/>
    <w:semiHidden/>
    <w:qFormat/>
    <w:rPr>
      <w:rFonts w:ascii="Tahoma" w:hAnsi="Tahoma" w:cs="Tahoma"/>
      <w:color w:val="000000"/>
      <w:sz w:val="16"/>
      <w:szCs w:val="16"/>
      <w:lang w:eastAsia="ru-RU"/>
    </w:rPr>
  </w:style>
  <w:style w:type="character" w:customStyle="1" w:styleId="38">
    <w:name w:val="Основной текст (3)_"/>
    <w:link w:val="39"/>
    <w:qFormat/>
    <w:rPr>
      <w:sz w:val="26"/>
      <w:szCs w:val="26"/>
      <w:shd w:val="clear" w:color="auto" w:fill="FFFFFF"/>
    </w:rPr>
  </w:style>
  <w:style w:type="paragraph" w:customStyle="1" w:styleId="39">
    <w:name w:val="Основной текст (3)"/>
    <w:basedOn w:val="a"/>
    <w:link w:val="38"/>
    <w:qFormat/>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qFormat/>
    <w:rPr>
      <w:b/>
      <w:bCs/>
      <w:sz w:val="26"/>
      <w:szCs w:val="26"/>
      <w:shd w:val="clear" w:color="auto" w:fill="FFFFFF"/>
      <w:lang w:bidi="ar-SA"/>
    </w:rPr>
  </w:style>
  <w:style w:type="paragraph" w:customStyle="1" w:styleId="3a">
    <w:name w:val="Основной текст3"/>
    <w:basedOn w:val="a"/>
    <w:qFormat/>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afff">
    <w:name w:val="Цветовое выделение"/>
    <w:uiPriority w:val="99"/>
    <w:qFormat/>
    <w:rPr>
      <w:b/>
      <w:color w:val="000080"/>
    </w:rPr>
  </w:style>
  <w:style w:type="paragraph" w:customStyle="1" w:styleId="afff0">
    <w:name w:val="_Обычный"/>
    <w:basedOn w:val="a"/>
    <w:uiPriority w:val="99"/>
    <w:qFormat/>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qFormat/>
    <w:rPr>
      <w:rFonts w:ascii="Arial Unicode MS" w:eastAsia="Arial Unicode MS" w:hAnsi="Arial Unicode MS" w:cs="Arial Unicode MS"/>
      <w:color w:val="000000"/>
      <w:spacing w:val="0"/>
      <w:w w:val="100"/>
      <w:position w:val="0"/>
      <w:sz w:val="18"/>
      <w:szCs w:val="18"/>
      <w:u w:val="none"/>
      <w:lang w:val="ru-RU"/>
    </w:rPr>
  </w:style>
  <w:style w:type="paragraph" w:customStyle="1" w:styleId="afff1">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qFormat/>
    <w:pPr>
      <w:spacing w:after="200" w:line="276" w:lineRule="auto"/>
      <w:ind w:left="720"/>
      <w:contextualSpacing/>
    </w:pPr>
    <w:rPr>
      <w:rFonts w:ascii="Calibri" w:eastAsia="Times New Roman" w:hAnsi="Calibri" w:cs="Times New Roman"/>
    </w:rPr>
  </w:style>
  <w:style w:type="paragraph" w:customStyle="1" w:styleId="afff2">
    <w:name w:val="Внимание: Криминал!!"/>
    <w:basedOn w:val="a"/>
    <w:next w:val="a"/>
    <w:qFormat/>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qFormat/>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qFormat/>
    <w:pPr>
      <w:suppressAutoHyphens/>
      <w:spacing w:after="120" w:line="240" w:lineRule="auto"/>
    </w:pPr>
    <w:rPr>
      <w:rFonts w:ascii="Times New Roman" w:eastAsia="Times New Roman" w:hAnsi="Times New Roman" w:cs="Times New Roman"/>
      <w:sz w:val="16"/>
      <w:szCs w:val="16"/>
      <w:lang w:eastAsia="ar-SA"/>
    </w:rPr>
  </w:style>
  <w:style w:type="character" w:customStyle="1" w:styleId="270">
    <w:name w:val="Основной текст27"/>
    <w:qFormat/>
    <w:rPr>
      <w:rFonts w:ascii="Times New Roman" w:hAnsi="Times New Roman" w:cs="Times New Roman"/>
      <w:spacing w:val="0"/>
      <w:sz w:val="23"/>
      <w:szCs w:val="23"/>
      <w:shd w:val="clear" w:color="auto" w:fill="FFFFFF"/>
    </w:rPr>
  </w:style>
  <w:style w:type="paragraph" w:customStyle="1" w:styleId="300">
    <w:name w:val="Основной текст30"/>
    <w:basedOn w:val="a"/>
    <w:qFormat/>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paragraph" w:customStyle="1" w:styleId="PEA">
    <w:name w:val="PEA"/>
    <w:qFormat/>
    <w:pPr>
      <w:widowControl w:val="0"/>
      <w:autoSpaceDE w:val="0"/>
      <w:autoSpaceDN w:val="0"/>
      <w:adjustRightInd w:val="0"/>
      <w:ind w:firstLine="720"/>
    </w:pPr>
    <w:rPr>
      <w:rFonts w:ascii="Arial" w:eastAsia="Times New Roman" w:hAnsi="Arial" w:cs="Arial"/>
    </w:rPr>
  </w:style>
  <w:style w:type="paragraph" w:customStyle="1" w:styleId="20">
    <w:name w:val="Стиль2"/>
    <w:basedOn w:val="25"/>
    <w:qFormat/>
    <w:pPr>
      <w:keepNext/>
      <w:keepLines/>
      <w:widowControl w:val="0"/>
      <w:numPr>
        <w:numId w:val="3"/>
      </w:numPr>
      <w:suppressLineNumbers/>
      <w:tabs>
        <w:tab w:val="left" w:pos="360"/>
        <w:tab w:val="left" w:pos="643"/>
        <w:tab w:val="left" w:pos="1209"/>
      </w:tabs>
      <w:suppressAutoHyphens/>
      <w:spacing w:after="60"/>
      <w:ind w:left="643"/>
      <w:contextualSpacing w:val="0"/>
      <w:jc w:val="both"/>
    </w:pPr>
    <w:rPr>
      <w:b/>
      <w:szCs w:val="20"/>
    </w:rPr>
  </w:style>
  <w:style w:type="paragraph" w:customStyle="1" w:styleId="PEAformat">
    <w:name w:val="PEAformat"/>
    <w:qFormat/>
    <w:pPr>
      <w:widowControl w:val="0"/>
      <w:autoSpaceDE w:val="0"/>
      <w:autoSpaceDN w:val="0"/>
      <w:adjustRightInd w:val="0"/>
    </w:pPr>
    <w:rPr>
      <w:rFonts w:ascii="Courier New" w:eastAsia="Times New Roman" w:hAnsi="Courier New" w:cs="Courier New"/>
    </w:rPr>
  </w:style>
  <w:style w:type="paragraph" w:customStyle="1" w:styleId="formattext">
    <w:name w:val="formattext"/>
    <w:qFormat/>
    <w:pPr>
      <w:widowControl w:val="0"/>
      <w:autoSpaceDE w:val="0"/>
      <w:autoSpaceDN w:val="0"/>
      <w:adjustRightInd w:val="0"/>
    </w:pPr>
    <w:rPr>
      <w:rFonts w:eastAsia="Times New Roman"/>
      <w:sz w:val="18"/>
      <w:szCs w:val="18"/>
    </w:rPr>
  </w:style>
  <w:style w:type="table" w:customStyle="1" w:styleId="212">
    <w:name w:val="Сетка таблицы2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Обычный2"/>
    <w:qFormat/>
    <w:rPr>
      <w:rFonts w:eastAsia="Times New Roman"/>
      <w:color w:val="000000"/>
      <w:sz w:val="24"/>
    </w:rPr>
  </w:style>
  <w:style w:type="character" w:customStyle="1" w:styleId="1f2">
    <w:name w:val="Выделение1"/>
    <w:qFormat/>
    <w:rPr>
      <w:i/>
      <w:sz w:val="24"/>
    </w:rPr>
  </w:style>
  <w:style w:type="character" w:customStyle="1" w:styleId="2f">
    <w:name w:val="Основной шрифт абзаца2"/>
    <w:qFormat/>
    <w:rPr>
      <w:sz w:val="24"/>
    </w:rPr>
  </w:style>
  <w:style w:type="character" w:customStyle="1" w:styleId="2f0">
    <w:name w:val="Выделение2"/>
    <w:qFormat/>
    <w:rPr>
      <w:i/>
      <w:sz w:val="24"/>
    </w:rPr>
  </w:style>
  <w:style w:type="table" w:customStyle="1" w:styleId="3b">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Простая таблица 11"/>
    <w:basedOn w:val="a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Простая таблица 12"/>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Простая таблица 111"/>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Подзаголовок Знак"/>
    <w:basedOn w:val="a0"/>
    <w:link w:val="aff0"/>
    <w:uiPriority w:val="11"/>
    <w:qFormat/>
    <w:rPr>
      <w:rFonts w:ascii="Cambria" w:eastAsia="Times New Roman" w:hAnsi="Cambria" w:cs="Times New Roman"/>
      <w:sz w:val="24"/>
      <w:szCs w:val="24"/>
    </w:rPr>
  </w:style>
  <w:style w:type="character" w:customStyle="1" w:styleId="aff4">
    <w:name w:val="Абзац списка Знак"/>
    <w:link w:val="aff3"/>
    <w:qFormat/>
    <w:locked/>
    <w:rPr>
      <w:rFonts w:ascii="Calibri" w:eastAsia="Calibri" w:hAnsi="Calibri" w:cs="Times New Roman"/>
    </w:rPr>
  </w:style>
  <w:style w:type="character" w:customStyle="1" w:styleId="1f3">
    <w:name w:val="Основной шрифт абзаца1"/>
    <w:uiPriority w:val="67"/>
    <w:rsid w:val="00B8188F"/>
  </w:style>
  <w:style w:type="character" w:customStyle="1" w:styleId="fontstyle01">
    <w:name w:val="fontstyle01"/>
    <w:basedOn w:val="a0"/>
    <w:rsid w:val="000E595A"/>
    <w:rPr>
      <w:rFonts w:ascii="Liberation Serif" w:hAnsi="Liberation Serif" w:cs="Liberation Serif" w:hint="default"/>
      <w:b w:val="0"/>
      <w:bCs w:val="0"/>
      <w:i w:val="0"/>
      <w:iCs w:val="0"/>
      <w:color w:val="000000"/>
      <w:sz w:val="24"/>
      <w:szCs w:val="24"/>
    </w:rPr>
  </w:style>
  <w:style w:type="table" w:customStyle="1" w:styleId="51">
    <w:name w:val="Сетка таблицы5"/>
    <w:basedOn w:val="a1"/>
    <w:next w:val="aff2"/>
    <w:uiPriority w:val="59"/>
    <w:qFormat/>
    <w:rsid w:val="00AA6D0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8279">
      <w:bodyDiv w:val="1"/>
      <w:marLeft w:val="0"/>
      <w:marRight w:val="0"/>
      <w:marTop w:val="0"/>
      <w:marBottom w:val="0"/>
      <w:divBdr>
        <w:top w:val="none" w:sz="0" w:space="0" w:color="auto"/>
        <w:left w:val="none" w:sz="0" w:space="0" w:color="auto"/>
        <w:bottom w:val="none" w:sz="0" w:space="0" w:color="auto"/>
        <w:right w:val="none" w:sz="0" w:space="0" w:color="auto"/>
      </w:divBdr>
    </w:div>
    <w:div w:id="1433938311">
      <w:bodyDiv w:val="1"/>
      <w:marLeft w:val="0"/>
      <w:marRight w:val="0"/>
      <w:marTop w:val="0"/>
      <w:marBottom w:val="0"/>
      <w:divBdr>
        <w:top w:val="none" w:sz="0" w:space="0" w:color="auto"/>
        <w:left w:val="none" w:sz="0" w:space="0" w:color="auto"/>
        <w:bottom w:val="none" w:sz="0" w:space="0" w:color="auto"/>
        <w:right w:val="none" w:sz="0" w:space="0" w:color="auto"/>
      </w:divBdr>
    </w:div>
    <w:div w:id="153715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13</Pages>
  <Words>6154</Words>
  <Characters>35083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Иван Анисимов</cp:lastModifiedBy>
  <cp:revision>7</cp:revision>
  <cp:lastPrinted>2024-07-04T05:24:00Z</cp:lastPrinted>
  <dcterms:created xsi:type="dcterms:W3CDTF">2025-05-12T14:00:00Z</dcterms:created>
  <dcterms:modified xsi:type="dcterms:W3CDTF">2025-05-15T07:41:00Z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D28FA7CFD27747B39698A6AC5BEC8DC8</vt:lpwstr>
  </property>
</Properties>
</file>