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1E9A" w14:textId="77777777" w:rsidR="00472A95" w:rsidRPr="00FF4ABF" w:rsidRDefault="004927A7" w:rsidP="00FF4ABF">
      <w:pPr>
        <w:widowControl w:val="0"/>
        <w:spacing w:after="0" w:line="240" w:lineRule="auto"/>
        <w:ind w:left="-426"/>
        <w:jc w:val="center"/>
        <w:rPr>
          <w:rFonts w:ascii="Times New Roman" w:eastAsia="Calibri" w:hAnsi="Times New Roman"/>
          <w:b/>
        </w:rPr>
      </w:pPr>
      <w:bookmarkStart w:id="0" w:name="_Hlk156549704"/>
      <w:bookmarkStart w:id="1" w:name="_Hlk196936899"/>
      <w:r w:rsidRPr="00FF4ABF">
        <w:rPr>
          <w:rFonts w:ascii="Times New Roman" w:eastAsia="Calibri" w:hAnsi="Times New Roman"/>
          <w:b/>
        </w:rPr>
        <w:t>Техническое задание</w:t>
      </w:r>
    </w:p>
    <w:p w14:paraId="0EE6B55E" w14:textId="743A72AA" w:rsidR="00472A95" w:rsidRPr="00FF4ABF" w:rsidRDefault="004927A7" w:rsidP="00FF4ABF">
      <w:pPr>
        <w:widowControl w:val="0"/>
        <w:spacing w:after="0" w:line="240" w:lineRule="auto"/>
        <w:ind w:left="-426"/>
        <w:jc w:val="center"/>
        <w:rPr>
          <w:rFonts w:ascii="Times New Roman" w:eastAsia="Calibri" w:hAnsi="Times New Roman"/>
          <w:b/>
        </w:rPr>
      </w:pPr>
      <w:r w:rsidRPr="00FF4ABF">
        <w:rPr>
          <w:rFonts w:ascii="Times New Roman" w:eastAsia="Calibri" w:hAnsi="Times New Roman"/>
          <w:b/>
        </w:rPr>
        <w:t xml:space="preserve">на оказание услуг финансовой аренды (лизинга) </w:t>
      </w:r>
      <w:r w:rsidR="0077579C" w:rsidRPr="00FF4ABF">
        <w:rPr>
          <w:rFonts w:ascii="Times New Roman" w:eastAsia="Calibri" w:hAnsi="Times New Roman"/>
          <w:b/>
        </w:rPr>
        <w:t>прицепа-цистерны</w:t>
      </w:r>
      <w:r w:rsidR="00FF4ABF">
        <w:rPr>
          <w:rFonts w:ascii="Times New Roman" w:eastAsia="Calibri" w:hAnsi="Times New Roman"/>
          <w:b/>
        </w:rPr>
        <w:t xml:space="preserve"> для нужд </w:t>
      </w:r>
      <w:r w:rsidR="00FF4ABF" w:rsidRPr="00FF4ABF">
        <w:rPr>
          <w:rFonts w:ascii="Times New Roman" w:eastAsia="Calibri" w:hAnsi="Times New Roman"/>
          <w:b/>
        </w:rPr>
        <w:t xml:space="preserve">ООО </w:t>
      </w:r>
      <w:r w:rsidR="00FF4ABF">
        <w:rPr>
          <w:rFonts w:ascii="Times New Roman" w:eastAsia="Calibri" w:hAnsi="Times New Roman"/>
          <w:b/>
        </w:rPr>
        <w:t>«</w:t>
      </w:r>
      <w:r w:rsidR="00FF4ABF" w:rsidRPr="00FF4ABF">
        <w:rPr>
          <w:rFonts w:ascii="Times New Roman" w:eastAsia="Calibri" w:hAnsi="Times New Roman"/>
          <w:b/>
        </w:rPr>
        <w:t xml:space="preserve">ВК </w:t>
      </w:r>
      <w:r w:rsidR="00FF4ABF">
        <w:rPr>
          <w:rFonts w:ascii="Times New Roman" w:eastAsia="Calibri" w:hAnsi="Times New Roman"/>
          <w:b/>
        </w:rPr>
        <w:t>«</w:t>
      </w:r>
      <w:r w:rsidR="00FF4ABF" w:rsidRPr="00FF4ABF">
        <w:rPr>
          <w:rFonts w:ascii="Times New Roman" w:eastAsia="Calibri" w:hAnsi="Times New Roman"/>
          <w:b/>
        </w:rPr>
        <w:t>Ладога</w:t>
      </w:r>
      <w:r w:rsidR="00FF4ABF">
        <w:rPr>
          <w:rFonts w:ascii="Times New Roman" w:eastAsia="Calibri" w:hAnsi="Times New Roman"/>
          <w:b/>
        </w:rPr>
        <w:t>»</w:t>
      </w:r>
    </w:p>
    <w:p w14:paraId="54816D64" w14:textId="77777777" w:rsidR="007C74F6" w:rsidRPr="00FF4ABF" w:rsidRDefault="007C74F6" w:rsidP="00FF4ABF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b/>
          <w:bCs/>
        </w:rPr>
      </w:pPr>
    </w:p>
    <w:p w14:paraId="43C88C33" w14:textId="5241DCD1" w:rsidR="00472A95" w:rsidRPr="00FF4ABF" w:rsidRDefault="007C74F6" w:rsidP="00FF4ABF">
      <w:pPr>
        <w:widowControl w:val="0"/>
        <w:spacing w:after="0" w:line="240" w:lineRule="auto"/>
        <w:ind w:left="-426"/>
        <w:jc w:val="center"/>
        <w:rPr>
          <w:rFonts w:ascii="Times New Roman" w:eastAsia="Calibri" w:hAnsi="Times New Roman"/>
        </w:rPr>
      </w:pPr>
      <w:r w:rsidRPr="00FF4ABF">
        <w:rPr>
          <w:rFonts w:ascii="Times New Roman" w:eastAsia="Calibri" w:hAnsi="Times New Roman"/>
        </w:rPr>
        <w:t>77.32.10.000 Услуги по аренде и лизингу строительных машин и оборудования для гражданских строительства</w:t>
      </w:r>
    </w:p>
    <w:p w14:paraId="30FA50F7" w14:textId="03522D1A" w:rsidR="007C74F6" w:rsidRPr="00FF4ABF" w:rsidRDefault="007C74F6" w:rsidP="00FF4ABF">
      <w:pPr>
        <w:widowControl w:val="0"/>
        <w:spacing w:after="0" w:line="240" w:lineRule="auto"/>
        <w:ind w:left="-426"/>
        <w:jc w:val="center"/>
        <w:rPr>
          <w:rFonts w:ascii="Times New Roman" w:eastAsia="Calibri" w:hAnsi="Times New Roman"/>
        </w:rPr>
      </w:pPr>
    </w:p>
    <w:p w14:paraId="029902C9" w14:textId="432063E7" w:rsidR="007C74F6" w:rsidRPr="00FF4ABF" w:rsidRDefault="00C33628" w:rsidP="00FF4ABF">
      <w:pPr>
        <w:widowControl w:val="0"/>
        <w:spacing w:after="0" w:line="240" w:lineRule="auto"/>
        <w:ind w:left="-426"/>
        <w:jc w:val="center"/>
        <w:rPr>
          <w:rFonts w:ascii="Times New Roman" w:eastAsia="Calibri" w:hAnsi="Times New Roman"/>
          <w:b/>
          <w:bCs/>
          <w:i/>
          <w:iCs/>
        </w:rPr>
      </w:pPr>
      <w:r w:rsidRPr="00FF4ABF">
        <w:rPr>
          <w:rFonts w:ascii="Times New Roman" w:eastAsia="Calibri" w:hAnsi="Times New Roman"/>
        </w:rPr>
        <w:t>29.20.23.120</w:t>
      </w:r>
      <w:r w:rsidR="00FF4ABF">
        <w:rPr>
          <w:rFonts w:ascii="Times New Roman" w:eastAsia="Calibri" w:hAnsi="Times New Roman"/>
        </w:rPr>
        <w:t xml:space="preserve"> </w:t>
      </w:r>
      <w:r w:rsidR="007C74F6" w:rsidRPr="00FF4ABF">
        <w:rPr>
          <w:rFonts w:ascii="Times New Roman" w:eastAsia="Calibri" w:hAnsi="Times New Roman"/>
        </w:rPr>
        <w:t xml:space="preserve">- </w:t>
      </w:r>
      <w:r w:rsidRPr="00FF4ABF">
        <w:rPr>
          <w:rFonts w:ascii="Times New Roman" w:eastAsia="Calibri" w:hAnsi="Times New Roman"/>
        </w:rPr>
        <w:t>Прицепы-цистерны и полуприцепы-цистерны для перевозки нефтепродуктов, воды и прочих жидкостей</w:t>
      </w:r>
      <w:r w:rsidR="007C74F6" w:rsidRPr="00FF4ABF">
        <w:rPr>
          <w:rFonts w:ascii="Times New Roman" w:eastAsia="Calibri" w:hAnsi="Times New Roman"/>
        </w:rPr>
        <w:t xml:space="preserve"> </w:t>
      </w:r>
      <w:r w:rsidRPr="00FF4ABF">
        <w:rPr>
          <w:rFonts w:ascii="Times New Roman" w:eastAsia="Calibri" w:hAnsi="Times New Roman"/>
          <w:b/>
          <w:bCs/>
        </w:rPr>
        <w:t>«</w:t>
      </w:r>
      <w:r w:rsidR="007C74F6" w:rsidRPr="00FF4ABF">
        <w:rPr>
          <w:rFonts w:ascii="Times New Roman" w:eastAsia="Calibri" w:hAnsi="Times New Roman"/>
          <w:b/>
          <w:bCs/>
        </w:rPr>
        <w:t>О</w:t>
      </w:r>
      <w:r w:rsidRPr="00FF4ABF">
        <w:rPr>
          <w:rFonts w:ascii="Times New Roman" w:eastAsia="Calibri" w:hAnsi="Times New Roman"/>
          <w:b/>
          <w:bCs/>
        </w:rPr>
        <w:t>»</w:t>
      </w:r>
      <w:r w:rsidR="007C74F6" w:rsidRPr="00FF4ABF">
        <w:rPr>
          <w:rFonts w:ascii="Times New Roman" w:eastAsia="Calibri" w:hAnsi="Times New Roman"/>
        </w:rPr>
        <w:t xml:space="preserve"> подп. "к", "л" п. 10 - </w:t>
      </w:r>
      <w:r w:rsidR="007C74F6" w:rsidRPr="00FF4ABF">
        <w:rPr>
          <w:rFonts w:ascii="Times New Roman" w:eastAsia="Calibri" w:hAnsi="Times New Roman"/>
          <w:b/>
          <w:bCs/>
        </w:rPr>
        <w:t xml:space="preserve">При осуществлении закупки по Закону № 223-ФЗ, если извещение размещено либо договор с ед. поставщиком заключен до 1 июля 2025 г. </w:t>
      </w:r>
      <w:r w:rsidR="007C74F6" w:rsidRPr="00FF4ABF">
        <w:rPr>
          <w:rFonts w:ascii="Times New Roman" w:eastAsia="Calibri" w:hAnsi="Times New Roman"/>
          <w:b/>
          <w:bCs/>
          <w:i/>
          <w:iCs/>
        </w:rPr>
        <w:t>Применяется ограничение</w:t>
      </w:r>
    </w:p>
    <w:p w14:paraId="64B49FDF" w14:textId="77777777" w:rsidR="007C74F6" w:rsidRPr="00FF4ABF" w:rsidRDefault="007C74F6" w:rsidP="00FF4ABF">
      <w:pPr>
        <w:widowControl w:val="0"/>
        <w:spacing w:after="0" w:line="240" w:lineRule="auto"/>
        <w:ind w:left="-426"/>
        <w:jc w:val="center"/>
        <w:rPr>
          <w:rFonts w:ascii="Times New Roman" w:eastAsia="Calibri" w:hAnsi="Times New Roman"/>
        </w:rPr>
      </w:pPr>
    </w:p>
    <w:p w14:paraId="7FB74B14" w14:textId="77777777" w:rsidR="00472A95" w:rsidRPr="00FF4ABF" w:rsidRDefault="004927A7" w:rsidP="00FF4A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 w:rsidRPr="00FF4ABF">
        <w:rPr>
          <w:rFonts w:ascii="Times New Roman" w:hAnsi="Times New Roman"/>
          <w:b/>
          <w:lang w:eastAsia="ru-RU"/>
        </w:rPr>
        <w:t>1. Общие требования оказания услуг:</w:t>
      </w:r>
    </w:p>
    <w:p w14:paraId="35C83434" w14:textId="77777777" w:rsidR="00472A95" w:rsidRPr="00FF4ABF" w:rsidRDefault="004927A7" w:rsidP="00FF4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FF4ABF">
        <w:rPr>
          <w:rFonts w:ascii="Times New Roman" w:eastAsia="Calibri" w:hAnsi="Times New Roman"/>
        </w:rPr>
        <w:t>1.1. Услуга оказывается в соответствии с настоящим техническим заданием закупки и условиями проекта Договора.</w:t>
      </w:r>
    </w:p>
    <w:p w14:paraId="5C878522" w14:textId="77777777" w:rsidR="00472A95" w:rsidRPr="00FF4ABF" w:rsidRDefault="004927A7" w:rsidP="00FF4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FF4ABF">
        <w:rPr>
          <w:rFonts w:ascii="Times New Roman" w:eastAsia="Calibri" w:hAnsi="Times New Roman"/>
        </w:rPr>
        <w:t>1.2. Лизингодатель в соответствии с условиями Договора обязуется приобрести в собственность транспортное средство, технические характеристики которых приведены в таблице №1, и передать Предмет лизинга за плату во временное владение и пользование (в лизинг) Лизингополучателю, а Лизингополучатель обязуется принять Предмет лизинга и выплатить Лизингодателю лизинговые платежи в порядке и сроки, предусмотренные Договором.</w:t>
      </w:r>
    </w:p>
    <w:p w14:paraId="560B45D0" w14:textId="77777777" w:rsidR="00472A95" w:rsidRPr="00FF4ABF" w:rsidRDefault="004927A7" w:rsidP="00FF4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FF4ABF">
        <w:rPr>
          <w:rFonts w:ascii="Times New Roman" w:eastAsia="Calibri" w:hAnsi="Times New Roman"/>
        </w:rPr>
        <w:t>1.3. Лизинговые платежи за предоставленный в финансовую аренду (лизинг) Предмет лизинга уплачиваются Лизингополучателем Лизингодателю на расчетный счет Лизингодателя, указанный в Договоре, если иной счет не будет письменно указан Лизингодателем.</w:t>
      </w:r>
    </w:p>
    <w:p w14:paraId="09821BF3" w14:textId="77777777" w:rsidR="00472A95" w:rsidRPr="00FF4ABF" w:rsidRDefault="004927A7" w:rsidP="00FF4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FF4ABF">
        <w:rPr>
          <w:rFonts w:ascii="Times New Roman" w:eastAsia="Calibri" w:hAnsi="Times New Roman"/>
        </w:rPr>
        <w:t>1.4. Лизингополучатель обязан производить оплату лизинговых платежей в течение срока действия Договора в соответствии с Графиком лизинговых платежей. Лизинговые платежи уплачиваются ежемесячно, начиная с месяца, следующего за месяцем, на который приходится дата приемки Имущества в лизинг.</w:t>
      </w:r>
    </w:p>
    <w:p w14:paraId="5F76F585" w14:textId="1AFF36AE" w:rsidR="00472A95" w:rsidRPr="00FF4ABF" w:rsidRDefault="004927A7" w:rsidP="00FF4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FF4ABF">
        <w:rPr>
          <w:rFonts w:ascii="Times New Roman" w:eastAsia="Calibri" w:hAnsi="Times New Roman"/>
        </w:rPr>
        <w:t xml:space="preserve">Авансовый платеж: </w:t>
      </w:r>
      <w:r w:rsidR="00175674" w:rsidRPr="00FF4ABF">
        <w:rPr>
          <w:rFonts w:ascii="Times New Roman" w:eastAsia="Calibri" w:hAnsi="Times New Roman"/>
        </w:rPr>
        <w:t>2</w:t>
      </w:r>
      <w:r w:rsidRPr="00FF4ABF">
        <w:rPr>
          <w:rFonts w:ascii="Times New Roman" w:eastAsia="Calibri" w:hAnsi="Times New Roman"/>
        </w:rPr>
        <w:t>0 %.</w:t>
      </w:r>
    </w:p>
    <w:p w14:paraId="71B5CAA7" w14:textId="551C63AF" w:rsidR="00472A95" w:rsidRPr="00FF4ABF" w:rsidRDefault="004927A7" w:rsidP="00FF4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FF4ABF">
        <w:rPr>
          <w:rFonts w:ascii="Times New Roman" w:eastAsia="Calibri" w:hAnsi="Times New Roman"/>
        </w:rPr>
        <w:t xml:space="preserve">Срок лизинга: </w:t>
      </w:r>
      <w:r w:rsidR="00E9762A" w:rsidRPr="00FF4ABF">
        <w:rPr>
          <w:rFonts w:ascii="Times New Roman" w:eastAsia="Calibri" w:hAnsi="Times New Roman"/>
        </w:rPr>
        <w:t>12</w:t>
      </w:r>
      <w:r w:rsidRPr="00FF4ABF">
        <w:rPr>
          <w:rFonts w:ascii="Times New Roman" w:eastAsia="Calibri" w:hAnsi="Times New Roman"/>
        </w:rPr>
        <w:t xml:space="preserve"> месяца.</w:t>
      </w:r>
    </w:p>
    <w:p w14:paraId="662C529D" w14:textId="4374DC25" w:rsidR="00472A95" w:rsidRPr="00FF4ABF" w:rsidRDefault="004927A7" w:rsidP="00FF4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FF4ABF">
        <w:rPr>
          <w:rFonts w:ascii="Times New Roman" w:eastAsia="Calibri" w:hAnsi="Times New Roman"/>
          <w:b/>
          <w:bCs/>
        </w:rPr>
        <w:t>2. Срок поставки:</w:t>
      </w:r>
      <w:r w:rsidRPr="00FF4ABF">
        <w:rPr>
          <w:rFonts w:ascii="Times New Roman" w:eastAsia="Calibri" w:hAnsi="Times New Roman"/>
        </w:rPr>
        <w:t xml:space="preserve"> в течение </w:t>
      </w:r>
      <w:r w:rsidR="00E9762A" w:rsidRPr="00FF4ABF">
        <w:rPr>
          <w:rFonts w:ascii="Times New Roman" w:eastAsia="Calibri" w:hAnsi="Times New Roman"/>
        </w:rPr>
        <w:t>5</w:t>
      </w:r>
      <w:r w:rsidRPr="00FF4ABF">
        <w:rPr>
          <w:rFonts w:ascii="Times New Roman" w:eastAsia="Calibri" w:hAnsi="Times New Roman"/>
        </w:rPr>
        <w:t>5 рабочих дней с момента заключения договора.</w:t>
      </w:r>
    </w:p>
    <w:p w14:paraId="4D6A4B3E" w14:textId="00296098" w:rsidR="00472A95" w:rsidRPr="00FF4ABF" w:rsidRDefault="004927A7" w:rsidP="00FF4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FF4ABF">
        <w:rPr>
          <w:rFonts w:ascii="Times New Roman" w:eastAsia="Calibri" w:hAnsi="Times New Roman"/>
          <w:b/>
          <w:bCs/>
        </w:rPr>
        <w:t>3. Адрес поставки:</w:t>
      </w:r>
      <w:r w:rsidRPr="00FF4ABF">
        <w:rPr>
          <w:rFonts w:ascii="Times New Roman" w:eastAsia="Calibri" w:hAnsi="Times New Roman"/>
        </w:rPr>
        <w:t xml:space="preserve"> </w:t>
      </w:r>
      <w:r w:rsidR="00E9762A" w:rsidRPr="00FF4ABF">
        <w:rPr>
          <w:rFonts w:ascii="Times New Roman" w:eastAsia="Calibri" w:hAnsi="Times New Roman"/>
        </w:rPr>
        <w:t xml:space="preserve">188680, Ленинградская область Всеволожский район, г. </w:t>
      </w:r>
      <w:bookmarkStart w:id="2" w:name="_Hlk196936974"/>
      <w:r w:rsidR="00E9762A" w:rsidRPr="00FF4ABF">
        <w:rPr>
          <w:rFonts w:ascii="Times New Roman" w:eastAsia="Calibri" w:hAnsi="Times New Roman"/>
        </w:rPr>
        <w:t>Колтуши</w:t>
      </w:r>
      <w:bookmarkEnd w:id="2"/>
      <w:r w:rsidR="00E9762A" w:rsidRPr="00FF4ABF">
        <w:rPr>
          <w:rFonts w:ascii="Times New Roman" w:eastAsia="Calibri" w:hAnsi="Times New Roman"/>
        </w:rPr>
        <w:t>, ул.</w:t>
      </w:r>
      <w:r w:rsidR="00FF4ABF">
        <w:rPr>
          <w:rFonts w:ascii="Times New Roman" w:eastAsia="Calibri" w:hAnsi="Times New Roman"/>
        </w:rPr>
        <w:t> </w:t>
      </w:r>
      <w:r w:rsidR="00E9762A" w:rsidRPr="00FF4ABF">
        <w:rPr>
          <w:rFonts w:ascii="Times New Roman" w:eastAsia="Calibri" w:hAnsi="Times New Roman"/>
        </w:rPr>
        <w:t>Генерала Чоглокова, дом 6, пом. 4.</w:t>
      </w:r>
    </w:p>
    <w:p w14:paraId="01D56D2F" w14:textId="386904F3" w:rsidR="00472A95" w:rsidRPr="00FF4ABF" w:rsidRDefault="004927A7" w:rsidP="00FF4ABF">
      <w:pPr>
        <w:widowControl w:val="0"/>
        <w:spacing w:after="0" w:line="240" w:lineRule="auto"/>
        <w:ind w:firstLine="567"/>
        <w:jc w:val="both"/>
        <w:rPr>
          <w:rFonts w:ascii="Times New Roman" w:eastAsia="NSimSun" w:hAnsi="Times New Roman"/>
          <w:b/>
          <w:bCs/>
          <w:lang w:eastAsia="ru-RU"/>
        </w:rPr>
      </w:pPr>
      <w:r w:rsidRPr="00FF4ABF">
        <w:rPr>
          <w:rFonts w:ascii="Times New Roman" w:eastAsia="Calibri" w:hAnsi="Times New Roman"/>
          <w:b/>
          <w:bCs/>
        </w:rPr>
        <w:t>4</w:t>
      </w:r>
      <w:r w:rsidRPr="00FF4ABF">
        <w:rPr>
          <w:rFonts w:ascii="Times New Roman" w:eastAsia="Calibri" w:hAnsi="Times New Roman"/>
        </w:rPr>
        <w:t>.</w:t>
      </w:r>
      <w:r w:rsidRPr="00FF4ABF">
        <w:rPr>
          <w:rFonts w:ascii="Times New Roman" w:hAnsi="Times New Roman"/>
          <w:b/>
          <w:bCs/>
          <w:lang w:eastAsia="ru-RU"/>
        </w:rPr>
        <w:t xml:space="preserve"> Характеристики товара и требования по техническому оснащению</w:t>
      </w:r>
      <w:r w:rsidRPr="00FF4ABF">
        <w:rPr>
          <w:rFonts w:ascii="Times New Roman" w:eastAsia="NSimSun" w:hAnsi="Times New Roman"/>
          <w:b/>
          <w:bCs/>
          <w:lang w:eastAsia="ru-RU"/>
        </w:rPr>
        <w:t>:</w:t>
      </w:r>
    </w:p>
    <w:p w14:paraId="2FEFBF9C" w14:textId="1D6FFB7F" w:rsidR="007C74F6" w:rsidRPr="00FF4ABF" w:rsidRDefault="007C74F6" w:rsidP="00FF4ABF">
      <w:pPr>
        <w:widowControl w:val="0"/>
        <w:spacing w:after="0" w:line="240" w:lineRule="auto"/>
        <w:ind w:firstLine="567"/>
        <w:jc w:val="both"/>
        <w:rPr>
          <w:rFonts w:ascii="Times New Roman" w:eastAsia="NSimSun" w:hAnsi="Times New Roman"/>
          <w:b/>
          <w:bCs/>
          <w:lang w:eastAsia="ru-RU"/>
        </w:rPr>
      </w:pPr>
      <w:r w:rsidRPr="00FF4ABF">
        <w:rPr>
          <w:rFonts w:ascii="Times New Roman" w:eastAsia="Calibri" w:hAnsi="Times New Roman"/>
          <w:b/>
          <w:bCs/>
        </w:rPr>
        <w:t>Наименование закупаемой техники</w:t>
      </w:r>
      <w:r w:rsidRPr="00FF4ABF">
        <w:rPr>
          <w:rFonts w:ascii="Times New Roman" w:eastAsia="NSimSun" w:hAnsi="Times New Roman"/>
          <w:b/>
          <w:bCs/>
          <w:lang w:eastAsia="ru-RU"/>
        </w:rPr>
        <w:t xml:space="preserve">: </w:t>
      </w:r>
      <w:r w:rsidR="00C33628" w:rsidRPr="00FF4ABF">
        <w:rPr>
          <w:rFonts w:ascii="Times New Roman" w:eastAsia="NSimSun" w:hAnsi="Times New Roman"/>
          <w:lang w:eastAsia="ru-RU"/>
        </w:rPr>
        <w:t>Прицеп цистерна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847"/>
        <w:gridCol w:w="4373"/>
        <w:gridCol w:w="4125"/>
      </w:tblGrid>
      <w:tr w:rsidR="003D44AC" w:rsidRPr="00FF4ABF" w14:paraId="3EF53D9D" w14:textId="77777777" w:rsidTr="00FF4ABF">
        <w:tc>
          <w:tcPr>
            <w:tcW w:w="453" w:type="pct"/>
          </w:tcPr>
          <w:p w14:paraId="31075AC2" w14:textId="444C58AE" w:rsidR="003D44AC" w:rsidRPr="00FF4ABF" w:rsidRDefault="00FF4ABF" w:rsidP="00FF4ABF">
            <w:pPr>
              <w:spacing w:after="0"/>
              <w:jc w:val="center"/>
              <w:rPr>
                <w:rFonts w:eastAsia="NSimSun"/>
                <w:b/>
                <w:bCs/>
                <w:sz w:val="22"/>
                <w:szCs w:val="22"/>
              </w:rPr>
            </w:pPr>
            <w:r>
              <w:rPr>
                <w:rFonts w:eastAsia="NSimSu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40" w:type="pct"/>
          </w:tcPr>
          <w:p w14:paraId="7BA8C99F" w14:textId="236D3E9A" w:rsidR="003D44AC" w:rsidRPr="00FF4ABF" w:rsidRDefault="003D44AC" w:rsidP="00FF4ABF">
            <w:pPr>
              <w:widowControl w:val="0"/>
              <w:spacing w:after="0" w:line="240" w:lineRule="auto"/>
              <w:jc w:val="center"/>
              <w:rPr>
                <w:rFonts w:eastAsia="NSimSun"/>
                <w:b/>
                <w:bCs/>
                <w:sz w:val="22"/>
                <w:szCs w:val="22"/>
              </w:rPr>
            </w:pPr>
            <w:r w:rsidRPr="00FF4ABF">
              <w:rPr>
                <w:rFonts w:eastAsia="NSimSu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07" w:type="pct"/>
          </w:tcPr>
          <w:p w14:paraId="1967D223" w14:textId="57B8B953" w:rsidR="003D44AC" w:rsidRPr="00FF4ABF" w:rsidRDefault="003D44AC" w:rsidP="00FF4ABF">
            <w:pPr>
              <w:widowControl w:val="0"/>
              <w:spacing w:after="0" w:line="240" w:lineRule="auto"/>
              <w:jc w:val="center"/>
              <w:rPr>
                <w:rFonts w:eastAsia="NSimSun"/>
                <w:b/>
                <w:bCs/>
                <w:sz w:val="22"/>
                <w:szCs w:val="22"/>
              </w:rPr>
            </w:pPr>
            <w:r w:rsidRPr="00FF4ABF">
              <w:rPr>
                <w:rFonts w:eastAsia="NSimSun"/>
                <w:b/>
                <w:bCs/>
                <w:sz w:val="22"/>
                <w:szCs w:val="22"/>
              </w:rPr>
              <w:t>Показатели</w:t>
            </w:r>
          </w:p>
        </w:tc>
      </w:tr>
      <w:tr w:rsidR="003D44AC" w:rsidRPr="00FF4ABF" w14:paraId="665225B6" w14:textId="77777777" w:rsidTr="00FF4ABF">
        <w:tc>
          <w:tcPr>
            <w:tcW w:w="453" w:type="pct"/>
          </w:tcPr>
          <w:p w14:paraId="4542B335" w14:textId="77777777" w:rsidR="003D44AC" w:rsidRPr="00FF4ABF" w:rsidRDefault="003D44AC" w:rsidP="00FF4ABF">
            <w:pPr>
              <w:pStyle w:val="af8"/>
              <w:numPr>
                <w:ilvl w:val="0"/>
                <w:numId w:val="17"/>
              </w:numPr>
              <w:spacing w:after="0"/>
              <w:ind w:left="0"/>
              <w:jc w:val="center"/>
              <w:rPr>
                <w:rFonts w:eastAsia="NSimSu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40" w:type="pct"/>
            <w:vAlign w:val="center"/>
          </w:tcPr>
          <w:p w14:paraId="61499304" w14:textId="74ECB9EC" w:rsidR="003D44AC" w:rsidRPr="00FF4ABF" w:rsidRDefault="00C33628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 w:rsidRPr="00FF4ABF">
              <w:rPr>
                <w:rFonts w:eastAsia="NSimSun"/>
                <w:sz w:val="22"/>
                <w:szCs w:val="22"/>
              </w:rPr>
              <w:t>Емкость, л</w:t>
            </w:r>
          </w:p>
        </w:tc>
        <w:tc>
          <w:tcPr>
            <w:tcW w:w="2207" w:type="pct"/>
            <w:vAlign w:val="center"/>
          </w:tcPr>
          <w:p w14:paraId="4F0AA469" w14:textId="4B0591F6" w:rsidR="003D44AC" w:rsidRPr="00FF4ABF" w:rsidRDefault="00814A4A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>500 -</w:t>
            </w:r>
            <w:r w:rsidR="00C33628" w:rsidRPr="00FF4ABF">
              <w:rPr>
                <w:rFonts w:eastAsia="NSimSun"/>
                <w:sz w:val="22"/>
                <w:szCs w:val="22"/>
              </w:rPr>
              <w:t xml:space="preserve"> 600 л.</w:t>
            </w:r>
          </w:p>
        </w:tc>
      </w:tr>
      <w:tr w:rsidR="003D44AC" w:rsidRPr="00FF4ABF" w14:paraId="1BFD0567" w14:textId="77777777" w:rsidTr="00FF4ABF">
        <w:tc>
          <w:tcPr>
            <w:tcW w:w="453" w:type="pct"/>
          </w:tcPr>
          <w:p w14:paraId="36C6CE8E" w14:textId="77777777" w:rsidR="003D44AC" w:rsidRPr="00FF4ABF" w:rsidRDefault="003D44AC" w:rsidP="00FF4ABF">
            <w:pPr>
              <w:pStyle w:val="af8"/>
              <w:numPr>
                <w:ilvl w:val="0"/>
                <w:numId w:val="17"/>
              </w:numPr>
              <w:spacing w:after="0"/>
              <w:ind w:left="0"/>
              <w:jc w:val="center"/>
              <w:rPr>
                <w:rFonts w:eastAsia="NSimSu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40" w:type="pct"/>
            <w:vAlign w:val="center"/>
          </w:tcPr>
          <w:p w14:paraId="787DA196" w14:textId="6B5AE33C" w:rsidR="003D44AC" w:rsidRPr="00FF4ABF" w:rsidRDefault="00C33628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 w:rsidRPr="00FF4ABF">
              <w:rPr>
                <w:rFonts w:eastAsia="NSimSun"/>
                <w:sz w:val="22"/>
                <w:szCs w:val="22"/>
              </w:rPr>
              <w:t xml:space="preserve">Материал изготовления снаружи </w:t>
            </w:r>
          </w:p>
        </w:tc>
        <w:tc>
          <w:tcPr>
            <w:tcW w:w="2207" w:type="pct"/>
            <w:vAlign w:val="center"/>
          </w:tcPr>
          <w:p w14:paraId="354B11F7" w14:textId="7815813E" w:rsidR="003D44AC" w:rsidRPr="00FF4ABF" w:rsidRDefault="00C33628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 w:rsidRPr="00FF4ABF">
              <w:rPr>
                <w:rFonts w:eastAsia="NSimSun"/>
                <w:sz w:val="22"/>
                <w:szCs w:val="22"/>
              </w:rPr>
              <w:t xml:space="preserve">нержавеющая сталь </w:t>
            </w:r>
          </w:p>
        </w:tc>
      </w:tr>
      <w:tr w:rsidR="003D44AC" w:rsidRPr="00FF4ABF" w14:paraId="4B10A16F" w14:textId="77777777" w:rsidTr="00FF4ABF">
        <w:tc>
          <w:tcPr>
            <w:tcW w:w="453" w:type="pct"/>
          </w:tcPr>
          <w:p w14:paraId="006BEFB9" w14:textId="77777777" w:rsidR="003D44AC" w:rsidRPr="00FF4ABF" w:rsidRDefault="003D44AC" w:rsidP="00FF4ABF">
            <w:pPr>
              <w:pStyle w:val="af8"/>
              <w:numPr>
                <w:ilvl w:val="0"/>
                <w:numId w:val="17"/>
              </w:numPr>
              <w:spacing w:after="0"/>
              <w:ind w:left="0"/>
              <w:jc w:val="center"/>
              <w:rPr>
                <w:rFonts w:eastAsia="NSimSu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40" w:type="pct"/>
            <w:vAlign w:val="center"/>
          </w:tcPr>
          <w:p w14:paraId="54C4FDA2" w14:textId="093580B6" w:rsidR="003D44AC" w:rsidRPr="00FF4ABF" w:rsidRDefault="00C33628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 w:rsidRPr="00FF4ABF">
              <w:rPr>
                <w:rFonts w:eastAsia="NSimSun"/>
                <w:sz w:val="22"/>
                <w:szCs w:val="22"/>
              </w:rPr>
              <w:t>Материал изготовления внутри</w:t>
            </w:r>
          </w:p>
        </w:tc>
        <w:tc>
          <w:tcPr>
            <w:tcW w:w="2207" w:type="pct"/>
            <w:vAlign w:val="center"/>
          </w:tcPr>
          <w:p w14:paraId="3D24E276" w14:textId="0399666C" w:rsidR="003D44AC" w:rsidRPr="00FF4ABF" w:rsidRDefault="00C33628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 w:rsidRPr="00FF4ABF">
              <w:rPr>
                <w:rFonts w:eastAsia="NSimSun"/>
                <w:sz w:val="22"/>
                <w:szCs w:val="22"/>
              </w:rPr>
              <w:t>пищевая нержавеющая сталь</w:t>
            </w:r>
          </w:p>
        </w:tc>
      </w:tr>
      <w:tr w:rsidR="00C33628" w:rsidRPr="00FF4ABF" w14:paraId="7360490E" w14:textId="77777777" w:rsidTr="00FF4ABF">
        <w:tc>
          <w:tcPr>
            <w:tcW w:w="453" w:type="pct"/>
          </w:tcPr>
          <w:p w14:paraId="324AA808" w14:textId="77777777" w:rsidR="00C33628" w:rsidRPr="00FF4ABF" w:rsidRDefault="00C33628" w:rsidP="00FF4ABF">
            <w:pPr>
              <w:pStyle w:val="af8"/>
              <w:numPr>
                <w:ilvl w:val="0"/>
                <w:numId w:val="17"/>
              </w:numPr>
              <w:spacing w:after="0"/>
              <w:ind w:left="0"/>
              <w:jc w:val="center"/>
              <w:rPr>
                <w:rFonts w:eastAsia="NSimSu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40" w:type="pct"/>
            <w:vAlign w:val="center"/>
          </w:tcPr>
          <w:p w14:paraId="751D1B86" w14:textId="68BA59BA" w:rsidR="00C33628" w:rsidRPr="00FF4ABF" w:rsidRDefault="00C33628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 w:rsidRPr="00FF4ABF">
              <w:rPr>
                <w:rFonts w:eastAsia="NSimSun"/>
                <w:sz w:val="22"/>
                <w:szCs w:val="22"/>
              </w:rPr>
              <w:t>Тер</w:t>
            </w:r>
            <w:r w:rsidR="00E9762A" w:rsidRPr="00FF4ABF">
              <w:rPr>
                <w:rFonts w:eastAsia="NSimSun"/>
                <w:sz w:val="22"/>
                <w:szCs w:val="22"/>
              </w:rPr>
              <w:t>моизоляционный слой не менее 50 мм</w:t>
            </w:r>
          </w:p>
        </w:tc>
        <w:tc>
          <w:tcPr>
            <w:tcW w:w="2207" w:type="pct"/>
            <w:vAlign w:val="center"/>
          </w:tcPr>
          <w:p w14:paraId="78B5D95A" w14:textId="489E2FDF" w:rsidR="00C33628" w:rsidRPr="00FF4ABF" w:rsidRDefault="00E9762A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 w:rsidRPr="00FF4ABF">
              <w:rPr>
                <w:rFonts w:eastAsia="NSimSun"/>
                <w:sz w:val="22"/>
                <w:szCs w:val="22"/>
              </w:rPr>
              <w:t>из пенополиуретана</w:t>
            </w:r>
          </w:p>
        </w:tc>
      </w:tr>
      <w:tr w:rsidR="00C33628" w:rsidRPr="00FF4ABF" w14:paraId="320F8FEA" w14:textId="77777777" w:rsidTr="00FF4ABF">
        <w:tc>
          <w:tcPr>
            <w:tcW w:w="453" w:type="pct"/>
          </w:tcPr>
          <w:p w14:paraId="0BE22818" w14:textId="77777777" w:rsidR="00C33628" w:rsidRPr="00FF4ABF" w:rsidRDefault="00C33628" w:rsidP="00FF4ABF">
            <w:pPr>
              <w:pStyle w:val="af8"/>
              <w:numPr>
                <w:ilvl w:val="0"/>
                <w:numId w:val="17"/>
              </w:numPr>
              <w:spacing w:after="0"/>
              <w:ind w:left="0"/>
              <w:jc w:val="center"/>
              <w:rPr>
                <w:rFonts w:eastAsia="NSimSu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40" w:type="pct"/>
            <w:vAlign w:val="center"/>
          </w:tcPr>
          <w:p w14:paraId="7E28E0C7" w14:textId="4291E9E4" w:rsidR="00C33628" w:rsidRPr="00FF4ABF" w:rsidRDefault="00E9762A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 w:rsidRPr="00FF4ABF">
              <w:rPr>
                <w:rFonts w:eastAsia="NSimSun"/>
                <w:sz w:val="22"/>
                <w:szCs w:val="22"/>
              </w:rPr>
              <w:t xml:space="preserve">Сливной кран диаметром не менее 40 мм </w:t>
            </w:r>
          </w:p>
        </w:tc>
        <w:tc>
          <w:tcPr>
            <w:tcW w:w="2207" w:type="pct"/>
            <w:vAlign w:val="center"/>
          </w:tcPr>
          <w:p w14:paraId="01443E1D" w14:textId="39929F0C" w:rsidR="00C33628" w:rsidRPr="00FF4ABF" w:rsidRDefault="00814A4A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>Дисковый затвор, нерж. сталь</w:t>
            </w:r>
          </w:p>
        </w:tc>
      </w:tr>
      <w:tr w:rsidR="003D44AC" w:rsidRPr="00FF4ABF" w14:paraId="52D1AA32" w14:textId="77777777" w:rsidTr="00FF4ABF">
        <w:tc>
          <w:tcPr>
            <w:tcW w:w="453" w:type="pct"/>
          </w:tcPr>
          <w:p w14:paraId="4EFBA3A4" w14:textId="77777777" w:rsidR="003D44AC" w:rsidRPr="00FF4ABF" w:rsidRDefault="003D44AC" w:rsidP="00FF4ABF">
            <w:pPr>
              <w:pStyle w:val="af8"/>
              <w:numPr>
                <w:ilvl w:val="0"/>
                <w:numId w:val="17"/>
              </w:numPr>
              <w:spacing w:after="0"/>
              <w:ind w:left="0"/>
              <w:jc w:val="center"/>
              <w:rPr>
                <w:rFonts w:eastAsia="NSimSu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40" w:type="pct"/>
            <w:vAlign w:val="center"/>
          </w:tcPr>
          <w:p w14:paraId="580DEDA0" w14:textId="3E4D56DE" w:rsidR="003D44AC" w:rsidRPr="00FF4ABF" w:rsidRDefault="00C33628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 w:rsidRPr="00FF4ABF">
              <w:rPr>
                <w:rFonts w:eastAsia="NSimSun"/>
                <w:sz w:val="22"/>
                <w:szCs w:val="22"/>
              </w:rPr>
              <w:t>Длина, мм</w:t>
            </w:r>
          </w:p>
        </w:tc>
        <w:tc>
          <w:tcPr>
            <w:tcW w:w="2207" w:type="pct"/>
            <w:vAlign w:val="center"/>
          </w:tcPr>
          <w:p w14:paraId="2BBB7DB1" w14:textId="0A52B91C" w:rsidR="003D44AC" w:rsidRPr="00FF4ABF" w:rsidRDefault="00342AF0" w:rsidP="00345C57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не более </w:t>
            </w:r>
            <w:r w:rsidR="00C33628" w:rsidRPr="00FF4ABF">
              <w:rPr>
                <w:rFonts w:eastAsia="NSimSun"/>
                <w:sz w:val="22"/>
                <w:szCs w:val="22"/>
              </w:rPr>
              <w:t>3</w:t>
            </w:r>
            <w:r w:rsidR="00345C57">
              <w:rPr>
                <w:rFonts w:eastAsia="NSimSun"/>
                <w:sz w:val="22"/>
                <w:szCs w:val="22"/>
              </w:rPr>
              <w:t>7</w:t>
            </w:r>
            <w:r w:rsidR="00C33628" w:rsidRPr="00FF4ABF">
              <w:rPr>
                <w:rFonts w:eastAsia="NSimSun"/>
                <w:sz w:val="22"/>
                <w:szCs w:val="22"/>
              </w:rPr>
              <w:t>00</w:t>
            </w:r>
          </w:p>
        </w:tc>
      </w:tr>
      <w:tr w:rsidR="003D44AC" w:rsidRPr="00FF4ABF" w14:paraId="0A8B8DB2" w14:textId="77777777" w:rsidTr="00FF4ABF">
        <w:tc>
          <w:tcPr>
            <w:tcW w:w="453" w:type="pct"/>
          </w:tcPr>
          <w:p w14:paraId="708DAEDB" w14:textId="77777777" w:rsidR="003D44AC" w:rsidRPr="00FF4ABF" w:rsidRDefault="003D44AC" w:rsidP="00FF4ABF">
            <w:pPr>
              <w:pStyle w:val="af8"/>
              <w:numPr>
                <w:ilvl w:val="0"/>
                <w:numId w:val="17"/>
              </w:numPr>
              <w:spacing w:after="0"/>
              <w:ind w:left="0"/>
              <w:jc w:val="center"/>
              <w:rPr>
                <w:rFonts w:eastAsia="NSimSu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40" w:type="pct"/>
            <w:vAlign w:val="center"/>
          </w:tcPr>
          <w:p w14:paraId="507B1129" w14:textId="4929FC96" w:rsidR="003D44AC" w:rsidRPr="00FF4ABF" w:rsidRDefault="00C33628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 w:rsidRPr="00FF4ABF">
              <w:rPr>
                <w:rFonts w:eastAsia="NSimSun"/>
                <w:sz w:val="22"/>
                <w:szCs w:val="22"/>
              </w:rPr>
              <w:t xml:space="preserve">Высота, мм </w:t>
            </w:r>
          </w:p>
        </w:tc>
        <w:tc>
          <w:tcPr>
            <w:tcW w:w="2207" w:type="pct"/>
            <w:vAlign w:val="center"/>
          </w:tcPr>
          <w:p w14:paraId="7FF8E58F" w14:textId="1A921732" w:rsidR="003D44AC" w:rsidRPr="00FF4ABF" w:rsidRDefault="00342AF0" w:rsidP="00345C57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не более </w:t>
            </w:r>
            <w:r w:rsidR="00C33628" w:rsidRPr="00FF4ABF">
              <w:rPr>
                <w:rFonts w:eastAsia="NSimSun"/>
                <w:sz w:val="22"/>
                <w:szCs w:val="22"/>
              </w:rPr>
              <w:t>1</w:t>
            </w:r>
            <w:r w:rsidR="00345C57">
              <w:rPr>
                <w:rFonts w:eastAsia="NSimSun"/>
                <w:sz w:val="22"/>
                <w:szCs w:val="22"/>
              </w:rPr>
              <w:t>90</w:t>
            </w:r>
            <w:r w:rsidR="00C33628" w:rsidRPr="00FF4ABF">
              <w:rPr>
                <w:rFonts w:eastAsia="NSimSun"/>
                <w:sz w:val="22"/>
                <w:szCs w:val="22"/>
              </w:rPr>
              <w:t>0</w:t>
            </w:r>
          </w:p>
        </w:tc>
      </w:tr>
      <w:tr w:rsidR="003D44AC" w:rsidRPr="00FF4ABF" w14:paraId="07EE89F9" w14:textId="77777777" w:rsidTr="00FF4ABF">
        <w:tc>
          <w:tcPr>
            <w:tcW w:w="453" w:type="pct"/>
          </w:tcPr>
          <w:p w14:paraId="10A2CB85" w14:textId="77777777" w:rsidR="003D44AC" w:rsidRPr="00FF4ABF" w:rsidRDefault="003D44AC" w:rsidP="00FF4ABF">
            <w:pPr>
              <w:pStyle w:val="af8"/>
              <w:numPr>
                <w:ilvl w:val="0"/>
                <w:numId w:val="17"/>
              </w:numPr>
              <w:spacing w:after="0"/>
              <w:ind w:left="0"/>
              <w:jc w:val="center"/>
              <w:rPr>
                <w:rFonts w:eastAsia="NSimSu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40" w:type="pct"/>
            <w:vAlign w:val="center"/>
          </w:tcPr>
          <w:p w14:paraId="26C7AB20" w14:textId="20A2458F" w:rsidR="003D44AC" w:rsidRPr="00FF4ABF" w:rsidRDefault="00C33628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 w:rsidRPr="00FF4ABF">
              <w:rPr>
                <w:rFonts w:eastAsia="NSimSun"/>
                <w:sz w:val="22"/>
                <w:szCs w:val="22"/>
              </w:rPr>
              <w:t xml:space="preserve">Ширина, мм </w:t>
            </w:r>
          </w:p>
        </w:tc>
        <w:tc>
          <w:tcPr>
            <w:tcW w:w="2207" w:type="pct"/>
            <w:vAlign w:val="center"/>
          </w:tcPr>
          <w:p w14:paraId="7C7AA3E5" w14:textId="540283A2" w:rsidR="003D44AC" w:rsidRPr="00FF4ABF" w:rsidRDefault="00342AF0" w:rsidP="00345C57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не более </w:t>
            </w:r>
            <w:r w:rsidR="00C33628" w:rsidRPr="00FF4ABF">
              <w:rPr>
                <w:rFonts w:eastAsia="NSimSun"/>
                <w:sz w:val="22"/>
                <w:szCs w:val="22"/>
              </w:rPr>
              <w:t>1</w:t>
            </w:r>
            <w:r w:rsidR="00345C57">
              <w:rPr>
                <w:rFonts w:eastAsia="NSimSun"/>
                <w:sz w:val="22"/>
                <w:szCs w:val="22"/>
              </w:rPr>
              <w:t>9</w:t>
            </w:r>
            <w:r w:rsidR="00C33628" w:rsidRPr="00FF4ABF">
              <w:rPr>
                <w:rFonts w:eastAsia="NSimSun"/>
                <w:sz w:val="22"/>
                <w:szCs w:val="22"/>
              </w:rPr>
              <w:t>00</w:t>
            </w:r>
          </w:p>
        </w:tc>
      </w:tr>
      <w:tr w:rsidR="003D44AC" w:rsidRPr="00FF4ABF" w14:paraId="5543F6FA" w14:textId="77777777" w:rsidTr="00FF4ABF">
        <w:tc>
          <w:tcPr>
            <w:tcW w:w="453" w:type="pct"/>
          </w:tcPr>
          <w:p w14:paraId="05849BED" w14:textId="77777777" w:rsidR="003D44AC" w:rsidRPr="00FF4ABF" w:rsidRDefault="003D44AC" w:rsidP="00FF4ABF">
            <w:pPr>
              <w:pStyle w:val="af8"/>
              <w:numPr>
                <w:ilvl w:val="0"/>
                <w:numId w:val="17"/>
              </w:numPr>
              <w:spacing w:after="0"/>
              <w:ind w:left="0"/>
              <w:jc w:val="center"/>
              <w:rPr>
                <w:rFonts w:eastAsia="NSimSu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40" w:type="pct"/>
          </w:tcPr>
          <w:p w14:paraId="652FB9A5" w14:textId="7E7DEB4C" w:rsidR="003D44AC" w:rsidRPr="00FF4ABF" w:rsidRDefault="00C33628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 w:rsidRPr="00FF4ABF">
              <w:rPr>
                <w:rFonts w:eastAsia="NSimSun"/>
                <w:sz w:val="22"/>
                <w:szCs w:val="22"/>
              </w:rPr>
              <w:t xml:space="preserve">Шасси </w:t>
            </w:r>
          </w:p>
        </w:tc>
        <w:tc>
          <w:tcPr>
            <w:tcW w:w="2207" w:type="pct"/>
          </w:tcPr>
          <w:p w14:paraId="44E661D5" w14:textId="7B3B0AE6" w:rsidR="003D44AC" w:rsidRPr="00FF4ABF" w:rsidRDefault="00345C57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proofErr w:type="spellStart"/>
            <w:r w:rsidRPr="00FF4ABF">
              <w:rPr>
                <w:rFonts w:eastAsia="NSimSun"/>
                <w:sz w:val="22"/>
                <w:szCs w:val="22"/>
              </w:rPr>
              <w:t>О</w:t>
            </w:r>
            <w:r w:rsidR="00C33628" w:rsidRPr="00FF4ABF">
              <w:rPr>
                <w:rFonts w:eastAsia="NSimSun"/>
                <w:sz w:val="22"/>
                <w:szCs w:val="22"/>
              </w:rPr>
              <w:t>дноостное</w:t>
            </w:r>
            <w:proofErr w:type="spellEnd"/>
            <w:r>
              <w:rPr>
                <w:rFonts w:eastAsia="NSimSun"/>
                <w:sz w:val="22"/>
                <w:szCs w:val="22"/>
              </w:rPr>
              <w:t xml:space="preserve"> подрессоренное</w:t>
            </w:r>
          </w:p>
        </w:tc>
      </w:tr>
      <w:tr w:rsidR="003D44AC" w:rsidRPr="00FF4ABF" w14:paraId="5A807511" w14:textId="77777777" w:rsidTr="00FF4ABF">
        <w:tc>
          <w:tcPr>
            <w:tcW w:w="453" w:type="pct"/>
          </w:tcPr>
          <w:p w14:paraId="0551DC16" w14:textId="77777777" w:rsidR="003D44AC" w:rsidRPr="00FF4ABF" w:rsidRDefault="003D44AC" w:rsidP="00FF4ABF">
            <w:pPr>
              <w:pStyle w:val="af8"/>
              <w:numPr>
                <w:ilvl w:val="0"/>
                <w:numId w:val="17"/>
              </w:numPr>
              <w:spacing w:after="0"/>
              <w:ind w:left="0"/>
              <w:jc w:val="center"/>
              <w:rPr>
                <w:rFonts w:eastAsia="NSimSu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40" w:type="pct"/>
          </w:tcPr>
          <w:p w14:paraId="2B66C36B" w14:textId="4FE75157" w:rsidR="003D44AC" w:rsidRPr="00FF4ABF" w:rsidRDefault="00C33628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 w:rsidRPr="00FF4ABF">
              <w:rPr>
                <w:rFonts w:eastAsia="NSimSun"/>
                <w:sz w:val="22"/>
                <w:szCs w:val="22"/>
              </w:rPr>
              <w:t xml:space="preserve">Диаметр колёс </w:t>
            </w:r>
          </w:p>
        </w:tc>
        <w:tc>
          <w:tcPr>
            <w:tcW w:w="2207" w:type="pct"/>
          </w:tcPr>
          <w:p w14:paraId="27AE0848" w14:textId="21505DA5" w:rsidR="003D44AC" w:rsidRPr="00814A4A" w:rsidRDefault="00342AF0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не более </w:t>
            </w:r>
            <w:r w:rsidR="00814A4A">
              <w:rPr>
                <w:rFonts w:eastAsia="NSimSun"/>
                <w:sz w:val="22"/>
                <w:szCs w:val="22"/>
                <w:lang w:val="en-US"/>
              </w:rPr>
              <w:t>R</w:t>
            </w:r>
            <w:r w:rsidR="00C33628" w:rsidRPr="00FF4ABF">
              <w:rPr>
                <w:rFonts w:eastAsia="NSimSun"/>
                <w:sz w:val="22"/>
                <w:szCs w:val="22"/>
              </w:rPr>
              <w:t>1</w:t>
            </w:r>
            <w:r w:rsidR="00814A4A">
              <w:rPr>
                <w:rFonts w:eastAsia="NSimSun"/>
                <w:sz w:val="22"/>
                <w:szCs w:val="22"/>
              </w:rPr>
              <w:t>6</w:t>
            </w:r>
          </w:p>
        </w:tc>
      </w:tr>
      <w:tr w:rsidR="003D44AC" w:rsidRPr="00FF4ABF" w14:paraId="36B8C3F8" w14:textId="77777777" w:rsidTr="00FF4ABF">
        <w:tc>
          <w:tcPr>
            <w:tcW w:w="453" w:type="pct"/>
          </w:tcPr>
          <w:p w14:paraId="0FA855B6" w14:textId="77777777" w:rsidR="003D44AC" w:rsidRPr="00FF4ABF" w:rsidRDefault="003D44AC" w:rsidP="00FF4ABF">
            <w:pPr>
              <w:pStyle w:val="af8"/>
              <w:numPr>
                <w:ilvl w:val="0"/>
                <w:numId w:val="17"/>
              </w:numPr>
              <w:spacing w:after="0"/>
              <w:ind w:left="0"/>
              <w:jc w:val="center"/>
              <w:rPr>
                <w:rFonts w:eastAsia="NSimSu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40" w:type="pct"/>
          </w:tcPr>
          <w:p w14:paraId="0D17EEE3" w14:textId="0B2F921B" w:rsidR="003D44AC" w:rsidRPr="00FF4ABF" w:rsidRDefault="00E9762A" w:rsidP="00FF4ABF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 w:rsidRPr="00FF4ABF">
              <w:rPr>
                <w:rFonts w:eastAsia="NSimSun"/>
                <w:sz w:val="22"/>
                <w:szCs w:val="22"/>
              </w:rPr>
              <w:t>Люк</w:t>
            </w:r>
          </w:p>
        </w:tc>
        <w:tc>
          <w:tcPr>
            <w:tcW w:w="2207" w:type="pct"/>
          </w:tcPr>
          <w:p w14:paraId="6E045188" w14:textId="2021DABB" w:rsidR="003D44AC" w:rsidRPr="00FF4ABF" w:rsidRDefault="00E9762A" w:rsidP="00345C57">
            <w:pPr>
              <w:widowControl w:val="0"/>
              <w:spacing w:after="0" w:line="240" w:lineRule="auto"/>
              <w:jc w:val="both"/>
              <w:rPr>
                <w:rFonts w:eastAsia="NSimSun"/>
                <w:sz w:val="22"/>
                <w:szCs w:val="22"/>
              </w:rPr>
            </w:pPr>
            <w:r w:rsidRPr="00FF4ABF">
              <w:rPr>
                <w:rFonts w:eastAsia="NSimSun"/>
                <w:sz w:val="22"/>
                <w:szCs w:val="22"/>
              </w:rPr>
              <w:t xml:space="preserve">не </w:t>
            </w:r>
            <w:r w:rsidR="00345C57">
              <w:rPr>
                <w:rFonts w:eastAsia="NSimSun"/>
                <w:sz w:val="22"/>
                <w:szCs w:val="22"/>
              </w:rPr>
              <w:t>более</w:t>
            </w:r>
            <w:r w:rsidRPr="00FF4ABF">
              <w:rPr>
                <w:rFonts w:eastAsia="NSimSun"/>
                <w:sz w:val="22"/>
                <w:szCs w:val="22"/>
              </w:rPr>
              <w:t xml:space="preserve"> Д-500 мм</w:t>
            </w:r>
          </w:p>
        </w:tc>
      </w:tr>
      <w:tr w:rsidR="00814A4A" w:rsidRPr="00FF4ABF" w14:paraId="111CAFA5" w14:textId="77777777" w:rsidTr="00FF4ABF">
        <w:tc>
          <w:tcPr>
            <w:tcW w:w="453" w:type="pct"/>
          </w:tcPr>
          <w:p w14:paraId="1AC8C71F" w14:textId="77777777" w:rsidR="00814A4A" w:rsidRPr="00FF4ABF" w:rsidRDefault="00814A4A" w:rsidP="00FF4ABF">
            <w:pPr>
              <w:pStyle w:val="af8"/>
              <w:numPr>
                <w:ilvl w:val="0"/>
                <w:numId w:val="17"/>
              </w:numPr>
              <w:spacing w:after="0"/>
              <w:ind w:left="0"/>
              <w:jc w:val="center"/>
              <w:rPr>
                <w:rFonts w:eastAsia="NSimSu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40" w:type="pct"/>
          </w:tcPr>
          <w:p w14:paraId="238BC1A3" w14:textId="1BDF7540" w:rsidR="00814A4A" w:rsidRPr="00814A4A" w:rsidRDefault="00814A4A" w:rsidP="00FF4ABF">
            <w:pPr>
              <w:widowControl w:val="0"/>
              <w:spacing w:after="0" w:line="240" w:lineRule="auto"/>
              <w:jc w:val="both"/>
              <w:rPr>
                <w:rFonts w:eastAsia="NSimSun"/>
              </w:rPr>
            </w:pPr>
            <w:r>
              <w:rPr>
                <w:rFonts w:eastAsia="NSimSun"/>
              </w:rPr>
              <w:t>Световая сигнализация</w:t>
            </w:r>
          </w:p>
        </w:tc>
        <w:tc>
          <w:tcPr>
            <w:tcW w:w="2207" w:type="pct"/>
          </w:tcPr>
          <w:p w14:paraId="439047BB" w14:textId="2E877FDB" w:rsidR="00814A4A" w:rsidRPr="00FF4ABF" w:rsidRDefault="00814A4A" w:rsidP="00FF4ABF">
            <w:pPr>
              <w:widowControl w:val="0"/>
              <w:spacing w:after="0" w:line="240" w:lineRule="auto"/>
              <w:jc w:val="both"/>
              <w:rPr>
                <w:rFonts w:eastAsia="NSimSun"/>
              </w:rPr>
            </w:pPr>
            <w:r>
              <w:rPr>
                <w:rFonts w:eastAsia="NSimSun"/>
              </w:rPr>
              <w:t>В соответствии с ПДД</w:t>
            </w:r>
          </w:p>
        </w:tc>
      </w:tr>
      <w:tr w:rsidR="00814A4A" w:rsidRPr="00FF4ABF" w14:paraId="23CDB017" w14:textId="77777777" w:rsidTr="00FF4ABF">
        <w:tc>
          <w:tcPr>
            <w:tcW w:w="453" w:type="pct"/>
          </w:tcPr>
          <w:p w14:paraId="52CEF070" w14:textId="77777777" w:rsidR="00814A4A" w:rsidRPr="00FF4ABF" w:rsidRDefault="00814A4A" w:rsidP="00FF4ABF">
            <w:pPr>
              <w:pStyle w:val="af8"/>
              <w:numPr>
                <w:ilvl w:val="0"/>
                <w:numId w:val="17"/>
              </w:numPr>
              <w:spacing w:after="0"/>
              <w:ind w:left="0"/>
              <w:jc w:val="center"/>
              <w:rPr>
                <w:rFonts w:eastAsia="NSimSu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40" w:type="pct"/>
          </w:tcPr>
          <w:p w14:paraId="67EAD260" w14:textId="6D65261E" w:rsidR="00814A4A" w:rsidRPr="00FF4ABF" w:rsidRDefault="009733BF" w:rsidP="00FF4ABF">
            <w:pPr>
              <w:widowControl w:val="0"/>
              <w:spacing w:after="0" w:line="240" w:lineRule="auto"/>
              <w:jc w:val="both"/>
              <w:rPr>
                <w:rFonts w:eastAsia="NSimSun"/>
              </w:rPr>
            </w:pPr>
            <w:r>
              <w:rPr>
                <w:rFonts w:eastAsia="NSimSun"/>
              </w:rPr>
              <w:t>Полная (снаряженная) масса прицепа</w:t>
            </w:r>
          </w:p>
        </w:tc>
        <w:tc>
          <w:tcPr>
            <w:tcW w:w="2207" w:type="pct"/>
          </w:tcPr>
          <w:p w14:paraId="369596F9" w14:textId="77DBC1E9" w:rsidR="00814A4A" w:rsidRPr="00FF4ABF" w:rsidRDefault="009733BF" w:rsidP="00FF4ABF">
            <w:pPr>
              <w:widowControl w:val="0"/>
              <w:spacing w:after="0" w:line="240" w:lineRule="auto"/>
              <w:jc w:val="both"/>
              <w:rPr>
                <w:rFonts w:eastAsia="NSimSun"/>
              </w:rPr>
            </w:pPr>
            <w:r>
              <w:rPr>
                <w:rFonts w:eastAsia="NSimSun"/>
              </w:rPr>
              <w:t>Не более 750 кг (не требующая кат. «Е»)</w:t>
            </w:r>
          </w:p>
        </w:tc>
      </w:tr>
      <w:tr w:rsidR="00814A4A" w:rsidRPr="00FF4ABF" w14:paraId="28B971B2" w14:textId="77777777" w:rsidTr="00FF4ABF">
        <w:tc>
          <w:tcPr>
            <w:tcW w:w="453" w:type="pct"/>
          </w:tcPr>
          <w:p w14:paraId="1DC8BD47" w14:textId="77777777" w:rsidR="00814A4A" w:rsidRPr="00FF4ABF" w:rsidRDefault="00814A4A" w:rsidP="00FF4ABF">
            <w:pPr>
              <w:pStyle w:val="af8"/>
              <w:numPr>
                <w:ilvl w:val="0"/>
                <w:numId w:val="17"/>
              </w:numPr>
              <w:spacing w:after="0"/>
              <w:ind w:left="0"/>
              <w:jc w:val="center"/>
              <w:rPr>
                <w:rFonts w:eastAsia="NSimSu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40" w:type="pct"/>
          </w:tcPr>
          <w:p w14:paraId="391208BD" w14:textId="6DD653AD" w:rsidR="00814A4A" w:rsidRPr="00FF4ABF" w:rsidRDefault="00F54E6B" w:rsidP="00FF4ABF">
            <w:pPr>
              <w:widowControl w:val="0"/>
              <w:spacing w:after="0" w:line="240" w:lineRule="auto"/>
              <w:jc w:val="both"/>
              <w:rPr>
                <w:rFonts w:eastAsia="NSimSun"/>
              </w:rPr>
            </w:pPr>
            <w:r>
              <w:rPr>
                <w:rFonts w:eastAsia="NSimSun"/>
              </w:rPr>
              <w:t>Сцепное устройство (фаркоп)</w:t>
            </w:r>
          </w:p>
        </w:tc>
        <w:tc>
          <w:tcPr>
            <w:tcW w:w="2207" w:type="pct"/>
          </w:tcPr>
          <w:p w14:paraId="03E5FA21" w14:textId="30A9DD46" w:rsidR="00814A4A" w:rsidRPr="00FF4ABF" w:rsidRDefault="00F54E6B" w:rsidP="00FF4ABF">
            <w:pPr>
              <w:widowControl w:val="0"/>
              <w:spacing w:after="0" w:line="240" w:lineRule="auto"/>
              <w:jc w:val="both"/>
              <w:rPr>
                <w:rFonts w:eastAsia="NSimSun"/>
              </w:rPr>
            </w:pPr>
            <w:r>
              <w:rPr>
                <w:rFonts w:eastAsia="NSimSun"/>
              </w:rPr>
              <w:t xml:space="preserve">Шаровое сцепление </w:t>
            </w:r>
            <w:r w:rsidR="00342AF0">
              <w:rPr>
                <w:rFonts w:eastAsia="NSimSun"/>
              </w:rPr>
              <w:t>(крюк)</w:t>
            </w:r>
          </w:p>
        </w:tc>
      </w:tr>
    </w:tbl>
    <w:p w14:paraId="62E40CBC" w14:textId="03243199" w:rsidR="00472A95" w:rsidRPr="00FF4ABF" w:rsidRDefault="00472A95" w:rsidP="00FF4ABF">
      <w:pPr>
        <w:widowControl w:val="0"/>
        <w:spacing w:after="0" w:line="240" w:lineRule="auto"/>
        <w:ind w:firstLine="567"/>
        <w:jc w:val="both"/>
        <w:rPr>
          <w:rFonts w:ascii="Times New Roman" w:eastAsia="NSimSun" w:hAnsi="Times New Roman"/>
          <w:b/>
          <w:bCs/>
          <w:lang w:eastAsia="ru-RU"/>
        </w:rPr>
      </w:pPr>
    </w:p>
    <w:p w14:paraId="61C97325" w14:textId="77777777" w:rsidR="00472A95" w:rsidRPr="00FF4ABF" w:rsidRDefault="004927A7" w:rsidP="00FF4ABF">
      <w:pPr>
        <w:widowControl w:val="0"/>
        <w:tabs>
          <w:tab w:val="left" w:pos="4185"/>
        </w:tabs>
        <w:spacing w:after="0" w:line="240" w:lineRule="auto"/>
        <w:ind w:firstLine="567"/>
        <w:jc w:val="both"/>
        <w:outlineLvl w:val="0"/>
        <w:rPr>
          <w:rFonts w:ascii="Times New Roman" w:eastAsia="NSimSun" w:hAnsi="Times New Roman"/>
          <w:b/>
          <w:bCs/>
          <w:lang w:eastAsia="ru-RU"/>
        </w:rPr>
      </w:pPr>
      <w:bookmarkStart w:id="3" w:name="_Hlk156549733"/>
      <w:bookmarkStart w:id="4" w:name="_Hlk156549768"/>
      <w:bookmarkStart w:id="5" w:name="_Hlk156549877"/>
      <w:bookmarkEnd w:id="0"/>
      <w:r w:rsidRPr="00FF4ABF">
        <w:rPr>
          <w:rFonts w:ascii="Times New Roman" w:eastAsia="NSimSun" w:hAnsi="Times New Roman"/>
          <w:b/>
          <w:bCs/>
        </w:rPr>
        <w:t xml:space="preserve">5. Требования к поставляемому </w:t>
      </w:r>
      <w:r w:rsidRPr="00FF4ABF">
        <w:rPr>
          <w:rFonts w:ascii="Times New Roman" w:hAnsi="Times New Roman"/>
        </w:rPr>
        <w:t>транспортному средству</w:t>
      </w:r>
      <w:r w:rsidRPr="00FF4ABF">
        <w:rPr>
          <w:rFonts w:ascii="Times New Roman" w:eastAsia="NSimSun" w:hAnsi="Times New Roman"/>
          <w:b/>
          <w:bCs/>
        </w:rPr>
        <w:t xml:space="preserve"> (предмет лизинга):</w:t>
      </w:r>
    </w:p>
    <w:p w14:paraId="08532D09" w14:textId="77777777" w:rsidR="00472A95" w:rsidRPr="00FF4ABF" w:rsidRDefault="004927A7" w:rsidP="00FF4A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Cs/>
        </w:rPr>
      </w:pPr>
      <w:r w:rsidRPr="00FF4ABF">
        <w:rPr>
          <w:rFonts w:ascii="Times New Roman" w:hAnsi="Times New Roman"/>
        </w:rPr>
        <w:t>5.1. Поставляемое транспортное средство должно быть новым, не бывшим в употреблении;</w:t>
      </w:r>
    </w:p>
    <w:p w14:paraId="79F35688" w14:textId="48EC544B" w:rsidR="00472A95" w:rsidRPr="00FF4ABF" w:rsidRDefault="004927A7" w:rsidP="00FF4A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Cs/>
        </w:rPr>
      </w:pPr>
      <w:r w:rsidRPr="00FF4ABF">
        <w:rPr>
          <w:rFonts w:ascii="Times New Roman" w:hAnsi="Times New Roman"/>
        </w:rPr>
        <w:t>5.2. Поставляемое транспортное средство должен быть технически исправным, готовым к эксплуатации и регистрации в органах ГИБДД, в споре и под запрещением не состоять, не быть обременен правами третьих лиц</w:t>
      </w:r>
      <w:r w:rsidR="00814A4A">
        <w:rPr>
          <w:rFonts w:ascii="Times New Roman" w:hAnsi="Times New Roman"/>
        </w:rPr>
        <w:t>.</w:t>
      </w:r>
    </w:p>
    <w:p w14:paraId="074B9C51" w14:textId="77777777" w:rsidR="00472A95" w:rsidRPr="00FF4ABF" w:rsidRDefault="004927A7" w:rsidP="00FF4AB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4ABF">
        <w:rPr>
          <w:rFonts w:ascii="Times New Roman" w:hAnsi="Times New Roman"/>
        </w:rPr>
        <w:t>5.3. Качество и комплектность поставляемого товара должно соответствовать действующим стандартам, и параметрам, установленным для данной модели транспортного средства, техническим условиям и иной нормативно-технической документации, принятым в Российской Федерации;</w:t>
      </w:r>
    </w:p>
    <w:p w14:paraId="7AB87B1B" w14:textId="77777777" w:rsidR="00472A95" w:rsidRPr="00FF4ABF" w:rsidRDefault="004927A7" w:rsidP="00FF4AB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4ABF">
        <w:rPr>
          <w:rFonts w:ascii="Times New Roman" w:hAnsi="Times New Roman"/>
        </w:rPr>
        <w:lastRenderedPageBreak/>
        <w:t xml:space="preserve">- </w:t>
      </w:r>
      <w:r w:rsidRPr="00FF4ABF">
        <w:rPr>
          <w:rFonts w:ascii="Times New Roman" w:hAnsi="Times New Roman"/>
          <w:shd w:val="clear" w:color="auto" w:fill="FFFFFF"/>
        </w:rPr>
        <w:t>ТР ТС 018/2011 «Технического регламента Таможенного союза "О безопасности колесных транспортных средств»;</w:t>
      </w:r>
    </w:p>
    <w:p w14:paraId="1257B70B" w14:textId="77777777" w:rsidR="00472A95" w:rsidRPr="00FF4ABF" w:rsidRDefault="004927A7" w:rsidP="00FF4AB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4ABF">
        <w:rPr>
          <w:rFonts w:ascii="Times New Roman" w:hAnsi="Times New Roman"/>
        </w:rPr>
        <w:t>- предпродажная подготовка транспортного средства регламентируется заводом изготовителем;</w:t>
      </w:r>
    </w:p>
    <w:p w14:paraId="43766CC4" w14:textId="72EE5C2B" w:rsidR="00472A95" w:rsidRPr="00FF4ABF" w:rsidRDefault="004927A7" w:rsidP="00FF4AB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4ABF">
        <w:rPr>
          <w:rFonts w:ascii="Times New Roman" w:hAnsi="Times New Roman"/>
        </w:rPr>
        <w:t>- товар должен быть без следов механических повреждений</w:t>
      </w:r>
      <w:r w:rsidR="00721CF3">
        <w:rPr>
          <w:rFonts w:ascii="Times New Roman" w:hAnsi="Times New Roman"/>
        </w:rPr>
        <w:t>;</w:t>
      </w:r>
    </w:p>
    <w:p w14:paraId="313773B2" w14:textId="77777777" w:rsidR="00472A95" w:rsidRPr="00FF4ABF" w:rsidRDefault="004927A7" w:rsidP="00FF4AB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4ABF">
        <w:rPr>
          <w:rFonts w:ascii="Times New Roman" w:hAnsi="Times New Roman"/>
        </w:rPr>
        <w:t>- гарантийный срок в соответствии со сроком установленным заводом-производителем (изготовителем)</w:t>
      </w:r>
      <w:r w:rsidRPr="00FF4ABF">
        <w:rPr>
          <w:rFonts w:ascii="Times New Roman" w:hAnsi="Times New Roman"/>
          <w:shd w:val="clear" w:color="auto" w:fill="FFFFFF"/>
        </w:rPr>
        <w:t>,</w:t>
      </w:r>
      <w:r w:rsidRPr="00FF4ABF">
        <w:rPr>
          <w:rFonts w:ascii="Times New Roman" w:hAnsi="Times New Roman"/>
        </w:rPr>
        <w:t xml:space="preserve"> гарантия исчисляется со дня подписания Акта приема-передачи Товара. </w:t>
      </w:r>
    </w:p>
    <w:p w14:paraId="375E3AFF" w14:textId="77777777" w:rsidR="00472A95" w:rsidRPr="00FF4ABF" w:rsidRDefault="004927A7" w:rsidP="00FF4AB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4ABF">
        <w:rPr>
          <w:rFonts w:ascii="Times New Roman" w:hAnsi="Times New Roman"/>
        </w:rPr>
        <w:t>- гарантия распространяется на любые неисправности, возникшие по вине завода-изготовителя;</w:t>
      </w:r>
    </w:p>
    <w:p w14:paraId="350A1F7B" w14:textId="77777777" w:rsidR="00472A95" w:rsidRDefault="004927A7" w:rsidP="00FF4AB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4ABF">
        <w:rPr>
          <w:rFonts w:ascii="Times New Roman" w:hAnsi="Times New Roman"/>
        </w:rPr>
        <w:t>- транспортное средство должен отвечать требованиям безопасности, установленным для данного вида товара;</w:t>
      </w:r>
    </w:p>
    <w:p w14:paraId="63FBFC5F" w14:textId="13A0BA25" w:rsidR="000808A6" w:rsidRPr="00FF4ABF" w:rsidRDefault="000808A6" w:rsidP="00FF4AB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B33A3">
        <w:rPr>
          <w:rFonts w:ascii="Times New Roman" w:hAnsi="Times New Roman"/>
        </w:rPr>
        <w:t xml:space="preserve"> цистерна должна</w:t>
      </w:r>
      <w:r w:rsidR="00342AF0">
        <w:rPr>
          <w:rFonts w:ascii="Times New Roman" w:hAnsi="Times New Roman"/>
        </w:rPr>
        <w:t xml:space="preserve"> </w:t>
      </w:r>
      <w:r w:rsidR="00FB33A3">
        <w:rPr>
          <w:rFonts w:ascii="Times New Roman" w:hAnsi="Times New Roman"/>
        </w:rPr>
        <w:t>отвечать</w:t>
      </w:r>
      <w:r w:rsidRPr="000808A6">
        <w:rPr>
          <w:rFonts w:ascii="Times New Roman" w:hAnsi="Times New Roman"/>
        </w:rPr>
        <w:t xml:space="preserve"> требованиям ГОСТ и СанПиН для перевозки питьевой воды</w:t>
      </w:r>
      <w:r w:rsidR="00FB33A3">
        <w:rPr>
          <w:rFonts w:ascii="Times New Roman" w:hAnsi="Times New Roman"/>
        </w:rPr>
        <w:t xml:space="preserve"> и иметь соответствующий Сертификат.</w:t>
      </w:r>
    </w:p>
    <w:p w14:paraId="6066792A" w14:textId="7FFCC7D0" w:rsidR="00472A95" w:rsidRPr="00FF4ABF" w:rsidRDefault="004927A7" w:rsidP="00FF4AB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4ABF">
        <w:rPr>
          <w:rFonts w:ascii="Times New Roman" w:hAnsi="Times New Roman"/>
        </w:rPr>
        <w:t>5.4. Цена Договора включает в себя</w:t>
      </w:r>
      <w:r w:rsidR="00721CF3">
        <w:rPr>
          <w:rFonts w:ascii="Times New Roman" w:hAnsi="Times New Roman"/>
        </w:rPr>
        <w:t>:</w:t>
      </w:r>
      <w:r w:rsidRPr="00FF4ABF">
        <w:rPr>
          <w:rFonts w:ascii="Times New Roman" w:hAnsi="Times New Roman"/>
        </w:rPr>
        <w:t xml:space="preserve"> стоимость Товара,</w:t>
      </w:r>
      <w:r w:rsidR="00721CF3">
        <w:rPr>
          <w:rFonts w:ascii="Times New Roman" w:hAnsi="Times New Roman"/>
        </w:rPr>
        <w:t xml:space="preserve"> доставка</w:t>
      </w:r>
      <w:r w:rsidR="00A01182">
        <w:rPr>
          <w:rFonts w:ascii="Times New Roman" w:hAnsi="Times New Roman"/>
        </w:rPr>
        <w:t xml:space="preserve"> (поставка)</w:t>
      </w:r>
      <w:r w:rsidR="00721CF3">
        <w:rPr>
          <w:rFonts w:ascii="Times New Roman" w:hAnsi="Times New Roman"/>
        </w:rPr>
        <w:t xml:space="preserve"> Товара</w:t>
      </w:r>
      <w:r w:rsidR="00C033C4">
        <w:rPr>
          <w:rFonts w:ascii="Times New Roman" w:hAnsi="Times New Roman"/>
        </w:rPr>
        <w:t>,</w:t>
      </w:r>
      <w:r w:rsidRPr="00FF4ABF">
        <w:rPr>
          <w:rFonts w:ascii="Times New Roman" w:hAnsi="Times New Roman"/>
        </w:rPr>
        <w:t xml:space="preserve"> все налоговые и таможенные платежи, НДС, сборы и иные платежи, связанные с выпуском Товара в свободное обращение и реализацией Товара Заказчику, затраты по хранению, страхованию и другие обязательные платежи, т.е. является конечной. В случае, если Поставщик самостоятельно поставляет товар Заказчику, стоимость поставки осуществляется за счет собственных средств Поставщика и не влияет на цену договора.</w:t>
      </w:r>
    </w:p>
    <w:p w14:paraId="56432509" w14:textId="7D835C48" w:rsidR="00472A95" w:rsidRPr="00FF4ABF" w:rsidRDefault="004927A7" w:rsidP="00FF4AB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4ABF">
        <w:rPr>
          <w:rFonts w:ascii="Times New Roman" w:hAnsi="Times New Roman"/>
        </w:rPr>
        <w:t xml:space="preserve">5.5. Товар должен пройти предпродажную подготовку, </w:t>
      </w:r>
      <w:r w:rsidR="00721CF3">
        <w:rPr>
          <w:rFonts w:ascii="Times New Roman" w:hAnsi="Times New Roman"/>
        </w:rPr>
        <w:t>быть в техническом исправном состо</w:t>
      </w:r>
      <w:r w:rsidR="006208AE">
        <w:rPr>
          <w:rFonts w:ascii="Times New Roman" w:hAnsi="Times New Roman"/>
        </w:rPr>
        <w:t>янии, отвечающим всем правилам безопасности согласно ПДД.</w:t>
      </w:r>
      <w:r w:rsidRPr="00FF4ABF">
        <w:rPr>
          <w:rFonts w:ascii="Times New Roman" w:hAnsi="Times New Roman"/>
        </w:rPr>
        <w:t xml:space="preserve"> </w:t>
      </w:r>
    </w:p>
    <w:p w14:paraId="68F0AFDF" w14:textId="3F3C6F31" w:rsidR="00472A95" w:rsidRPr="00FF4ABF" w:rsidRDefault="004927A7" w:rsidP="00FF4AB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4ABF">
        <w:rPr>
          <w:rFonts w:ascii="Times New Roman" w:hAnsi="Times New Roman"/>
        </w:rPr>
        <w:t>5.6. При поставке товара Поставщик должен передать Заказчику относящиеся к товару документы: счет-фактуру, накладную, акт приема-передачи, руководство по эксплуатации и сервисную книжку на русском языке</w:t>
      </w:r>
      <w:r w:rsidR="006208AE">
        <w:rPr>
          <w:rFonts w:ascii="Times New Roman" w:hAnsi="Times New Roman"/>
        </w:rPr>
        <w:t xml:space="preserve"> (при наличии)</w:t>
      </w:r>
      <w:r w:rsidRPr="00FF4ABF">
        <w:rPr>
          <w:rFonts w:ascii="Times New Roman" w:hAnsi="Times New Roman"/>
        </w:rPr>
        <w:t>, документы необходимые для постановки товара на учет в ГИБДД: паспорт транспортного средства, документы, подтверждающие качество товара в соответствии с требованиями действующего законодательства,</w:t>
      </w:r>
      <w:r w:rsidR="006208AE">
        <w:rPr>
          <w:rFonts w:ascii="Times New Roman" w:hAnsi="Times New Roman"/>
        </w:rPr>
        <w:t xml:space="preserve"> </w:t>
      </w:r>
      <w:r w:rsidRPr="00FF4ABF">
        <w:rPr>
          <w:rFonts w:ascii="Times New Roman" w:hAnsi="Times New Roman"/>
        </w:rPr>
        <w:t>гарантийные талоны и другие документы.</w:t>
      </w:r>
      <w:bookmarkEnd w:id="1"/>
      <w:bookmarkEnd w:id="3"/>
      <w:bookmarkEnd w:id="4"/>
      <w:bookmarkEnd w:id="5"/>
    </w:p>
    <w:sectPr w:rsidR="00472A95" w:rsidRPr="00FF4A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CE1C4" w14:textId="77777777" w:rsidR="00572DAA" w:rsidRDefault="00572DAA">
      <w:pPr>
        <w:spacing w:after="0" w:line="240" w:lineRule="auto"/>
      </w:pPr>
      <w:r>
        <w:separator/>
      </w:r>
    </w:p>
  </w:endnote>
  <w:endnote w:type="continuationSeparator" w:id="0">
    <w:p w14:paraId="221C064C" w14:textId="77777777" w:rsidR="00572DAA" w:rsidRDefault="0057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B3D02" w14:textId="77777777" w:rsidR="00572DAA" w:rsidRDefault="00572DAA">
      <w:pPr>
        <w:spacing w:after="0" w:line="240" w:lineRule="auto"/>
      </w:pPr>
      <w:r>
        <w:separator/>
      </w:r>
    </w:p>
  </w:footnote>
  <w:footnote w:type="continuationSeparator" w:id="0">
    <w:p w14:paraId="695930B1" w14:textId="77777777" w:rsidR="00572DAA" w:rsidRDefault="00572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7C5"/>
    <w:multiLevelType w:val="hybridMultilevel"/>
    <w:tmpl w:val="433847AA"/>
    <w:lvl w:ilvl="0" w:tplc="CE8E9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0E9D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24D3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6E9E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096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A47E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A226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DE57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587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45140"/>
    <w:multiLevelType w:val="hybridMultilevel"/>
    <w:tmpl w:val="B3D8F0A2"/>
    <w:lvl w:ilvl="0" w:tplc="11A66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80E6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AA5C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3459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D075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BA35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1646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CDB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62DA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25CD6"/>
    <w:multiLevelType w:val="hybridMultilevel"/>
    <w:tmpl w:val="7FA2FAC8"/>
    <w:lvl w:ilvl="0" w:tplc="90B4A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BC0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5400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9CE2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A403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0CEA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9C93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B051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7429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3503F"/>
    <w:multiLevelType w:val="hybridMultilevel"/>
    <w:tmpl w:val="A7E46A4E"/>
    <w:lvl w:ilvl="0" w:tplc="C21C3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BE0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A27C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4A68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0E3F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647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72BB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06C8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047D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11B8B"/>
    <w:multiLevelType w:val="hybridMultilevel"/>
    <w:tmpl w:val="BAE6A386"/>
    <w:lvl w:ilvl="0" w:tplc="BCA47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803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1057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CEA9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EC77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7A29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9E96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3C88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ECA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93516"/>
    <w:multiLevelType w:val="hybridMultilevel"/>
    <w:tmpl w:val="B33E0482"/>
    <w:lvl w:ilvl="0" w:tplc="3648C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1A24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0C5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84EB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E024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F009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F8D6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149D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4A3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653EF"/>
    <w:multiLevelType w:val="hybridMultilevel"/>
    <w:tmpl w:val="8A22CC28"/>
    <w:lvl w:ilvl="0" w:tplc="92B0F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FCB7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5803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7673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A625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02B4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62A6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F0F1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30F9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9C44FC"/>
    <w:multiLevelType w:val="hybridMultilevel"/>
    <w:tmpl w:val="5F084FD4"/>
    <w:lvl w:ilvl="0" w:tplc="F6EAF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74C3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4A1F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8EF0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F40C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E60E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CAC1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BED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F017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44BED"/>
    <w:multiLevelType w:val="hybridMultilevel"/>
    <w:tmpl w:val="29BC5712"/>
    <w:lvl w:ilvl="0" w:tplc="A1C6D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BA75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E849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BEAD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D64F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469C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C6DB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1AA6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C8B7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8916D2"/>
    <w:multiLevelType w:val="hybridMultilevel"/>
    <w:tmpl w:val="7AFE007E"/>
    <w:lvl w:ilvl="0" w:tplc="210E5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0C85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76A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2684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64CC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EC02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AC1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7CB5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9C77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4122CF"/>
    <w:multiLevelType w:val="hybridMultilevel"/>
    <w:tmpl w:val="0B587D8C"/>
    <w:lvl w:ilvl="0" w:tplc="DD3A9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CE4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B64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0C60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E27C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749E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42E1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E093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469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AB15A8"/>
    <w:multiLevelType w:val="hybridMultilevel"/>
    <w:tmpl w:val="DF8C9AA8"/>
    <w:lvl w:ilvl="0" w:tplc="9252E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22C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2A5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209B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B814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BC9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5262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A07D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CCA7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C262E7"/>
    <w:multiLevelType w:val="hybridMultilevel"/>
    <w:tmpl w:val="0CB017B2"/>
    <w:lvl w:ilvl="0" w:tplc="4F0C1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30C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246C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0CDE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907A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0C37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DAF6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9647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BE5D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B718D3"/>
    <w:multiLevelType w:val="hybridMultilevel"/>
    <w:tmpl w:val="FD2076AE"/>
    <w:lvl w:ilvl="0" w:tplc="5FEC4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A51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E8C5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AAC8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36F2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FC02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761B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48AF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062E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F5257"/>
    <w:multiLevelType w:val="hybridMultilevel"/>
    <w:tmpl w:val="4BE4D732"/>
    <w:lvl w:ilvl="0" w:tplc="2618F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E63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1872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8431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F40C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B40F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8875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2EDE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20F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D72D2A"/>
    <w:multiLevelType w:val="hybridMultilevel"/>
    <w:tmpl w:val="D97A9CE8"/>
    <w:lvl w:ilvl="0" w:tplc="FD646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29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86BA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CABD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DA35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8ADF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20E2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64E1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E8D5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666259"/>
    <w:multiLevelType w:val="hybridMultilevel"/>
    <w:tmpl w:val="7F0EB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691519">
    <w:abstractNumId w:val="13"/>
  </w:num>
  <w:num w:numId="2" w16cid:durableId="803615908">
    <w:abstractNumId w:val="11"/>
  </w:num>
  <w:num w:numId="3" w16cid:durableId="1413821526">
    <w:abstractNumId w:val="8"/>
  </w:num>
  <w:num w:numId="4" w16cid:durableId="2141148611">
    <w:abstractNumId w:val="4"/>
  </w:num>
  <w:num w:numId="5" w16cid:durableId="500699030">
    <w:abstractNumId w:val="0"/>
  </w:num>
  <w:num w:numId="6" w16cid:durableId="2014062019">
    <w:abstractNumId w:val="9"/>
  </w:num>
  <w:num w:numId="7" w16cid:durableId="1890805149">
    <w:abstractNumId w:val="12"/>
  </w:num>
  <w:num w:numId="8" w16cid:durableId="1953702591">
    <w:abstractNumId w:val="1"/>
  </w:num>
  <w:num w:numId="9" w16cid:durableId="1951469306">
    <w:abstractNumId w:val="6"/>
  </w:num>
  <w:num w:numId="10" w16cid:durableId="1979022140">
    <w:abstractNumId w:val="3"/>
  </w:num>
  <w:num w:numId="11" w16cid:durableId="365177334">
    <w:abstractNumId w:val="10"/>
  </w:num>
  <w:num w:numId="12" w16cid:durableId="2093814575">
    <w:abstractNumId w:val="14"/>
  </w:num>
  <w:num w:numId="13" w16cid:durableId="1853450542">
    <w:abstractNumId w:val="2"/>
  </w:num>
  <w:num w:numId="14" w16cid:durableId="1360472549">
    <w:abstractNumId w:val="5"/>
  </w:num>
  <w:num w:numId="15" w16cid:durableId="1582643418">
    <w:abstractNumId w:val="15"/>
  </w:num>
  <w:num w:numId="16" w16cid:durableId="1883250469">
    <w:abstractNumId w:val="7"/>
  </w:num>
  <w:num w:numId="17" w16cid:durableId="17734323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95"/>
    <w:rsid w:val="000808A6"/>
    <w:rsid w:val="000E43D3"/>
    <w:rsid w:val="00106EB9"/>
    <w:rsid w:val="00113688"/>
    <w:rsid w:val="00115E09"/>
    <w:rsid w:val="00175674"/>
    <w:rsid w:val="00191CE8"/>
    <w:rsid w:val="001946EF"/>
    <w:rsid w:val="00342AF0"/>
    <w:rsid w:val="00345C57"/>
    <w:rsid w:val="003D44AC"/>
    <w:rsid w:val="0041730E"/>
    <w:rsid w:val="00472A95"/>
    <w:rsid w:val="004927A7"/>
    <w:rsid w:val="00572DAA"/>
    <w:rsid w:val="005D6065"/>
    <w:rsid w:val="006208AE"/>
    <w:rsid w:val="00654732"/>
    <w:rsid w:val="0068308C"/>
    <w:rsid w:val="00721CF3"/>
    <w:rsid w:val="0077579C"/>
    <w:rsid w:val="007C74F6"/>
    <w:rsid w:val="00814A4A"/>
    <w:rsid w:val="00846B2D"/>
    <w:rsid w:val="008D5299"/>
    <w:rsid w:val="008D6D48"/>
    <w:rsid w:val="009733BF"/>
    <w:rsid w:val="00A01182"/>
    <w:rsid w:val="00AA730A"/>
    <w:rsid w:val="00C033C4"/>
    <w:rsid w:val="00C33628"/>
    <w:rsid w:val="00D103D2"/>
    <w:rsid w:val="00D97C69"/>
    <w:rsid w:val="00E9762A"/>
    <w:rsid w:val="00EC080B"/>
    <w:rsid w:val="00F01DD3"/>
    <w:rsid w:val="00F12755"/>
    <w:rsid w:val="00F54E6B"/>
    <w:rsid w:val="00F63E65"/>
    <w:rsid w:val="00F662B2"/>
    <w:rsid w:val="00FB33A3"/>
    <w:rsid w:val="00FE69FD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F960"/>
  <w15:docId w15:val="{624C6B61-892E-45CD-AE97-FA3ECFDC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qFormat/>
    <w:pPr>
      <w:spacing w:after="0" w:line="240" w:lineRule="auto"/>
    </w:pPr>
    <w:rPr>
      <w:rFonts w:ascii="Times New Roman" w:eastAsia="SimSun" w:hAnsi="Times New Roman" w:cs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List Paragraph"/>
    <w:basedOn w:val="a"/>
    <w:link w:val="af9"/>
    <w:qFormat/>
    <w:pPr>
      <w:widowControl w:val="0"/>
      <w:spacing w:line="240" w:lineRule="auto"/>
      <w:ind w:left="720"/>
      <w:contextualSpacing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afa">
    <w:name w:val="No Spacing"/>
    <w:link w:val="afb"/>
    <w:uiPriority w:val="1"/>
    <w:qFormat/>
    <w:pPr>
      <w:spacing w:after="0" w:line="240" w:lineRule="auto"/>
    </w:pPr>
    <w:rPr>
      <w:rFonts w:eastAsia="Times New Roman" w:cs="Times New Roman"/>
    </w:rPr>
  </w:style>
  <w:style w:type="character" w:customStyle="1" w:styleId="afb">
    <w:name w:val="Без интервала Знак"/>
    <w:link w:val="afa"/>
    <w:uiPriority w:val="1"/>
    <w:qFormat/>
    <w:rPr>
      <w:rFonts w:eastAsia="Times New Roman" w:cs="Times New Roman"/>
    </w:rPr>
  </w:style>
  <w:style w:type="character" w:customStyle="1" w:styleId="af9">
    <w:name w:val="Абзац списка Знак"/>
    <w:link w:val="af8"/>
    <w:qFormat/>
    <w:rPr>
      <w:rFonts w:ascii="Times New Roman" w:eastAsia="Times New Roman" w:hAnsi="Times New Roman" w:cs="Mangal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before="36" w:after="0" w:line="240" w:lineRule="auto"/>
      <w:ind w:left="107"/>
    </w:pPr>
    <w:rPr>
      <w:rFonts w:ascii="Times New Roman" w:hAnsi="Times New Roman"/>
    </w:rPr>
  </w:style>
  <w:style w:type="paragraph" w:customStyle="1" w:styleId="nltext5">
    <w:name w:val="nl_text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Pr>
      <w:rFonts w:ascii="Arial" w:hAnsi="Arial" w:cs="Arial" w:hint="default"/>
      <w:sz w:val="12"/>
      <w:szCs w:val="12"/>
    </w:rPr>
  </w:style>
  <w:style w:type="table" w:customStyle="1" w:styleId="13">
    <w:name w:val="Сетка таблицы1"/>
    <w:basedOn w:val="a1"/>
    <w:next w:val="af7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Иван Анисимов</cp:lastModifiedBy>
  <cp:revision>2</cp:revision>
  <dcterms:created xsi:type="dcterms:W3CDTF">2025-05-13T12:56:00Z</dcterms:created>
  <dcterms:modified xsi:type="dcterms:W3CDTF">2025-05-13T12:56:00Z</dcterms:modified>
</cp:coreProperties>
</file>