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44" w:rsidRDefault="00D43D44" w:rsidP="006B6814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43D44" w:rsidRDefault="00D43D44" w:rsidP="006B6814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6814" w:rsidRPr="006B6814" w:rsidRDefault="006B6814" w:rsidP="006B6814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68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№2</w:t>
      </w:r>
    </w:p>
    <w:p w:rsidR="006B6814" w:rsidRPr="006B6814" w:rsidRDefault="006B6814" w:rsidP="006B6814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68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документации о проведении </w:t>
      </w:r>
    </w:p>
    <w:p w:rsidR="006B6814" w:rsidRPr="006B6814" w:rsidRDefault="006B6814" w:rsidP="006B6814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68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запроса цен   в электронной форме</w:t>
      </w:r>
    </w:p>
    <w:p w:rsidR="006B6814" w:rsidRDefault="006B6814" w:rsidP="00CC33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330E" w:rsidRPr="004D1847" w:rsidRDefault="00CC330E" w:rsidP="00CC33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Техническое задание </w:t>
      </w:r>
    </w:p>
    <w:p w:rsidR="002A7C3D" w:rsidRPr="004D1847" w:rsidRDefault="002A7C3D" w:rsidP="002A7C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поставку </w:t>
      </w:r>
      <w:r w:rsidRPr="004D1847">
        <w:rPr>
          <w:rFonts w:ascii="Times New Roman" w:eastAsia="Segoe UI Symbol" w:hAnsi="Times New Roman" w:cs="Times New Roman"/>
          <w:b/>
          <w:color w:val="000000" w:themeColor="text1"/>
          <w:sz w:val="24"/>
          <w:szCs w:val="24"/>
          <w:lang w:eastAsia="ru-RU"/>
        </w:rPr>
        <w:t>контрольно-измерительных приборов и автоматики</w:t>
      </w:r>
      <w:r w:rsidR="00167422">
        <w:rPr>
          <w:rFonts w:ascii="Times New Roman" w:eastAsia="Segoe UI Symbol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для нужд МУП «ВКС»</w:t>
      </w:r>
    </w:p>
    <w:p w:rsidR="00CC330E" w:rsidRPr="004D1847" w:rsidRDefault="00CC330E" w:rsidP="00CC33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330E" w:rsidRPr="00167422" w:rsidRDefault="00CC330E" w:rsidP="00CC330E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67422">
        <w:rPr>
          <w:rFonts w:ascii="Times New Roman" w:hAnsi="Times New Roman" w:cs="Times New Roman"/>
          <w:b/>
          <w:color w:val="000000" w:themeColor="text1"/>
          <w:szCs w:val="24"/>
        </w:rPr>
        <w:t>Объект закупки:</w:t>
      </w:r>
    </w:p>
    <w:tbl>
      <w:tblPr>
        <w:tblW w:w="10603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673"/>
        <w:gridCol w:w="1275"/>
        <w:gridCol w:w="5670"/>
        <w:gridCol w:w="709"/>
        <w:gridCol w:w="709"/>
      </w:tblGrid>
      <w:tr w:rsidR="006171BA" w:rsidRPr="00167422" w:rsidTr="00963C3B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167422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val="de-DE"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val="de-DE" w:eastAsia="ar-SA" w:bidi="fa-IR"/>
              </w:rPr>
              <w:t>№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167422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val="de-DE" w:eastAsia="ar-SA" w:bidi="fa-IR"/>
              </w:rPr>
            </w:pP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val="de-DE" w:eastAsia="ar-SA" w:bidi="fa-IR"/>
              </w:rPr>
              <w:t>Наименование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1BA" w:rsidRPr="00167422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ОКПД 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171BA" w:rsidRPr="00167422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167422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val="de-DE" w:eastAsia="ar-SA" w:bidi="fa-IR"/>
              </w:rPr>
            </w:pP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val="de-DE" w:eastAsia="ar-SA" w:bidi="fa-IR"/>
              </w:rPr>
              <w:t>Ед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val="de-DE" w:eastAsia="ar-SA" w:bidi="fa-IR"/>
              </w:rPr>
              <w:t xml:space="preserve">.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val="de-DE" w:eastAsia="ar-SA" w:bidi="fa-IR"/>
              </w:rPr>
              <w:t>изм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val="de-DE" w:eastAsia="ar-SA" w:bidi="fa-I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167422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val="de-DE" w:eastAsia="ar-SA" w:bidi="fa-IR"/>
              </w:rPr>
            </w:pP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val="de-DE" w:eastAsia="ar-SA" w:bidi="fa-IR"/>
              </w:rPr>
              <w:t>Кол-во</w:t>
            </w:r>
            <w:proofErr w:type="spellEnd"/>
          </w:p>
        </w:tc>
      </w:tr>
      <w:tr w:rsidR="006171BA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167422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167422" w:rsidRDefault="007F7A13" w:rsidP="000F2E4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Вычислитель Карат-307-6V6Т6Р (RS485)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3C3B" w:rsidRPr="00167422" w:rsidRDefault="00963C3B" w:rsidP="00CC330E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26.51.64.190</w:t>
            </w:r>
          </w:p>
          <w:p w:rsidR="005C7A3F" w:rsidRPr="00167422" w:rsidRDefault="00963C3B" w:rsidP="00963C3B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(О)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  <w:t>Параметры измеряемой среды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Диапазон измерений и преобразований в температуру, от −50 до +150°С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Диапазон измерений и преобразований в разность температуры, от 3 до 147°С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Диапазон измерений и преобразований в давление, от 0 до 2,5 Мпа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Диапазон измерений и преобразований в объем и массу воды, 10-3-108 м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vertAlign w:val="superscript"/>
                <w:lang w:eastAsia="ar-SA" w:bidi="fa-IR"/>
              </w:rPr>
              <w:t>3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(т)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Диапазон измерений и преобразований в электроэнергию, 10-3-108 кВт·ч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Диапазон измерений и преобразований в объем природного газа в рабочих условиях, 0-3-108 м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vertAlign w:val="superscript"/>
                <w:lang w:eastAsia="ar-SA" w:bidi="fa-IR"/>
              </w:rPr>
              <w:t>3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Диапазон измерений и преобразований в тепловую энергию, 10-3-108 Гкал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  <w:t>Архивы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Почасовой, 1 536 часов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Посуточный, 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ab/>
              <w:t>1 456 суток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Помесячный,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ab/>
              <w:t>48 месяцев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Аварийный посуточный, записей 96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Журнал событий, записей 1 008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Защищенный журнал, записей 4 096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  <w:t>Характеристики окружающей среды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Температура окружающей среды, 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br/>
              <w:t>от +1 до +55°С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Относительная влажность при температуре 35 °С,</w:t>
            </w:r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,</w:t>
            </w:r>
            <w:proofErr w:type="gram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не более 80%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Атмосферное давление, от 84 до 106,7 кПа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  <w:t>Показатели надежности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Средняя наработка на отказ, часов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ab/>
              <w:t>80 000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Средний срок службы вычислителя,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12 лет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Время хранения архивных и служебных данных</w:t>
            </w:r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Н</w:t>
            </w:r>
            <w:proofErr w:type="gram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е ограничено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Гарантийный срок эксплуатации, 7 лет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Интервал между поверками, 4лет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Класс защиты по ГОСТ 14254 IP65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Параметры прибора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Габаритные размеры (длина х ширина х высота), не более 234 х 172 х 70мм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Масса вычислителя, не более 1,2 кг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Питание и монтаж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Питание автономное — литиевая батарея, 3,6 В</w:t>
            </w:r>
          </w:p>
          <w:p w:rsidR="004B4A51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Питание внешнее, 12...36 В</w:t>
            </w:r>
          </w:p>
          <w:p w:rsidR="00B93D1F" w:rsidRPr="00167422" w:rsidRDefault="004B4A51" w:rsidP="004B4A5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Монтаж</w:t>
            </w:r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Н</w:t>
            </w:r>
            <w:proofErr w:type="gram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а DIN-рейку, на стену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167422" w:rsidRDefault="006171B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BA" w:rsidRPr="00167422" w:rsidRDefault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15</w:t>
            </w:r>
          </w:p>
        </w:tc>
      </w:tr>
      <w:tr w:rsidR="007F7A13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29" w:rsidRPr="00167422" w:rsidRDefault="00545829" w:rsidP="000F2E4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Преобразователь</w:t>
            </w:r>
          </w:p>
          <w:p w:rsidR="000F2E40" w:rsidRPr="00167422" w:rsidRDefault="007F7A13" w:rsidP="000F2E4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USR-GPRS232-730 </w:t>
            </w:r>
            <w:r w:rsidR="000F2E40"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GSM/GPRS-</w:t>
            </w:r>
            <w:r w:rsidR="00A77FB9"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</w:t>
            </w:r>
          </w:p>
          <w:p w:rsidR="007F7A13" w:rsidRPr="00167422" w:rsidRDefault="007F7A13" w:rsidP="000F2E4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A13" w:rsidRPr="00167422" w:rsidRDefault="00963C3B" w:rsidP="00963C3B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lastRenderedPageBreak/>
              <w:t>26.30.23.114 (О)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  <w:t>Сетевые характеристики:</w:t>
            </w:r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Стандарт: GSM / GPRS</w:t>
            </w:r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Скорость передачи данных: 14.4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Kбод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~ 57.6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Kбод</w:t>
            </w:r>
            <w:proofErr w:type="spellEnd"/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lastRenderedPageBreak/>
              <w:t>Частотные диапазоны:</w:t>
            </w:r>
            <w:r w:rsidR="007B41E9"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850/900/1800/1900MHz</w:t>
            </w:r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GPRS класс функционирования: GPRS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Class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10</w:t>
            </w:r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GPRS класс терминального устройства: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Class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B</w:t>
            </w:r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GPRS схема кодирования: CS1 ~ CS4</w:t>
            </w:r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Максимальная излучаемая мощность: GSM900 class4</w:t>
            </w:r>
            <w:r w:rsidRPr="00167422">
              <w:rPr>
                <w:rFonts w:ascii="Times New Roman" w:eastAsia="MS Mincho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（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2W</w:t>
            </w:r>
            <w:r w:rsidRPr="00167422">
              <w:rPr>
                <w:rFonts w:ascii="Times New Roman" w:eastAsia="MS Mincho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），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DCS1800 </w:t>
            </w:r>
            <w:r w:rsidR="00BB57F2"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lass1</w:t>
            </w:r>
            <w:r w:rsidR="00BB57F2"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(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1W</w:t>
            </w:r>
            <w:r w:rsidRPr="00167422">
              <w:rPr>
                <w:rFonts w:ascii="Times New Roman" w:eastAsia="MS Mincho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）</w:t>
            </w:r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Применение: набор АТ команда GSM стандарта / расширенный набор АТ команд от USR / передача данных / передача SMS</w:t>
            </w:r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Сетевые протоколы: TCP, UDP, DNS,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Httpd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client</w:t>
            </w:r>
            <w:proofErr w:type="spellEnd"/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Число сетевых подключений: 4</w:t>
            </w:r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Размер буфера разъединения: 4 x 15K байт (на каждое подключение 15K байт)</w:t>
            </w:r>
          </w:p>
          <w:p w:rsidR="004B4A51" w:rsidRPr="00167422" w:rsidRDefault="004B4A51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Буфер приема из сети: 30K байт</w:t>
            </w:r>
          </w:p>
          <w:p w:rsidR="007B41E9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  <w:t>Последовательный порт:</w:t>
            </w:r>
          </w:p>
          <w:p w:rsidR="00BB57F2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Число портов: 2 (1*RS-232, 1*RS-485, не могут работать одновременно) </w:t>
            </w:r>
          </w:p>
          <w:p w:rsidR="00BB57F2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Стандарт подключения: RS-232: DB9 разъем, RS-485: 2 провода (A+, B-) </w:t>
            </w:r>
          </w:p>
          <w:p w:rsidR="00BB57F2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Число бит данных: 5, 6, 7, 8 </w:t>
            </w:r>
          </w:p>
          <w:p w:rsidR="00BB57F2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Число стоп бит: 1, 1.5, 2 </w:t>
            </w:r>
          </w:p>
          <w:p w:rsidR="00BB57F2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Биты проверки четности: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None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,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Even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,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Odd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Скорость обмена: UART: 2400 бод ~ 921600</w:t>
            </w:r>
          </w:p>
          <w:p w:rsidR="007B41E9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бод Управление потоком: RTS/CTS Буфер: 1K байт RS-485 подтягивающие резисторы: 2.2 KΩ</w:t>
            </w:r>
          </w:p>
          <w:p w:rsidR="007B41E9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  <w:t xml:space="preserve">Интерфейсы: </w:t>
            </w:r>
          </w:p>
          <w:p w:rsidR="007B41E9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Антенный разъем: 50Ω/SMA-K</w:t>
            </w:r>
            <w:r w:rsidRPr="00167422">
              <w:rPr>
                <w:rFonts w:ascii="Times New Roman" w:eastAsia="MS Mincho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（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розетка </w:t>
            </w:r>
            <w:r w:rsidRPr="00167422">
              <w:rPr>
                <w:rFonts w:ascii="Times New Roman" w:eastAsia="MS Mincho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）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SIM карта: 1.8В / 3В Голосовой интерфейс: отсутствует</w:t>
            </w:r>
          </w:p>
          <w:p w:rsidR="007B41E9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0"/>
                <w:lang w:eastAsia="ar-SA" w:bidi="fa-IR"/>
              </w:rPr>
              <w:t xml:space="preserve">Физические параметры: </w:t>
            </w:r>
          </w:p>
          <w:p w:rsidR="00BB57F2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Размеры: 80x 84 x 25 мм</w:t>
            </w:r>
          </w:p>
          <w:p w:rsidR="00BB57F2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Рабочая температура: -25 ~ +85°C Напряжение питания: 9 ~ 24 В постоянного тока </w:t>
            </w:r>
          </w:p>
          <w:p w:rsidR="007F7A13" w:rsidRPr="00167422" w:rsidRDefault="007B41E9" w:rsidP="00BB57F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Ток потребления: средний: 22 ~ 45мA, максимальный: 201мA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lastRenderedPageBreak/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15</w:t>
            </w:r>
          </w:p>
        </w:tc>
      </w:tr>
      <w:tr w:rsidR="007F7A13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lastRenderedPageBreak/>
              <w:t>3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67422">
              <w:rPr>
                <w:rFonts w:ascii="Times New Roman" w:hAnsi="Times New Roman" w:cs="Times New Roman"/>
                <w:sz w:val="20"/>
              </w:rPr>
              <w:t xml:space="preserve">Комплект термометров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A13" w:rsidRPr="00167422" w:rsidRDefault="00963C3B" w:rsidP="00963C3B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26.51.51.110 (О)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2E40" w:rsidRPr="00167422" w:rsidRDefault="000F2E40" w:rsidP="000F2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Исполнение КТСП-Н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ab/>
            </w:r>
          </w:p>
          <w:p w:rsidR="000F2E40" w:rsidRPr="00167422" w:rsidRDefault="000F2E40" w:rsidP="000F2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КТСП-Н 3-исп. (DL-головка)</w:t>
            </w:r>
          </w:p>
          <w:p w:rsidR="000F2E40" w:rsidRPr="00167422" w:rsidRDefault="000F2E40" w:rsidP="000F2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Диаметр монтажной части</w:t>
            </w:r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:</w:t>
            </w:r>
            <w:proofErr w:type="gram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d=8 мм</w:t>
            </w:r>
          </w:p>
          <w:p w:rsidR="000F2E40" w:rsidRPr="00167422" w:rsidRDefault="000F2E40" w:rsidP="000F2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Длина монтажной части: L=80 мм</w:t>
            </w:r>
          </w:p>
          <w:p w:rsidR="000F2E40" w:rsidRPr="00167422" w:rsidRDefault="000F2E40" w:rsidP="000F2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Креплениештуцер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: М20х1,5</w:t>
            </w:r>
          </w:p>
          <w:p w:rsidR="000F2E40" w:rsidRPr="00167422" w:rsidRDefault="000F2E40" w:rsidP="000F2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Номинальная статическая характеристика НСХ: Pt100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кл.B</w:t>
            </w:r>
            <w:proofErr w:type="spellEnd"/>
          </w:p>
          <w:p w:rsidR="000F2E40" w:rsidRPr="00167422" w:rsidRDefault="000F2E40" w:rsidP="000F2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Схема электрических соединений: 4-х проводная</w:t>
            </w:r>
          </w:p>
          <w:p w:rsidR="007F7A13" w:rsidRPr="00167422" w:rsidRDefault="000F2E40" w:rsidP="000F2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Минимальная разность измеряемых температур: Δt=3°C, класс 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Компл</w:t>
            </w:r>
            <w:r w:rsid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ект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12</w:t>
            </w:r>
          </w:p>
        </w:tc>
      </w:tr>
      <w:tr w:rsidR="007F7A13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67422">
              <w:rPr>
                <w:rFonts w:ascii="Times New Roman" w:hAnsi="Times New Roman" w:cs="Times New Roman"/>
                <w:sz w:val="20"/>
              </w:rPr>
              <w:t xml:space="preserve">Гильза защитная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A13" w:rsidRPr="00167422" w:rsidRDefault="00E51BE0" w:rsidP="00963C3B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hyperlink r:id="rId6" w:history="1">
              <w:r w:rsidR="00963C3B" w:rsidRPr="00167422">
                <w:rPr>
                  <w:rFonts w:ascii="Times New Roman" w:eastAsia="Times New Roman" w:hAnsi="Times New Roman" w:cs="Times New Roman"/>
                  <w:color w:val="000000" w:themeColor="text1"/>
                  <w:kern w:val="3"/>
                  <w:sz w:val="20"/>
                  <w:lang w:eastAsia="ar-SA" w:bidi="fa-IR"/>
                </w:rPr>
                <w:t>26.51.85.130</w:t>
              </w:r>
            </w:hyperlink>
            <w:r w:rsidR="00963C3B"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(П)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B8D" w:rsidRPr="00167422" w:rsidRDefault="00CB3B8D" w:rsidP="00CB3B8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Условное давление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Ру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до 6.3 МПа</w:t>
            </w:r>
          </w:p>
          <w:p w:rsidR="00CB3B8D" w:rsidRPr="00167422" w:rsidRDefault="00CB3B8D" w:rsidP="00CB3B8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Под термопреобразователь с диаметром монтажной части 8 мм</w:t>
            </w:r>
          </w:p>
          <w:p w:rsidR="007F7A13" w:rsidRPr="00167422" w:rsidRDefault="00CB3B8D" w:rsidP="00CB3B8D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Длина монтажной части термопреобразователя L, [мм]: 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24</w:t>
            </w:r>
          </w:p>
        </w:tc>
      </w:tr>
      <w:tr w:rsidR="007F7A13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67422">
              <w:rPr>
                <w:rFonts w:ascii="Times New Roman" w:hAnsi="Times New Roman" w:cs="Times New Roman"/>
                <w:sz w:val="20"/>
              </w:rPr>
              <w:t xml:space="preserve">Бобышка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A13" w:rsidRPr="00167422" w:rsidRDefault="00E51BE0" w:rsidP="00963C3B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hyperlink r:id="rId7" w:history="1">
              <w:r w:rsidR="00963C3B" w:rsidRPr="00167422">
                <w:rPr>
                  <w:rFonts w:ascii="Times New Roman" w:eastAsia="Times New Roman" w:hAnsi="Times New Roman" w:cs="Times New Roman"/>
                  <w:color w:val="000000" w:themeColor="text1"/>
                  <w:kern w:val="3"/>
                  <w:sz w:val="20"/>
                  <w:lang w:eastAsia="ar-SA" w:bidi="fa-IR"/>
                </w:rPr>
                <w:t>26.51.85.130</w:t>
              </w:r>
            </w:hyperlink>
            <w:r w:rsidR="00963C3B"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(П)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61BB" w:rsidRPr="00167422" w:rsidRDefault="003961BB" w:rsidP="003961B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Модель: ПГ30</w:t>
            </w:r>
          </w:p>
          <w:p w:rsidR="004D1847" w:rsidRPr="00167422" w:rsidRDefault="003961BB" w:rsidP="003961B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Присоединительный размер: М20х1,5</w:t>
            </w:r>
          </w:p>
          <w:p w:rsidR="003961BB" w:rsidRPr="00167422" w:rsidRDefault="003961BB" w:rsidP="003961B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Ширина: 30,00 мм</w:t>
            </w:r>
          </w:p>
          <w:p w:rsidR="003961BB" w:rsidRPr="00167422" w:rsidRDefault="003961BB" w:rsidP="003961B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Высота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ab/>
              <w:t>: 3,00 мм</w:t>
            </w:r>
          </w:p>
          <w:p w:rsidR="007F7A13" w:rsidRPr="00167422" w:rsidRDefault="003961BB" w:rsidP="003961B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Глубина: 30,00 мм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24</w:t>
            </w:r>
          </w:p>
        </w:tc>
      </w:tr>
      <w:tr w:rsidR="007F7A13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67422">
              <w:rPr>
                <w:rFonts w:ascii="Times New Roman" w:hAnsi="Times New Roman" w:cs="Times New Roman"/>
                <w:sz w:val="20"/>
              </w:rPr>
              <w:t>Преобразователь давления измерительный ПД100-ДИ1,6-111-0,5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A13" w:rsidRPr="00167422" w:rsidRDefault="00964F74" w:rsidP="00964F7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26.51.65.000 (П)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Выходной сигнал постоянного тока:4...20мА, 2-х проводная схема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Основная приведенная погрешность: 0,25; 0,5; 1,0 % ВПИ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Диапазон рабочих температур измеряемой среды: –40…+100 °С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Напряжение питания: 12…36 В постоянного тока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Сопротивление нагрузки: 0…1,0 кОм (в зависимости от напряжения питания)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Потребляемая мощность: не более 0,8 Вт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Устойчивость к механическим: группа исполнения V3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Степень защиты корпуса: IP65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Устойчивость к климатическим воздействиям: УХЛ3.1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Диапазон рабочих температур окружающего воздуха: –40…+80 °С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lastRenderedPageBreak/>
              <w:t>Атмосферное давление рабочее: 66...106,7кПа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Среднее время наработки на отказ: 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не менее 500 000 ч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Тип электрического соединителя EN175301-803 форма А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Габаритный размер (по высоте</w:t>
            </w:r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)н</w:t>
            </w:r>
            <w:proofErr w:type="gram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е более 115 мм</w:t>
            </w:r>
          </w:p>
          <w:p w:rsidR="003961BB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Предельное давление перегрузки:</w:t>
            </w:r>
          </w:p>
          <w:p w:rsidR="007F7A13" w:rsidRPr="00167422" w:rsidRDefault="003961BB" w:rsidP="00963C3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не менее 200 % от ВПИ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lastRenderedPageBreak/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24</w:t>
            </w:r>
          </w:p>
        </w:tc>
      </w:tr>
      <w:tr w:rsidR="007F7A13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lastRenderedPageBreak/>
              <w:t>7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67422">
              <w:rPr>
                <w:rFonts w:ascii="Times New Roman" w:hAnsi="Times New Roman" w:cs="Times New Roman"/>
                <w:sz w:val="20"/>
              </w:rPr>
              <w:t>Розетка на DIN-рейку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A13" w:rsidRPr="00167422" w:rsidRDefault="00964F74" w:rsidP="00964F7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27.33.13.110 (П)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721" w:rsidRPr="00167422" w:rsidRDefault="007B2721" w:rsidP="007B272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Номинальный ток:16 A</w:t>
            </w:r>
          </w:p>
          <w:p w:rsidR="007B2721" w:rsidRPr="00167422" w:rsidRDefault="007B2721" w:rsidP="007B272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Номинальное рабочее напряжение: 250V (переменный ток 50/60 Гц)</w:t>
            </w:r>
          </w:p>
          <w:p w:rsidR="007B2721" w:rsidRPr="00167422" w:rsidRDefault="007B2721" w:rsidP="007B272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Степень защиты: IP20</w:t>
            </w:r>
          </w:p>
          <w:p w:rsidR="007B2721" w:rsidRPr="00167422" w:rsidRDefault="007B2721" w:rsidP="007B272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Материал: Пластик</w:t>
            </w:r>
          </w:p>
          <w:p w:rsidR="007B2721" w:rsidRPr="00167422" w:rsidRDefault="007B2721" w:rsidP="007B272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Количество полюсов: 2P + PE</w:t>
            </w:r>
          </w:p>
          <w:p w:rsidR="007B2721" w:rsidRPr="00167422" w:rsidRDefault="007B2721" w:rsidP="007B272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Сечение присоединяемых проводов (мин/макс): 2,5 мм2/16 мм2</w:t>
            </w:r>
          </w:p>
          <w:p w:rsidR="007B2721" w:rsidRPr="00167422" w:rsidRDefault="007B2721" w:rsidP="007B272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Крепление: Зажим на DIN-рейку 35мм</w:t>
            </w:r>
          </w:p>
          <w:p w:rsidR="007B2721" w:rsidRPr="00167422" w:rsidRDefault="007B2721" w:rsidP="007B272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Температура хранения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ab/>
              <w:t>: -40…+70 ⁰С</w:t>
            </w:r>
          </w:p>
          <w:p w:rsidR="007F7A13" w:rsidRPr="00167422" w:rsidRDefault="007B2721" w:rsidP="007B2721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Температура рабочая: -25…+70 ⁰С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15</w:t>
            </w:r>
          </w:p>
        </w:tc>
      </w:tr>
      <w:tr w:rsidR="007F7A13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67422">
              <w:rPr>
                <w:rFonts w:ascii="Times New Roman" w:hAnsi="Times New Roman" w:cs="Times New Roman"/>
                <w:sz w:val="20"/>
              </w:rPr>
              <w:t xml:space="preserve">Устройство отборное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A13" w:rsidRPr="00167422" w:rsidRDefault="00964F74" w:rsidP="00964F7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26.51.52.130 (П)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Рабочее давление: 1,6Мпа</w:t>
            </w:r>
          </w:p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Температура рабочей среды, 225°С</w:t>
            </w:r>
          </w:p>
          <w:p w:rsidR="007F7A13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Назначение: Для установки манометра Обозначение клапана: 11б38бк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30</w:t>
            </w:r>
          </w:p>
        </w:tc>
      </w:tr>
      <w:tr w:rsidR="007F7A13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67422">
              <w:rPr>
                <w:rFonts w:ascii="Times New Roman" w:hAnsi="Times New Roman" w:cs="Times New Roman"/>
                <w:sz w:val="20"/>
              </w:rPr>
              <w:t xml:space="preserve">Авт. выключатель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A13" w:rsidRPr="00167422" w:rsidRDefault="00EA33D7" w:rsidP="00964F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hAnsi="Times New Roman" w:cs="Times New Roman"/>
                <w:sz w:val="20"/>
              </w:rPr>
              <w:t>27.12.22.000</w:t>
            </w:r>
            <w:r w:rsidR="00964F74" w:rsidRPr="00167422">
              <w:rPr>
                <w:rFonts w:ascii="Times New Roman" w:hAnsi="Times New Roman" w:cs="Times New Roman"/>
                <w:sz w:val="20"/>
              </w:rPr>
              <w:t xml:space="preserve"> (О</w:t>
            </w:r>
            <w:r w:rsidRPr="00167422">
              <w:rPr>
                <w:rFonts w:ascii="Times New Roman" w:hAnsi="Times New Roman" w:cs="Times New Roman"/>
                <w:sz w:val="20"/>
              </w:rPr>
              <w:t xml:space="preserve"> подп. "к", "л" п. 10</w:t>
            </w:r>
            <w:r w:rsidR="00964F74" w:rsidRPr="0016742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Тип: модульный</w:t>
            </w:r>
          </w:p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Род тока:  AC(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переменныйток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)/DC(постоянный ток)</w:t>
            </w:r>
          </w:p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Тип монтажа на DIN-рейку</w:t>
            </w:r>
          </w:p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Номинальное напряжение: 230 В</w:t>
            </w:r>
          </w:p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Степень защиты: IP20</w:t>
            </w:r>
          </w:p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Климатическое исполнение</w:t>
            </w:r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:У</w:t>
            </w:r>
            <w:proofErr w:type="gram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ХЛ-4</w:t>
            </w:r>
          </w:p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Количество полюсов: 1</w:t>
            </w:r>
          </w:p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Отключающая способность: 4.5 кА</w:t>
            </w:r>
          </w:p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Тип расцепления: C</w:t>
            </w:r>
          </w:p>
          <w:p w:rsidR="00584B4B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Номинальный ток: 10 А</w:t>
            </w:r>
          </w:p>
          <w:p w:rsidR="007F7A13" w:rsidRPr="00167422" w:rsidRDefault="00584B4B" w:rsidP="00584B4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Модельный ряд: ВА47-29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15</w:t>
            </w:r>
          </w:p>
        </w:tc>
      </w:tr>
      <w:tr w:rsidR="007F7A13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10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67422">
              <w:rPr>
                <w:rFonts w:ascii="Times New Roman" w:hAnsi="Times New Roman" w:cs="Times New Roman"/>
                <w:sz w:val="20"/>
              </w:rPr>
              <w:t xml:space="preserve">Корпус металлический </w:t>
            </w:r>
            <w:proofErr w:type="spellStart"/>
            <w:r w:rsidRPr="00167422">
              <w:rPr>
                <w:rFonts w:ascii="Times New Roman" w:hAnsi="Times New Roman" w:cs="Times New Roman"/>
                <w:sz w:val="20"/>
              </w:rPr>
              <w:t>ЩРв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A13" w:rsidRPr="00167422" w:rsidRDefault="00EA33D7" w:rsidP="00EA33D7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27.12.31.000 (О)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4B4B" w:rsidRPr="00167422" w:rsidRDefault="00584B4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Тип монтажа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ab/>
              <w:t>Скрытого монтажа (в штукатурку)</w:t>
            </w:r>
          </w:p>
          <w:p w:rsidR="00584B4B" w:rsidRPr="00167422" w:rsidRDefault="00584B4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Ширина по количеству модульных расстояний: 36</w:t>
            </w:r>
          </w:p>
          <w:p w:rsidR="00584B4B" w:rsidRPr="00167422" w:rsidRDefault="00584B4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Кол-во рядов:3</w:t>
            </w:r>
          </w:p>
          <w:p w:rsidR="00584B4B" w:rsidRPr="00167422" w:rsidRDefault="00584B4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Степень защиты IP: IP31</w:t>
            </w:r>
          </w:p>
          <w:p w:rsidR="00584B4B" w:rsidRPr="00167422" w:rsidRDefault="00584B4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Номер цвета RAL: 7035</w:t>
            </w:r>
          </w:p>
          <w:p w:rsidR="00584B4B" w:rsidRPr="00167422" w:rsidRDefault="00584B4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Материал корпуса: Сталь</w:t>
            </w:r>
          </w:p>
          <w:p w:rsidR="00584B4B" w:rsidRPr="00167422" w:rsidRDefault="00584B4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DIN-рейка</w:t>
            </w:r>
          </w:p>
          <w:p w:rsidR="007F7A13" w:rsidRPr="00167422" w:rsidRDefault="00584B4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Форма крышки: Закрытого типа (закрывающаяся)</w:t>
            </w:r>
          </w:p>
          <w:p w:rsidR="000A33AB" w:rsidRPr="00167422" w:rsidRDefault="000A33A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Высота, мм: 540.0</w:t>
            </w:r>
          </w:p>
          <w:p w:rsidR="000A33AB" w:rsidRPr="00167422" w:rsidRDefault="000A33A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Ширина, мм: 310.0</w:t>
            </w:r>
          </w:p>
          <w:p w:rsidR="000A33AB" w:rsidRPr="00167422" w:rsidRDefault="000A33A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Глубина, мм: 120.0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15</w:t>
            </w:r>
          </w:p>
        </w:tc>
      </w:tr>
      <w:tr w:rsidR="007F7A13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67422">
              <w:rPr>
                <w:rFonts w:ascii="Times New Roman" w:hAnsi="Times New Roman" w:cs="Times New Roman"/>
                <w:sz w:val="20"/>
              </w:rPr>
              <w:t xml:space="preserve">Труба </w:t>
            </w:r>
            <w:r w:rsidR="00545829" w:rsidRPr="00167422">
              <w:rPr>
                <w:rFonts w:ascii="Times New Roman" w:hAnsi="Times New Roman" w:cs="Times New Roman"/>
                <w:sz w:val="20"/>
              </w:rPr>
              <w:t>ПВХ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A13" w:rsidRPr="00167422" w:rsidRDefault="00E51BE0" w:rsidP="00EA33D7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hyperlink r:id="rId8" w:history="1">
              <w:r w:rsidR="00EA33D7" w:rsidRPr="00167422">
                <w:rPr>
                  <w:rFonts w:ascii="Times New Roman" w:eastAsia="Times New Roman" w:hAnsi="Times New Roman" w:cs="Times New Roman"/>
                  <w:color w:val="000000" w:themeColor="text1"/>
                  <w:kern w:val="3"/>
                  <w:sz w:val="20"/>
                  <w:lang w:eastAsia="ar-SA" w:bidi="fa-IR"/>
                </w:rPr>
                <w:t>27.90.12.130</w:t>
              </w:r>
            </w:hyperlink>
            <w:r w:rsidR="00EA33D7"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(П)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33AB" w:rsidRPr="00167422" w:rsidRDefault="00545829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Материал: Поливинилхлорид</w:t>
            </w:r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,</w:t>
            </w:r>
            <w:proofErr w:type="gram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ПВХ</w:t>
            </w:r>
          </w:p>
          <w:p w:rsidR="000A33AB" w:rsidRPr="00167422" w:rsidRDefault="000A33A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Номин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. диаметр, </w:t>
            </w:r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мм</w:t>
            </w:r>
            <w:proofErr w:type="gram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: 16</w:t>
            </w:r>
          </w:p>
          <w:p w:rsidR="000A33AB" w:rsidRPr="00167422" w:rsidRDefault="000A33A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Радиус изгиба (статический), мм: 48</w:t>
            </w:r>
          </w:p>
          <w:p w:rsidR="000A33AB" w:rsidRPr="00167422" w:rsidRDefault="000A33AB" w:rsidP="000A33A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Наруж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. диаметр, мм: 16</w:t>
            </w:r>
          </w:p>
          <w:p w:rsidR="000A33AB" w:rsidRPr="00167422" w:rsidRDefault="000A33AB" w:rsidP="000A33A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Прочность (сопротивление) при изгибе Гибкая </w:t>
            </w:r>
          </w:p>
          <w:p w:rsidR="007F7A13" w:rsidRPr="00167422" w:rsidRDefault="000A33AB" w:rsidP="000A33A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Степень защиты (IP)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ab/>
              <w:t>IP55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</w:t>
            </w:r>
            <w:r w:rsid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етр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200</w:t>
            </w:r>
          </w:p>
        </w:tc>
      </w:tr>
      <w:tr w:rsidR="007F7A13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67422">
              <w:rPr>
                <w:rFonts w:ascii="Times New Roman" w:hAnsi="Times New Roman" w:cs="Times New Roman"/>
                <w:sz w:val="20"/>
              </w:rPr>
              <w:t xml:space="preserve">Кабель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7A13" w:rsidRPr="00167422" w:rsidRDefault="00E51BE0" w:rsidP="00EA33D7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hyperlink r:id="rId9" w:history="1">
              <w:r w:rsidR="00EA33D7" w:rsidRPr="00167422">
                <w:rPr>
                  <w:rFonts w:ascii="Times New Roman" w:eastAsia="Times New Roman" w:hAnsi="Times New Roman" w:cs="Times New Roman"/>
                  <w:color w:val="000000" w:themeColor="text1"/>
                  <w:kern w:val="3"/>
                  <w:sz w:val="20"/>
                  <w:lang w:eastAsia="ar-SA" w:bidi="fa-IR"/>
                </w:rPr>
                <w:t>27.32.13.111</w:t>
              </w:r>
            </w:hyperlink>
            <w:r w:rsidR="00EA33D7"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(О)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33AB" w:rsidRPr="00167422" w:rsidRDefault="000A33AB" w:rsidP="00963C3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Тип: 4х0,5</w:t>
            </w:r>
          </w:p>
          <w:p w:rsidR="000A33AB" w:rsidRPr="00167422" w:rsidRDefault="000A33AB" w:rsidP="00963C3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Номинальное напряжение:145 В</w:t>
            </w:r>
          </w:p>
          <w:p w:rsidR="000A33AB" w:rsidRPr="00167422" w:rsidRDefault="000A33AB" w:rsidP="00963C3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Материал</w:t>
            </w:r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:м</w:t>
            </w:r>
            <w:proofErr w:type="gram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едь</w:t>
            </w:r>
            <w:proofErr w:type="spellEnd"/>
          </w:p>
          <w:p w:rsidR="000A33AB" w:rsidRPr="00167422" w:rsidRDefault="000A33AB" w:rsidP="00963C3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Изоляция: полиэтилен</w:t>
            </w:r>
          </w:p>
          <w:p w:rsidR="000A33AB" w:rsidRPr="00167422" w:rsidRDefault="000A33AB" w:rsidP="00963C3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Материал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оболочки</w:t>
            </w:r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:П</w:t>
            </w:r>
            <w:proofErr w:type="gram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ВХ</w:t>
            </w:r>
            <w:proofErr w:type="spellEnd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(PVC)</w:t>
            </w:r>
          </w:p>
          <w:p w:rsidR="000A33AB" w:rsidRPr="00167422" w:rsidRDefault="000A33AB" w:rsidP="00963C3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Количество жил: 4 </w:t>
            </w: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шт</w:t>
            </w:r>
            <w:proofErr w:type="spellEnd"/>
          </w:p>
          <w:p w:rsidR="000A33AB" w:rsidRPr="00167422" w:rsidRDefault="000A33AB" w:rsidP="00963C3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Структура жилы: ОП</w:t>
            </w:r>
          </w:p>
          <w:p w:rsidR="000A33AB" w:rsidRPr="00167422" w:rsidRDefault="000A33AB" w:rsidP="00963C3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Длина: 200 м</w:t>
            </w:r>
          </w:p>
          <w:p w:rsidR="007F7A13" w:rsidRPr="00167422" w:rsidRDefault="000A33AB" w:rsidP="00963C3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Диаметр:3.5 мм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м</w:t>
            </w:r>
            <w:r w:rsid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етр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A13" w:rsidRPr="00167422" w:rsidRDefault="007F7A13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400</w:t>
            </w:r>
          </w:p>
        </w:tc>
      </w:tr>
      <w:tr w:rsidR="00A929FD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FD" w:rsidRPr="00167422" w:rsidRDefault="00A929FD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FD" w:rsidRPr="00167422" w:rsidRDefault="00167422" w:rsidP="007F7A13">
            <w:pPr>
              <w:rPr>
                <w:rFonts w:ascii="Times New Roman" w:hAnsi="Times New Roman" w:cs="Times New Roman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Кран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29FD" w:rsidRPr="00167422" w:rsidRDefault="00E51BE0" w:rsidP="00EA33D7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sz w:val="20"/>
              </w:rPr>
            </w:pPr>
            <w:hyperlink r:id="rId10" w:history="1">
              <w:r w:rsidR="00167422" w:rsidRPr="00167422">
                <w:rPr>
                  <w:rFonts w:ascii="Times New Roman" w:hAnsi="Times New Roman" w:cs="Times New Roman"/>
                  <w:color w:val="000000"/>
                  <w:sz w:val="20"/>
                </w:rPr>
                <w:t>28.14.13.131</w:t>
              </w:r>
            </w:hyperlink>
            <w:r w:rsidR="00167422"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(О)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Тип: трехходовой под манометр 11б18бк </w:t>
            </w:r>
            <w:proofErr w:type="spellStart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ду</w:t>
            </w:r>
            <w:proofErr w:type="spellEnd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15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Комплектация: с ручкой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Диаметр:15мм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Давление: не менее 0.6МПа</w:t>
            </w:r>
          </w:p>
          <w:p w:rsidR="00A929FD" w:rsidRPr="00167422" w:rsidRDefault="00167422" w:rsidP="00167422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Строительная длина: не менее 50мм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FD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proofErr w:type="spellStart"/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FD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30</w:t>
            </w:r>
          </w:p>
        </w:tc>
      </w:tr>
      <w:tr w:rsidR="00167422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lastRenderedPageBreak/>
              <w:t>14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Манометр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7422" w:rsidRPr="00167422" w:rsidRDefault="00E51BE0" w:rsidP="00EA33D7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sz w:val="20"/>
              </w:rPr>
            </w:pPr>
            <w:hyperlink r:id="rId11" w:history="1">
              <w:r w:rsidR="00167422" w:rsidRPr="00167422">
                <w:rPr>
                  <w:rFonts w:ascii="Times New Roman" w:hAnsi="Times New Roman" w:cs="Times New Roman"/>
                  <w:color w:val="000000"/>
                  <w:sz w:val="20"/>
                </w:rPr>
                <w:t>26.51.52.130</w:t>
              </w:r>
            </w:hyperlink>
            <w:r w:rsidR="00167422"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(П)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ДМ 8010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Диаметр корпуса: 250 мм.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Предел измерения: не менее от 0 до 10 кгс/см</w:t>
            </w:r>
            <w:proofErr w:type="gramStart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proofErr w:type="gramEnd"/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Класс точности: не менее 1,5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Резьба присоединительного штуцера: М20*1,5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4</w:t>
            </w:r>
          </w:p>
        </w:tc>
      </w:tr>
      <w:tr w:rsidR="00167422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15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Манометр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7422" w:rsidRPr="00167422" w:rsidRDefault="00E51BE0" w:rsidP="00EA33D7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sz w:val="20"/>
              </w:rPr>
            </w:pPr>
            <w:hyperlink r:id="rId12" w:history="1">
              <w:r w:rsidR="00167422" w:rsidRPr="00167422">
                <w:rPr>
                  <w:rFonts w:ascii="Times New Roman" w:hAnsi="Times New Roman" w:cs="Times New Roman"/>
                  <w:color w:val="000000"/>
                  <w:sz w:val="20"/>
                </w:rPr>
                <w:t>26.51.52.130</w:t>
              </w:r>
            </w:hyperlink>
            <w:r w:rsidR="00167422"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(П)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ДМ 8010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Диаметр корпуса: 250 мм.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Предел измерения: не менее от 0 до 6 кгс/см</w:t>
            </w:r>
            <w:proofErr w:type="gramStart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proofErr w:type="gramEnd"/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Класс точности: не менее 1,5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Резьба присоединительного штуцера: М20*1,5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4</w:t>
            </w:r>
          </w:p>
        </w:tc>
      </w:tr>
      <w:tr w:rsidR="00167422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16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Устройство отборное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7422" w:rsidRPr="00167422" w:rsidRDefault="00E51BE0" w:rsidP="00EA33D7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sz w:val="20"/>
              </w:rPr>
            </w:pPr>
            <w:hyperlink r:id="rId13" w:history="1">
              <w:r w:rsidR="00167422" w:rsidRPr="00167422">
                <w:rPr>
                  <w:rFonts w:ascii="Times New Roman" w:hAnsi="Times New Roman" w:cs="Times New Roman"/>
                  <w:color w:val="000000"/>
                  <w:sz w:val="20"/>
                </w:rPr>
                <w:t>26.51.52.130</w:t>
              </w:r>
            </w:hyperlink>
            <w:r w:rsidR="00167422"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(П)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Тип: </w:t>
            </w:r>
            <w:proofErr w:type="gramStart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прямое</w:t>
            </w:r>
            <w:proofErr w:type="gramEnd"/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Рабочее давление: до 1,6 мПа (16 кгс/</w:t>
            </w:r>
            <w:proofErr w:type="gramStart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см</w:t>
            </w:r>
            <w:proofErr w:type="gramEnd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²)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Запорная арматура: латунный кран 11б18бк с резьбой под манометр М20×1,5.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Шт</w:t>
            </w:r>
            <w:proofErr w:type="spellEnd"/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8</w:t>
            </w:r>
          </w:p>
        </w:tc>
      </w:tr>
      <w:tr w:rsidR="00167422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17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Термометр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7422" w:rsidRPr="00167422" w:rsidRDefault="00E51BE0" w:rsidP="00EA33D7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sz w:val="20"/>
              </w:rPr>
            </w:pPr>
            <w:hyperlink r:id="rId14" w:history="1">
              <w:r w:rsidR="00167422" w:rsidRPr="00167422">
                <w:rPr>
                  <w:rFonts w:ascii="Times New Roman" w:hAnsi="Times New Roman" w:cs="Times New Roman"/>
                  <w:color w:val="000000"/>
                  <w:sz w:val="20"/>
                </w:rPr>
                <w:t>26.51.51.110</w:t>
              </w:r>
            </w:hyperlink>
            <w:r w:rsidR="00167422"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(О)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7422" w:rsidRPr="00167422" w:rsidRDefault="00167422" w:rsidP="0016742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ТТЖ-М исп. 1 (0+100 </w:t>
            </w:r>
            <w:r w:rsidR="00E51BE0" w:rsidRPr="00167422">
              <w:rPr>
                <w:rFonts w:ascii="Times New Roman" w:hAnsi="Times New Roman" w:cs="Times New Roman"/>
                <w:color w:val="000000"/>
                <w:sz w:val="20"/>
              </w:rPr>
              <w:fldChar w:fldCharType="begin"/>
            </w: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instrText xml:space="preserve"> HYPERLINK "https://symbolsdb.com/celsius-symbol" \t "_blank" </w:instrText>
            </w:r>
            <w:r w:rsidR="00E51BE0" w:rsidRPr="00167422">
              <w:rPr>
                <w:rFonts w:ascii="Times New Roman" w:hAnsi="Times New Roman" w:cs="Times New Roman"/>
                <w:color w:val="000000"/>
                <w:sz w:val="20"/>
              </w:rPr>
              <w:fldChar w:fldCharType="separate"/>
            </w: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°C)-2-240/103</w:t>
            </w:r>
          </w:p>
          <w:p w:rsidR="00167422" w:rsidRPr="00167422" w:rsidRDefault="00E51BE0" w:rsidP="0016742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fldChar w:fldCharType="end"/>
            </w:r>
            <w:r w:rsidR="00167422"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Исполнение: не менее 1 </w:t>
            </w:r>
          </w:p>
          <w:p w:rsidR="00167422" w:rsidRPr="00167422" w:rsidRDefault="00167422" w:rsidP="0016742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Наименьший предел </w:t>
            </w:r>
            <w:proofErr w:type="spellStart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измеренияне</w:t>
            </w:r>
            <w:proofErr w:type="spellEnd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не более</w:t>
            </w:r>
            <w:proofErr w:type="gramStart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О</w:t>
            </w:r>
            <w:proofErr w:type="gramEnd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°C</w:t>
            </w:r>
          </w:p>
          <w:p w:rsidR="00167422" w:rsidRPr="00167422" w:rsidRDefault="00167422" w:rsidP="0016742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Наибольший предел </w:t>
            </w:r>
            <w:proofErr w:type="spellStart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измеренияне</w:t>
            </w:r>
            <w:proofErr w:type="spellEnd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не менее 100°C</w:t>
            </w:r>
          </w:p>
          <w:p w:rsidR="00167422" w:rsidRPr="00167422" w:rsidRDefault="00167422" w:rsidP="0016742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Цена деления шкалы не более 1°C</w:t>
            </w:r>
          </w:p>
          <w:p w:rsidR="00167422" w:rsidRPr="00167422" w:rsidRDefault="00167422" w:rsidP="0016742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Длина верхней части: не менее 240 мм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Длина </w:t>
            </w:r>
            <w:proofErr w:type="spellStart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погружной</w:t>
            </w:r>
            <w:proofErr w:type="spellEnd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части: не менее 103 мм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proofErr w:type="spell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Шт</w:t>
            </w:r>
            <w:proofErr w:type="spellEnd"/>
            <w:proofErr w:type="gramStart"/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10</w:t>
            </w:r>
          </w:p>
        </w:tc>
      </w:tr>
      <w:tr w:rsidR="008577AC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AC" w:rsidRPr="008577AC" w:rsidRDefault="008577AC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18"/>
                <w:lang w:eastAsia="ar-SA" w:bidi="fa-IR"/>
              </w:rPr>
            </w:pPr>
            <w:r w:rsidRPr="008577A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18"/>
                <w:lang w:eastAsia="ar-SA" w:bidi="fa-IR"/>
              </w:rPr>
              <w:t>18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AC" w:rsidRPr="008577AC" w:rsidRDefault="008577AC" w:rsidP="007F7A13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>Термометр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77AC" w:rsidRPr="008577AC" w:rsidRDefault="00E51BE0" w:rsidP="00EA33D7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sz w:val="18"/>
              </w:rPr>
            </w:pPr>
            <w:hyperlink r:id="rId15" w:history="1">
              <w:r w:rsidR="008577AC" w:rsidRPr="008577AC">
                <w:rPr>
                  <w:rFonts w:ascii="Times New Roman" w:hAnsi="Times New Roman" w:cs="Times New Roman"/>
                  <w:color w:val="000000"/>
                  <w:sz w:val="18"/>
                </w:rPr>
                <w:t>26.51.51.110</w:t>
              </w:r>
            </w:hyperlink>
            <w:r w:rsidR="008577AC" w:rsidRPr="008577AC">
              <w:rPr>
                <w:rFonts w:ascii="Times New Roman" w:hAnsi="Times New Roman" w:cs="Times New Roman"/>
                <w:color w:val="000000"/>
                <w:sz w:val="18"/>
              </w:rPr>
              <w:t xml:space="preserve"> (О)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77AC" w:rsidRPr="008577AC" w:rsidRDefault="008577AC" w:rsidP="008577A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 xml:space="preserve">Тип: ТТЖ-М исп. 1 (0+160 </w:t>
            </w:r>
            <w:r w:rsidR="00E51BE0" w:rsidRPr="008577AC">
              <w:rPr>
                <w:rFonts w:ascii="Times New Roman" w:hAnsi="Times New Roman" w:cs="Times New Roman"/>
                <w:color w:val="000000"/>
                <w:sz w:val="18"/>
              </w:rPr>
              <w:fldChar w:fldCharType="begin"/>
            </w:r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instrText xml:space="preserve"> HYPERLINK "https://symbolsdb.com/celsius-symbol" \t "_blank" </w:instrText>
            </w:r>
            <w:r w:rsidR="00E51BE0" w:rsidRPr="008577AC">
              <w:rPr>
                <w:rFonts w:ascii="Times New Roman" w:hAnsi="Times New Roman" w:cs="Times New Roman"/>
                <w:color w:val="000000"/>
                <w:sz w:val="18"/>
              </w:rPr>
              <w:fldChar w:fldCharType="separate"/>
            </w:r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 xml:space="preserve">°C)-2-240/103 </w:t>
            </w:r>
          </w:p>
          <w:p w:rsidR="008577AC" w:rsidRPr="008577AC" w:rsidRDefault="00E51BE0" w:rsidP="008577A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fldChar w:fldCharType="end"/>
            </w:r>
            <w:r w:rsidR="008577AC" w:rsidRPr="008577AC">
              <w:rPr>
                <w:rFonts w:ascii="Times New Roman" w:hAnsi="Times New Roman" w:cs="Times New Roman"/>
                <w:color w:val="000000"/>
                <w:sz w:val="18"/>
              </w:rPr>
              <w:t>Исполнение: не менее 1</w:t>
            </w:r>
          </w:p>
          <w:p w:rsidR="008577AC" w:rsidRPr="008577AC" w:rsidRDefault="008577AC" w:rsidP="008577A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 xml:space="preserve">Наименьший предел </w:t>
            </w:r>
            <w:proofErr w:type="spellStart"/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>измеренияне</w:t>
            </w:r>
            <w:proofErr w:type="spellEnd"/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 xml:space="preserve"> более</w:t>
            </w:r>
            <w:proofErr w:type="gramStart"/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 xml:space="preserve"> О</w:t>
            </w:r>
            <w:proofErr w:type="gramEnd"/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 xml:space="preserve"> °C</w:t>
            </w:r>
          </w:p>
          <w:p w:rsidR="008577AC" w:rsidRPr="008577AC" w:rsidRDefault="008577AC" w:rsidP="008577A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 xml:space="preserve">Наибольший предел </w:t>
            </w:r>
            <w:proofErr w:type="spellStart"/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>измеренияне</w:t>
            </w:r>
            <w:proofErr w:type="spellEnd"/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 xml:space="preserve"> менее 160°C</w:t>
            </w:r>
          </w:p>
          <w:p w:rsidR="008577AC" w:rsidRPr="008577AC" w:rsidRDefault="008577AC" w:rsidP="008577A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>Цена деления шкалы не более 1°C</w:t>
            </w:r>
          </w:p>
          <w:p w:rsidR="008577AC" w:rsidRPr="008577AC" w:rsidRDefault="008577AC" w:rsidP="008577A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>Длина верхней части: не менее 240 мм</w:t>
            </w:r>
          </w:p>
          <w:p w:rsidR="008577AC" w:rsidRPr="008577AC" w:rsidRDefault="008577AC" w:rsidP="008577AC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 xml:space="preserve">Длина </w:t>
            </w:r>
            <w:proofErr w:type="spellStart"/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>погружной</w:t>
            </w:r>
            <w:proofErr w:type="spellEnd"/>
            <w:r w:rsidRPr="008577AC">
              <w:rPr>
                <w:rFonts w:ascii="Times New Roman" w:hAnsi="Times New Roman" w:cs="Times New Roman"/>
                <w:color w:val="000000"/>
                <w:sz w:val="18"/>
              </w:rPr>
              <w:t xml:space="preserve"> части: не менее 103 мм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AC" w:rsidRPr="008577AC" w:rsidRDefault="008577AC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18"/>
                <w:lang w:eastAsia="ar-SA" w:bidi="fa-IR"/>
              </w:rPr>
            </w:pPr>
            <w:r w:rsidRPr="008577A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18"/>
                <w:lang w:eastAsia="ar-SA" w:bidi="fa-I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AC" w:rsidRPr="008577AC" w:rsidRDefault="008577AC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18"/>
                <w:lang w:eastAsia="ar-SA" w:bidi="fa-IR"/>
              </w:rPr>
            </w:pPr>
            <w:r w:rsidRPr="008577A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18"/>
                <w:lang w:eastAsia="ar-SA" w:bidi="fa-IR"/>
              </w:rPr>
              <w:t>10</w:t>
            </w:r>
          </w:p>
        </w:tc>
      </w:tr>
      <w:tr w:rsidR="00167422" w:rsidRPr="00167422" w:rsidTr="00963C3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8577AC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1</w:t>
            </w:r>
            <w:r w:rsidR="008577A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Оправа защитная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7422" w:rsidRPr="00167422" w:rsidRDefault="00E51BE0" w:rsidP="00EA33D7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sz w:val="20"/>
              </w:rPr>
            </w:pPr>
            <w:hyperlink r:id="rId16" w:history="1">
              <w:r w:rsidR="00167422" w:rsidRPr="00167422">
                <w:rPr>
                  <w:rFonts w:ascii="Times New Roman" w:hAnsi="Times New Roman" w:cs="Times New Roman"/>
                  <w:color w:val="000000"/>
                  <w:sz w:val="20"/>
                </w:rPr>
                <w:t>26.51.52.130</w:t>
              </w:r>
            </w:hyperlink>
            <w:r w:rsidR="00167422"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 (П)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Карман для ТТЖ-М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Резьба М27х2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 xml:space="preserve">Длина нижней части термометра, </w:t>
            </w:r>
            <w:proofErr w:type="gramStart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мм</w:t>
            </w:r>
            <w:proofErr w:type="gramEnd"/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: не менее 163</w:t>
            </w:r>
          </w:p>
          <w:p w:rsidR="00167422" w:rsidRPr="00167422" w:rsidRDefault="00167422" w:rsidP="00167422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7422">
              <w:rPr>
                <w:rFonts w:ascii="Times New Roman" w:hAnsi="Times New Roman" w:cs="Times New Roman"/>
                <w:color w:val="000000"/>
                <w:sz w:val="20"/>
              </w:rPr>
              <w:t>Рабочее давление, МПа: не менее 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.</w:t>
            </w: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22" w:rsidRPr="00167422" w:rsidRDefault="00167422" w:rsidP="007F7A1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</w:pPr>
            <w:r w:rsidRPr="00167422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0"/>
                <w:lang w:eastAsia="ar-SA" w:bidi="fa-IR"/>
              </w:rPr>
              <w:t>20</w:t>
            </w:r>
          </w:p>
        </w:tc>
      </w:tr>
    </w:tbl>
    <w:p w:rsidR="00EA33D7" w:rsidRPr="004D1847" w:rsidRDefault="00EA33D7" w:rsidP="00EA33D7">
      <w:pPr>
        <w:ind w:left="-709"/>
        <w:jc w:val="both"/>
        <w:rPr>
          <w:rFonts w:ascii="Times New Roman" w:hAnsi="Times New Roman" w:cs="Times New Roman"/>
        </w:rPr>
      </w:pPr>
      <w:bookmarkStart w:id="0" w:name="_Hlk193470316"/>
      <w:r w:rsidRPr="004D1847">
        <w:rPr>
          <w:rFonts w:ascii="Times New Roman" w:hAnsi="Times New Roman" w:cs="Times New Roman"/>
          <w:i/>
          <w:iCs/>
          <w:sz w:val="18"/>
          <w:szCs w:val="18"/>
        </w:rPr>
        <w:t>При осуществлении закупок на вышеуказанные товары распространяются меры национального режима в виде «ограничение»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bookmarkEnd w:id="0"/>
    <w:p w:rsidR="00CC330E" w:rsidRPr="004D1847" w:rsidRDefault="00CC330E" w:rsidP="006B681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</w:pPr>
      <w:r w:rsidRPr="004D18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AFB"/>
        </w:rPr>
        <w:t>2. Место поставки:</w:t>
      </w:r>
      <w:r w:rsidRPr="004D18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 xml:space="preserve"> 624760, Свердловская область, г. Верхняя Салда, ул. Парковая, дом 1-А.</w:t>
      </w:r>
    </w:p>
    <w:p w:rsidR="00CC330E" w:rsidRPr="004D1847" w:rsidRDefault="00CC330E" w:rsidP="006B681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</w:pPr>
      <w:r w:rsidRPr="004D18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AFB"/>
        </w:rPr>
        <w:t xml:space="preserve">3. Срок поставки: </w:t>
      </w:r>
      <w:r w:rsidRPr="004D18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>в течение</w:t>
      </w:r>
      <w:r w:rsidR="00D43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 xml:space="preserve"> 15</w:t>
      </w:r>
      <w:r w:rsidRPr="004D18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 xml:space="preserve"> </w:t>
      </w:r>
      <w:r w:rsidR="004D02F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>рабочих</w:t>
      </w:r>
      <w:r w:rsidRPr="004D18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9FAFB"/>
        </w:rPr>
        <w:t xml:space="preserve"> дней с момента заключения договора.</w:t>
      </w:r>
    </w:p>
    <w:p w:rsidR="00CC330E" w:rsidRPr="004D1847" w:rsidRDefault="00CC330E" w:rsidP="006B681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Требования к качеству, безопасности товара: </w:t>
      </w:r>
    </w:p>
    <w:p w:rsidR="00CC330E" w:rsidRPr="004D1847" w:rsidRDefault="00CC330E" w:rsidP="006B6814">
      <w:pPr>
        <w:spacing w:after="0" w:line="240" w:lineRule="auto"/>
        <w:ind w:left="-567"/>
        <w:jc w:val="both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CC330E" w:rsidRPr="004D1847" w:rsidRDefault="00CC330E" w:rsidP="006B6814">
      <w:pPr>
        <w:spacing w:after="0" w:line="240" w:lineRule="auto"/>
        <w:ind w:left="-567"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 xml:space="preserve">4.2. Поставляемый товар должен быть разрешен к использованию на территории Российской Федерации, </w:t>
      </w:r>
      <w:r w:rsidRPr="004D1847">
        <w:rPr>
          <w:rFonts w:ascii="Times New Roman" w:eastAsia="NSimSun" w:hAnsi="Times New Roman" w:cs="Times New Roman"/>
          <w:color w:val="000000" w:themeColor="text1"/>
          <w:spacing w:val="-1"/>
          <w:sz w:val="24"/>
          <w:szCs w:val="24"/>
        </w:rPr>
        <w:t xml:space="preserve">иметь торговую </w:t>
      </w: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CC330E" w:rsidRPr="004D1847" w:rsidRDefault="00CC330E" w:rsidP="006B6814">
      <w:pPr>
        <w:spacing w:after="0" w:line="240" w:lineRule="auto"/>
        <w:ind w:left="-567"/>
        <w:jc w:val="both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CC330E" w:rsidRPr="004D1847" w:rsidRDefault="00CC330E" w:rsidP="006B6814">
      <w:pPr>
        <w:widowControl w:val="0"/>
        <w:shd w:val="clear" w:color="auto" w:fill="FFFFFF"/>
        <w:tabs>
          <w:tab w:val="left" w:pos="0"/>
        </w:tabs>
        <w:spacing w:after="0" w:line="240" w:lineRule="auto"/>
        <w:ind w:left="-567"/>
        <w:jc w:val="both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4.4. На товаре не должно быть следов механических повреждений, изменений вида комплектующих;</w:t>
      </w:r>
    </w:p>
    <w:p w:rsidR="00CC330E" w:rsidRPr="004D1847" w:rsidRDefault="00CC330E" w:rsidP="006B6814">
      <w:pPr>
        <w:spacing w:after="0" w:line="240" w:lineRule="auto"/>
        <w:ind w:left="-567"/>
        <w:jc w:val="both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lastRenderedPageBreak/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CC330E" w:rsidRPr="004D1847" w:rsidRDefault="00CC330E" w:rsidP="006B6814">
      <w:pPr>
        <w:spacing w:after="0" w:line="240" w:lineRule="auto"/>
        <w:ind w:left="-567"/>
        <w:jc w:val="both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CC330E" w:rsidRPr="004D1847" w:rsidRDefault="00CC330E" w:rsidP="006B681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847">
        <w:rPr>
          <w:rFonts w:ascii="Times New Roman" w:hAnsi="Times New Roman" w:cs="Times New Roman"/>
          <w:color w:val="000000" w:themeColor="text1"/>
          <w:sz w:val="24"/>
          <w:szCs w:val="24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CC330E" w:rsidRPr="004D1847" w:rsidRDefault="00CC330E" w:rsidP="006B6814">
      <w:pPr>
        <w:spacing w:after="0" w:line="240" w:lineRule="auto"/>
        <w:ind w:left="-567"/>
        <w:jc w:val="both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hAnsi="Times New Roman" w:cs="Times New Roman"/>
          <w:color w:val="000000" w:themeColor="text1"/>
          <w:sz w:val="24"/>
          <w:szCs w:val="24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:rsidR="00CC330E" w:rsidRPr="004D1847" w:rsidRDefault="00CC330E" w:rsidP="006B681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Требования к упаковке, маркировке товара:</w:t>
      </w:r>
    </w:p>
    <w:p w:rsidR="00CC330E" w:rsidRPr="004D1847" w:rsidRDefault="00CC330E" w:rsidP="006B6814">
      <w:pPr>
        <w:tabs>
          <w:tab w:val="left" w:pos="0"/>
        </w:tabs>
        <w:spacing w:after="0" w:line="240" w:lineRule="auto"/>
        <w:ind w:left="-567" w:right="57"/>
        <w:jc w:val="both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CC330E" w:rsidRPr="004D1847" w:rsidRDefault="00CC330E" w:rsidP="006B681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CC330E" w:rsidRPr="004D1847" w:rsidRDefault="00CC330E" w:rsidP="006B6814">
      <w:pPr>
        <w:tabs>
          <w:tab w:val="left" w:pos="0"/>
        </w:tabs>
        <w:spacing w:after="0" w:line="240" w:lineRule="auto"/>
        <w:ind w:left="-567" w:right="57"/>
        <w:jc w:val="both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CC330E" w:rsidRPr="004D1847" w:rsidRDefault="00CC330E" w:rsidP="006B6814">
      <w:pPr>
        <w:tabs>
          <w:tab w:val="left" w:pos="0"/>
        </w:tabs>
        <w:spacing w:after="0" w:line="240" w:lineRule="auto"/>
        <w:ind w:left="-567" w:right="57"/>
        <w:jc w:val="both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CC330E" w:rsidRPr="004D1847" w:rsidRDefault="00CC330E" w:rsidP="006B6814">
      <w:pPr>
        <w:tabs>
          <w:tab w:val="left" w:pos="0"/>
        </w:tabs>
        <w:spacing w:after="0" w:line="240" w:lineRule="auto"/>
        <w:ind w:left="-567" w:right="57"/>
        <w:jc w:val="both"/>
        <w:rPr>
          <w:rFonts w:ascii="Times New Roman" w:eastAsia="NSimSun" w:hAnsi="Times New Roman" w:cs="Times New Roman"/>
          <w:b/>
          <w:color w:val="000000" w:themeColor="text1"/>
          <w:sz w:val="24"/>
          <w:szCs w:val="24"/>
        </w:rPr>
      </w:pPr>
      <w:r w:rsidRPr="004D1847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CC330E" w:rsidRPr="004D1847" w:rsidRDefault="00CC330E" w:rsidP="006B68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330E" w:rsidRPr="004D1847" w:rsidRDefault="00CC330E" w:rsidP="00CC330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D44" w:rsidRDefault="00D43D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E7A" w:rsidRPr="004D1847" w:rsidRDefault="004F6E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6E7A" w:rsidRPr="004D1847" w:rsidSect="004F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D65"/>
    <w:multiLevelType w:val="hybridMultilevel"/>
    <w:tmpl w:val="D60E7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15003"/>
    <w:multiLevelType w:val="multilevel"/>
    <w:tmpl w:val="80B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A7A7F"/>
    <w:multiLevelType w:val="multilevel"/>
    <w:tmpl w:val="5858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330E"/>
    <w:rsid w:val="00052988"/>
    <w:rsid w:val="0009409D"/>
    <w:rsid w:val="000A33AB"/>
    <w:rsid w:val="000F2E40"/>
    <w:rsid w:val="001223CF"/>
    <w:rsid w:val="00167422"/>
    <w:rsid w:val="001C63A6"/>
    <w:rsid w:val="00204437"/>
    <w:rsid w:val="00222102"/>
    <w:rsid w:val="00251438"/>
    <w:rsid w:val="002633DA"/>
    <w:rsid w:val="002A7C3D"/>
    <w:rsid w:val="002B0A88"/>
    <w:rsid w:val="002F098A"/>
    <w:rsid w:val="00334482"/>
    <w:rsid w:val="00336B5D"/>
    <w:rsid w:val="0035330B"/>
    <w:rsid w:val="003961BB"/>
    <w:rsid w:val="003C5F52"/>
    <w:rsid w:val="003D3BD4"/>
    <w:rsid w:val="0042184A"/>
    <w:rsid w:val="004A7008"/>
    <w:rsid w:val="004B3201"/>
    <w:rsid w:val="004B4A51"/>
    <w:rsid w:val="004C36A5"/>
    <w:rsid w:val="004D02F5"/>
    <w:rsid w:val="004D1847"/>
    <w:rsid w:val="004F6E7A"/>
    <w:rsid w:val="00517DFB"/>
    <w:rsid w:val="00545829"/>
    <w:rsid w:val="00584B4B"/>
    <w:rsid w:val="005A1E25"/>
    <w:rsid w:val="005C7A3F"/>
    <w:rsid w:val="006171BA"/>
    <w:rsid w:val="00635242"/>
    <w:rsid w:val="006850AD"/>
    <w:rsid w:val="006B25FA"/>
    <w:rsid w:val="006B6814"/>
    <w:rsid w:val="007004E0"/>
    <w:rsid w:val="0072094C"/>
    <w:rsid w:val="007418B0"/>
    <w:rsid w:val="00771608"/>
    <w:rsid w:val="00774AB6"/>
    <w:rsid w:val="007B2721"/>
    <w:rsid w:val="007B41E9"/>
    <w:rsid w:val="007C7472"/>
    <w:rsid w:val="007F7A13"/>
    <w:rsid w:val="0081186A"/>
    <w:rsid w:val="008577AC"/>
    <w:rsid w:val="008A6D44"/>
    <w:rsid w:val="008B34D8"/>
    <w:rsid w:val="008D7D3A"/>
    <w:rsid w:val="008E28E0"/>
    <w:rsid w:val="008F40BA"/>
    <w:rsid w:val="009420A4"/>
    <w:rsid w:val="00963C3B"/>
    <w:rsid w:val="00964F74"/>
    <w:rsid w:val="00967FCD"/>
    <w:rsid w:val="00983621"/>
    <w:rsid w:val="009D6030"/>
    <w:rsid w:val="009E5927"/>
    <w:rsid w:val="009F6D93"/>
    <w:rsid w:val="00A421E1"/>
    <w:rsid w:val="00A7102A"/>
    <w:rsid w:val="00A77FB9"/>
    <w:rsid w:val="00A929FD"/>
    <w:rsid w:val="00AB17F3"/>
    <w:rsid w:val="00AC3A95"/>
    <w:rsid w:val="00AD49FF"/>
    <w:rsid w:val="00AF54C1"/>
    <w:rsid w:val="00B90361"/>
    <w:rsid w:val="00B93D1F"/>
    <w:rsid w:val="00BB57F2"/>
    <w:rsid w:val="00C16F0D"/>
    <w:rsid w:val="00C57193"/>
    <w:rsid w:val="00C63D43"/>
    <w:rsid w:val="00C8781A"/>
    <w:rsid w:val="00C94FC3"/>
    <w:rsid w:val="00CA4FBD"/>
    <w:rsid w:val="00CB161D"/>
    <w:rsid w:val="00CB3B8D"/>
    <w:rsid w:val="00CC330E"/>
    <w:rsid w:val="00D43D44"/>
    <w:rsid w:val="00D55640"/>
    <w:rsid w:val="00D77319"/>
    <w:rsid w:val="00DA7026"/>
    <w:rsid w:val="00E43369"/>
    <w:rsid w:val="00E46B1B"/>
    <w:rsid w:val="00E51BE0"/>
    <w:rsid w:val="00E741F2"/>
    <w:rsid w:val="00E76D75"/>
    <w:rsid w:val="00EA33D7"/>
    <w:rsid w:val="00EB1156"/>
    <w:rsid w:val="00F07FB0"/>
    <w:rsid w:val="00F64FD1"/>
    <w:rsid w:val="00F70BF3"/>
    <w:rsid w:val="00F8278C"/>
    <w:rsid w:val="00F9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0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F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33DA"/>
    <w:rPr>
      <w:color w:val="0000FF"/>
      <w:u w:val="single"/>
    </w:rPr>
  </w:style>
  <w:style w:type="character" w:styleId="a5">
    <w:name w:val="Strong"/>
    <w:basedOn w:val="a0"/>
    <w:uiPriority w:val="22"/>
    <w:qFormat/>
    <w:rsid w:val="00B93D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2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72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16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18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1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cd.etp-region.ru/app/okpd2/27.90.12.130" TargetMode="External"/><Relationship Id="rId13" Type="http://schemas.openxmlformats.org/officeDocument/2006/relationships/hyperlink" Target="https://nmcd.etp-region.ru/app/okpd2/26.51.52.1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mcd.etp-region.ru/app/okpd2/26.51.85.130" TargetMode="External"/><Relationship Id="rId12" Type="http://schemas.openxmlformats.org/officeDocument/2006/relationships/hyperlink" Target="https://nmcd.etp-region.ru/app/okpd2/26.51.52.1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mcd.etp-region.ru/app/okpd2/26.51.52.1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mcd.etp-region.ru/app/okpd2/26.51.85.130" TargetMode="External"/><Relationship Id="rId11" Type="http://schemas.openxmlformats.org/officeDocument/2006/relationships/hyperlink" Target="https://nmcd.etp-region.ru/app/okpd2/26.51.52.1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mcd.etp-region.ru/app/okpd2/26.51.51.110" TargetMode="External"/><Relationship Id="rId10" Type="http://schemas.openxmlformats.org/officeDocument/2006/relationships/hyperlink" Target="https://nmcd.etp-region.ru/app/okpd2/28.14.13.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cd.etp-region.ru/app/okpd2/27.32.13.111" TargetMode="External"/><Relationship Id="rId14" Type="http://schemas.openxmlformats.org/officeDocument/2006/relationships/hyperlink" Target="https://nmcd.etp-region.ru/app/okpd2/26.51.51.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5DA40-F16D-401C-99AC-036266C8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2025-06-09T09:12:00Z</cp:lastPrinted>
  <dcterms:created xsi:type="dcterms:W3CDTF">2025-06-03T10:28:00Z</dcterms:created>
  <dcterms:modified xsi:type="dcterms:W3CDTF">2025-06-17T10:44:00Z</dcterms:modified>
</cp:coreProperties>
</file>