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7D0EE0" w:rsidRDefault="007D2B20">
      <w:pPr>
        <w:pStyle w:val="211112"/>
        <w:ind w:firstLine="709"/>
        <w:jc w:val="center"/>
        <w:outlineLvl w:val="0"/>
        <w:rPr>
          <w:rFonts w:ascii="Times New Roman" w:hAnsi="Times New Roman" w:cs="Times New Roman"/>
          <w:b/>
          <w:bCs/>
          <w:sz w:val="22"/>
          <w:szCs w:val="22"/>
        </w:rPr>
      </w:pPr>
    </w:p>
    <w:p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rsidR="007D2B20" w:rsidRPr="00A50A3F" w:rsidRDefault="00C44EE4" w:rsidP="00C44EE4">
      <w:pPr>
        <w:pStyle w:val="211112"/>
        <w:ind w:firstLine="709"/>
        <w:jc w:val="right"/>
        <w:outlineLvl w:val="0"/>
        <w:rPr>
          <w:rFonts w:ascii="Times New Roman" w:hAnsi="Times New Roman" w:cs="Times New Roman"/>
          <w:b/>
          <w:bCs/>
          <w:sz w:val="22"/>
          <w:szCs w:val="22"/>
          <w:lang w:val="ru-RU"/>
        </w:rPr>
      </w:pPr>
      <w:r w:rsidRPr="00A50A3F">
        <w:rPr>
          <w:rFonts w:ascii="Times New Roman" w:hAnsi="Times New Roman" w:cs="Times New Roman"/>
          <w:sz w:val="22"/>
          <w:szCs w:val="22"/>
          <w:lang w:val="ru-RU" w:eastAsia="ru-RU"/>
        </w:rPr>
        <w:t>«</w:t>
      </w:r>
      <w:r w:rsidR="005553F8">
        <w:rPr>
          <w:rFonts w:ascii="Times New Roman" w:hAnsi="Times New Roman" w:cs="Times New Roman"/>
          <w:sz w:val="22"/>
          <w:szCs w:val="22"/>
          <w:lang w:val="ru-RU" w:eastAsia="ru-RU"/>
        </w:rPr>
        <w:t>___</w:t>
      </w:r>
      <w:r w:rsidRPr="00A50A3F">
        <w:rPr>
          <w:rFonts w:ascii="Times New Roman" w:hAnsi="Times New Roman" w:cs="Times New Roman"/>
          <w:sz w:val="22"/>
          <w:szCs w:val="22"/>
          <w:lang w:val="ru-RU" w:eastAsia="ru-RU"/>
        </w:rPr>
        <w:t xml:space="preserve">» </w:t>
      </w:r>
      <w:r w:rsidR="00706A5A">
        <w:rPr>
          <w:rFonts w:ascii="Times New Roman" w:hAnsi="Times New Roman" w:cs="Times New Roman"/>
          <w:sz w:val="22"/>
          <w:szCs w:val="22"/>
          <w:lang w:val="ru-RU" w:eastAsia="ru-RU"/>
        </w:rPr>
        <w:t xml:space="preserve"> </w:t>
      </w:r>
      <w:r w:rsidR="005553F8">
        <w:rPr>
          <w:rFonts w:ascii="Times New Roman" w:hAnsi="Times New Roman" w:cs="Times New Roman"/>
          <w:sz w:val="22"/>
          <w:szCs w:val="22"/>
          <w:lang w:val="ru-RU" w:eastAsia="ru-RU"/>
        </w:rPr>
        <w:t>____</w:t>
      </w:r>
      <w:r w:rsidRPr="00A50A3F">
        <w:rPr>
          <w:rFonts w:ascii="Times New Roman" w:hAnsi="Times New Roman" w:cs="Times New Roman"/>
          <w:sz w:val="22"/>
          <w:szCs w:val="22"/>
          <w:lang w:val="ru-RU" w:eastAsia="ru-RU"/>
        </w:rPr>
        <w:t>202</w:t>
      </w:r>
      <w:r w:rsidR="00A60F96">
        <w:rPr>
          <w:rFonts w:ascii="Times New Roman" w:hAnsi="Times New Roman" w:cs="Times New Roman"/>
          <w:sz w:val="22"/>
          <w:szCs w:val="22"/>
          <w:lang w:val="ru-RU" w:eastAsia="ru-RU"/>
        </w:rPr>
        <w:t>5</w:t>
      </w:r>
      <w:r w:rsidRPr="00A50A3F">
        <w:rPr>
          <w:rFonts w:ascii="Times New Roman" w:hAnsi="Times New Roman" w:cs="Times New Roman"/>
          <w:sz w:val="22"/>
          <w:szCs w:val="22"/>
          <w:lang w:val="ru-RU" w:eastAsia="ru-RU"/>
        </w:rPr>
        <w:t>г.</w:t>
      </w:r>
    </w:p>
    <w:p w:rsidR="007D2B20" w:rsidRPr="007D0EE0" w:rsidRDefault="007D2B20">
      <w:pPr>
        <w:pStyle w:val="211112"/>
        <w:ind w:firstLine="709"/>
        <w:jc w:val="center"/>
        <w:outlineLvl w:val="0"/>
        <w:rPr>
          <w:rFonts w:ascii="Times New Roman" w:hAnsi="Times New Roman" w:cs="Times New Roman"/>
          <w:b/>
          <w:bCs/>
          <w:sz w:val="22"/>
          <w:szCs w:val="22"/>
          <w:lang w:val="ru-RU"/>
        </w:rPr>
      </w:pPr>
    </w:p>
    <w:p w:rsidR="007D2B20" w:rsidRPr="007D0EE0" w:rsidRDefault="007D2B20">
      <w:pPr>
        <w:tabs>
          <w:tab w:val="left" w:pos="5442"/>
        </w:tabs>
        <w:jc w:val="both"/>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rsidR="00E16C88" w:rsidRPr="00E16C88" w:rsidRDefault="00E16C88" w:rsidP="00E16C88">
      <w:pPr>
        <w:pStyle w:val="Standard"/>
        <w:jc w:val="center"/>
        <w:rPr>
          <w:rFonts w:ascii="Times New Roman" w:hAnsi="Times New Roman" w:cs="Times New Roman"/>
          <w:b/>
          <w:spacing w:val="1"/>
          <w:kern w:val="0"/>
          <w:lang w:eastAsia="ru-RU"/>
        </w:rPr>
      </w:pPr>
      <w:r w:rsidRPr="00E16C88">
        <w:rPr>
          <w:rFonts w:ascii="Times New Roman" w:hAnsi="Times New Roman" w:cs="Times New Roman"/>
          <w:b/>
          <w:spacing w:val="1"/>
          <w:kern w:val="0"/>
          <w:lang w:eastAsia="ru-RU"/>
        </w:rPr>
        <w:t xml:space="preserve">на </w:t>
      </w:r>
      <w:r w:rsidR="00F85655">
        <w:rPr>
          <w:rFonts w:ascii="Times New Roman" w:hAnsi="Times New Roman" w:cs="Times New Roman"/>
          <w:b/>
        </w:rPr>
        <w:t>поставку</w:t>
      </w:r>
      <w:r w:rsidR="00F85655" w:rsidRPr="00C3432B">
        <w:rPr>
          <w:rFonts w:ascii="Times New Roman" w:hAnsi="Times New Roman" w:cs="Times New Roman"/>
          <w:b/>
        </w:rPr>
        <w:t xml:space="preserve"> </w:t>
      </w:r>
      <w:r w:rsidR="00F85655">
        <w:rPr>
          <w:rFonts w:ascii="Times New Roman" w:hAnsi="Times New Roman" w:cs="Times New Roman"/>
          <w:b/>
        </w:rPr>
        <w:t>топливного насоса ТНВД и распылителя форсунки  для нужд  МУП «ВКС</w:t>
      </w:r>
      <w:proofErr w:type="gramStart"/>
      <w:r w:rsidR="00F85655">
        <w:rPr>
          <w:rFonts w:ascii="Times New Roman" w:hAnsi="Times New Roman" w:cs="Times New Roman"/>
          <w:b/>
        </w:rPr>
        <w:t>»</w:t>
      </w:r>
      <w:r w:rsidR="000B2A44">
        <w:rPr>
          <w:rFonts w:ascii="Times New Roman" w:hAnsi="Times New Roman"/>
          <w:b/>
          <w:sz w:val="24"/>
        </w:rPr>
        <w:t>М</w:t>
      </w:r>
      <w:proofErr w:type="gramEnd"/>
      <w:r w:rsidR="000B2A44">
        <w:rPr>
          <w:rFonts w:ascii="Times New Roman" w:hAnsi="Times New Roman"/>
          <w:b/>
          <w:sz w:val="24"/>
        </w:rPr>
        <w:t>УП «ВКС»</w:t>
      </w:r>
    </w:p>
    <w:p w:rsidR="007D2B20" w:rsidRPr="007D0EE0" w:rsidRDefault="007D2B20" w:rsidP="00A50A3F">
      <w:pPr>
        <w:jc w:val="center"/>
        <w:rPr>
          <w:rFonts w:cs="Times New Roman"/>
          <w:i/>
          <w:color w:val="000000"/>
          <w:sz w:val="22"/>
          <w:szCs w:val="22"/>
        </w:rPr>
      </w:pPr>
    </w:p>
    <w:p w:rsidR="007D2B20" w:rsidRPr="007D0EE0" w:rsidRDefault="007D2B20">
      <w:pPr>
        <w:tabs>
          <w:tab w:val="left" w:pos="5442"/>
        </w:tabs>
        <w:jc w:val="center"/>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Default="007D2B20">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Default="0048212C">
      <w:pPr>
        <w:pStyle w:val="211112"/>
        <w:ind w:left="284"/>
        <w:rPr>
          <w:rFonts w:ascii="Times New Roman" w:hAnsi="Times New Roman" w:cs="Times New Roman"/>
          <w:sz w:val="22"/>
          <w:szCs w:val="22"/>
          <w:lang w:val="ru-RU"/>
        </w:rPr>
      </w:pPr>
    </w:p>
    <w:p w:rsidR="0048212C" w:rsidRPr="007D0EE0" w:rsidRDefault="0048212C">
      <w:pPr>
        <w:pStyle w:val="211112"/>
        <w:ind w:left="284"/>
        <w:rPr>
          <w:rFonts w:ascii="Times New Roman" w:hAnsi="Times New Roman" w:cs="Times New Roman"/>
          <w:sz w:val="22"/>
          <w:szCs w:val="22"/>
          <w:lang w:val="ru-RU"/>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76EDA" w:rsidRPr="007D0EE0" w:rsidRDefault="00776EDA" w:rsidP="00776EDA">
      <w:pPr>
        <w:keepNext/>
        <w:keepLines/>
        <w:suppressLineNumbers/>
        <w:suppressAutoHyphens/>
        <w:ind w:firstLine="680"/>
        <w:jc w:val="center"/>
        <w:rPr>
          <w:rFonts w:cs="Times New Roman"/>
          <w:sz w:val="22"/>
          <w:szCs w:val="22"/>
        </w:rPr>
      </w:pPr>
    </w:p>
    <w:p w:rsidR="00776EDA" w:rsidRPr="007D0EE0" w:rsidRDefault="00776EDA"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w:t>
      </w:r>
      <w:r w:rsidR="002F7A15">
        <w:rPr>
          <w:rFonts w:cs="Times New Roman"/>
          <w:b/>
          <w:sz w:val="22"/>
          <w:szCs w:val="22"/>
        </w:rPr>
        <w:t>5</w:t>
      </w:r>
      <w:r w:rsidRPr="007D0EE0">
        <w:rPr>
          <w:rFonts w:cs="Times New Roman"/>
          <w:b/>
          <w:bCs/>
          <w:sz w:val="22"/>
          <w:szCs w:val="22"/>
        </w:rPr>
        <w:t>г.</w:t>
      </w:r>
    </w:p>
    <w:p w:rsidR="007D0EE0" w:rsidRDefault="007D0EE0">
      <w:pPr>
        <w:rPr>
          <w:rFonts w:cs="Times New Roman"/>
          <w:sz w:val="22"/>
          <w:szCs w:val="22"/>
        </w:rPr>
      </w:pPr>
      <w:r>
        <w:rPr>
          <w:rFonts w:cs="Times New Roman"/>
          <w:sz w:val="22"/>
          <w:szCs w:val="22"/>
        </w:rPr>
        <w:br w:type="page"/>
      </w:r>
    </w:p>
    <w:p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641"/>
        <w:gridCol w:w="1995"/>
        <w:gridCol w:w="866"/>
        <w:gridCol w:w="2344"/>
        <w:gridCol w:w="1316"/>
        <w:gridCol w:w="2314"/>
      </w:tblGrid>
      <w:tr w:rsidR="007D2B20" w:rsidRPr="00C3432B" w:rsidTr="007D0EE0">
        <w:tc>
          <w:tcPr>
            <w:tcW w:w="5000" w:type="pct"/>
            <w:gridSpan w:val="6"/>
            <w:vAlign w:val="center"/>
          </w:tcPr>
          <w:p w:rsidR="007D2B20" w:rsidRPr="00C3432B" w:rsidRDefault="00D55A89" w:rsidP="004E51B4">
            <w:pPr>
              <w:widowControl w:val="0"/>
              <w:jc w:val="center"/>
              <w:rPr>
                <w:rFonts w:cs="Times New Roman"/>
                <w:b/>
                <w:bCs/>
                <w:sz w:val="22"/>
                <w:szCs w:val="22"/>
              </w:rPr>
            </w:pPr>
            <w:r w:rsidRPr="00C3432B">
              <w:rPr>
                <w:rFonts w:cs="Times New Roman"/>
                <w:sz w:val="22"/>
                <w:szCs w:val="22"/>
              </w:rPr>
              <w:br w:type="page"/>
            </w:r>
            <w:r w:rsidRPr="00C3432B">
              <w:rPr>
                <w:rFonts w:cs="Times New Roman"/>
                <w:sz w:val="22"/>
                <w:szCs w:val="22"/>
              </w:rPr>
              <w:br w:type="page"/>
            </w:r>
            <w:r w:rsidRPr="00C3432B">
              <w:rPr>
                <w:rFonts w:cs="Times New Roman"/>
                <w:b/>
                <w:bCs/>
                <w:sz w:val="22"/>
                <w:szCs w:val="22"/>
              </w:rPr>
              <w:t>Информационная карта</w:t>
            </w:r>
          </w:p>
          <w:p w:rsidR="007D2B20" w:rsidRPr="00C3432B" w:rsidRDefault="007D2B20" w:rsidP="004E51B4">
            <w:pPr>
              <w:widowControl w:val="0"/>
              <w:jc w:val="center"/>
              <w:rPr>
                <w:rFonts w:cs="Times New Roman"/>
                <w:b/>
                <w:bCs/>
                <w:sz w:val="22"/>
                <w:szCs w:val="22"/>
              </w:rPr>
            </w:pPr>
          </w:p>
          <w:p w:rsidR="0064230F" w:rsidRPr="00C3432B" w:rsidRDefault="0064230F" w:rsidP="004E51B4">
            <w:pPr>
              <w:ind w:firstLine="567"/>
              <w:jc w:val="both"/>
              <w:rPr>
                <w:rFonts w:cs="Times New Roman"/>
                <w:sz w:val="22"/>
                <w:szCs w:val="22"/>
              </w:rPr>
            </w:pPr>
            <w:proofErr w:type="gramStart"/>
            <w:r w:rsidRPr="00C3432B">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C3432B">
                <w:rPr>
                  <w:rStyle w:val="ab"/>
                  <w:rFonts w:cs="Times New Roman"/>
                  <w:sz w:val="22"/>
                  <w:szCs w:val="22"/>
                </w:rPr>
                <w:t>https://etp-region.ru</w:t>
              </w:r>
            </w:hyperlink>
            <w:r w:rsidRPr="00C3432B">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w:t>
            </w:r>
            <w:proofErr w:type="gramEnd"/>
            <w:r w:rsidRPr="00C3432B">
              <w:rPr>
                <w:rFonts w:cs="Times New Roman"/>
                <w:sz w:val="22"/>
                <w:szCs w:val="22"/>
              </w:rPr>
              <w:t xml:space="preserve"> «Запрос цен» </w:t>
            </w:r>
            <w:r w:rsidR="00BF64E2">
              <w:rPr>
                <w:rFonts w:cs="Times New Roman"/>
                <w:sz w:val="22"/>
                <w:szCs w:val="22"/>
              </w:rPr>
              <w:t xml:space="preserve"> приложения №4 к </w:t>
            </w:r>
            <w:r w:rsidRPr="00C3432B">
              <w:rPr>
                <w:rFonts w:cs="Times New Roman"/>
                <w:sz w:val="22"/>
                <w:szCs w:val="22"/>
              </w:rPr>
              <w:t xml:space="preserve"> Положени</w:t>
            </w:r>
            <w:r w:rsidR="00BF64E2">
              <w:rPr>
                <w:rFonts w:cs="Times New Roman"/>
                <w:sz w:val="22"/>
                <w:szCs w:val="22"/>
              </w:rPr>
              <w:t>ю</w:t>
            </w:r>
            <w:r w:rsidRPr="00C3432B">
              <w:rPr>
                <w:rFonts w:cs="Times New Roman"/>
                <w:sz w:val="22"/>
                <w:szCs w:val="22"/>
              </w:rPr>
              <w:t xml:space="preserve"> о закупке товаров, работ, услуг для МУП «ВКС»</w:t>
            </w:r>
          </w:p>
          <w:p w:rsidR="0064230F" w:rsidRPr="00C3432B" w:rsidRDefault="0064230F" w:rsidP="004E51B4">
            <w:pPr>
              <w:jc w:val="both"/>
              <w:rPr>
                <w:rFonts w:cs="Times New Roman"/>
                <w:sz w:val="22"/>
                <w:szCs w:val="22"/>
              </w:rPr>
            </w:pPr>
          </w:p>
          <w:p w:rsidR="0064230F" w:rsidRPr="00C3432B" w:rsidRDefault="0064230F" w:rsidP="004E51B4">
            <w:pPr>
              <w:ind w:firstLine="567"/>
              <w:jc w:val="both"/>
              <w:rPr>
                <w:rFonts w:cs="Times New Roman"/>
                <w:sz w:val="22"/>
                <w:szCs w:val="22"/>
              </w:rPr>
            </w:pPr>
            <w:r w:rsidRPr="00C3432B">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C3432B" w:rsidRDefault="0064230F" w:rsidP="004E51B4">
            <w:pPr>
              <w:ind w:firstLine="567"/>
              <w:jc w:val="both"/>
              <w:rPr>
                <w:rFonts w:cs="Times New Roman"/>
                <w:sz w:val="22"/>
                <w:szCs w:val="22"/>
              </w:rPr>
            </w:pPr>
            <w:r w:rsidRPr="00C3432B">
              <w:rPr>
                <w:rFonts w:cs="Times New Roman"/>
                <w:sz w:val="22"/>
                <w:szCs w:val="22"/>
              </w:rPr>
              <w:t>Запрос цен не является торгами в соответствии с частью 4 статьи 477 ГК РФ.</w:t>
            </w:r>
          </w:p>
          <w:p w:rsidR="0064230F" w:rsidRPr="00C3432B" w:rsidRDefault="0064230F" w:rsidP="004E51B4">
            <w:pPr>
              <w:ind w:firstLine="567"/>
              <w:jc w:val="both"/>
              <w:rPr>
                <w:rFonts w:cs="Times New Roman"/>
                <w:sz w:val="22"/>
                <w:szCs w:val="22"/>
              </w:rPr>
            </w:pPr>
          </w:p>
          <w:p w:rsidR="007D2B20" w:rsidRPr="00C3432B" w:rsidRDefault="0064230F" w:rsidP="004E51B4">
            <w:pPr>
              <w:pStyle w:val="211112"/>
              <w:widowControl w:val="0"/>
              <w:ind w:firstLine="560"/>
              <w:rPr>
                <w:rFonts w:ascii="Times New Roman" w:hAnsi="Times New Roman" w:cs="Times New Roman"/>
                <w:sz w:val="22"/>
                <w:szCs w:val="22"/>
                <w:lang w:val="ru-RU" w:eastAsia="ru-RU"/>
              </w:rPr>
            </w:pPr>
            <w:r w:rsidRPr="00C3432B">
              <w:rPr>
                <w:rFonts w:ascii="Times New Roman" w:hAnsi="Times New Roman" w:cs="Times New Roman"/>
                <w:sz w:val="22"/>
                <w:szCs w:val="22"/>
                <w:lang w:val="ru-RU" w:eastAsia="ru-RU"/>
              </w:rPr>
              <w:t>Запрос цен в электронной форме</w:t>
            </w:r>
            <w:r w:rsidRPr="00C3432B">
              <w:rPr>
                <w:rFonts w:ascii="Times New Roman" w:hAnsi="Times New Roman" w:cs="Times New Roman"/>
                <w:sz w:val="22"/>
                <w:szCs w:val="22"/>
                <w:lang w:val="ru-RU"/>
              </w:rPr>
              <w:t xml:space="preserve"> </w:t>
            </w:r>
            <w:r w:rsidRPr="00C3432B">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C3432B" w:rsidTr="007D0EE0">
        <w:tc>
          <w:tcPr>
            <w:tcW w:w="5000" w:type="pct"/>
            <w:gridSpan w:val="6"/>
            <w:noWrap/>
            <w:vAlign w:val="center"/>
          </w:tcPr>
          <w:p w:rsidR="007D2B20" w:rsidRPr="00C3432B" w:rsidRDefault="00D55A89" w:rsidP="004E51B4">
            <w:pPr>
              <w:widowControl w:val="0"/>
              <w:jc w:val="both"/>
              <w:rPr>
                <w:rFonts w:cs="Times New Roman"/>
                <w:b/>
                <w:sz w:val="22"/>
                <w:szCs w:val="22"/>
              </w:rPr>
            </w:pPr>
            <w:r w:rsidRPr="00C3432B">
              <w:rPr>
                <w:rFonts w:cs="Times New Roman"/>
                <w:b/>
                <w:sz w:val="22"/>
                <w:szCs w:val="22"/>
              </w:rPr>
              <w:t xml:space="preserve">1. Сведения о заказчике </w:t>
            </w:r>
          </w:p>
        </w:tc>
      </w:tr>
      <w:tr w:rsidR="00E51999" w:rsidRPr="00C3432B" w:rsidTr="007E2EE7">
        <w:tc>
          <w:tcPr>
            <w:tcW w:w="778" w:type="pct"/>
            <w:vMerge w:val="restart"/>
            <w:vAlign w:val="center"/>
          </w:tcPr>
          <w:p w:rsidR="00E51999" w:rsidRPr="00C3432B" w:rsidRDefault="00E51999" w:rsidP="004E51B4">
            <w:pPr>
              <w:widowControl w:val="0"/>
              <w:jc w:val="center"/>
              <w:rPr>
                <w:rFonts w:cs="Times New Roman"/>
                <w:bCs/>
                <w:sz w:val="22"/>
                <w:szCs w:val="22"/>
              </w:rPr>
            </w:pPr>
            <w:r w:rsidRPr="00C3432B">
              <w:rPr>
                <w:rFonts w:cs="Times New Roman"/>
                <w:bCs/>
                <w:sz w:val="22"/>
                <w:szCs w:val="22"/>
              </w:rPr>
              <w:t>1.1.</w:t>
            </w: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Наименование заказчика</w:t>
            </w:r>
          </w:p>
        </w:tc>
        <w:tc>
          <w:tcPr>
            <w:tcW w:w="3259" w:type="pct"/>
            <w:gridSpan w:val="4"/>
            <w:vAlign w:val="center"/>
          </w:tcPr>
          <w:p w:rsidR="00E51999" w:rsidRPr="00C3432B" w:rsidRDefault="00460575" w:rsidP="004E51B4">
            <w:pPr>
              <w:snapToGrid w:val="0"/>
              <w:jc w:val="both"/>
              <w:rPr>
                <w:rFonts w:cs="Times New Roman"/>
                <w:sz w:val="22"/>
                <w:szCs w:val="22"/>
              </w:rPr>
            </w:pPr>
            <w:r w:rsidRPr="00C3432B">
              <w:rPr>
                <w:rFonts w:cs="Times New Roman"/>
                <w:sz w:val="22"/>
                <w:szCs w:val="22"/>
              </w:rPr>
              <w:t xml:space="preserve">Муниципальное унитарное предприятие Верхнесалдинского </w:t>
            </w:r>
            <w:r w:rsidR="002F7A15" w:rsidRPr="00C3432B">
              <w:rPr>
                <w:rFonts w:cs="Times New Roman"/>
                <w:sz w:val="22"/>
                <w:szCs w:val="22"/>
              </w:rPr>
              <w:t>муниципального</w:t>
            </w:r>
            <w:r w:rsidRPr="00C3432B">
              <w:rPr>
                <w:rFonts w:cs="Times New Roman"/>
                <w:sz w:val="22"/>
                <w:szCs w:val="22"/>
              </w:rPr>
              <w:t xml:space="preserve"> округа "Верхнесалдинские коммунальные системы" </w:t>
            </w:r>
            <w:r w:rsidR="00E51999" w:rsidRPr="00C3432B">
              <w:rPr>
                <w:rFonts w:cs="Times New Roman"/>
                <w:sz w:val="22"/>
                <w:szCs w:val="22"/>
              </w:rPr>
              <w:t>(МУП «</w:t>
            </w:r>
            <w:r w:rsidRPr="00C3432B">
              <w:rPr>
                <w:rFonts w:cs="Times New Roman"/>
                <w:sz w:val="22"/>
                <w:szCs w:val="22"/>
              </w:rPr>
              <w:t>ВКС</w:t>
            </w:r>
            <w:r w:rsidR="00E51999" w:rsidRPr="00C3432B">
              <w:rPr>
                <w:rFonts w:cs="Times New Roman"/>
                <w:sz w:val="22"/>
                <w:szCs w:val="22"/>
              </w:rPr>
              <w:t>»)</w:t>
            </w:r>
          </w:p>
        </w:tc>
      </w:tr>
      <w:tr w:rsidR="00E51999" w:rsidRPr="00C3432B" w:rsidTr="007E2EE7">
        <w:tc>
          <w:tcPr>
            <w:tcW w:w="778" w:type="pct"/>
            <w:vMerge/>
            <w:vAlign w:val="center"/>
          </w:tcPr>
          <w:p w:rsidR="00E51999" w:rsidRPr="00C3432B" w:rsidRDefault="00E51999" w:rsidP="004E51B4">
            <w:pPr>
              <w:widowControl w:val="0"/>
              <w:jc w:val="center"/>
              <w:rPr>
                <w:rFonts w:cs="Times New Roman"/>
                <w:bCs/>
                <w:sz w:val="22"/>
                <w:szCs w:val="22"/>
              </w:rPr>
            </w:pP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Место нахождения заказчика</w:t>
            </w:r>
          </w:p>
        </w:tc>
        <w:tc>
          <w:tcPr>
            <w:tcW w:w="3259" w:type="pct"/>
            <w:gridSpan w:val="4"/>
            <w:vAlign w:val="center"/>
          </w:tcPr>
          <w:p w:rsidR="00E51999" w:rsidRPr="00C3432B" w:rsidRDefault="00E51999" w:rsidP="004E51B4">
            <w:pPr>
              <w:widowControl w:val="0"/>
              <w:jc w:val="both"/>
              <w:rPr>
                <w:rFonts w:cs="Times New Roman"/>
                <w:sz w:val="22"/>
                <w:szCs w:val="22"/>
              </w:rPr>
            </w:pPr>
            <w:r w:rsidRPr="00C3432B">
              <w:rPr>
                <w:rFonts w:cs="Times New Roman"/>
                <w:sz w:val="22"/>
                <w:szCs w:val="22"/>
              </w:rPr>
              <w:t>624760, Свердловская область, Верхнесалдинский район, город Верхняя Салда, улица Парковая, 1</w:t>
            </w:r>
            <w:r w:rsidR="00AB638D" w:rsidRPr="00C3432B">
              <w:rPr>
                <w:rFonts w:cs="Times New Roman"/>
                <w:sz w:val="22"/>
                <w:szCs w:val="22"/>
              </w:rPr>
              <w:t>-А</w:t>
            </w:r>
          </w:p>
        </w:tc>
      </w:tr>
      <w:tr w:rsidR="00E51999" w:rsidRPr="00C3432B" w:rsidTr="007E2EE7">
        <w:tc>
          <w:tcPr>
            <w:tcW w:w="778" w:type="pct"/>
            <w:vMerge/>
            <w:vAlign w:val="center"/>
          </w:tcPr>
          <w:p w:rsidR="00E51999" w:rsidRPr="00C3432B" w:rsidRDefault="00E51999" w:rsidP="004E51B4">
            <w:pPr>
              <w:widowControl w:val="0"/>
              <w:jc w:val="center"/>
              <w:rPr>
                <w:rFonts w:cs="Times New Roman"/>
                <w:bCs/>
                <w:sz w:val="22"/>
                <w:szCs w:val="22"/>
              </w:rPr>
            </w:pP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Почтовый адрес заказчика</w:t>
            </w:r>
          </w:p>
        </w:tc>
        <w:tc>
          <w:tcPr>
            <w:tcW w:w="3259" w:type="pct"/>
            <w:gridSpan w:val="4"/>
            <w:vAlign w:val="center"/>
          </w:tcPr>
          <w:p w:rsidR="00E51999" w:rsidRPr="00C3432B" w:rsidRDefault="00E51999" w:rsidP="004E51B4">
            <w:pPr>
              <w:widowControl w:val="0"/>
              <w:jc w:val="both"/>
              <w:rPr>
                <w:rFonts w:cs="Times New Roman"/>
                <w:sz w:val="22"/>
                <w:szCs w:val="22"/>
              </w:rPr>
            </w:pPr>
            <w:r w:rsidRPr="00C3432B">
              <w:rPr>
                <w:rFonts w:cs="Times New Roman"/>
                <w:sz w:val="22"/>
                <w:szCs w:val="22"/>
              </w:rPr>
              <w:t>624760, Свердловская область, Верхнесалдинский район, город Верхняя Салда, улица Парковая, 1</w:t>
            </w:r>
            <w:r w:rsidR="00AB638D" w:rsidRPr="00C3432B">
              <w:rPr>
                <w:rFonts w:cs="Times New Roman"/>
                <w:sz w:val="22"/>
                <w:szCs w:val="22"/>
              </w:rPr>
              <w:t>-А</w:t>
            </w:r>
          </w:p>
        </w:tc>
      </w:tr>
      <w:tr w:rsidR="00E51999" w:rsidRPr="00C3432B" w:rsidTr="007E2EE7">
        <w:tc>
          <w:tcPr>
            <w:tcW w:w="778" w:type="pct"/>
            <w:vMerge/>
            <w:vAlign w:val="center"/>
          </w:tcPr>
          <w:p w:rsidR="00E51999" w:rsidRPr="00C3432B" w:rsidRDefault="00E51999" w:rsidP="004E51B4">
            <w:pPr>
              <w:widowControl w:val="0"/>
              <w:jc w:val="center"/>
              <w:rPr>
                <w:rFonts w:cs="Times New Roman"/>
                <w:bCs/>
                <w:sz w:val="22"/>
                <w:szCs w:val="22"/>
              </w:rPr>
            </w:pP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Адрес электронной почты заказчика</w:t>
            </w:r>
          </w:p>
        </w:tc>
        <w:tc>
          <w:tcPr>
            <w:tcW w:w="3259" w:type="pct"/>
            <w:gridSpan w:val="4"/>
            <w:vAlign w:val="center"/>
          </w:tcPr>
          <w:p w:rsidR="00E51999" w:rsidRPr="00C3432B" w:rsidRDefault="001C3EEB" w:rsidP="004E51B4">
            <w:pPr>
              <w:widowControl w:val="0"/>
              <w:jc w:val="both"/>
              <w:rPr>
                <w:rFonts w:cs="Times New Roman"/>
                <w:sz w:val="22"/>
                <w:szCs w:val="22"/>
              </w:rPr>
            </w:pPr>
            <w:hyperlink r:id="rId7" w:history="1">
              <w:r w:rsidR="00FD169D" w:rsidRPr="00C3432B">
                <w:rPr>
                  <w:rFonts w:cs="Times New Roman"/>
                  <w:sz w:val="22"/>
                  <w:szCs w:val="22"/>
                </w:rPr>
                <w:t>vks-zakupki@mail.ru</w:t>
              </w:r>
            </w:hyperlink>
            <w:r w:rsidR="00A445CD">
              <w:t xml:space="preserve"> </w:t>
            </w:r>
            <w:r w:rsidR="00FD169D" w:rsidRPr="00C3432B">
              <w:rPr>
                <w:rFonts w:cs="Times New Roman"/>
                <w:sz w:val="22"/>
                <w:szCs w:val="22"/>
              </w:rPr>
              <w:t xml:space="preserve"> </w:t>
            </w:r>
          </w:p>
        </w:tc>
      </w:tr>
      <w:tr w:rsidR="00E51999" w:rsidRPr="00C3432B" w:rsidTr="007E2EE7">
        <w:tc>
          <w:tcPr>
            <w:tcW w:w="778" w:type="pct"/>
            <w:vMerge/>
            <w:vAlign w:val="center"/>
          </w:tcPr>
          <w:p w:rsidR="00E51999" w:rsidRPr="00C3432B" w:rsidRDefault="00E51999" w:rsidP="004E51B4">
            <w:pPr>
              <w:widowControl w:val="0"/>
              <w:jc w:val="center"/>
              <w:rPr>
                <w:rFonts w:cs="Times New Roman"/>
                <w:bCs/>
                <w:sz w:val="22"/>
                <w:szCs w:val="22"/>
              </w:rPr>
            </w:pP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 xml:space="preserve">Номер контактного телефона заказчика </w:t>
            </w:r>
          </w:p>
        </w:tc>
        <w:tc>
          <w:tcPr>
            <w:tcW w:w="3259" w:type="pct"/>
            <w:gridSpan w:val="4"/>
            <w:vAlign w:val="center"/>
          </w:tcPr>
          <w:p w:rsidR="00E51999" w:rsidRPr="00C3432B" w:rsidRDefault="00E95403" w:rsidP="00363F0E">
            <w:pPr>
              <w:widowControl w:val="0"/>
              <w:jc w:val="both"/>
              <w:rPr>
                <w:rFonts w:cs="Times New Roman"/>
                <w:sz w:val="22"/>
                <w:szCs w:val="22"/>
              </w:rPr>
            </w:pPr>
            <w:r w:rsidRPr="00E95403">
              <w:rPr>
                <w:rFonts w:cs="Times New Roman"/>
                <w:sz w:val="22"/>
                <w:szCs w:val="22"/>
              </w:rPr>
              <w:t>+79089289928</w:t>
            </w:r>
          </w:p>
        </w:tc>
      </w:tr>
      <w:tr w:rsidR="00E51999" w:rsidRPr="00C3432B" w:rsidTr="007E2EE7">
        <w:tc>
          <w:tcPr>
            <w:tcW w:w="778" w:type="pct"/>
            <w:vMerge/>
            <w:vAlign w:val="center"/>
          </w:tcPr>
          <w:p w:rsidR="00E51999" w:rsidRPr="00C3432B" w:rsidRDefault="00E51999" w:rsidP="004E51B4">
            <w:pPr>
              <w:widowControl w:val="0"/>
              <w:jc w:val="center"/>
              <w:rPr>
                <w:rFonts w:cs="Times New Roman"/>
                <w:bCs/>
                <w:sz w:val="22"/>
                <w:szCs w:val="22"/>
              </w:rPr>
            </w:pP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sz w:val="22"/>
                <w:szCs w:val="22"/>
              </w:rPr>
              <w:t>Должностное лицо заказчика, ответственное за осуществление закупки</w:t>
            </w:r>
          </w:p>
        </w:tc>
        <w:tc>
          <w:tcPr>
            <w:tcW w:w="3259" w:type="pct"/>
            <w:gridSpan w:val="4"/>
            <w:vAlign w:val="center"/>
          </w:tcPr>
          <w:p w:rsidR="00E51999" w:rsidRPr="00C3432B" w:rsidRDefault="005553F8" w:rsidP="00363F0E">
            <w:pPr>
              <w:widowControl w:val="0"/>
              <w:jc w:val="both"/>
              <w:rPr>
                <w:rFonts w:cs="Times New Roman"/>
                <w:sz w:val="22"/>
                <w:szCs w:val="22"/>
              </w:rPr>
            </w:pPr>
            <w:r>
              <w:rPr>
                <w:rFonts w:cs="Times New Roman"/>
                <w:sz w:val="22"/>
                <w:szCs w:val="22"/>
              </w:rPr>
              <w:t xml:space="preserve">Булдакова Екатерина </w:t>
            </w:r>
            <w:r w:rsidR="00E95403" w:rsidRPr="00E95403">
              <w:rPr>
                <w:rFonts w:cs="Times New Roman"/>
                <w:sz w:val="22"/>
                <w:szCs w:val="22"/>
              </w:rPr>
              <w:t xml:space="preserve"> </w:t>
            </w:r>
            <w:r>
              <w:rPr>
                <w:rFonts w:cs="Times New Roman"/>
                <w:sz w:val="22"/>
                <w:szCs w:val="22"/>
              </w:rPr>
              <w:t>Александровна</w:t>
            </w:r>
          </w:p>
        </w:tc>
      </w:tr>
      <w:tr w:rsidR="00E51999" w:rsidRPr="00C3432B" w:rsidTr="007D0EE0">
        <w:tc>
          <w:tcPr>
            <w:tcW w:w="5000" w:type="pct"/>
            <w:gridSpan w:val="6"/>
            <w:noWrap/>
            <w:vAlign w:val="center"/>
          </w:tcPr>
          <w:p w:rsidR="00E51999" w:rsidRPr="00C3432B" w:rsidRDefault="00E51999" w:rsidP="004E51B4">
            <w:pPr>
              <w:widowControl w:val="0"/>
              <w:rPr>
                <w:rFonts w:cs="Times New Roman"/>
                <w:b/>
                <w:sz w:val="22"/>
                <w:szCs w:val="22"/>
              </w:rPr>
            </w:pPr>
            <w:r w:rsidRPr="00C3432B">
              <w:rPr>
                <w:rFonts w:cs="Times New Roman"/>
                <w:b/>
                <w:sz w:val="22"/>
                <w:szCs w:val="22"/>
              </w:rPr>
              <w:t>2. Сведения о закупке</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2.1.</w:t>
            </w:r>
          </w:p>
        </w:tc>
        <w:tc>
          <w:tcPr>
            <w:tcW w:w="963" w:type="pct"/>
            <w:vAlign w:val="center"/>
          </w:tcPr>
          <w:p w:rsidR="00E51999" w:rsidRPr="00C3432B" w:rsidRDefault="00E51999" w:rsidP="004E51B4">
            <w:pPr>
              <w:widowControl w:val="0"/>
              <w:rPr>
                <w:rFonts w:cs="Times New Roman"/>
                <w:b/>
                <w:sz w:val="22"/>
                <w:szCs w:val="22"/>
              </w:rPr>
            </w:pPr>
            <w:r w:rsidRPr="00C3432B">
              <w:rPr>
                <w:rFonts w:cs="Times New Roman"/>
                <w:b/>
                <w:sz w:val="22"/>
                <w:szCs w:val="22"/>
              </w:rPr>
              <w:t>Способ закупки</w:t>
            </w:r>
          </w:p>
        </w:tc>
        <w:tc>
          <w:tcPr>
            <w:tcW w:w="3259" w:type="pct"/>
            <w:gridSpan w:val="4"/>
            <w:vAlign w:val="center"/>
          </w:tcPr>
          <w:p w:rsidR="00E51999" w:rsidRPr="00C3432B" w:rsidRDefault="00D9688D" w:rsidP="004E51B4">
            <w:pPr>
              <w:widowControl w:val="0"/>
              <w:jc w:val="both"/>
              <w:rPr>
                <w:rFonts w:cs="Times New Roman"/>
                <w:sz w:val="22"/>
                <w:szCs w:val="22"/>
              </w:rPr>
            </w:pPr>
            <w:r w:rsidRPr="00C3432B">
              <w:rPr>
                <w:rFonts w:cs="Times New Roman"/>
                <w:sz w:val="22"/>
                <w:szCs w:val="22"/>
              </w:rPr>
              <w:t xml:space="preserve">Запрос цен </w:t>
            </w:r>
            <w:r w:rsidR="00E51999" w:rsidRPr="00C3432B">
              <w:rPr>
                <w:rFonts w:cs="Times New Roman"/>
                <w:sz w:val="22"/>
                <w:szCs w:val="22"/>
              </w:rPr>
              <w:t>в электронной форме</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2.2.</w:t>
            </w:r>
          </w:p>
        </w:tc>
        <w:tc>
          <w:tcPr>
            <w:tcW w:w="963" w:type="pct"/>
            <w:vAlign w:val="center"/>
          </w:tcPr>
          <w:p w:rsidR="00E51999" w:rsidRPr="00C3432B" w:rsidRDefault="00E51999" w:rsidP="004E51B4">
            <w:pPr>
              <w:widowControl w:val="0"/>
              <w:rPr>
                <w:rFonts w:cs="Times New Roman"/>
                <w:b/>
                <w:sz w:val="22"/>
                <w:szCs w:val="22"/>
              </w:rPr>
            </w:pPr>
            <w:r w:rsidRPr="00C3432B">
              <w:rPr>
                <w:rFonts w:cs="Times New Roman"/>
                <w:b/>
                <w:sz w:val="22"/>
                <w:szCs w:val="22"/>
              </w:rPr>
              <w:t xml:space="preserve">Форма проведения </w:t>
            </w:r>
          </w:p>
        </w:tc>
        <w:tc>
          <w:tcPr>
            <w:tcW w:w="3259" w:type="pct"/>
            <w:gridSpan w:val="4"/>
            <w:vAlign w:val="center"/>
          </w:tcPr>
          <w:p w:rsidR="00536427" w:rsidRPr="00C3432B" w:rsidRDefault="00536427" w:rsidP="004E51B4">
            <w:pPr>
              <w:widowControl w:val="0"/>
              <w:jc w:val="both"/>
              <w:rPr>
                <w:rFonts w:cs="Times New Roman"/>
                <w:sz w:val="22"/>
                <w:szCs w:val="22"/>
              </w:rPr>
            </w:pPr>
            <w:r w:rsidRPr="00C3432B">
              <w:rPr>
                <w:rFonts w:cs="Times New Roman"/>
                <w:sz w:val="22"/>
                <w:szCs w:val="22"/>
              </w:rPr>
              <w:t>На Электронной торговой площадке РЕГИОН</w:t>
            </w:r>
          </w:p>
          <w:p w:rsidR="00E51999" w:rsidRPr="00C3432B" w:rsidRDefault="00536427" w:rsidP="004E51B4">
            <w:pPr>
              <w:widowControl w:val="0"/>
              <w:jc w:val="both"/>
              <w:rPr>
                <w:rFonts w:cs="Times New Roman"/>
                <w:sz w:val="22"/>
                <w:szCs w:val="22"/>
              </w:rPr>
            </w:pPr>
            <w:r w:rsidRPr="00C3432B">
              <w:rPr>
                <w:rFonts w:cs="Times New Roman"/>
                <w:sz w:val="22"/>
                <w:szCs w:val="22"/>
              </w:rPr>
              <w:t xml:space="preserve">Адрес электронной площадки в сети Интернет: </w:t>
            </w:r>
            <w:hyperlink r:id="rId8" w:history="1">
              <w:r w:rsidRPr="00C3432B">
                <w:rPr>
                  <w:rStyle w:val="ab"/>
                  <w:rFonts w:cs="Times New Roman"/>
                  <w:sz w:val="22"/>
                  <w:szCs w:val="22"/>
                </w:rPr>
                <w:t>https://etp-region.ru/</w:t>
              </w:r>
            </w:hyperlink>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2.3.</w:t>
            </w:r>
          </w:p>
        </w:tc>
        <w:tc>
          <w:tcPr>
            <w:tcW w:w="963" w:type="pct"/>
            <w:vAlign w:val="center"/>
          </w:tcPr>
          <w:p w:rsidR="00E51999" w:rsidRPr="00C3432B" w:rsidRDefault="00E51999" w:rsidP="004E51B4">
            <w:pPr>
              <w:widowControl w:val="0"/>
              <w:rPr>
                <w:rFonts w:cs="Times New Roman"/>
                <w:b/>
                <w:bCs/>
                <w:color w:val="000000"/>
                <w:sz w:val="22"/>
                <w:szCs w:val="22"/>
              </w:rPr>
            </w:pPr>
            <w:r w:rsidRPr="00C3432B">
              <w:rPr>
                <w:rFonts w:cs="Times New Roman"/>
                <w:b/>
                <w:bCs/>
                <w:color w:val="000000"/>
                <w:sz w:val="22"/>
                <w:szCs w:val="22"/>
              </w:rPr>
              <w:t>Наименование закупки</w:t>
            </w:r>
          </w:p>
        </w:tc>
        <w:tc>
          <w:tcPr>
            <w:tcW w:w="3259" w:type="pct"/>
            <w:gridSpan w:val="4"/>
            <w:vAlign w:val="center"/>
          </w:tcPr>
          <w:p w:rsidR="00E51999" w:rsidRPr="00C3432B" w:rsidRDefault="00ED31EA" w:rsidP="00F85655">
            <w:pPr>
              <w:pStyle w:val="Standard"/>
              <w:rPr>
                <w:rFonts w:ascii="Times New Roman" w:hAnsi="Times New Roman" w:cs="Times New Roman"/>
                <w:b/>
                <w:spacing w:val="1"/>
                <w:kern w:val="0"/>
                <w:lang w:eastAsia="ru-RU"/>
              </w:rPr>
            </w:pPr>
            <w:r w:rsidRPr="00C3432B">
              <w:rPr>
                <w:rFonts w:ascii="Times New Roman" w:hAnsi="Times New Roman" w:cs="Times New Roman"/>
                <w:b/>
              </w:rPr>
              <w:t xml:space="preserve">Поставка </w:t>
            </w:r>
            <w:r w:rsidR="00F85655">
              <w:rPr>
                <w:rFonts w:ascii="Times New Roman" w:hAnsi="Times New Roman" w:cs="Times New Roman"/>
                <w:b/>
              </w:rPr>
              <w:t xml:space="preserve">топливного насоса ТНВД и распылителя форсунки </w:t>
            </w:r>
            <w:r w:rsidR="005553F8">
              <w:rPr>
                <w:rFonts w:ascii="Times New Roman" w:hAnsi="Times New Roman" w:cs="Times New Roman"/>
                <w:b/>
              </w:rPr>
              <w:t xml:space="preserve"> для нужд  МУП «ВКС»</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2.4.</w:t>
            </w: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b/>
                <w:bCs/>
                <w:sz w:val="22"/>
                <w:szCs w:val="22"/>
              </w:rPr>
              <w:t xml:space="preserve"> Начальная (максимальная) цена договора</w:t>
            </w:r>
          </w:p>
        </w:tc>
        <w:tc>
          <w:tcPr>
            <w:tcW w:w="3259" w:type="pct"/>
            <w:gridSpan w:val="4"/>
            <w:vAlign w:val="center"/>
          </w:tcPr>
          <w:p w:rsidR="0021099E" w:rsidRPr="005553F8" w:rsidRDefault="00523737" w:rsidP="00E624C2">
            <w:pPr>
              <w:widowControl w:val="0"/>
              <w:spacing w:line="20" w:lineRule="atLeast"/>
              <w:jc w:val="both"/>
              <w:rPr>
                <w:rFonts w:cs="Times New Roman"/>
                <w:b/>
                <w:spacing w:val="1"/>
                <w:sz w:val="22"/>
                <w:szCs w:val="22"/>
              </w:rPr>
            </w:pPr>
            <w:r>
              <w:rPr>
                <w:rFonts w:cs="Times New Roman"/>
                <w:b/>
                <w:spacing w:val="1"/>
                <w:sz w:val="22"/>
                <w:szCs w:val="22"/>
              </w:rPr>
              <w:t>190 140 (Сто девяносто тысяч сто сорок)</w:t>
            </w:r>
            <w:r w:rsidR="00F85655">
              <w:rPr>
                <w:rFonts w:cs="Times New Roman"/>
                <w:b/>
                <w:spacing w:val="1"/>
                <w:sz w:val="22"/>
                <w:szCs w:val="22"/>
              </w:rPr>
              <w:t xml:space="preserve"> руб. </w:t>
            </w:r>
            <w:r w:rsidR="00C1799A" w:rsidRPr="005553F8">
              <w:rPr>
                <w:rFonts w:cs="Times New Roman"/>
                <w:b/>
                <w:spacing w:val="1"/>
                <w:sz w:val="22"/>
                <w:szCs w:val="22"/>
              </w:rPr>
              <w:t xml:space="preserve"> </w:t>
            </w:r>
            <w:r>
              <w:rPr>
                <w:rFonts w:cs="Times New Roman"/>
                <w:b/>
                <w:spacing w:val="1"/>
                <w:sz w:val="22"/>
                <w:szCs w:val="22"/>
              </w:rPr>
              <w:t xml:space="preserve">00 </w:t>
            </w:r>
            <w:r w:rsidR="00C1799A" w:rsidRPr="005553F8">
              <w:rPr>
                <w:rFonts w:cs="Times New Roman"/>
                <w:b/>
                <w:spacing w:val="1"/>
                <w:sz w:val="22"/>
                <w:szCs w:val="22"/>
              </w:rPr>
              <w:t>коп.</w:t>
            </w:r>
          </w:p>
          <w:p w:rsidR="00E51999" w:rsidRPr="005553F8" w:rsidRDefault="00E51999" w:rsidP="00E624C2">
            <w:pPr>
              <w:widowControl w:val="0"/>
              <w:spacing w:line="20" w:lineRule="atLeast"/>
              <w:jc w:val="both"/>
              <w:rPr>
                <w:rFonts w:cs="Times New Roman"/>
                <w:color w:val="000000"/>
                <w:sz w:val="22"/>
                <w:szCs w:val="22"/>
              </w:rPr>
            </w:pPr>
            <w:r w:rsidRPr="005553F8">
              <w:rPr>
                <w:rFonts w:cs="Times New Roman"/>
                <w:color w:val="000000"/>
                <w:sz w:val="22"/>
                <w:szCs w:val="22"/>
              </w:rPr>
              <w:t xml:space="preserve">Обоснование начальной максимальной цены договора в соответствии с Приложением № </w:t>
            </w:r>
            <w:r w:rsidR="00EE2A67" w:rsidRPr="005553F8">
              <w:rPr>
                <w:rFonts w:cs="Times New Roman"/>
                <w:color w:val="000000"/>
                <w:sz w:val="22"/>
                <w:szCs w:val="22"/>
              </w:rPr>
              <w:t>3</w:t>
            </w:r>
            <w:r w:rsidRPr="005553F8">
              <w:rPr>
                <w:rFonts w:cs="Times New Roman"/>
                <w:color w:val="000000"/>
                <w:sz w:val="22"/>
                <w:szCs w:val="22"/>
              </w:rPr>
              <w:t xml:space="preserve"> к документации </w:t>
            </w:r>
            <w:r w:rsidR="00A95372" w:rsidRPr="005553F8">
              <w:rPr>
                <w:rFonts w:cs="Times New Roman"/>
                <w:color w:val="000000"/>
                <w:sz w:val="22"/>
                <w:szCs w:val="22"/>
              </w:rPr>
              <w:t>о запросе цен</w:t>
            </w:r>
            <w:r w:rsidRPr="005553F8">
              <w:rPr>
                <w:rFonts w:cs="Times New Roman"/>
                <w:color w:val="000000"/>
                <w:sz w:val="22"/>
                <w:szCs w:val="22"/>
              </w:rPr>
              <w:t xml:space="preserve"> в электронной форме «Обоснование начальной максимальной цены договора».</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2.5.</w:t>
            </w:r>
          </w:p>
        </w:tc>
        <w:tc>
          <w:tcPr>
            <w:tcW w:w="963" w:type="pct"/>
            <w:vAlign w:val="center"/>
          </w:tcPr>
          <w:p w:rsidR="00E51999" w:rsidRPr="00C3432B" w:rsidRDefault="00E51999" w:rsidP="004E51B4">
            <w:pPr>
              <w:widowControl w:val="0"/>
              <w:rPr>
                <w:rFonts w:cs="Times New Roman"/>
                <w:b/>
                <w:bCs/>
                <w:color w:val="000000"/>
                <w:sz w:val="22"/>
                <w:szCs w:val="22"/>
              </w:rPr>
            </w:pPr>
            <w:r w:rsidRPr="00C3432B">
              <w:rPr>
                <w:rFonts w:cs="Times New Roman"/>
                <w:b/>
                <w:bCs/>
                <w:color w:val="000000"/>
                <w:sz w:val="22"/>
                <w:szCs w:val="22"/>
              </w:rPr>
              <w:t>Предмет договора</w:t>
            </w:r>
          </w:p>
        </w:tc>
        <w:tc>
          <w:tcPr>
            <w:tcW w:w="3259" w:type="pct"/>
            <w:gridSpan w:val="4"/>
            <w:vAlign w:val="center"/>
          </w:tcPr>
          <w:p w:rsidR="00E51999" w:rsidRPr="00F85655" w:rsidRDefault="00F85655" w:rsidP="00F85655">
            <w:pPr>
              <w:pStyle w:val="Standard"/>
              <w:spacing w:after="0" w:line="20" w:lineRule="atLeast"/>
              <w:jc w:val="both"/>
              <w:rPr>
                <w:rFonts w:cs="Times New Roman"/>
                <w:b/>
              </w:rPr>
            </w:pPr>
            <w:r w:rsidRPr="00C3432B">
              <w:rPr>
                <w:rFonts w:ascii="Times New Roman" w:hAnsi="Times New Roman" w:cs="Times New Roman"/>
                <w:b/>
              </w:rPr>
              <w:t xml:space="preserve">Поставка </w:t>
            </w:r>
            <w:r>
              <w:rPr>
                <w:rFonts w:ascii="Times New Roman" w:hAnsi="Times New Roman" w:cs="Times New Roman"/>
                <w:b/>
              </w:rPr>
              <w:t>топливного насоса ТНВД и распылителя форсунки  для нужд  МУП «ВКС»</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2.6.</w:t>
            </w:r>
          </w:p>
        </w:tc>
        <w:tc>
          <w:tcPr>
            <w:tcW w:w="963" w:type="pct"/>
            <w:vAlign w:val="center"/>
          </w:tcPr>
          <w:p w:rsidR="00E51999" w:rsidRPr="00C3432B" w:rsidRDefault="005F4066" w:rsidP="004E51B4">
            <w:pPr>
              <w:widowControl w:val="0"/>
              <w:rPr>
                <w:rFonts w:cs="Times New Roman"/>
                <w:b/>
                <w:bCs/>
                <w:sz w:val="22"/>
                <w:szCs w:val="22"/>
              </w:rPr>
            </w:pPr>
            <w:r w:rsidRPr="00C3432B">
              <w:rPr>
                <w:rFonts w:cs="Times New Roman"/>
                <w:b/>
                <w:bCs/>
                <w:sz w:val="22"/>
                <w:szCs w:val="22"/>
              </w:rPr>
              <w:t>Объем работ</w:t>
            </w:r>
          </w:p>
        </w:tc>
        <w:tc>
          <w:tcPr>
            <w:tcW w:w="3259" w:type="pct"/>
            <w:gridSpan w:val="4"/>
            <w:vAlign w:val="center"/>
          </w:tcPr>
          <w:p w:rsidR="00E51999" w:rsidRPr="005553F8" w:rsidRDefault="00E10039" w:rsidP="004E51B4">
            <w:pPr>
              <w:widowControl w:val="0"/>
              <w:jc w:val="both"/>
              <w:rPr>
                <w:rFonts w:cs="Times New Roman"/>
                <w:sz w:val="22"/>
                <w:szCs w:val="22"/>
              </w:rPr>
            </w:pPr>
            <w:r w:rsidRPr="005553F8">
              <w:rPr>
                <w:rFonts w:cs="Times New Roman"/>
                <w:sz w:val="22"/>
                <w:szCs w:val="22"/>
              </w:rPr>
              <w:t xml:space="preserve">В соответствии с проектом договора </w:t>
            </w:r>
            <w:r w:rsidRPr="005553F8">
              <w:rPr>
                <w:rFonts w:cs="Times New Roman"/>
                <w:bCs/>
                <w:sz w:val="22"/>
                <w:szCs w:val="22"/>
                <w:lang w:val="ba-RU" w:eastAsia="en-US"/>
              </w:rPr>
              <w:t>(приложение №</w:t>
            </w:r>
            <w:r w:rsidR="00A50A3F" w:rsidRPr="005553F8">
              <w:rPr>
                <w:rFonts w:cs="Times New Roman"/>
                <w:bCs/>
                <w:sz w:val="22"/>
                <w:szCs w:val="22"/>
                <w:lang w:val="ba-RU" w:eastAsia="en-US"/>
              </w:rPr>
              <w:t xml:space="preserve"> 1</w:t>
            </w:r>
            <w:r w:rsidRPr="005553F8">
              <w:rPr>
                <w:rFonts w:cs="Times New Roman"/>
                <w:bCs/>
                <w:sz w:val="22"/>
                <w:szCs w:val="22"/>
                <w:lang w:val="ba-RU" w:eastAsia="en-US"/>
              </w:rPr>
              <w:t>)</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lastRenderedPageBreak/>
              <w:t>2.7.</w:t>
            </w: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b/>
                <w:bCs/>
                <w:sz w:val="22"/>
                <w:szCs w:val="22"/>
              </w:rPr>
              <w:t>Требования к качеству товара, технические, функциональные, эксплуатационные характеристики</w:t>
            </w:r>
          </w:p>
        </w:tc>
        <w:tc>
          <w:tcPr>
            <w:tcW w:w="3259" w:type="pct"/>
            <w:gridSpan w:val="4"/>
            <w:vAlign w:val="center"/>
          </w:tcPr>
          <w:p w:rsidR="00E51999" w:rsidRPr="005553F8" w:rsidRDefault="00E10039" w:rsidP="004E51B4">
            <w:pPr>
              <w:rPr>
                <w:rFonts w:cs="Times New Roman"/>
                <w:sz w:val="22"/>
                <w:szCs w:val="22"/>
              </w:rPr>
            </w:pPr>
            <w:r w:rsidRPr="005553F8">
              <w:rPr>
                <w:rFonts w:cs="Times New Roman"/>
                <w:sz w:val="22"/>
                <w:szCs w:val="22"/>
              </w:rPr>
              <w:t>В соответствии с проектом договора (приложение №1)</w:t>
            </w:r>
            <w:r w:rsidR="00437EF6" w:rsidRPr="005553F8">
              <w:rPr>
                <w:rFonts w:cs="Times New Roman"/>
                <w:sz w:val="22"/>
                <w:szCs w:val="22"/>
              </w:rPr>
              <w:t xml:space="preserve"> и техническим заданием (приложение №2)</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r w:rsidRPr="00C3432B">
              <w:rPr>
                <w:rFonts w:cs="Times New Roman"/>
                <w:sz w:val="22"/>
                <w:szCs w:val="22"/>
              </w:rPr>
              <w:t xml:space="preserve">2.8. </w:t>
            </w:r>
          </w:p>
        </w:tc>
        <w:tc>
          <w:tcPr>
            <w:tcW w:w="963" w:type="pct"/>
            <w:vAlign w:val="center"/>
          </w:tcPr>
          <w:p w:rsidR="00E51999" w:rsidRPr="00C3432B" w:rsidRDefault="00E51999" w:rsidP="004E51B4">
            <w:pPr>
              <w:widowControl w:val="0"/>
              <w:rPr>
                <w:rFonts w:cs="Times New Roman"/>
                <w:b/>
                <w:bCs/>
                <w:sz w:val="22"/>
                <w:szCs w:val="22"/>
                <w:highlight w:val="yellow"/>
              </w:rPr>
            </w:pPr>
            <w:r w:rsidRPr="000B2A44">
              <w:rPr>
                <w:rFonts w:cs="Times New Roman"/>
                <w:b/>
                <w:bCs/>
                <w:sz w:val="22"/>
                <w:szCs w:val="22"/>
              </w:rPr>
              <w:t>Источник финансирования</w:t>
            </w:r>
          </w:p>
        </w:tc>
        <w:tc>
          <w:tcPr>
            <w:tcW w:w="3259" w:type="pct"/>
            <w:gridSpan w:val="4"/>
            <w:vAlign w:val="center"/>
          </w:tcPr>
          <w:p w:rsidR="00E51999" w:rsidRPr="005553F8" w:rsidRDefault="000B2A44" w:rsidP="004E51B4">
            <w:pPr>
              <w:rPr>
                <w:rFonts w:cs="Times New Roman"/>
                <w:sz w:val="22"/>
                <w:szCs w:val="22"/>
                <w:highlight w:val="yellow"/>
              </w:rPr>
            </w:pPr>
            <w:r w:rsidRPr="005553F8">
              <w:rPr>
                <w:sz w:val="22"/>
                <w:szCs w:val="22"/>
              </w:rPr>
              <w:t>Собственные средства</w:t>
            </w:r>
          </w:p>
        </w:tc>
      </w:tr>
      <w:tr w:rsidR="00E51999" w:rsidRPr="00C3432B" w:rsidTr="007E2EE7">
        <w:tc>
          <w:tcPr>
            <w:tcW w:w="778" w:type="pct"/>
            <w:vAlign w:val="center"/>
          </w:tcPr>
          <w:p w:rsidR="00E51999" w:rsidRPr="00C3432B" w:rsidRDefault="00E51999" w:rsidP="004E51B4">
            <w:pPr>
              <w:widowControl w:val="0"/>
              <w:jc w:val="center"/>
              <w:rPr>
                <w:rFonts w:cs="Times New Roman"/>
                <w:sz w:val="22"/>
                <w:szCs w:val="22"/>
              </w:rPr>
            </w:pPr>
            <w:bookmarkStart w:id="0" w:name="_Hlk191631817"/>
            <w:r w:rsidRPr="00C3432B">
              <w:rPr>
                <w:rFonts w:cs="Times New Roman"/>
                <w:sz w:val="22"/>
                <w:szCs w:val="22"/>
              </w:rPr>
              <w:t xml:space="preserve">2.9. </w:t>
            </w:r>
          </w:p>
        </w:tc>
        <w:tc>
          <w:tcPr>
            <w:tcW w:w="963" w:type="pct"/>
            <w:vAlign w:val="center"/>
          </w:tcPr>
          <w:p w:rsidR="00E51999" w:rsidRPr="00C3432B" w:rsidRDefault="00E51999" w:rsidP="004E51B4">
            <w:pPr>
              <w:widowControl w:val="0"/>
              <w:rPr>
                <w:rFonts w:cs="Times New Roman"/>
                <w:b/>
                <w:bCs/>
                <w:sz w:val="22"/>
                <w:szCs w:val="22"/>
              </w:rPr>
            </w:pPr>
            <w:r w:rsidRPr="00C3432B">
              <w:rPr>
                <w:rFonts w:cs="Times New Roman"/>
                <w:b/>
                <w:bCs/>
                <w:sz w:val="22"/>
                <w:szCs w:val="22"/>
              </w:rPr>
              <w:t>Срок поставки, выполнения работ, оказания услуг</w:t>
            </w:r>
          </w:p>
        </w:tc>
        <w:tc>
          <w:tcPr>
            <w:tcW w:w="3259" w:type="pct"/>
            <w:gridSpan w:val="4"/>
            <w:vAlign w:val="center"/>
          </w:tcPr>
          <w:p w:rsidR="00E51999" w:rsidRPr="00A445CD" w:rsidRDefault="005553F8" w:rsidP="004E51B4">
            <w:pPr>
              <w:rPr>
                <w:rFonts w:cs="Times New Roman"/>
              </w:rPr>
            </w:pPr>
            <w:r w:rsidRPr="00A445CD">
              <w:rPr>
                <w:rFonts w:cs="Times New Roman"/>
                <w:bCs/>
                <w:sz w:val="22"/>
                <w:shd w:val="clear" w:color="auto" w:fill="F9FAFB"/>
              </w:rPr>
              <w:t xml:space="preserve">В </w:t>
            </w:r>
            <w:r w:rsidR="00C3432B" w:rsidRPr="00A445CD">
              <w:rPr>
                <w:rFonts w:cs="Times New Roman"/>
                <w:bCs/>
                <w:sz w:val="22"/>
                <w:shd w:val="clear" w:color="auto" w:fill="F9FAFB"/>
              </w:rPr>
              <w:t>течение 15 календарных дней с момента заключения договора.</w:t>
            </w:r>
            <w:r w:rsidR="00A445CD" w:rsidRPr="00A445CD">
              <w:rPr>
                <w:rFonts w:cs="Times New Roman"/>
                <w:color w:val="000000"/>
                <w:sz w:val="22"/>
              </w:rPr>
              <w:t xml:space="preserve"> В рабочие дни Заказчика с 08 ч. 00 мин. до 16 ч.00 мин.</w:t>
            </w:r>
          </w:p>
        </w:tc>
      </w:tr>
      <w:bookmarkEnd w:id="0"/>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 xml:space="preserve">2.10. </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Место поставки, выполнения работ, оказания услуг</w:t>
            </w:r>
          </w:p>
        </w:tc>
        <w:tc>
          <w:tcPr>
            <w:tcW w:w="3259" w:type="pct"/>
            <w:gridSpan w:val="4"/>
            <w:vAlign w:val="center"/>
          </w:tcPr>
          <w:p w:rsidR="003718B4" w:rsidRPr="005553F8" w:rsidRDefault="00A445CD" w:rsidP="00A445CD">
            <w:pPr>
              <w:spacing w:line="276" w:lineRule="auto"/>
              <w:ind w:left="12"/>
              <w:jc w:val="both"/>
              <w:rPr>
                <w:rFonts w:cs="Times New Roman"/>
                <w:bCs/>
                <w:sz w:val="22"/>
                <w:szCs w:val="22"/>
                <w:highlight w:val="yellow"/>
                <w:shd w:val="clear" w:color="auto" w:fill="F9FAFB"/>
              </w:rPr>
            </w:pPr>
            <w:r>
              <w:rPr>
                <w:rFonts w:cs="Times New Roman"/>
                <w:bCs/>
                <w:sz w:val="22"/>
                <w:szCs w:val="22"/>
                <w:shd w:val="clear" w:color="auto" w:fill="F9FAFB"/>
              </w:rPr>
              <w:t>6</w:t>
            </w:r>
            <w:r w:rsidR="00C3432B" w:rsidRPr="005553F8">
              <w:rPr>
                <w:rFonts w:cs="Times New Roman"/>
                <w:bCs/>
                <w:sz w:val="22"/>
                <w:szCs w:val="22"/>
                <w:shd w:val="clear" w:color="auto" w:fill="F9FAFB"/>
              </w:rPr>
              <w:t>24760, Свердловская область, г. Верхняя Салда, ул. Парковая, дом 5</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bookmarkStart w:id="1" w:name="_Hlk191632162"/>
            <w:r w:rsidRPr="00C3432B">
              <w:rPr>
                <w:rFonts w:cs="Times New Roman"/>
                <w:sz w:val="22"/>
                <w:szCs w:val="22"/>
              </w:rPr>
              <w:t>2.11.</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Условия поставки товара, выполнения работ, оказания услуг</w:t>
            </w:r>
          </w:p>
        </w:tc>
        <w:tc>
          <w:tcPr>
            <w:tcW w:w="3259" w:type="pct"/>
            <w:gridSpan w:val="4"/>
            <w:vAlign w:val="center"/>
          </w:tcPr>
          <w:p w:rsidR="003718B4" w:rsidRPr="00C3432B" w:rsidRDefault="003718B4" w:rsidP="003718B4">
            <w:pPr>
              <w:rPr>
                <w:rFonts w:cs="Times New Roman"/>
                <w:sz w:val="22"/>
                <w:szCs w:val="22"/>
              </w:rPr>
            </w:pPr>
            <w:r w:rsidRPr="00C3432B">
              <w:rPr>
                <w:rFonts w:cs="Times New Roman"/>
                <w:sz w:val="22"/>
                <w:szCs w:val="22"/>
              </w:rPr>
              <w:t>В соответствии с проектом договора (приложение №1) и техническим заданием (приложение №2)</w:t>
            </w:r>
          </w:p>
        </w:tc>
      </w:tr>
      <w:bookmarkEnd w:id="1"/>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2.12.</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Форма, сроки и порядок оплаты товара</w:t>
            </w:r>
          </w:p>
        </w:tc>
        <w:tc>
          <w:tcPr>
            <w:tcW w:w="3259" w:type="pct"/>
            <w:gridSpan w:val="4"/>
            <w:vAlign w:val="center"/>
          </w:tcPr>
          <w:p w:rsidR="003718B4" w:rsidRPr="00C3432B" w:rsidRDefault="00CC21CB" w:rsidP="00CC21CB">
            <w:pPr>
              <w:pStyle w:val="Style74"/>
              <w:widowControl/>
              <w:tabs>
                <w:tab w:val="left" w:pos="1134"/>
              </w:tabs>
              <w:spacing w:line="240" w:lineRule="auto"/>
              <w:ind w:firstLine="0"/>
              <w:rPr>
                <w:sz w:val="22"/>
                <w:szCs w:val="22"/>
              </w:rPr>
            </w:pPr>
            <w:r w:rsidRPr="00C3432B">
              <w:rPr>
                <w:sz w:val="22"/>
                <w:szCs w:val="22"/>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w:t>
            </w:r>
            <w:r w:rsidRPr="005553F8">
              <w:rPr>
                <w:bCs/>
                <w:sz w:val="22"/>
                <w:szCs w:val="22"/>
              </w:rPr>
              <w:t>в течение 7 (семи) рабочих дней</w:t>
            </w:r>
            <w:r w:rsidRPr="00C3432B">
              <w:rPr>
                <w:sz w:val="22"/>
                <w:szCs w:val="22"/>
              </w:rPr>
              <w:t xml:space="preserve"> с даты приемки товара и подписания Заказчиком, документов, подтверждающих сдачу-приемку поставленного товара.</w:t>
            </w:r>
          </w:p>
        </w:tc>
      </w:tr>
      <w:tr w:rsidR="003718B4" w:rsidRPr="00C3432B" w:rsidTr="002B1348">
        <w:trPr>
          <w:trHeight w:val="879"/>
        </w:trPr>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2.13</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Порядок формирования цены договора</w:t>
            </w:r>
          </w:p>
        </w:tc>
        <w:tc>
          <w:tcPr>
            <w:tcW w:w="3259" w:type="pct"/>
            <w:gridSpan w:val="4"/>
            <w:vAlign w:val="center"/>
          </w:tcPr>
          <w:p w:rsidR="003718B4" w:rsidRPr="00C3432B" w:rsidRDefault="00CC21CB" w:rsidP="00BF64E2">
            <w:pPr>
              <w:pStyle w:val="afb"/>
              <w:widowControl w:val="0"/>
              <w:jc w:val="both"/>
              <w:rPr>
                <w:rFonts w:cs="Times New Roman"/>
                <w:sz w:val="22"/>
              </w:rPr>
            </w:pPr>
            <w:r w:rsidRPr="00C3432B">
              <w:rPr>
                <w:rFonts w:eastAsia="Calibri" w:cs="Times New Roman"/>
                <w:color w:val="000000"/>
                <w:sz w:val="22"/>
                <w:shd w:val="clear" w:color="auto" w:fill="FFFFFF"/>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2.14.</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259" w:type="pct"/>
            <w:gridSpan w:val="4"/>
            <w:vAlign w:val="center"/>
          </w:tcPr>
          <w:p w:rsidR="003718B4" w:rsidRPr="00C3432B" w:rsidRDefault="003718B4" w:rsidP="003718B4">
            <w:pPr>
              <w:widowControl w:val="0"/>
              <w:rPr>
                <w:rFonts w:cs="Times New Roman"/>
                <w:sz w:val="22"/>
                <w:szCs w:val="22"/>
              </w:rPr>
            </w:pPr>
            <w:r w:rsidRPr="00C3432B">
              <w:rPr>
                <w:rFonts w:cs="Times New Roman"/>
                <w:sz w:val="22"/>
                <w:szCs w:val="22"/>
              </w:rPr>
              <w:t>Рубль Российской Федерации</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2.15</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Порядок применения официального курса иностранной валюты к рублю Российской </w:t>
            </w:r>
            <w:r w:rsidRPr="00C3432B">
              <w:rPr>
                <w:rFonts w:cs="Times New Roman"/>
                <w:b/>
                <w:bCs/>
                <w:sz w:val="22"/>
                <w:szCs w:val="22"/>
              </w:rPr>
              <w:lastRenderedPageBreak/>
              <w:t>Федерации, установленного Центральным банком Российской Федерации и используемого при оплате договора</w:t>
            </w:r>
          </w:p>
        </w:tc>
        <w:tc>
          <w:tcPr>
            <w:tcW w:w="3259" w:type="pct"/>
            <w:gridSpan w:val="4"/>
            <w:vAlign w:val="center"/>
          </w:tcPr>
          <w:p w:rsidR="003718B4" w:rsidRPr="00C3432B" w:rsidRDefault="003718B4" w:rsidP="003718B4">
            <w:pPr>
              <w:widowControl w:val="0"/>
              <w:rPr>
                <w:rFonts w:cs="Times New Roman"/>
                <w:sz w:val="22"/>
                <w:szCs w:val="22"/>
              </w:rPr>
            </w:pPr>
            <w:r w:rsidRPr="00C3432B">
              <w:rPr>
                <w:rFonts w:cs="Times New Roman"/>
                <w:sz w:val="22"/>
                <w:szCs w:val="22"/>
              </w:rPr>
              <w:lastRenderedPageBreak/>
              <w:t>НЕ ПРИМЕНЯЕТСЯ</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lastRenderedPageBreak/>
              <w:t>2.16.</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Требования к гарантии качества товара</w:t>
            </w:r>
          </w:p>
        </w:tc>
        <w:tc>
          <w:tcPr>
            <w:tcW w:w="3259" w:type="pct"/>
            <w:gridSpan w:val="4"/>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 xml:space="preserve">Согласно техническому заданию </w:t>
            </w:r>
            <w:r w:rsidRPr="00C3432B">
              <w:rPr>
                <w:rFonts w:cs="Times New Roman"/>
                <w:bCs/>
                <w:sz w:val="22"/>
                <w:szCs w:val="22"/>
                <w:lang w:val="ba-RU" w:eastAsia="en-US"/>
              </w:rPr>
              <w:t>(приложение №2)</w:t>
            </w:r>
          </w:p>
        </w:tc>
      </w:tr>
      <w:tr w:rsidR="003718B4" w:rsidRPr="00C3432B" w:rsidTr="007D0EE0">
        <w:tc>
          <w:tcPr>
            <w:tcW w:w="5000" w:type="pct"/>
            <w:gridSpan w:val="6"/>
            <w:vAlign w:val="center"/>
          </w:tcPr>
          <w:p w:rsidR="003718B4" w:rsidRPr="00C3432B" w:rsidRDefault="003718B4" w:rsidP="003718B4">
            <w:pPr>
              <w:widowControl w:val="0"/>
              <w:jc w:val="both"/>
              <w:rPr>
                <w:rFonts w:cs="Times New Roman"/>
                <w:sz w:val="22"/>
                <w:szCs w:val="22"/>
              </w:rPr>
            </w:pPr>
            <w:r w:rsidRPr="00C3432B">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3.1.</w:t>
            </w:r>
          </w:p>
        </w:tc>
        <w:tc>
          <w:tcPr>
            <w:tcW w:w="963" w:type="pct"/>
            <w:vAlign w:val="center"/>
          </w:tcPr>
          <w:p w:rsidR="003718B4" w:rsidRPr="00C3432B" w:rsidRDefault="003718B4" w:rsidP="003718B4">
            <w:pPr>
              <w:widowControl w:val="0"/>
              <w:rPr>
                <w:rFonts w:cs="Times New Roman"/>
                <w:sz w:val="22"/>
                <w:szCs w:val="22"/>
              </w:rPr>
            </w:pPr>
            <w:r w:rsidRPr="00C3432B">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259" w:type="pct"/>
            <w:gridSpan w:val="4"/>
            <w:shd w:val="clear" w:color="auto" w:fill="FFFFFF" w:themeFill="background1"/>
            <w:vAlign w:val="center"/>
          </w:tcPr>
          <w:p w:rsidR="003718B4" w:rsidRPr="00C3432B" w:rsidRDefault="003718B4" w:rsidP="003718B4">
            <w:pPr>
              <w:pStyle w:val="afb"/>
              <w:widowControl w:val="0"/>
              <w:ind w:firstLine="317"/>
              <w:jc w:val="both"/>
              <w:rPr>
                <w:rFonts w:cs="Times New Roman"/>
                <w:sz w:val="22"/>
              </w:rPr>
            </w:pPr>
            <w:r w:rsidRPr="00C3432B">
              <w:rPr>
                <w:rFonts w:cs="Times New Roman"/>
                <w:b/>
                <w:sz w:val="22"/>
              </w:rPr>
              <w:t>Требования к участникам закупки:</w:t>
            </w:r>
            <w:r w:rsidRPr="00C3432B">
              <w:rPr>
                <w:rFonts w:cs="Times New Roman"/>
                <w:sz w:val="22"/>
              </w:rPr>
              <w:t xml:space="preserve"> </w:t>
            </w:r>
          </w:p>
          <w:p w:rsidR="003718B4" w:rsidRPr="00C3432B" w:rsidRDefault="003718B4" w:rsidP="003718B4">
            <w:pPr>
              <w:pStyle w:val="afb"/>
              <w:widowControl w:val="0"/>
              <w:ind w:firstLine="317"/>
              <w:jc w:val="both"/>
              <w:rPr>
                <w:rFonts w:cs="Times New Roman"/>
                <w:sz w:val="22"/>
              </w:rPr>
            </w:pPr>
            <w:r w:rsidRPr="00C3432B">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11590A" w:rsidRPr="00C3432B">
              <w:rPr>
                <w:rFonts w:cs="Times New Roman"/>
                <w:sz w:val="22"/>
              </w:rPr>
              <w:t>:</w:t>
            </w:r>
          </w:p>
          <w:p w:rsidR="003718B4" w:rsidRPr="00C3432B" w:rsidRDefault="003718B4" w:rsidP="003718B4">
            <w:pPr>
              <w:pStyle w:val="afb"/>
              <w:widowControl w:val="0"/>
              <w:ind w:firstLine="317"/>
              <w:jc w:val="both"/>
              <w:rPr>
                <w:rFonts w:cs="Times New Roman"/>
                <w:sz w:val="22"/>
              </w:rPr>
            </w:pPr>
            <w:r w:rsidRPr="00C3432B">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3718B4" w:rsidRPr="00C3432B" w:rsidRDefault="003718B4" w:rsidP="003718B4">
            <w:pPr>
              <w:pStyle w:val="afb"/>
              <w:widowControl w:val="0"/>
              <w:ind w:firstLine="317"/>
              <w:jc w:val="both"/>
              <w:rPr>
                <w:rFonts w:cs="Times New Roman"/>
                <w:sz w:val="22"/>
              </w:rPr>
            </w:pPr>
            <w:r w:rsidRPr="00C3432B">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718B4" w:rsidRPr="00C3432B" w:rsidRDefault="003718B4" w:rsidP="003718B4">
            <w:pPr>
              <w:pStyle w:val="afb"/>
              <w:widowControl w:val="0"/>
              <w:ind w:firstLine="317"/>
              <w:jc w:val="both"/>
              <w:rPr>
                <w:rFonts w:cs="Times New Roman"/>
                <w:sz w:val="22"/>
              </w:rPr>
            </w:pPr>
            <w:r w:rsidRPr="00C3432B">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3718B4" w:rsidRPr="00C3432B" w:rsidRDefault="003718B4" w:rsidP="003718B4">
            <w:pPr>
              <w:pStyle w:val="afb"/>
              <w:widowControl w:val="0"/>
              <w:ind w:firstLine="317"/>
              <w:jc w:val="both"/>
              <w:rPr>
                <w:rFonts w:cs="Times New Roman"/>
                <w:sz w:val="22"/>
              </w:rPr>
            </w:pPr>
            <w:r w:rsidRPr="00C3432B">
              <w:rPr>
                <w:rFonts w:cs="Times New Roman"/>
                <w:sz w:val="22"/>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C3432B">
              <w:rPr>
                <w:rFonts w:cs="Times New Roman"/>
                <w:sz w:val="22"/>
              </w:rPr>
              <w:lastRenderedPageBreak/>
              <w:t>дисквалификации;</w:t>
            </w:r>
          </w:p>
          <w:p w:rsidR="003718B4" w:rsidRPr="00C3432B" w:rsidRDefault="003718B4" w:rsidP="003718B4">
            <w:pPr>
              <w:pStyle w:val="afb"/>
              <w:widowControl w:val="0"/>
              <w:ind w:firstLine="317"/>
              <w:jc w:val="both"/>
              <w:rPr>
                <w:rFonts w:cs="Times New Roman"/>
                <w:sz w:val="22"/>
              </w:rPr>
            </w:pPr>
            <w:r w:rsidRPr="00C3432B">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718B4" w:rsidRPr="00C3432B" w:rsidRDefault="003718B4" w:rsidP="003718B4">
            <w:pPr>
              <w:pStyle w:val="afb"/>
              <w:widowControl w:val="0"/>
              <w:ind w:firstLine="317"/>
              <w:jc w:val="both"/>
              <w:rPr>
                <w:rFonts w:cs="Times New Roman"/>
                <w:sz w:val="22"/>
              </w:rPr>
            </w:pPr>
            <w:r w:rsidRPr="00C3432B">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718B4" w:rsidRPr="00C3432B" w:rsidRDefault="003718B4" w:rsidP="003718B4">
            <w:pPr>
              <w:widowControl w:val="0"/>
              <w:tabs>
                <w:tab w:val="left" w:pos="851"/>
              </w:tabs>
              <w:ind w:firstLine="317"/>
              <w:jc w:val="both"/>
              <w:rPr>
                <w:rFonts w:cs="Times New Roman"/>
                <w:sz w:val="22"/>
                <w:szCs w:val="22"/>
              </w:rPr>
            </w:pPr>
            <w:r w:rsidRPr="00C3432B">
              <w:rPr>
                <w:rFonts w:cs="Times New Roman"/>
                <w:sz w:val="22"/>
                <w:szCs w:val="22"/>
              </w:rPr>
              <w:t xml:space="preserve">8) при закупке Заказчик </w:t>
            </w:r>
            <w:r w:rsidR="00B67531" w:rsidRPr="00C3432B">
              <w:rPr>
                <w:rFonts w:cs="Times New Roman"/>
                <w:sz w:val="22"/>
                <w:szCs w:val="22"/>
              </w:rPr>
              <w:t xml:space="preserve">устанавливает </w:t>
            </w:r>
            <w:r w:rsidRPr="00C3432B">
              <w:rPr>
                <w:rFonts w:cs="Times New Roman"/>
                <w:sz w:val="22"/>
                <w:szCs w:val="22"/>
              </w:rPr>
              <w:t>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3718B4" w:rsidRPr="00C3432B" w:rsidTr="007D0EE0">
        <w:tc>
          <w:tcPr>
            <w:tcW w:w="5000" w:type="pct"/>
            <w:gridSpan w:val="6"/>
            <w:noWrap/>
            <w:vAlign w:val="center"/>
          </w:tcPr>
          <w:p w:rsidR="003718B4" w:rsidRPr="00C3432B" w:rsidRDefault="003718B4" w:rsidP="003718B4">
            <w:pPr>
              <w:widowControl w:val="0"/>
              <w:ind w:firstLine="330"/>
              <w:jc w:val="both"/>
              <w:rPr>
                <w:rFonts w:cs="Times New Roman"/>
                <w:b/>
                <w:sz w:val="22"/>
                <w:szCs w:val="22"/>
              </w:rPr>
            </w:pPr>
            <w:r w:rsidRPr="00C3432B">
              <w:rPr>
                <w:rFonts w:cs="Times New Roman"/>
                <w:b/>
                <w:sz w:val="22"/>
                <w:szCs w:val="22"/>
              </w:rPr>
              <w:lastRenderedPageBreak/>
              <w:t>4.Требования к содержанию и составу заявки на участие в запросе цен в электронной форме.</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3432B">
              <w:rPr>
                <w:rFonts w:cs="Times New Roman"/>
                <w:sz w:val="22"/>
                <w:szCs w:val="22"/>
              </w:rPr>
              <w:t>doc</w:t>
            </w:r>
            <w:proofErr w:type="spellEnd"/>
            <w:r w:rsidRPr="00C3432B">
              <w:rPr>
                <w:rFonts w:cs="Times New Roman"/>
                <w:sz w:val="22"/>
                <w:szCs w:val="22"/>
              </w:rPr>
              <w:t>), (*.</w:t>
            </w:r>
            <w:proofErr w:type="spellStart"/>
            <w:r w:rsidRPr="00C3432B">
              <w:rPr>
                <w:rFonts w:cs="Times New Roman"/>
                <w:sz w:val="22"/>
                <w:szCs w:val="22"/>
              </w:rPr>
              <w:t>docx</w:t>
            </w:r>
            <w:proofErr w:type="spellEnd"/>
            <w:r w:rsidRPr="00C3432B">
              <w:rPr>
                <w:rFonts w:cs="Times New Roman"/>
                <w:sz w:val="22"/>
                <w:szCs w:val="22"/>
              </w:rPr>
              <w:t>), (*.</w:t>
            </w:r>
            <w:proofErr w:type="spellStart"/>
            <w:r w:rsidRPr="00C3432B">
              <w:rPr>
                <w:rFonts w:cs="Times New Roman"/>
                <w:sz w:val="22"/>
                <w:szCs w:val="22"/>
              </w:rPr>
              <w:t>xls</w:t>
            </w:r>
            <w:proofErr w:type="spellEnd"/>
            <w:r w:rsidRPr="00C3432B">
              <w:rPr>
                <w:rFonts w:cs="Times New Roman"/>
                <w:sz w:val="22"/>
                <w:szCs w:val="22"/>
              </w:rPr>
              <w:t>), (*.</w:t>
            </w:r>
            <w:proofErr w:type="spellStart"/>
            <w:r w:rsidRPr="00C3432B">
              <w:rPr>
                <w:rFonts w:cs="Times New Roman"/>
                <w:sz w:val="22"/>
                <w:szCs w:val="22"/>
              </w:rPr>
              <w:t>xlsx</w:t>
            </w:r>
            <w:proofErr w:type="spellEnd"/>
            <w:r w:rsidRPr="00C3432B">
              <w:rPr>
                <w:rFonts w:cs="Times New Roman"/>
                <w:sz w:val="22"/>
                <w:szCs w:val="22"/>
              </w:rPr>
              <w:t>), (*.</w:t>
            </w:r>
            <w:proofErr w:type="spellStart"/>
            <w:r w:rsidRPr="00C3432B">
              <w:rPr>
                <w:rFonts w:cs="Times New Roman"/>
                <w:sz w:val="22"/>
                <w:szCs w:val="22"/>
              </w:rPr>
              <w:t>txt</w:t>
            </w:r>
            <w:proofErr w:type="spellEnd"/>
            <w:r w:rsidRPr="00C3432B">
              <w:rPr>
                <w:rFonts w:cs="Times New Roman"/>
                <w:sz w:val="22"/>
                <w:szCs w:val="22"/>
              </w:rPr>
              <w:t>), (*.</w:t>
            </w:r>
            <w:proofErr w:type="spellStart"/>
            <w:r w:rsidRPr="00C3432B">
              <w:rPr>
                <w:rFonts w:cs="Times New Roman"/>
                <w:sz w:val="22"/>
                <w:szCs w:val="22"/>
              </w:rPr>
              <w:t>pdf</w:t>
            </w:r>
            <w:proofErr w:type="spellEnd"/>
            <w:r w:rsidRPr="00C3432B">
              <w:rPr>
                <w:rFonts w:cs="Times New Roman"/>
                <w:sz w:val="22"/>
                <w:szCs w:val="22"/>
              </w:rPr>
              <w:t>), (*.</w:t>
            </w:r>
            <w:proofErr w:type="spellStart"/>
            <w:r w:rsidRPr="00C3432B">
              <w:rPr>
                <w:rFonts w:cs="Times New Roman"/>
                <w:sz w:val="22"/>
                <w:szCs w:val="22"/>
              </w:rPr>
              <w:t>jpg</w:t>
            </w:r>
            <w:proofErr w:type="spellEnd"/>
            <w:r w:rsidRPr="00C3432B">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rsidR="003718B4" w:rsidRPr="00C3432B" w:rsidRDefault="003718B4" w:rsidP="003718B4">
            <w:pPr>
              <w:widowControl w:val="0"/>
              <w:ind w:firstLine="330"/>
              <w:jc w:val="both"/>
              <w:rPr>
                <w:rFonts w:cs="Times New Roman"/>
                <w:b/>
                <w:sz w:val="22"/>
                <w:szCs w:val="22"/>
              </w:rPr>
            </w:pPr>
            <w:r w:rsidRPr="00C3432B">
              <w:rPr>
                <w:rFonts w:cs="Times New Roman"/>
                <w:b/>
                <w:sz w:val="22"/>
                <w:szCs w:val="22"/>
              </w:rPr>
              <w:t>Каждый потенциальный участник закупки вправе подать только одну заявку на участие.</w:t>
            </w:r>
          </w:p>
          <w:p w:rsidR="003718B4" w:rsidRPr="00C3432B" w:rsidRDefault="003718B4" w:rsidP="003718B4">
            <w:pPr>
              <w:widowControl w:val="0"/>
              <w:ind w:firstLine="330"/>
              <w:jc w:val="both"/>
              <w:rPr>
                <w:rFonts w:cs="Times New Roman"/>
                <w:sz w:val="22"/>
                <w:szCs w:val="22"/>
              </w:rPr>
            </w:pPr>
            <w:r w:rsidRPr="00C3432B">
              <w:rPr>
                <w:rFonts w:cs="Times New Roman"/>
                <w:sz w:val="22"/>
                <w:szCs w:val="22"/>
              </w:rPr>
              <w:t>Заявка на участие в запросе цен в электронной форме состоит из двух частей:</w:t>
            </w:r>
          </w:p>
        </w:tc>
      </w:tr>
      <w:tr w:rsidR="003718B4" w:rsidRPr="00C3432B" w:rsidTr="007E2EE7">
        <w:tc>
          <w:tcPr>
            <w:tcW w:w="778" w:type="pct"/>
            <w:vMerge w:val="restart"/>
            <w:vAlign w:val="center"/>
          </w:tcPr>
          <w:p w:rsidR="003718B4" w:rsidRPr="00C3432B" w:rsidRDefault="003718B4" w:rsidP="003718B4">
            <w:pPr>
              <w:widowControl w:val="0"/>
              <w:rPr>
                <w:rFonts w:cs="Times New Roman"/>
                <w:sz w:val="22"/>
                <w:szCs w:val="22"/>
                <w:lang w:val="en-US" w:eastAsia="en-US"/>
              </w:rPr>
            </w:pPr>
            <w:r w:rsidRPr="00C3432B">
              <w:rPr>
                <w:rFonts w:cs="Times New Roman"/>
                <w:sz w:val="22"/>
                <w:szCs w:val="22"/>
              </w:rPr>
              <w:t>4.1.</w:t>
            </w:r>
          </w:p>
        </w:tc>
        <w:tc>
          <w:tcPr>
            <w:tcW w:w="4222" w:type="pct"/>
            <w:gridSpan w:val="5"/>
            <w:vAlign w:val="center"/>
          </w:tcPr>
          <w:p w:rsidR="003718B4" w:rsidRPr="00C3432B" w:rsidRDefault="003718B4" w:rsidP="003718B4">
            <w:pPr>
              <w:widowControl w:val="0"/>
              <w:jc w:val="both"/>
              <w:rPr>
                <w:rFonts w:cs="Times New Roman"/>
                <w:sz w:val="22"/>
                <w:szCs w:val="22"/>
                <w:lang w:eastAsia="en-US"/>
              </w:rPr>
            </w:pPr>
            <w:r w:rsidRPr="00C3432B">
              <w:rPr>
                <w:rFonts w:cs="Times New Roman"/>
                <w:b/>
                <w:bCs/>
                <w:sz w:val="22"/>
                <w:szCs w:val="22"/>
              </w:rPr>
              <w:t xml:space="preserve">Заявка на участие в запросе цен </w:t>
            </w:r>
            <w:r w:rsidRPr="00C3432B">
              <w:rPr>
                <w:rFonts w:cs="Times New Roman"/>
                <w:b/>
                <w:sz w:val="22"/>
                <w:szCs w:val="22"/>
              </w:rPr>
              <w:t>в электронной форме</w:t>
            </w:r>
            <w:r w:rsidRPr="00C3432B">
              <w:rPr>
                <w:rFonts w:cs="Times New Roman"/>
                <w:sz w:val="22"/>
                <w:szCs w:val="22"/>
              </w:rPr>
              <w:t xml:space="preserve"> </w:t>
            </w:r>
            <w:r w:rsidRPr="00C3432B">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2483" w:type="pct"/>
            <w:gridSpan w:val="3"/>
            <w:vAlign w:val="center"/>
          </w:tcPr>
          <w:p w:rsidR="003718B4" w:rsidRPr="00491F97" w:rsidRDefault="003718B4" w:rsidP="003718B4">
            <w:pPr>
              <w:widowControl w:val="0"/>
              <w:autoSpaceDE w:val="0"/>
              <w:autoSpaceDN w:val="0"/>
              <w:jc w:val="both"/>
              <w:rPr>
                <w:rFonts w:cs="Times New Roman"/>
                <w:sz w:val="22"/>
                <w:szCs w:val="22"/>
              </w:rPr>
            </w:pPr>
            <w:r w:rsidRPr="00491F97">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739" w:type="pct"/>
            <w:gridSpan w:val="2"/>
            <w:vAlign w:val="center"/>
          </w:tcPr>
          <w:p w:rsidR="003718B4" w:rsidRPr="00491F97" w:rsidRDefault="003718B4" w:rsidP="003718B4">
            <w:pPr>
              <w:widowControl w:val="0"/>
              <w:rPr>
                <w:rFonts w:cs="Times New Roman"/>
                <w:bCs/>
                <w:sz w:val="22"/>
                <w:szCs w:val="22"/>
                <w:lang w:eastAsia="en-US"/>
              </w:rPr>
            </w:pPr>
            <w:r w:rsidRPr="00491F97">
              <w:rPr>
                <w:rFonts w:cs="Times New Roman"/>
                <w:sz w:val="22"/>
                <w:szCs w:val="22"/>
              </w:rPr>
              <w:t xml:space="preserve">ПРИМЕНЯЕТСЯ </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val="en-US" w:eastAsia="en-US"/>
              </w:rPr>
            </w:pPr>
          </w:p>
        </w:tc>
        <w:tc>
          <w:tcPr>
            <w:tcW w:w="4222" w:type="pct"/>
            <w:gridSpan w:val="5"/>
            <w:vAlign w:val="center"/>
          </w:tcPr>
          <w:p w:rsidR="003718B4" w:rsidRPr="00C3432B" w:rsidRDefault="003718B4" w:rsidP="003718B4">
            <w:pPr>
              <w:widowControl w:val="0"/>
              <w:jc w:val="both"/>
              <w:rPr>
                <w:rFonts w:cs="Times New Roman"/>
                <w:bCs/>
                <w:sz w:val="22"/>
                <w:szCs w:val="22"/>
                <w:lang w:eastAsia="en-US"/>
              </w:rPr>
            </w:pPr>
            <w:r w:rsidRPr="00C3432B">
              <w:rPr>
                <w:rFonts w:cs="Times New Roman"/>
                <w:sz w:val="22"/>
                <w:szCs w:val="22"/>
              </w:rPr>
              <w:t xml:space="preserve">2) при осуществлении закупки товаров, а также работ, услуг, для выполнения, оказания </w:t>
            </w:r>
            <w:r w:rsidRPr="00C3432B">
              <w:rPr>
                <w:rFonts w:cs="Times New Roman"/>
                <w:sz w:val="22"/>
                <w:szCs w:val="22"/>
              </w:rPr>
              <w:lastRenderedPageBreak/>
              <w:t>которых используется товар:</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2483" w:type="pct"/>
            <w:gridSpan w:val="3"/>
            <w:vAlign w:val="center"/>
          </w:tcPr>
          <w:p w:rsidR="003718B4" w:rsidRPr="00491F97" w:rsidRDefault="003718B4" w:rsidP="003718B4">
            <w:pPr>
              <w:widowControl w:val="0"/>
              <w:jc w:val="both"/>
              <w:rPr>
                <w:rFonts w:cs="Times New Roman"/>
                <w:sz w:val="22"/>
                <w:szCs w:val="22"/>
                <w:lang w:eastAsia="en-US"/>
              </w:rPr>
            </w:pPr>
            <w:r w:rsidRPr="00491F97">
              <w:rPr>
                <w:rFonts w:cs="Times New Roman"/>
                <w:sz w:val="22"/>
                <w:szCs w:val="22"/>
              </w:rPr>
              <w:t xml:space="preserve">а) наименование страны происхождения товара </w:t>
            </w:r>
          </w:p>
        </w:tc>
        <w:tc>
          <w:tcPr>
            <w:tcW w:w="1739" w:type="pct"/>
            <w:gridSpan w:val="2"/>
            <w:vAlign w:val="center"/>
          </w:tcPr>
          <w:p w:rsidR="003718B4" w:rsidRPr="00491F97" w:rsidRDefault="003718B4" w:rsidP="003718B4">
            <w:pPr>
              <w:widowControl w:val="0"/>
              <w:jc w:val="both"/>
              <w:rPr>
                <w:rFonts w:cs="Times New Roman"/>
                <w:bCs/>
                <w:sz w:val="22"/>
                <w:szCs w:val="22"/>
                <w:lang w:eastAsia="en-US"/>
              </w:rPr>
            </w:pPr>
            <w:r w:rsidRPr="00491F97">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2483" w:type="pct"/>
            <w:gridSpan w:val="3"/>
            <w:vAlign w:val="center"/>
          </w:tcPr>
          <w:p w:rsidR="003718B4" w:rsidRPr="00491F97" w:rsidRDefault="003718B4" w:rsidP="003718B4">
            <w:pPr>
              <w:widowControl w:val="0"/>
              <w:jc w:val="both"/>
              <w:rPr>
                <w:rFonts w:cs="Times New Roman"/>
                <w:sz w:val="22"/>
                <w:szCs w:val="22"/>
                <w:lang w:eastAsia="en-US"/>
              </w:rPr>
            </w:pPr>
            <w:bookmarkStart w:id="2" w:name="Par1322"/>
            <w:bookmarkEnd w:id="2"/>
            <w:r w:rsidRPr="00491F97">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739" w:type="pct"/>
            <w:gridSpan w:val="2"/>
            <w:vAlign w:val="center"/>
          </w:tcPr>
          <w:p w:rsidR="003718B4" w:rsidRPr="00491F97" w:rsidRDefault="003718B4" w:rsidP="003718B4">
            <w:pPr>
              <w:widowControl w:val="0"/>
              <w:jc w:val="both"/>
              <w:rPr>
                <w:rFonts w:cs="Times New Roman"/>
                <w:bCs/>
                <w:sz w:val="22"/>
                <w:szCs w:val="22"/>
                <w:lang w:eastAsia="en-US"/>
              </w:rPr>
            </w:pPr>
            <w:r w:rsidRPr="00491F97">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4222" w:type="pct"/>
            <w:gridSpan w:val="5"/>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Заявки на участие в запросе цен должна содержать предложение участника закупки в отношении предмета закупки.</w:t>
            </w:r>
          </w:p>
          <w:p w:rsidR="003718B4" w:rsidRPr="00C3432B" w:rsidRDefault="003718B4" w:rsidP="003718B4">
            <w:pPr>
              <w:widowControl w:val="0"/>
              <w:jc w:val="both"/>
              <w:rPr>
                <w:rFonts w:cs="Times New Roman"/>
                <w:b/>
                <w:bCs/>
                <w:sz w:val="22"/>
                <w:szCs w:val="22"/>
              </w:rPr>
            </w:pPr>
            <w:r w:rsidRPr="00C3432B">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4222" w:type="pct"/>
            <w:gridSpan w:val="5"/>
            <w:vAlign w:val="center"/>
          </w:tcPr>
          <w:p w:rsidR="003718B4" w:rsidRPr="00C3432B" w:rsidRDefault="003718B4" w:rsidP="003718B4">
            <w:pPr>
              <w:widowControl w:val="0"/>
              <w:jc w:val="both"/>
              <w:rPr>
                <w:rFonts w:cs="Times New Roman"/>
                <w:b/>
                <w:sz w:val="22"/>
                <w:szCs w:val="22"/>
                <w:lang w:eastAsia="en-US"/>
              </w:rPr>
            </w:pP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widowControl w:val="0"/>
              <w:ind w:firstLine="317"/>
              <w:jc w:val="both"/>
              <w:rPr>
                <w:rFonts w:cs="Times New Roman"/>
                <w:sz w:val="22"/>
                <w:szCs w:val="22"/>
                <w:lang w:eastAsia="en-US"/>
              </w:rPr>
            </w:pPr>
            <w:r w:rsidRPr="00C3432B">
              <w:rPr>
                <w:rFonts w:cs="Times New Roman"/>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неконкурентной закупки является юридическое лицо;</w:t>
            </w:r>
          </w:p>
        </w:tc>
        <w:tc>
          <w:tcPr>
            <w:tcW w:w="1130" w:type="pct"/>
            <w:vAlign w:val="center"/>
          </w:tcPr>
          <w:p w:rsidR="003718B4" w:rsidRPr="00C3432B" w:rsidRDefault="003718B4" w:rsidP="003718B4">
            <w:pPr>
              <w:widowControl w:val="0"/>
              <w:rPr>
                <w:rFonts w:cs="Times New Roman"/>
                <w:sz w:val="22"/>
                <w:szCs w:val="22"/>
                <w:lang w:eastAsia="en-US"/>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widowControl w:val="0"/>
              <w:ind w:firstLine="317"/>
              <w:jc w:val="both"/>
              <w:rPr>
                <w:rFonts w:cs="Times New Roman"/>
                <w:sz w:val="22"/>
                <w:szCs w:val="22"/>
              </w:rPr>
            </w:pPr>
            <w:r w:rsidRPr="00C3432B">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widowControl w:val="0"/>
              <w:ind w:firstLine="317"/>
              <w:jc w:val="both"/>
              <w:rPr>
                <w:rFonts w:cs="Times New Roman"/>
                <w:sz w:val="22"/>
                <w:szCs w:val="22"/>
              </w:rPr>
            </w:pPr>
            <w:r w:rsidRPr="00C3432B">
              <w:rPr>
                <w:rFonts w:cs="Times New Roman"/>
                <w:sz w:val="22"/>
                <w:szCs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ПРИМЕНЯЕТСЯ</w:t>
            </w:r>
          </w:p>
        </w:tc>
      </w:tr>
      <w:tr w:rsidR="00B67531" w:rsidRPr="00C3432B" w:rsidTr="007E2EE7">
        <w:tc>
          <w:tcPr>
            <w:tcW w:w="778" w:type="pct"/>
            <w:vMerge/>
            <w:vAlign w:val="center"/>
          </w:tcPr>
          <w:p w:rsidR="00B67531" w:rsidRPr="00C3432B" w:rsidRDefault="00B67531" w:rsidP="00B67531">
            <w:pPr>
              <w:widowControl w:val="0"/>
              <w:rPr>
                <w:rFonts w:cs="Times New Roman"/>
                <w:sz w:val="22"/>
                <w:szCs w:val="22"/>
                <w:lang w:eastAsia="en-US"/>
              </w:rPr>
            </w:pPr>
          </w:p>
        </w:tc>
        <w:tc>
          <w:tcPr>
            <w:tcW w:w="3092" w:type="pct"/>
            <w:gridSpan w:val="4"/>
            <w:vAlign w:val="center"/>
          </w:tcPr>
          <w:p w:rsidR="00B67531" w:rsidRPr="00C3432B" w:rsidRDefault="00B67531" w:rsidP="00B67531">
            <w:pPr>
              <w:pStyle w:val="afb"/>
              <w:widowControl w:val="0"/>
              <w:ind w:firstLine="317"/>
              <w:jc w:val="both"/>
              <w:rPr>
                <w:rFonts w:cs="Times New Roman"/>
                <w:sz w:val="22"/>
                <w:lang w:eastAsia="ru-RU"/>
              </w:rPr>
            </w:pPr>
            <w:r w:rsidRPr="00C3432B">
              <w:rPr>
                <w:rFonts w:cs="Times New Roman"/>
                <w:sz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130" w:type="pct"/>
            <w:vAlign w:val="center"/>
          </w:tcPr>
          <w:p w:rsidR="00B67531" w:rsidRPr="00C3432B" w:rsidRDefault="00B67531" w:rsidP="00B67531">
            <w:pPr>
              <w:widowControl w:val="0"/>
              <w:rPr>
                <w:rFonts w:cs="Times New Roman"/>
                <w:sz w:val="22"/>
                <w:szCs w:val="22"/>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widowControl w:val="0"/>
              <w:ind w:firstLine="317"/>
              <w:jc w:val="both"/>
              <w:rPr>
                <w:rFonts w:cs="Times New Roman"/>
                <w:sz w:val="22"/>
                <w:szCs w:val="22"/>
              </w:rPr>
            </w:pPr>
            <w:r w:rsidRPr="00C3432B">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rsidR="003718B4" w:rsidRPr="00C3432B" w:rsidRDefault="003718B4" w:rsidP="003718B4">
            <w:pPr>
              <w:widowControl w:val="0"/>
              <w:ind w:firstLine="317"/>
              <w:jc w:val="both"/>
              <w:rPr>
                <w:rFonts w:cs="Times New Roman"/>
                <w:sz w:val="22"/>
                <w:szCs w:val="22"/>
              </w:rPr>
            </w:pPr>
            <w:r w:rsidRPr="00C3432B">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3718B4" w:rsidRPr="00C3432B" w:rsidRDefault="003718B4" w:rsidP="003718B4">
            <w:pPr>
              <w:widowControl w:val="0"/>
              <w:ind w:firstLine="317"/>
              <w:jc w:val="both"/>
              <w:rPr>
                <w:rFonts w:cs="Times New Roman"/>
                <w:sz w:val="22"/>
                <w:szCs w:val="22"/>
              </w:rPr>
            </w:pPr>
            <w:r w:rsidRPr="00C3432B">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pStyle w:val="afb"/>
              <w:widowControl w:val="0"/>
              <w:ind w:firstLine="317"/>
              <w:jc w:val="both"/>
              <w:rPr>
                <w:rFonts w:cs="Times New Roman"/>
                <w:sz w:val="22"/>
                <w:lang w:eastAsia="ru-RU"/>
              </w:rPr>
            </w:pPr>
            <w:r w:rsidRPr="00C3432B">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C3432B">
              <w:rPr>
                <w:rFonts w:cs="Times New Roman"/>
                <w:sz w:val="22"/>
              </w:rPr>
              <w:t xml:space="preserve">неконкурентной </w:t>
            </w:r>
            <w:r w:rsidRPr="00C3432B">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C3432B">
              <w:rPr>
                <w:rFonts w:cs="Times New Roman"/>
                <w:sz w:val="22"/>
              </w:rPr>
              <w:t xml:space="preserve">неконкурентной </w:t>
            </w:r>
            <w:r w:rsidRPr="00C3432B">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C3432B">
              <w:rPr>
                <w:rFonts w:cs="Times New Roman"/>
                <w:sz w:val="22"/>
              </w:rPr>
              <w:t xml:space="preserve">неконкурентной </w:t>
            </w:r>
            <w:r w:rsidRPr="00C3432B">
              <w:rPr>
                <w:rFonts w:cs="Times New Roman"/>
                <w:sz w:val="22"/>
                <w:lang w:eastAsia="ru-RU"/>
              </w:rPr>
              <w:t>закупке) является крупной сделкой;</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pStyle w:val="afb"/>
              <w:widowControl w:val="0"/>
              <w:ind w:firstLine="317"/>
              <w:jc w:val="both"/>
              <w:rPr>
                <w:rFonts w:cs="Times New Roman"/>
                <w:sz w:val="22"/>
                <w:lang w:eastAsia="ru-RU"/>
              </w:rPr>
            </w:pPr>
            <w:r w:rsidRPr="00C3432B">
              <w:rPr>
                <w:rFonts w:cs="Times New Roman"/>
                <w:sz w:val="22"/>
                <w:lang w:eastAsia="ru-RU"/>
              </w:rPr>
              <w:t xml:space="preserve">9) информация и документы об обеспечении заявки на участие в </w:t>
            </w:r>
            <w:r w:rsidRPr="00C3432B">
              <w:rPr>
                <w:rFonts w:cs="Times New Roman"/>
                <w:sz w:val="22"/>
              </w:rPr>
              <w:t xml:space="preserve">неконкурентной </w:t>
            </w:r>
            <w:r w:rsidRPr="00C3432B">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C3432B">
              <w:rPr>
                <w:rFonts w:cs="Times New Roman"/>
                <w:sz w:val="22"/>
              </w:rPr>
              <w:t xml:space="preserve">неконкурентной </w:t>
            </w:r>
            <w:r w:rsidRPr="00C3432B">
              <w:rPr>
                <w:rFonts w:cs="Times New Roman"/>
                <w:sz w:val="22"/>
                <w:lang w:eastAsia="ru-RU"/>
              </w:rPr>
              <w:t>закупке:</w:t>
            </w:r>
          </w:p>
          <w:p w:rsidR="003718B4" w:rsidRPr="00C3432B" w:rsidRDefault="003718B4" w:rsidP="003718B4">
            <w:pPr>
              <w:pStyle w:val="afb"/>
              <w:widowControl w:val="0"/>
              <w:ind w:firstLine="317"/>
              <w:jc w:val="both"/>
              <w:rPr>
                <w:rFonts w:cs="Times New Roman"/>
                <w:sz w:val="22"/>
                <w:lang w:eastAsia="ru-RU"/>
              </w:rPr>
            </w:pPr>
            <w:r w:rsidRPr="00C3432B">
              <w:rPr>
                <w:rFonts w:cs="Times New Roman"/>
                <w:sz w:val="22"/>
                <w:lang w:eastAsia="ru-RU"/>
              </w:rPr>
              <w:t xml:space="preserve">а) реквизиты специального банковского счета участника </w:t>
            </w:r>
            <w:r w:rsidRPr="00C3432B">
              <w:rPr>
                <w:rFonts w:cs="Times New Roman"/>
                <w:sz w:val="22"/>
              </w:rPr>
              <w:t xml:space="preserve">неконкурентной </w:t>
            </w:r>
            <w:r w:rsidRPr="00C3432B">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3718B4" w:rsidRPr="00C3432B" w:rsidRDefault="003718B4" w:rsidP="003718B4">
            <w:pPr>
              <w:pStyle w:val="afb"/>
              <w:widowControl w:val="0"/>
              <w:ind w:firstLine="317"/>
              <w:jc w:val="both"/>
              <w:rPr>
                <w:rFonts w:cs="Times New Roman"/>
                <w:sz w:val="22"/>
                <w:lang w:eastAsia="ru-RU"/>
              </w:rPr>
            </w:pPr>
            <w:r w:rsidRPr="00C3432B">
              <w:rPr>
                <w:rFonts w:cs="Times New Roman"/>
                <w:sz w:val="22"/>
                <w:lang w:eastAsia="ru-RU"/>
              </w:rPr>
              <w:t xml:space="preserve">б) банковская гарантия или ее копия, если в качестве обеспечения заявки на участие в </w:t>
            </w:r>
            <w:r w:rsidRPr="00C3432B">
              <w:rPr>
                <w:rFonts w:cs="Times New Roman"/>
                <w:sz w:val="22"/>
              </w:rPr>
              <w:t xml:space="preserve">неконкурентной </w:t>
            </w:r>
            <w:r w:rsidRPr="00C3432B">
              <w:rPr>
                <w:rFonts w:cs="Times New Roman"/>
                <w:sz w:val="22"/>
                <w:lang w:eastAsia="ru-RU"/>
              </w:rPr>
              <w:t>закупке участником такой закупки предоставляется банковская гарантия;</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 xml:space="preserve"> НЕ 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pStyle w:val="afb"/>
              <w:widowControl w:val="0"/>
              <w:ind w:firstLine="317"/>
              <w:jc w:val="both"/>
              <w:rPr>
                <w:rFonts w:cs="Times New Roman"/>
                <w:sz w:val="22"/>
                <w:lang w:eastAsia="ru-RU"/>
              </w:rPr>
            </w:pPr>
            <w:r w:rsidRPr="00C3432B">
              <w:rPr>
                <w:rFonts w:cs="Times New Roman"/>
                <w:sz w:val="22"/>
                <w:lang w:eastAsia="ru-RU"/>
              </w:rPr>
              <w:t xml:space="preserve">10) декларация, подтверждающая на дату подачи заявки на участие в </w:t>
            </w:r>
            <w:r w:rsidRPr="00C3432B">
              <w:rPr>
                <w:rFonts w:cs="Times New Roman"/>
                <w:sz w:val="22"/>
              </w:rPr>
              <w:t xml:space="preserve">неконкурентной </w:t>
            </w:r>
            <w:r w:rsidRPr="00C3432B">
              <w:rPr>
                <w:rFonts w:cs="Times New Roman"/>
                <w:sz w:val="22"/>
                <w:lang w:eastAsia="ru-RU"/>
              </w:rPr>
              <w:t>закупке:</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а</w:t>
            </w:r>
            <w:r w:rsidR="003718B4" w:rsidRPr="00C3432B">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б</w:t>
            </w:r>
            <w:r w:rsidR="003718B4" w:rsidRPr="00C3432B">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в</w:t>
            </w:r>
            <w:r w:rsidR="003718B4" w:rsidRPr="00C3432B">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г</w:t>
            </w:r>
            <w:r w:rsidR="003718B4" w:rsidRPr="00C3432B">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д</w:t>
            </w:r>
            <w:r w:rsidR="003718B4" w:rsidRPr="00C3432B">
              <w:rPr>
                <w:rFonts w:cs="Times New Roman"/>
                <w:sz w:val="22"/>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w:t>
            </w:r>
            <w:r w:rsidR="003718B4" w:rsidRPr="00C3432B">
              <w:rPr>
                <w:rFonts w:cs="Times New Roman"/>
                <w:sz w:val="22"/>
                <w:lang w:eastAsia="ru-RU"/>
              </w:rPr>
              <w:lastRenderedPageBreak/>
              <w:t>19.28 Кодекса Российской Федерации об административных правонарушениях;</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е</w:t>
            </w:r>
            <w:r w:rsidR="003718B4" w:rsidRPr="00C3432B">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718B4" w:rsidRPr="00C3432B" w:rsidRDefault="00A54A54" w:rsidP="003718B4">
            <w:pPr>
              <w:pStyle w:val="afb"/>
              <w:widowControl w:val="0"/>
              <w:ind w:firstLine="317"/>
              <w:jc w:val="both"/>
              <w:rPr>
                <w:rFonts w:cs="Times New Roman"/>
                <w:sz w:val="22"/>
                <w:lang w:eastAsia="ru-RU"/>
              </w:rPr>
            </w:pPr>
            <w:r w:rsidRPr="00C3432B">
              <w:rPr>
                <w:rFonts w:cs="Times New Roman"/>
                <w:sz w:val="22"/>
                <w:lang w:eastAsia="ru-RU"/>
              </w:rPr>
              <w:t>ж</w:t>
            </w:r>
            <w:r w:rsidR="003718B4" w:rsidRPr="00C3432B">
              <w:rPr>
                <w:rFonts w:cs="Times New Roman"/>
                <w:sz w:val="22"/>
                <w:lang w:eastAsia="ru-RU"/>
              </w:rPr>
              <w:t>) при закупке Заказчик устан</w:t>
            </w:r>
            <w:r w:rsidR="00B67531" w:rsidRPr="00C3432B">
              <w:rPr>
                <w:rFonts w:cs="Times New Roman"/>
                <w:sz w:val="22"/>
                <w:lang w:eastAsia="ru-RU"/>
              </w:rPr>
              <w:t>а</w:t>
            </w:r>
            <w:r w:rsidR="003718B4" w:rsidRPr="00C3432B">
              <w:rPr>
                <w:rFonts w:cs="Times New Roman"/>
                <w:sz w:val="22"/>
                <w:lang w:eastAsia="ru-RU"/>
              </w:rPr>
              <w:t>в</w:t>
            </w:r>
            <w:r w:rsidR="00B67531" w:rsidRPr="00C3432B">
              <w:rPr>
                <w:rFonts w:cs="Times New Roman"/>
                <w:sz w:val="22"/>
                <w:lang w:eastAsia="ru-RU"/>
              </w:rPr>
              <w:t>ливает</w:t>
            </w:r>
            <w:r w:rsidR="003718B4" w:rsidRPr="00C3432B">
              <w:rPr>
                <w:rFonts w:cs="Times New Roman"/>
                <w:sz w:val="22"/>
                <w:lang w:eastAsia="ru-RU"/>
              </w:rPr>
              <w:t xml:space="preserve">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0"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lastRenderedPageBreak/>
              <w:t>ПРИМЕНЯЕТСЯ</w:t>
            </w:r>
          </w:p>
          <w:p w:rsidR="003718B4" w:rsidRPr="00C3432B" w:rsidRDefault="003718B4" w:rsidP="003718B4">
            <w:pPr>
              <w:widowControl w:val="0"/>
              <w:jc w:val="both"/>
              <w:rPr>
                <w:rFonts w:cs="Times New Roman"/>
                <w:sz w:val="22"/>
                <w:szCs w:val="22"/>
              </w:rPr>
            </w:pPr>
          </w:p>
          <w:p w:rsidR="003718B4" w:rsidRPr="00C3432B" w:rsidRDefault="003718B4" w:rsidP="003718B4">
            <w:pPr>
              <w:widowControl w:val="0"/>
              <w:jc w:val="both"/>
              <w:rPr>
                <w:rFonts w:cs="Times New Roman"/>
                <w:i/>
                <w:sz w:val="22"/>
                <w:szCs w:val="22"/>
              </w:rPr>
            </w:pPr>
            <w:r w:rsidRPr="00C3432B">
              <w:rPr>
                <w:rFonts w:cs="Times New Roman"/>
                <w:i/>
                <w:sz w:val="22"/>
                <w:szCs w:val="22"/>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537447" w:rsidRPr="00537447" w:rsidRDefault="00BF3D57" w:rsidP="00537447">
            <w:pPr>
              <w:pStyle w:val="aff7"/>
              <w:widowControl w:val="0"/>
              <w:ind w:left="0" w:firstLine="317"/>
              <w:jc w:val="both"/>
              <w:rPr>
                <w:b/>
                <w:bCs/>
                <w:sz w:val="22"/>
                <w:szCs w:val="22"/>
              </w:rPr>
            </w:pPr>
            <w:bookmarkStart w:id="3" w:name="_Hlk195086913"/>
            <w:r w:rsidRPr="00537447">
              <w:rPr>
                <w:sz w:val="22"/>
                <w:szCs w:val="22"/>
              </w:rPr>
              <w:t xml:space="preserve">11) </w:t>
            </w:r>
            <w:r w:rsidR="00537447" w:rsidRPr="00537447">
              <w:rPr>
                <w:sz w:val="22"/>
                <w:szCs w:val="22"/>
              </w:rPr>
              <w:t>информация и документы, определенные в соответствии с пунктом 2 части 2 статьи 3.1-4 Федерального закона № 223-ФЗ</w:t>
            </w:r>
            <w:r w:rsidR="00537447" w:rsidRPr="00537447">
              <w:rPr>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11590A" w:rsidRPr="00537447" w:rsidRDefault="00537447" w:rsidP="00537447">
            <w:pPr>
              <w:widowControl w:val="0"/>
              <w:tabs>
                <w:tab w:val="left" w:pos="601"/>
              </w:tabs>
              <w:spacing w:line="20" w:lineRule="atLeast"/>
              <w:ind w:firstLine="700"/>
              <w:jc w:val="both"/>
              <w:rPr>
                <w:rFonts w:cs="Times New Roman"/>
              </w:rPr>
            </w:pPr>
            <w:r w:rsidRPr="00537447">
              <w:rPr>
                <w:rFonts w:cs="Times New Roman"/>
                <w:sz w:val="22"/>
                <w:szCs w:val="22"/>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rFonts w:cs="Times New Roman"/>
              </w:rPr>
              <w:t>.</w:t>
            </w:r>
            <w:bookmarkEnd w:id="3"/>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ПРИМЕНЯЕТСЯ</w:t>
            </w:r>
          </w:p>
        </w:tc>
      </w:tr>
      <w:tr w:rsidR="003718B4" w:rsidRPr="00C3432B" w:rsidTr="007E2EE7">
        <w:tc>
          <w:tcPr>
            <w:tcW w:w="778" w:type="pct"/>
            <w:vMerge/>
            <w:vAlign w:val="center"/>
          </w:tcPr>
          <w:p w:rsidR="003718B4" w:rsidRPr="00C3432B" w:rsidRDefault="003718B4" w:rsidP="003718B4">
            <w:pPr>
              <w:widowControl w:val="0"/>
              <w:rPr>
                <w:rFonts w:cs="Times New Roman"/>
                <w:sz w:val="22"/>
                <w:szCs w:val="22"/>
                <w:lang w:eastAsia="en-US"/>
              </w:rPr>
            </w:pPr>
          </w:p>
        </w:tc>
        <w:tc>
          <w:tcPr>
            <w:tcW w:w="3092" w:type="pct"/>
            <w:gridSpan w:val="4"/>
            <w:vAlign w:val="center"/>
          </w:tcPr>
          <w:p w:rsidR="003718B4" w:rsidRPr="00C3432B" w:rsidRDefault="003718B4" w:rsidP="003718B4">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C3432B">
              <w:rPr>
                <w:rFonts w:cs="Times New Roman"/>
                <w:sz w:val="22"/>
                <w:szCs w:val="22"/>
                <w:lang w:val="ru-RU" w:eastAsia="ru-RU"/>
              </w:rPr>
              <w:t>Предоставление в составе заявки на участие в запросе цен выписку из Единого реестра субъектов малого и среднего предпринимательства.</w:t>
            </w:r>
          </w:p>
        </w:tc>
        <w:tc>
          <w:tcPr>
            <w:tcW w:w="1130" w:type="pct"/>
            <w:vAlign w:val="center"/>
          </w:tcPr>
          <w:p w:rsidR="003718B4" w:rsidRPr="00C3432B" w:rsidRDefault="003718B4" w:rsidP="003718B4">
            <w:pPr>
              <w:widowControl w:val="0"/>
              <w:rPr>
                <w:rFonts w:cs="Times New Roman"/>
                <w:sz w:val="22"/>
                <w:szCs w:val="22"/>
              </w:rPr>
            </w:pPr>
            <w:r w:rsidRPr="00C3432B">
              <w:rPr>
                <w:rFonts w:cs="Times New Roman"/>
                <w:sz w:val="22"/>
                <w:szCs w:val="22"/>
              </w:rPr>
              <w:t>РЕКОМЕНДУЕТСЯ</w:t>
            </w:r>
          </w:p>
        </w:tc>
      </w:tr>
      <w:tr w:rsidR="003718B4" w:rsidRPr="00C3432B" w:rsidTr="007D0EE0">
        <w:tc>
          <w:tcPr>
            <w:tcW w:w="5000" w:type="pct"/>
            <w:gridSpan w:val="6"/>
            <w:vAlign w:val="center"/>
          </w:tcPr>
          <w:p w:rsidR="003718B4" w:rsidRPr="00C3432B" w:rsidRDefault="003718B4" w:rsidP="003718B4">
            <w:pPr>
              <w:widowControl w:val="0"/>
              <w:jc w:val="both"/>
              <w:rPr>
                <w:rFonts w:cs="Times New Roman"/>
                <w:b/>
                <w:sz w:val="22"/>
                <w:szCs w:val="22"/>
              </w:rPr>
            </w:pPr>
            <w:r w:rsidRPr="00C3432B">
              <w:rPr>
                <w:rFonts w:cs="Times New Roman"/>
                <w:b/>
                <w:sz w:val="22"/>
                <w:szCs w:val="22"/>
              </w:rPr>
              <w:t>5. Порядок подачи заявок</w:t>
            </w:r>
          </w:p>
          <w:p w:rsidR="003718B4" w:rsidRPr="00C3432B" w:rsidRDefault="003718B4" w:rsidP="003718B4">
            <w:pPr>
              <w:widowControl w:val="0"/>
              <w:ind w:firstLine="613"/>
              <w:jc w:val="both"/>
              <w:rPr>
                <w:rStyle w:val="ab"/>
                <w:rFonts w:cs="Times New Roman"/>
                <w:sz w:val="22"/>
                <w:szCs w:val="22"/>
              </w:rPr>
            </w:pPr>
            <w:r w:rsidRPr="00C3432B">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РЕГИОН, адрес электронной площадки в сети Интернет: </w:t>
            </w:r>
            <w:hyperlink r:id="rId9" w:history="1">
              <w:r w:rsidRPr="00C3432B">
                <w:rPr>
                  <w:rStyle w:val="ab"/>
                  <w:rFonts w:cs="Times New Roman"/>
                  <w:sz w:val="22"/>
                  <w:szCs w:val="22"/>
                </w:rPr>
                <w:t>https://etp-region.ru/</w:t>
              </w:r>
            </w:hyperlink>
            <w:r w:rsidRPr="00C3432B">
              <w:rPr>
                <w:rStyle w:val="ab"/>
                <w:rFonts w:cs="Times New Roman"/>
                <w:sz w:val="22"/>
                <w:szCs w:val="22"/>
              </w:rPr>
              <w:t>.</w:t>
            </w:r>
          </w:p>
          <w:p w:rsidR="003718B4" w:rsidRPr="00C3432B" w:rsidRDefault="003718B4" w:rsidP="003718B4">
            <w:pPr>
              <w:widowControl w:val="0"/>
              <w:ind w:firstLine="613"/>
              <w:jc w:val="both"/>
              <w:rPr>
                <w:rFonts w:cs="Times New Roman"/>
                <w:sz w:val="22"/>
                <w:szCs w:val="22"/>
              </w:rPr>
            </w:pPr>
            <w:r w:rsidRPr="00C3432B">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3718B4" w:rsidRPr="00C3432B" w:rsidRDefault="003718B4" w:rsidP="003718B4">
            <w:pPr>
              <w:widowControl w:val="0"/>
              <w:ind w:firstLine="613"/>
              <w:jc w:val="both"/>
              <w:rPr>
                <w:rFonts w:cs="Times New Roman"/>
                <w:sz w:val="22"/>
                <w:szCs w:val="22"/>
              </w:rPr>
            </w:pPr>
            <w:r w:rsidRPr="00C3432B">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3718B4" w:rsidRPr="00C3432B" w:rsidRDefault="003718B4" w:rsidP="003718B4">
            <w:pPr>
              <w:widowControl w:val="0"/>
              <w:ind w:firstLine="613"/>
              <w:jc w:val="both"/>
              <w:rPr>
                <w:rFonts w:cs="Times New Roman"/>
                <w:sz w:val="22"/>
                <w:szCs w:val="22"/>
              </w:rPr>
            </w:pPr>
            <w:r w:rsidRPr="00C3432B">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3718B4" w:rsidRPr="00C3432B" w:rsidRDefault="003718B4" w:rsidP="003718B4">
            <w:pPr>
              <w:widowControl w:val="0"/>
              <w:ind w:firstLine="613"/>
              <w:jc w:val="both"/>
              <w:rPr>
                <w:rFonts w:cs="Times New Roman"/>
                <w:sz w:val="22"/>
                <w:szCs w:val="22"/>
              </w:rPr>
            </w:pPr>
            <w:r w:rsidRPr="00C3432B">
              <w:rPr>
                <w:rFonts w:cs="Times New Roman"/>
                <w:sz w:val="22"/>
                <w:szCs w:val="22"/>
              </w:rPr>
              <w:t>УСЛОВИЯ ДОПУСКА К УЧАСТИЮ И ОТСТРАНЕНИЯ ОТ УЧАСТИЯ В ЗАКУПКАХ:</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3) участник закупки не представил документы, необходимые для участия в процедуре закупки;</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 xml:space="preserve">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w:t>
            </w:r>
            <w:r w:rsidRPr="00C3432B">
              <w:rPr>
                <w:rFonts w:cs="Times New Roman"/>
                <w:sz w:val="22"/>
                <w:szCs w:val="22"/>
              </w:rPr>
              <w:lastRenderedPageBreak/>
              <w:t>заключения договора.</w:t>
            </w:r>
          </w:p>
          <w:p w:rsidR="003718B4" w:rsidRPr="00C3432B" w:rsidRDefault="003718B4" w:rsidP="003718B4">
            <w:pPr>
              <w:widowControl w:val="0"/>
              <w:ind w:firstLine="567"/>
              <w:jc w:val="both"/>
              <w:rPr>
                <w:rFonts w:cs="Times New Roman"/>
                <w:sz w:val="22"/>
                <w:szCs w:val="22"/>
              </w:rPr>
            </w:pPr>
            <w:r w:rsidRPr="00C3432B">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3718B4" w:rsidRPr="00C3432B" w:rsidRDefault="003718B4" w:rsidP="003718B4">
            <w:pPr>
              <w:widowControl w:val="0"/>
              <w:ind w:firstLine="567"/>
              <w:jc w:val="both"/>
              <w:rPr>
                <w:rFonts w:cs="Times New Roman"/>
                <w:b/>
                <w:bCs/>
                <w:sz w:val="22"/>
                <w:szCs w:val="22"/>
              </w:rPr>
            </w:pPr>
            <w:r w:rsidRPr="00C3432B">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3718B4" w:rsidRPr="00C3432B" w:rsidTr="007D0EE0">
        <w:tc>
          <w:tcPr>
            <w:tcW w:w="5000" w:type="pct"/>
            <w:gridSpan w:val="6"/>
            <w:noWrap/>
            <w:vAlign w:val="center"/>
          </w:tcPr>
          <w:p w:rsidR="003718B4" w:rsidRPr="00C3432B" w:rsidRDefault="003718B4" w:rsidP="003718B4">
            <w:pPr>
              <w:widowControl w:val="0"/>
              <w:jc w:val="both"/>
              <w:rPr>
                <w:rFonts w:cs="Times New Roman"/>
                <w:b/>
                <w:sz w:val="22"/>
                <w:szCs w:val="22"/>
              </w:rPr>
            </w:pPr>
            <w:r w:rsidRPr="00C3432B">
              <w:rPr>
                <w:rFonts w:cs="Times New Roman"/>
                <w:b/>
                <w:sz w:val="22"/>
                <w:szCs w:val="22"/>
              </w:rPr>
              <w:lastRenderedPageBreak/>
              <w:t>6. Внесение изменений в документацию о закупке.</w:t>
            </w:r>
          </w:p>
          <w:p w:rsidR="003718B4" w:rsidRPr="00C3432B" w:rsidRDefault="003718B4" w:rsidP="003718B4">
            <w:pPr>
              <w:widowControl w:val="0"/>
              <w:jc w:val="both"/>
              <w:rPr>
                <w:rFonts w:cs="Times New Roman"/>
                <w:b/>
                <w:sz w:val="22"/>
                <w:szCs w:val="22"/>
              </w:rPr>
            </w:pPr>
            <w:r w:rsidRPr="00C3432B">
              <w:rPr>
                <w:rFonts w:cs="Times New Roman"/>
                <w:b/>
                <w:sz w:val="22"/>
                <w:szCs w:val="22"/>
              </w:rPr>
              <w:t>Разъяснение положений закупочной документации.</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6.1.</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sz w:val="22"/>
                <w:szCs w:val="22"/>
              </w:rPr>
              <w:t>Внесение изменений в извещение</w:t>
            </w:r>
          </w:p>
        </w:tc>
        <w:tc>
          <w:tcPr>
            <w:tcW w:w="3259" w:type="pct"/>
            <w:gridSpan w:val="4"/>
            <w:vAlign w:val="center"/>
          </w:tcPr>
          <w:p w:rsidR="003718B4" w:rsidRPr="00C3432B" w:rsidRDefault="003718B4" w:rsidP="003718B4">
            <w:pPr>
              <w:ind w:firstLine="567"/>
              <w:contextualSpacing/>
              <w:jc w:val="both"/>
              <w:rPr>
                <w:rFonts w:cs="Times New Roman"/>
                <w:sz w:val="22"/>
                <w:szCs w:val="22"/>
              </w:rPr>
            </w:pPr>
            <w:r w:rsidRPr="00C3432B">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C3432B">
              <w:rPr>
                <w:rFonts w:cs="Times New Roman"/>
                <w:sz w:val="22"/>
                <w:szCs w:val="22"/>
              </w:rPr>
              <w:t>многолотовой</w:t>
            </w:r>
            <w:proofErr w:type="spellEnd"/>
            <w:r w:rsidRPr="00C3432B">
              <w:rPr>
                <w:rFonts w:cs="Times New Roman"/>
                <w:sz w:val="22"/>
                <w:szCs w:val="22"/>
              </w:rPr>
              <w:t xml:space="preserve"> закупки, по всем лотам подана только одна заявка, или не было подано ни одной заявки ни по одному из лотов.</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3718B4" w:rsidRPr="00C3432B" w:rsidRDefault="003718B4" w:rsidP="003718B4">
            <w:pPr>
              <w:widowControl w:val="0"/>
              <w:ind w:firstLine="317"/>
              <w:jc w:val="both"/>
              <w:rPr>
                <w:rFonts w:cs="Times New Roman"/>
                <w:sz w:val="22"/>
                <w:szCs w:val="22"/>
              </w:rPr>
            </w:pPr>
            <w:r w:rsidRPr="00C3432B">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6.2.</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Форма разъяснений</w:t>
            </w:r>
          </w:p>
        </w:tc>
        <w:tc>
          <w:tcPr>
            <w:tcW w:w="3259" w:type="pct"/>
            <w:gridSpan w:val="4"/>
            <w:vAlign w:val="center"/>
          </w:tcPr>
          <w:p w:rsidR="003718B4" w:rsidRPr="00C3432B" w:rsidRDefault="003718B4" w:rsidP="003718B4">
            <w:pPr>
              <w:widowControl w:val="0"/>
              <w:ind w:firstLine="317"/>
              <w:jc w:val="both"/>
              <w:rPr>
                <w:rFonts w:cs="Times New Roman"/>
                <w:sz w:val="22"/>
                <w:szCs w:val="22"/>
              </w:rPr>
            </w:pPr>
            <w:r w:rsidRPr="00C3432B">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Интернет: </w:t>
            </w:r>
            <w:hyperlink r:id="rId10" w:history="1">
              <w:r w:rsidRPr="00C3432B">
                <w:rPr>
                  <w:rStyle w:val="ab"/>
                  <w:rFonts w:cs="Times New Roman"/>
                  <w:sz w:val="22"/>
                  <w:szCs w:val="22"/>
                </w:rPr>
                <w:t>https://etp-region.ru/</w:t>
              </w:r>
            </w:hyperlink>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6.3.</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Порядок разъяснений</w:t>
            </w:r>
          </w:p>
        </w:tc>
        <w:tc>
          <w:tcPr>
            <w:tcW w:w="3259" w:type="pct"/>
            <w:gridSpan w:val="4"/>
            <w:vAlign w:val="center"/>
          </w:tcPr>
          <w:p w:rsidR="003718B4" w:rsidRPr="00C3432B" w:rsidRDefault="003718B4" w:rsidP="003718B4">
            <w:pPr>
              <w:widowControl w:val="0"/>
              <w:ind w:right="-25" w:firstLine="317"/>
              <w:jc w:val="both"/>
              <w:rPr>
                <w:rFonts w:cs="Times New Roman"/>
                <w:sz w:val="22"/>
                <w:szCs w:val="22"/>
                <w:lang w:eastAsia="en-US"/>
              </w:rPr>
            </w:pPr>
            <w:r w:rsidRPr="00C3432B">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rsidR="003718B4" w:rsidRPr="00C3432B" w:rsidRDefault="003718B4" w:rsidP="003718B4">
            <w:pPr>
              <w:widowControl w:val="0"/>
              <w:ind w:right="-25" w:firstLine="317"/>
              <w:jc w:val="both"/>
              <w:rPr>
                <w:rFonts w:cs="Times New Roman"/>
                <w:sz w:val="22"/>
                <w:szCs w:val="22"/>
                <w:lang w:eastAsia="en-US"/>
              </w:rPr>
            </w:pPr>
            <w:r w:rsidRPr="00C3432B">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3718B4" w:rsidRPr="00C3432B" w:rsidTr="007D0EE0">
        <w:tc>
          <w:tcPr>
            <w:tcW w:w="5000" w:type="pct"/>
            <w:gridSpan w:val="6"/>
            <w:noWrap/>
            <w:vAlign w:val="center"/>
          </w:tcPr>
          <w:p w:rsidR="003718B4" w:rsidRPr="00C3432B" w:rsidRDefault="003718B4" w:rsidP="003718B4">
            <w:pPr>
              <w:widowControl w:val="0"/>
              <w:jc w:val="both"/>
              <w:rPr>
                <w:rFonts w:cs="Times New Roman"/>
                <w:b/>
                <w:sz w:val="22"/>
                <w:szCs w:val="22"/>
              </w:rPr>
            </w:pPr>
            <w:r w:rsidRPr="00C3432B">
              <w:rPr>
                <w:rFonts w:cs="Times New Roman"/>
                <w:b/>
                <w:sz w:val="22"/>
                <w:szCs w:val="22"/>
              </w:rPr>
              <w:t>7. Обеспечение исполнения обязательств в связи с подачей заявок на участие</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7.1.</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Обеспечение заявки</w:t>
            </w:r>
          </w:p>
        </w:tc>
        <w:tc>
          <w:tcPr>
            <w:tcW w:w="3259" w:type="pct"/>
            <w:gridSpan w:val="4"/>
            <w:vAlign w:val="center"/>
          </w:tcPr>
          <w:p w:rsidR="003718B4" w:rsidRPr="00C3432B" w:rsidRDefault="003718B4" w:rsidP="003718B4">
            <w:pPr>
              <w:widowControl w:val="0"/>
              <w:jc w:val="both"/>
              <w:rPr>
                <w:rFonts w:cs="Times New Roman"/>
                <w:i/>
                <w:iCs/>
                <w:sz w:val="22"/>
                <w:szCs w:val="22"/>
              </w:rPr>
            </w:pPr>
            <w:r w:rsidRPr="00C3432B">
              <w:rPr>
                <w:rFonts w:cs="Times New Roman"/>
                <w:i/>
                <w:iCs/>
                <w:sz w:val="22"/>
                <w:szCs w:val="22"/>
              </w:rPr>
              <w:t>Не установлено</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7.2.</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Обеспечение исполнения договора</w:t>
            </w:r>
          </w:p>
        </w:tc>
        <w:tc>
          <w:tcPr>
            <w:tcW w:w="3259" w:type="pct"/>
            <w:gridSpan w:val="4"/>
            <w:vAlign w:val="center"/>
          </w:tcPr>
          <w:p w:rsidR="003718B4" w:rsidRPr="00C3432B" w:rsidRDefault="003718B4" w:rsidP="003718B4">
            <w:pPr>
              <w:widowControl w:val="0"/>
              <w:jc w:val="both"/>
              <w:rPr>
                <w:rFonts w:cs="Times New Roman"/>
                <w:i/>
                <w:iCs/>
                <w:sz w:val="22"/>
                <w:szCs w:val="22"/>
              </w:rPr>
            </w:pPr>
            <w:r w:rsidRPr="00C3432B">
              <w:rPr>
                <w:rFonts w:cs="Times New Roman"/>
                <w:i/>
                <w:iCs/>
                <w:sz w:val="22"/>
                <w:szCs w:val="22"/>
              </w:rPr>
              <w:t>Не установлено</w:t>
            </w:r>
          </w:p>
        </w:tc>
      </w:tr>
      <w:tr w:rsidR="003718B4" w:rsidRPr="00C3432B" w:rsidTr="007D0EE0">
        <w:tc>
          <w:tcPr>
            <w:tcW w:w="5000" w:type="pct"/>
            <w:gridSpan w:val="6"/>
            <w:noWrap/>
            <w:vAlign w:val="center"/>
          </w:tcPr>
          <w:p w:rsidR="003718B4" w:rsidRPr="00C3432B" w:rsidRDefault="003718B4" w:rsidP="003718B4">
            <w:pPr>
              <w:widowControl w:val="0"/>
              <w:rPr>
                <w:rFonts w:cs="Times New Roman"/>
                <w:b/>
                <w:sz w:val="22"/>
                <w:szCs w:val="22"/>
              </w:rPr>
            </w:pPr>
            <w:r w:rsidRPr="00C3432B">
              <w:rPr>
                <w:rFonts w:cs="Times New Roman"/>
                <w:b/>
                <w:sz w:val="22"/>
                <w:szCs w:val="22"/>
              </w:rPr>
              <w:t>8. Место, дата начала и дата окончания срока подачи заявок на участие и их рассмотрения</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8.1.</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Место, дата начала приема заявок </w:t>
            </w:r>
          </w:p>
        </w:tc>
        <w:tc>
          <w:tcPr>
            <w:tcW w:w="3259" w:type="pct"/>
            <w:gridSpan w:val="4"/>
            <w:vAlign w:val="center"/>
          </w:tcPr>
          <w:p w:rsidR="003718B4" w:rsidRPr="00C3432B" w:rsidRDefault="003718B4" w:rsidP="003718B4">
            <w:pPr>
              <w:widowControl w:val="0"/>
              <w:rPr>
                <w:rFonts w:cs="Times New Roman"/>
                <w:sz w:val="22"/>
                <w:szCs w:val="22"/>
              </w:rPr>
            </w:pPr>
            <w:r w:rsidRPr="00C3432B">
              <w:rPr>
                <w:rFonts w:cs="Times New Roman"/>
                <w:sz w:val="22"/>
                <w:szCs w:val="22"/>
              </w:rPr>
              <w:t>Электронная торговая площадка Регион</w:t>
            </w:r>
          </w:p>
          <w:p w:rsidR="003718B4" w:rsidRPr="00C3432B" w:rsidRDefault="003718B4" w:rsidP="003718B4">
            <w:pPr>
              <w:widowControl w:val="0"/>
              <w:rPr>
                <w:rStyle w:val="ab"/>
                <w:rFonts w:cs="Times New Roman"/>
                <w:sz w:val="22"/>
                <w:szCs w:val="22"/>
              </w:rPr>
            </w:pPr>
            <w:r w:rsidRPr="00C3432B">
              <w:rPr>
                <w:rFonts w:cs="Times New Roman"/>
                <w:sz w:val="22"/>
                <w:szCs w:val="22"/>
              </w:rPr>
              <w:t xml:space="preserve">Адрес электронной площадки в сети Интернет: </w:t>
            </w:r>
            <w:hyperlink r:id="rId11" w:history="1">
              <w:r w:rsidRPr="00C3432B">
                <w:rPr>
                  <w:rStyle w:val="ab"/>
                  <w:rFonts w:cs="Times New Roman"/>
                  <w:sz w:val="22"/>
                  <w:szCs w:val="22"/>
                </w:rPr>
                <w:t>https://etp-region.ru/</w:t>
              </w:r>
            </w:hyperlink>
          </w:p>
          <w:p w:rsidR="003718B4" w:rsidRPr="00C3432B" w:rsidRDefault="003718B4" w:rsidP="003718B4">
            <w:pPr>
              <w:widowControl w:val="0"/>
              <w:rPr>
                <w:rFonts w:cs="Times New Roman"/>
                <w:sz w:val="22"/>
                <w:szCs w:val="22"/>
              </w:rPr>
            </w:pPr>
            <w:r w:rsidRPr="00C3432B">
              <w:rPr>
                <w:rFonts w:cs="Times New Roman"/>
                <w:sz w:val="22"/>
                <w:szCs w:val="22"/>
              </w:rPr>
              <w:t>С момента публикации извещения на электронной площадке</w:t>
            </w:r>
            <w:r w:rsidR="001C3EEB" w:rsidRPr="00C3432B">
              <w:rPr>
                <w:rFonts w:cs="Times New Roman"/>
                <w:sz w:val="22"/>
                <w:szCs w:val="22"/>
              </w:rPr>
              <w:fldChar w:fldCharType="begin">
                <w:ffData>
                  <w:name w:val="ДатаНачалаПриёмаЦП"/>
                  <w:enabled/>
                  <w:calcOnExit w:val="0"/>
                  <w:textInput>
                    <w:maxLength w:val="1"/>
                  </w:textInput>
                </w:ffData>
              </w:fldChar>
            </w:r>
            <w:r w:rsidRPr="00C3432B">
              <w:rPr>
                <w:rFonts w:cs="Times New Roman"/>
                <w:sz w:val="22"/>
                <w:szCs w:val="22"/>
              </w:rPr>
              <w:instrText xml:space="preserve"> FORMTEXT </w:instrText>
            </w:r>
            <w:r w:rsidR="001C3EEB">
              <w:rPr>
                <w:rFonts w:cs="Times New Roman"/>
                <w:sz w:val="22"/>
                <w:szCs w:val="22"/>
              </w:rPr>
            </w:r>
            <w:r w:rsidR="001C3EEB">
              <w:rPr>
                <w:rFonts w:cs="Times New Roman"/>
                <w:sz w:val="22"/>
                <w:szCs w:val="22"/>
              </w:rPr>
              <w:fldChar w:fldCharType="separate"/>
            </w:r>
            <w:r w:rsidR="001C3EEB" w:rsidRPr="00C3432B">
              <w:rPr>
                <w:rFonts w:cs="Times New Roman"/>
                <w:sz w:val="22"/>
                <w:szCs w:val="22"/>
              </w:rPr>
              <w:fldChar w:fldCharType="end"/>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8.2.</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Место, дата и время окончания срока подачи заявок </w:t>
            </w:r>
          </w:p>
        </w:tc>
        <w:tc>
          <w:tcPr>
            <w:tcW w:w="3259" w:type="pct"/>
            <w:gridSpan w:val="4"/>
            <w:vAlign w:val="center"/>
          </w:tcPr>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t>Электронная торговая площадка Регион</w:t>
            </w:r>
          </w:p>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t xml:space="preserve">Адрес электронной площадки в сети Интернет: </w:t>
            </w:r>
            <w:hyperlink r:id="rId12" w:history="1">
              <w:r w:rsidRPr="00C3432B">
                <w:rPr>
                  <w:rStyle w:val="ab"/>
                  <w:rFonts w:cs="Times New Roman"/>
                  <w:color w:val="000000" w:themeColor="text1"/>
                  <w:sz w:val="22"/>
                  <w:szCs w:val="22"/>
                </w:rPr>
                <w:t>https://etp-region.ru/</w:t>
              </w:r>
            </w:hyperlink>
          </w:p>
          <w:p w:rsidR="003718B4" w:rsidRPr="00C3432B" w:rsidRDefault="003718B4" w:rsidP="00BD2025">
            <w:pPr>
              <w:widowControl w:val="0"/>
              <w:rPr>
                <w:rFonts w:cs="Times New Roman"/>
                <w:color w:val="000000" w:themeColor="text1"/>
                <w:sz w:val="22"/>
                <w:szCs w:val="22"/>
              </w:rPr>
            </w:pPr>
            <w:r w:rsidRPr="00C3432B">
              <w:rPr>
                <w:rFonts w:cs="Times New Roman"/>
                <w:color w:val="000000" w:themeColor="text1"/>
                <w:sz w:val="22"/>
                <w:szCs w:val="22"/>
              </w:rPr>
              <w:t>«</w:t>
            </w:r>
            <w:r w:rsidR="00BD2025">
              <w:rPr>
                <w:rFonts w:cs="Times New Roman"/>
                <w:color w:val="000000" w:themeColor="text1"/>
                <w:sz w:val="22"/>
                <w:szCs w:val="22"/>
              </w:rPr>
              <w:t>24</w:t>
            </w:r>
            <w:r w:rsidRPr="00C3432B">
              <w:rPr>
                <w:rFonts w:cs="Times New Roman"/>
                <w:color w:val="000000" w:themeColor="text1"/>
                <w:sz w:val="22"/>
                <w:szCs w:val="22"/>
              </w:rPr>
              <w:t xml:space="preserve">» </w:t>
            </w:r>
            <w:r w:rsidR="00BF64E2">
              <w:rPr>
                <w:rFonts w:cs="Times New Roman"/>
                <w:color w:val="000000" w:themeColor="text1"/>
                <w:sz w:val="22"/>
                <w:szCs w:val="22"/>
              </w:rPr>
              <w:t>июня</w:t>
            </w:r>
            <w:r w:rsidR="00BD2025">
              <w:rPr>
                <w:rFonts w:cs="Times New Roman"/>
                <w:color w:val="000000" w:themeColor="text1"/>
                <w:sz w:val="22"/>
                <w:szCs w:val="22"/>
              </w:rPr>
              <w:t xml:space="preserve"> </w:t>
            </w:r>
            <w:r w:rsidR="009E0C3E">
              <w:rPr>
                <w:rFonts w:cs="Times New Roman"/>
                <w:color w:val="000000" w:themeColor="text1"/>
                <w:sz w:val="22"/>
                <w:szCs w:val="22"/>
              </w:rPr>
              <w:t>2025г</w:t>
            </w:r>
            <w:r w:rsidR="00A445CD">
              <w:rPr>
                <w:rFonts w:cs="Times New Roman"/>
                <w:color w:val="000000" w:themeColor="text1"/>
                <w:sz w:val="22"/>
                <w:szCs w:val="22"/>
              </w:rPr>
              <w:t>.</w:t>
            </w:r>
            <w:r w:rsidR="009E0C3E">
              <w:rPr>
                <w:rFonts w:cs="Times New Roman"/>
                <w:color w:val="000000" w:themeColor="text1"/>
                <w:sz w:val="22"/>
                <w:szCs w:val="22"/>
              </w:rPr>
              <w:t xml:space="preserve">, </w:t>
            </w:r>
            <w:r w:rsidR="00A445CD">
              <w:rPr>
                <w:rFonts w:cs="Times New Roman"/>
                <w:color w:val="000000" w:themeColor="text1"/>
                <w:sz w:val="22"/>
                <w:szCs w:val="22"/>
              </w:rPr>
              <w:t>09</w:t>
            </w:r>
            <w:r w:rsidRPr="00C3432B">
              <w:rPr>
                <w:rFonts w:cs="Times New Roman"/>
                <w:color w:val="000000" w:themeColor="text1"/>
                <w:sz w:val="22"/>
                <w:szCs w:val="22"/>
              </w:rPr>
              <w:t xml:space="preserve">:00 (время местное заказчика) </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8.3.</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color w:val="000000"/>
                <w:sz w:val="22"/>
                <w:szCs w:val="22"/>
              </w:rPr>
              <w:t xml:space="preserve">Место, дата рассмотрения заявок </w:t>
            </w:r>
          </w:p>
        </w:tc>
        <w:tc>
          <w:tcPr>
            <w:tcW w:w="3259" w:type="pct"/>
            <w:gridSpan w:val="4"/>
            <w:vAlign w:val="center"/>
          </w:tcPr>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t>По месту нахождения Заказчика: 624760, Свердловская обл., г. Верхняя Салда, ул. Парковая, д.1</w:t>
            </w:r>
            <w:r w:rsidR="00A445CD">
              <w:rPr>
                <w:rFonts w:cs="Times New Roman"/>
                <w:color w:val="000000" w:themeColor="text1"/>
                <w:sz w:val="22"/>
                <w:szCs w:val="22"/>
              </w:rPr>
              <w:t>-</w:t>
            </w:r>
            <w:r w:rsidRPr="00C3432B">
              <w:rPr>
                <w:rFonts w:cs="Times New Roman"/>
                <w:color w:val="000000" w:themeColor="text1"/>
                <w:sz w:val="22"/>
                <w:szCs w:val="22"/>
              </w:rPr>
              <w:t>А</w:t>
            </w:r>
          </w:p>
          <w:p w:rsidR="003718B4" w:rsidRPr="00C3432B" w:rsidRDefault="00625D45" w:rsidP="00BD2025">
            <w:pPr>
              <w:widowControl w:val="0"/>
              <w:rPr>
                <w:rFonts w:cs="Times New Roman"/>
                <w:color w:val="000000" w:themeColor="text1"/>
                <w:sz w:val="22"/>
                <w:szCs w:val="22"/>
              </w:rPr>
            </w:pPr>
            <w:r w:rsidRPr="00C3432B">
              <w:rPr>
                <w:rFonts w:cs="Times New Roman"/>
                <w:color w:val="000000" w:themeColor="text1"/>
                <w:sz w:val="22"/>
                <w:szCs w:val="22"/>
              </w:rPr>
              <w:t>«</w:t>
            </w:r>
            <w:r w:rsidR="00BD2025">
              <w:rPr>
                <w:rFonts w:cs="Times New Roman"/>
                <w:color w:val="000000" w:themeColor="text1"/>
                <w:sz w:val="22"/>
                <w:szCs w:val="22"/>
              </w:rPr>
              <w:t>24</w:t>
            </w:r>
            <w:r w:rsidRPr="00C3432B">
              <w:rPr>
                <w:rFonts w:cs="Times New Roman"/>
                <w:color w:val="000000" w:themeColor="text1"/>
                <w:sz w:val="22"/>
                <w:szCs w:val="22"/>
              </w:rPr>
              <w:t xml:space="preserve">» </w:t>
            </w:r>
            <w:r w:rsidR="00BF64E2">
              <w:rPr>
                <w:rFonts w:cs="Times New Roman"/>
                <w:color w:val="000000" w:themeColor="text1"/>
                <w:sz w:val="22"/>
                <w:szCs w:val="22"/>
              </w:rPr>
              <w:t xml:space="preserve">июня </w:t>
            </w:r>
            <w:r w:rsidRPr="00C3432B">
              <w:rPr>
                <w:rFonts w:cs="Times New Roman"/>
                <w:color w:val="000000" w:themeColor="text1"/>
                <w:sz w:val="22"/>
                <w:szCs w:val="22"/>
              </w:rPr>
              <w:t xml:space="preserve"> </w:t>
            </w:r>
            <w:r w:rsidR="00A445CD">
              <w:rPr>
                <w:rFonts w:cs="Times New Roman"/>
                <w:color w:val="000000" w:themeColor="text1"/>
                <w:sz w:val="22"/>
                <w:szCs w:val="22"/>
              </w:rPr>
              <w:t>2025г.</w:t>
            </w:r>
            <w:r w:rsidR="003718B4" w:rsidRPr="00C3432B">
              <w:rPr>
                <w:rFonts w:cs="Times New Roman"/>
                <w:color w:val="000000" w:themeColor="text1"/>
                <w:sz w:val="22"/>
                <w:szCs w:val="22"/>
              </w:rPr>
              <w:t xml:space="preserve"> </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8.4.</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Место, дата и время проведения запроса цен в электронной форме</w:t>
            </w:r>
          </w:p>
        </w:tc>
        <w:tc>
          <w:tcPr>
            <w:tcW w:w="3259" w:type="pct"/>
            <w:gridSpan w:val="4"/>
            <w:vAlign w:val="center"/>
          </w:tcPr>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t xml:space="preserve"> Электронная торговая площадка Регион</w:t>
            </w:r>
          </w:p>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t xml:space="preserve">Адрес электронной площадки в сети Интернет: </w:t>
            </w:r>
            <w:hyperlink r:id="rId13" w:history="1">
              <w:r w:rsidRPr="00C3432B">
                <w:rPr>
                  <w:rStyle w:val="ab"/>
                  <w:rFonts w:cs="Times New Roman"/>
                  <w:color w:val="000000" w:themeColor="text1"/>
                  <w:sz w:val="22"/>
                  <w:szCs w:val="22"/>
                </w:rPr>
                <w:t>https://etp-region.ru/</w:t>
              </w:r>
            </w:hyperlink>
          </w:p>
          <w:p w:rsidR="003718B4" w:rsidRPr="00C3432B" w:rsidRDefault="003718B4" w:rsidP="00BD2025">
            <w:pPr>
              <w:widowControl w:val="0"/>
              <w:rPr>
                <w:rFonts w:cs="Times New Roman"/>
                <w:color w:val="000000" w:themeColor="text1"/>
                <w:sz w:val="22"/>
                <w:szCs w:val="22"/>
              </w:rPr>
            </w:pPr>
            <w:r w:rsidRPr="00C3432B">
              <w:rPr>
                <w:rFonts w:cs="Times New Roman"/>
                <w:color w:val="000000" w:themeColor="text1"/>
                <w:sz w:val="22"/>
                <w:szCs w:val="22"/>
              </w:rPr>
              <w:t xml:space="preserve"> </w:t>
            </w:r>
            <w:r w:rsidR="00625D45" w:rsidRPr="00C3432B">
              <w:rPr>
                <w:rFonts w:cs="Times New Roman"/>
                <w:color w:val="000000" w:themeColor="text1"/>
                <w:sz w:val="22"/>
                <w:szCs w:val="22"/>
              </w:rPr>
              <w:t>«</w:t>
            </w:r>
            <w:r w:rsidR="00BD2025">
              <w:rPr>
                <w:rFonts w:cs="Times New Roman"/>
                <w:color w:val="000000" w:themeColor="text1"/>
                <w:sz w:val="22"/>
                <w:szCs w:val="22"/>
              </w:rPr>
              <w:t>25</w:t>
            </w:r>
            <w:r w:rsidR="00625D45" w:rsidRPr="00C3432B">
              <w:rPr>
                <w:rFonts w:cs="Times New Roman"/>
                <w:color w:val="000000" w:themeColor="text1"/>
                <w:sz w:val="22"/>
                <w:szCs w:val="22"/>
              </w:rPr>
              <w:t xml:space="preserve">» </w:t>
            </w:r>
            <w:r w:rsidR="00BF64E2">
              <w:rPr>
                <w:rFonts w:cs="Times New Roman"/>
                <w:color w:val="000000" w:themeColor="text1"/>
                <w:sz w:val="22"/>
                <w:szCs w:val="22"/>
              </w:rPr>
              <w:t>июня</w:t>
            </w:r>
            <w:r w:rsidR="00625D45" w:rsidRPr="00C3432B">
              <w:rPr>
                <w:rFonts w:cs="Times New Roman"/>
                <w:color w:val="000000" w:themeColor="text1"/>
                <w:sz w:val="22"/>
                <w:szCs w:val="22"/>
              </w:rPr>
              <w:t xml:space="preserve"> </w:t>
            </w:r>
            <w:r w:rsidRPr="00C3432B">
              <w:rPr>
                <w:rFonts w:cs="Times New Roman"/>
                <w:color w:val="000000" w:themeColor="text1"/>
                <w:sz w:val="22"/>
                <w:szCs w:val="22"/>
              </w:rPr>
              <w:t>2025</w:t>
            </w:r>
            <w:r w:rsidR="00CE313B">
              <w:rPr>
                <w:rFonts w:cs="Times New Roman"/>
                <w:color w:val="000000" w:themeColor="text1"/>
                <w:sz w:val="22"/>
                <w:szCs w:val="22"/>
              </w:rPr>
              <w:t xml:space="preserve"> г.</w:t>
            </w:r>
            <w:r w:rsidRPr="00C3432B">
              <w:rPr>
                <w:rFonts w:cs="Times New Roman"/>
                <w:color w:val="000000" w:themeColor="text1"/>
                <w:sz w:val="22"/>
                <w:szCs w:val="22"/>
              </w:rPr>
              <w:t xml:space="preserve">, </w:t>
            </w:r>
            <w:r w:rsidR="00A445CD">
              <w:rPr>
                <w:rFonts w:cs="Times New Roman"/>
                <w:color w:val="000000" w:themeColor="text1"/>
                <w:sz w:val="22"/>
                <w:szCs w:val="22"/>
              </w:rPr>
              <w:t>1</w:t>
            </w:r>
            <w:r w:rsidR="00BF64E2">
              <w:rPr>
                <w:rFonts w:cs="Times New Roman"/>
                <w:color w:val="000000" w:themeColor="text1"/>
                <w:sz w:val="22"/>
                <w:szCs w:val="22"/>
              </w:rPr>
              <w:t>0</w:t>
            </w:r>
            <w:r w:rsidRPr="00C3432B">
              <w:rPr>
                <w:rFonts w:cs="Times New Roman"/>
                <w:color w:val="000000" w:themeColor="text1"/>
                <w:sz w:val="22"/>
                <w:szCs w:val="22"/>
              </w:rPr>
              <w:t>:00 (время местное заказчика)</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8.5.</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Место, дата </w:t>
            </w:r>
            <w:r w:rsidRPr="00C3432B">
              <w:rPr>
                <w:rFonts w:cs="Times New Roman"/>
                <w:b/>
                <w:color w:val="000000"/>
                <w:sz w:val="22"/>
                <w:szCs w:val="22"/>
              </w:rPr>
              <w:t xml:space="preserve">рассмотрения </w:t>
            </w:r>
            <w:r w:rsidRPr="00C3432B">
              <w:rPr>
                <w:rFonts w:cs="Times New Roman"/>
                <w:b/>
                <w:color w:val="000000"/>
                <w:sz w:val="22"/>
                <w:szCs w:val="22"/>
              </w:rPr>
              <w:lastRenderedPageBreak/>
              <w:t xml:space="preserve">заявок и </w:t>
            </w:r>
            <w:r w:rsidRPr="00C3432B">
              <w:rPr>
                <w:rFonts w:cs="Times New Roman"/>
                <w:b/>
                <w:bCs/>
                <w:sz w:val="22"/>
                <w:szCs w:val="22"/>
              </w:rPr>
              <w:t xml:space="preserve">подведения итогов </w:t>
            </w:r>
          </w:p>
        </w:tc>
        <w:tc>
          <w:tcPr>
            <w:tcW w:w="3259" w:type="pct"/>
            <w:gridSpan w:val="4"/>
            <w:vAlign w:val="center"/>
          </w:tcPr>
          <w:p w:rsidR="003718B4" w:rsidRPr="00C3432B" w:rsidRDefault="003718B4" w:rsidP="003718B4">
            <w:pPr>
              <w:widowControl w:val="0"/>
              <w:rPr>
                <w:rFonts w:cs="Times New Roman"/>
                <w:color w:val="000000" w:themeColor="text1"/>
                <w:sz w:val="22"/>
                <w:szCs w:val="22"/>
              </w:rPr>
            </w:pPr>
            <w:r w:rsidRPr="00C3432B">
              <w:rPr>
                <w:rFonts w:cs="Times New Roman"/>
                <w:color w:val="000000" w:themeColor="text1"/>
                <w:sz w:val="22"/>
                <w:szCs w:val="22"/>
              </w:rPr>
              <w:lastRenderedPageBreak/>
              <w:t>По месту нахождения Заказчика: 624760, Свердловская обл., г. Верхняя Салда, ул. Парковая, д.1</w:t>
            </w:r>
            <w:r w:rsidR="00A445CD">
              <w:rPr>
                <w:rFonts w:cs="Times New Roman"/>
                <w:color w:val="000000" w:themeColor="text1"/>
                <w:sz w:val="22"/>
                <w:szCs w:val="22"/>
              </w:rPr>
              <w:t>-</w:t>
            </w:r>
            <w:r w:rsidRPr="00C3432B">
              <w:rPr>
                <w:rFonts w:cs="Times New Roman"/>
                <w:color w:val="000000" w:themeColor="text1"/>
                <w:sz w:val="22"/>
                <w:szCs w:val="22"/>
              </w:rPr>
              <w:t xml:space="preserve">А </w:t>
            </w:r>
          </w:p>
          <w:p w:rsidR="003718B4" w:rsidRPr="00C3432B" w:rsidRDefault="00625D45" w:rsidP="00BD2025">
            <w:pPr>
              <w:widowControl w:val="0"/>
              <w:rPr>
                <w:rFonts w:cs="Times New Roman"/>
                <w:color w:val="000000" w:themeColor="text1"/>
                <w:sz w:val="22"/>
                <w:szCs w:val="22"/>
              </w:rPr>
            </w:pPr>
            <w:r w:rsidRPr="00C3432B">
              <w:rPr>
                <w:rFonts w:cs="Times New Roman"/>
                <w:color w:val="000000" w:themeColor="text1"/>
                <w:sz w:val="22"/>
                <w:szCs w:val="22"/>
              </w:rPr>
              <w:lastRenderedPageBreak/>
              <w:t>«</w:t>
            </w:r>
            <w:r w:rsidR="00BD2025">
              <w:rPr>
                <w:rFonts w:cs="Times New Roman"/>
                <w:color w:val="000000" w:themeColor="text1"/>
                <w:sz w:val="22"/>
                <w:szCs w:val="22"/>
              </w:rPr>
              <w:t>25</w:t>
            </w:r>
            <w:r w:rsidRPr="00C3432B">
              <w:rPr>
                <w:rFonts w:cs="Times New Roman"/>
                <w:color w:val="000000" w:themeColor="text1"/>
                <w:sz w:val="22"/>
                <w:szCs w:val="22"/>
              </w:rPr>
              <w:t xml:space="preserve">» </w:t>
            </w:r>
            <w:r w:rsidR="00BF64E2">
              <w:rPr>
                <w:rFonts w:cs="Times New Roman"/>
                <w:color w:val="000000" w:themeColor="text1"/>
                <w:sz w:val="22"/>
                <w:szCs w:val="22"/>
              </w:rPr>
              <w:t>июня</w:t>
            </w:r>
            <w:r w:rsidR="00A445CD">
              <w:rPr>
                <w:rFonts w:cs="Times New Roman"/>
                <w:color w:val="000000" w:themeColor="text1"/>
                <w:sz w:val="22"/>
                <w:szCs w:val="22"/>
              </w:rPr>
              <w:t xml:space="preserve"> </w:t>
            </w:r>
            <w:r w:rsidR="003718B4" w:rsidRPr="00C3432B">
              <w:rPr>
                <w:rFonts w:cs="Times New Roman"/>
                <w:color w:val="000000" w:themeColor="text1"/>
                <w:sz w:val="22"/>
                <w:szCs w:val="22"/>
              </w:rPr>
              <w:t xml:space="preserve">2025 г. </w:t>
            </w:r>
          </w:p>
        </w:tc>
      </w:tr>
      <w:tr w:rsidR="003718B4" w:rsidRPr="00C3432B" w:rsidTr="007D0EE0">
        <w:tc>
          <w:tcPr>
            <w:tcW w:w="5000" w:type="pct"/>
            <w:gridSpan w:val="6"/>
            <w:vAlign w:val="center"/>
          </w:tcPr>
          <w:p w:rsidR="003718B4" w:rsidRPr="00C3432B" w:rsidRDefault="003718B4" w:rsidP="003718B4">
            <w:pPr>
              <w:widowControl w:val="0"/>
              <w:jc w:val="both"/>
              <w:rPr>
                <w:rFonts w:cs="Times New Roman"/>
                <w:b/>
                <w:sz w:val="22"/>
                <w:szCs w:val="22"/>
              </w:rPr>
            </w:pPr>
            <w:r w:rsidRPr="00C3432B">
              <w:rPr>
                <w:rFonts w:cs="Times New Roman"/>
                <w:b/>
                <w:sz w:val="22"/>
                <w:szCs w:val="22"/>
              </w:rPr>
              <w:lastRenderedPageBreak/>
              <w:t>9. Порядок рассмотрения, критерии оценки и сопоставления заявок</w:t>
            </w:r>
          </w:p>
        </w:tc>
      </w:tr>
      <w:tr w:rsidR="003718B4" w:rsidRPr="00C3432B" w:rsidTr="007D0EE0">
        <w:tc>
          <w:tcPr>
            <w:tcW w:w="5000" w:type="pct"/>
            <w:gridSpan w:val="6"/>
            <w:vAlign w:val="center"/>
          </w:tcPr>
          <w:p w:rsidR="003718B4" w:rsidRPr="00C3432B" w:rsidRDefault="003718B4" w:rsidP="003718B4">
            <w:pPr>
              <w:ind w:firstLine="567"/>
              <w:contextualSpacing/>
              <w:jc w:val="both"/>
              <w:rPr>
                <w:rFonts w:cs="Times New Roman"/>
                <w:sz w:val="22"/>
                <w:szCs w:val="22"/>
              </w:rPr>
            </w:pPr>
            <w:r w:rsidRPr="00C3432B">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3718B4" w:rsidRPr="00C3432B" w:rsidRDefault="003718B4" w:rsidP="003718B4">
            <w:pPr>
              <w:ind w:firstLine="567"/>
              <w:jc w:val="both"/>
              <w:rPr>
                <w:rFonts w:cs="Times New Roman"/>
                <w:sz w:val="22"/>
                <w:szCs w:val="22"/>
              </w:rPr>
            </w:pPr>
            <w:r w:rsidRPr="00C3432B">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9.12. Шаг запроса цен устанавливается в извещении и может быть двух типов:</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C3432B">
              <w:rPr>
                <w:rFonts w:cs="Times New Roman"/>
                <w:sz w:val="22"/>
                <w:szCs w:val="22"/>
              </w:rPr>
              <w:t>многолотовых</w:t>
            </w:r>
            <w:proofErr w:type="spellEnd"/>
            <w:r w:rsidRPr="00C3432B">
              <w:rPr>
                <w:rFonts w:cs="Times New Roman"/>
                <w:sz w:val="22"/>
                <w:szCs w:val="22"/>
              </w:rPr>
              <w:t xml:space="preserve"> процедур – любого из лотов).</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9.13. При наличии двух заявок с одинаково низкой ценой победителем признается заявка, поступившая ранее.</w:t>
            </w:r>
          </w:p>
        </w:tc>
      </w:tr>
      <w:tr w:rsidR="003718B4" w:rsidRPr="00C3432B" w:rsidTr="007E2EE7">
        <w:tc>
          <w:tcPr>
            <w:tcW w:w="778" w:type="pct"/>
            <w:vAlign w:val="center"/>
          </w:tcPr>
          <w:p w:rsidR="003718B4" w:rsidRPr="00C3432B" w:rsidRDefault="003718B4" w:rsidP="003718B4">
            <w:pPr>
              <w:ind w:firstLine="27"/>
              <w:contextualSpacing/>
              <w:jc w:val="both"/>
              <w:rPr>
                <w:rFonts w:cs="Times New Roman"/>
                <w:sz w:val="22"/>
                <w:szCs w:val="22"/>
              </w:rPr>
            </w:pPr>
            <w:r w:rsidRPr="00C3432B">
              <w:rPr>
                <w:rFonts w:cs="Times New Roman"/>
                <w:sz w:val="22"/>
                <w:szCs w:val="22"/>
              </w:rPr>
              <w:t>9.14.</w:t>
            </w:r>
          </w:p>
        </w:tc>
        <w:tc>
          <w:tcPr>
            <w:tcW w:w="4222" w:type="pct"/>
            <w:gridSpan w:val="5"/>
            <w:vAlign w:val="center"/>
          </w:tcPr>
          <w:p w:rsidR="003718B4" w:rsidRPr="00C3432B" w:rsidRDefault="003718B4" w:rsidP="003718B4">
            <w:pPr>
              <w:ind w:firstLine="567"/>
              <w:contextualSpacing/>
              <w:jc w:val="both"/>
              <w:rPr>
                <w:rFonts w:cs="Times New Roman"/>
                <w:sz w:val="22"/>
                <w:szCs w:val="22"/>
              </w:rPr>
            </w:pPr>
            <w:r w:rsidRPr="00C3432B">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3718B4" w:rsidRPr="00C3432B" w:rsidTr="007D0EE0">
        <w:tc>
          <w:tcPr>
            <w:tcW w:w="5000" w:type="pct"/>
            <w:gridSpan w:val="6"/>
            <w:vAlign w:val="center"/>
          </w:tcPr>
          <w:p w:rsidR="003718B4" w:rsidRPr="00C3432B" w:rsidRDefault="003718B4" w:rsidP="003718B4">
            <w:pPr>
              <w:widowControl w:val="0"/>
              <w:jc w:val="both"/>
              <w:rPr>
                <w:rFonts w:cs="Times New Roman"/>
                <w:b/>
                <w:sz w:val="22"/>
                <w:szCs w:val="22"/>
                <w:lang w:eastAsia="en-US"/>
              </w:rPr>
            </w:pPr>
            <w:r w:rsidRPr="00C3432B">
              <w:rPr>
                <w:rFonts w:cs="Times New Roman"/>
                <w:b/>
                <w:sz w:val="22"/>
                <w:szCs w:val="22"/>
                <w:lang w:eastAsia="en-US"/>
              </w:rPr>
              <w:t>10. Завершение процедуры закупки</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10.1.</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Рассмотрение заявок </w:t>
            </w:r>
          </w:p>
        </w:tc>
        <w:tc>
          <w:tcPr>
            <w:tcW w:w="3259" w:type="pct"/>
            <w:gridSpan w:val="4"/>
            <w:vAlign w:val="center"/>
          </w:tcPr>
          <w:p w:rsidR="003718B4" w:rsidRPr="00C3432B" w:rsidRDefault="003718B4" w:rsidP="003718B4">
            <w:pPr>
              <w:ind w:firstLine="567"/>
              <w:contextualSpacing/>
              <w:jc w:val="both"/>
              <w:rPr>
                <w:rFonts w:cs="Times New Roman"/>
                <w:sz w:val="22"/>
                <w:szCs w:val="22"/>
              </w:rPr>
            </w:pPr>
            <w:r w:rsidRPr="00C3432B">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10.2.</w:t>
            </w:r>
          </w:p>
        </w:tc>
        <w:tc>
          <w:tcPr>
            <w:tcW w:w="963" w:type="pct"/>
            <w:vAlign w:val="center"/>
          </w:tcPr>
          <w:p w:rsidR="003718B4" w:rsidRPr="00C3432B" w:rsidRDefault="003718B4" w:rsidP="003718B4">
            <w:pPr>
              <w:widowControl w:val="0"/>
              <w:jc w:val="both"/>
              <w:rPr>
                <w:rFonts w:cs="Times New Roman"/>
                <w:b/>
                <w:bCs/>
                <w:sz w:val="22"/>
                <w:szCs w:val="22"/>
              </w:rPr>
            </w:pPr>
            <w:r w:rsidRPr="00C3432B">
              <w:rPr>
                <w:rFonts w:cs="Times New Roman"/>
                <w:b/>
                <w:bCs/>
                <w:sz w:val="22"/>
                <w:szCs w:val="22"/>
              </w:rPr>
              <w:t>Срок отказа от проведения закупочной процедуры</w:t>
            </w:r>
          </w:p>
        </w:tc>
        <w:tc>
          <w:tcPr>
            <w:tcW w:w="3259" w:type="pct"/>
            <w:gridSpan w:val="4"/>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10.3.</w:t>
            </w:r>
          </w:p>
        </w:tc>
        <w:tc>
          <w:tcPr>
            <w:tcW w:w="963" w:type="pct"/>
            <w:vAlign w:val="center"/>
          </w:tcPr>
          <w:p w:rsidR="003718B4" w:rsidRPr="00C3432B" w:rsidRDefault="003718B4" w:rsidP="003718B4">
            <w:pPr>
              <w:widowControl w:val="0"/>
              <w:jc w:val="both"/>
              <w:rPr>
                <w:rFonts w:cs="Times New Roman"/>
                <w:b/>
                <w:bCs/>
                <w:sz w:val="22"/>
                <w:szCs w:val="22"/>
              </w:rPr>
            </w:pPr>
            <w:r w:rsidRPr="00C3432B">
              <w:rPr>
                <w:rFonts w:cs="Times New Roman"/>
                <w:b/>
                <w:bCs/>
                <w:sz w:val="22"/>
                <w:szCs w:val="22"/>
              </w:rPr>
              <w:t>Условия заключения договора</w:t>
            </w:r>
          </w:p>
        </w:tc>
        <w:tc>
          <w:tcPr>
            <w:tcW w:w="3259" w:type="pct"/>
            <w:gridSpan w:val="4"/>
            <w:vAlign w:val="center"/>
          </w:tcPr>
          <w:p w:rsidR="003718B4" w:rsidRPr="00C3432B" w:rsidRDefault="003718B4" w:rsidP="003718B4">
            <w:pPr>
              <w:widowControl w:val="0"/>
              <w:autoSpaceDE w:val="0"/>
              <w:autoSpaceDN w:val="0"/>
              <w:ind w:firstLine="601"/>
              <w:jc w:val="both"/>
              <w:rPr>
                <w:rFonts w:cs="Times New Roman"/>
                <w:sz w:val="22"/>
                <w:szCs w:val="22"/>
              </w:rPr>
            </w:pPr>
            <w:r w:rsidRPr="00C3432B">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rsidR="003718B4" w:rsidRPr="00C3432B" w:rsidRDefault="003718B4" w:rsidP="003718B4">
            <w:pPr>
              <w:ind w:firstLine="567"/>
              <w:contextualSpacing/>
              <w:jc w:val="both"/>
              <w:rPr>
                <w:rFonts w:cs="Times New Roman"/>
                <w:sz w:val="22"/>
                <w:szCs w:val="22"/>
              </w:rPr>
            </w:pPr>
            <w:r w:rsidRPr="00C3432B">
              <w:rPr>
                <w:rFonts w:cs="Times New Roman"/>
                <w:sz w:val="22"/>
                <w:szCs w:val="22"/>
              </w:rPr>
              <w:t xml:space="preserve">Заказчик не имеет обязанности заключения договора по </w:t>
            </w:r>
            <w:r w:rsidRPr="00C3432B">
              <w:rPr>
                <w:rFonts w:cs="Times New Roman"/>
                <w:sz w:val="22"/>
                <w:szCs w:val="22"/>
              </w:rPr>
              <w:lastRenderedPageBreak/>
              <w:t>результатам запроса цен.</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lastRenderedPageBreak/>
              <w:t>10.4.</w:t>
            </w:r>
          </w:p>
        </w:tc>
        <w:tc>
          <w:tcPr>
            <w:tcW w:w="963" w:type="pct"/>
            <w:vAlign w:val="center"/>
          </w:tcPr>
          <w:p w:rsidR="003718B4" w:rsidRPr="00C3432B" w:rsidRDefault="003718B4" w:rsidP="003718B4">
            <w:pPr>
              <w:widowControl w:val="0"/>
              <w:jc w:val="both"/>
              <w:rPr>
                <w:rFonts w:cs="Times New Roman"/>
                <w:b/>
                <w:bCs/>
                <w:sz w:val="22"/>
                <w:szCs w:val="22"/>
              </w:rPr>
            </w:pPr>
            <w:r w:rsidRPr="00C3432B">
              <w:rPr>
                <w:rFonts w:cs="Times New Roman"/>
                <w:b/>
                <w:bCs/>
                <w:sz w:val="22"/>
                <w:szCs w:val="22"/>
              </w:rPr>
              <w:t>Срок заключения договора</w:t>
            </w:r>
          </w:p>
        </w:tc>
        <w:tc>
          <w:tcPr>
            <w:tcW w:w="3259" w:type="pct"/>
            <w:gridSpan w:val="4"/>
            <w:vAlign w:val="center"/>
          </w:tcPr>
          <w:p w:rsidR="003718B4" w:rsidRPr="00C3432B" w:rsidRDefault="003718B4" w:rsidP="003718B4">
            <w:pPr>
              <w:widowControl w:val="0"/>
              <w:autoSpaceDE w:val="0"/>
              <w:autoSpaceDN w:val="0"/>
              <w:ind w:firstLine="601"/>
              <w:jc w:val="both"/>
              <w:rPr>
                <w:rFonts w:cs="Times New Roman"/>
                <w:bCs/>
                <w:sz w:val="22"/>
                <w:szCs w:val="22"/>
                <w:lang w:eastAsia="en-US"/>
              </w:rPr>
            </w:pPr>
            <w:r w:rsidRPr="00C3432B">
              <w:rPr>
                <w:rFonts w:cs="Times New Roman"/>
                <w:bCs/>
                <w:sz w:val="22"/>
                <w:szCs w:val="22"/>
                <w:lang w:eastAsia="en-US"/>
              </w:rPr>
              <w:t xml:space="preserve">Договор по результатам запроса цен в электронной форме заключается не позднее чем через 20 (двадцать) дней с даты размещения в ЕИС итогового протокола, составленного по результатам </w:t>
            </w:r>
            <w:r w:rsidRPr="00C3432B">
              <w:rPr>
                <w:rFonts w:cs="Times New Roman"/>
                <w:sz w:val="22"/>
                <w:szCs w:val="22"/>
              </w:rPr>
              <w:t>запроса цен в</w:t>
            </w:r>
            <w:r w:rsidRPr="00C3432B">
              <w:rPr>
                <w:rFonts w:cs="Times New Roman"/>
                <w:bCs/>
                <w:sz w:val="22"/>
                <w:szCs w:val="22"/>
                <w:lang w:eastAsia="en-US"/>
              </w:rPr>
              <w:t xml:space="preserve"> электронной форме. </w:t>
            </w:r>
          </w:p>
          <w:p w:rsidR="003718B4" w:rsidRPr="00C3432B" w:rsidRDefault="003718B4" w:rsidP="003718B4">
            <w:pPr>
              <w:widowControl w:val="0"/>
              <w:autoSpaceDE w:val="0"/>
              <w:autoSpaceDN w:val="0"/>
              <w:ind w:firstLine="601"/>
              <w:jc w:val="both"/>
              <w:rPr>
                <w:rFonts w:cs="Times New Roman"/>
                <w:sz w:val="22"/>
                <w:szCs w:val="22"/>
              </w:rPr>
            </w:pPr>
            <w:r w:rsidRPr="00C3432B">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10.5.</w:t>
            </w:r>
          </w:p>
        </w:tc>
        <w:tc>
          <w:tcPr>
            <w:tcW w:w="963" w:type="pct"/>
            <w:vAlign w:val="center"/>
          </w:tcPr>
          <w:p w:rsidR="003718B4" w:rsidRPr="00C3432B" w:rsidRDefault="003718B4" w:rsidP="003718B4">
            <w:pPr>
              <w:widowControl w:val="0"/>
              <w:jc w:val="both"/>
              <w:rPr>
                <w:rFonts w:cs="Times New Roman"/>
                <w:b/>
                <w:bCs/>
                <w:sz w:val="22"/>
                <w:szCs w:val="22"/>
              </w:rPr>
            </w:pPr>
            <w:r w:rsidRPr="00C3432B">
              <w:rPr>
                <w:rFonts w:cs="Times New Roman"/>
                <w:b/>
                <w:bCs/>
                <w:sz w:val="22"/>
                <w:szCs w:val="22"/>
              </w:rPr>
              <w:t>Обязанность участника отслеживать информацию о закупке</w:t>
            </w:r>
          </w:p>
        </w:tc>
        <w:tc>
          <w:tcPr>
            <w:tcW w:w="3259" w:type="pct"/>
            <w:gridSpan w:val="4"/>
            <w:vAlign w:val="center"/>
          </w:tcPr>
          <w:p w:rsidR="003718B4" w:rsidRPr="00C3432B" w:rsidRDefault="003718B4" w:rsidP="003718B4">
            <w:pPr>
              <w:widowControl w:val="0"/>
              <w:tabs>
                <w:tab w:val="left" w:pos="1985"/>
              </w:tabs>
              <w:autoSpaceDE w:val="0"/>
              <w:autoSpaceDN w:val="0"/>
              <w:jc w:val="both"/>
              <w:rPr>
                <w:rFonts w:cs="Times New Roman"/>
                <w:sz w:val="22"/>
                <w:szCs w:val="22"/>
              </w:rPr>
            </w:pPr>
            <w:r w:rsidRPr="00C3432B">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3718B4" w:rsidRPr="00C3432B" w:rsidTr="007E2EE7">
        <w:tc>
          <w:tcPr>
            <w:tcW w:w="778" w:type="pct"/>
            <w:vAlign w:val="center"/>
          </w:tcPr>
          <w:p w:rsidR="003718B4" w:rsidRPr="00C3432B" w:rsidRDefault="003718B4" w:rsidP="003718B4">
            <w:pPr>
              <w:widowControl w:val="0"/>
              <w:jc w:val="center"/>
              <w:rPr>
                <w:rFonts w:cs="Times New Roman"/>
                <w:sz w:val="22"/>
                <w:szCs w:val="22"/>
              </w:rPr>
            </w:pPr>
            <w:r w:rsidRPr="00C3432B">
              <w:rPr>
                <w:rFonts w:cs="Times New Roman"/>
                <w:sz w:val="22"/>
                <w:szCs w:val="22"/>
              </w:rPr>
              <w:t>10.6.</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Возможность заказчика изменить условия договора</w:t>
            </w:r>
          </w:p>
        </w:tc>
        <w:tc>
          <w:tcPr>
            <w:tcW w:w="3259" w:type="pct"/>
            <w:gridSpan w:val="4"/>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 xml:space="preserve">ПРЕДУСМОТРЕНО:  </w:t>
            </w:r>
          </w:p>
          <w:p w:rsidR="003718B4" w:rsidRPr="00C3432B" w:rsidRDefault="003718B4" w:rsidP="003718B4">
            <w:pPr>
              <w:widowControl w:val="0"/>
              <w:jc w:val="both"/>
              <w:rPr>
                <w:rFonts w:cs="Times New Roman"/>
                <w:sz w:val="22"/>
                <w:szCs w:val="22"/>
              </w:rPr>
            </w:pPr>
            <w:r w:rsidRPr="00C3432B">
              <w:rPr>
                <w:rFonts w:cs="Times New Roman"/>
                <w:sz w:val="22"/>
                <w:szCs w:val="22"/>
              </w:rPr>
              <w:t>При исполнении договора по согласованию Заказчика с поставщиком (подрядчиком, исполнителем) допускается:</w:t>
            </w:r>
          </w:p>
          <w:p w:rsidR="003718B4" w:rsidRPr="00C3432B" w:rsidRDefault="003718B4" w:rsidP="003718B4">
            <w:pPr>
              <w:widowControl w:val="0"/>
              <w:jc w:val="both"/>
              <w:rPr>
                <w:rFonts w:cs="Times New Roman"/>
                <w:sz w:val="22"/>
                <w:szCs w:val="22"/>
              </w:rPr>
            </w:pPr>
            <w:r w:rsidRPr="00C3432B">
              <w:rPr>
                <w:rFonts w:cs="Times New Roman"/>
                <w:sz w:val="22"/>
                <w:szCs w:val="22"/>
              </w:rPr>
              <w:t xml:space="preserve">1.изменение предусмотренного договором поставки объема закупаемого товара не более чем на 30%.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3718B4" w:rsidRPr="00C3432B" w:rsidRDefault="003718B4" w:rsidP="003718B4">
            <w:pPr>
              <w:widowControl w:val="0"/>
              <w:jc w:val="both"/>
              <w:rPr>
                <w:rFonts w:cs="Times New Roman"/>
                <w:sz w:val="22"/>
                <w:szCs w:val="22"/>
              </w:rPr>
            </w:pPr>
            <w:r w:rsidRPr="00C3432B">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3718B4" w:rsidRPr="00C3432B" w:rsidRDefault="003718B4" w:rsidP="003718B4">
            <w:pPr>
              <w:widowControl w:val="0"/>
              <w:jc w:val="both"/>
              <w:rPr>
                <w:rFonts w:cs="Times New Roman"/>
                <w:sz w:val="22"/>
                <w:szCs w:val="22"/>
              </w:rPr>
            </w:pPr>
            <w:r w:rsidRPr="00C3432B">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rsidR="003718B4" w:rsidRPr="00C3432B" w:rsidRDefault="003718B4" w:rsidP="003718B4">
            <w:pPr>
              <w:widowControl w:val="0"/>
              <w:jc w:val="both"/>
              <w:rPr>
                <w:rFonts w:cs="Times New Roman"/>
                <w:sz w:val="22"/>
                <w:szCs w:val="22"/>
              </w:rPr>
            </w:pPr>
            <w:r w:rsidRPr="00C3432B">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3718B4" w:rsidRPr="00C3432B" w:rsidTr="007E2EE7">
        <w:tc>
          <w:tcPr>
            <w:tcW w:w="778" w:type="pct"/>
            <w:vAlign w:val="center"/>
          </w:tcPr>
          <w:p w:rsidR="003718B4" w:rsidRPr="00C3432B" w:rsidRDefault="003718B4" w:rsidP="003718B4">
            <w:pPr>
              <w:widowControl w:val="0"/>
              <w:jc w:val="both"/>
              <w:rPr>
                <w:rFonts w:cs="Times New Roman"/>
                <w:sz w:val="22"/>
                <w:szCs w:val="22"/>
              </w:rPr>
            </w:pPr>
            <w:r w:rsidRPr="00C3432B">
              <w:rPr>
                <w:rFonts w:cs="Times New Roman"/>
                <w:sz w:val="22"/>
                <w:szCs w:val="22"/>
              </w:rPr>
              <w:t>10.7.</w:t>
            </w:r>
          </w:p>
        </w:tc>
        <w:tc>
          <w:tcPr>
            <w:tcW w:w="963" w:type="pct"/>
            <w:vAlign w:val="center"/>
          </w:tcPr>
          <w:p w:rsidR="003718B4" w:rsidRPr="00C3432B" w:rsidRDefault="003718B4" w:rsidP="003718B4">
            <w:pPr>
              <w:widowControl w:val="0"/>
              <w:rPr>
                <w:rFonts w:cs="Times New Roman"/>
                <w:b/>
                <w:bCs/>
                <w:sz w:val="22"/>
                <w:szCs w:val="22"/>
              </w:rPr>
            </w:pPr>
            <w:r w:rsidRPr="00C3432B">
              <w:rPr>
                <w:rFonts w:cs="Times New Roman"/>
                <w:b/>
                <w:bCs/>
                <w:sz w:val="22"/>
                <w:szCs w:val="22"/>
              </w:rPr>
              <w:t xml:space="preserve">Последствия уклонения участника от заключения </w:t>
            </w:r>
            <w:r w:rsidRPr="00C3432B">
              <w:rPr>
                <w:rFonts w:cs="Times New Roman"/>
                <w:b/>
                <w:bCs/>
                <w:sz w:val="22"/>
                <w:szCs w:val="22"/>
              </w:rPr>
              <w:lastRenderedPageBreak/>
              <w:t>договора</w:t>
            </w:r>
          </w:p>
        </w:tc>
        <w:tc>
          <w:tcPr>
            <w:tcW w:w="3259" w:type="pct"/>
            <w:gridSpan w:val="4"/>
            <w:vAlign w:val="center"/>
          </w:tcPr>
          <w:p w:rsidR="003718B4" w:rsidRPr="00C3432B" w:rsidRDefault="003718B4" w:rsidP="003718B4">
            <w:pPr>
              <w:widowControl w:val="0"/>
              <w:ind w:firstLine="542"/>
              <w:jc w:val="both"/>
              <w:rPr>
                <w:rFonts w:cs="Times New Roman"/>
                <w:sz w:val="22"/>
                <w:szCs w:val="22"/>
              </w:rPr>
            </w:pPr>
            <w:r w:rsidRPr="00C3432B">
              <w:rPr>
                <w:rFonts w:cs="Times New Roman"/>
                <w:sz w:val="22"/>
                <w:szCs w:val="22"/>
              </w:rPr>
              <w:lastRenderedPageBreak/>
              <w:t>Победитель закупки признан уклонившимся от заключения договора в следующих случаях:</w:t>
            </w:r>
          </w:p>
          <w:p w:rsidR="003718B4" w:rsidRPr="00C3432B" w:rsidRDefault="003718B4" w:rsidP="003718B4">
            <w:pPr>
              <w:widowControl w:val="0"/>
              <w:ind w:firstLine="542"/>
              <w:jc w:val="both"/>
              <w:rPr>
                <w:rFonts w:cs="Times New Roman"/>
                <w:sz w:val="22"/>
                <w:szCs w:val="22"/>
              </w:rPr>
            </w:pPr>
            <w:r w:rsidRPr="00C3432B">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w:t>
            </w:r>
            <w:r w:rsidRPr="00C3432B">
              <w:rPr>
                <w:rFonts w:cs="Times New Roman"/>
                <w:sz w:val="22"/>
                <w:szCs w:val="22"/>
              </w:rPr>
              <w:lastRenderedPageBreak/>
              <w:t xml:space="preserve">документацией (извещением) о закупке. </w:t>
            </w:r>
          </w:p>
          <w:p w:rsidR="003718B4" w:rsidRPr="00C3432B" w:rsidRDefault="003718B4" w:rsidP="003718B4">
            <w:pPr>
              <w:widowControl w:val="0"/>
              <w:ind w:firstLine="542"/>
              <w:jc w:val="both"/>
              <w:rPr>
                <w:rFonts w:cs="Times New Roman"/>
                <w:sz w:val="22"/>
                <w:szCs w:val="22"/>
              </w:rPr>
            </w:pPr>
            <w:r w:rsidRPr="00C3432B">
              <w:rPr>
                <w:rFonts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запросе цен в электронной форме и проектом договора.</w:t>
            </w:r>
          </w:p>
          <w:p w:rsidR="003718B4" w:rsidRPr="00C3432B" w:rsidRDefault="003718B4" w:rsidP="003718B4">
            <w:pPr>
              <w:widowControl w:val="0"/>
              <w:ind w:firstLine="542"/>
              <w:jc w:val="both"/>
              <w:rPr>
                <w:rFonts w:cs="Times New Roman"/>
                <w:sz w:val="22"/>
                <w:szCs w:val="22"/>
              </w:rPr>
            </w:pPr>
            <w:r w:rsidRPr="00C3432B">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rsidR="003718B4" w:rsidRPr="00C3432B" w:rsidRDefault="003718B4" w:rsidP="003718B4">
            <w:pPr>
              <w:widowControl w:val="0"/>
              <w:ind w:firstLine="542"/>
              <w:jc w:val="both"/>
              <w:rPr>
                <w:rFonts w:cs="Times New Roman"/>
                <w:sz w:val="22"/>
                <w:szCs w:val="22"/>
              </w:rPr>
            </w:pPr>
            <w:r w:rsidRPr="00C3432B">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3718B4" w:rsidRPr="00C3432B" w:rsidRDefault="003718B4" w:rsidP="003718B4">
            <w:pPr>
              <w:widowControl w:val="0"/>
              <w:ind w:firstLine="542"/>
              <w:jc w:val="both"/>
              <w:rPr>
                <w:rFonts w:cs="Times New Roman"/>
                <w:sz w:val="22"/>
                <w:szCs w:val="22"/>
              </w:rPr>
            </w:pPr>
            <w:r w:rsidRPr="00C3432B">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3718B4" w:rsidRPr="00C3432B" w:rsidTr="00983B09">
        <w:trPr>
          <w:trHeight w:val="630"/>
        </w:trPr>
        <w:tc>
          <w:tcPr>
            <w:tcW w:w="5000" w:type="pct"/>
            <w:gridSpan w:val="6"/>
            <w:tcBorders>
              <w:bottom w:val="single" w:sz="4" w:space="0" w:color="auto"/>
            </w:tcBorders>
            <w:vAlign w:val="center"/>
          </w:tcPr>
          <w:p w:rsidR="003718B4" w:rsidRPr="00C3432B" w:rsidRDefault="003718B4" w:rsidP="003718B4">
            <w:pPr>
              <w:widowControl w:val="0"/>
              <w:autoSpaceDE w:val="0"/>
              <w:autoSpaceDN w:val="0"/>
              <w:jc w:val="both"/>
              <w:rPr>
                <w:rFonts w:cs="Times New Roman"/>
                <w:b/>
                <w:color w:val="FF0000"/>
                <w:sz w:val="22"/>
                <w:szCs w:val="22"/>
              </w:rPr>
            </w:pPr>
            <w:r w:rsidRPr="00C3432B">
              <w:rPr>
                <w:rFonts w:cs="Times New Roman"/>
                <w:b/>
                <w:sz w:val="22"/>
                <w:szCs w:val="22"/>
              </w:rPr>
              <w:lastRenderedPageBreak/>
              <w:t>11.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718B4" w:rsidRPr="00C3432B" w:rsidRDefault="003718B4" w:rsidP="003718B4">
            <w:pPr>
              <w:widowControl w:val="0"/>
              <w:autoSpaceDE w:val="0"/>
              <w:autoSpaceDN w:val="0"/>
              <w:ind w:firstLine="613"/>
              <w:jc w:val="both"/>
              <w:rPr>
                <w:rFonts w:cs="Times New Roman"/>
                <w:color w:val="FF0000"/>
                <w:sz w:val="22"/>
                <w:szCs w:val="22"/>
              </w:rPr>
            </w:pPr>
          </w:p>
        </w:tc>
      </w:tr>
      <w:tr w:rsidR="003718B4" w:rsidRPr="00C3432B" w:rsidTr="007E2EE7">
        <w:trPr>
          <w:trHeight w:val="103"/>
        </w:trPr>
        <w:tc>
          <w:tcPr>
            <w:tcW w:w="2115" w:type="pct"/>
            <w:gridSpan w:val="3"/>
            <w:tcBorders>
              <w:top w:val="single" w:sz="4" w:space="0" w:color="auto"/>
              <w:bottom w:val="single" w:sz="4" w:space="0" w:color="auto"/>
              <w:right w:val="single" w:sz="4" w:space="0" w:color="auto"/>
            </w:tcBorders>
            <w:vAlign w:val="center"/>
          </w:tcPr>
          <w:p w:rsidR="003718B4" w:rsidRPr="000217F4" w:rsidRDefault="003718B4" w:rsidP="000217F4">
            <w:pPr>
              <w:widowControl w:val="0"/>
              <w:tabs>
                <w:tab w:val="left" w:pos="0"/>
                <w:tab w:val="left" w:pos="318"/>
                <w:tab w:val="left" w:pos="353"/>
              </w:tabs>
              <w:jc w:val="both"/>
              <w:rPr>
                <w:rFonts w:cs="Times New Roman"/>
                <w:sz w:val="22"/>
                <w:szCs w:val="22"/>
                <w:shd w:val="clear" w:color="auto" w:fill="FFFFFF"/>
              </w:rPr>
            </w:pPr>
            <w:r w:rsidRPr="00C3432B">
              <w:rPr>
                <w:rFonts w:cs="Times New Roman"/>
                <w:b/>
                <w:bCs/>
                <w:sz w:val="22"/>
                <w:szCs w:val="22"/>
                <w:shd w:val="clear" w:color="auto" w:fill="FFFFFF"/>
              </w:rPr>
              <w:t>ЗАПРЕТ</w:t>
            </w:r>
            <w:r w:rsidRPr="00C3432B">
              <w:rPr>
                <w:rFonts w:cs="Times New Roman"/>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85" w:type="pct"/>
            <w:gridSpan w:val="3"/>
            <w:tcBorders>
              <w:top w:val="single" w:sz="4" w:space="0" w:color="auto"/>
              <w:left w:val="single" w:sz="4" w:space="0" w:color="auto"/>
              <w:bottom w:val="single" w:sz="4" w:space="0" w:color="auto"/>
            </w:tcBorders>
            <w:vAlign w:val="center"/>
          </w:tcPr>
          <w:p w:rsidR="003718B4" w:rsidRPr="000217F4" w:rsidRDefault="003718B4" w:rsidP="00C0265C">
            <w:pPr>
              <w:widowControl w:val="0"/>
              <w:ind w:firstLine="341"/>
              <w:jc w:val="center"/>
              <w:rPr>
                <w:rFonts w:cs="Times New Roman"/>
                <w:b/>
                <w:sz w:val="22"/>
                <w:szCs w:val="22"/>
              </w:rPr>
            </w:pPr>
            <w:r w:rsidRPr="000217F4">
              <w:rPr>
                <w:rFonts w:cs="Times New Roman"/>
                <w:b/>
                <w:sz w:val="22"/>
                <w:szCs w:val="22"/>
              </w:rPr>
              <w:t>НЕ УСТАНОВЛЕНО</w:t>
            </w:r>
          </w:p>
          <w:p w:rsidR="003718B4" w:rsidRPr="000217F4" w:rsidRDefault="003718B4" w:rsidP="003718B4">
            <w:pPr>
              <w:widowControl w:val="0"/>
              <w:ind w:firstLine="341"/>
              <w:jc w:val="center"/>
              <w:rPr>
                <w:rFonts w:cs="Times New Roman"/>
                <w:b/>
                <w:sz w:val="22"/>
                <w:szCs w:val="22"/>
              </w:rPr>
            </w:pPr>
          </w:p>
          <w:p w:rsidR="003718B4" w:rsidRPr="000217F4" w:rsidRDefault="003718B4" w:rsidP="003718B4">
            <w:pPr>
              <w:widowControl w:val="0"/>
              <w:autoSpaceDE w:val="0"/>
              <w:autoSpaceDN w:val="0"/>
              <w:ind w:firstLine="613"/>
              <w:jc w:val="both"/>
              <w:rPr>
                <w:rFonts w:cs="Times New Roman"/>
                <w:b/>
                <w:sz w:val="22"/>
                <w:szCs w:val="22"/>
              </w:rPr>
            </w:pPr>
          </w:p>
        </w:tc>
      </w:tr>
      <w:tr w:rsidR="003718B4" w:rsidRPr="00C3432B" w:rsidTr="007E2EE7">
        <w:trPr>
          <w:trHeight w:val="135"/>
        </w:trPr>
        <w:tc>
          <w:tcPr>
            <w:tcW w:w="2115" w:type="pct"/>
            <w:gridSpan w:val="3"/>
            <w:tcBorders>
              <w:top w:val="single" w:sz="4" w:space="0" w:color="auto"/>
              <w:bottom w:val="single" w:sz="4" w:space="0" w:color="auto"/>
              <w:right w:val="single" w:sz="4" w:space="0" w:color="auto"/>
            </w:tcBorders>
            <w:vAlign w:val="center"/>
          </w:tcPr>
          <w:p w:rsidR="003718B4" w:rsidRPr="00C3432B" w:rsidRDefault="003718B4" w:rsidP="003718B4">
            <w:pPr>
              <w:widowControl w:val="0"/>
              <w:autoSpaceDE w:val="0"/>
              <w:autoSpaceDN w:val="0"/>
              <w:ind w:firstLine="613"/>
              <w:jc w:val="both"/>
              <w:rPr>
                <w:rFonts w:cs="Times New Roman"/>
                <w:b/>
                <w:sz w:val="22"/>
                <w:szCs w:val="22"/>
              </w:rPr>
            </w:pPr>
            <w:r w:rsidRPr="00C3432B">
              <w:rPr>
                <w:rFonts w:cs="Times New Roman"/>
                <w:b/>
                <w:bCs/>
                <w:sz w:val="22"/>
                <w:szCs w:val="22"/>
                <w:shd w:val="clear" w:color="auto" w:fill="FFFFFF"/>
              </w:rPr>
              <w:t xml:space="preserve">ОГРАНИЧЕНИЕ </w:t>
            </w:r>
            <w:r w:rsidRPr="00C3432B">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885" w:type="pct"/>
            <w:gridSpan w:val="3"/>
            <w:tcBorders>
              <w:top w:val="single" w:sz="4" w:space="0" w:color="auto"/>
              <w:left w:val="single" w:sz="4" w:space="0" w:color="auto"/>
              <w:bottom w:val="single" w:sz="4" w:space="0" w:color="auto"/>
            </w:tcBorders>
            <w:vAlign w:val="center"/>
          </w:tcPr>
          <w:p w:rsidR="003718B4" w:rsidRPr="000217F4" w:rsidRDefault="003718B4" w:rsidP="003718B4">
            <w:pPr>
              <w:widowControl w:val="0"/>
              <w:jc w:val="center"/>
              <w:rPr>
                <w:rFonts w:cs="Times New Roman"/>
                <w:b/>
                <w:sz w:val="22"/>
                <w:szCs w:val="22"/>
              </w:rPr>
            </w:pPr>
          </w:p>
          <w:p w:rsidR="000217F4" w:rsidRPr="000217F4" w:rsidRDefault="000217F4" w:rsidP="000217F4">
            <w:pPr>
              <w:widowControl w:val="0"/>
              <w:ind w:firstLine="341"/>
              <w:jc w:val="center"/>
              <w:rPr>
                <w:rFonts w:cs="Times New Roman"/>
                <w:b/>
                <w:sz w:val="22"/>
                <w:szCs w:val="22"/>
              </w:rPr>
            </w:pPr>
            <w:r w:rsidRPr="000217F4">
              <w:rPr>
                <w:rFonts w:cs="Times New Roman"/>
                <w:b/>
                <w:sz w:val="22"/>
                <w:szCs w:val="22"/>
              </w:rPr>
              <w:t>НЕ УСТАНОВЛЕНО</w:t>
            </w:r>
          </w:p>
          <w:p w:rsidR="003718B4" w:rsidRPr="000217F4" w:rsidRDefault="003718B4" w:rsidP="003718B4">
            <w:pPr>
              <w:widowControl w:val="0"/>
              <w:autoSpaceDE w:val="0"/>
              <w:autoSpaceDN w:val="0"/>
              <w:ind w:firstLine="613"/>
              <w:jc w:val="both"/>
              <w:rPr>
                <w:rFonts w:cs="Times New Roman"/>
                <w:b/>
                <w:sz w:val="22"/>
                <w:szCs w:val="22"/>
              </w:rPr>
            </w:pPr>
          </w:p>
        </w:tc>
      </w:tr>
      <w:tr w:rsidR="003718B4" w:rsidRPr="00C3432B" w:rsidTr="007E2EE7">
        <w:trPr>
          <w:trHeight w:val="195"/>
        </w:trPr>
        <w:tc>
          <w:tcPr>
            <w:tcW w:w="2115" w:type="pct"/>
            <w:gridSpan w:val="3"/>
            <w:tcBorders>
              <w:top w:val="single" w:sz="4" w:space="0" w:color="auto"/>
              <w:right w:val="single" w:sz="4" w:space="0" w:color="auto"/>
            </w:tcBorders>
            <w:vAlign w:val="center"/>
          </w:tcPr>
          <w:p w:rsidR="003718B4" w:rsidRPr="00C3432B" w:rsidRDefault="003718B4" w:rsidP="003718B4">
            <w:pPr>
              <w:widowControl w:val="0"/>
              <w:autoSpaceDE w:val="0"/>
              <w:autoSpaceDN w:val="0"/>
              <w:ind w:firstLine="613"/>
              <w:jc w:val="both"/>
              <w:rPr>
                <w:rFonts w:cs="Times New Roman"/>
                <w:b/>
                <w:sz w:val="22"/>
                <w:szCs w:val="22"/>
              </w:rPr>
            </w:pPr>
            <w:r w:rsidRPr="00C3432B">
              <w:rPr>
                <w:rFonts w:cs="Times New Roman"/>
                <w:b/>
                <w:bCs/>
                <w:sz w:val="22"/>
                <w:szCs w:val="22"/>
                <w:shd w:val="clear" w:color="auto" w:fill="FFFFFF"/>
              </w:rPr>
              <w:t>ПРЕИМУЩЕСТВО</w:t>
            </w:r>
            <w:r w:rsidRPr="00C3432B">
              <w:rPr>
                <w:rFonts w:cs="Times New Roman"/>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85" w:type="pct"/>
            <w:gridSpan w:val="3"/>
            <w:tcBorders>
              <w:top w:val="single" w:sz="4" w:space="0" w:color="auto"/>
              <w:left w:val="single" w:sz="4" w:space="0" w:color="auto"/>
            </w:tcBorders>
            <w:vAlign w:val="center"/>
          </w:tcPr>
          <w:p w:rsidR="000217F4" w:rsidRPr="000217F4" w:rsidRDefault="000217F4" w:rsidP="000217F4">
            <w:pPr>
              <w:widowControl w:val="0"/>
              <w:jc w:val="center"/>
              <w:rPr>
                <w:rFonts w:cs="Times New Roman"/>
                <w:b/>
                <w:sz w:val="22"/>
                <w:szCs w:val="22"/>
              </w:rPr>
            </w:pPr>
            <w:r w:rsidRPr="000217F4">
              <w:rPr>
                <w:rFonts w:cs="Times New Roman"/>
                <w:b/>
                <w:sz w:val="22"/>
                <w:szCs w:val="22"/>
              </w:rPr>
              <w:t xml:space="preserve">УСТАНОВЛЕНО </w:t>
            </w:r>
          </w:p>
          <w:p w:rsidR="003718B4" w:rsidRPr="000217F4" w:rsidRDefault="003718B4" w:rsidP="003718B4">
            <w:pPr>
              <w:widowControl w:val="0"/>
              <w:jc w:val="center"/>
              <w:rPr>
                <w:rFonts w:cs="Times New Roman"/>
                <w:sz w:val="22"/>
                <w:szCs w:val="22"/>
              </w:rPr>
            </w:pPr>
          </w:p>
          <w:p w:rsidR="003718B4" w:rsidRPr="000217F4" w:rsidRDefault="003718B4" w:rsidP="003718B4">
            <w:pPr>
              <w:widowControl w:val="0"/>
              <w:autoSpaceDE w:val="0"/>
              <w:autoSpaceDN w:val="0"/>
              <w:ind w:firstLine="613"/>
              <w:jc w:val="both"/>
              <w:rPr>
                <w:rFonts w:cs="Times New Roman"/>
                <w:b/>
                <w:sz w:val="22"/>
                <w:szCs w:val="22"/>
              </w:rPr>
            </w:pPr>
          </w:p>
        </w:tc>
      </w:tr>
    </w:tbl>
    <w:p w:rsidR="000B2A44" w:rsidRDefault="000B2A44" w:rsidP="00BF1FA2">
      <w:pPr>
        <w:jc w:val="right"/>
        <w:rPr>
          <w:rFonts w:cs="Times New Roman"/>
          <w:sz w:val="22"/>
          <w:szCs w:val="22"/>
        </w:rPr>
      </w:pPr>
      <w:bookmarkStart w:id="4" w:name="_Toc536454773"/>
      <w:bookmarkStart w:id="5" w:name="_Ref314161369"/>
      <w:bookmarkStart w:id="6" w:name="_Ref414291069"/>
      <w:bookmarkStart w:id="7" w:name="_Ref414276712"/>
      <w:bookmarkStart w:id="8" w:name="_Toc415874697"/>
    </w:p>
    <w:p w:rsidR="000B2A44" w:rsidRDefault="000B2A44" w:rsidP="00BF1FA2">
      <w:pPr>
        <w:jc w:val="right"/>
        <w:rPr>
          <w:rFonts w:cs="Times New Roman"/>
          <w:sz w:val="22"/>
          <w:szCs w:val="22"/>
        </w:rPr>
      </w:pPr>
    </w:p>
    <w:p w:rsidR="000B2A44" w:rsidRDefault="000B2A44" w:rsidP="00BF1FA2">
      <w:pPr>
        <w:jc w:val="right"/>
        <w:rPr>
          <w:rFonts w:cs="Times New Roman"/>
          <w:sz w:val="22"/>
          <w:szCs w:val="22"/>
        </w:rPr>
      </w:pPr>
    </w:p>
    <w:p w:rsidR="007D2B20" w:rsidRPr="007D0EE0" w:rsidRDefault="00D55A89" w:rsidP="00BF1FA2">
      <w:pPr>
        <w:jc w:val="right"/>
        <w:rPr>
          <w:rFonts w:cs="Times New Roman"/>
          <w:sz w:val="22"/>
          <w:szCs w:val="22"/>
        </w:rPr>
      </w:pPr>
      <w:bookmarkStart w:id="9" w:name="_Hlk199839888"/>
      <w:r w:rsidRPr="007D0EE0">
        <w:rPr>
          <w:rFonts w:cs="Times New Roman"/>
          <w:sz w:val="22"/>
          <w:szCs w:val="22"/>
        </w:rPr>
        <w:lastRenderedPageBreak/>
        <w:t>Приложение №1</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bookmarkEnd w:id="9"/>
    <w:p w:rsidR="00886796" w:rsidRPr="007D0EE0" w:rsidRDefault="00886796">
      <w:pPr>
        <w:jc w:val="right"/>
        <w:rPr>
          <w:rFonts w:cs="Times New Roman"/>
          <w:sz w:val="22"/>
          <w:szCs w:val="22"/>
        </w:rPr>
      </w:pPr>
    </w:p>
    <w:p w:rsidR="004E7069" w:rsidRPr="007D0EE0" w:rsidRDefault="004E7069" w:rsidP="004E7069">
      <w:pPr>
        <w:pStyle w:val="af4"/>
        <w:tabs>
          <w:tab w:val="left" w:pos="284"/>
          <w:tab w:val="left" w:pos="426"/>
          <w:tab w:val="left" w:pos="1050"/>
        </w:tabs>
        <w:spacing w:after="0"/>
        <w:ind w:left="426"/>
        <w:jc w:val="center"/>
        <w:rPr>
          <w:rFonts w:ascii="Times New Roman" w:hAnsi="Times New Roman" w:cs="Times New Roman"/>
          <w:b/>
          <w:szCs w:val="22"/>
          <w:lang w:val="ru-RU"/>
        </w:rPr>
      </w:pP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rsidR="007D2B20" w:rsidRPr="00937A1E" w:rsidRDefault="00D86FD3" w:rsidP="00937A1E">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rsidR="007D2B20" w:rsidRPr="007D0EE0" w:rsidRDefault="007D2B20">
      <w:pPr>
        <w:ind w:firstLine="709"/>
        <w:jc w:val="center"/>
        <w:rPr>
          <w:rFonts w:cs="Times New Roman"/>
          <w:b/>
          <w:sz w:val="22"/>
          <w:szCs w:val="22"/>
        </w:rPr>
      </w:pPr>
    </w:p>
    <w:p w:rsidR="007D2B20" w:rsidRPr="007D0EE0" w:rsidRDefault="00D55A89">
      <w:pPr>
        <w:jc w:val="right"/>
        <w:rPr>
          <w:rFonts w:cs="Times New Roman"/>
          <w:sz w:val="22"/>
          <w:szCs w:val="22"/>
        </w:rPr>
      </w:pPr>
      <w:r w:rsidRPr="007D0EE0">
        <w:rPr>
          <w:rFonts w:cs="Times New Roman"/>
          <w:sz w:val="22"/>
          <w:szCs w:val="22"/>
        </w:rPr>
        <w:t>Приложение №</w:t>
      </w:r>
      <w:r w:rsidR="00E10039">
        <w:rPr>
          <w:rFonts w:cs="Times New Roman"/>
          <w:sz w:val="22"/>
          <w:szCs w:val="22"/>
        </w:rPr>
        <w:t>2</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rsidR="00EE2A67" w:rsidRDefault="00EE2A67">
      <w:pPr>
        <w:jc w:val="right"/>
        <w:rPr>
          <w:rFonts w:cs="Times New Roman"/>
          <w:sz w:val="22"/>
          <w:szCs w:val="22"/>
        </w:rPr>
      </w:pPr>
    </w:p>
    <w:p w:rsidR="00EE2A67" w:rsidRDefault="00EE2A67" w:rsidP="00EE2A67">
      <w:pPr>
        <w:jc w:val="center"/>
        <w:rPr>
          <w:rFonts w:cs="Times New Roman"/>
          <w:b/>
          <w:bCs/>
          <w:sz w:val="22"/>
          <w:szCs w:val="22"/>
        </w:rPr>
      </w:pPr>
      <w:r w:rsidRPr="00EE2A67">
        <w:rPr>
          <w:rFonts w:cs="Times New Roman"/>
          <w:b/>
          <w:bCs/>
          <w:sz w:val="22"/>
          <w:szCs w:val="22"/>
        </w:rPr>
        <w:t>ТЕХНИЧЕСКОЕ  ЗАДАНИЕ</w:t>
      </w:r>
    </w:p>
    <w:p w:rsidR="008745D8" w:rsidRDefault="008745D8" w:rsidP="00EE2A67">
      <w:pPr>
        <w:ind w:firstLine="709"/>
        <w:jc w:val="center"/>
        <w:rPr>
          <w:rFonts w:cs="Times New Roman"/>
          <w:b/>
          <w:bCs/>
          <w:i/>
          <w:iCs/>
          <w:color w:val="FF0000"/>
          <w:sz w:val="22"/>
          <w:szCs w:val="22"/>
        </w:rPr>
      </w:pPr>
    </w:p>
    <w:p w:rsidR="00EE2A67" w:rsidRPr="007D0EE0" w:rsidRDefault="00EE2A67" w:rsidP="00EE2A67">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EE2A67" w:rsidRPr="00EE2A67" w:rsidRDefault="00EE2A67" w:rsidP="00EE2A67">
      <w:pPr>
        <w:jc w:val="center"/>
        <w:rPr>
          <w:rFonts w:cs="Times New Roman"/>
          <w:b/>
          <w:bCs/>
          <w:sz w:val="22"/>
          <w:szCs w:val="22"/>
        </w:rPr>
      </w:pPr>
    </w:p>
    <w:p w:rsidR="007D2B20" w:rsidRDefault="007D2B20" w:rsidP="00937A1E">
      <w:pPr>
        <w:rPr>
          <w:rFonts w:cs="Times New Roman"/>
          <w:sz w:val="22"/>
          <w:szCs w:val="22"/>
        </w:rPr>
      </w:pPr>
    </w:p>
    <w:p w:rsidR="00EE2A67" w:rsidRDefault="00EE2A67">
      <w:pPr>
        <w:jc w:val="right"/>
        <w:rPr>
          <w:rFonts w:cs="Times New Roman"/>
          <w:sz w:val="22"/>
          <w:szCs w:val="22"/>
        </w:rPr>
      </w:pPr>
    </w:p>
    <w:p w:rsidR="00EE2A67" w:rsidRPr="007D0EE0" w:rsidRDefault="00EE2A67" w:rsidP="00EE2A67">
      <w:pPr>
        <w:jc w:val="right"/>
        <w:rPr>
          <w:rFonts w:cs="Times New Roman"/>
          <w:sz w:val="22"/>
          <w:szCs w:val="22"/>
        </w:rPr>
      </w:pPr>
      <w:r w:rsidRPr="007D0EE0">
        <w:rPr>
          <w:rFonts w:cs="Times New Roman"/>
          <w:sz w:val="22"/>
          <w:szCs w:val="22"/>
        </w:rPr>
        <w:t>Приложение №</w:t>
      </w:r>
      <w:r>
        <w:rPr>
          <w:rFonts w:cs="Times New Roman"/>
          <w:sz w:val="22"/>
          <w:szCs w:val="22"/>
        </w:rPr>
        <w:t>3</w:t>
      </w:r>
    </w:p>
    <w:p w:rsidR="00EE2A67" w:rsidRPr="007D0EE0" w:rsidRDefault="00EE2A67" w:rsidP="00EE2A67">
      <w:pPr>
        <w:jc w:val="right"/>
        <w:rPr>
          <w:rFonts w:cs="Times New Roman"/>
          <w:sz w:val="22"/>
          <w:szCs w:val="22"/>
        </w:rPr>
      </w:pPr>
      <w:r w:rsidRPr="007D0EE0">
        <w:rPr>
          <w:rFonts w:cs="Times New Roman"/>
          <w:sz w:val="22"/>
          <w:szCs w:val="22"/>
        </w:rPr>
        <w:t xml:space="preserve"> к документации о проведении </w:t>
      </w:r>
    </w:p>
    <w:p w:rsidR="00EE2A67" w:rsidRDefault="00EE2A67" w:rsidP="00EE2A67">
      <w:pPr>
        <w:jc w:val="right"/>
        <w:rPr>
          <w:rFonts w:cs="Times New Roman"/>
          <w:sz w:val="22"/>
          <w:szCs w:val="22"/>
        </w:rPr>
      </w:pPr>
      <w:r w:rsidRPr="007D0EE0">
        <w:rPr>
          <w:rFonts w:cs="Times New Roman"/>
          <w:sz w:val="22"/>
          <w:szCs w:val="22"/>
        </w:rPr>
        <w:t>запроса цен   в электронной форме</w:t>
      </w:r>
    </w:p>
    <w:p w:rsidR="00EE2A67" w:rsidRPr="007D0EE0" w:rsidRDefault="00EE2A67">
      <w:pPr>
        <w:jc w:val="right"/>
        <w:rPr>
          <w:rFonts w:cs="Times New Roman"/>
          <w:sz w:val="22"/>
          <w:szCs w:val="22"/>
        </w:rPr>
      </w:pPr>
    </w:p>
    <w:p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rsidR="007D2B20" w:rsidRPr="007D0EE0" w:rsidRDefault="007D2B20">
      <w:pPr>
        <w:jc w:val="center"/>
        <w:rPr>
          <w:rFonts w:cs="Times New Roman"/>
          <w:b/>
          <w:bCs/>
          <w:sz w:val="22"/>
          <w:szCs w:val="22"/>
        </w:rPr>
      </w:pPr>
    </w:p>
    <w:p w:rsidR="007D2B20" w:rsidRPr="007D0EE0" w:rsidRDefault="00D55A89">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7D2B20" w:rsidRDefault="007D2B20">
      <w:pPr>
        <w:jc w:val="right"/>
        <w:rPr>
          <w:rFonts w:cs="Times New Roman"/>
          <w:sz w:val="22"/>
          <w:szCs w:val="22"/>
        </w:rPr>
      </w:pPr>
    </w:p>
    <w:p w:rsidR="000A2DBE" w:rsidRDefault="000A2DBE">
      <w:pPr>
        <w:jc w:val="right"/>
        <w:rPr>
          <w:rFonts w:cs="Times New Roman"/>
          <w:sz w:val="22"/>
          <w:szCs w:val="22"/>
        </w:rPr>
      </w:pPr>
    </w:p>
    <w:p w:rsidR="000A2DBE" w:rsidRDefault="000A2DBE">
      <w:pPr>
        <w:jc w:val="right"/>
        <w:rPr>
          <w:rFonts w:cs="Times New Roman"/>
          <w:sz w:val="22"/>
          <w:szCs w:val="22"/>
        </w:rPr>
      </w:pPr>
    </w:p>
    <w:p w:rsidR="000A2DBE" w:rsidRDefault="000A2DBE">
      <w:pPr>
        <w:jc w:val="right"/>
        <w:rPr>
          <w:rFonts w:cs="Times New Roman"/>
          <w:sz w:val="22"/>
          <w:szCs w:val="22"/>
        </w:rPr>
      </w:pPr>
    </w:p>
    <w:p w:rsidR="00297BAD" w:rsidRDefault="00297BAD">
      <w:pPr>
        <w:jc w:val="right"/>
        <w:rPr>
          <w:rFonts w:cs="Times New Roman"/>
          <w:sz w:val="22"/>
          <w:szCs w:val="22"/>
        </w:rPr>
      </w:pPr>
    </w:p>
    <w:p w:rsidR="00297BAD" w:rsidRDefault="00297BAD">
      <w:pPr>
        <w:jc w:val="right"/>
        <w:rPr>
          <w:rFonts w:cs="Times New Roman"/>
          <w:sz w:val="22"/>
          <w:szCs w:val="22"/>
        </w:rPr>
      </w:pPr>
    </w:p>
    <w:p w:rsidR="00297BAD" w:rsidRDefault="00297BAD">
      <w:pPr>
        <w:jc w:val="right"/>
        <w:rPr>
          <w:rFonts w:cs="Times New Roman"/>
          <w:sz w:val="22"/>
          <w:szCs w:val="22"/>
        </w:rPr>
      </w:pPr>
    </w:p>
    <w:p w:rsidR="00297BAD" w:rsidRDefault="00297BAD">
      <w:pPr>
        <w:jc w:val="right"/>
        <w:rPr>
          <w:rFonts w:cs="Times New Roman"/>
          <w:sz w:val="22"/>
          <w:szCs w:val="22"/>
        </w:rPr>
      </w:pPr>
    </w:p>
    <w:p w:rsidR="00297BAD" w:rsidRDefault="00297BAD">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087EE9" w:rsidRDefault="00087EE9">
      <w:pPr>
        <w:jc w:val="right"/>
        <w:rPr>
          <w:rFonts w:cs="Times New Roman"/>
          <w:sz w:val="22"/>
          <w:szCs w:val="22"/>
        </w:rPr>
      </w:pPr>
    </w:p>
    <w:p w:rsidR="00FD49A0" w:rsidRDefault="00FD49A0">
      <w:pPr>
        <w:jc w:val="right"/>
        <w:rPr>
          <w:rFonts w:cs="Times New Roman"/>
          <w:sz w:val="22"/>
          <w:szCs w:val="22"/>
        </w:rPr>
      </w:pPr>
    </w:p>
    <w:p w:rsidR="00FD49A0" w:rsidRDefault="00FD49A0">
      <w:pPr>
        <w:jc w:val="right"/>
        <w:rPr>
          <w:rFonts w:cs="Times New Roman"/>
          <w:sz w:val="22"/>
          <w:szCs w:val="22"/>
        </w:rPr>
      </w:pPr>
    </w:p>
    <w:p w:rsidR="000A2DBE" w:rsidRPr="007D0EE0" w:rsidRDefault="000A2DBE">
      <w:pPr>
        <w:jc w:val="right"/>
        <w:rPr>
          <w:rFonts w:cs="Times New Roman"/>
          <w:sz w:val="22"/>
          <w:szCs w:val="22"/>
        </w:rPr>
      </w:pPr>
    </w:p>
    <w:bookmarkEnd w:id="4"/>
    <w:bookmarkEnd w:id="5"/>
    <w:bookmarkEnd w:id="6"/>
    <w:bookmarkEnd w:id="7"/>
    <w:bookmarkEnd w:id="8"/>
    <w:p w:rsidR="007D2B20" w:rsidRPr="007D0EE0" w:rsidRDefault="007D2B20">
      <w:pPr>
        <w:tabs>
          <w:tab w:val="left" w:pos="9355"/>
        </w:tabs>
        <w:ind w:right="-1"/>
        <w:jc w:val="both"/>
        <w:rPr>
          <w:rFonts w:cs="Times New Roman"/>
          <w:sz w:val="22"/>
          <w:szCs w:val="22"/>
        </w:rPr>
      </w:pPr>
    </w:p>
    <w:p w:rsidR="000A2DBE" w:rsidRPr="007D0EE0" w:rsidRDefault="000A2DBE" w:rsidP="000A2DBE">
      <w:pPr>
        <w:jc w:val="right"/>
        <w:rPr>
          <w:rFonts w:cs="Times New Roman"/>
          <w:sz w:val="22"/>
          <w:szCs w:val="22"/>
        </w:rPr>
      </w:pPr>
      <w:r w:rsidRPr="007D0EE0">
        <w:rPr>
          <w:rFonts w:cs="Times New Roman"/>
          <w:sz w:val="22"/>
          <w:szCs w:val="22"/>
        </w:rPr>
        <w:lastRenderedPageBreak/>
        <w:t>Приложение №4</w:t>
      </w:r>
    </w:p>
    <w:p w:rsidR="000A2DBE" w:rsidRPr="007D0EE0" w:rsidRDefault="000A2DBE" w:rsidP="000A2DBE">
      <w:pPr>
        <w:jc w:val="right"/>
        <w:rPr>
          <w:rFonts w:cs="Times New Roman"/>
          <w:sz w:val="22"/>
          <w:szCs w:val="22"/>
        </w:rPr>
      </w:pPr>
      <w:r w:rsidRPr="007D0EE0">
        <w:rPr>
          <w:rFonts w:cs="Times New Roman"/>
          <w:sz w:val="22"/>
          <w:szCs w:val="22"/>
        </w:rPr>
        <w:t xml:space="preserve"> к документации о проведении </w:t>
      </w:r>
    </w:p>
    <w:p w:rsidR="000A2DBE" w:rsidRPr="007D0EE0" w:rsidRDefault="000A2DBE" w:rsidP="000A2DBE">
      <w:pPr>
        <w:jc w:val="right"/>
        <w:rPr>
          <w:rFonts w:cs="Times New Roman"/>
          <w:sz w:val="22"/>
          <w:szCs w:val="22"/>
        </w:rPr>
      </w:pPr>
      <w:r w:rsidRPr="007D0EE0">
        <w:rPr>
          <w:rFonts w:cs="Times New Roman"/>
          <w:sz w:val="22"/>
          <w:szCs w:val="22"/>
        </w:rPr>
        <w:t>запроса цен  в электронной форме</w:t>
      </w:r>
    </w:p>
    <w:p w:rsidR="000A2DBE" w:rsidRPr="007D0EE0" w:rsidRDefault="000A2DBE" w:rsidP="000A2DBE">
      <w:pPr>
        <w:rPr>
          <w:rFonts w:cs="Times New Roman"/>
          <w:sz w:val="22"/>
          <w:szCs w:val="22"/>
        </w:rPr>
      </w:pPr>
    </w:p>
    <w:p w:rsidR="000A2DBE" w:rsidRPr="007D0EE0" w:rsidRDefault="000A2DBE" w:rsidP="000A2DBE">
      <w:pPr>
        <w:jc w:val="center"/>
        <w:rPr>
          <w:rFonts w:cs="Times New Roman"/>
          <w:sz w:val="22"/>
          <w:szCs w:val="22"/>
        </w:rPr>
      </w:pPr>
    </w:p>
    <w:p w:rsidR="000A2DBE" w:rsidRPr="007D0EE0" w:rsidRDefault="000A2DBE" w:rsidP="000A2DBE">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rsidR="000A2DBE" w:rsidRPr="007D0EE0" w:rsidRDefault="000A2DBE" w:rsidP="000A2DBE">
      <w:pPr>
        <w:tabs>
          <w:tab w:val="left" w:pos="9355"/>
        </w:tabs>
        <w:spacing w:before="120"/>
        <w:jc w:val="center"/>
        <w:rPr>
          <w:rFonts w:cs="Times New Roman"/>
          <w:bCs/>
          <w:sz w:val="22"/>
          <w:szCs w:val="22"/>
        </w:rPr>
      </w:pPr>
    </w:p>
    <w:p w:rsidR="000A2DBE" w:rsidRPr="007D0EE0" w:rsidRDefault="000A2DBE" w:rsidP="000A2DBE">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rsidR="000A2DBE" w:rsidRPr="007D0EE0" w:rsidRDefault="000A2DBE" w:rsidP="000A2DBE">
      <w:pPr>
        <w:tabs>
          <w:tab w:val="left" w:pos="9355"/>
        </w:tabs>
        <w:spacing w:before="120"/>
        <w:jc w:val="center"/>
        <w:rPr>
          <w:rFonts w:cs="Times New Roman"/>
          <w:b/>
          <w:bCs/>
          <w:sz w:val="22"/>
          <w:szCs w:val="22"/>
        </w:rPr>
      </w:pPr>
    </w:p>
    <w:p w:rsidR="000A2DBE" w:rsidRPr="007D0EE0" w:rsidRDefault="000A2DBE" w:rsidP="000A2DBE">
      <w:pPr>
        <w:ind w:firstLine="567"/>
        <w:jc w:val="center"/>
        <w:rPr>
          <w:rFonts w:cs="Times New Roman"/>
          <w:b/>
          <w:sz w:val="22"/>
          <w:szCs w:val="22"/>
          <w:shd w:val="clear" w:color="auto" w:fill="FFFF99"/>
        </w:rPr>
      </w:pPr>
    </w:p>
    <w:p w:rsidR="000A2DBE" w:rsidRPr="007D0EE0" w:rsidRDefault="000A2DBE" w:rsidP="000A2DBE">
      <w:pPr>
        <w:ind w:firstLine="567"/>
        <w:jc w:val="center"/>
        <w:rPr>
          <w:rFonts w:cs="Times New Roman"/>
          <w:b/>
          <w:sz w:val="22"/>
          <w:szCs w:val="22"/>
          <w:shd w:val="clear" w:color="auto" w:fill="FFFF99"/>
        </w:rPr>
      </w:pPr>
      <w:r w:rsidRPr="007D0EE0">
        <w:rPr>
          <w:rFonts w:cs="Times New Roman"/>
          <w:b/>
          <w:iCs/>
          <w:sz w:val="22"/>
          <w:szCs w:val="22"/>
        </w:rPr>
        <w:t>ФОРМА ЗАЯВКИ</w:t>
      </w:r>
    </w:p>
    <w:p w:rsidR="000A2DBE" w:rsidRPr="007D0EE0" w:rsidRDefault="000A2DBE" w:rsidP="000A2DBE">
      <w:pPr>
        <w:suppressAutoHyphens/>
        <w:spacing w:before="120"/>
        <w:jc w:val="right"/>
        <w:outlineLvl w:val="3"/>
        <w:rPr>
          <w:rFonts w:cs="Times New Roman"/>
          <w:sz w:val="22"/>
          <w:szCs w:val="22"/>
        </w:rPr>
      </w:pPr>
    </w:p>
    <w:p w:rsidR="000A2DBE" w:rsidRPr="007D0EE0" w:rsidRDefault="000A2DBE" w:rsidP="000A2DBE">
      <w:pPr>
        <w:tabs>
          <w:tab w:val="left" w:pos="9355"/>
        </w:tabs>
        <w:ind w:right="-1"/>
        <w:jc w:val="right"/>
        <w:rPr>
          <w:rFonts w:cs="Times New Roman"/>
          <w:sz w:val="22"/>
          <w:szCs w:val="22"/>
        </w:rPr>
      </w:pPr>
      <w:r w:rsidRPr="007D0EE0">
        <w:rPr>
          <w:rFonts w:cs="Times New Roman"/>
          <w:sz w:val="22"/>
          <w:szCs w:val="22"/>
        </w:rPr>
        <w:t>«_____»___________ 202_ г.</w:t>
      </w:r>
    </w:p>
    <w:p w:rsidR="000A2DBE" w:rsidRPr="007D0EE0" w:rsidRDefault="000A2DBE" w:rsidP="000A2DBE">
      <w:pPr>
        <w:tabs>
          <w:tab w:val="left" w:pos="9355"/>
        </w:tabs>
        <w:ind w:right="-1"/>
        <w:jc w:val="both"/>
        <w:rPr>
          <w:rFonts w:cs="Times New Roman"/>
          <w:sz w:val="22"/>
          <w:szCs w:val="22"/>
        </w:rPr>
      </w:pPr>
      <w:r w:rsidRPr="007D0EE0">
        <w:rPr>
          <w:rFonts w:cs="Times New Roman"/>
          <w:sz w:val="22"/>
          <w:szCs w:val="22"/>
        </w:rPr>
        <w:t>№__________</w:t>
      </w:r>
    </w:p>
    <w:p w:rsidR="000A2DBE" w:rsidRPr="007D0EE0" w:rsidRDefault="000A2DBE" w:rsidP="000A2DBE">
      <w:pPr>
        <w:tabs>
          <w:tab w:val="left" w:pos="9355"/>
        </w:tabs>
        <w:ind w:right="-1"/>
        <w:jc w:val="both"/>
        <w:rPr>
          <w:rFonts w:cs="Times New Roman"/>
          <w:sz w:val="22"/>
          <w:szCs w:val="22"/>
        </w:rPr>
      </w:pPr>
    </w:p>
    <w:p w:rsidR="000A2DBE" w:rsidRPr="007D0EE0" w:rsidRDefault="000A2DBE" w:rsidP="000A2DBE">
      <w:pPr>
        <w:ind w:left="-540"/>
        <w:jc w:val="center"/>
        <w:rPr>
          <w:rFonts w:cs="Times New Roman"/>
          <w:b/>
          <w:color w:val="000000"/>
          <w:sz w:val="22"/>
          <w:szCs w:val="22"/>
        </w:rPr>
      </w:pPr>
      <w:r w:rsidRPr="007D0EE0">
        <w:rPr>
          <w:rFonts w:cs="Times New Roman"/>
          <w:b/>
          <w:color w:val="000000"/>
          <w:sz w:val="22"/>
          <w:szCs w:val="22"/>
        </w:rPr>
        <w:t xml:space="preserve">ЗАЯВКА НА УЧАСТИЕ В ЗАПРОСЕ ЦЕН В ЭЛЕКТРОННОЙ ФОРМЕ </w:t>
      </w:r>
    </w:p>
    <w:p w:rsidR="000A2DBE" w:rsidRPr="007D0EE0" w:rsidRDefault="000A2DBE" w:rsidP="000A2DBE">
      <w:pPr>
        <w:ind w:left="-540"/>
        <w:jc w:val="center"/>
        <w:rPr>
          <w:rFonts w:cs="Times New Roman"/>
          <w:b/>
          <w:color w:val="000000"/>
          <w:sz w:val="22"/>
          <w:szCs w:val="22"/>
        </w:rPr>
      </w:pPr>
    </w:p>
    <w:p w:rsidR="000A2DBE" w:rsidRPr="007D0EE0" w:rsidRDefault="000A2DBE" w:rsidP="000A2DBE">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rsidR="000A2DBE" w:rsidRPr="007D0EE0" w:rsidRDefault="000A2DBE" w:rsidP="000A2DBE">
      <w:pPr>
        <w:ind w:left="360"/>
        <w:rPr>
          <w:rFonts w:cs="Times New Roman"/>
          <w:b/>
          <w:color w:val="000000"/>
          <w:sz w:val="22"/>
          <w:szCs w:val="22"/>
        </w:rPr>
      </w:pPr>
    </w:p>
    <w:p w:rsidR="000A2DBE" w:rsidRPr="007D0EE0" w:rsidRDefault="000A2DBE" w:rsidP="000A2DBE">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7D0EE0" w:rsidRDefault="000A2DBE" w:rsidP="000A2DBE">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7D0EE0" w:rsidRDefault="000A2DBE" w:rsidP="000A2DBE">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7D0EE0" w:rsidRDefault="000A2DBE" w:rsidP="000A2DBE">
      <w:pPr>
        <w:spacing w:before="120"/>
        <w:ind w:firstLine="567"/>
        <w:jc w:val="both"/>
        <w:rPr>
          <w:rFonts w:cs="Times New Roman"/>
          <w:sz w:val="22"/>
          <w:szCs w:val="22"/>
          <w:lang w:eastAsia="en-US"/>
        </w:rPr>
      </w:pPr>
    </w:p>
    <w:p w:rsidR="000A2DBE" w:rsidRPr="007D0EE0" w:rsidRDefault="000A2DBE" w:rsidP="000A2DBE">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1C3EEB" w:rsidRPr="007D0EE0">
        <w:rPr>
          <w:rFonts w:cs="Times New Roman"/>
          <w:sz w:val="22"/>
          <w:szCs w:val="22"/>
        </w:rPr>
        <w:fldChar w:fldCharType="begin"/>
      </w:r>
      <w:r w:rsidRPr="007D0EE0">
        <w:rPr>
          <w:rFonts w:cs="Times New Roman"/>
          <w:sz w:val="22"/>
          <w:szCs w:val="22"/>
        </w:rPr>
        <w:instrText xml:space="preserve"> SEQ Приложение \* ARABIC </w:instrText>
      </w:r>
      <w:r w:rsidR="001C3EEB" w:rsidRPr="007D0EE0">
        <w:rPr>
          <w:rFonts w:cs="Times New Roman"/>
          <w:sz w:val="22"/>
          <w:szCs w:val="22"/>
        </w:rPr>
        <w:fldChar w:fldCharType="separate"/>
      </w:r>
      <w:r w:rsidR="00523737">
        <w:rPr>
          <w:rFonts w:cs="Times New Roman"/>
          <w:noProof/>
          <w:sz w:val="22"/>
          <w:szCs w:val="22"/>
        </w:rPr>
        <w:t>1</w:t>
      </w:r>
      <w:r w:rsidR="001C3EEB" w:rsidRPr="007D0EE0">
        <w:rPr>
          <w:rFonts w:cs="Times New Roman"/>
          <w:sz w:val="22"/>
          <w:szCs w:val="22"/>
        </w:rPr>
        <w:fldChar w:fldCharType="end"/>
      </w:r>
      <w:r>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t>ВНИМАНИЮ УЧАСТНИКОВ ЗАКУПКИ: ДОКУМЕНТ РЕКОМЕНДУЕТСЯ ВКЛЮЧАТЬ В СОСТАВ ЗАЯВКИ!</w:t>
      </w:r>
    </w:p>
    <w:p w:rsidR="000A2DBE" w:rsidRPr="007D0EE0" w:rsidRDefault="000A2DBE" w:rsidP="000A2DBE">
      <w:pPr>
        <w:spacing w:before="480" w:after="240"/>
        <w:jc w:val="center"/>
        <w:rPr>
          <w:rFonts w:cs="Times New Roman"/>
          <w:b/>
          <w:iCs/>
          <w:sz w:val="22"/>
          <w:szCs w:val="22"/>
        </w:rPr>
      </w:pPr>
      <w:r w:rsidRPr="007D0EE0">
        <w:rPr>
          <w:rFonts w:cs="Times New Roman"/>
          <w:b/>
          <w:iCs/>
          <w:sz w:val="22"/>
          <w:szCs w:val="22"/>
        </w:rPr>
        <w:t>ТЕХНИЧЕСКОЕ ПРЕДЛОЖЕНИЕ</w:t>
      </w:r>
    </w:p>
    <w:p w:rsidR="000A2DBE" w:rsidRPr="007D0EE0" w:rsidRDefault="000A2DBE" w:rsidP="000A2DBE">
      <w:pPr>
        <w:spacing w:before="120"/>
        <w:jc w:val="both"/>
        <w:rPr>
          <w:rFonts w:cs="Times New Roman"/>
          <w:sz w:val="22"/>
          <w:szCs w:val="22"/>
        </w:rPr>
      </w:pPr>
    </w:p>
    <w:p w:rsidR="000A2DBE" w:rsidRPr="007D0EE0" w:rsidRDefault="000A2DBE" w:rsidP="000A2DBE">
      <w:pPr>
        <w:ind w:firstLine="360"/>
        <w:jc w:val="both"/>
        <w:rPr>
          <w:rFonts w:cs="Times New Roman"/>
          <w:sz w:val="22"/>
          <w:szCs w:val="22"/>
        </w:rPr>
      </w:pPr>
      <w:r w:rsidRPr="007D0EE0">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7D0EE0" w:rsidRDefault="000A2DBE" w:rsidP="000A2DBE">
      <w:pPr>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w:t>
            </w:r>
          </w:p>
          <w:p w:rsidR="000A2DBE" w:rsidRPr="007D0EE0" w:rsidRDefault="000A2DBE" w:rsidP="00AB638D">
            <w:pPr>
              <w:widowControl w:val="0"/>
              <w:jc w:val="center"/>
              <w:rPr>
                <w:rFonts w:cs="Times New Roman"/>
                <w:sz w:val="22"/>
                <w:szCs w:val="22"/>
              </w:rPr>
            </w:pPr>
            <w:proofErr w:type="spellStart"/>
            <w:r w:rsidRPr="007D0EE0">
              <w:rPr>
                <w:rFonts w:cs="Times New Roman"/>
                <w:sz w:val="22"/>
                <w:szCs w:val="22"/>
              </w:rPr>
              <w:t>пп</w:t>
            </w:r>
            <w:proofErr w:type="spellEnd"/>
            <w:r w:rsidRPr="007D0EE0">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0A2DBE" w:rsidRPr="007D0EE0"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0A2DBE" w:rsidRPr="007D0EE0" w:rsidRDefault="000A2DBE" w:rsidP="00AB638D">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0A2DBE" w:rsidRPr="007D0EE0" w:rsidRDefault="000A2DBE" w:rsidP="00AB638D">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7D0EE0" w:rsidRDefault="000A2DBE" w:rsidP="00AB638D">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jc w:val="center"/>
              <w:rPr>
                <w:rFonts w:cs="Times New Roman"/>
                <w:color w:val="000000"/>
                <w:sz w:val="22"/>
                <w:szCs w:val="22"/>
              </w:rPr>
            </w:pPr>
          </w:p>
        </w:tc>
      </w:tr>
    </w:tbl>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ind w:firstLine="567"/>
        <w:jc w:val="both"/>
        <w:rPr>
          <w:rFonts w:cs="Times New Roman"/>
          <w:sz w:val="22"/>
          <w:szCs w:val="22"/>
        </w:rPr>
      </w:pPr>
    </w:p>
    <w:p w:rsidR="000A2DBE" w:rsidRPr="007D0EE0" w:rsidRDefault="000A2DBE" w:rsidP="000A2DBE">
      <w:pPr>
        <w:spacing w:before="120"/>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jc w:val="both"/>
        <w:rPr>
          <w:rFonts w:cs="Times New Roman"/>
          <w:sz w:val="22"/>
          <w:szCs w:val="22"/>
        </w:rPr>
      </w:pPr>
    </w:p>
    <w:p w:rsidR="000A2DBE" w:rsidRPr="007D0EE0" w:rsidRDefault="000A2DBE" w:rsidP="000A2DBE">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РЕКОМЕНДУЕТСЯ ВКЛЮЧАТЬ В СОСТАВ ЗАЯВКИ!</w:t>
      </w:r>
    </w:p>
    <w:p w:rsidR="000A2DBE" w:rsidRPr="007D0EE0" w:rsidRDefault="000A2DBE" w:rsidP="000A2DBE">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состав заявки</w:t>
      </w: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20_ г. </w:t>
      </w:r>
    </w:p>
    <w:p w:rsidR="000A2DBE" w:rsidRPr="007D0EE0" w:rsidRDefault="000A2DBE" w:rsidP="000A2DBE">
      <w:pPr>
        <w:spacing w:after="240"/>
        <w:jc w:val="center"/>
        <w:rPr>
          <w:rFonts w:cs="Times New Roman"/>
          <w:b/>
          <w:iCs/>
          <w:sz w:val="22"/>
          <w:szCs w:val="22"/>
        </w:rPr>
      </w:pPr>
    </w:p>
    <w:p w:rsidR="000A2DBE" w:rsidRPr="007D0EE0" w:rsidRDefault="000A2DBE" w:rsidP="000A2DBE">
      <w:pPr>
        <w:spacing w:after="160" w:line="254" w:lineRule="auto"/>
        <w:jc w:val="center"/>
        <w:rPr>
          <w:rFonts w:cs="Times New Roman"/>
          <w:color w:val="000000"/>
          <w:sz w:val="22"/>
          <w:szCs w:val="22"/>
        </w:rPr>
      </w:pPr>
      <w:r w:rsidRPr="007D0EE0">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7D0EE0" w:rsidTr="00AB638D">
        <w:tc>
          <w:tcPr>
            <w:tcW w:w="10031" w:type="dxa"/>
          </w:tcPr>
          <w:p w:rsidR="000A2DBE" w:rsidRPr="007D0EE0" w:rsidRDefault="000A2DBE" w:rsidP="00AB638D">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во второй части заявки на участие в запросе цен в  электронной форме на _______________________________________________________________________________</w:t>
            </w:r>
          </w:p>
          <w:p w:rsidR="000A2DBE" w:rsidRPr="007D0EE0" w:rsidRDefault="000A2DBE" w:rsidP="00AB638D">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запроса цен в электронной форме)</w:t>
            </w:r>
          </w:p>
          <w:p w:rsidR="000A2DBE" w:rsidRPr="007D0EE0" w:rsidRDefault="000A2DBE" w:rsidP="00AB638D">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3.1</w:t>
            </w:r>
            <w:r w:rsidRPr="007D0EE0">
              <w:rPr>
                <w:rFonts w:cs="Times New Roman"/>
                <w:color w:val="000000"/>
                <w:sz w:val="22"/>
                <w:szCs w:val="22"/>
              </w:rPr>
              <w:t xml:space="preserve"> Информационной карты, а именно:</w:t>
            </w:r>
          </w:p>
        </w:tc>
      </w:tr>
      <w:tr w:rsidR="000A2DBE" w:rsidRPr="007D0EE0" w:rsidTr="00AB638D">
        <w:trPr>
          <w:trHeight w:val="2357"/>
        </w:trPr>
        <w:tc>
          <w:tcPr>
            <w:tcW w:w="10031" w:type="dxa"/>
          </w:tcPr>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1</w:t>
            </w:r>
            <w:r w:rsidR="000A2DBE" w:rsidRPr="00ED4FDC">
              <w:rPr>
                <w:rFonts w:cs="Times New Roman"/>
                <w:bCs/>
                <w:i/>
                <w:color w:val="000000"/>
                <w:sz w:val="22"/>
                <w:szCs w:val="22"/>
                <w:lang w:eastAsia="en-US"/>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2</w:t>
            </w:r>
            <w:r w:rsidR="000A2DBE" w:rsidRPr="00ED4FDC">
              <w:rPr>
                <w:rFonts w:cs="Times New Roman"/>
                <w:bCs/>
                <w:i/>
                <w:color w:val="000000"/>
                <w:sz w:val="22"/>
                <w:szCs w:val="22"/>
                <w:lang w:eastAsia="en-US"/>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3</w:t>
            </w:r>
            <w:r w:rsidR="000A2DBE" w:rsidRPr="00ED4FDC">
              <w:rPr>
                <w:rFonts w:cs="Times New Roman"/>
                <w:bCs/>
                <w:i/>
                <w:color w:val="000000"/>
                <w:sz w:val="22"/>
                <w:szCs w:val="22"/>
                <w:lang w:eastAsia="en-US"/>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4</w:t>
            </w:r>
            <w:r w:rsidR="000A2DBE" w:rsidRPr="00ED4FDC">
              <w:rPr>
                <w:rFonts w:cs="Times New Roman"/>
                <w:bCs/>
                <w:i/>
                <w:color w:val="000000"/>
                <w:sz w:val="22"/>
                <w:szCs w:val="22"/>
                <w:lang w:eastAsia="en-US"/>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5</w:t>
            </w:r>
            <w:r w:rsidR="000A2DBE" w:rsidRPr="00ED4FDC">
              <w:rPr>
                <w:rFonts w:cs="Times New Roman"/>
                <w:bCs/>
                <w:i/>
                <w:color w:val="000000"/>
                <w:sz w:val="22"/>
                <w:szCs w:val="22"/>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6</w:t>
            </w:r>
            <w:r w:rsidR="000A2DBE" w:rsidRPr="00ED4FDC">
              <w:rPr>
                <w:rFonts w:cs="Times New Roman"/>
                <w:bCs/>
                <w:i/>
                <w:color w:val="000000"/>
                <w:sz w:val="22"/>
                <w:szCs w:val="22"/>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ED4FDC" w:rsidRDefault="00FD49A0" w:rsidP="00AB638D">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7</w:t>
            </w:r>
            <w:r w:rsidR="000A2DBE" w:rsidRPr="00ED4FDC">
              <w:rPr>
                <w:rFonts w:cs="Times New Roman"/>
                <w:bCs/>
                <w:i/>
                <w:color w:val="000000"/>
                <w:sz w:val="22"/>
                <w:szCs w:val="22"/>
                <w:lang w:eastAsia="en-US"/>
              </w:rPr>
              <w:t xml:space="preserve">) при закупке Заказчик </w:t>
            </w:r>
            <w:r w:rsidRPr="00FD49A0">
              <w:rPr>
                <w:rFonts w:cs="Times New Roman"/>
                <w:bCs/>
                <w:i/>
                <w:color w:val="000000"/>
                <w:sz w:val="22"/>
                <w:szCs w:val="22"/>
                <w:lang w:eastAsia="en-US"/>
              </w:rPr>
              <w:t>устанавливает</w:t>
            </w:r>
            <w:r>
              <w:rPr>
                <w:rFonts w:cs="Times New Roman"/>
                <w:sz w:val="22"/>
              </w:rPr>
              <w:t xml:space="preserve"> </w:t>
            </w:r>
            <w:r w:rsidR="000A2DBE" w:rsidRPr="00ED4FDC">
              <w:rPr>
                <w:rFonts w:cs="Times New Roman"/>
                <w:bCs/>
                <w:i/>
                <w:color w:val="000000"/>
                <w:sz w:val="22"/>
                <w:szCs w:val="22"/>
                <w:lang w:eastAsia="en-US"/>
              </w:rPr>
              <w:t>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7D0EE0" w:rsidRDefault="000A2DBE" w:rsidP="000A2DBE">
      <w:pPr>
        <w:rPr>
          <w:rFonts w:cs="Times New Roman"/>
          <w:b/>
          <w:sz w:val="22"/>
          <w:szCs w:val="22"/>
        </w:rPr>
      </w:pPr>
    </w:p>
    <w:p w:rsidR="000A2DBE" w:rsidRPr="007D0EE0" w:rsidRDefault="000A2DBE" w:rsidP="000A2DBE">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rsidR="000A2DBE" w:rsidRPr="007D0EE0" w:rsidRDefault="000A2DBE" w:rsidP="000A2DBE">
      <w:pPr>
        <w:rPr>
          <w:rFonts w:cs="Times New Roman"/>
          <w:b/>
          <w:sz w:val="22"/>
          <w:szCs w:val="22"/>
        </w:rPr>
      </w:pPr>
    </w:p>
    <w:tbl>
      <w:tblPr>
        <w:tblW w:w="10474" w:type="dxa"/>
        <w:tblInd w:w="-160" w:type="dxa"/>
        <w:tblLook w:val="04A0"/>
      </w:tblPr>
      <w:tblGrid>
        <w:gridCol w:w="648"/>
        <w:gridCol w:w="5857"/>
        <w:gridCol w:w="3969"/>
      </w:tblGrid>
      <w:tr w:rsidR="000A2DBE" w:rsidRPr="007D0EE0" w:rsidTr="00AB638D">
        <w:trPr>
          <w:trHeight w:val="659"/>
        </w:trPr>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sz w:val="22"/>
                <w:szCs w:val="22"/>
              </w:rPr>
            </w:pPr>
            <w:r w:rsidRPr="007D0EE0">
              <w:rPr>
                <w:rFonts w:cs="Times New Roman"/>
                <w:b/>
                <w:sz w:val="22"/>
                <w:szCs w:val="22"/>
              </w:rPr>
              <w:t>Сведения об участнике закупки</w:t>
            </w: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7D0EE0" w:rsidRDefault="000A2DBE" w:rsidP="00AB638D">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Размер уставного капитала </w:t>
            </w:r>
            <w:proofErr w:type="gramStart"/>
            <w:r w:rsidRPr="007D0EE0">
              <w:rPr>
                <w:rFonts w:cs="Times New Roman"/>
                <w:sz w:val="22"/>
                <w:szCs w:val="22"/>
              </w:rPr>
              <w:t xml:space="preserve">( </w:t>
            </w:r>
            <w:proofErr w:type="gramEnd"/>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7D0EE0" w:rsidRDefault="000A2DBE" w:rsidP="00AB638D">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Адрес электронной почты Участника </w:t>
            </w:r>
            <w:proofErr w:type="gramStart"/>
            <w:r w:rsidRPr="007D0EE0">
              <w:rPr>
                <w:rFonts w:cs="Times New Roman"/>
                <w:b/>
                <w:sz w:val="22"/>
                <w:szCs w:val="22"/>
              </w:rPr>
              <w:t xml:space="preserve">( </w:t>
            </w:r>
            <w:proofErr w:type="gramEnd"/>
            <w:r w:rsidRPr="007D0EE0">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Главный бухгалтер</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sz w:val="22"/>
                <w:szCs w:val="22"/>
              </w:rPr>
            </w:pPr>
            <w:r w:rsidRPr="007D0EE0">
              <w:rPr>
                <w:rFonts w:cs="Times New Roman"/>
                <w:b/>
                <w:sz w:val="22"/>
                <w:szCs w:val="22"/>
              </w:rPr>
              <w:t>Контактное лицо</w:t>
            </w:r>
          </w:p>
          <w:p w:rsidR="000A2DBE" w:rsidRPr="007D0EE0" w:rsidRDefault="000A2DBE" w:rsidP="00AB638D">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Основные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Лицензируемые виды деятельности</w:t>
            </w:r>
          </w:p>
          <w:p w:rsidR="000A2DBE" w:rsidRPr="007D0EE0" w:rsidRDefault="000A2DBE" w:rsidP="00AB638D">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p>
          <w:p w:rsidR="000A2DBE" w:rsidRPr="007D0EE0" w:rsidRDefault="000A2DBE" w:rsidP="00AB638D">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rsidR="000A2DBE" w:rsidRPr="007D0EE0" w:rsidRDefault="000A2DBE" w:rsidP="00AB638D">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7D0EE0" w:rsidRDefault="000A2DBE" w:rsidP="00AB638D">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r w:rsidR="000A2DBE" w:rsidRPr="007D0EE0" w:rsidTr="00AB638D">
        <w:tc>
          <w:tcPr>
            <w:tcW w:w="648"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7D0EE0" w:rsidRDefault="000A2DBE" w:rsidP="00AB638D">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7D0EE0" w:rsidRDefault="000A2DBE" w:rsidP="00AB638D">
            <w:pPr>
              <w:rPr>
                <w:rFonts w:cs="Times New Roman"/>
                <w:b/>
                <w:sz w:val="22"/>
                <w:szCs w:val="22"/>
              </w:rPr>
            </w:pPr>
          </w:p>
        </w:tc>
      </w:tr>
    </w:tbl>
    <w:p w:rsidR="000A2DBE" w:rsidRPr="007D0EE0" w:rsidRDefault="000A2DBE" w:rsidP="000A2DBE">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rsidR="000A2DBE" w:rsidRPr="007D0EE0" w:rsidRDefault="000A2DBE" w:rsidP="000A2DBE">
      <w:pPr>
        <w:rPr>
          <w:rFonts w:cs="Times New Roman"/>
          <w:sz w:val="22"/>
          <w:szCs w:val="22"/>
        </w:rPr>
      </w:pPr>
      <w:r w:rsidRPr="007D0EE0">
        <w:rPr>
          <w:rFonts w:cs="Times New Roman"/>
          <w:sz w:val="22"/>
          <w:szCs w:val="22"/>
        </w:rPr>
        <w:t>Главный бухгалтер</w:t>
      </w:r>
    </w:p>
    <w:p w:rsidR="000A2DBE" w:rsidRPr="007D0EE0" w:rsidRDefault="000A2DBE" w:rsidP="000A2DBE">
      <w:pPr>
        <w:rPr>
          <w:rFonts w:cs="Times New Roman"/>
          <w:sz w:val="22"/>
          <w:szCs w:val="22"/>
        </w:rPr>
      </w:pPr>
    </w:p>
    <w:p w:rsidR="000A2DBE" w:rsidRPr="007D0EE0" w:rsidRDefault="000A2DBE" w:rsidP="000A2DBE">
      <w:pPr>
        <w:rPr>
          <w:rFonts w:cs="Times New Roman"/>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sz w:val="22"/>
          <w:szCs w:val="22"/>
        </w:rPr>
      </w:pPr>
      <w:r w:rsidRPr="007D0EE0">
        <w:rPr>
          <w:rFonts w:cs="Times New Roman"/>
          <w:sz w:val="22"/>
          <w:szCs w:val="22"/>
        </w:rPr>
        <w:t xml:space="preserve">              ( Ф.И.О.)                                                                      (подпись)      М.П.     </w:t>
      </w:r>
    </w:p>
    <w:p w:rsidR="000A2DBE" w:rsidRPr="007D0EE0" w:rsidRDefault="000A2DBE" w:rsidP="000A2DBE">
      <w:pPr>
        <w:rPr>
          <w:rFonts w:cs="Times New Roman"/>
          <w:sz w:val="22"/>
          <w:szCs w:val="22"/>
        </w:rPr>
      </w:pPr>
      <w:r w:rsidRPr="007D0EE0">
        <w:rPr>
          <w:rFonts w:cs="Times New Roman"/>
          <w:sz w:val="22"/>
          <w:szCs w:val="22"/>
        </w:rPr>
        <w:t>Руководитель предприятия</w:t>
      </w:r>
    </w:p>
    <w:p w:rsidR="000A2DBE" w:rsidRPr="007D0EE0" w:rsidRDefault="000A2DBE" w:rsidP="000A2DBE">
      <w:pPr>
        <w:rPr>
          <w:rFonts w:cs="Times New Roman"/>
          <w:sz w:val="22"/>
          <w:szCs w:val="22"/>
        </w:rPr>
      </w:pPr>
    </w:p>
    <w:p w:rsidR="000A2DBE" w:rsidRPr="007D0EE0" w:rsidRDefault="000A2DBE" w:rsidP="000A2DBE">
      <w:pPr>
        <w:rPr>
          <w:rFonts w:cs="Times New Roman"/>
          <w:b/>
          <w:sz w:val="22"/>
          <w:szCs w:val="22"/>
        </w:rPr>
      </w:pPr>
      <w:r w:rsidRPr="007D0EE0">
        <w:rPr>
          <w:rFonts w:cs="Times New Roman"/>
          <w:sz w:val="22"/>
          <w:szCs w:val="22"/>
        </w:rPr>
        <w:t>________________________                                                 _________________________</w:t>
      </w:r>
    </w:p>
    <w:p w:rsidR="000A2DBE" w:rsidRPr="007D0EE0" w:rsidRDefault="000A2DBE" w:rsidP="000A2DBE">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rsidR="000A2DBE" w:rsidRPr="007D0EE0" w:rsidRDefault="000A2DBE" w:rsidP="000A2DBE">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rsidR="000A2DBE" w:rsidRPr="007D0EE0" w:rsidRDefault="000A2DBE" w:rsidP="000A2DBE">
      <w:pPr>
        <w:pBdr>
          <w:bottom w:val="single" w:sz="12" w:space="1" w:color="000000"/>
        </w:pBdr>
        <w:rPr>
          <w:rFonts w:cs="Times New Roman"/>
          <w:sz w:val="22"/>
          <w:szCs w:val="22"/>
        </w:rPr>
      </w:pPr>
    </w:p>
    <w:p w:rsidR="000A2DBE" w:rsidRPr="007D0EE0" w:rsidRDefault="000A2DBE" w:rsidP="000A2DBE">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rsidR="000A2DBE" w:rsidRPr="007D0EE0" w:rsidRDefault="000A2DBE" w:rsidP="000A2DBE">
      <w:pPr>
        <w:tabs>
          <w:tab w:val="left" w:pos="1418"/>
        </w:tabs>
        <w:spacing w:before="120" w:after="60"/>
        <w:ind w:firstLine="567"/>
        <w:jc w:val="center"/>
        <w:outlineLvl w:val="3"/>
        <w:rPr>
          <w:rFonts w:cs="Times New Roman"/>
          <w:bCs/>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ВНИМАНИЮ УЧАСТНИКОВ ЗАКУПКИ: ДОКУМЕНТ РЕКОМЕНДУЕТСЯ ВКЛЮЧАТЬ СОСТАВ ЗАЯВКИ!</w:t>
      </w:r>
    </w:p>
    <w:p w:rsidR="000A2DBE" w:rsidRPr="007D0EE0" w:rsidRDefault="000A2DBE" w:rsidP="000A2DBE">
      <w:pPr>
        <w:rPr>
          <w:rFonts w:cs="Times New Roman"/>
          <w:sz w:val="22"/>
          <w:szCs w:val="22"/>
          <w:lang w:eastAsia="en-US"/>
        </w:rPr>
      </w:pPr>
    </w:p>
    <w:p w:rsidR="000A2DBE" w:rsidRPr="007D0EE0" w:rsidRDefault="000A2DBE" w:rsidP="000A2DBE">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i/>
          <w:sz w:val="22"/>
          <w:szCs w:val="22"/>
        </w:rPr>
      </w:pPr>
      <w:r w:rsidRPr="007D0EE0">
        <w:rPr>
          <w:rFonts w:cs="Times New Roman"/>
          <w:i/>
          <w:sz w:val="22"/>
          <w:szCs w:val="22"/>
        </w:rPr>
        <w:t>Начало формы</w:t>
      </w:r>
    </w:p>
    <w:p w:rsidR="000A2DBE" w:rsidRPr="007D0EE0" w:rsidRDefault="000A2DBE" w:rsidP="000A2DBE">
      <w:pPr>
        <w:jc w:val="both"/>
        <w:rPr>
          <w:rFonts w:cs="Times New Roman"/>
          <w:sz w:val="22"/>
          <w:szCs w:val="22"/>
        </w:rPr>
      </w:pPr>
      <w:r w:rsidRPr="007D0EE0">
        <w:rPr>
          <w:rFonts w:cs="Times New Roman"/>
          <w:sz w:val="22"/>
          <w:szCs w:val="22"/>
        </w:rPr>
        <w:t>____________________________________________________________________________</w:t>
      </w:r>
    </w:p>
    <w:p w:rsidR="000A2DBE" w:rsidRPr="007D0EE0" w:rsidRDefault="000A2DBE" w:rsidP="000A2DBE">
      <w:pPr>
        <w:ind w:left="3540" w:firstLine="708"/>
        <w:jc w:val="both"/>
        <w:rPr>
          <w:rFonts w:cs="Times New Roman"/>
          <w:sz w:val="22"/>
          <w:szCs w:val="22"/>
        </w:rPr>
      </w:pPr>
    </w:p>
    <w:p w:rsidR="000A2DBE" w:rsidRPr="007D0EE0" w:rsidRDefault="000A2DBE" w:rsidP="000A2DBE">
      <w:pPr>
        <w:spacing w:after="120"/>
        <w:jc w:val="right"/>
        <w:rPr>
          <w:rFonts w:cs="Times New Roman"/>
          <w:sz w:val="22"/>
          <w:szCs w:val="22"/>
        </w:rPr>
      </w:pPr>
      <w:r w:rsidRPr="007D0EE0">
        <w:rPr>
          <w:rFonts w:cs="Times New Roman"/>
          <w:sz w:val="22"/>
          <w:szCs w:val="22"/>
        </w:rPr>
        <w:t xml:space="preserve"> «____» _____________ 202_ г. </w:t>
      </w:r>
    </w:p>
    <w:p w:rsidR="000A2DBE" w:rsidRPr="007D0EE0" w:rsidRDefault="000A2DBE" w:rsidP="000A2DBE">
      <w:pPr>
        <w:jc w:val="both"/>
        <w:rPr>
          <w:rFonts w:cs="Times New Roman"/>
          <w:sz w:val="22"/>
          <w:szCs w:val="22"/>
        </w:rPr>
      </w:pPr>
    </w:p>
    <w:p w:rsidR="000A2DBE" w:rsidRPr="007D0EE0" w:rsidRDefault="000A2DBE" w:rsidP="000A2DBE">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rsidR="000A2DBE" w:rsidRPr="007D0EE0" w:rsidRDefault="000A2DBE" w:rsidP="000A2DBE">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rsidR="000A2DBE" w:rsidRPr="007D0EE0" w:rsidRDefault="000A2DBE" w:rsidP="000A2DBE">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rsidR="000A2DBE" w:rsidRPr="007D0EE0" w:rsidRDefault="000A2DBE" w:rsidP="000A2DBE">
      <w:pPr>
        <w:widowControl w:val="0"/>
        <w:jc w:val="both"/>
        <w:rPr>
          <w:rFonts w:cs="Times New Roman"/>
          <w:color w:val="1E1E1E"/>
          <w:sz w:val="22"/>
          <w:szCs w:val="22"/>
        </w:rPr>
      </w:pPr>
    </w:p>
    <w:p w:rsidR="000A2DBE" w:rsidRPr="007D0EE0" w:rsidRDefault="000A2DBE" w:rsidP="000A2DBE">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rsidR="000A2DBE" w:rsidRPr="007D0EE0" w:rsidRDefault="000A2DBE" w:rsidP="000A2DBE">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7D0EE0" w:rsidRDefault="000A2DBE" w:rsidP="000A2DBE">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rsidR="000A2DBE" w:rsidRPr="007D0EE0" w:rsidRDefault="000A2DBE" w:rsidP="000A2DBE">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rsidR="000A2DBE" w:rsidRPr="007D0EE0" w:rsidRDefault="000A2DBE" w:rsidP="000A2DBE">
      <w:pPr>
        <w:tabs>
          <w:tab w:val="left" w:pos="1418"/>
        </w:tabs>
        <w:spacing w:before="120" w:after="60"/>
        <w:jc w:val="both"/>
        <w:outlineLvl w:val="3"/>
        <w:rPr>
          <w:rFonts w:cs="Times New Roman"/>
          <w:b/>
          <w:sz w:val="22"/>
          <w:szCs w:val="22"/>
        </w:rPr>
      </w:pPr>
    </w:p>
    <w:p w:rsidR="000A2DBE" w:rsidRPr="007D0EE0" w:rsidRDefault="000A2DBE" w:rsidP="000A2DBE">
      <w:pPr>
        <w:ind w:left="3540"/>
        <w:jc w:val="right"/>
        <w:rPr>
          <w:rFonts w:cs="Times New Roman"/>
          <w:b/>
          <w:sz w:val="22"/>
          <w:szCs w:val="22"/>
        </w:rPr>
      </w:pPr>
    </w:p>
    <w:p w:rsidR="000A2DBE" w:rsidRPr="007D0EE0" w:rsidRDefault="000A2DBE" w:rsidP="000A2DBE">
      <w:pPr>
        <w:spacing w:line="200" w:lineRule="atLeast"/>
        <w:jc w:val="both"/>
        <w:rPr>
          <w:rFonts w:cs="Times New Roman"/>
          <w:b/>
          <w:sz w:val="22"/>
          <w:szCs w:val="22"/>
        </w:rPr>
      </w:pPr>
    </w:p>
    <w:p w:rsidR="007D2B20" w:rsidRPr="007D0EE0" w:rsidRDefault="007D2B20" w:rsidP="000A2DBE">
      <w:pPr>
        <w:ind w:left="-540"/>
        <w:jc w:val="center"/>
        <w:rPr>
          <w:rFonts w:cs="Times New Roman"/>
          <w:b/>
          <w:sz w:val="22"/>
          <w:szCs w:val="22"/>
        </w:rPr>
      </w:pPr>
    </w:p>
    <w:sectPr w:rsidR="007D2B20" w:rsidRPr="007D0EE0"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spaceForUL/>
    <w:doNotExpandShiftReturn/>
  </w:compat>
  <w:rsids>
    <w:rsidRoot w:val="00045D91"/>
    <w:rsid w:val="00007D29"/>
    <w:rsid w:val="0001704F"/>
    <w:rsid w:val="0002059A"/>
    <w:rsid w:val="000217F4"/>
    <w:rsid w:val="00024D6E"/>
    <w:rsid w:val="0004229B"/>
    <w:rsid w:val="00043C51"/>
    <w:rsid w:val="00045D91"/>
    <w:rsid w:val="00056EEA"/>
    <w:rsid w:val="000636CE"/>
    <w:rsid w:val="00081D1E"/>
    <w:rsid w:val="0008408C"/>
    <w:rsid w:val="00087EE9"/>
    <w:rsid w:val="00095C72"/>
    <w:rsid w:val="000A2DBE"/>
    <w:rsid w:val="000B0AFD"/>
    <w:rsid w:val="000B1FCD"/>
    <w:rsid w:val="000B2A44"/>
    <w:rsid w:val="000F220E"/>
    <w:rsid w:val="000F2D33"/>
    <w:rsid w:val="00114E9B"/>
    <w:rsid w:val="0011590A"/>
    <w:rsid w:val="0015099B"/>
    <w:rsid w:val="0015387E"/>
    <w:rsid w:val="00153B01"/>
    <w:rsid w:val="00174409"/>
    <w:rsid w:val="0019155F"/>
    <w:rsid w:val="001A0505"/>
    <w:rsid w:val="001A2A97"/>
    <w:rsid w:val="001B3A95"/>
    <w:rsid w:val="001C3B83"/>
    <w:rsid w:val="001C3EEB"/>
    <w:rsid w:val="001D4323"/>
    <w:rsid w:val="001F2089"/>
    <w:rsid w:val="001F36B1"/>
    <w:rsid w:val="002046E2"/>
    <w:rsid w:val="0021099E"/>
    <w:rsid w:val="00211F81"/>
    <w:rsid w:val="0021548B"/>
    <w:rsid w:val="002202C2"/>
    <w:rsid w:val="00223D26"/>
    <w:rsid w:val="002436A9"/>
    <w:rsid w:val="00243E4D"/>
    <w:rsid w:val="002466AA"/>
    <w:rsid w:val="00250F60"/>
    <w:rsid w:val="0025778D"/>
    <w:rsid w:val="00263D0A"/>
    <w:rsid w:val="00265B22"/>
    <w:rsid w:val="00284944"/>
    <w:rsid w:val="00287AA0"/>
    <w:rsid w:val="00294BB2"/>
    <w:rsid w:val="00297BAD"/>
    <w:rsid w:val="002B1348"/>
    <w:rsid w:val="002C21DD"/>
    <w:rsid w:val="002E1268"/>
    <w:rsid w:val="002F0B2A"/>
    <w:rsid w:val="002F2C17"/>
    <w:rsid w:val="002F7A15"/>
    <w:rsid w:val="003063B6"/>
    <w:rsid w:val="00313A07"/>
    <w:rsid w:val="003153D9"/>
    <w:rsid w:val="00332FA5"/>
    <w:rsid w:val="00355C81"/>
    <w:rsid w:val="0036039C"/>
    <w:rsid w:val="00363F0E"/>
    <w:rsid w:val="00364E8C"/>
    <w:rsid w:val="00365B7A"/>
    <w:rsid w:val="003718B4"/>
    <w:rsid w:val="00381218"/>
    <w:rsid w:val="003815CC"/>
    <w:rsid w:val="00390179"/>
    <w:rsid w:val="003977F6"/>
    <w:rsid w:val="003A373A"/>
    <w:rsid w:val="003A46FD"/>
    <w:rsid w:val="003C4522"/>
    <w:rsid w:val="003D2B2D"/>
    <w:rsid w:val="003D2D32"/>
    <w:rsid w:val="003E5CB5"/>
    <w:rsid w:val="003E6527"/>
    <w:rsid w:val="003E7047"/>
    <w:rsid w:val="003F2408"/>
    <w:rsid w:val="003F2E6D"/>
    <w:rsid w:val="003F5B0E"/>
    <w:rsid w:val="004042E0"/>
    <w:rsid w:val="00404865"/>
    <w:rsid w:val="0041305D"/>
    <w:rsid w:val="0041373F"/>
    <w:rsid w:val="004167C5"/>
    <w:rsid w:val="00421202"/>
    <w:rsid w:val="00423370"/>
    <w:rsid w:val="00427BAF"/>
    <w:rsid w:val="0043284E"/>
    <w:rsid w:val="00434449"/>
    <w:rsid w:val="004363A4"/>
    <w:rsid w:val="00437EF6"/>
    <w:rsid w:val="004456CE"/>
    <w:rsid w:val="00446484"/>
    <w:rsid w:val="00460575"/>
    <w:rsid w:val="00474451"/>
    <w:rsid w:val="0048212C"/>
    <w:rsid w:val="00491F97"/>
    <w:rsid w:val="004B5F0C"/>
    <w:rsid w:val="004C204C"/>
    <w:rsid w:val="004C2F90"/>
    <w:rsid w:val="004E51B4"/>
    <w:rsid w:val="004E7069"/>
    <w:rsid w:val="004E7C17"/>
    <w:rsid w:val="005128CF"/>
    <w:rsid w:val="00513827"/>
    <w:rsid w:val="00514926"/>
    <w:rsid w:val="00523737"/>
    <w:rsid w:val="00527225"/>
    <w:rsid w:val="005312FD"/>
    <w:rsid w:val="00536427"/>
    <w:rsid w:val="00537447"/>
    <w:rsid w:val="00546989"/>
    <w:rsid w:val="005549DF"/>
    <w:rsid w:val="005553F8"/>
    <w:rsid w:val="0056070D"/>
    <w:rsid w:val="00566236"/>
    <w:rsid w:val="00580560"/>
    <w:rsid w:val="00581AA4"/>
    <w:rsid w:val="00583E15"/>
    <w:rsid w:val="005B2EF8"/>
    <w:rsid w:val="005B3E7E"/>
    <w:rsid w:val="005C6CD6"/>
    <w:rsid w:val="005D6590"/>
    <w:rsid w:val="005E0DF3"/>
    <w:rsid w:val="005E468D"/>
    <w:rsid w:val="005E5C1D"/>
    <w:rsid w:val="005F1E36"/>
    <w:rsid w:val="005F20DE"/>
    <w:rsid w:val="005F4066"/>
    <w:rsid w:val="005F4654"/>
    <w:rsid w:val="006101F6"/>
    <w:rsid w:val="00625678"/>
    <w:rsid w:val="00625D45"/>
    <w:rsid w:val="0064230F"/>
    <w:rsid w:val="00642E58"/>
    <w:rsid w:val="00642F58"/>
    <w:rsid w:val="0065503A"/>
    <w:rsid w:val="00655D82"/>
    <w:rsid w:val="00671FF0"/>
    <w:rsid w:val="00674096"/>
    <w:rsid w:val="00680952"/>
    <w:rsid w:val="00686BF0"/>
    <w:rsid w:val="00692F5C"/>
    <w:rsid w:val="006C44C3"/>
    <w:rsid w:val="006D4F84"/>
    <w:rsid w:val="006E3457"/>
    <w:rsid w:val="006E3C0A"/>
    <w:rsid w:val="00702670"/>
    <w:rsid w:val="00706A5A"/>
    <w:rsid w:val="00710310"/>
    <w:rsid w:val="00710F13"/>
    <w:rsid w:val="00735A16"/>
    <w:rsid w:val="00737941"/>
    <w:rsid w:val="00740B14"/>
    <w:rsid w:val="00746512"/>
    <w:rsid w:val="00760A9D"/>
    <w:rsid w:val="00767455"/>
    <w:rsid w:val="007733C1"/>
    <w:rsid w:val="00776EDA"/>
    <w:rsid w:val="00785D3B"/>
    <w:rsid w:val="00786BA5"/>
    <w:rsid w:val="00791E31"/>
    <w:rsid w:val="007A07E0"/>
    <w:rsid w:val="007A20CC"/>
    <w:rsid w:val="007A4952"/>
    <w:rsid w:val="007B5687"/>
    <w:rsid w:val="007C0754"/>
    <w:rsid w:val="007D0EE0"/>
    <w:rsid w:val="007D2B20"/>
    <w:rsid w:val="007D72B6"/>
    <w:rsid w:val="007E2EE7"/>
    <w:rsid w:val="007F159C"/>
    <w:rsid w:val="007F5E0C"/>
    <w:rsid w:val="00805905"/>
    <w:rsid w:val="00817ED2"/>
    <w:rsid w:val="008217B4"/>
    <w:rsid w:val="0083399C"/>
    <w:rsid w:val="008507AF"/>
    <w:rsid w:val="00853399"/>
    <w:rsid w:val="00855966"/>
    <w:rsid w:val="008674D7"/>
    <w:rsid w:val="0087309D"/>
    <w:rsid w:val="00873872"/>
    <w:rsid w:val="008745D8"/>
    <w:rsid w:val="0087790A"/>
    <w:rsid w:val="00881678"/>
    <w:rsid w:val="008844BD"/>
    <w:rsid w:val="00886796"/>
    <w:rsid w:val="008903CB"/>
    <w:rsid w:val="00894545"/>
    <w:rsid w:val="00895BFE"/>
    <w:rsid w:val="008A2F14"/>
    <w:rsid w:val="008A4E5D"/>
    <w:rsid w:val="008B360E"/>
    <w:rsid w:val="008C161F"/>
    <w:rsid w:val="008C3C3E"/>
    <w:rsid w:val="008D1DEA"/>
    <w:rsid w:val="009013EF"/>
    <w:rsid w:val="00903FEB"/>
    <w:rsid w:val="00914B03"/>
    <w:rsid w:val="00925205"/>
    <w:rsid w:val="00934E7C"/>
    <w:rsid w:val="00937A1E"/>
    <w:rsid w:val="009471C2"/>
    <w:rsid w:val="00983B09"/>
    <w:rsid w:val="00991928"/>
    <w:rsid w:val="009B0D96"/>
    <w:rsid w:val="009B4CAD"/>
    <w:rsid w:val="009E0C3E"/>
    <w:rsid w:val="009E109E"/>
    <w:rsid w:val="009E4CE2"/>
    <w:rsid w:val="009F1B67"/>
    <w:rsid w:val="00A04B2F"/>
    <w:rsid w:val="00A05687"/>
    <w:rsid w:val="00A14A20"/>
    <w:rsid w:val="00A21986"/>
    <w:rsid w:val="00A22991"/>
    <w:rsid w:val="00A32CC3"/>
    <w:rsid w:val="00A35C3C"/>
    <w:rsid w:val="00A40F60"/>
    <w:rsid w:val="00A445CD"/>
    <w:rsid w:val="00A50A3F"/>
    <w:rsid w:val="00A54A54"/>
    <w:rsid w:val="00A57C02"/>
    <w:rsid w:val="00A60F96"/>
    <w:rsid w:val="00A841AF"/>
    <w:rsid w:val="00A9433E"/>
    <w:rsid w:val="00A95372"/>
    <w:rsid w:val="00A97347"/>
    <w:rsid w:val="00AA19C1"/>
    <w:rsid w:val="00AA5D38"/>
    <w:rsid w:val="00AB638D"/>
    <w:rsid w:val="00AC199D"/>
    <w:rsid w:val="00AC38FD"/>
    <w:rsid w:val="00AD48B8"/>
    <w:rsid w:val="00AE5081"/>
    <w:rsid w:val="00AF3378"/>
    <w:rsid w:val="00AF3AF9"/>
    <w:rsid w:val="00B148CA"/>
    <w:rsid w:val="00B148F3"/>
    <w:rsid w:val="00B40BAE"/>
    <w:rsid w:val="00B421AC"/>
    <w:rsid w:val="00B6064E"/>
    <w:rsid w:val="00B63553"/>
    <w:rsid w:val="00B64ACD"/>
    <w:rsid w:val="00B65145"/>
    <w:rsid w:val="00B6584E"/>
    <w:rsid w:val="00B67531"/>
    <w:rsid w:val="00B84C58"/>
    <w:rsid w:val="00B90FE0"/>
    <w:rsid w:val="00B95029"/>
    <w:rsid w:val="00B955F5"/>
    <w:rsid w:val="00BA2B9E"/>
    <w:rsid w:val="00BB1DC5"/>
    <w:rsid w:val="00BD2025"/>
    <w:rsid w:val="00BD3227"/>
    <w:rsid w:val="00BF1FA2"/>
    <w:rsid w:val="00BF315D"/>
    <w:rsid w:val="00BF3D57"/>
    <w:rsid w:val="00BF64E2"/>
    <w:rsid w:val="00C0265C"/>
    <w:rsid w:val="00C1181A"/>
    <w:rsid w:val="00C14EE5"/>
    <w:rsid w:val="00C15712"/>
    <w:rsid w:val="00C1799A"/>
    <w:rsid w:val="00C3432B"/>
    <w:rsid w:val="00C44EE4"/>
    <w:rsid w:val="00C51094"/>
    <w:rsid w:val="00C56E4D"/>
    <w:rsid w:val="00C7050A"/>
    <w:rsid w:val="00C968F9"/>
    <w:rsid w:val="00CB7EB2"/>
    <w:rsid w:val="00CC21CB"/>
    <w:rsid w:val="00CD7EC3"/>
    <w:rsid w:val="00CE313B"/>
    <w:rsid w:val="00CF0725"/>
    <w:rsid w:val="00D03113"/>
    <w:rsid w:val="00D054F7"/>
    <w:rsid w:val="00D14FCE"/>
    <w:rsid w:val="00D438DB"/>
    <w:rsid w:val="00D50F88"/>
    <w:rsid w:val="00D537DA"/>
    <w:rsid w:val="00D55A89"/>
    <w:rsid w:val="00D645C7"/>
    <w:rsid w:val="00D86FD3"/>
    <w:rsid w:val="00D879F4"/>
    <w:rsid w:val="00D939C1"/>
    <w:rsid w:val="00D9688D"/>
    <w:rsid w:val="00DD1B7A"/>
    <w:rsid w:val="00DD6069"/>
    <w:rsid w:val="00DF2184"/>
    <w:rsid w:val="00E03889"/>
    <w:rsid w:val="00E10039"/>
    <w:rsid w:val="00E16C88"/>
    <w:rsid w:val="00E36ABA"/>
    <w:rsid w:val="00E510D2"/>
    <w:rsid w:val="00E51999"/>
    <w:rsid w:val="00E53DB8"/>
    <w:rsid w:val="00E624C2"/>
    <w:rsid w:val="00E74855"/>
    <w:rsid w:val="00E85C92"/>
    <w:rsid w:val="00E918A7"/>
    <w:rsid w:val="00E95403"/>
    <w:rsid w:val="00EA1714"/>
    <w:rsid w:val="00EB0506"/>
    <w:rsid w:val="00EC2AB3"/>
    <w:rsid w:val="00ED31EA"/>
    <w:rsid w:val="00ED4FDC"/>
    <w:rsid w:val="00ED6275"/>
    <w:rsid w:val="00EE2A67"/>
    <w:rsid w:val="00F03EA8"/>
    <w:rsid w:val="00F20902"/>
    <w:rsid w:val="00F22837"/>
    <w:rsid w:val="00F26B00"/>
    <w:rsid w:val="00F30A9B"/>
    <w:rsid w:val="00F539D1"/>
    <w:rsid w:val="00F540BB"/>
    <w:rsid w:val="00F613CF"/>
    <w:rsid w:val="00F85655"/>
    <w:rsid w:val="00F93C9F"/>
    <w:rsid w:val="00F96CA6"/>
    <w:rsid w:val="00F9731E"/>
    <w:rsid w:val="00FA3817"/>
    <w:rsid w:val="00FA74F8"/>
    <w:rsid w:val="00FC5D99"/>
    <w:rsid w:val="00FC6FF9"/>
    <w:rsid w:val="00FD169D"/>
    <w:rsid w:val="00FD49A0"/>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uiPriority="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217F4"/>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rsid w:val="00642E58"/>
    <w:pPr>
      <w:widowControl w:val="0"/>
      <w:tabs>
        <w:tab w:val="left" w:pos="284"/>
      </w:tabs>
      <w:suppressAutoHyphens/>
      <w:autoSpaceDE w:val="0"/>
      <w:spacing w:line="281" w:lineRule="exact"/>
      <w:ind w:firstLine="529"/>
      <w:jc w:val="both"/>
    </w:pPr>
    <w:rPr>
      <w:rFonts w:cs="Times New Roman"/>
      <w:color w:val="000000"/>
      <w:lang w:eastAsia="ar-SA"/>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91514139">
      <w:bodyDiv w:val="1"/>
      <w:marLeft w:val="0"/>
      <w:marRight w:val="0"/>
      <w:marTop w:val="0"/>
      <w:marBottom w:val="0"/>
      <w:divBdr>
        <w:top w:val="none" w:sz="0" w:space="0" w:color="auto"/>
        <w:left w:val="none" w:sz="0" w:space="0" w:color="auto"/>
        <w:bottom w:val="none" w:sz="0" w:space="0" w:color="auto"/>
        <w:right w:val="none" w:sz="0" w:space="0" w:color="auto"/>
      </w:divBdr>
    </w:div>
    <w:div w:id="104424440">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334992498">
      <w:bodyDiv w:val="1"/>
      <w:marLeft w:val="0"/>
      <w:marRight w:val="0"/>
      <w:marTop w:val="0"/>
      <w:marBottom w:val="0"/>
      <w:divBdr>
        <w:top w:val="none" w:sz="0" w:space="0" w:color="auto"/>
        <w:left w:val="none" w:sz="0" w:space="0" w:color="auto"/>
        <w:bottom w:val="none" w:sz="0" w:space="0" w:color="auto"/>
        <w:right w:val="none" w:sz="0" w:space="0" w:color="auto"/>
      </w:divBdr>
    </w:div>
    <w:div w:id="1411268425">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7688</Words>
  <Characters>43825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Юлия</cp:lastModifiedBy>
  <cp:revision>5</cp:revision>
  <cp:lastPrinted>2025-06-05T03:45:00Z</cp:lastPrinted>
  <dcterms:created xsi:type="dcterms:W3CDTF">2025-06-03T05:46:00Z</dcterms:created>
  <dcterms:modified xsi:type="dcterms:W3CDTF">2025-06-17T10:51:00Z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