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10FF" w14:textId="77777777" w:rsidR="00BF2405" w:rsidRPr="00BF2405" w:rsidRDefault="00BF2405" w:rsidP="00BF2405">
      <w:pPr>
        <w:spacing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 w:rsidRPr="00BF2405">
        <w:rPr>
          <w:rFonts w:ascii="Times New Roman" w:hAnsi="Times New Roman" w:cs="Times New Roman"/>
          <w:sz w:val="28"/>
          <w:szCs w:val="28"/>
        </w:rPr>
        <w:t>УТВЕРЖДАЮ</w:t>
      </w:r>
    </w:p>
    <w:p w14:paraId="1C1A0678" w14:textId="12564F8A" w:rsidR="00BF2405" w:rsidRPr="00BF2405" w:rsidRDefault="004026D9" w:rsidP="00BF2405">
      <w:pPr>
        <w:spacing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2D76D893" w14:textId="77777777" w:rsidR="00BF2405" w:rsidRPr="00BF2405" w:rsidRDefault="00BF2405" w:rsidP="00BF2405">
      <w:pPr>
        <w:spacing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 w:rsidRPr="00BF2405">
        <w:rPr>
          <w:rFonts w:ascii="Times New Roman" w:hAnsi="Times New Roman" w:cs="Times New Roman"/>
          <w:sz w:val="28"/>
          <w:szCs w:val="28"/>
        </w:rPr>
        <w:t>НАО «Лабинское ДРСУ»</w:t>
      </w:r>
    </w:p>
    <w:p w14:paraId="435F54F8" w14:textId="77777777" w:rsidR="00BF2405" w:rsidRPr="00BF2405" w:rsidRDefault="00BF2405" w:rsidP="00BF2405">
      <w:pPr>
        <w:spacing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</w:p>
    <w:p w14:paraId="3B4B9891" w14:textId="70EF90C7" w:rsidR="00BF2405" w:rsidRPr="00BF2405" w:rsidRDefault="00BF2405" w:rsidP="00BF2405">
      <w:pPr>
        <w:spacing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 w:rsidRPr="00BF2405">
        <w:rPr>
          <w:rFonts w:ascii="Times New Roman" w:hAnsi="Times New Roman" w:cs="Times New Roman"/>
          <w:sz w:val="28"/>
          <w:szCs w:val="28"/>
        </w:rPr>
        <w:t>________________</w:t>
      </w:r>
      <w:r w:rsidR="004026D9">
        <w:rPr>
          <w:rFonts w:ascii="Times New Roman" w:hAnsi="Times New Roman" w:cs="Times New Roman"/>
          <w:sz w:val="28"/>
          <w:szCs w:val="28"/>
        </w:rPr>
        <w:t>Е.И. Князев</w:t>
      </w:r>
    </w:p>
    <w:p w14:paraId="5E28D0C9" w14:textId="072FB111" w:rsidR="00BF2405" w:rsidRPr="00BF2405" w:rsidRDefault="00BF2405" w:rsidP="00BF2405">
      <w:pPr>
        <w:spacing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 w:rsidRPr="00BF2405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BF240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F240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F2405">
        <w:rPr>
          <w:rFonts w:ascii="Times New Roman" w:hAnsi="Times New Roman" w:cs="Times New Roman"/>
          <w:sz w:val="28"/>
          <w:szCs w:val="28"/>
        </w:rPr>
        <w:t>____202</w:t>
      </w:r>
      <w:r w:rsidR="004026D9">
        <w:rPr>
          <w:rFonts w:ascii="Times New Roman" w:hAnsi="Times New Roman" w:cs="Times New Roman"/>
          <w:sz w:val="28"/>
          <w:szCs w:val="28"/>
        </w:rPr>
        <w:t>5</w:t>
      </w:r>
    </w:p>
    <w:p w14:paraId="0D2287E4" w14:textId="77777777" w:rsidR="006F1D44" w:rsidRPr="0090562F" w:rsidRDefault="006F1D44" w:rsidP="006F1D4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0C3FBD1" w14:textId="77777777" w:rsidR="006F1D44" w:rsidRDefault="006F1D44" w:rsidP="00A57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6E">
        <w:rPr>
          <w:rFonts w:ascii="Times New Roman" w:hAnsi="Times New Roman" w:cs="Times New Roman"/>
          <w:b/>
          <w:sz w:val="28"/>
          <w:szCs w:val="28"/>
        </w:rPr>
        <w:t>РАЗДЕЛ 5</w:t>
      </w:r>
    </w:p>
    <w:p w14:paraId="79A02710" w14:textId="556F68F7" w:rsidR="006F1D44" w:rsidRPr="003E1F1B" w:rsidRDefault="006F1D44" w:rsidP="00A57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 (</w:t>
      </w:r>
      <w:r w:rsidRPr="000D346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2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560"/>
        <w:gridCol w:w="294"/>
        <w:gridCol w:w="1560"/>
        <w:gridCol w:w="1417"/>
        <w:gridCol w:w="2115"/>
        <w:gridCol w:w="2127"/>
        <w:gridCol w:w="735"/>
      </w:tblGrid>
      <w:tr w:rsidR="006616A0" w:rsidRPr="00D82406" w14:paraId="1741A43D" w14:textId="77777777" w:rsidTr="004026D9">
        <w:trPr>
          <w:gridAfter w:val="1"/>
          <w:wAfter w:w="735" w:type="dxa"/>
          <w:trHeight w:val="1245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B7DC366" w14:textId="77777777" w:rsidR="006616A0" w:rsidRPr="00D82406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2BE23DB" w14:textId="77777777" w:rsidR="006616A0" w:rsidRPr="00D82406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товара, входящего в предмет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3724F83" w14:textId="77777777" w:rsidR="006616A0" w:rsidRPr="00D82406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Товарный знак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03615552" w14:textId="2E026678" w:rsidR="006616A0" w:rsidRPr="00D82406" w:rsidRDefault="006616A0" w:rsidP="00F70D66">
            <w:pPr>
              <w:spacing w:after="0" w:line="240" w:lineRule="auto"/>
              <w:ind w:left="-52" w:right="-3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 w:rsidR="007C38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</w:t>
            </w:r>
            <w:r w:rsidR="007C38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ерения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812E0AA" w14:textId="77777777" w:rsidR="006616A0" w:rsidRPr="00D82406" w:rsidRDefault="006616A0" w:rsidP="00F70D66">
            <w:pPr>
              <w:spacing w:after="0" w:line="240" w:lineRule="auto"/>
              <w:ind w:left="-52" w:right="-3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Функциональные, технические, качественные характеристики товара, входящего в предмет закупки (показатели, в соответствии с которыми будет устанавливаться соответствие)</w:t>
            </w:r>
          </w:p>
        </w:tc>
      </w:tr>
      <w:tr w:rsidR="006616A0" w:rsidRPr="00D82406" w14:paraId="3AB2A6B9" w14:textId="77777777" w:rsidTr="004026D9">
        <w:trPr>
          <w:gridAfter w:val="1"/>
          <w:wAfter w:w="735" w:type="dxa"/>
          <w:trHeight w:val="645"/>
        </w:trPr>
        <w:tc>
          <w:tcPr>
            <w:tcW w:w="430" w:type="dxa"/>
            <w:vMerge/>
            <w:vAlign w:val="center"/>
            <w:hideMark/>
          </w:tcPr>
          <w:p w14:paraId="4C4680C4" w14:textId="77777777" w:rsidR="006616A0" w:rsidRPr="00D82406" w:rsidRDefault="006616A0" w:rsidP="00F70D66">
            <w:pPr>
              <w:spacing w:after="0" w:line="240" w:lineRule="auto"/>
              <w:ind w:left="-108" w:right="-17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  <w:gridSpan w:val="2"/>
            <w:vMerge/>
            <w:vAlign w:val="center"/>
            <w:hideMark/>
          </w:tcPr>
          <w:p w14:paraId="47C6B96B" w14:textId="77777777" w:rsidR="006616A0" w:rsidRPr="00D82406" w:rsidRDefault="006616A0" w:rsidP="00F7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DC40C06" w14:textId="77777777" w:rsidR="006616A0" w:rsidRPr="00D82406" w:rsidRDefault="006616A0" w:rsidP="00F70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14:paraId="550E06F7" w14:textId="77777777" w:rsidR="006616A0" w:rsidRPr="00D82406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162E01D5" w14:textId="77777777" w:rsidR="006616A0" w:rsidRPr="00D82406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показателя, </w:t>
            </w: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изм. показателя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E090285" w14:textId="77777777" w:rsidR="006616A0" w:rsidRPr="00D82406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24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Описание, значение</w:t>
            </w:r>
          </w:p>
        </w:tc>
      </w:tr>
      <w:tr w:rsidR="006616A0" w:rsidRPr="00D82406" w14:paraId="35037690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 w:val="restart"/>
            <w:shd w:val="clear" w:color="auto" w:fill="auto"/>
            <w:noWrap/>
            <w:vAlign w:val="center"/>
            <w:hideMark/>
          </w:tcPr>
          <w:p w14:paraId="72B2CB2A" w14:textId="77777777" w:rsidR="006616A0" w:rsidRPr="001A62CA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502900CB" w14:textId="77777777" w:rsidR="006616A0" w:rsidRPr="001A62CA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0535F" w14:textId="77777777" w:rsidR="006616A0" w:rsidRPr="001A62CA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shd w:val="clear" w:color="auto" w:fill="auto"/>
            <w:noWrap/>
            <w:hideMark/>
          </w:tcPr>
          <w:p w14:paraId="1D5B455F" w14:textId="67224A8F" w:rsidR="006616A0" w:rsidRPr="004026D9" w:rsidRDefault="004026D9" w:rsidP="0066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19.20.21.311 </w:t>
            </w:r>
            <w:r w:rsidR="006616A0" w:rsidRPr="00402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дизельное летнее</w:t>
            </w:r>
          </w:p>
          <w:p w14:paraId="51810987" w14:textId="77777777" w:rsidR="006616A0" w:rsidRPr="004026D9" w:rsidRDefault="006616A0" w:rsidP="00661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E576CD6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 (при наличии)</w:t>
            </w:r>
          </w:p>
        </w:tc>
        <w:tc>
          <w:tcPr>
            <w:tcW w:w="1417" w:type="dxa"/>
            <w:vMerge w:val="restart"/>
          </w:tcPr>
          <w:p w14:paraId="5AF7440D" w14:textId="77777777" w:rsidR="006616A0" w:rsidRPr="006616A0" w:rsidRDefault="006616A0" w:rsidP="006616A0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</w:rPr>
            </w:pPr>
            <w:r w:rsidRPr="006616A0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5AFA9FA8" w14:textId="77777777" w:rsidR="006616A0" w:rsidRPr="006616A0" w:rsidRDefault="006616A0" w:rsidP="006616A0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</w:rPr>
            </w:pPr>
            <w:r w:rsidRPr="006616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Экологический класс: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BCBD050" w14:textId="5A1BC5DD" w:rsidR="006616A0" w:rsidRPr="006616A0" w:rsidRDefault="004026D9" w:rsidP="006616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 классов</w:t>
            </w:r>
          </w:p>
        </w:tc>
      </w:tr>
      <w:tr w:rsidR="006616A0" w:rsidRPr="00D82406" w14:paraId="7A451448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  <w:hideMark/>
          </w:tcPr>
          <w:p w14:paraId="60E8428F" w14:textId="77777777" w:rsidR="006616A0" w:rsidRPr="001A62CA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  <w:hideMark/>
          </w:tcPr>
          <w:p w14:paraId="494E5665" w14:textId="77777777" w:rsidR="006616A0" w:rsidRPr="004026D9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14:paraId="5D55307D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8321669" w14:textId="77777777" w:rsidR="006616A0" w:rsidRPr="006616A0" w:rsidRDefault="006616A0" w:rsidP="0066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24927C4F" w14:textId="77777777" w:rsidR="006616A0" w:rsidRPr="006616A0" w:rsidRDefault="006616A0" w:rsidP="0066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Тип топлива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2B7A516" w14:textId="77777777" w:rsidR="006616A0" w:rsidRPr="006616A0" w:rsidRDefault="006616A0" w:rsidP="006616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bCs/>
                <w:sz w:val="20"/>
                <w:szCs w:val="20"/>
              </w:rPr>
              <w:t>летнее</w:t>
            </w:r>
          </w:p>
        </w:tc>
      </w:tr>
      <w:tr w:rsidR="006616A0" w:rsidRPr="00D82406" w14:paraId="4311D07E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  <w:hideMark/>
          </w:tcPr>
          <w:p w14:paraId="4727FF73" w14:textId="77777777" w:rsidR="006616A0" w:rsidRPr="001A62CA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  <w:hideMark/>
          </w:tcPr>
          <w:p w14:paraId="647FAAD4" w14:textId="77777777" w:rsidR="006616A0" w:rsidRPr="004026D9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14:paraId="10C96EDF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AAF0B0D" w14:textId="77777777" w:rsidR="006616A0" w:rsidRPr="006616A0" w:rsidRDefault="006616A0" w:rsidP="0066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4847A160" w14:textId="77777777" w:rsidR="006616A0" w:rsidRPr="006616A0" w:rsidRDefault="006616A0" w:rsidP="0066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температура </w:t>
            </w:r>
            <w:proofErr w:type="spellStart"/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фильтруемости</w:t>
            </w:r>
            <w:proofErr w:type="spellEnd"/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, не выше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F06CDCB" w14:textId="77777777" w:rsidR="006616A0" w:rsidRPr="006616A0" w:rsidRDefault="006616A0" w:rsidP="006616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bCs/>
                <w:sz w:val="20"/>
                <w:szCs w:val="20"/>
              </w:rPr>
              <w:t>Не определяется</w:t>
            </w:r>
          </w:p>
        </w:tc>
      </w:tr>
      <w:tr w:rsidR="00A25820" w:rsidRPr="00D82406" w14:paraId="18F2E026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 w:val="restart"/>
            <w:shd w:val="clear" w:color="auto" w:fill="auto"/>
            <w:noWrap/>
            <w:vAlign w:val="bottom"/>
          </w:tcPr>
          <w:p w14:paraId="0593A091" w14:textId="77777777" w:rsidR="00A25820" w:rsidRDefault="00A25820" w:rsidP="00A25820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4F283467" w14:textId="77777777" w:rsidR="00726046" w:rsidRDefault="00726046" w:rsidP="00A25820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67C631" w14:textId="2BBB4213" w:rsidR="00726046" w:rsidRPr="001A62CA" w:rsidRDefault="00726046" w:rsidP="00A25820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shd w:val="clear" w:color="auto" w:fill="auto"/>
            <w:noWrap/>
          </w:tcPr>
          <w:p w14:paraId="639C63AC" w14:textId="74136ABF" w:rsidR="00A25820" w:rsidRPr="004026D9" w:rsidRDefault="004026D9" w:rsidP="00A2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D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19.20.21.321 </w:t>
            </w:r>
            <w:r w:rsidR="00A25820" w:rsidRPr="00402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Топливо дизельное </w:t>
            </w:r>
            <w:r w:rsidR="008A2EC8" w:rsidRPr="00402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зимнее</w:t>
            </w:r>
          </w:p>
          <w:p w14:paraId="792AFDEB" w14:textId="77777777" w:rsidR="00A25820" w:rsidRPr="004026D9" w:rsidRDefault="00A25820" w:rsidP="00A2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015C2273" w14:textId="01A8A8C9" w:rsidR="00A25820" w:rsidRPr="006616A0" w:rsidRDefault="00A25820" w:rsidP="00A2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 (при наличии)</w:t>
            </w:r>
          </w:p>
        </w:tc>
        <w:tc>
          <w:tcPr>
            <w:tcW w:w="1417" w:type="dxa"/>
            <w:vMerge w:val="restart"/>
          </w:tcPr>
          <w:p w14:paraId="46A255D7" w14:textId="3E5FDEB1" w:rsidR="00A25820" w:rsidRPr="006616A0" w:rsidRDefault="00A25820" w:rsidP="00A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2115" w:type="dxa"/>
            <w:shd w:val="clear" w:color="auto" w:fill="auto"/>
            <w:noWrap/>
            <w:vAlign w:val="bottom"/>
          </w:tcPr>
          <w:p w14:paraId="5CC3FE8F" w14:textId="7EEF0490" w:rsidR="00A25820" w:rsidRPr="006616A0" w:rsidRDefault="00A25820" w:rsidP="00A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Экологический класс: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6099701" w14:textId="09B1FE85" w:rsidR="00A25820" w:rsidRPr="006616A0" w:rsidRDefault="00726046" w:rsidP="00A258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К5</w:t>
            </w:r>
          </w:p>
        </w:tc>
      </w:tr>
      <w:tr w:rsidR="00A25820" w:rsidRPr="00D82406" w14:paraId="686679D4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1F8BC999" w14:textId="77777777" w:rsidR="00A25820" w:rsidRPr="001A62CA" w:rsidRDefault="00A25820" w:rsidP="00A25820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50C1BEEF" w14:textId="77777777" w:rsidR="00A25820" w:rsidRPr="004026D9" w:rsidRDefault="00A25820" w:rsidP="00A2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33C6B430" w14:textId="77777777" w:rsidR="00A25820" w:rsidRPr="006616A0" w:rsidRDefault="00A25820" w:rsidP="00A2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8FB5559" w14:textId="77777777" w:rsidR="00A25820" w:rsidRPr="006616A0" w:rsidRDefault="00A25820" w:rsidP="00A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</w:tcPr>
          <w:p w14:paraId="0D063537" w14:textId="35D60FCD" w:rsidR="00A25820" w:rsidRPr="006616A0" w:rsidRDefault="00A25820" w:rsidP="00A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Тип топлива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2343873" w14:textId="7FE1A09E" w:rsidR="00A25820" w:rsidRPr="006616A0" w:rsidRDefault="00A25820" w:rsidP="00A258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зимнее</w:t>
            </w:r>
          </w:p>
        </w:tc>
      </w:tr>
      <w:tr w:rsidR="00A25820" w:rsidRPr="00D82406" w14:paraId="5D8C46EB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2C970458" w14:textId="77777777" w:rsidR="00A25820" w:rsidRPr="001A62CA" w:rsidRDefault="00A25820" w:rsidP="00A25820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388E63F5" w14:textId="77777777" w:rsidR="00A25820" w:rsidRPr="004026D9" w:rsidRDefault="00A25820" w:rsidP="00A2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499D8C7D" w14:textId="77777777" w:rsidR="00A25820" w:rsidRPr="006616A0" w:rsidRDefault="00A25820" w:rsidP="00A2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C23731F" w14:textId="77777777" w:rsidR="00A25820" w:rsidRPr="006616A0" w:rsidRDefault="00A25820" w:rsidP="00A25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</w:tcPr>
          <w:p w14:paraId="370452B1" w14:textId="6D67E624" w:rsidR="00A25820" w:rsidRPr="006616A0" w:rsidRDefault="00A25820" w:rsidP="00A2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температура </w:t>
            </w:r>
            <w:proofErr w:type="spellStart"/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фильтруемости</w:t>
            </w:r>
            <w:proofErr w:type="spellEnd"/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, не выше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BE50F64" w14:textId="45F4EF3C" w:rsidR="00A25820" w:rsidRPr="006616A0" w:rsidRDefault="00A25820" w:rsidP="00A258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bCs/>
                <w:sz w:val="20"/>
                <w:szCs w:val="20"/>
              </w:rPr>
              <w:t>Не определяется</w:t>
            </w:r>
          </w:p>
        </w:tc>
      </w:tr>
      <w:tr w:rsidR="006616A0" w:rsidRPr="00D82406" w14:paraId="49C2EEF2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 w:val="restart"/>
            <w:shd w:val="clear" w:color="auto" w:fill="auto"/>
            <w:noWrap/>
            <w:vAlign w:val="bottom"/>
          </w:tcPr>
          <w:p w14:paraId="1D785368" w14:textId="16495ADF" w:rsidR="006616A0" w:rsidRDefault="00A2582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14:paraId="2C248A42" w14:textId="77777777" w:rsidR="006616A0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D8D8C7" w14:textId="77777777" w:rsidR="006616A0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00F2C1" w14:textId="77777777" w:rsidR="006616A0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6DB340" w14:textId="77777777" w:rsidR="006616A0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826FA0" w14:textId="77777777" w:rsidR="006616A0" w:rsidRPr="001A62CA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shd w:val="clear" w:color="auto" w:fill="auto"/>
            <w:noWrap/>
          </w:tcPr>
          <w:p w14:paraId="56021449" w14:textId="2ECF137D" w:rsidR="006616A0" w:rsidRPr="004026D9" w:rsidRDefault="004026D9" w:rsidP="006616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6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19.20.21.121 </w:t>
            </w:r>
            <w:r w:rsidR="006616A0" w:rsidRPr="00402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Бензин автомобильный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14:paraId="28D12523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 (при наличии)</w:t>
            </w:r>
          </w:p>
          <w:p w14:paraId="7A8A89C7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D47DDF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EDA11E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84AABDB" w14:textId="77777777" w:rsidR="006616A0" w:rsidRPr="006616A0" w:rsidRDefault="006616A0" w:rsidP="0066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2115" w:type="dxa"/>
            <w:shd w:val="clear" w:color="auto" w:fill="auto"/>
            <w:noWrap/>
            <w:vAlign w:val="bottom"/>
          </w:tcPr>
          <w:p w14:paraId="33AFADA0" w14:textId="77777777" w:rsidR="006616A0" w:rsidRPr="006616A0" w:rsidRDefault="006616A0" w:rsidP="0066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Октановое число бензина автомобильного по исследовательскому методу: 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5A4AE62" w14:textId="77777777" w:rsidR="006616A0" w:rsidRPr="006616A0" w:rsidRDefault="006616A0" w:rsidP="006616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16A0">
              <w:rPr>
                <w:rStyle w:val="lots-wrap-contentbodyva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92  -</w:t>
            </w:r>
            <w:proofErr w:type="gramEnd"/>
            <w:r w:rsidRPr="006616A0">
              <w:rPr>
                <w:rStyle w:val="lots-wrap-contentbodyva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 95</w:t>
            </w: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16A0" w:rsidRPr="00D82406" w14:paraId="3164C214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565591CE" w14:textId="77777777" w:rsidR="006616A0" w:rsidRPr="001A62CA" w:rsidRDefault="006616A0" w:rsidP="00F70D6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2BC76826" w14:textId="77777777" w:rsidR="006616A0" w:rsidRPr="004026D9" w:rsidRDefault="006616A0" w:rsidP="006616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1BF34B41" w14:textId="77777777" w:rsidR="006616A0" w:rsidRPr="006616A0" w:rsidRDefault="006616A0" w:rsidP="0066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F9AC119" w14:textId="77777777" w:rsidR="006616A0" w:rsidRPr="006616A0" w:rsidRDefault="006616A0" w:rsidP="0066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</w:tcPr>
          <w:p w14:paraId="4EEEB6AB" w14:textId="77777777" w:rsidR="006616A0" w:rsidRPr="006616A0" w:rsidRDefault="006616A0" w:rsidP="006616A0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</w:rPr>
            </w:pPr>
            <w:r w:rsidRPr="006616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Экологический класс: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6E2AF1D" w14:textId="0AB7CAC2" w:rsidR="006616A0" w:rsidRPr="006616A0" w:rsidRDefault="004026D9" w:rsidP="006616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 классов</w:t>
            </w:r>
          </w:p>
        </w:tc>
      </w:tr>
      <w:tr w:rsidR="00726046" w:rsidRPr="00D82406" w14:paraId="25175ED4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 w:val="restart"/>
            <w:shd w:val="clear" w:color="auto" w:fill="auto"/>
            <w:noWrap/>
            <w:vAlign w:val="bottom"/>
          </w:tcPr>
          <w:p w14:paraId="488CAA1F" w14:textId="7C78F3E8" w:rsidR="00726046" w:rsidRDefault="004026D9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3089A4FD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5C78D6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0EEF24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98B164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76747D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358832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A03BA9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39FDF1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0B208C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FD1262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B3F042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67376D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90B0CB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6A0FC0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03F337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361F26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07E010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DE0643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EF8F13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DD78CD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F5B68B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1FF223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B0F98A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F67C5A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2A3E29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2743D1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774B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3195B4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217DD9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3610AE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7E3A95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042040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232759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F6F3E3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72F20E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234303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996878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42ADCB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E760C8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D5F9D9E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6BC551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3DF59A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73552E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49F2FF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EE03BC" w14:textId="77777777" w:rsidR="0098465D" w:rsidRDefault="0098465D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5F7A57" w14:textId="3DB2196A" w:rsidR="00726046" w:rsidRPr="001A62CA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shd w:val="clear" w:color="auto" w:fill="auto"/>
            <w:noWrap/>
          </w:tcPr>
          <w:p w14:paraId="3BC2DD57" w14:textId="358F07FA" w:rsidR="00726046" w:rsidRPr="004026D9" w:rsidRDefault="004026D9" w:rsidP="007E7F7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19.20.42.121 </w:t>
            </w:r>
            <w:r w:rsidR="00726046" w:rsidRPr="004026D9">
              <w:rPr>
                <w:rFonts w:ascii="Times New Roman" w:hAnsi="Times New Roman" w:cs="Times New Roman"/>
                <w:sz w:val="24"/>
                <w:szCs w:val="24"/>
              </w:rPr>
              <w:t xml:space="preserve">Битум нефтяной дорожный </w:t>
            </w:r>
          </w:p>
          <w:p w14:paraId="04E53539" w14:textId="77777777" w:rsidR="00726046" w:rsidRPr="004026D9" w:rsidRDefault="00726046" w:rsidP="0072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14:paraId="5C8E0CB2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 (при наличии)</w:t>
            </w:r>
          </w:p>
          <w:p w14:paraId="5089F695" w14:textId="77777777" w:rsidR="00726046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57D10E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14E9E6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A8CA8C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025DA8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3E5D00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BB3E39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611E61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CDA594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BCA931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E72577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EAFBFD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A20752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3D664B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D76D81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AA0DDA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AFE7C7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15A3CF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1D2F01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2DA3BF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844D92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7A80F7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57895E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46C03B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D0DB88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5D00B1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0BB88B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09EDD5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1DFC47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59CE77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20F133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D39B3D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1B58A4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F7E6B3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B6042F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A5F499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7D81B4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BB663D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EF6DFC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1C396D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DACCBD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9F663F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E30497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67AAB5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CFC200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9E50D9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902484" w14:textId="77777777" w:rsidR="00887DE6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36A63F" w14:textId="77777777" w:rsidR="00887DE6" w:rsidRPr="006616A0" w:rsidRDefault="00887DE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C59DE0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378879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57B6FB6" w14:textId="53467BDB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тонна</w:t>
            </w:r>
          </w:p>
        </w:tc>
        <w:tc>
          <w:tcPr>
            <w:tcW w:w="2115" w:type="dxa"/>
            <w:shd w:val="clear" w:color="auto" w:fill="auto"/>
            <w:noWrap/>
            <w:vAlign w:val="bottom"/>
          </w:tcPr>
          <w:p w14:paraId="5B796638" w14:textId="64CB55DB" w:rsidR="00726046" w:rsidRPr="006616A0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B5348A9" w14:textId="4ACC8F86" w:rsidR="00726046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вязкий</w:t>
            </w:r>
          </w:p>
        </w:tc>
      </w:tr>
      <w:tr w:rsidR="00726046" w:rsidRPr="00D82406" w14:paraId="46066367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45EC357B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11CC8EC5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6F8DE24C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12F696F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</w:tcPr>
          <w:p w14:paraId="02EC897D" w14:textId="6C99A267" w:rsidR="00726046" w:rsidRPr="006616A0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марка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76342CC" w14:textId="05D04EB5" w:rsidR="00726046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50/70</w:t>
            </w:r>
          </w:p>
        </w:tc>
      </w:tr>
      <w:tr w:rsidR="00726046" w:rsidRPr="00D82406" w14:paraId="2ACCCC74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2BE1DDF2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130C561F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5B50A87E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05CE3AF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4697785B" w14:textId="1DD9A649" w:rsidR="00726046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6F53">
              <w:rPr>
                <w:rFonts w:ascii="Times New Roman" w:hAnsi="Times New Roman" w:cs="Times New Roman"/>
                <w:color w:val="000000"/>
              </w:rPr>
              <w:t>Глубина проникания иглы при 25°С, 0.1 мм, в пределах диапазона</w:t>
            </w:r>
          </w:p>
        </w:tc>
        <w:tc>
          <w:tcPr>
            <w:tcW w:w="2127" w:type="dxa"/>
            <w:shd w:val="clear" w:color="auto" w:fill="auto"/>
            <w:noWrap/>
          </w:tcPr>
          <w:p w14:paraId="3BF11559" w14:textId="41CCFEBC" w:rsidR="00726046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6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51 -70</w:t>
            </w:r>
          </w:p>
        </w:tc>
      </w:tr>
      <w:tr w:rsidR="00726046" w:rsidRPr="00D82406" w14:paraId="1F648154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3DBAAC23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3D6A9B13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3DCBF202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41002DA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054A5405" w14:textId="70553F52" w:rsidR="00726046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 xml:space="preserve">Изменение </w:t>
            </w:r>
            <w:r w:rsidRPr="00F131C8">
              <w:rPr>
                <w:rFonts w:ascii="Times New Roman" w:hAnsi="Times New Roman" w:cs="Times New Roman"/>
                <w:color w:val="000000"/>
              </w:rPr>
              <w:lastRenderedPageBreak/>
              <w:t xml:space="preserve">температуры размягчения после </w:t>
            </w:r>
            <w:proofErr w:type="spellStart"/>
            <w:r w:rsidRPr="00F131C8">
              <w:rPr>
                <w:rFonts w:ascii="Times New Roman" w:hAnsi="Times New Roman" w:cs="Times New Roman"/>
                <w:color w:val="000000"/>
              </w:rPr>
              <w:t>старения°С</w:t>
            </w:r>
            <w:proofErr w:type="spellEnd"/>
            <w:r w:rsidRPr="00F131C8">
              <w:rPr>
                <w:rFonts w:ascii="Times New Roman" w:hAnsi="Times New Roman" w:cs="Times New Roman"/>
                <w:color w:val="000000"/>
              </w:rPr>
              <w:t xml:space="preserve">, не более </w:t>
            </w:r>
          </w:p>
        </w:tc>
        <w:tc>
          <w:tcPr>
            <w:tcW w:w="2127" w:type="dxa"/>
            <w:shd w:val="clear" w:color="auto" w:fill="auto"/>
            <w:noWrap/>
          </w:tcPr>
          <w:p w14:paraId="0F85E9BC" w14:textId="116B2281" w:rsidR="00726046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</w:tr>
      <w:tr w:rsidR="00726046" w:rsidRPr="00D82406" w14:paraId="02087D40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14F7F08F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06D44D28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19A0BBA5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64B60B0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54C91F2C" w14:textId="56177020" w:rsidR="00726046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</w:rPr>
              <w:t>Растяжимость при 25 °C, см, не менее</w:t>
            </w:r>
          </w:p>
        </w:tc>
        <w:tc>
          <w:tcPr>
            <w:tcW w:w="2127" w:type="dxa"/>
            <w:shd w:val="clear" w:color="auto" w:fill="auto"/>
            <w:noWrap/>
          </w:tcPr>
          <w:p w14:paraId="42BDAFA7" w14:textId="5C355D7B" w:rsidR="00726046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26046" w:rsidRPr="00D82406" w14:paraId="27DBD6E8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4421BB4D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5D1B50F0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7BFCEA77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0BBCAEC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2F648498" w14:textId="1119A398" w:rsidR="00726046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>Температура размягчения по кольцу и шару, °С, не ниже</w:t>
            </w:r>
          </w:p>
        </w:tc>
        <w:tc>
          <w:tcPr>
            <w:tcW w:w="2127" w:type="dxa"/>
            <w:shd w:val="clear" w:color="auto" w:fill="auto"/>
            <w:noWrap/>
          </w:tcPr>
          <w:p w14:paraId="3E3F9249" w14:textId="1FA5BAFD" w:rsidR="00726046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726046" w:rsidRPr="00D82406" w14:paraId="2345E362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5795F456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2ECB7769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4EB0CDC3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FD28AC7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7B22E56E" w14:textId="34033B4D" w:rsidR="00726046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>Температура хрупкости °С, не выше</w:t>
            </w:r>
          </w:p>
        </w:tc>
        <w:tc>
          <w:tcPr>
            <w:tcW w:w="2127" w:type="dxa"/>
            <w:shd w:val="clear" w:color="auto" w:fill="auto"/>
            <w:noWrap/>
          </w:tcPr>
          <w:p w14:paraId="04C8B7F5" w14:textId="7B06C612" w:rsidR="00726046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726046" w:rsidRPr="00D82406" w14:paraId="632FC9DD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2192E501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1B68249E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05517F4B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28D1513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196E2F8E" w14:textId="64484ECF" w:rsidR="00726046" w:rsidRPr="00F131C8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>Температура размягчения по кольцу и шару, °С, не ниже</w:t>
            </w:r>
          </w:p>
        </w:tc>
        <w:tc>
          <w:tcPr>
            <w:tcW w:w="2127" w:type="dxa"/>
            <w:shd w:val="clear" w:color="auto" w:fill="auto"/>
            <w:noWrap/>
          </w:tcPr>
          <w:p w14:paraId="33231029" w14:textId="450455EF" w:rsidR="00726046" w:rsidRPr="00F131C8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726046" w:rsidRPr="00D82406" w14:paraId="61F44E88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1A42D8CB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1183A144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01CE660E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62DCAF9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05D0B2E4" w14:textId="52617988" w:rsidR="00726046" w:rsidRPr="00F131C8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>Температура хрупкости °С, не выше</w:t>
            </w:r>
          </w:p>
        </w:tc>
        <w:tc>
          <w:tcPr>
            <w:tcW w:w="2127" w:type="dxa"/>
            <w:shd w:val="clear" w:color="auto" w:fill="auto"/>
            <w:noWrap/>
          </w:tcPr>
          <w:p w14:paraId="326B85AF" w14:textId="008029BB" w:rsidR="00726046" w:rsidRPr="00F131C8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726046" w:rsidRPr="00D82406" w14:paraId="53B66084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65B8B9EC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7AC18107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6C7FD1C4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E9F3F84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3E5499C6" w14:textId="4FCD9DCF" w:rsidR="00726046" w:rsidRPr="00F131C8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 xml:space="preserve">Изменение массы образца после старения, не </w:t>
            </w:r>
            <w:proofErr w:type="gramStart"/>
            <w:r w:rsidRPr="00F131C8">
              <w:rPr>
                <w:rFonts w:ascii="Times New Roman" w:hAnsi="Times New Roman" w:cs="Times New Roman"/>
                <w:color w:val="000000"/>
              </w:rPr>
              <w:t>более,  %</w:t>
            </w:r>
            <w:proofErr w:type="gramEnd"/>
          </w:p>
        </w:tc>
        <w:tc>
          <w:tcPr>
            <w:tcW w:w="2127" w:type="dxa"/>
            <w:shd w:val="clear" w:color="auto" w:fill="auto"/>
            <w:noWrap/>
          </w:tcPr>
          <w:p w14:paraId="4E9C0D48" w14:textId="1E2BF4DB" w:rsidR="00726046" w:rsidRPr="00F131C8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726046" w:rsidRPr="00D82406" w14:paraId="27B73981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1CF93EB6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20E7994C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6FF0AF87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F8AD3B6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0BE8EF1F" w14:textId="175D2EA8" w:rsidR="00726046" w:rsidRPr="00F131C8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>Растяжимость при 0°С, см, не менее</w:t>
            </w:r>
          </w:p>
        </w:tc>
        <w:tc>
          <w:tcPr>
            <w:tcW w:w="2127" w:type="dxa"/>
            <w:shd w:val="clear" w:color="auto" w:fill="auto"/>
            <w:noWrap/>
          </w:tcPr>
          <w:p w14:paraId="022A3170" w14:textId="6CD3A63D" w:rsidR="00726046" w:rsidRPr="00F131C8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C8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726046" w:rsidRPr="00D82406" w14:paraId="08FC2384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05633347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49B2EB62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6FFCD81B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1FB64EA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345B4E6F" w14:textId="0E9D6FBE" w:rsidR="00726046" w:rsidRPr="00F131C8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>Индекс пенетрации, в пределах диапазона</w:t>
            </w:r>
          </w:p>
        </w:tc>
        <w:tc>
          <w:tcPr>
            <w:tcW w:w="2127" w:type="dxa"/>
            <w:shd w:val="clear" w:color="auto" w:fill="auto"/>
            <w:noWrap/>
          </w:tcPr>
          <w:p w14:paraId="2DDCC19B" w14:textId="48D48FFC" w:rsidR="00726046" w:rsidRPr="00F131C8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-1,0 до + 1,0</w:t>
            </w:r>
          </w:p>
        </w:tc>
      </w:tr>
      <w:tr w:rsidR="00726046" w:rsidRPr="00D82406" w14:paraId="01486232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23EF495B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2DDDF815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3783172B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B1CA8C9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5583EA87" w14:textId="1DA486B9" w:rsidR="00726046" w:rsidRPr="00F131C8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>Содержание твердых парафинов, %, не более</w:t>
            </w:r>
          </w:p>
        </w:tc>
        <w:tc>
          <w:tcPr>
            <w:tcW w:w="2127" w:type="dxa"/>
            <w:shd w:val="clear" w:color="auto" w:fill="auto"/>
            <w:noWrap/>
          </w:tcPr>
          <w:p w14:paraId="40C93022" w14:textId="4BD12852" w:rsidR="00726046" w:rsidRPr="00F131C8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726046" w:rsidRPr="00D82406" w14:paraId="57924558" w14:textId="77777777" w:rsidTr="004026D9">
        <w:trPr>
          <w:gridAfter w:val="1"/>
          <w:wAfter w:w="735" w:type="dxa"/>
          <w:trHeight w:val="300"/>
        </w:trPr>
        <w:tc>
          <w:tcPr>
            <w:tcW w:w="430" w:type="dxa"/>
            <w:vMerge/>
            <w:shd w:val="clear" w:color="auto" w:fill="auto"/>
            <w:noWrap/>
            <w:vAlign w:val="bottom"/>
          </w:tcPr>
          <w:p w14:paraId="361A6216" w14:textId="77777777" w:rsidR="00726046" w:rsidRDefault="00726046" w:rsidP="00726046">
            <w:pPr>
              <w:spacing w:after="0" w:line="24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shd w:val="clear" w:color="auto" w:fill="auto"/>
            <w:noWrap/>
          </w:tcPr>
          <w:p w14:paraId="2D31B14C" w14:textId="77777777" w:rsidR="00726046" w:rsidRPr="00756F53" w:rsidRDefault="00726046" w:rsidP="0072604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14:paraId="666B7923" w14:textId="77777777" w:rsidR="00726046" w:rsidRPr="006616A0" w:rsidRDefault="00726046" w:rsidP="007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4132D53" w14:textId="77777777" w:rsidR="00726046" w:rsidRPr="006616A0" w:rsidRDefault="00726046" w:rsidP="0072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</w:tcPr>
          <w:p w14:paraId="2EBE9B6D" w14:textId="3204A5B6" w:rsidR="00726046" w:rsidRPr="00F131C8" w:rsidRDefault="00726046" w:rsidP="00726046">
            <w:pPr>
              <w:pStyle w:val="ConsPlusNormal"/>
              <w:spacing w:before="200"/>
              <w:ind w:firstLine="37"/>
              <w:rPr>
                <w:rFonts w:ascii="Times New Roman" w:hAnsi="Times New Roman" w:cs="Times New Roman"/>
                <w:color w:val="000000"/>
              </w:rPr>
            </w:pPr>
            <w:r w:rsidRPr="00F131C8">
              <w:rPr>
                <w:rFonts w:ascii="Times New Roman" w:hAnsi="Times New Roman" w:cs="Times New Roman"/>
                <w:color w:val="000000"/>
              </w:rPr>
              <w:t xml:space="preserve">Температура вспышки, не ниже, </w:t>
            </w:r>
            <w:r w:rsidRPr="00F131C8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2127" w:type="dxa"/>
            <w:shd w:val="clear" w:color="auto" w:fill="auto"/>
            <w:noWrap/>
          </w:tcPr>
          <w:p w14:paraId="615D6901" w14:textId="7755FB60" w:rsidR="00726046" w:rsidRPr="00F131C8" w:rsidRDefault="00726046" w:rsidP="00726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 </w:t>
            </w:r>
          </w:p>
        </w:tc>
      </w:tr>
      <w:tr w:rsidR="006616A0" w:rsidRPr="00CC1E0A" w14:paraId="375E1957" w14:textId="77777777" w:rsidTr="004026D9">
        <w:trPr>
          <w:trHeight w:val="315"/>
        </w:trPr>
        <w:tc>
          <w:tcPr>
            <w:tcW w:w="10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4D8E" w14:textId="27BF0CB5" w:rsidR="006616A0" w:rsidRPr="00CC1E0A" w:rsidRDefault="006616A0" w:rsidP="00EE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КАЧЕСТВУ, БЕЗОПАСНОСТИ, СРОКУ ГОДНОСТИ И УПАКОВКЕ ТОВАРА</w:t>
            </w:r>
          </w:p>
        </w:tc>
      </w:tr>
      <w:tr w:rsidR="006616A0" w:rsidRPr="00CC1E0A" w14:paraId="55AA54E4" w14:textId="77777777" w:rsidTr="004026D9">
        <w:trPr>
          <w:trHeight w:val="630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FEEB25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8FC601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4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ABECDA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</w:tr>
      <w:tr w:rsidR="006616A0" w:rsidRPr="00CC1E0A" w14:paraId="7AE6775B" w14:textId="77777777" w:rsidTr="004026D9">
        <w:trPr>
          <w:trHeight w:val="556"/>
        </w:trPr>
        <w:tc>
          <w:tcPr>
            <w:tcW w:w="430" w:type="dxa"/>
            <w:shd w:val="clear" w:color="auto" w:fill="auto"/>
            <w:vAlign w:val="center"/>
            <w:hideMark/>
          </w:tcPr>
          <w:p w14:paraId="028785AD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1FDEF8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и безопасности товара</w:t>
            </w:r>
          </w:p>
        </w:tc>
        <w:tc>
          <w:tcPr>
            <w:tcW w:w="8248" w:type="dxa"/>
            <w:gridSpan w:val="6"/>
            <w:shd w:val="clear" w:color="auto" w:fill="auto"/>
            <w:hideMark/>
          </w:tcPr>
          <w:p w14:paraId="75B98E82" w14:textId="76E2D686" w:rsidR="006616A0" w:rsidRPr="00D544B2" w:rsidRDefault="006616A0" w:rsidP="00F7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Поставляемый товар должен соответствовать требованиям нормативных правовых актов Таможенного Союза, Российской Федерации, в том числе ГОСТам, СанПи</w:t>
            </w:r>
            <w:r w:rsidR="007A0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5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действующим на момент поставки (доставки) товара, и разрешен к применению на территории Российской Федерации. Качество поставляемого товара должно соответствовать требованиям, предъявляемым к данному виду товара, соответствовать нормативно-технической документации Российской Федерации, должно быть подтверждено сертификатом соответствия для импортного товара, а для товара, произведенного на территории Российской Федерации, - сертификатом соответствия и качественным удостоверением. Сертификаты должны быть выданы органами стандартизации и метрологии и/или содержать ссылку на соответствующие гигиенические заключения на товар. Внешний вид и качество товара должно соответствовать заявленным требованиям заказчика. </w:t>
            </w:r>
          </w:p>
          <w:p w14:paraId="62DEA92C" w14:textId="77777777" w:rsidR="004026D9" w:rsidRDefault="00A57318" w:rsidP="00EE424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122172036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16A0" w:rsidRPr="00D54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ачество подлежащего к поставке топлива должно соответствовать требованиям одного из следующих документов: Технического регламента Таможенного союза № ТР ТС 013/2011 «К автомобильному и авиационному бензину, дизельному и судовому топливу для реактивных двигателей и мазуту», утвержденного решением комиссии Таможенного союза от 18.10.2011 № 826.»; </w:t>
            </w:r>
            <w:r w:rsidR="006616A0" w:rsidRPr="00D544B2">
              <w:rPr>
                <w:rFonts w:ascii="Times New Roman" w:hAnsi="Times New Roman" w:cs="Times New Roman"/>
                <w:sz w:val="20"/>
                <w:szCs w:val="20"/>
              </w:rPr>
              <w:t xml:space="preserve">ГОСТ 305-2013 «Межгосударственный стандарт. Топливо дизельное. Технические условия». ГОСТ Р 55475-2013 «Национальный стандарт Российской Федерации. Топливо дизельное зимнее и арктическое </w:t>
            </w:r>
            <w:proofErr w:type="spellStart"/>
            <w:r w:rsidR="006616A0" w:rsidRPr="00D544B2">
              <w:rPr>
                <w:rFonts w:ascii="Times New Roman" w:hAnsi="Times New Roman" w:cs="Times New Roman"/>
                <w:sz w:val="20"/>
                <w:szCs w:val="20"/>
              </w:rPr>
              <w:t>депарафинированное</w:t>
            </w:r>
            <w:proofErr w:type="spellEnd"/>
            <w:r w:rsidR="006616A0" w:rsidRPr="00D544B2">
              <w:rPr>
                <w:rFonts w:ascii="Times New Roman" w:hAnsi="Times New Roman" w:cs="Times New Roman"/>
                <w:sz w:val="20"/>
                <w:szCs w:val="20"/>
              </w:rPr>
              <w:t xml:space="preserve">. Технические условия»; ГОСТ </w:t>
            </w:r>
            <w:r w:rsidR="006616A0" w:rsidRPr="00D54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32511-2013 (EN 590:2009) «Межгосударственный стандарт. Топливо дизельное ЕВРО. Технические условия»; ГОСТ Р 52368-2005 (ЕН 590:2009) «Национальный стандарт Российской Федерации. Топливо дизельное ЕВРО. Технические условия»</w:t>
            </w:r>
            <w:bookmarkEnd w:id="0"/>
            <w:r w:rsidR="007260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1" w:name="_Hlk157761648"/>
            <w:r w:rsidR="00726046" w:rsidRPr="00BF24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ГОСТ </w:t>
            </w:r>
            <w:r w:rsidR="00726046" w:rsidRPr="00BF240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33133-2014</w:t>
            </w:r>
            <w:r w:rsidR="00726046" w:rsidRPr="00BF24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«Дороги автомобильные общего пользования. Битумы нефтяные дорожные вязкие. Технические требования (с Поправкой)», Технического регламента Таможенного союза ТР ТС 014/2011 «Безопасность автомобильных дорог»</w:t>
            </w:r>
            <w:bookmarkEnd w:id="1"/>
            <w:r w:rsidR="007260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62880EB" w14:textId="4731F707" w:rsidR="006616A0" w:rsidRPr="00D544B2" w:rsidRDefault="00A57318" w:rsidP="00EE424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Поставщик имеет право по согласованию с Покупателем поставить товар с улучшенными характеристиками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A0" w:rsidRPr="00CC1E0A" w14:paraId="0C44A13F" w14:textId="77777777" w:rsidTr="004026D9">
        <w:trPr>
          <w:trHeight w:val="1290"/>
        </w:trPr>
        <w:tc>
          <w:tcPr>
            <w:tcW w:w="430" w:type="dxa"/>
            <w:shd w:val="clear" w:color="auto" w:fill="auto"/>
            <w:vAlign w:val="center"/>
            <w:hideMark/>
          </w:tcPr>
          <w:p w14:paraId="767DE2E7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76BA11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сроку годности товара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(или) качеству Товара</w:t>
            </w:r>
          </w:p>
        </w:tc>
        <w:tc>
          <w:tcPr>
            <w:tcW w:w="8248" w:type="dxa"/>
            <w:gridSpan w:val="6"/>
            <w:shd w:val="clear" w:color="auto" w:fill="auto"/>
            <w:hideMark/>
          </w:tcPr>
          <w:p w14:paraId="23CD0BA6" w14:textId="77777777" w:rsidR="006616A0" w:rsidRPr="00D544B2" w:rsidRDefault="006616A0" w:rsidP="00F7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передачи товара ненадлежащего качества, без необходимой документации либо с остаточным сроком годности менее заявленного заказчик имеет право вернуть соответствующий товар поставщику в момент получения товара. </w:t>
            </w:r>
          </w:p>
        </w:tc>
      </w:tr>
      <w:tr w:rsidR="006616A0" w:rsidRPr="00CC1E0A" w14:paraId="37A0FA32" w14:textId="77777777" w:rsidTr="004026D9">
        <w:trPr>
          <w:trHeight w:val="810"/>
        </w:trPr>
        <w:tc>
          <w:tcPr>
            <w:tcW w:w="430" w:type="dxa"/>
            <w:shd w:val="clear" w:color="auto" w:fill="auto"/>
            <w:vAlign w:val="center"/>
            <w:hideMark/>
          </w:tcPr>
          <w:p w14:paraId="3FEA9B5E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5748CE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гарантийным обязательствам</w:t>
            </w:r>
          </w:p>
        </w:tc>
        <w:tc>
          <w:tcPr>
            <w:tcW w:w="8248" w:type="dxa"/>
            <w:gridSpan w:val="6"/>
            <w:shd w:val="clear" w:color="auto" w:fill="auto"/>
            <w:hideMark/>
          </w:tcPr>
          <w:p w14:paraId="7D90D0A3" w14:textId="77777777" w:rsidR="006616A0" w:rsidRPr="001A62CA" w:rsidRDefault="006616A0" w:rsidP="00F7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6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установлено</w:t>
            </w:r>
          </w:p>
        </w:tc>
      </w:tr>
      <w:tr w:rsidR="006616A0" w:rsidRPr="00CC1E0A" w14:paraId="580DFF14" w14:textId="77777777" w:rsidTr="004026D9">
        <w:trPr>
          <w:trHeight w:val="1597"/>
        </w:trPr>
        <w:tc>
          <w:tcPr>
            <w:tcW w:w="430" w:type="dxa"/>
            <w:shd w:val="clear" w:color="auto" w:fill="auto"/>
            <w:vAlign w:val="center"/>
            <w:hideMark/>
          </w:tcPr>
          <w:p w14:paraId="35AB291B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54BB97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упаковке </w:t>
            </w:r>
          </w:p>
        </w:tc>
        <w:tc>
          <w:tcPr>
            <w:tcW w:w="8248" w:type="dxa"/>
            <w:gridSpan w:val="6"/>
            <w:shd w:val="clear" w:color="auto" w:fill="auto"/>
            <w:hideMark/>
          </w:tcPr>
          <w:p w14:paraId="1E951331" w14:textId="67574ED9" w:rsidR="006616A0" w:rsidRPr="006616A0" w:rsidRDefault="006616A0" w:rsidP="00EE42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 xml:space="preserve">При перевозке Товара Стороны прежде всего руководствуются: Европейским </w:t>
            </w:r>
            <w:hyperlink r:id="rId7" w:history="1">
              <w:r w:rsidRPr="006616A0">
                <w:rPr>
                  <w:rStyle w:val="af0"/>
                  <w:rFonts w:ascii="Times New Roman" w:hAnsi="Times New Roman" w:cs="Times New Roman"/>
                  <w:color w:val="auto"/>
                  <w:sz w:val="20"/>
                  <w:szCs w:val="20"/>
                </w:rPr>
                <w:t>соглашением</w:t>
              </w:r>
            </w:hyperlink>
            <w:r w:rsidRPr="006616A0">
              <w:rPr>
                <w:rFonts w:ascii="Times New Roman" w:hAnsi="Times New Roman" w:cs="Times New Roman"/>
                <w:sz w:val="20"/>
                <w:szCs w:val="20"/>
              </w:rPr>
              <w:t xml:space="preserve"> о международной дорожной перевозке опасных грузов (ДОПОГ/ADR); Федеральным </w:t>
            </w:r>
            <w:hyperlink r:id="rId8" w:history="1">
              <w:r w:rsidRPr="006616A0">
                <w:rPr>
                  <w:rStyle w:val="af0"/>
                  <w:rFonts w:ascii="Times New Roman" w:hAnsi="Times New Roman" w:cs="Times New Roman"/>
                  <w:color w:val="auto"/>
                  <w:sz w:val="20"/>
                  <w:szCs w:val="20"/>
                </w:rPr>
                <w:t>законом</w:t>
              </w:r>
            </w:hyperlink>
            <w:r w:rsidRPr="006616A0">
              <w:rPr>
                <w:rFonts w:ascii="Times New Roman" w:hAnsi="Times New Roman" w:cs="Times New Roman"/>
                <w:sz w:val="20"/>
                <w:szCs w:val="20"/>
              </w:rPr>
              <w:t xml:space="preserve"> от 08.11.2007 N 259-ФЗ "Устав автомобильного транспорта и городского наземного электрического транспорта"; </w:t>
            </w:r>
            <w:hyperlink r:id="rId9" w:history="1">
              <w:r w:rsidRPr="006616A0">
                <w:rPr>
                  <w:rStyle w:val="af0"/>
                  <w:rFonts w:ascii="Times New Roman" w:hAnsi="Times New Roman" w:cs="Times New Roman"/>
                  <w:color w:val="auto"/>
                  <w:sz w:val="20"/>
                  <w:szCs w:val="20"/>
                </w:rPr>
                <w:t>Постановлением</w:t>
              </w:r>
            </w:hyperlink>
            <w:r w:rsidRPr="006616A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21.12.2020 N 2200 "Об утверждении Правил перевозок грузов автомобильным транспортом" .</w:t>
            </w:r>
          </w:p>
        </w:tc>
      </w:tr>
      <w:tr w:rsidR="006616A0" w:rsidRPr="00CC1E0A" w14:paraId="5A73C1EB" w14:textId="77777777" w:rsidTr="004026D9">
        <w:trPr>
          <w:trHeight w:val="315"/>
        </w:trPr>
        <w:tc>
          <w:tcPr>
            <w:tcW w:w="430" w:type="dxa"/>
            <w:shd w:val="clear" w:color="auto" w:fill="auto"/>
            <w:vAlign w:val="center"/>
            <w:hideMark/>
          </w:tcPr>
          <w:p w14:paraId="2BFF8D61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DF7BA3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новизне товара</w:t>
            </w:r>
          </w:p>
        </w:tc>
        <w:tc>
          <w:tcPr>
            <w:tcW w:w="8248" w:type="dxa"/>
            <w:gridSpan w:val="6"/>
            <w:shd w:val="clear" w:color="auto" w:fill="auto"/>
            <w:hideMark/>
          </w:tcPr>
          <w:p w14:paraId="6996D4EF" w14:textId="77777777" w:rsidR="006616A0" w:rsidRPr="006616A0" w:rsidRDefault="006616A0" w:rsidP="00F7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6616A0" w:rsidRPr="00CC1E0A" w14:paraId="45301E8B" w14:textId="77777777" w:rsidTr="004026D9">
        <w:trPr>
          <w:trHeight w:val="315"/>
        </w:trPr>
        <w:tc>
          <w:tcPr>
            <w:tcW w:w="430" w:type="dxa"/>
            <w:shd w:val="clear" w:color="auto" w:fill="auto"/>
            <w:vAlign w:val="center"/>
            <w:hideMark/>
          </w:tcPr>
          <w:p w14:paraId="25E34032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228041" w14:textId="77777777" w:rsidR="006616A0" w:rsidRPr="00CC1E0A" w:rsidRDefault="006616A0" w:rsidP="00F7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8248" w:type="dxa"/>
            <w:gridSpan w:val="6"/>
            <w:shd w:val="clear" w:color="auto" w:fill="auto"/>
            <w:hideMark/>
          </w:tcPr>
          <w:p w14:paraId="1EE8A717" w14:textId="320D4F5C" w:rsidR="00726046" w:rsidRPr="007E7F77" w:rsidRDefault="006616A0" w:rsidP="006616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</w:pPr>
            <w:r w:rsidRPr="007E7F77">
              <w:rPr>
                <w:rFonts w:ascii="Times New Roman" w:hAnsi="Times New Roman" w:cs="Times New Roman"/>
                <w:sz w:val="20"/>
                <w:szCs w:val="20"/>
              </w:rPr>
              <w:t xml:space="preserve">Место поставки </w:t>
            </w:r>
            <w:r w:rsidR="00726046" w:rsidRPr="007E7F77">
              <w:rPr>
                <w:rFonts w:ascii="Times New Roman" w:hAnsi="Times New Roman" w:cs="Times New Roman"/>
                <w:sz w:val="20"/>
                <w:szCs w:val="20"/>
              </w:rPr>
              <w:t>товара (топливо дизельное, бензин)</w:t>
            </w:r>
            <w:r w:rsidRPr="007E7F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2" w:name="_Hlk92888786"/>
            <w:r w:rsidRPr="007E7F77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spellStart"/>
            <w:r w:rsidRPr="007E7F77">
              <w:rPr>
                <w:rFonts w:ascii="Times New Roman" w:hAnsi="Times New Roman" w:cs="Times New Roman"/>
                <w:sz w:val="20"/>
                <w:szCs w:val="20"/>
              </w:rPr>
              <w:t>г.Лабинск</w:t>
            </w:r>
            <w:proofErr w:type="spellEnd"/>
            <w:r w:rsidRPr="007E7F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7F77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7E7F77">
              <w:rPr>
                <w:rFonts w:ascii="Times New Roman" w:hAnsi="Times New Roman" w:cs="Times New Roman"/>
                <w:sz w:val="20"/>
                <w:szCs w:val="20"/>
              </w:rPr>
              <w:t>, 1 А</w:t>
            </w:r>
            <w:r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 xml:space="preserve">. </w:t>
            </w:r>
            <w:r w:rsidR="00726046"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 xml:space="preserve">Место поставки товара (битум БНД 50/70): Краснодарский край, </w:t>
            </w:r>
            <w:proofErr w:type="spellStart"/>
            <w:r w:rsidR="00726046"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>г.Курганинск</w:t>
            </w:r>
            <w:proofErr w:type="spellEnd"/>
            <w:r w:rsidR="00726046"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 xml:space="preserve">. </w:t>
            </w:r>
            <w:proofErr w:type="spellStart"/>
            <w:r w:rsidR="00726046"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>ул.Строителей</w:t>
            </w:r>
            <w:proofErr w:type="spellEnd"/>
            <w:r w:rsidR="00726046"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>, д. 5.</w:t>
            </w:r>
          </w:p>
          <w:p w14:paraId="7E3E4177" w14:textId="65ACD251" w:rsidR="006616A0" w:rsidRPr="007E7F77" w:rsidRDefault="006616A0" w:rsidP="006616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>Срок поставки партии товара</w:t>
            </w:r>
            <w:r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 xml:space="preserve">: </w:t>
            </w:r>
            <w:r w:rsidR="00726046"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>1</w:t>
            </w:r>
            <w:r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 xml:space="preserve"> (</w:t>
            </w:r>
            <w:r w:rsidR="00726046"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>один</w:t>
            </w:r>
            <w:r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>) рабочи</w:t>
            </w:r>
            <w:r w:rsidR="00726046"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>й</w:t>
            </w:r>
            <w:r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 xml:space="preserve"> д</w:t>
            </w:r>
            <w:r w:rsidR="00726046" w:rsidRPr="007E7F7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bidi="ru-RU"/>
              </w:rPr>
              <w:t>ень</w:t>
            </w:r>
            <w:r w:rsidRPr="007E7F77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bidi="ru-RU"/>
              </w:rPr>
              <w:t xml:space="preserve"> со дня подачи заявки на поставку партии товара Покупателем, с 8.00 до 17.00 (МСК). </w:t>
            </w:r>
          </w:p>
          <w:p w14:paraId="3F42BDF5" w14:textId="77777777" w:rsidR="007E7F77" w:rsidRPr="007E7F77" w:rsidRDefault="006616A0" w:rsidP="006616A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7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Минимальный объем партии Товара составляет 2,0 (две) тонны, </w:t>
            </w:r>
            <w:r w:rsidR="00726046" w:rsidRPr="007E7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максимальный объем партии Товара составляет 30,0 (тридцать) тонн, </w:t>
            </w:r>
            <w:r w:rsidRPr="007E7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учетом возможностей материально-технической базы Покупателя (свободных объемов хранилища).</w:t>
            </w:r>
            <w:r w:rsidR="00726046" w:rsidRPr="007E7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89EF908" w14:textId="727FA172" w:rsidR="006616A0" w:rsidRPr="007E7F77" w:rsidRDefault="006616A0" w:rsidP="006616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7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Период поставки: со дня заключения Договора </w:t>
            </w:r>
            <w:r w:rsidRPr="007E7F7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до 31.12.202</w:t>
            </w:r>
            <w:r w:rsidR="004026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5</w:t>
            </w:r>
            <w:r w:rsidRPr="007E7F7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года</w:t>
            </w:r>
            <w:bookmarkEnd w:id="2"/>
            <w:r w:rsidRPr="007E7F7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.</w:t>
            </w:r>
          </w:p>
          <w:p w14:paraId="3CC23A1A" w14:textId="77777777" w:rsidR="004026D9" w:rsidRDefault="006616A0" w:rsidP="006616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" w:name="_Hlk157761268"/>
            <w:r w:rsidRPr="007E7F7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Покупателем ненадлежащего качества поставленного Товара, либо несоответствия ассортимента Товара условиям договора, Покупатель вправе отказаться от приёмки всей партии Товара. </w:t>
            </w:r>
          </w:p>
          <w:p w14:paraId="45C48352" w14:textId="294E5290" w:rsidR="006616A0" w:rsidRPr="006616A0" w:rsidRDefault="006616A0" w:rsidP="006616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</w:t>
            </w:r>
            <w:proofErr w:type="spellStart"/>
            <w:r w:rsidRPr="007E7F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одногородней</w:t>
            </w:r>
            <w:proofErr w:type="spellEnd"/>
            <w:r w:rsidRPr="007E7F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поставке вызов представителя поставщика и его явка для участия в проверке качества товара и составления акта являются обязательными, при иногородней поставке вызов</w:t>
            </w:r>
            <w:r w:rsidRPr="00661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Покупателем представителя Поставщика и его явка для участия в проверке качества товара не является обязательной.</w:t>
            </w:r>
            <w:r w:rsidRPr="006616A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 Поставщика обязан прибыть для проверки качества товара в течение 1 (одного) рабочего дня со дня направления Покупателем соответствующего уведомления. Риск возникновения убытков в связи с отказом Покупателя от приёмки Товара в указанных случаях несёт Поставщик</w:t>
            </w:r>
            <w:bookmarkEnd w:id="3"/>
            <w:r w:rsidRPr="0066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EEAB58" w14:textId="77777777" w:rsidR="006616A0" w:rsidRPr="006616A0" w:rsidRDefault="006616A0" w:rsidP="00F70D66">
            <w:pPr>
              <w:pStyle w:val="ae"/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2915E2" w14:textId="2BCE8FDB" w:rsidR="00726046" w:rsidRDefault="00726046" w:rsidP="00726046">
      <w:pPr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523F7">
        <w:rPr>
          <w:rFonts w:ascii="Times New Roman" w:hAnsi="Times New Roman"/>
          <w:bCs/>
          <w:sz w:val="28"/>
          <w:szCs w:val="28"/>
        </w:rPr>
        <w:t xml:space="preserve">Заявка подается в письменной форме посредством электронной почты либо </w:t>
      </w:r>
      <w:r w:rsidR="004026D9">
        <w:rPr>
          <w:rFonts w:ascii="Times New Roman" w:hAnsi="Times New Roman"/>
          <w:bCs/>
          <w:sz w:val="28"/>
          <w:szCs w:val="28"/>
        </w:rPr>
        <w:t>телефонной (</w:t>
      </w:r>
      <w:r w:rsidRPr="007523F7">
        <w:rPr>
          <w:rFonts w:ascii="Times New Roman" w:hAnsi="Times New Roman"/>
          <w:bCs/>
          <w:sz w:val="28"/>
          <w:szCs w:val="28"/>
        </w:rPr>
        <w:t>сотовой</w:t>
      </w:r>
      <w:r w:rsidR="004026D9">
        <w:rPr>
          <w:rFonts w:ascii="Times New Roman" w:hAnsi="Times New Roman"/>
          <w:bCs/>
          <w:sz w:val="28"/>
          <w:szCs w:val="28"/>
        </w:rPr>
        <w:t>)</w:t>
      </w:r>
      <w:r w:rsidRPr="007523F7">
        <w:rPr>
          <w:rFonts w:ascii="Times New Roman" w:hAnsi="Times New Roman"/>
          <w:bCs/>
          <w:sz w:val="28"/>
          <w:szCs w:val="28"/>
        </w:rPr>
        <w:t xml:space="preserve"> связи</w:t>
      </w:r>
      <w:r w:rsidR="004026D9">
        <w:rPr>
          <w:rFonts w:ascii="Times New Roman" w:hAnsi="Times New Roman"/>
          <w:bCs/>
          <w:sz w:val="28"/>
          <w:szCs w:val="28"/>
        </w:rPr>
        <w:t xml:space="preserve">, </w:t>
      </w:r>
      <w:r w:rsidRPr="007523F7">
        <w:rPr>
          <w:rFonts w:ascii="Times New Roman" w:hAnsi="Times New Roman"/>
          <w:bCs/>
          <w:sz w:val="28"/>
          <w:szCs w:val="28"/>
        </w:rPr>
        <w:t xml:space="preserve">по адресам (номерам), указанным в реквизитах сторон. В каждой заявке будет конкретизироваться количество (объем) </w:t>
      </w:r>
      <w:r w:rsidR="004026D9">
        <w:rPr>
          <w:rFonts w:ascii="Times New Roman" w:hAnsi="Times New Roman"/>
          <w:bCs/>
          <w:sz w:val="28"/>
          <w:szCs w:val="28"/>
        </w:rPr>
        <w:t xml:space="preserve">партии </w:t>
      </w:r>
      <w:r w:rsidRPr="007523F7">
        <w:rPr>
          <w:rFonts w:ascii="Times New Roman" w:hAnsi="Times New Roman"/>
          <w:bCs/>
          <w:sz w:val="28"/>
          <w:szCs w:val="28"/>
        </w:rPr>
        <w:t>закупаемого товара</w:t>
      </w:r>
      <w:r w:rsidRPr="00242E60">
        <w:rPr>
          <w:rFonts w:ascii="Times New Roman" w:hAnsi="Times New Roman"/>
          <w:bCs/>
          <w:sz w:val="28"/>
          <w:szCs w:val="28"/>
        </w:rPr>
        <w:t>.</w:t>
      </w:r>
    </w:p>
    <w:p w14:paraId="749C9AC0" w14:textId="77777777" w:rsidR="00726046" w:rsidRDefault="00726046" w:rsidP="00860E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AB51B8" w14:textId="6BF63D56" w:rsidR="00533ED0" w:rsidRPr="00756F53" w:rsidRDefault="00533ED0" w:rsidP="00860E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405">
        <w:rPr>
          <w:rFonts w:ascii="Times New Roman" w:eastAsia="Times New Roman" w:hAnsi="Times New Roman" w:cs="Times New Roman"/>
          <w:sz w:val="28"/>
          <w:szCs w:val="28"/>
        </w:rPr>
        <w:t>Главный инженер</w:t>
      </w:r>
      <w:r w:rsidRPr="00BF2405">
        <w:rPr>
          <w:rFonts w:ascii="Times New Roman" w:eastAsia="Times New Roman" w:hAnsi="Times New Roman" w:cs="Times New Roman"/>
          <w:sz w:val="28"/>
          <w:szCs w:val="28"/>
        </w:rPr>
        <w:tab/>
      </w:r>
      <w:r w:rsidRPr="00BF2405">
        <w:rPr>
          <w:rFonts w:ascii="Times New Roman" w:eastAsia="Times New Roman" w:hAnsi="Times New Roman" w:cs="Times New Roman"/>
          <w:sz w:val="28"/>
          <w:szCs w:val="28"/>
        </w:rPr>
        <w:tab/>
      </w:r>
      <w:r w:rsidRPr="00BF2405">
        <w:rPr>
          <w:rFonts w:ascii="Times New Roman" w:eastAsia="Times New Roman" w:hAnsi="Times New Roman" w:cs="Times New Roman"/>
          <w:sz w:val="28"/>
          <w:szCs w:val="28"/>
        </w:rPr>
        <w:tab/>
      </w:r>
      <w:r w:rsidR="00BF2405">
        <w:rPr>
          <w:rFonts w:ascii="Times New Roman" w:eastAsia="Times New Roman" w:hAnsi="Times New Roman" w:cs="Times New Roman"/>
          <w:sz w:val="28"/>
          <w:szCs w:val="28"/>
        </w:rPr>
        <w:tab/>
      </w:r>
      <w:r w:rsidRPr="00BF2405">
        <w:rPr>
          <w:rFonts w:ascii="Times New Roman" w:eastAsia="Times New Roman" w:hAnsi="Times New Roman" w:cs="Times New Roman"/>
          <w:sz w:val="28"/>
          <w:szCs w:val="28"/>
        </w:rPr>
        <w:tab/>
      </w:r>
      <w:r w:rsidRPr="00BF2405">
        <w:rPr>
          <w:rFonts w:ascii="Times New Roman" w:eastAsia="Times New Roman" w:hAnsi="Times New Roman" w:cs="Times New Roman"/>
          <w:sz w:val="28"/>
          <w:szCs w:val="28"/>
        </w:rPr>
        <w:tab/>
      </w:r>
      <w:r w:rsidR="00DB6F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2405">
        <w:rPr>
          <w:rFonts w:ascii="Times New Roman" w:eastAsia="Times New Roman" w:hAnsi="Times New Roman" w:cs="Times New Roman"/>
          <w:sz w:val="28"/>
          <w:szCs w:val="28"/>
        </w:rPr>
        <w:tab/>
      </w:r>
      <w:r w:rsidR="007C38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026D9">
        <w:rPr>
          <w:rFonts w:ascii="Times New Roman" w:eastAsia="Times New Roman" w:hAnsi="Times New Roman" w:cs="Times New Roman"/>
          <w:sz w:val="28"/>
          <w:szCs w:val="28"/>
        </w:rPr>
        <w:t>К.П. Кощеев</w:t>
      </w:r>
    </w:p>
    <w:sectPr w:rsidR="00533ED0" w:rsidRPr="00756F53" w:rsidSect="004026D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CDB9E" w14:textId="77777777" w:rsidR="00E137BA" w:rsidRDefault="00E137BA" w:rsidP="00381A7D">
      <w:pPr>
        <w:spacing w:after="0" w:line="240" w:lineRule="auto"/>
      </w:pPr>
      <w:r>
        <w:separator/>
      </w:r>
    </w:p>
  </w:endnote>
  <w:endnote w:type="continuationSeparator" w:id="0">
    <w:p w14:paraId="494349D1" w14:textId="77777777" w:rsidR="00E137BA" w:rsidRDefault="00E137BA" w:rsidP="0038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AD1F0" w14:textId="77777777" w:rsidR="00E137BA" w:rsidRDefault="00E137BA" w:rsidP="00381A7D">
      <w:pPr>
        <w:spacing w:after="0" w:line="240" w:lineRule="auto"/>
      </w:pPr>
      <w:r>
        <w:separator/>
      </w:r>
    </w:p>
  </w:footnote>
  <w:footnote w:type="continuationSeparator" w:id="0">
    <w:p w14:paraId="2BAB15E1" w14:textId="77777777" w:rsidR="00E137BA" w:rsidRDefault="00E137BA" w:rsidP="0038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5195"/>
    <w:multiLevelType w:val="hybridMultilevel"/>
    <w:tmpl w:val="8D2A3112"/>
    <w:lvl w:ilvl="0" w:tplc="B18A81D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64F3C"/>
    <w:multiLevelType w:val="multilevel"/>
    <w:tmpl w:val="0434BEA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2" w15:restartNumberingAfterBreak="0">
    <w:nsid w:val="427D7390"/>
    <w:multiLevelType w:val="hybridMultilevel"/>
    <w:tmpl w:val="B50ABDA6"/>
    <w:lvl w:ilvl="0" w:tplc="8F065EEA"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0F40C11"/>
    <w:multiLevelType w:val="hybridMultilevel"/>
    <w:tmpl w:val="8548A0BC"/>
    <w:lvl w:ilvl="0" w:tplc="4B9C24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6EC9"/>
    <w:multiLevelType w:val="hybridMultilevel"/>
    <w:tmpl w:val="EA8E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12292">
    <w:abstractNumId w:val="4"/>
  </w:num>
  <w:num w:numId="2" w16cid:durableId="1511942680">
    <w:abstractNumId w:val="2"/>
  </w:num>
  <w:num w:numId="3" w16cid:durableId="1434593640">
    <w:abstractNumId w:val="1"/>
  </w:num>
  <w:num w:numId="4" w16cid:durableId="552932253">
    <w:abstractNumId w:val="0"/>
  </w:num>
  <w:num w:numId="5" w16cid:durableId="89544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1D"/>
    <w:rsid w:val="00002B45"/>
    <w:rsid w:val="000061EF"/>
    <w:rsid w:val="00015E5D"/>
    <w:rsid w:val="00016BE3"/>
    <w:rsid w:val="00017B1B"/>
    <w:rsid w:val="000273FF"/>
    <w:rsid w:val="0003235B"/>
    <w:rsid w:val="000337F1"/>
    <w:rsid w:val="00065D14"/>
    <w:rsid w:val="000673C3"/>
    <w:rsid w:val="00071017"/>
    <w:rsid w:val="00076CC6"/>
    <w:rsid w:val="00077001"/>
    <w:rsid w:val="00092B72"/>
    <w:rsid w:val="0009465B"/>
    <w:rsid w:val="000A2A3C"/>
    <w:rsid w:val="000B3E53"/>
    <w:rsid w:val="000C432D"/>
    <w:rsid w:val="000D346E"/>
    <w:rsid w:val="000D7266"/>
    <w:rsid w:val="000D75F7"/>
    <w:rsid w:val="000D7E2E"/>
    <w:rsid w:val="000E0E1D"/>
    <w:rsid w:val="000F0091"/>
    <w:rsid w:val="0010793C"/>
    <w:rsid w:val="001173DA"/>
    <w:rsid w:val="001301B2"/>
    <w:rsid w:val="0013732E"/>
    <w:rsid w:val="0016611E"/>
    <w:rsid w:val="001A7030"/>
    <w:rsid w:val="001B3F5F"/>
    <w:rsid w:val="001C0AEE"/>
    <w:rsid w:val="001C706B"/>
    <w:rsid w:val="001D16DB"/>
    <w:rsid w:val="001F7B94"/>
    <w:rsid w:val="00201223"/>
    <w:rsid w:val="00241CC8"/>
    <w:rsid w:val="002441D9"/>
    <w:rsid w:val="00254696"/>
    <w:rsid w:val="002578DF"/>
    <w:rsid w:val="00266C78"/>
    <w:rsid w:val="00276D3E"/>
    <w:rsid w:val="00281333"/>
    <w:rsid w:val="002A149D"/>
    <w:rsid w:val="002A2461"/>
    <w:rsid w:val="002C0B1E"/>
    <w:rsid w:val="002D0E1B"/>
    <w:rsid w:val="002E50AC"/>
    <w:rsid w:val="00307931"/>
    <w:rsid w:val="0032129B"/>
    <w:rsid w:val="00337A4D"/>
    <w:rsid w:val="00350F76"/>
    <w:rsid w:val="003548C1"/>
    <w:rsid w:val="00362A30"/>
    <w:rsid w:val="00381A7D"/>
    <w:rsid w:val="0039405A"/>
    <w:rsid w:val="003C6A26"/>
    <w:rsid w:val="003D611D"/>
    <w:rsid w:val="003E1F1B"/>
    <w:rsid w:val="004026D9"/>
    <w:rsid w:val="0041308E"/>
    <w:rsid w:val="00420F83"/>
    <w:rsid w:val="00430038"/>
    <w:rsid w:val="0043315A"/>
    <w:rsid w:val="004411A4"/>
    <w:rsid w:val="00451965"/>
    <w:rsid w:val="00456E69"/>
    <w:rsid w:val="0047418A"/>
    <w:rsid w:val="00476454"/>
    <w:rsid w:val="00481DE7"/>
    <w:rsid w:val="0048203E"/>
    <w:rsid w:val="00482A53"/>
    <w:rsid w:val="00484A73"/>
    <w:rsid w:val="004B576E"/>
    <w:rsid w:val="004C27C9"/>
    <w:rsid w:val="004D68CC"/>
    <w:rsid w:val="004E3673"/>
    <w:rsid w:val="004E5FA1"/>
    <w:rsid w:val="00511FB9"/>
    <w:rsid w:val="00513F52"/>
    <w:rsid w:val="0052308B"/>
    <w:rsid w:val="00533ED0"/>
    <w:rsid w:val="00552E8C"/>
    <w:rsid w:val="00562FF9"/>
    <w:rsid w:val="00581A22"/>
    <w:rsid w:val="0058352D"/>
    <w:rsid w:val="0058674A"/>
    <w:rsid w:val="005A0840"/>
    <w:rsid w:val="005B2C44"/>
    <w:rsid w:val="005B5DEB"/>
    <w:rsid w:val="005C32E6"/>
    <w:rsid w:val="005C4A92"/>
    <w:rsid w:val="005E230D"/>
    <w:rsid w:val="006001BF"/>
    <w:rsid w:val="006005E7"/>
    <w:rsid w:val="00603CFB"/>
    <w:rsid w:val="006122E9"/>
    <w:rsid w:val="00640C32"/>
    <w:rsid w:val="00653E37"/>
    <w:rsid w:val="006608C9"/>
    <w:rsid w:val="006616A0"/>
    <w:rsid w:val="00670608"/>
    <w:rsid w:val="0069596E"/>
    <w:rsid w:val="006A2FFD"/>
    <w:rsid w:val="006C2E53"/>
    <w:rsid w:val="006D288E"/>
    <w:rsid w:val="006D5F4D"/>
    <w:rsid w:val="006D7234"/>
    <w:rsid w:val="006D77C1"/>
    <w:rsid w:val="006F1D44"/>
    <w:rsid w:val="006F688C"/>
    <w:rsid w:val="007239F0"/>
    <w:rsid w:val="00726046"/>
    <w:rsid w:val="007523F7"/>
    <w:rsid w:val="00756F53"/>
    <w:rsid w:val="007655FF"/>
    <w:rsid w:val="00772BE0"/>
    <w:rsid w:val="0077793D"/>
    <w:rsid w:val="0078559E"/>
    <w:rsid w:val="00787DF5"/>
    <w:rsid w:val="00793325"/>
    <w:rsid w:val="00795010"/>
    <w:rsid w:val="0079709E"/>
    <w:rsid w:val="007A0617"/>
    <w:rsid w:val="007B1651"/>
    <w:rsid w:val="007B1E58"/>
    <w:rsid w:val="007B58C9"/>
    <w:rsid w:val="007C16AF"/>
    <w:rsid w:val="007C3845"/>
    <w:rsid w:val="007D117A"/>
    <w:rsid w:val="007D5E40"/>
    <w:rsid w:val="007D7771"/>
    <w:rsid w:val="007E7F77"/>
    <w:rsid w:val="007F040B"/>
    <w:rsid w:val="007F0D00"/>
    <w:rsid w:val="00801A85"/>
    <w:rsid w:val="00834A94"/>
    <w:rsid w:val="00835DED"/>
    <w:rsid w:val="008417A2"/>
    <w:rsid w:val="00844188"/>
    <w:rsid w:val="0085142B"/>
    <w:rsid w:val="008601F3"/>
    <w:rsid w:val="00860E94"/>
    <w:rsid w:val="00867DF2"/>
    <w:rsid w:val="00870248"/>
    <w:rsid w:val="0088298A"/>
    <w:rsid w:val="00887DE6"/>
    <w:rsid w:val="0089581C"/>
    <w:rsid w:val="008A2EC8"/>
    <w:rsid w:val="008B1B4C"/>
    <w:rsid w:val="008B4A4C"/>
    <w:rsid w:val="008F1B1F"/>
    <w:rsid w:val="008F7808"/>
    <w:rsid w:val="00901A2C"/>
    <w:rsid w:val="0090562F"/>
    <w:rsid w:val="00922CDA"/>
    <w:rsid w:val="0093494B"/>
    <w:rsid w:val="00935380"/>
    <w:rsid w:val="00944E6D"/>
    <w:rsid w:val="00950FCE"/>
    <w:rsid w:val="009651CB"/>
    <w:rsid w:val="00973E18"/>
    <w:rsid w:val="0098465D"/>
    <w:rsid w:val="009A027D"/>
    <w:rsid w:val="009B235D"/>
    <w:rsid w:val="009B5BC2"/>
    <w:rsid w:val="009C074E"/>
    <w:rsid w:val="009C70D8"/>
    <w:rsid w:val="009E10C6"/>
    <w:rsid w:val="009E7C2F"/>
    <w:rsid w:val="009F3645"/>
    <w:rsid w:val="009F51BE"/>
    <w:rsid w:val="00A120B2"/>
    <w:rsid w:val="00A157E9"/>
    <w:rsid w:val="00A25820"/>
    <w:rsid w:val="00A25AC2"/>
    <w:rsid w:val="00A47CC0"/>
    <w:rsid w:val="00A57318"/>
    <w:rsid w:val="00A612E7"/>
    <w:rsid w:val="00A70AEF"/>
    <w:rsid w:val="00A85FFF"/>
    <w:rsid w:val="00A969C7"/>
    <w:rsid w:val="00AB0FDD"/>
    <w:rsid w:val="00AC22D2"/>
    <w:rsid w:val="00AD35DD"/>
    <w:rsid w:val="00AF2E76"/>
    <w:rsid w:val="00AF3288"/>
    <w:rsid w:val="00B03F80"/>
    <w:rsid w:val="00B21074"/>
    <w:rsid w:val="00B273E9"/>
    <w:rsid w:val="00B62F99"/>
    <w:rsid w:val="00B968C2"/>
    <w:rsid w:val="00BA3646"/>
    <w:rsid w:val="00BA36A5"/>
    <w:rsid w:val="00BB0C60"/>
    <w:rsid w:val="00BD4D20"/>
    <w:rsid w:val="00BE48FA"/>
    <w:rsid w:val="00BE6FA8"/>
    <w:rsid w:val="00BE7467"/>
    <w:rsid w:val="00BF2405"/>
    <w:rsid w:val="00BF2697"/>
    <w:rsid w:val="00C012DD"/>
    <w:rsid w:val="00C10B58"/>
    <w:rsid w:val="00C204F0"/>
    <w:rsid w:val="00C478BC"/>
    <w:rsid w:val="00C75CF9"/>
    <w:rsid w:val="00C75FAC"/>
    <w:rsid w:val="00CA2D38"/>
    <w:rsid w:val="00CC376B"/>
    <w:rsid w:val="00CC5503"/>
    <w:rsid w:val="00CE4ADF"/>
    <w:rsid w:val="00CF15CA"/>
    <w:rsid w:val="00CF6A90"/>
    <w:rsid w:val="00D01EF1"/>
    <w:rsid w:val="00D1313E"/>
    <w:rsid w:val="00D1507D"/>
    <w:rsid w:val="00D2119D"/>
    <w:rsid w:val="00D24A13"/>
    <w:rsid w:val="00D260BE"/>
    <w:rsid w:val="00D3530C"/>
    <w:rsid w:val="00D402CA"/>
    <w:rsid w:val="00D4204A"/>
    <w:rsid w:val="00D65B00"/>
    <w:rsid w:val="00D81343"/>
    <w:rsid w:val="00DB6CCD"/>
    <w:rsid w:val="00DB6F83"/>
    <w:rsid w:val="00DC02DB"/>
    <w:rsid w:val="00DD3160"/>
    <w:rsid w:val="00DD4D1B"/>
    <w:rsid w:val="00DD4FB8"/>
    <w:rsid w:val="00DE1DE0"/>
    <w:rsid w:val="00DE337D"/>
    <w:rsid w:val="00E02974"/>
    <w:rsid w:val="00E12EB0"/>
    <w:rsid w:val="00E137BA"/>
    <w:rsid w:val="00E16761"/>
    <w:rsid w:val="00E278DD"/>
    <w:rsid w:val="00E44A9C"/>
    <w:rsid w:val="00E46EAC"/>
    <w:rsid w:val="00E675F5"/>
    <w:rsid w:val="00E7317F"/>
    <w:rsid w:val="00EA0915"/>
    <w:rsid w:val="00EB0FE5"/>
    <w:rsid w:val="00EB559A"/>
    <w:rsid w:val="00EC23EC"/>
    <w:rsid w:val="00EE168E"/>
    <w:rsid w:val="00EE4247"/>
    <w:rsid w:val="00F131C8"/>
    <w:rsid w:val="00F1650B"/>
    <w:rsid w:val="00F20438"/>
    <w:rsid w:val="00F33D2C"/>
    <w:rsid w:val="00F362C8"/>
    <w:rsid w:val="00F431C7"/>
    <w:rsid w:val="00F57F81"/>
    <w:rsid w:val="00F732B1"/>
    <w:rsid w:val="00F82E0E"/>
    <w:rsid w:val="00F83F82"/>
    <w:rsid w:val="00F90B5A"/>
    <w:rsid w:val="00F92C2E"/>
    <w:rsid w:val="00F968E8"/>
    <w:rsid w:val="00FA3E92"/>
    <w:rsid w:val="00FA5EF5"/>
    <w:rsid w:val="00FB5470"/>
    <w:rsid w:val="00FB612E"/>
    <w:rsid w:val="00FE0E1E"/>
    <w:rsid w:val="00FE3CB6"/>
    <w:rsid w:val="00FF326A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462B"/>
  <w15:docId w15:val="{FF32A5AB-95F0-4358-BD0F-C011CD9A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1A7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381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A7D"/>
  </w:style>
  <w:style w:type="paragraph" w:styleId="a6">
    <w:name w:val="footer"/>
    <w:basedOn w:val="a"/>
    <w:link w:val="a7"/>
    <w:uiPriority w:val="99"/>
    <w:unhideWhenUsed/>
    <w:rsid w:val="00381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A7D"/>
  </w:style>
  <w:style w:type="paragraph" w:styleId="a8">
    <w:name w:val="Balloon Text"/>
    <w:basedOn w:val="a"/>
    <w:link w:val="a9"/>
    <w:uiPriority w:val="99"/>
    <w:semiHidden/>
    <w:unhideWhenUsed/>
    <w:rsid w:val="0038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A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9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E1F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3E1F1B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1373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0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A25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rsid w:val="007D5E40"/>
    <w:rPr>
      <w:rFonts w:ascii="Times New Roman" w:hAnsi="Times New Roman" w:cs="Times New Roman"/>
      <w:sz w:val="28"/>
      <w:szCs w:val="28"/>
    </w:rPr>
  </w:style>
  <w:style w:type="character" w:styleId="af0">
    <w:name w:val="Hyperlink"/>
    <w:aliases w:val="%Hyperlink"/>
    <w:rsid w:val="006616A0"/>
    <w:rPr>
      <w:color w:val="0000FF"/>
      <w:u w:val="single"/>
    </w:rPr>
  </w:style>
  <w:style w:type="character" w:customStyle="1" w:styleId="af">
    <w:name w:val="Абзац списка Знак"/>
    <w:link w:val="ae"/>
    <w:uiPriority w:val="34"/>
    <w:locked/>
    <w:rsid w:val="006616A0"/>
  </w:style>
  <w:style w:type="character" w:customStyle="1" w:styleId="lots-wrap-contentbodyval">
    <w:name w:val="lots-wrap-content__body__val"/>
    <w:basedOn w:val="a0"/>
    <w:rsid w:val="0066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83&amp;date=17.12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40&amp;date=17.1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2657&amp;date=17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labdrsu2019@mail.ru</cp:lastModifiedBy>
  <cp:revision>21</cp:revision>
  <cp:lastPrinted>2025-06-17T16:26:00Z</cp:lastPrinted>
  <dcterms:created xsi:type="dcterms:W3CDTF">2022-04-05T10:39:00Z</dcterms:created>
  <dcterms:modified xsi:type="dcterms:W3CDTF">2025-06-17T16:26:00Z</dcterms:modified>
</cp:coreProperties>
</file>