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3B6F4" w14:textId="77777777" w:rsidR="00A36355" w:rsidRDefault="00A36355" w:rsidP="00775C3F">
      <w:pPr>
        <w:jc w:val="center"/>
        <w:outlineLvl w:val="0"/>
        <w:rPr>
          <w:b/>
          <w:sz w:val="21"/>
          <w:szCs w:val="21"/>
        </w:rPr>
      </w:pPr>
    </w:p>
    <w:p w14:paraId="718EA39A" w14:textId="77777777" w:rsidR="00A36355" w:rsidRPr="00422615" w:rsidRDefault="00A36355" w:rsidP="00775C3F">
      <w:pPr>
        <w:jc w:val="center"/>
        <w:outlineLvl w:val="0"/>
        <w:rPr>
          <w:b/>
        </w:rPr>
      </w:pPr>
      <w:r w:rsidRPr="00422615">
        <w:rPr>
          <w:b/>
        </w:rPr>
        <w:t>Проект договора</w:t>
      </w:r>
      <w:r w:rsidR="00EF74B0">
        <w:rPr>
          <w:b/>
        </w:rPr>
        <w:t xml:space="preserve"> на поставку товара</w:t>
      </w:r>
    </w:p>
    <w:p w14:paraId="0827398B" w14:textId="77777777" w:rsidR="00A36355" w:rsidRDefault="00A36355" w:rsidP="00775C3F">
      <w:pPr>
        <w:jc w:val="center"/>
        <w:outlineLvl w:val="0"/>
        <w:rPr>
          <w:b/>
          <w:sz w:val="21"/>
          <w:szCs w:val="21"/>
        </w:rPr>
      </w:pPr>
    </w:p>
    <w:p w14:paraId="62EBC3B1" w14:textId="77777777" w:rsidR="00A36355" w:rsidRPr="00385AE2" w:rsidRDefault="00A36355" w:rsidP="00775C3F">
      <w:pPr>
        <w:jc w:val="center"/>
        <w:outlineLvl w:val="0"/>
        <w:rPr>
          <w:b/>
          <w:sz w:val="21"/>
          <w:szCs w:val="21"/>
        </w:rPr>
      </w:pPr>
    </w:p>
    <w:p w14:paraId="09BF3F03" w14:textId="77777777" w:rsidR="00A36355" w:rsidRPr="00EF74B0" w:rsidRDefault="00EF74B0" w:rsidP="00775C3F">
      <w:pPr>
        <w:pStyle w:val="3"/>
        <w:rPr>
          <w:sz w:val="24"/>
        </w:rPr>
      </w:pPr>
      <w:r>
        <w:rPr>
          <w:sz w:val="24"/>
        </w:rPr>
        <w:t xml:space="preserve">            </w:t>
      </w:r>
      <w:r w:rsidR="00FF14FA" w:rsidRPr="00EF74B0">
        <w:rPr>
          <w:sz w:val="24"/>
        </w:rPr>
        <w:t xml:space="preserve">       </w:t>
      </w:r>
      <w:r w:rsidR="00A36355" w:rsidRPr="00EF74B0">
        <w:rPr>
          <w:sz w:val="24"/>
        </w:rPr>
        <w:t xml:space="preserve">                                                                                         </w:t>
      </w:r>
      <w:r>
        <w:rPr>
          <w:sz w:val="24"/>
        </w:rPr>
        <w:t xml:space="preserve">                     </w:t>
      </w:r>
      <w:r w:rsidR="00FF14FA" w:rsidRPr="00EF74B0">
        <w:rPr>
          <w:sz w:val="24"/>
        </w:rPr>
        <w:t xml:space="preserve"> </w:t>
      </w:r>
      <w:r w:rsidR="00A36355" w:rsidRPr="00EF74B0">
        <w:rPr>
          <w:sz w:val="24"/>
        </w:rPr>
        <w:t>«__ » _______ 20</w:t>
      </w:r>
      <w:r w:rsidR="0034241D" w:rsidRPr="00EF74B0">
        <w:rPr>
          <w:sz w:val="24"/>
        </w:rPr>
        <w:t>25</w:t>
      </w:r>
      <w:r w:rsidR="00422615" w:rsidRPr="00EF74B0">
        <w:rPr>
          <w:sz w:val="24"/>
        </w:rPr>
        <w:t xml:space="preserve"> </w:t>
      </w:r>
      <w:r w:rsidR="00A36355" w:rsidRPr="00EF74B0">
        <w:rPr>
          <w:sz w:val="24"/>
        </w:rPr>
        <w:t>г.</w:t>
      </w:r>
      <w:r w:rsidR="00FF14FA" w:rsidRPr="00EF74B0">
        <w:rPr>
          <w:sz w:val="24"/>
        </w:rPr>
        <w:t xml:space="preserve">                                                   </w:t>
      </w:r>
    </w:p>
    <w:p w14:paraId="08E1042D" w14:textId="77777777" w:rsidR="00FF14FA" w:rsidRDefault="00FF14FA" w:rsidP="00775C3F">
      <w:pPr>
        <w:pStyle w:val="3"/>
        <w:rPr>
          <w:sz w:val="21"/>
          <w:szCs w:val="21"/>
        </w:rPr>
      </w:pPr>
      <w:r w:rsidRPr="00385AE2">
        <w:rPr>
          <w:sz w:val="21"/>
          <w:szCs w:val="21"/>
        </w:rPr>
        <w:t xml:space="preserve">                                                     </w:t>
      </w:r>
      <w:r w:rsidR="00254D3B">
        <w:rPr>
          <w:sz w:val="21"/>
          <w:szCs w:val="21"/>
        </w:rPr>
        <w:t xml:space="preserve">              </w:t>
      </w:r>
      <w:r w:rsidRPr="00385AE2">
        <w:rPr>
          <w:sz w:val="21"/>
          <w:szCs w:val="21"/>
        </w:rPr>
        <w:t xml:space="preserve">  </w:t>
      </w:r>
      <w:r w:rsidR="00A36355">
        <w:rPr>
          <w:sz w:val="21"/>
          <w:szCs w:val="21"/>
        </w:rPr>
        <w:t xml:space="preserve">    </w:t>
      </w:r>
      <w:r w:rsidRPr="00385AE2">
        <w:rPr>
          <w:sz w:val="21"/>
          <w:szCs w:val="21"/>
        </w:rPr>
        <w:t xml:space="preserve">   </w:t>
      </w:r>
    </w:p>
    <w:p w14:paraId="3B69DAA9" w14:textId="77777777" w:rsidR="00422615" w:rsidRDefault="00A36355" w:rsidP="00A36355">
      <w:pPr>
        <w:rPr>
          <w:bCs/>
        </w:rPr>
      </w:pPr>
      <w:r w:rsidRPr="00A36355">
        <w:rPr>
          <w:b/>
          <w:bCs/>
          <w:color w:val="000000"/>
          <w:highlight w:val="white"/>
        </w:rPr>
        <w:t xml:space="preserve">Общество с ограниченной ответственностью </w:t>
      </w:r>
      <w:r w:rsidR="00422615">
        <w:rPr>
          <w:b/>
          <w:bCs/>
          <w:color w:val="000000"/>
        </w:rPr>
        <w:t>«АКВАГРАД</w:t>
      </w:r>
      <w:r w:rsidR="00422615" w:rsidRPr="00422615">
        <w:rPr>
          <w:color w:val="000000"/>
        </w:rPr>
        <w:t xml:space="preserve">, в лице Конкурсного управляющего </w:t>
      </w:r>
      <w:proofErr w:type="spellStart"/>
      <w:r w:rsidR="00422615" w:rsidRPr="00422615">
        <w:rPr>
          <w:color w:val="000000"/>
        </w:rPr>
        <w:t>Кубасовой</w:t>
      </w:r>
      <w:proofErr w:type="spellEnd"/>
      <w:r w:rsidR="00422615" w:rsidRPr="00422615">
        <w:rPr>
          <w:color w:val="000000"/>
        </w:rPr>
        <w:t xml:space="preserve"> Анны Александровны, действующей на основании определения Арбитражного суда Республики Коми от 27.01.2025 по делу А29-1531</w:t>
      </w:r>
      <w:r w:rsidR="00422615">
        <w:rPr>
          <w:color w:val="000000"/>
        </w:rPr>
        <w:t xml:space="preserve">6/2023, именуемое </w:t>
      </w:r>
      <w:r w:rsidRPr="00A36355">
        <w:rPr>
          <w:color w:val="000000"/>
        </w:rPr>
        <w:t xml:space="preserve"> в дальнейшем "</w:t>
      </w:r>
      <w:r>
        <w:rPr>
          <w:color w:val="000000"/>
        </w:rPr>
        <w:t>Покупатель</w:t>
      </w:r>
      <w:r w:rsidRPr="00A36355">
        <w:rPr>
          <w:color w:val="000000"/>
        </w:rPr>
        <w:t>"</w:t>
      </w:r>
      <w:r w:rsidRPr="00A36355">
        <w:rPr>
          <w:b/>
          <w:bCs/>
          <w:highlight w:val="white"/>
        </w:rPr>
        <w:t xml:space="preserve">, </w:t>
      </w:r>
    </w:p>
    <w:p w14:paraId="66F65497" w14:textId="77777777" w:rsidR="00A36355" w:rsidRPr="00A36355" w:rsidRDefault="00422615" w:rsidP="00A36355">
      <w:proofErr w:type="gramStart"/>
      <w:r>
        <w:rPr>
          <w:color w:val="000000"/>
        </w:rPr>
        <w:t xml:space="preserve">с одной стороны, </w:t>
      </w:r>
      <w:proofErr w:type="spellStart"/>
      <w:r>
        <w:rPr>
          <w:color w:val="000000"/>
        </w:rPr>
        <w:t>и_______________</w:t>
      </w:r>
      <w:r w:rsidR="00A36355" w:rsidRPr="00A36355">
        <w:rPr>
          <w:rStyle w:val="CharAttribute2"/>
          <w:rFonts w:eastAsiaTheme="minorEastAsia"/>
        </w:rPr>
        <w:t>,</w:t>
      </w:r>
      <w:r w:rsidR="00A36355" w:rsidRPr="00A36355">
        <w:rPr>
          <w:color w:val="000000"/>
          <w:highlight w:val="white"/>
        </w:rPr>
        <w:t>именуем</w:t>
      </w:r>
      <w:r w:rsidR="00A36355" w:rsidRPr="00A36355">
        <w:rPr>
          <w:color w:val="000000"/>
        </w:rPr>
        <w:t>ый</w:t>
      </w:r>
      <w:proofErr w:type="spellEnd"/>
      <w:r w:rsidR="00A36355" w:rsidRPr="00A36355">
        <w:rPr>
          <w:color w:val="000000"/>
        </w:rPr>
        <w:t> в дальнейшем «Поставщик»</w:t>
      </w:r>
      <w:r w:rsidR="00A36355" w:rsidRPr="00A36355">
        <w:rPr>
          <w:b/>
          <w:bCs/>
          <w:highlight w:val="white"/>
        </w:rPr>
        <w:t xml:space="preserve">, </w:t>
      </w:r>
      <w:r w:rsidR="00A36355" w:rsidRPr="00A36355">
        <w:rPr>
          <w:bCs/>
          <w:highlight w:val="white"/>
        </w:rPr>
        <w:t>в лице</w:t>
      </w:r>
      <w:r w:rsidR="00A36355" w:rsidRPr="00A36355">
        <w:rPr>
          <w:b/>
          <w:bCs/>
          <w:highlight w:val="white"/>
        </w:rPr>
        <w:t xml:space="preserve">,___________ </w:t>
      </w:r>
      <w:r w:rsidR="00A36355" w:rsidRPr="00A36355">
        <w:rPr>
          <w:bCs/>
          <w:highlight w:val="white"/>
        </w:rPr>
        <w:t>действующего на основании</w:t>
      </w:r>
      <w:r w:rsidR="00A36355" w:rsidRPr="00A36355">
        <w:rPr>
          <w:color w:val="000000"/>
        </w:rPr>
        <w:t>, __________, с другой стороны, в дальнейшем совместно и по отдельности именуемые «</w:t>
      </w:r>
      <w:r w:rsidR="00A36355" w:rsidRPr="00A36355">
        <w:rPr>
          <w:b/>
          <w:color w:val="000000"/>
        </w:rPr>
        <w:t xml:space="preserve">Стороны» </w:t>
      </w:r>
      <w:r w:rsidR="00A36355" w:rsidRPr="00A36355">
        <w:rPr>
          <w:color w:val="000000"/>
        </w:rPr>
        <w:t>в соответствии с Федеральным</w:t>
      </w:r>
      <w:r w:rsidR="00A36355" w:rsidRPr="00A36355">
        <w:rPr>
          <w:b/>
          <w:color w:val="000000"/>
        </w:rPr>
        <w:t xml:space="preserve"> </w:t>
      </w:r>
      <w:r w:rsidR="00A36355" w:rsidRPr="00A36355">
        <w:rPr>
          <w:color w:val="000000"/>
        </w:rPr>
        <w:t>законом № 223 от 18.07.2011 г.,</w:t>
      </w:r>
      <w:r w:rsidR="00A36355" w:rsidRPr="00A36355">
        <w:t xml:space="preserve"> «О закупках товаров, работ, услуг отдельными видами юридических лиц» и  Положением о закупке товаров, работ, услуг Заказчика</w:t>
      </w:r>
      <w:r w:rsidR="0034241D">
        <w:rPr>
          <w:color w:val="000000"/>
        </w:rPr>
        <w:t>,</w:t>
      </w:r>
      <w:r>
        <w:rPr>
          <w:color w:val="000000"/>
        </w:rPr>
        <w:t xml:space="preserve"> </w:t>
      </w:r>
      <w:r w:rsidR="00A36355" w:rsidRPr="00A36355">
        <w:t>заключили настоящ</w:t>
      </w:r>
      <w:r>
        <w:t xml:space="preserve">ий договор (далее </w:t>
      </w:r>
      <w:r w:rsidR="005552A6">
        <w:t>- Д</w:t>
      </w:r>
      <w:r w:rsidR="00A36355" w:rsidRPr="00A36355">
        <w:t xml:space="preserve">оговор) </w:t>
      </w:r>
      <w:r>
        <w:t xml:space="preserve"> </w:t>
      </w:r>
      <w:r w:rsidR="00A36355" w:rsidRPr="00A36355">
        <w:t>о нижеследующем:</w:t>
      </w:r>
      <w:proofErr w:type="gramEnd"/>
    </w:p>
    <w:p w14:paraId="131824D6" w14:textId="77777777" w:rsidR="00FF14FA" w:rsidRPr="00385AE2" w:rsidRDefault="00FF14FA" w:rsidP="00775C3F">
      <w:pPr>
        <w:pStyle w:val="3"/>
        <w:rPr>
          <w:sz w:val="21"/>
          <w:szCs w:val="21"/>
        </w:rPr>
      </w:pPr>
    </w:p>
    <w:p w14:paraId="2049E283" w14:textId="77777777" w:rsidR="00FF14FA" w:rsidRPr="00385AE2" w:rsidRDefault="00FF14FA" w:rsidP="00775C3F">
      <w:pPr>
        <w:pStyle w:val="2"/>
        <w:jc w:val="left"/>
        <w:rPr>
          <w:b/>
          <w:sz w:val="21"/>
          <w:szCs w:val="21"/>
        </w:rPr>
      </w:pPr>
    </w:p>
    <w:p w14:paraId="4D837AFB" w14:textId="77777777" w:rsidR="00FF14FA" w:rsidRPr="00D77250" w:rsidRDefault="00FF14FA" w:rsidP="00337466">
      <w:pPr>
        <w:pStyle w:val="2"/>
        <w:jc w:val="center"/>
        <w:rPr>
          <w:b/>
          <w:sz w:val="24"/>
        </w:rPr>
      </w:pPr>
      <w:r w:rsidRPr="00D77250">
        <w:rPr>
          <w:b/>
          <w:sz w:val="24"/>
        </w:rPr>
        <w:t>1.Предмет договора</w:t>
      </w:r>
    </w:p>
    <w:p w14:paraId="4811BC49" w14:textId="77777777" w:rsidR="00422615" w:rsidRDefault="00FF14FA" w:rsidP="00012817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385AE2">
        <w:rPr>
          <w:sz w:val="21"/>
          <w:szCs w:val="21"/>
        </w:rPr>
        <w:tab/>
      </w:r>
      <w:r w:rsidRPr="00D77250">
        <w:t>1.1.</w:t>
      </w:r>
      <w:r w:rsidRPr="00385AE2">
        <w:rPr>
          <w:sz w:val="21"/>
          <w:szCs w:val="21"/>
        </w:rPr>
        <w:t xml:space="preserve"> </w:t>
      </w:r>
      <w:r w:rsidRPr="00422615">
        <w:t>Поставщик</w:t>
      </w:r>
      <w:r w:rsidR="006568F3" w:rsidRPr="00422615">
        <w:t xml:space="preserve"> обязуется</w:t>
      </w:r>
      <w:r w:rsidRPr="00422615">
        <w:t xml:space="preserve"> в течение срока действия настоящего Договора поставить</w:t>
      </w:r>
      <w:r w:rsidR="00422615" w:rsidRPr="00422615">
        <w:t xml:space="preserve"> в соответствии с Техническим заданием приложение №1</w:t>
      </w:r>
      <w:r w:rsidRPr="00422615">
        <w:t>,</w:t>
      </w:r>
      <w:r w:rsidR="004E1AB1">
        <w:t xml:space="preserve"> и спецификацией приложение № </w:t>
      </w:r>
      <w:proofErr w:type="gramStart"/>
      <w:r w:rsidR="004E1AB1">
        <w:t>2</w:t>
      </w:r>
      <w:proofErr w:type="gramEnd"/>
      <w:r w:rsidRPr="00422615">
        <w:t xml:space="preserve"> а  </w:t>
      </w:r>
      <w:r w:rsidRPr="00422615">
        <w:rPr>
          <w:b/>
        </w:rPr>
        <w:t>Покупатель</w:t>
      </w:r>
      <w:r w:rsidRPr="00D77250">
        <w:t xml:space="preserve"> </w:t>
      </w:r>
      <w:r w:rsidR="005E077F" w:rsidRPr="00D77250">
        <w:t xml:space="preserve">обязуется </w:t>
      </w:r>
      <w:r w:rsidRPr="00D77250">
        <w:t xml:space="preserve">принять и оплатить </w:t>
      </w:r>
      <w:r w:rsidR="005E077F" w:rsidRPr="00D77250">
        <w:t xml:space="preserve">на условиях настоящего договора </w:t>
      </w:r>
      <w:r w:rsidR="00422615" w:rsidRPr="00422615">
        <w:t>Т</w:t>
      </w:r>
      <w:r w:rsidR="0034241D" w:rsidRPr="00422615">
        <w:t>овар</w:t>
      </w:r>
      <w:r w:rsidR="00422615" w:rsidRPr="00422615">
        <w:t>.</w:t>
      </w:r>
      <w:r w:rsidR="00422615">
        <w:t xml:space="preserve"> </w:t>
      </w:r>
      <w:r w:rsidR="00012817">
        <w:rPr>
          <w:sz w:val="21"/>
          <w:szCs w:val="21"/>
        </w:rPr>
        <w:t xml:space="preserve">          </w:t>
      </w:r>
    </w:p>
    <w:p w14:paraId="6B7112D6" w14:textId="77777777" w:rsidR="00012817" w:rsidRPr="00AD1805" w:rsidRDefault="00012817" w:rsidP="00012817">
      <w:pPr>
        <w:widowControl w:val="0"/>
        <w:autoSpaceDE w:val="0"/>
        <w:autoSpaceDN w:val="0"/>
        <w:adjustRightInd w:val="0"/>
        <w:jc w:val="both"/>
      </w:pPr>
      <w:r>
        <w:rPr>
          <w:sz w:val="21"/>
          <w:szCs w:val="21"/>
        </w:rPr>
        <w:t xml:space="preserve"> </w:t>
      </w:r>
      <w:r w:rsidRPr="00012817">
        <w:rPr>
          <w:bCs/>
        </w:rPr>
        <w:t>1.2</w:t>
      </w:r>
      <w:r w:rsidRPr="00094AD0">
        <w:rPr>
          <w:bCs/>
        </w:rPr>
        <w:t>.</w:t>
      </w:r>
      <w:r>
        <w:rPr>
          <w:b/>
          <w:bCs/>
        </w:rPr>
        <w:t xml:space="preserve"> </w:t>
      </w:r>
      <w:proofErr w:type="gramStart"/>
      <w:r w:rsidRPr="00422615">
        <w:rPr>
          <w:b/>
        </w:rPr>
        <w:t>Поставщик</w:t>
      </w:r>
      <w:r w:rsidRPr="00AD1805">
        <w:t xml:space="preserve"> обязуется</w:t>
      </w:r>
      <w:r>
        <w:t xml:space="preserve"> передать</w:t>
      </w:r>
      <w:r w:rsidRPr="00AD1805">
        <w:t xml:space="preserve"> Товар в комплекте с документацией (</w:t>
      </w:r>
      <w:r>
        <w:t>оригинал товарной</w:t>
      </w:r>
      <w:proofErr w:type="gramEnd"/>
      <w:r>
        <w:t xml:space="preserve"> накладной унифицированной формы ТОРГ - 12 – 2 (два) экземпляра</w:t>
      </w:r>
      <w:r w:rsidRPr="00AD1805">
        <w:t xml:space="preserve">, </w:t>
      </w:r>
      <w:r>
        <w:t>оригинал счета – фактуры на отгруженный Товар -  1(один) экземпляр</w:t>
      </w:r>
      <w:r w:rsidRPr="00AD1805">
        <w:t>,</w:t>
      </w:r>
      <w:r>
        <w:t xml:space="preserve"> оригинал паспорта изготовителя на поставляемый Товар, копия/оригинал сертификата качества завода-изготовителя или Исполнителя</w:t>
      </w:r>
      <w:r w:rsidRPr="00AD1805">
        <w:t>), перечень которой определяется действующим законодательством</w:t>
      </w:r>
    </w:p>
    <w:p w14:paraId="6BEC7F2B" w14:textId="77777777" w:rsidR="00FF14FA" w:rsidRPr="00385AE2" w:rsidRDefault="00FF14FA" w:rsidP="00775C3F">
      <w:pPr>
        <w:pStyle w:val="2"/>
        <w:rPr>
          <w:sz w:val="21"/>
          <w:szCs w:val="21"/>
        </w:rPr>
      </w:pPr>
    </w:p>
    <w:p w14:paraId="6AD79652" w14:textId="77777777" w:rsidR="00FF14FA" w:rsidRPr="00385AE2" w:rsidRDefault="00FF14FA" w:rsidP="00775C3F">
      <w:pPr>
        <w:pStyle w:val="2"/>
        <w:rPr>
          <w:sz w:val="21"/>
          <w:szCs w:val="21"/>
        </w:rPr>
      </w:pPr>
    </w:p>
    <w:p w14:paraId="6BAEB1CF" w14:textId="77777777" w:rsidR="00FF14FA" w:rsidRPr="00D77250" w:rsidRDefault="00FF14FA" w:rsidP="00D20E25">
      <w:pPr>
        <w:pStyle w:val="2"/>
        <w:jc w:val="center"/>
        <w:rPr>
          <w:b/>
          <w:sz w:val="24"/>
        </w:rPr>
      </w:pPr>
      <w:r w:rsidRPr="00D77250">
        <w:rPr>
          <w:b/>
          <w:sz w:val="24"/>
        </w:rPr>
        <w:t>2. Условия поставки</w:t>
      </w:r>
    </w:p>
    <w:p w14:paraId="27E8534D" w14:textId="77777777" w:rsidR="003E5490" w:rsidRDefault="003E5490" w:rsidP="00775C3F">
      <w:pPr>
        <w:pStyle w:val="2"/>
        <w:rPr>
          <w:sz w:val="24"/>
        </w:rPr>
      </w:pPr>
      <w:r w:rsidRPr="003E5490">
        <w:rPr>
          <w:sz w:val="24"/>
        </w:rPr>
        <w:t xml:space="preserve">              2.1. Поставщик обязан:</w:t>
      </w:r>
    </w:p>
    <w:p w14:paraId="16D0899E" w14:textId="0A213F82" w:rsidR="003E5490" w:rsidRPr="00841F3F" w:rsidRDefault="003E5490" w:rsidP="003E5490">
      <w:pPr>
        <w:jc w:val="both"/>
      </w:pPr>
      <w:r>
        <w:t xml:space="preserve">              2.2.</w:t>
      </w:r>
      <w:r w:rsidRPr="003E5490">
        <w:t xml:space="preserve"> </w:t>
      </w:r>
      <w:r>
        <w:t xml:space="preserve"> Передать Покупателю</w:t>
      </w:r>
      <w:r w:rsidRPr="00CB516E">
        <w:t xml:space="preserve"> определенный в п. 1.1. настоящего договора товар в </w:t>
      </w:r>
      <w:r>
        <w:t xml:space="preserve">следующие </w:t>
      </w:r>
      <w:r w:rsidRPr="006B775E">
        <w:t xml:space="preserve">сроки: </w:t>
      </w:r>
      <w:r w:rsidR="00B67A0E" w:rsidRPr="00B67A0E">
        <w:t>с момента подписания договора 5 календарных дней.</w:t>
      </w:r>
    </w:p>
    <w:p w14:paraId="593C214D" w14:textId="77777777" w:rsidR="003E5490" w:rsidRPr="00E61BEA" w:rsidRDefault="00E61BEA" w:rsidP="00775C3F">
      <w:pPr>
        <w:pStyle w:val="2"/>
        <w:rPr>
          <w:sz w:val="24"/>
        </w:rPr>
      </w:pPr>
      <w:r w:rsidRPr="00E61BEA">
        <w:rPr>
          <w:sz w:val="24"/>
        </w:rPr>
        <w:t xml:space="preserve">      </w:t>
      </w:r>
      <w:r>
        <w:rPr>
          <w:sz w:val="24"/>
        </w:rPr>
        <w:t xml:space="preserve">        </w:t>
      </w:r>
    </w:p>
    <w:p w14:paraId="72D67BEF" w14:textId="77777777" w:rsidR="00FF14FA" w:rsidRPr="00385AE2" w:rsidRDefault="00FF14FA" w:rsidP="00775C3F">
      <w:pPr>
        <w:pStyle w:val="2"/>
        <w:rPr>
          <w:sz w:val="21"/>
          <w:szCs w:val="21"/>
        </w:rPr>
      </w:pPr>
    </w:p>
    <w:p w14:paraId="295D6E6C" w14:textId="77777777" w:rsidR="00FF14FA" w:rsidRPr="005A2C81" w:rsidRDefault="00FF14FA" w:rsidP="00D20E25">
      <w:pPr>
        <w:pStyle w:val="2"/>
        <w:jc w:val="center"/>
        <w:outlineLvl w:val="0"/>
        <w:rPr>
          <w:b/>
          <w:sz w:val="24"/>
        </w:rPr>
      </w:pPr>
      <w:r w:rsidRPr="005A2C81">
        <w:rPr>
          <w:b/>
          <w:sz w:val="24"/>
        </w:rPr>
        <w:t>3. Качество продукции и порядок приемки продукции</w:t>
      </w:r>
    </w:p>
    <w:p w14:paraId="0061DC9C" w14:textId="77777777" w:rsidR="00FF14FA" w:rsidRPr="005A2C81" w:rsidRDefault="00FF14FA" w:rsidP="00775C3F">
      <w:pPr>
        <w:pStyle w:val="2"/>
        <w:rPr>
          <w:sz w:val="24"/>
        </w:rPr>
      </w:pPr>
      <w:r w:rsidRPr="005A2C81">
        <w:rPr>
          <w:sz w:val="24"/>
        </w:rPr>
        <w:tab/>
        <w:t xml:space="preserve">3.1. Качество товара должно соответствовать ГОСТ, ОСТ, ТУ, техническим соглашениям и удостоверяться документами о качестве (сертификации), предоставляемыми </w:t>
      </w:r>
      <w:r w:rsidRPr="005A2C81">
        <w:rPr>
          <w:b/>
          <w:sz w:val="24"/>
        </w:rPr>
        <w:t>Поставщиком Покупателю</w:t>
      </w:r>
      <w:r w:rsidRPr="005A2C81">
        <w:rPr>
          <w:sz w:val="24"/>
        </w:rPr>
        <w:t xml:space="preserve">  вместе с товаром.</w:t>
      </w:r>
    </w:p>
    <w:p w14:paraId="45590910" w14:textId="77777777" w:rsidR="00FF14FA" w:rsidRPr="005A2C81" w:rsidRDefault="00FF14FA" w:rsidP="00775C3F">
      <w:pPr>
        <w:pStyle w:val="2"/>
        <w:rPr>
          <w:rStyle w:val="a7"/>
          <w:i w:val="0"/>
          <w:sz w:val="24"/>
        </w:rPr>
      </w:pPr>
      <w:r w:rsidRPr="005A2C81">
        <w:rPr>
          <w:sz w:val="24"/>
        </w:rPr>
        <w:tab/>
        <w:t xml:space="preserve">3.2. В случае установления несоответствия товара по качеству и (или) комплектности условиям настоящего договора для участия в оформлении акта приемки </w:t>
      </w:r>
      <w:r w:rsidR="003E5490" w:rsidRPr="005A2C81">
        <w:rPr>
          <w:sz w:val="24"/>
        </w:rPr>
        <w:t xml:space="preserve">товара </w:t>
      </w:r>
      <w:r w:rsidRPr="005A2C81">
        <w:rPr>
          <w:sz w:val="24"/>
        </w:rPr>
        <w:t xml:space="preserve">вызов представителя </w:t>
      </w:r>
      <w:r w:rsidRPr="005A2C81">
        <w:rPr>
          <w:b/>
          <w:sz w:val="24"/>
        </w:rPr>
        <w:t>Поставщика</w:t>
      </w:r>
      <w:r w:rsidRPr="005A2C81">
        <w:rPr>
          <w:sz w:val="24"/>
        </w:rPr>
        <w:t xml:space="preserve"> обязателен. В случае неявки представителя стороны, выступающей в качестве </w:t>
      </w:r>
      <w:r w:rsidRPr="005A2C81">
        <w:rPr>
          <w:b/>
          <w:sz w:val="24"/>
        </w:rPr>
        <w:t>Поставщика</w:t>
      </w:r>
      <w:r w:rsidRPr="005A2C81">
        <w:rPr>
          <w:sz w:val="24"/>
        </w:rPr>
        <w:t xml:space="preserve"> в течение 5-дневного срока с момента отправки, не считая времени, необходимого для проезда, другая сторона производит приемку с участием </w:t>
      </w:r>
      <w:r w:rsidR="000F0A0B" w:rsidRPr="005A2C81">
        <w:rPr>
          <w:sz w:val="24"/>
        </w:rPr>
        <w:t xml:space="preserve">представителя </w:t>
      </w:r>
      <w:r w:rsidR="000F0A0B" w:rsidRPr="00F52890">
        <w:rPr>
          <w:b/>
          <w:sz w:val="24"/>
        </w:rPr>
        <w:t>Покупателя</w:t>
      </w:r>
      <w:r w:rsidR="000F0A0B" w:rsidRPr="005A2C81">
        <w:rPr>
          <w:sz w:val="24"/>
        </w:rPr>
        <w:t xml:space="preserve">. </w:t>
      </w:r>
      <w:r w:rsidR="000F0A0B" w:rsidRPr="005A2C81">
        <w:rPr>
          <w:rStyle w:val="a7"/>
          <w:i w:val="0"/>
          <w:sz w:val="24"/>
        </w:rPr>
        <w:t xml:space="preserve">Поставщик  выражает свое согласие на одностороннее составление Акта Покупателем. Составленный </w:t>
      </w:r>
      <w:r w:rsidR="000F0A0B" w:rsidRPr="00F52890">
        <w:rPr>
          <w:rStyle w:val="a7"/>
          <w:b/>
          <w:i w:val="0"/>
          <w:sz w:val="24"/>
        </w:rPr>
        <w:t>Покупателем</w:t>
      </w:r>
      <w:r w:rsidR="000F0A0B" w:rsidRPr="005A2C81">
        <w:rPr>
          <w:rStyle w:val="a7"/>
          <w:i w:val="0"/>
          <w:sz w:val="24"/>
        </w:rPr>
        <w:t xml:space="preserve"> Акт имеет полную юридическую силу.</w:t>
      </w:r>
    </w:p>
    <w:p w14:paraId="03BD9418" w14:textId="77777777" w:rsidR="00FF14FA" w:rsidRPr="005A2C81" w:rsidRDefault="00FF14FA" w:rsidP="00775C3F">
      <w:pPr>
        <w:pStyle w:val="2"/>
        <w:rPr>
          <w:sz w:val="24"/>
        </w:rPr>
      </w:pPr>
      <w:r w:rsidRPr="005A2C81">
        <w:rPr>
          <w:sz w:val="24"/>
        </w:rPr>
        <w:tab/>
        <w:t>3.3. Приемка товара по количеству, качеству и комплектности осуществляется в соответствии с Инструкциями о приемке продукции производственно-технического назначения и товаров народного потребления по количеству и качеству №П-6, №П-7 (утверждены Постановлением Госарбитража СССР, в ред. от 14 ноября 1974 года). Продукцией ненадлежащего качества (несоответствующей, дефектной, забракованной) считается:</w:t>
      </w:r>
    </w:p>
    <w:p w14:paraId="1AE70016" w14:textId="77777777" w:rsidR="00FF14FA" w:rsidRPr="005A2C81" w:rsidRDefault="00FF14FA" w:rsidP="00775C3F">
      <w:pPr>
        <w:pStyle w:val="2"/>
        <w:numPr>
          <w:ilvl w:val="0"/>
          <w:numId w:val="1"/>
        </w:numPr>
        <w:rPr>
          <w:sz w:val="24"/>
        </w:rPr>
      </w:pPr>
      <w:r w:rsidRPr="005A2C81">
        <w:rPr>
          <w:sz w:val="24"/>
        </w:rPr>
        <w:t>продукция, при приемке которой выявлено несоответствие одного или нескольких параметров требованиям согласованной нормативной документации;</w:t>
      </w:r>
    </w:p>
    <w:p w14:paraId="2AFB1BA4" w14:textId="77777777" w:rsidR="00FF14FA" w:rsidRPr="005A2C81" w:rsidRDefault="00FF14FA" w:rsidP="00775C3F">
      <w:pPr>
        <w:pStyle w:val="2"/>
        <w:rPr>
          <w:sz w:val="24"/>
        </w:rPr>
      </w:pPr>
      <w:r w:rsidRPr="005A2C81">
        <w:rPr>
          <w:sz w:val="24"/>
        </w:rPr>
        <w:t xml:space="preserve">           - </w:t>
      </w:r>
      <w:r w:rsidR="00EF74B0">
        <w:rPr>
          <w:sz w:val="24"/>
        </w:rPr>
        <w:t xml:space="preserve">  </w:t>
      </w:r>
      <w:r w:rsidRPr="005A2C81">
        <w:rPr>
          <w:sz w:val="24"/>
        </w:rPr>
        <w:t>продукция, имеющая скрытый дефект, не выявленный принятым у Покупателя  методом контроля;</w:t>
      </w:r>
    </w:p>
    <w:p w14:paraId="7E603FA3" w14:textId="77777777" w:rsidR="00FF14FA" w:rsidRPr="00396B53" w:rsidRDefault="00FF14FA" w:rsidP="00775C3F">
      <w:pPr>
        <w:pStyle w:val="2"/>
        <w:numPr>
          <w:ilvl w:val="0"/>
          <w:numId w:val="1"/>
        </w:numPr>
        <w:rPr>
          <w:sz w:val="24"/>
        </w:rPr>
      </w:pPr>
      <w:r w:rsidRPr="00396B53">
        <w:rPr>
          <w:sz w:val="24"/>
        </w:rPr>
        <w:t xml:space="preserve">продукция, имеющая свойства, не оговоренные в нормативной документации, делающие ее использование по назначению  невозможным  или нецелесообразным. </w:t>
      </w:r>
    </w:p>
    <w:p w14:paraId="4D7640FB" w14:textId="77777777" w:rsidR="00FF14FA" w:rsidRPr="00396B53" w:rsidRDefault="00FF14FA" w:rsidP="00775C3F">
      <w:r w:rsidRPr="00396B53">
        <w:lastRenderedPageBreak/>
        <w:t xml:space="preserve">             3.4.  Замена  некачественной  продукци</w:t>
      </w:r>
      <w:proofErr w:type="gramStart"/>
      <w:r w:rsidRPr="00396B53">
        <w:t>и</w:t>
      </w:r>
      <w:r w:rsidR="006B2DC5">
        <w:t>(</w:t>
      </w:r>
      <w:proofErr w:type="gramEnd"/>
      <w:r w:rsidR="006B2DC5">
        <w:t>товара)</w:t>
      </w:r>
      <w:r w:rsidRPr="00396B53">
        <w:t xml:space="preserve">  осуществляется  </w:t>
      </w:r>
      <w:r w:rsidRPr="00396B53">
        <w:rPr>
          <w:b/>
        </w:rPr>
        <w:t>Поставщиком</w:t>
      </w:r>
      <w:r w:rsidRPr="00396B53">
        <w:t xml:space="preserve">  за  собственный </w:t>
      </w:r>
      <w:r w:rsidR="00EF74B0">
        <w:t xml:space="preserve"> счет  в  течение  30</w:t>
      </w:r>
      <w:r w:rsidRPr="00396B53">
        <w:t xml:space="preserve">  дней  с  момента  составления  акта  о  браке.</w:t>
      </w:r>
    </w:p>
    <w:p w14:paraId="4CA7C542" w14:textId="77777777" w:rsidR="00FF14FA" w:rsidRPr="00396B53" w:rsidRDefault="00FF14FA" w:rsidP="00775C3F">
      <w:r w:rsidRPr="00396B53">
        <w:t xml:space="preserve">             3.5.  Гарантийные  сроки  эксп</w:t>
      </w:r>
      <w:r w:rsidR="00257882" w:rsidRPr="00396B53">
        <w:t>луатации  и  хранения  товара</w:t>
      </w:r>
      <w:r w:rsidRPr="00396B53">
        <w:t xml:space="preserve">  устанавливаются  в нормативной  документации.</w:t>
      </w:r>
    </w:p>
    <w:p w14:paraId="5B475A47" w14:textId="77777777" w:rsidR="00A36355" w:rsidRPr="00A36355" w:rsidRDefault="00A36355" w:rsidP="00A36355">
      <w:pPr>
        <w:jc w:val="both"/>
      </w:pPr>
      <w:r>
        <w:rPr>
          <w:sz w:val="21"/>
          <w:szCs w:val="21"/>
        </w:rPr>
        <w:t xml:space="preserve">             </w:t>
      </w:r>
      <w:r w:rsidRPr="00A36355">
        <w:t>3.6. Передача товара (приемка-сдача) осуществляется в пун</w:t>
      </w:r>
      <w:r w:rsidR="005E5070">
        <w:t>кте нахождения  склада Покупателя</w:t>
      </w:r>
      <w:r w:rsidRPr="00A36355">
        <w:t xml:space="preserve"> (отгрузки или/и передачи) по адресу: </w:t>
      </w:r>
      <w:r w:rsidRPr="00A36355">
        <w:rPr>
          <w:u w:val="single"/>
        </w:rPr>
        <w:t xml:space="preserve"> </w:t>
      </w:r>
      <w:r w:rsidR="00DF16DB">
        <w:rPr>
          <w:u w:val="single"/>
        </w:rPr>
        <w:t xml:space="preserve">Российская Федерация, </w:t>
      </w:r>
      <w:r w:rsidRPr="00A36355">
        <w:rPr>
          <w:u w:val="single"/>
        </w:rPr>
        <w:t xml:space="preserve"> Республика Коми, г. Инта, ул. </w:t>
      </w:r>
      <w:r w:rsidR="002E2065">
        <w:rPr>
          <w:u w:val="single"/>
        </w:rPr>
        <w:t>Северная</w:t>
      </w:r>
      <w:r w:rsidRPr="00A36355">
        <w:rPr>
          <w:u w:val="single"/>
        </w:rPr>
        <w:t>,</w:t>
      </w:r>
      <w:r w:rsidR="005552A6">
        <w:rPr>
          <w:u w:val="single"/>
        </w:rPr>
        <w:t xml:space="preserve"> д.3 (Г</w:t>
      </w:r>
      <w:r w:rsidR="00DF16DB">
        <w:rPr>
          <w:u w:val="single"/>
        </w:rPr>
        <w:t>ородские очистные сооружения)</w:t>
      </w:r>
      <w:proofErr w:type="gramStart"/>
      <w:r w:rsidRPr="00A36355">
        <w:rPr>
          <w:u w:val="single"/>
        </w:rPr>
        <w:t xml:space="preserve"> </w:t>
      </w:r>
      <w:r w:rsidRPr="00094AD0">
        <w:t>,</w:t>
      </w:r>
      <w:proofErr w:type="gramEnd"/>
      <w:r w:rsidRPr="00A36355">
        <w:t xml:space="preserve"> местом исполнения обязательств по настоящему договору является </w:t>
      </w:r>
      <w:r w:rsidR="002E2065">
        <w:t>местонахождение склада Покупателя</w:t>
      </w:r>
      <w:r w:rsidRPr="00A36355">
        <w:t>.</w:t>
      </w:r>
    </w:p>
    <w:p w14:paraId="5B5F45CF" w14:textId="77777777" w:rsidR="00A36355" w:rsidRDefault="00A36355" w:rsidP="00B108CB">
      <w:pPr>
        <w:pStyle w:val="2"/>
        <w:rPr>
          <w:sz w:val="21"/>
          <w:szCs w:val="21"/>
        </w:rPr>
      </w:pPr>
    </w:p>
    <w:p w14:paraId="7106053E" w14:textId="77777777" w:rsidR="00A36355" w:rsidRPr="00385AE2" w:rsidRDefault="00A36355" w:rsidP="00775C3F">
      <w:pPr>
        <w:pStyle w:val="2"/>
        <w:ind w:left="690"/>
        <w:rPr>
          <w:sz w:val="21"/>
          <w:szCs w:val="21"/>
        </w:rPr>
      </w:pPr>
    </w:p>
    <w:p w14:paraId="0F03FCB5" w14:textId="77777777" w:rsidR="00FF14FA" w:rsidRPr="006B2DC5" w:rsidRDefault="00FF14FA" w:rsidP="00C32016">
      <w:pPr>
        <w:pStyle w:val="2"/>
        <w:jc w:val="center"/>
        <w:outlineLvl w:val="0"/>
        <w:rPr>
          <w:b/>
          <w:sz w:val="24"/>
        </w:rPr>
      </w:pPr>
      <w:r w:rsidRPr="006B2DC5">
        <w:rPr>
          <w:b/>
          <w:sz w:val="24"/>
        </w:rPr>
        <w:t>4. Цена и порядок расчетов</w:t>
      </w:r>
    </w:p>
    <w:p w14:paraId="270275DC" w14:textId="77777777" w:rsidR="007B2C7F" w:rsidRPr="006B2DC5" w:rsidRDefault="00FF14FA" w:rsidP="007B2C7F">
      <w:pPr>
        <w:jc w:val="both"/>
        <w:rPr>
          <w:rStyle w:val="FontStyle17"/>
          <w:sz w:val="24"/>
          <w:szCs w:val="24"/>
        </w:rPr>
      </w:pPr>
      <w:r w:rsidRPr="006B2DC5">
        <w:tab/>
        <w:t xml:space="preserve">4.1. Цена </w:t>
      </w:r>
      <w:r w:rsidR="00B108CB" w:rsidRPr="006B2DC5">
        <w:t>настоящего Договора</w:t>
      </w:r>
      <w:r w:rsidRPr="006B2DC5">
        <w:t xml:space="preserve"> </w:t>
      </w:r>
      <w:r w:rsidR="00B108CB" w:rsidRPr="006B2DC5">
        <w:t xml:space="preserve"> составляет _______, в том числе НДС________</w:t>
      </w:r>
      <w:proofErr w:type="gramStart"/>
      <w:r w:rsidR="007B2C7F" w:rsidRPr="006B2DC5">
        <w:t>(</w:t>
      </w:r>
      <w:r w:rsidR="007B2C7F" w:rsidRPr="006B2DC5">
        <w:rPr>
          <w:bCs/>
          <w:i/>
        </w:rPr>
        <w:t xml:space="preserve"> </w:t>
      </w:r>
      <w:proofErr w:type="gramEnd"/>
      <w:r w:rsidR="007B2C7F" w:rsidRPr="006B2DC5">
        <w:rPr>
          <w:bCs/>
          <w:i/>
        </w:rPr>
        <w:t>НДС указывается при его наличии</w:t>
      </w:r>
      <w:r w:rsidR="007B2C7F" w:rsidRPr="006B2DC5">
        <w:rPr>
          <w:b/>
          <w:bCs/>
        </w:rPr>
        <w:t>)</w:t>
      </w:r>
      <w:r w:rsidR="007B2C7F" w:rsidRPr="006B2DC5">
        <w:rPr>
          <w:kern w:val="3"/>
          <w:lang w:bidi="hi-IN"/>
        </w:rPr>
        <w:t>.</w:t>
      </w:r>
      <w:r w:rsidR="007B2C7F" w:rsidRPr="006B2DC5">
        <w:rPr>
          <w:color w:val="FF0000"/>
          <w:kern w:val="3"/>
          <w:lang w:bidi="hi-IN"/>
        </w:rPr>
        <w:t xml:space="preserve"> </w:t>
      </w:r>
      <w:r w:rsidR="007B2C7F" w:rsidRPr="006B2DC5">
        <w:rPr>
          <w:rStyle w:val="FontStyle17"/>
          <w:sz w:val="24"/>
          <w:szCs w:val="24"/>
        </w:rPr>
        <w:t xml:space="preserve"> </w:t>
      </w:r>
    </w:p>
    <w:p w14:paraId="0215CC2F" w14:textId="02E4EB62" w:rsidR="007B2C7F" w:rsidRPr="00A6269F" w:rsidRDefault="002934CA" w:rsidP="002934CA">
      <w:pPr>
        <w:jc w:val="both"/>
      </w:pPr>
      <w:proofErr w:type="gramStart"/>
      <w:r w:rsidRPr="002934CA">
        <w:t>В стоимость Договора включены все расходы Поставщика, необходимые для своевременного осуществления им своих обязательств по Договору (поставка товаров в полном объеме и надлежащего качества), в том числе все подлежащие к уплате налоги, сборы и другие обязательные платежи, расходы на товар, упаковку, маркировку, транспортные расходы по доставке товара до места назначения, затраты по хранению товара на складе Поставщика и другие расходы</w:t>
      </w:r>
      <w:proofErr w:type="gramEnd"/>
      <w:r w:rsidRPr="002934CA">
        <w:t xml:space="preserve">, </w:t>
      </w:r>
      <w:proofErr w:type="gramStart"/>
      <w:r w:rsidRPr="002934CA">
        <w:t>связанные</w:t>
      </w:r>
      <w:proofErr w:type="gramEnd"/>
      <w:r w:rsidRPr="002934CA">
        <w:t xml:space="preserve"> с поставкой данного товара.</w:t>
      </w:r>
    </w:p>
    <w:p w14:paraId="1946CCFE" w14:textId="77777777" w:rsidR="00B00B90" w:rsidRPr="00637506" w:rsidRDefault="007B2C7F" w:rsidP="00B00B90">
      <w:pPr>
        <w:tabs>
          <w:tab w:val="left" w:pos="139"/>
        </w:tabs>
        <w:jc w:val="both"/>
        <w:rPr>
          <w:b/>
        </w:rPr>
      </w:pPr>
      <w:r>
        <w:rPr>
          <w:sz w:val="21"/>
          <w:szCs w:val="21"/>
        </w:rPr>
        <w:tab/>
      </w:r>
      <w:r w:rsidR="00141E85">
        <w:rPr>
          <w:sz w:val="21"/>
          <w:szCs w:val="21"/>
        </w:rPr>
        <w:t xml:space="preserve">         </w:t>
      </w:r>
      <w:r w:rsidRPr="004E1AB1">
        <w:t>4.2.</w:t>
      </w:r>
      <w:r>
        <w:rPr>
          <w:sz w:val="21"/>
          <w:szCs w:val="21"/>
        </w:rPr>
        <w:t xml:space="preserve"> </w:t>
      </w:r>
      <w:r w:rsidR="00B00B90">
        <w:rPr>
          <w:b/>
        </w:rPr>
        <w:t xml:space="preserve">Оплата производится Покупателем </w:t>
      </w:r>
      <w:r w:rsidR="00B00B90" w:rsidRPr="00637506">
        <w:rPr>
          <w:b/>
        </w:rPr>
        <w:t>в следующем порядке:</w:t>
      </w:r>
    </w:p>
    <w:p w14:paraId="4C32DC4E" w14:textId="57AAA2B5" w:rsidR="00697181" w:rsidRPr="00141E85" w:rsidRDefault="00134EF8" w:rsidP="00134EF8">
      <w:pPr>
        <w:jc w:val="both"/>
      </w:pPr>
      <w:r w:rsidRPr="00134EF8">
        <w:rPr>
          <w:kern w:val="3"/>
          <w:lang w:bidi="hi-IN"/>
        </w:rPr>
        <w:t>- Оплата</w:t>
      </w:r>
      <w:r w:rsidR="00697181" w:rsidRPr="00134EF8">
        <w:t xml:space="preserve"> осуществляется Покупателем </w:t>
      </w:r>
      <w:bookmarkStart w:id="0" w:name="_GoBack"/>
      <w:bookmarkEnd w:id="0"/>
      <w:r w:rsidR="00697181" w:rsidRPr="008A4865">
        <w:t xml:space="preserve">в течение </w:t>
      </w:r>
      <w:r w:rsidR="00B67A0E" w:rsidRPr="008A4865">
        <w:t>7</w:t>
      </w:r>
      <w:r w:rsidR="00697181" w:rsidRPr="008A4865">
        <w:t xml:space="preserve"> (</w:t>
      </w:r>
      <w:r w:rsidR="00B67A0E" w:rsidRPr="008A4865">
        <w:t>семи</w:t>
      </w:r>
      <w:r w:rsidR="00697181" w:rsidRPr="008A4865">
        <w:t>) рабочих дней</w:t>
      </w:r>
      <w:r w:rsidR="00697181" w:rsidRPr="00134EF8">
        <w:t xml:space="preserve"> со дня получения товара от Поставщика и выставления счета на оплату товара при условии предоставления Поставщиком первичных учетных документов, оформленных  в соответствии с п. 1.2 настоящего</w:t>
      </w:r>
      <w:r w:rsidR="00697181" w:rsidRPr="00B00485">
        <w:t xml:space="preserve"> Договора</w:t>
      </w:r>
      <w:r w:rsidR="00697181">
        <w:rPr>
          <w:sz w:val="21"/>
          <w:szCs w:val="21"/>
        </w:rPr>
        <w:t>.</w:t>
      </w:r>
    </w:p>
    <w:p w14:paraId="563A775F" w14:textId="77777777" w:rsidR="00FF14FA" w:rsidRPr="00141E85" w:rsidRDefault="00FF14FA" w:rsidP="00775C3F">
      <w:pPr>
        <w:pStyle w:val="2"/>
        <w:rPr>
          <w:b/>
          <w:sz w:val="24"/>
        </w:rPr>
      </w:pPr>
      <w:r w:rsidRPr="00141E85">
        <w:rPr>
          <w:sz w:val="24"/>
        </w:rPr>
        <w:t xml:space="preserve">           </w:t>
      </w:r>
    </w:p>
    <w:p w14:paraId="1C026BF4" w14:textId="77777777" w:rsidR="00FF14FA" w:rsidRPr="00385AE2" w:rsidRDefault="00FF14FA" w:rsidP="00775C3F">
      <w:pPr>
        <w:pStyle w:val="2"/>
        <w:jc w:val="left"/>
        <w:outlineLvl w:val="0"/>
        <w:rPr>
          <w:b/>
          <w:sz w:val="21"/>
          <w:szCs w:val="21"/>
        </w:rPr>
      </w:pPr>
    </w:p>
    <w:p w14:paraId="23F42D75" w14:textId="77777777" w:rsidR="00FF14FA" w:rsidRPr="00C32016" w:rsidRDefault="00FF14FA" w:rsidP="00C32016">
      <w:pPr>
        <w:pStyle w:val="2"/>
        <w:jc w:val="center"/>
        <w:outlineLvl w:val="0"/>
        <w:rPr>
          <w:b/>
          <w:sz w:val="24"/>
        </w:rPr>
      </w:pPr>
      <w:r w:rsidRPr="00C32016">
        <w:rPr>
          <w:b/>
          <w:sz w:val="24"/>
        </w:rPr>
        <w:t>5. Обязательства сторон</w:t>
      </w:r>
    </w:p>
    <w:p w14:paraId="6980B5B9" w14:textId="77777777" w:rsidR="00FF14FA" w:rsidRPr="00C32016" w:rsidRDefault="00FF14FA" w:rsidP="00775C3F">
      <w:pPr>
        <w:pStyle w:val="2"/>
        <w:rPr>
          <w:sz w:val="24"/>
        </w:rPr>
      </w:pPr>
      <w:r w:rsidRPr="00C32016">
        <w:rPr>
          <w:b/>
          <w:sz w:val="24"/>
        </w:rPr>
        <w:t xml:space="preserve">            Поставщик</w:t>
      </w:r>
      <w:r w:rsidRPr="00C32016">
        <w:rPr>
          <w:sz w:val="24"/>
        </w:rPr>
        <w:t xml:space="preserve"> обязуется:                                                                                                                                      </w:t>
      </w:r>
    </w:p>
    <w:p w14:paraId="09C85A58" w14:textId="77777777" w:rsidR="00FF14FA" w:rsidRPr="00C32016" w:rsidRDefault="00FF14FA" w:rsidP="00775C3F">
      <w:pPr>
        <w:pStyle w:val="2"/>
        <w:rPr>
          <w:sz w:val="24"/>
        </w:rPr>
      </w:pPr>
      <w:r w:rsidRPr="00C32016">
        <w:rPr>
          <w:sz w:val="24"/>
        </w:rPr>
        <w:tab/>
        <w:t>5.1. Поставить продукцию</w:t>
      </w:r>
      <w:r w:rsidR="00B22821" w:rsidRPr="00C32016">
        <w:rPr>
          <w:sz w:val="24"/>
        </w:rPr>
        <w:t xml:space="preserve"> (товар)</w:t>
      </w:r>
      <w:r w:rsidRPr="00C32016">
        <w:rPr>
          <w:sz w:val="24"/>
        </w:rPr>
        <w:t xml:space="preserve"> в количестве и ассортименте, указанном в С</w:t>
      </w:r>
      <w:r w:rsidR="00223D66" w:rsidRPr="00C32016">
        <w:rPr>
          <w:sz w:val="24"/>
        </w:rPr>
        <w:t>пецификации</w:t>
      </w:r>
      <w:r w:rsidRPr="00C32016">
        <w:rPr>
          <w:sz w:val="24"/>
        </w:rPr>
        <w:t>.</w:t>
      </w:r>
    </w:p>
    <w:p w14:paraId="663E972A" w14:textId="77777777" w:rsidR="00FF14FA" w:rsidRPr="00C32016" w:rsidRDefault="00FF14FA" w:rsidP="00775C3F">
      <w:pPr>
        <w:pStyle w:val="2"/>
        <w:rPr>
          <w:sz w:val="24"/>
        </w:rPr>
      </w:pPr>
      <w:r w:rsidRPr="00C32016">
        <w:rPr>
          <w:sz w:val="24"/>
        </w:rPr>
        <w:tab/>
        <w:t>5.2. Поставить продукцию</w:t>
      </w:r>
      <w:r w:rsidR="00B22821" w:rsidRPr="00C32016">
        <w:rPr>
          <w:sz w:val="24"/>
        </w:rPr>
        <w:t xml:space="preserve"> (товар)</w:t>
      </w:r>
      <w:r w:rsidRPr="00C32016">
        <w:rPr>
          <w:sz w:val="24"/>
        </w:rPr>
        <w:t xml:space="preserve"> в сроки, указанные в </w:t>
      </w:r>
      <w:r w:rsidR="00150E58" w:rsidRPr="00C32016">
        <w:rPr>
          <w:sz w:val="24"/>
        </w:rPr>
        <w:t>Д</w:t>
      </w:r>
      <w:r w:rsidR="00B22821" w:rsidRPr="00C32016">
        <w:rPr>
          <w:sz w:val="24"/>
        </w:rPr>
        <w:t>о</w:t>
      </w:r>
      <w:r w:rsidR="00223D66" w:rsidRPr="00C32016">
        <w:rPr>
          <w:sz w:val="24"/>
        </w:rPr>
        <w:t>говоре</w:t>
      </w:r>
      <w:r w:rsidRPr="00C32016">
        <w:rPr>
          <w:sz w:val="24"/>
        </w:rPr>
        <w:t>.</w:t>
      </w:r>
    </w:p>
    <w:p w14:paraId="0A3A251D" w14:textId="77777777" w:rsidR="00FF14FA" w:rsidRPr="00C32016" w:rsidRDefault="00FF14FA" w:rsidP="00775C3F">
      <w:pPr>
        <w:pStyle w:val="2"/>
        <w:rPr>
          <w:sz w:val="24"/>
        </w:rPr>
      </w:pPr>
      <w:r w:rsidRPr="00C32016">
        <w:rPr>
          <w:sz w:val="24"/>
        </w:rPr>
        <w:t xml:space="preserve">             </w:t>
      </w:r>
      <w:r w:rsidRPr="00C32016">
        <w:rPr>
          <w:b/>
          <w:sz w:val="24"/>
        </w:rPr>
        <w:t>Покупатель</w:t>
      </w:r>
      <w:r w:rsidRPr="00C32016">
        <w:rPr>
          <w:sz w:val="24"/>
        </w:rPr>
        <w:t xml:space="preserve"> обязуется:</w:t>
      </w:r>
    </w:p>
    <w:p w14:paraId="73AE90DD" w14:textId="77777777" w:rsidR="00FF14FA" w:rsidRPr="00C32016" w:rsidRDefault="00FF14FA" w:rsidP="00775C3F">
      <w:pPr>
        <w:pStyle w:val="2"/>
        <w:rPr>
          <w:sz w:val="24"/>
        </w:rPr>
      </w:pPr>
      <w:r w:rsidRPr="00C32016">
        <w:rPr>
          <w:sz w:val="24"/>
        </w:rPr>
        <w:t xml:space="preserve">             5.3. Принять и оплатить продукцию</w:t>
      </w:r>
      <w:r w:rsidR="00094AD0">
        <w:rPr>
          <w:sz w:val="24"/>
        </w:rPr>
        <w:t xml:space="preserve"> </w:t>
      </w:r>
      <w:r w:rsidR="008A0142" w:rsidRPr="00C32016">
        <w:rPr>
          <w:sz w:val="24"/>
        </w:rPr>
        <w:t>(товар)</w:t>
      </w:r>
      <w:r w:rsidR="00094AD0">
        <w:rPr>
          <w:sz w:val="24"/>
        </w:rPr>
        <w:t xml:space="preserve"> </w:t>
      </w:r>
      <w:r w:rsidRPr="00C32016">
        <w:rPr>
          <w:sz w:val="24"/>
        </w:rPr>
        <w:t>в порядке и сроки, предусмотренные настоящим Договором.</w:t>
      </w:r>
    </w:p>
    <w:p w14:paraId="0AF86B7E" w14:textId="77777777" w:rsidR="00FF14FA" w:rsidRPr="00C32016" w:rsidRDefault="00FF14FA" w:rsidP="00775C3F">
      <w:pPr>
        <w:pStyle w:val="2"/>
        <w:rPr>
          <w:sz w:val="24"/>
        </w:rPr>
      </w:pPr>
    </w:p>
    <w:p w14:paraId="77408854" w14:textId="77777777" w:rsidR="00FF14FA" w:rsidRPr="00094AD0" w:rsidRDefault="00FF14FA" w:rsidP="00C32016">
      <w:pPr>
        <w:pStyle w:val="2"/>
        <w:jc w:val="center"/>
        <w:rPr>
          <w:b/>
          <w:sz w:val="24"/>
        </w:rPr>
      </w:pPr>
      <w:r w:rsidRPr="00094AD0">
        <w:rPr>
          <w:b/>
          <w:sz w:val="24"/>
        </w:rPr>
        <w:t>6. Ответственность сторон</w:t>
      </w:r>
    </w:p>
    <w:p w14:paraId="01BAEA44" w14:textId="77777777" w:rsidR="00FF14FA" w:rsidRPr="00094AD0" w:rsidRDefault="00FF14FA" w:rsidP="00775C3F">
      <w:pPr>
        <w:pStyle w:val="2"/>
        <w:rPr>
          <w:sz w:val="24"/>
        </w:rPr>
      </w:pPr>
      <w:r w:rsidRPr="00094AD0">
        <w:rPr>
          <w:sz w:val="24"/>
        </w:rPr>
        <w:t xml:space="preserve">            6.1. За  неисполнение  или  ненадлежащее  исполнение  настоящего  договора  стороны  несут  ответственность  в  соответствии  с  действующим  законодательством Российской Федерации.</w:t>
      </w:r>
    </w:p>
    <w:p w14:paraId="7AB9EDF8" w14:textId="77777777" w:rsidR="00FF14FA" w:rsidRPr="00385AE2" w:rsidRDefault="00FF14FA" w:rsidP="00C32016">
      <w:pPr>
        <w:pStyle w:val="2"/>
        <w:ind w:firstLine="708"/>
        <w:jc w:val="center"/>
        <w:rPr>
          <w:sz w:val="21"/>
          <w:szCs w:val="21"/>
        </w:rPr>
      </w:pPr>
    </w:p>
    <w:p w14:paraId="49EB36EF" w14:textId="77777777" w:rsidR="00FF14FA" w:rsidRPr="00094AD0" w:rsidRDefault="00FF14FA" w:rsidP="00C32016">
      <w:pPr>
        <w:pStyle w:val="2"/>
        <w:jc w:val="center"/>
        <w:rPr>
          <w:b/>
          <w:sz w:val="24"/>
        </w:rPr>
      </w:pPr>
      <w:r w:rsidRPr="00094AD0">
        <w:rPr>
          <w:b/>
          <w:sz w:val="24"/>
        </w:rPr>
        <w:t>7. Форс-мажор</w:t>
      </w:r>
    </w:p>
    <w:p w14:paraId="5FA758B2" w14:textId="77777777" w:rsidR="00FF14FA" w:rsidRPr="008A0142" w:rsidRDefault="00FF14FA" w:rsidP="00775C3F">
      <w:pPr>
        <w:jc w:val="both"/>
      </w:pPr>
      <w:r w:rsidRPr="00385AE2">
        <w:rPr>
          <w:sz w:val="21"/>
          <w:szCs w:val="21"/>
        </w:rPr>
        <w:t xml:space="preserve">           </w:t>
      </w:r>
      <w:r w:rsidRPr="008A0142">
        <w:t>7.1. Стороны освобождаются от ответственности за частичное или полное неисполнение обязательств по настоящему Договору, если это неисполнение является результатом действий непреодолимой силы, и если эти обстоятельства непосредственно повлияли на исполнение настоящего Договора, о чём стороны уведомляют друг друга в течение 5 (пяти) суток.</w:t>
      </w:r>
    </w:p>
    <w:p w14:paraId="320297C1" w14:textId="77777777" w:rsidR="00FF14FA" w:rsidRPr="008A0142" w:rsidRDefault="00FF14FA" w:rsidP="00775C3F">
      <w:pPr>
        <w:pStyle w:val="2"/>
        <w:rPr>
          <w:sz w:val="24"/>
        </w:rPr>
      </w:pPr>
      <w:r w:rsidRPr="008A0142">
        <w:rPr>
          <w:sz w:val="24"/>
        </w:rPr>
        <w:t xml:space="preserve">           7.2. Если вышеуказанные обстоятельства продолжаются более 20 дней, то каждая из сторон вправе отказаться от исполнения дальнейших обстоятельств по договору, и в этом случае ни одна из сторон не вправе требовать у другой стороны возмещения возможных убытков.</w:t>
      </w:r>
    </w:p>
    <w:p w14:paraId="2884A0F4" w14:textId="77777777" w:rsidR="008A0142" w:rsidRPr="008A0142" w:rsidRDefault="008A0142" w:rsidP="00775C3F">
      <w:pPr>
        <w:pStyle w:val="2"/>
        <w:rPr>
          <w:sz w:val="24"/>
        </w:rPr>
      </w:pPr>
      <w:r>
        <w:rPr>
          <w:sz w:val="21"/>
          <w:szCs w:val="21"/>
        </w:rPr>
        <w:t xml:space="preserve">           </w:t>
      </w:r>
      <w:r w:rsidRPr="00DD3BA2">
        <w:rPr>
          <w:sz w:val="24"/>
        </w:rPr>
        <w:t>7.3.</w:t>
      </w:r>
      <w:r>
        <w:rPr>
          <w:sz w:val="21"/>
          <w:szCs w:val="21"/>
        </w:rPr>
        <w:t xml:space="preserve"> </w:t>
      </w:r>
      <w:r w:rsidRPr="008A0142">
        <w:rPr>
          <w:sz w:val="24"/>
        </w:rPr>
        <w:t>О наступлении обстоятельств непреодолимой силы Сторона обязана незаме</w:t>
      </w:r>
      <w:r>
        <w:rPr>
          <w:sz w:val="24"/>
        </w:rPr>
        <w:t xml:space="preserve">длительно уведомить другую </w:t>
      </w:r>
      <w:r w:rsidRPr="008A0142">
        <w:rPr>
          <w:sz w:val="24"/>
        </w:rPr>
        <w:t>Сторону с приложением документов, подтверждающих действие указанных обстоятельств</w:t>
      </w:r>
      <w:r>
        <w:rPr>
          <w:sz w:val="24"/>
        </w:rPr>
        <w:t>.</w:t>
      </w:r>
    </w:p>
    <w:p w14:paraId="031F8251" w14:textId="77777777" w:rsidR="00FF14FA" w:rsidRDefault="00FF14FA" w:rsidP="00775C3F">
      <w:pPr>
        <w:jc w:val="both"/>
        <w:rPr>
          <w:sz w:val="21"/>
          <w:szCs w:val="21"/>
        </w:rPr>
      </w:pPr>
    </w:p>
    <w:p w14:paraId="6AD71073" w14:textId="77777777" w:rsidR="004E1AB1" w:rsidRDefault="004E1AB1" w:rsidP="00775C3F">
      <w:pPr>
        <w:jc w:val="both"/>
        <w:rPr>
          <w:sz w:val="21"/>
          <w:szCs w:val="21"/>
        </w:rPr>
      </w:pPr>
    </w:p>
    <w:p w14:paraId="204D2BE0" w14:textId="77777777" w:rsidR="00FF14FA" w:rsidRPr="00F933FC" w:rsidRDefault="00FF14FA" w:rsidP="00F933FC">
      <w:pPr>
        <w:pStyle w:val="2"/>
        <w:jc w:val="center"/>
        <w:rPr>
          <w:b/>
          <w:sz w:val="24"/>
        </w:rPr>
      </w:pPr>
      <w:r w:rsidRPr="00F933FC">
        <w:rPr>
          <w:b/>
          <w:sz w:val="24"/>
        </w:rPr>
        <w:t>8. Прочие условия</w:t>
      </w:r>
    </w:p>
    <w:p w14:paraId="4B98FB87" w14:textId="77777777" w:rsidR="00FF14FA" w:rsidRPr="00F933FC" w:rsidRDefault="00FF14FA" w:rsidP="00775C3F">
      <w:pPr>
        <w:pStyle w:val="2"/>
        <w:ind w:firstLine="708"/>
        <w:rPr>
          <w:sz w:val="24"/>
        </w:rPr>
      </w:pPr>
      <w:r w:rsidRPr="00F933FC">
        <w:rPr>
          <w:sz w:val="24"/>
        </w:rPr>
        <w:t>8.1. Уплата штрафных санкций не освобождает виновную сторону от выполнения обязательств по настоящему договору.</w:t>
      </w:r>
    </w:p>
    <w:p w14:paraId="46F64B00" w14:textId="77777777" w:rsidR="00FF14FA" w:rsidRPr="00F933FC" w:rsidRDefault="00FF14FA" w:rsidP="00775C3F">
      <w:pPr>
        <w:pStyle w:val="2"/>
        <w:ind w:firstLine="708"/>
        <w:rPr>
          <w:sz w:val="24"/>
        </w:rPr>
      </w:pPr>
      <w:r w:rsidRPr="00F933FC">
        <w:rPr>
          <w:sz w:val="24"/>
        </w:rPr>
        <w:t xml:space="preserve">8.2. Все споры и разногласия, возникающие между сторонами в ходе исполнения настоящего договора или в связи с ним, разрешаются сторонами путем переговоров. При невозможности </w:t>
      </w:r>
      <w:r w:rsidRPr="00F933FC">
        <w:rPr>
          <w:sz w:val="24"/>
        </w:rPr>
        <w:lastRenderedPageBreak/>
        <w:t>урегулировать вопросы путем переговоров, спор подлежит рассмотрению в Арбитражном суде по месту нахождения истца.</w:t>
      </w:r>
    </w:p>
    <w:p w14:paraId="71A81A7C" w14:textId="77777777" w:rsidR="00FF14FA" w:rsidRPr="00F933FC" w:rsidRDefault="00FF14FA" w:rsidP="00775C3F">
      <w:pPr>
        <w:pStyle w:val="2"/>
        <w:ind w:firstLine="708"/>
        <w:rPr>
          <w:sz w:val="24"/>
        </w:rPr>
      </w:pPr>
      <w:r w:rsidRPr="00F933FC">
        <w:rPr>
          <w:sz w:val="24"/>
        </w:rPr>
        <w:t>8.3. Продукция не находится под арестом и в залоге.</w:t>
      </w:r>
    </w:p>
    <w:p w14:paraId="590CFEEE" w14:textId="77777777" w:rsidR="00FF14FA" w:rsidRPr="00F933FC" w:rsidRDefault="00FF14FA" w:rsidP="00775C3F">
      <w:pPr>
        <w:pStyle w:val="2"/>
        <w:ind w:firstLine="708"/>
        <w:rPr>
          <w:sz w:val="24"/>
        </w:rPr>
      </w:pPr>
      <w:r w:rsidRPr="00F933FC">
        <w:rPr>
          <w:sz w:val="24"/>
        </w:rPr>
        <w:t>8.4. Стороны вправе осуществлять взаимодействие посредством средств технической связи (телефон, телефакс, телекс). Документы, переданные таким  способом,  будут иметь юридическую силу в случае предоставления впоследствии оригиналов документов, переданных средствами технической связи.</w:t>
      </w:r>
    </w:p>
    <w:p w14:paraId="629CE246" w14:textId="77777777" w:rsidR="00FF14FA" w:rsidRPr="00F933FC" w:rsidRDefault="00FF14FA" w:rsidP="00775C3F">
      <w:pPr>
        <w:pStyle w:val="2"/>
        <w:ind w:firstLine="708"/>
        <w:rPr>
          <w:sz w:val="24"/>
        </w:rPr>
      </w:pPr>
      <w:r w:rsidRPr="00F933FC">
        <w:rPr>
          <w:sz w:val="24"/>
        </w:rPr>
        <w:t>8.5. Стороны вправе изменять и дополнять условия настоящего договора. Все изменения и дополнения к настоящему договору оформляются в письменном виде, подписываются уполномоченными представителями сторон и с момента подписания являются неотъемлемой его частью.</w:t>
      </w:r>
    </w:p>
    <w:p w14:paraId="37A19443" w14:textId="77777777" w:rsidR="00FF14FA" w:rsidRPr="00F933FC" w:rsidRDefault="00FF14FA" w:rsidP="00775C3F">
      <w:pPr>
        <w:pStyle w:val="2"/>
        <w:ind w:firstLine="708"/>
        <w:rPr>
          <w:sz w:val="24"/>
        </w:rPr>
      </w:pPr>
      <w:r w:rsidRPr="00F933FC">
        <w:rPr>
          <w:sz w:val="24"/>
        </w:rPr>
        <w:t>8.6. Взаимоотношения и ответственность сторон, не урегулированные условиями настоящего договора, регулируются нормами действующего законодательства РФ.</w:t>
      </w:r>
    </w:p>
    <w:p w14:paraId="4CC19958" w14:textId="77777777" w:rsidR="00FF14FA" w:rsidRPr="00F933FC" w:rsidRDefault="00FF14FA" w:rsidP="00775C3F">
      <w:pPr>
        <w:pStyle w:val="2"/>
        <w:ind w:firstLine="708"/>
        <w:rPr>
          <w:sz w:val="24"/>
        </w:rPr>
      </w:pPr>
    </w:p>
    <w:p w14:paraId="3A2497FD" w14:textId="77777777" w:rsidR="00FF14FA" w:rsidRPr="00094AD0" w:rsidRDefault="00FF14FA" w:rsidP="00D20E25">
      <w:pPr>
        <w:pStyle w:val="2"/>
        <w:jc w:val="center"/>
        <w:outlineLvl w:val="0"/>
        <w:rPr>
          <w:b/>
          <w:sz w:val="24"/>
        </w:rPr>
      </w:pPr>
      <w:r w:rsidRPr="00094AD0">
        <w:rPr>
          <w:b/>
          <w:sz w:val="24"/>
        </w:rPr>
        <w:t>9. Срок действия договора</w:t>
      </w:r>
    </w:p>
    <w:p w14:paraId="28E7A8A4" w14:textId="00C0208C" w:rsidR="00CB608B" w:rsidRPr="00D20E25" w:rsidRDefault="00FF14FA" w:rsidP="00775C3F">
      <w:pPr>
        <w:jc w:val="both"/>
      </w:pPr>
      <w:r w:rsidRPr="00D20E25">
        <w:t xml:space="preserve">             9.1. Настоящий договор вступает в силу с момента его подписания</w:t>
      </w:r>
      <w:r w:rsidR="00CC55C5" w:rsidRPr="00D20E25">
        <w:t xml:space="preserve"> и действует до</w:t>
      </w:r>
      <w:r w:rsidR="00B67A0E">
        <w:t xml:space="preserve"> 31</w:t>
      </w:r>
      <w:r w:rsidR="00D51996">
        <w:t xml:space="preserve"> </w:t>
      </w:r>
      <w:r w:rsidR="00B67A0E">
        <w:t>декабря</w:t>
      </w:r>
      <w:r w:rsidR="00D51996">
        <w:t xml:space="preserve"> 2025 г</w:t>
      </w:r>
      <w:r w:rsidR="00CC55C5" w:rsidRPr="00D20E25">
        <w:t>.</w:t>
      </w:r>
      <w:r w:rsidR="00CB608B" w:rsidRPr="00D20E25">
        <w:t>, а в части расчетов до полного исполнения Сторонами своих обязательств.</w:t>
      </w:r>
    </w:p>
    <w:p w14:paraId="5A3D6C59" w14:textId="77777777" w:rsidR="00FF14FA" w:rsidRPr="00D20E25" w:rsidRDefault="00CB608B" w:rsidP="00775C3F">
      <w:pPr>
        <w:jc w:val="both"/>
      </w:pPr>
      <w:r w:rsidRPr="00D20E25">
        <w:t xml:space="preserve">              9.2. </w:t>
      </w:r>
      <w:r w:rsidR="00FF14FA" w:rsidRPr="00D20E25">
        <w:t xml:space="preserve"> Окончание срока действия договора не освобождает стороны от ответственности за его неисполнение.</w:t>
      </w:r>
    </w:p>
    <w:p w14:paraId="01728B32" w14:textId="77777777" w:rsidR="00FF14FA" w:rsidRPr="00D20E25" w:rsidRDefault="00CB608B" w:rsidP="00775C3F">
      <w:pPr>
        <w:jc w:val="both"/>
      </w:pPr>
      <w:r w:rsidRPr="00D20E25">
        <w:t xml:space="preserve">            9.3. Настоящий договор может быть изменен или расторгнут по соглашению Сторон. Соглашение об изменении или расторжении настоящего договора совершается в письменной форме за подписями Сторон.</w:t>
      </w:r>
    </w:p>
    <w:p w14:paraId="2252B01E" w14:textId="77777777" w:rsidR="00FF14FA" w:rsidRPr="00D20E25" w:rsidRDefault="00FF14FA" w:rsidP="00775C3F">
      <w:pPr>
        <w:jc w:val="both"/>
      </w:pPr>
      <w:r w:rsidRPr="00D20E25">
        <w:t xml:space="preserve">             9.3. Настоящий договор составлен и подписан в двух экземплярах, имеющих одинаковую силу, по одному экземпляру для каждой стороны.</w:t>
      </w:r>
    </w:p>
    <w:p w14:paraId="593B3628" w14:textId="77777777" w:rsidR="00FF14FA" w:rsidRDefault="00FF14FA" w:rsidP="00775C3F">
      <w:pPr>
        <w:jc w:val="both"/>
        <w:rPr>
          <w:sz w:val="21"/>
          <w:szCs w:val="21"/>
        </w:rPr>
      </w:pPr>
      <w:r w:rsidRPr="00385AE2">
        <w:rPr>
          <w:sz w:val="21"/>
          <w:szCs w:val="21"/>
        </w:rPr>
        <w:t xml:space="preserve">             </w:t>
      </w:r>
    </w:p>
    <w:p w14:paraId="33412331" w14:textId="77777777" w:rsidR="00FF14FA" w:rsidRPr="00385AE2" w:rsidRDefault="00FF14FA" w:rsidP="00775C3F">
      <w:pPr>
        <w:pStyle w:val="2"/>
        <w:ind w:firstLine="5040"/>
        <w:rPr>
          <w:sz w:val="21"/>
          <w:szCs w:val="21"/>
        </w:rPr>
      </w:pPr>
    </w:p>
    <w:p w14:paraId="64EFCF16" w14:textId="77777777" w:rsidR="00FF14FA" w:rsidRPr="004E1AB1" w:rsidRDefault="00967E84" w:rsidP="00967E84">
      <w:pPr>
        <w:pStyle w:val="a3"/>
        <w:rPr>
          <w:b/>
        </w:rPr>
      </w:pPr>
      <w:r>
        <w:rPr>
          <w:b/>
          <w:sz w:val="21"/>
          <w:szCs w:val="21"/>
        </w:rPr>
        <w:t xml:space="preserve">                                                                         </w:t>
      </w:r>
      <w:r w:rsidR="00FF14FA" w:rsidRPr="004E1AB1">
        <w:rPr>
          <w:b/>
        </w:rPr>
        <w:t>10. Реквизиты сторон</w:t>
      </w:r>
    </w:p>
    <w:p w14:paraId="5EE87959" w14:textId="77777777" w:rsidR="00FF14FA" w:rsidRPr="00385AE2" w:rsidRDefault="00FF14FA" w:rsidP="00775C3F">
      <w:pPr>
        <w:pStyle w:val="a3"/>
        <w:rPr>
          <w:sz w:val="21"/>
          <w:szCs w:val="21"/>
        </w:rPr>
      </w:pPr>
    </w:p>
    <w:p w14:paraId="17843CED" w14:textId="77777777" w:rsidR="004E1AB1" w:rsidRPr="004E1AB1" w:rsidRDefault="004E1AB1" w:rsidP="004E1AB1">
      <w:pPr>
        <w:tabs>
          <w:tab w:val="left" w:pos="426"/>
        </w:tabs>
        <w:contextualSpacing/>
        <w:jc w:val="center"/>
        <w:rPr>
          <w:b/>
          <w:szCs w:val="20"/>
        </w:rPr>
      </w:pPr>
    </w:p>
    <w:tbl>
      <w:tblPr>
        <w:tblpPr w:leftFromText="180" w:rightFromText="180" w:vertAnchor="text" w:horzAnchor="margin" w:tblpY="296"/>
        <w:tblW w:w="9690" w:type="dxa"/>
        <w:tblLook w:val="01E0" w:firstRow="1" w:lastRow="1" w:firstColumn="1" w:lastColumn="1" w:noHBand="0" w:noVBand="0"/>
      </w:tblPr>
      <w:tblGrid>
        <w:gridCol w:w="4845"/>
        <w:gridCol w:w="4845"/>
      </w:tblGrid>
      <w:tr w:rsidR="004E1AB1" w:rsidRPr="004E1AB1" w14:paraId="2CC2F23F" w14:textId="77777777" w:rsidTr="00D739B5">
        <w:trPr>
          <w:trHeight w:val="1"/>
        </w:trPr>
        <w:tc>
          <w:tcPr>
            <w:tcW w:w="4845" w:type="dxa"/>
          </w:tcPr>
          <w:p w14:paraId="472211A9" w14:textId="77777777" w:rsidR="004E1AB1" w:rsidRPr="004E1AB1" w:rsidRDefault="004E1AB1" w:rsidP="004E1AB1">
            <w:pPr>
              <w:keepNext/>
              <w:contextualSpacing/>
              <w:jc w:val="center"/>
              <w:rPr>
                <w:b/>
              </w:rPr>
            </w:pPr>
            <w:r w:rsidRPr="004E1AB1">
              <w:rPr>
                <w:b/>
              </w:rPr>
              <w:t>Заказчик:</w:t>
            </w:r>
          </w:p>
          <w:p w14:paraId="010C57C4" w14:textId="77777777" w:rsidR="004E1AB1" w:rsidRPr="004E1AB1" w:rsidRDefault="004E1AB1" w:rsidP="004E1AB1">
            <w:pPr>
              <w:keepNext/>
              <w:contextualSpacing/>
              <w:jc w:val="center"/>
              <w:rPr>
                <w:b/>
              </w:rPr>
            </w:pPr>
          </w:p>
          <w:p w14:paraId="518FA5BC" w14:textId="77777777" w:rsidR="004E1AB1" w:rsidRPr="004E1AB1" w:rsidRDefault="004E1AB1" w:rsidP="004E1AB1">
            <w:pPr>
              <w:keepNext/>
              <w:contextualSpacing/>
              <w:jc w:val="center"/>
              <w:rPr>
                <w:b/>
              </w:rPr>
            </w:pPr>
          </w:p>
          <w:p w14:paraId="0ED60B99" w14:textId="77777777" w:rsidR="004E1AB1" w:rsidRPr="004E1AB1" w:rsidRDefault="004E1AB1" w:rsidP="004E1AB1">
            <w:pPr>
              <w:keepNext/>
              <w:contextualSpacing/>
              <w:jc w:val="center"/>
              <w:rPr>
                <w:b/>
              </w:rPr>
            </w:pPr>
          </w:p>
          <w:p w14:paraId="4487938B" w14:textId="77777777" w:rsidR="004E1AB1" w:rsidRPr="004E1AB1" w:rsidRDefault="004E1AB1" w:rsidP="004E1AB1">
            <w:pPr>
              <w:contextualSpacing/>
              <w:jc w:val="center"/>
              <w:rPr>
                <w:b/>
                <w:szCs w:val="28"/>
              </w:rPr>
            </w:pPr>
            <w:r w:rsidRPr="004E1AB1">
              <w:rPr>
                <w:b/>
                <w:szCs w:val="28"/>
              </w:rPr>
              <w:t>ООО «АКВАГРАД»</w:t>
            </w:r>
          </w:p>
          <w:p w14:paraId="203426B9" w14:textId="77777777" w:rsidR="004E1AB1" w:rsidRPr="004E1AB1" w:rsidRDefault="004E1AB1" w:rsidP="004E1AB1">
            <w:pPr>
              <w:contextualSpacing/>
              <w:jc w:val="center"/>
              <w:rPr>
                <w:b/>
                <w:szCs w:val="28"/>
              </w:rPr>
            </w:pPr>
          </w:p>
          <w:p w14:paraId="0BBE37EA" w14:textId="77777777" w:rsidR="004E1AB1" w:rsidRPr="004E1AB1" w:rsidRDefault="004E1AB1" w:rsidP="004E1AB1">
            <w:pPr>
              <w:contextualSpacing/>
              <w:rPr>
                <w:szCs w:val="28"/>
              </w:rPr>
            </w:pPr>
            <w:proofErr w:type="gramStart"/>
            <w:r w:rsidRPr="004E1AB1">
              <w:rPr>
                <w:szCs w:val="28"/>
              </w:rPr>
              <w:t>Р</w:t>
            </w:r>
            <w:proofErr w:type="gramEnd"/>
            <w:r w:rsidRPr="004E1AB1">
              <w:rPr>
                <w:szCs w:val="28"/>
              </w:rPr>
              <w:t>/с: 407 028 109 280 000 050 66</w:t>
            </w:r>
          </w:p>
          <w:p w14:paraId="1B73C209" w14:textId="77777777" w:rsidR="004E1AB1" w:rsidRPr="004E1AB1" w:rsidRDefault="004E1AB1" w:rsidP="004E1AB1">
            <w:pPr>
              <w:contextualSpacing/>
              <w:rPr>
                <w:szCs w:val="28"/>
              </w:rPr>
            </w:pPr>
            <w:r w:rsidRPr="004E1AB1">
              <w:rPr>
                <w:szCs w:val="28"/>
              </w:rPr>
              <w:t>ИНН: 110 502 44 66</w:t>
            </w:r>
          </w:p>
          <w:p w14:paraId="42E78552" w14:textId="77777777" w:rsidR="004E1AB1" w:rsidRPr="004E1AB1" w:rsidRDefault="004E1AB1" w:rsidP="004E1AB1">
            <w:pPr>
              <w:contextualSpacing/>
              <w:rPr>
                <w:szCs w:val="28"/>
              </w:rPr>
            </w:pPr>
            <w:r w:rsidRPr="004E1AB1">
              <w:rPr>
                <w:szCs w:val="28"/>
              </w:rPr>
              <w:t>КПП: 110 501 001</w:t>
            </w:r>
          </w:p>
          <w:p w14:paraId="46F28184" w14:textId="77777777" w:rsidR="004E1AB1" w:rsidRPr="004E1AB1" w:rsidRDefault="004E1AB1" w:rsidP="004E1AB1">
            <w:pPr>
              <w:contextualSpacing/>
              <w:rPr>
                <w:szCs w:val="28"/>
              </w:rPr>
            </w:pPr>
            <w:r w:rsidRPr="004E1AB1">
              <w:rPr>
                <w:szCs w:val="28"/>
              </w:rPr>
              <w:t>ОГРН: 117 110 100 75 60</w:t>
            </w:r>
          </w:p>
          <w:p w14:paraId="605F7FEA" w14:textId="77777777" w:rsidR="004E1AB1" w:rsidRPr="004E1AB1" w:rsidRDefault="004E1AB1" w:rsidP="004E1AB1">
            <w:pPr>
              <w:contextualSpacing/>
              <w:rPr>
                <w:szCs w:val="28"/>
              </w:rPr>
            </w:pPr>
            <w:r w:rsidRPr="004E1AB1">
              <w:rPr>
                <w:szCs w:val="28"/>
              </w:rPr>
              <w:t>Банк: ПАО Сбербанк</w:t>
            </w:r>
          </w:p>
          <w:p w14:paraId="4ABB217A" w14:textId="77777777" w:rsidR="004E1AB1" w:rsidRPr="004E1AB1" w:rsidRDefault="004E1AB1" w:rsidP="004E1AB1">
            <w:pPr>
              <w:contextualSpacing/>
              <w:rPr>
                <w:szCs w:val="28"/>
              </w:rPr>
            </w:pPr>
            <w:r w:rsidRPr="004E1AB1">
              <w:rPr>
                <w:szCs w:val="28"/>
              </w:rPr>
              <w:t>К/с: 301 018 104 000 000 006 40</w:t>
            </w:r>
          </w:p>
          <w:p w14:paraId="08002DA0" w14:textId="77777777" w:rsidR="004E1AB1" w:rsidRPr="004E1AB1" w:rsidRDefault="004E1AB1" w:rsidP="004E1AB1">
            <w:pPr>
              <w:contextualSpacing/>
              <w:rPr>
                <w:szCs w:val="28"/>
              </w:rPr>
            </w:pPr>
            <w:r w:rsidRPr="004E1AB1">
              <w:rPr>
                <w:szCs w:val="28"/>
              </w:rPr>
              <w:t>БИК: 048 702 640</w:t>
            </w:r>
          </w:p>
          <w:p w14:paraId="09E3009C" w14:textId="77777777" w:rsidR="004E1AB1" w:rsidRPr="004E1AB1" w:rsidRDefault="004E1AB1" w:rsidP="004E1AB1">
            <w:pPr>
              <w:contextualSpacing/>
            </w:pPr>
            <w:r w:rsidRPr="004E1AB1">
              <w:rPr>
                <w:szCs w:val="28"/>
              </w:rPr>
              <w:t>Адрес: 169849, Республика Коми, г. Инта, ул. Полярная, 5</w:t>
            </w:r>
          </w:p>
          <w:p w14:paraId="649B1DF6" w14:textId="77777777" w:rsidR="004E1AB1" w:rsidRPr="004E1AB1" w:rsidRDefault="004E1AB1" w:rsidP="004E1AB1">
            <w:pPr>
              <w:contextualSpacing/>
            </w:pPr>
          </w:p>
          <w:p w14:paraId="2DD95689" w14:textId="77777777" w:rsidR="004E1AB1" w:rsidRPr="004E1AB1" w:rsidRDefault="004E1AB1" w:rsidP="004E1AB1">
            <w:pPr>
              <w:contextualSpacing/>
            </w:pPr>
          </w:p>
          <w:p w14:paraId="05D99C64" w14:textId="77777777" w:rsidR="004E1AB1" w:rsidRPr="004E1AB1" w:rsidRDefault="004E1AB1" w:rsidP="004E1AB1">
            <w:pPr>
              <w:contextualSpacing/>
            </w:pPr>
          </w:p>
          <w:p w14:paraId="08515AE9" w14:textId="77777777" w:rsidR="004E1AB1" w:rsidRPr="004E1AB1" w:rsidRDefault="004E1AB1" w:rsidP="004E1AB1">
            <w:pPr>
              <w:contextualSpacing/>
            </w:pPr>
          </w:p>
          <w:p w14:paraId="34194110" w14:textId="77777777" w:rsidR="004E1AB1" w:rsidRPr="004E1AB1" w:rsidRDefault="004E1AB1" w:rsidP="004E1AB1">
            <w:pPr>
              <w:contextualSpacing/>
            </w:pPr>
          </w:p>
          <w:p w14:paraId="47E1C0EE" w14:textId="77777777" w:rsidR="004E1AB1" w:rsidRPr="004E1AB1" w:rsidRDefault="004E1AB1" w:rsidP="004E1AB1">
            <w:pPr>
              <w:contextualSpacing/>
              <w:jc w:val="center"/>
            </w:pPr>
            <w:r w:rsidRPr="004E1AB1">
              <w:t>Конкурсный управляющий</w:t>
            </w:r>
          </w:p>
          <w:p w14:paraId="3AB33431" w14:textId="77777777" w:rsidR="004E1AB1" w:rsidRPr="004E1AB1" w:rsidRDefault="004E1AB1" w:rsidP="004E1AB1">
            <w:pPr>
              <w:contextualSpacing/>
            </w:pPr>
          </w:p>
          <w:p w14:paraId="07E60B74" w14:textId="77777777" w:rsidR="004E1AB1" w:rsidRPr="004E1AB1" w:rsidRDefault="004E1AB1" w:rsidP="004E1AB1">
            <w:pPr>
              <w:contextualSpacing/>
            </w:pPr>
          </w:p>
          <w:p w14:paraId="1F5217D7" w14:textId="77777777" w:rsidR="004E1AB1" w:rsidRPr="004E1AB1" w:rsidRDefault="004E1AB1" w:rsidP="004E1AB1">
            <w:pPr>
              <w:ind w:left="104"/>
              <w:contextualSpacing/>
            </w:pPr>
            <w:r w:rsidRPr="004E1AB1">
              <w:t>_________________/</w:t>
            </w:r>
            <w:proofErr w:type="spellStart"/>
            <w:r w:rsidRPr="004E1AB1">
              <w:rPr>
                <w:szCs w:val="28"/>
              </w:rPr>
              <w:t>Кубасова</w:t>
            </w:r>
            <w:proofErr w:type="spellEnd"/>
            <w:r w:rsidRPr="004E1AB1">
              <w:rPr>
                <w:szCs w:val="28"/>
              </w:rPr>
              <w:t xml:space="preserve"> А.А./</w:t>
            </w:r>
          </w:p>
          <w:p w14:paraId="2B695D83" w14:textId="77777777" w:rsidR="004E1AB1" w:rsidRPr="004E1AB1" w:rsidRDefault="004E1AB1" w:rsidP="004E1AB1">
            <w:pPr>
              <w:keepNext/>
              <w:contextualSpacing/>
              <w:jc w:val="center"/>
            </w:pPr>
          </w:p>
        </w:tc>
        <w:tc>
          <w:tcPr>
            <w:tcW w:w="4845" w:type="dxa"/>
          </w:tcPr>
          <w:p w14:paraId="04352C3B" w14:textId="77777777" w:rsidR="004E1AB1" w:rsidRPr="004E1AB1" w:rsidRDefault="004E1AB1" w:rsidP="004E1AB1">
            <w:pPr>
              <w:contextualSpacing/>
              <w:jc w:val="center"/>
              <w:rPr>
                <w:b/>
              </w:rPr>
            </w:pPr>
            <w:r w:rsidRPr="004E1AB1">
              <w:rPr>
                <w:b/>
              </w:rPr>
              <w:t>Исполнитель:</w:t>
            </w:r>
          </w:p>
          <w:p w14:paraId="06EE8B69" w14:textId="77777777" w:rsidR="004E1AB1" w:rsidRPr="004E1AB1" w:rsidRDefault="004E1AB1" w:rsidP="004E1AB1">
            <w:pPr>
              <w:contextualSpacing/>
              <w:rPr>
                <w:b/>
              </w:rPr>
            </w:pPr>
          </w:p>
          <w:p w14:paraId="0866E28F" w14:textId="77777777" w:rsidR="004E1AB1" w:rsidRPr="004E1AB1" w:rsidRDefault="004E1AB1" w:rsidP="004E1AB1">
            <w:pPr>
              <w:contextualSpacing/>
              <w:rPr>
                <w:b/>
              </w:rPr>
            </w:pPr>
          </w:p>
          <w:p w14:paraId="6E0E5041" w14:textId="77777777" w:rsidR="004E1AB1" w:rsidRPr="004E1AB1" w:rsidRDefault="004E1AB1" w:rsidP="004E1AB1">
            <w:pPr>
              <w:contextualSpacing/>
              <w:rPr>
                <w:b/>
              </w:rPr>
            </w:pPr>
          </w:p>
          <w:p w14:paraId="3629B251" w14:textId="77777777" w:rsidR="004E1AB1" w:rsidRPr="004E1AB1" w:rsidRDefault="004E1AB1" w:rsidP="004E1AB1">
            <w:pPr>
              <w:contextualSpacing/>
              <w:rPr>
                <w:b/>
              </w:rPr>
            </w:pPr>
          </w:p>
          <w:p w14:paraId="78AAAC0F" w14:textId="77777777" w:rsidR="004E1AB1" w:rsidRPr="004E1AB1" w:rsidRDefault="004E1AB1" w:rsidP="004E1AB1">
            <w:pPr>
              <w:contextualSpacing/>
              <w:rPr>
                <w:b/>
              </w:rPr>
            </w:pPr>
          </w:p>
          <w:p w14:paraId="4697A519" w14:textId="77777777" w:rsidR="004E1AB1" w:rsidRPr="004E1AB1" w:rsidRDefault="004E1AB1" w:rsidP="004E1AB1">
            <w:pPr>
              <w:contextualSpacing/>
              <w:rPr>
                <w:b/>
              </w:rPr>
            </w:pPr>
          </w:p>
          <w:p w14:paraId="42A58E6B" w14:textId="77777777" w:rsidR="004E1AB1" w:rsidRPr="004E1AB1" w:rsidRDefault="004E1AB1" w:rsidP="004E1AB1">
            <w:pPr>
              <w:contextualSpacing/>
              <w:rPr>
                <w:b/>
              </w:rPr>
            </w:pPr>
          </w:p>
          <w:p w14:paraId="64556CA5" w14:textId="77777777" w:rsidR="004E1AB1" w:rsidRPr="004E1AB1" w:rsidRDefault="004E1AB1" w:rsidP="004E1AB1">
            <w:pPr>
              <w:contextualSpacing/>
              <w:rPr>
                <w:b/>
              </w:rPr>
            </w:pPr>
          </w:p>
          <w:p w14:paraId="3C35E49C" w14:textId="77777777" w:rsidR="004E1AB1" w:rsidRPr="004E1AB1" w:rsidRDefault="004E1AB1" w:rsidP="004E1AB1">
            <w:pPr>
              <w:contextualSpacing/>
              <w:rPr>
                <w:b/>
              </w:rPr>
            </w:pPr>
          </w:p>
          <w:p w14:paraId="7A90195F" w14:textId="77777777" w:rsidR="004E1AB1" w:rsidRPr="004E1AB1" w:rsidRDefault="004E1AB1" w:rsidP="004E1AB1">
            <w:pPr>
              <w:contextualSpacing/>
              <w:rPr>
                <w:b/>
              </w:rPr>
            </w:pPr>
          </w:p>
          <w:p w14:paraId="052A5683" w14:textId="77777777" w:rsidR="004E1AB1" w:rsidRPr="004E1AB1" w:rsidRDefault="004E1AB1" w:rsidP="004E1AB1">
            <w:pPr>
              <w:contextualSpacing/>
              <w:rPr>
                <w:b/>
              </w:rPr>
            </w:pPr>
          </w:p>
          <w:p w14:paraId="4445A2F3" w14:textId="77777777" w:rsidR="004E1AB1" w:rsidRPr="004E1AB1" w:rsidRDefault="004E1AB1" w:rsidP="004E1AB1">
            <w:pPr>
              <w:contextualSpacing/>
              <w:rPr>
                <w:b/>
              </w:rPr>
            </w:pPr>
          </w:p>
          <w:p w14:paraId="3E89296E" w14:textId="77777777" w:rsidR="004E1AB1" w:rsidRPr="004E1AB1" w:rsidRDefault="004E1AB1" w:rsidP="004E1AB1">
            <w:pPr>
              <w:contextualSpacing/>
              <w:rPr>
                <w:b/>
              </w:rPr>
            </w:pPr>
          </w:p>
          <w:p w14:paraId="2F07430B" w14:textId="77777777" w:rsidR="004E1AB1" w:rsidRPr="004E1AB1" w:rsidRDefault="004E1AB1" w:rsidP="004E1AB1">
            <w:pPr>
              <w:contextualSpacing/>
              <w:rPr>
                <w:b/>
              </w:rPr>
            </w:pPr>
          </w:p>
          <w:p w14:paraId="44A3CDEB" w14:textId="77777777" w:rsidR="004E1AB1" w:rsidRPr="004E1AB1" w:rsidRDefault="004E1AB1" w:rsidP="004E1AB1">
            <w:pPr>
              <w:contextualSpacing/>
              <w:rPr>
                <w:b/>
              </w:rPr>
            </w:pPr>
          </w:p>
          <w:p w14:paraId="5B1F90CD" w14:textId="77777777" w:rsidR="004E1AB1" w:rsidRPr="004E1AB1" w:rsidRDefault="004E1AB1" w:rsidP="004E1AB1">
            <w:pPr>
              <w:contextualSpacing/>
              <w:rPr>
                <w:b/>
              </w:rPr>
            </w:pPr>
          </w:p>
          <w:p w14:paraId="6502FFE8" w14:textId="77777777" w:rsidR="004E1AB1" w:rsidRPr="004E1AB1" w:rsidRDefault="004E1AB1" w:rsidP="004E1AB1">
            <w:pPr>
              <w:contextualSpacing/>
              <w:rPr>
                <w:b/>
              </w:rPr>
            </w:pPr>
          </w:p>
          <w:p w14:paraId="3F2055A7" w14:textId="77777777" w:rsidR="004E1AB1" w:rsidRPr="004E1AB1" w:rsidRDefault="004E1AB1" w:rsidP="004E1AB1">
            <w:pPr>
              <w:contextualSpacing/>
              <w:rPr>
                <w:b/>
              </w:rPr>
            </w:pPr>
          </w:p>
          <w:p w14:paraId="5682B07F" w14:textId="77777777" w:rsidR="004E1AB1" w:rsidRPr="004E1AB1" w:rsidRDefault="004E1AB1" w:rsidP="004E1AB1">
            <w:pPr>
              <w:contextualSpacing/>
              <w:rPr>
                <w:b/>
              </w:rPr>
            </w:pPr>
          </w:p>
          <w:p w14:paraId="6EB9E741" w14:textId="77777777" w:rsidR="004E1AB1" w:rsidRPr="004E1AB1" w:rsidRDefault="004E1AB1" w:rsidP="004E1AB1">
            <w:pPr>
              <w:contextualSpacing/>
              <w:rPr>
                <w:b/>
              </w:rPr>
            </w:pPr>
          </w:p>
          <w:p w14:paraId="6CE990C3" w14:textId="77777777" w:rsidR="004E1AB1" w:rsidRPr="004E1AB1" w:rsidRDefault="004E1AB1" w:rsidP="004E1AB1">
            <w:pPr>
              <w:contextualSpacing/>
            </w:pPr>
          </w:p>
          <w:p w14:paraId="57637543" w14:textId="77777777" w:rsidR="004E1AB1" w:rsidRPr="004E1AB1" w:rsidRDefault="004E1AB1" w:rsidP="004E1AB1">
            <w:pPr>
              <w:contextualSpacing/>
            </w:pPr>
          </w:p>
          <w:p w14:paraId="1D965EE3" w14:textId="77777777" w:rsidR="004E1AB1" w:rsidRPr="004E1AB1" w:rsidRDefault="004E1AB1" w:rsidP="004E1AB1">
            <w:pPr>
              <w:contextualSpacing/>
            </w:pPr>
            <w:r w:rsidRPr="004E1AB1">
              <w:t xml:space="preserve">____________________/_______________./ </w:t>
            </w:r>
          </w:p>
        </w:tc>
      </w:tr>
    </w:tbl>
    <w:p w14:paraId="4DD4352D" w14:textId="77777777" w:rsidR="00577409" w:rsidRDefault="00577409" w:rsidP="00D77250">
      <w:pPr>
        <w:pStyle w:val="a3"/>
        <w:rPr>
          <w:b/>
          <w:sz w:val="21"/>
          <w:szCs w:val="21"/>
        </w:rPr>
      </w:pPr>
    </w:p>
    <w:p w14:paraId="6108D477" w14:textId="77777777" w:rsidR="00577409" w:rsidRDefault="00577409" w:rsidP="00D77250">
      <w:pPr>
        <w:pStyle w:val="a3"/>
        <w:rPr>
          <w:b/>
          <w:sz w:val="21"/>
          <w:szCs w:val="21"/>
        </w:rPr>
      </w:pPr>
    </w:p>
    <w:p w14:paraId="2ACBC042" w14:textId="77777777" w:rsidR="00577409" w:rsidRDefault="00577409" w:rsidP="00D77250">
      <w:pPr>
        <w:pStyle w:val="a3"/>
        <w:rPr>
          <w:b/>
          <w:sz w:val="21"/>
          <w:szCs w:val="21"/>
        </w:rPr>
      </w:pPr>
    </w:p>
    <w:p w14:paraId="659B7473" w14:textId="77777777" w:rsidR="00577409" w:rsidRDefault="00577409" w:rsidP="00D77250">
      <w:pPr>
        <w:pStyle w:val="a3"/>
        <w:rPr>
          <w:b/>
          <w:sz w:val="21"/>
          <w:szCs w:val="21"/>
        </w:rPr>
      </w:pPr>
    </w:p>
    <w:p w14:paraId="17CF3CC4" w14:textId="77777777" w:rsidR="00577409" w:rsidRDefault="00577409" w:rsidP="00D77250">
      <w:pPr>
        <w:pStyle w:val="a3"/>
        <w:rPr>
          <w:b/>
          <w:sz w:val="21"/>
          <w:szCs w:val="21"/>
        </w:rPr>
      </w:pPr>
    </w:p>
    <w:p w14:paraId="045AEEA4" w14:textId="77777777" w:rsidR="00577409" w:rsidRDefault="00577409" w:rsidP="00D77250">
      <w:pPr>
        <w:pStyle w:val="a3"/>
        <w:rPr>
          <w:b/>
          <w:sz w:val="21"/>
          <w:szCs w:val="21"/>
        </w:rPr>
      </w:pPr>
    </w:p>
    <w:p w14:paraId="2F81CF56" w14:textId="77777777" w:rsidR="00577409" w:rsidRDefault="00577409" w:rsidP="00D77250">
      <w:pPr>
        <w:pStyle w:val="a3"/>
        <w:rPr>
          <w:b/>
          <w:sz w:val="21"/>
          <w:szCs w:val="21"/>
        </w:rPr>
      </w:pPr>
    </w:p>
    <w:p w14:paraId="21FBF434" w14:textId="77777777" w:rsidR="00577409" w:rsidRDefault="00577409" w:rsidP="00D77250">
      <w:pPr>
        <w:pStyle w:val="a3"/>
        <w:rPr>
          <w:b/>
          <w:sz w:val="21"/>
          <w:szCs w:val="21"/>
        </w:rPr>
      </w:pPr>
    </w:p>
    <w:p w14:paraId="59D44030" w14:textId="77777777" w:rsidR="00577409" w:rsidRDefault="00577409" w:rsidP="00D77250">
      <w:pPr>
        <w:pStyle w:val="a3"/>
        <w:rPr>
          <w:b/>
          <w:sz w:val="21"/>
          <w:szCs w:val="21"/>
        </w:rPr>
      </w:pPr>
    </w:p>
    <w:p w14:paraId="3EAF4E59" w14:textId="77777777" w:rsidR="00577409" w:rsidRDefault="00577409" w:rsidP="00D77250">
      <w:pPr>
        <w:pStyle w:val="a3"/>
        <w:rPr>
          <w:b/>
          <w:sz w:val="21"/>
          <w:szCs w:val="21"/>
        </w:rPr>
      </w:pPr>
    </w:p>
    <w:p w14:paraId="665D8F29" w14:textId="77777777" w:rsidR="00577409" w:rsidRDefault="00577409" w:rsidP="00D77250">
      <w:pPr>
        <w:pStyle w:val="a3"/>
        <w:rPr>
          <w:b/>
          <w:sz w:val="21"/>
          <w:szCs w:val="21"/>
        </w:rPr>
      </w:pPr>
    </w:p>
    <w:p w14:paraId="2E4A0823" w14:textId="77777777" w:rsidR="004E1AB1" w:rsidRDefault="004E1AB1" w:rsidP="00D77250">
      <w:pPr>
        <w:pStyle w:val="a3"/>
        <w:rPr>
          <w:b/>
          <w:sz w:val="21"/>
          <w:szCs w:val="21"/>
        </w:rPr>
      </w:pPr>
    </w:p>
    <w:p w14:paraId="6927044C" w14:textId="77777777" w:rsidR="00D77250" w:rsidRPr="00385AE2" w:rsidRDefault="00D77250" w:rsidP="00D77250">
      <w:pPr>
        <w:pStyle w:val="a3"/>
        <w:rPr>
          <w:b/>
          <w:sz w:val="21"/>
          <w:szCs w:val="21"/>
        </w:rPr>
      </w:pPr>
      <w:r w:rsidRPr="00385AE2">
        <w:rPr>
          <w:b/>
          <w:sz w:val="21"/>
          <w:szCs w:val="21"/>
        </w:rPr>
        <w:t xml:space="preserve">                   </w:t>
      </w:r>
    </w:p>
    <w:p w14:paraId="18DCD2CB" w14:textId="77777777" w:rsidR="00962B35" w:rsidRDefault="00962B35" w:rsidP="004E1AB1">
      <w:pPr>
        <w:spacing w:after="40"/>
        <w:jc w:val="right"/>
      </w:pPr>
    </w:p>
    <w:p w14:paraId="6A8F80E6" w14:textId="77777777" w:rsidR="00962B35" w:rsidRDefault="00962B35" w:rsidP="004E1AB1">
      <w:pPr>
        <w:spacing w:after="40"/>
        <w:jc w:val="right"/>
      </w:pPr>
    </w:p>
    <w:p w14:paraId="1E50D884" w14:textId="77777777" w:rsidR="00962B35" w:rsidRDefault="00962B35" w:rsidP="004E1AB1">
      <w:pPr>
        <w:spacing w:after="40"/>
        <w:jc w:val="right"/>
      </w:pPr>
    </w:p>
    <w:p w14:paraId="1E8EF514" w14:textId="77777777" w:rsidR="00962B35" w:rsidRDefault="00962B35" w:rsidP="004E1AB1">
      <w:pPr>
        <w:spacing w:after="40"/>
        <w:jc w:val="right"/>
      </w:pPr>
    </w:p>
    <w:p w14:paraId="6D5CD1C9" w14:textId="77777777" w:rsidR="00962B35" w:rsidRDefault="00962B35" w:rsidP="004E1AB1">
      <w:pPr>
        <w:spacing w:after="40"/>
        <w:jc w:val="right"/>
      </w:pPr>
    </w:p>
    <w:p w14:paraId="1CE8FDD7" w14:textId="77777777" w:rsidR="00962B35" w:rsidRDefault="00962B35" w:rsidP="004E1AB1">
      <w:pPr>
        <w:spacing w:after="40"/>
        <w:jc w:val="right"/>
      </w:pPr>
    </w:p>
    <w:p w14:paraId="315ED149" w14:textId="77777777" w:rsidR="00962B35" w:rsidRDefault="00962B35" w:rsidP="004E1AB1">
      <w:pPr>
        <w:spacing w:after="40"/>
        <w:jc w:val="right"/>
      </w:pPr>
    </w:p>
    <w:p w14:paraId="1D8FAF7E" w14:textId="77777777" w:rsidR="00962B35" w:rsidRDefault="00962B35" w:rsidP="004E1AB1">
      <w:pPr>
        <w:spacing w:after="40"/>
        <w:jc w:val="right"/>
      </w:pPr>
    </w:p>
    <w:p w14:paraId="2C4C43AD" w14:textId="77777777" w:rsidR="00962B35" w:rsidRDefault="00962B35" w:rsidP="004E1AB1">
      <w:pPr>
        <w:spacing w:after="40"/>
        <w:jc w:val="right"/>
      </w:pPr>
    </w:p>
    <w:p w14:paraId="04CD0198" w14:textId="77777777" w:rsidR="00962B35" w:rsidRDefault="00962B35" w:rsidP="004E1AB1">
      <w:pPr>
        <w:spacing w:after="40"/>
        <w:jc w:val="right"/>
      </w:pPr>
    </w:p>
    <w:p w14:paraId="47C2CB1B" w14:textId="77777777" w:rsidR="00962B35" w:rsidRDefault="00962B35" w:rsidP="004E1AB1">
      <w:pPr>
        <w:spacing w:after="40"/>
        <w:jc w:val="right"/>
      </w:pPr>
    </w:p>
    <w:p w14:paraId="16F6AF11" w14:textId="77777777" w:rsidR="00962B35" w:rsidRDefault="00962B35" w:rsidP="004E1AB1">
      <w:pPr>
        <w:spacing w:after="40"/>
        <w:jc w:val="right"/>
      </w:pPr>
    </w:p>
    <w:p w14:paraId="10A6D401" w14:textId="77777777" w:rsidR="00962B35" w:rsidRDefault="00962B35" w:rsidP="004E1AB1">
      <w:pPr>
        <w:spacing w:after="40"/>
        <w:jc w:val="right"/>
      </w:pPr>
    </w:p>
    <w:p w14:paraId="74F3A77A" w14:textId="77777777" w:rsidR="004E1AB1" w:rsidRPr="00B8080A" w:rsidRDefault="004E1AB1" w:rsidP="004E1AB1">
      <w:pPr>
        <w:spacing w:after="40"/>
        <w:jc w:val="right"/>
      </w:pPr>
      <w:r>
        <w:lastRenderedPageBreak/>
        <w:t xml:space="preserve">Техническое задание, приложение № 1 к договору </w:t>
      </w:r>
    </w:p>
    <w:p w14:paraId="426CF087" w14:textId="77777777" w:rsidR="004E1AB1" w:rsidRDefault="004E1AB1" w:rsidP="004E1AB1">
      <w:pPr>
        <w:spacing w:after="40"/>
        <w:jc w:val="right"/>
      </w:pPr>
      <w:r>
        <w:t>От __ ________ 2025</w:t>
      </w:r>
      <w:r w:rsidRPr="00B8080A">
        <w:t>г</w:t>
      </w:r>
    </w:p>
    <w:p w14:paraId="68543299" w14:textId="77777777" w:rsidR="004E1AB1" w:rsidRDefault="004E1AB1" w:rsidP="00E42B7D">
      <w:pPr>
        <w:spacing w:after="40"/>
        <w:jc w:val="right"/>
      </w:pPr>
    </w:p>
    <w:p w14:paraId="01260355" w14:textId="77777777" w:rsidR="004E1AB1" w:rsidRDefault="004E1AB1" w:rsidP="00E42B7D">
      <w:pPr>
        <w:spacing w:after="40"/>
        <w:jc w:val="right"/>
      </w:pPr>
      <w:r>
        <w:t>предоставляется отдельным файлом</w:t>
      </w:r>
    </w:p>
    <w:p w14:paraId="2A5A8F00" w14:textId="77777777" w:rsidR="004E1AB1" w:rsidRDefault="004E1AB1" w:rsidP="00E42B7D">
      <w:pPr>
        <w:spacing w:after="40"/>
        <w:jc w:val="right"/>
      </w:pPr>
    </w:p>
    <w:p w14:paraId="6F2CB28A" w14:textId="77777777" w:rsidR="004E1AB1" w:rsidRDefault="004E1AB1" w:rsidP="00E42B7D">
      <w:pPr>
        <w:spacing w:after="40"/>
        <w:jc w:val="right"/>
      </w:pPr>
    </w:p>
    <w:p w14:paraId="20CA3EAD" w14:textId="77777777" w:rsidR="004E1AB1" w:rsidRDefault="004E1AB1" w:rsidP="004E1AB1">
      <w:pPr>
        <w:tabs>
          <w:tab w:val="left" w:pos="2329"/>
        </w:tabs>
        <w:spacing w:after="40"/>
      </w:pPr>
      <w:r>
        <w:t xml:space="preserve">                            </w:t>
      </w:r>
    </w:p>
    <w:p w14:paraId="09D32953" w14:textId="77777777" w:rsidR="004E1AB1" w:rsidRDefault="004E1AB1" w:rsidP="00E42B7D">
      <w:pPr>
        <w:spacing w:after="40"/>
        <w:jc w:val="right"/>
      </w:pPr>
    </w:p>
    <w:p w14:paraId="04E50AA8" w14:textId="77777777" w:rsidR="004E1AB1" w:rsidRDefault="004E1AB1" w:rsidP="00E42B7D">
      <w:pPr>
        <w:spacing w:after="40"/>
        <w:jc w:val="right"/>
      </w:pPr>
    </w:p>
    <w:p w14:paraId="61D676AB" w14:textId="77777777" w:rsidR="004E1AB1" w:rsidRDefault="004E1AB1" w:rsidP="00E42B7D">
      <w:pPr>
        <w:spacing w:after="40"/>
        <w:jc w:val="right"/>
      </w:pPr>
    </w:p>
    <w:p w14:paraId="7B935B54" w14:textId="77777777" w:rsidR="004E1AB1" w:rsidRDefault="004E1AB1" w:rsidP="00E42B7D">
      <w:pPr>
        <w:spacing w:after="40"/>
        <w:jc w:val="right"/>
      </w:pPr>
    </w:p>
    <w:p w14:paraId="5F23A438" w14:textId="77777777" w:rsidR="004E1AB1" w:rsidRDefault="004E1AB1" w:rsidP="00E42B7D">
      <w:pPr>
        <w:spacing w:after="40"/>
        <w:jc w:val="right"/>
      </w:pPr>
    </w:p>
    <w:p w14:paraId="755FD82D" w14:textId="77777777" w:rsidR="004E1AB1" w:rsidRDefault="004E1AB1" w:rsidP="00E42B7D">
      <w:pPr>
        <w:spacing w:after="40"/>
        <w:jc w:val="right"/>
      </w:pPr>
    </w:p>
    <w:p w14:paraId="78F51C66" w14:textId="77777777" w:rsidR="004E1AB1" w:rsidRDefault="004E1AB1" w:rsidP="00E42B7D">
      <w:pPr>
        <w:spacing w:after="40"/>
        <w:jc w:val="right"/>
      </w:pPr>
    </w:p>
    <w:p w14:paraId="6E4F5E2D" w14:textId="77777777" w:rsidR="004E1AB1" w:rsidRDefault="004E1AB1" w:rsidP="00E42B7D">
      <w:pPr>
        <w:spacing w:after="40"/>
        <w:jc w:val="right"/>
      </w:pPr>
    </w:p>
    <w:p w14:paraId="75DCDE8E" w14:textId="77777777" w:rsidR="004E1AB1" w:rsidRDefault="004E1AB1" w:rsidP="00E42B7D">
      <w:pPr>
        <w:spacing w:after="40"/>
        <w:jc w:val="right"/>
      </w:pPr>
    </w:p>
    <w:p w14:paraId="3552D151" w14:textId="77777777" w:rsidR="004E1AB1" w:rsidRDefault="004E1AB1" w:rsidP="00E42B7D">
      <w:pPr>
        <w:spacing w:after="40"/>
        <w:jc w:val="right"/>
      </w:pPr>
    </w:p>
    <w:p w14:paraId="4534E146" w14:textId="77777777" w:rsidR="004E1AB1" w:rsidRDefault="004E1AB1" w:rsidP="00E42B7D">
      <w:pPr>
        <w:spacing w:after="40"/>
        <w:jc w:val="right"/>
      </w:pPr>
    </w:p>
    <w:p w14:paraId="18B313E6" w14:textId="77777777" w:rsidR="004E1AB1" w:rsidRDefault="004E1AB1" w:rsidP="00E42B7D">
      <w:pPr>
        <w:spacing w:after="40"/>
        <w:jc w:val="right"/>
      </w:pPr>
    </w:p>
    <w:p w14:paraId="290F0D63" w14:textId="77777777" w:rsidR="004E1AB1" w:rsidRDefault="004E1AB1" w:rsidP="00E42B7D">
      <w:pPr>
        <w:spacing w:after="40"/>
        <w:jc w:val="right"/>
      </w:pPr>
    </w:p>
    <w:p w14:paraId="41815699" w14:textId="77777777" w:rsidR="004E1AB1" w:rsidRDefault="004E1AB1" w:rsidP="00E42B7D">
      <w:pPr>
        <w:spacing w:after="40"/>
        <w:jc w:val="right"/>
      </w:pPr>
    </w:p>
    <w:p w14:paraId="19E3F7F0" w14:textId="77777777" w:rsidR="004E1AB1" w:rsidRDefault="004E1AB1" w:rsidP="00E42B7D">
      <w:pPr>
        <w:spacing w:after="40"/>
        <w:jc w:val="right"/>
      </w:pPr>
    </w:p>
    <w:p w14:paraId="59AB692F" w14:textId="77777777" w:rsidR="004E1AB1" w:rsidRDefault="004E1AB1" w:rsidP="00E42B7D">
      <w:pPr>
        <w:spacing w:after="40"/>
        <w:jc w:val="right"/>
      </w:pPr>
    </w:p>
    <w:p w14:paraId="1FEF165B" w14:textId="77777777" w:rsidR="004E1AB1" w:rsidRDefault="004E1AB1" w:rsidP="00E42B7D">
      <w:pPr>
        <w:spacing w:after="40"/>
        <w:jc w:val="right"/>
      </w:pPr>
    </w:p>
    <w:p w14:paraId="32395236" w14:textId="77777777" w:rsidR="004E1AB1" w:rsidRDefault="004E1AB1" w:rsidP="00E42B7D">
      <w:pPr>
        <w:spacing w:after="40"/>
        <w:jc w:val="right"/>
      </w:pPr>
    </w:p>
    <w:p w14:paraId="5C13C173" w14:textId="77777777" w:rsidR="004E1AB1" w:rsidRDefault="004E1AB1" w:rsidP="00E42B7D">
      <w:pPr>
        <w:spacing w:after="40"/>
        <w:jc w:val="right"/>
      </w:pPr>
    </w:p>
    <w:p w14:paraId="7CF13ED4" w14:textId="77777777" w:rsidR="004E1AB1" w:rsidRDefault="004E1AB1" w:rsidP="00E42B7D">
      <w:pPr>
        <w:spacing w:after="40"/>
        <w:jc w:val="right"/>
      </w:pPr>
    </w:p>
    <w:p w14:paraId="4E0433FD" w14:textId="77777777" w:rsidR="004E1AB1" w:rsidRDefault="004E1AB1" w:rsidP="00E42B7D">
      <w:pPr>
        <w:spacing w:after="40"/>
        <w:jc w:val="right"/>
      </w:pPr>
    </w:p>
    <w:p w14:paraId="124B5D2F" w14:textId="77777777" w:rsidR="004E1AB1" w:rsidRDefault="004E1AB1" w:rsidP="00E42B7D">
      <w:pPr>
        <w:spacing w:after="40"/>
        <w:jc w:val="right"/>
      </w:pPr>
    </w:p>
    <w:p w14:paraId="7042999B" w14:textId="77777777" w:rsidR="004E1AB1" w:rsidRDefault="004E1AB1" w:rsidP="00E42B7D">
      <w:pPr>
        <w:spacing w:after="40"/>
        <w:jc w:val="right"/>
      </w:pPr>
    </w:p>
    <w:p w14:paraId="460BBEBA" w14:textId="77777777" w:rsidR="004E1AB1" w:rsidRDefault="004E1AB1" w:rsidP="00E42B7D">
      <w:pPr>
        <w:spacing w:after="40"/>
        <w:jc w:val="right"/>
      </w:pPr>
    </w:p>
    <w:p w14:paraId="4BA0C34E" w14:textId="77777777" w:rsidR="004E1AB1" w:rsidRDefault="004E1AB1" w:rsidP="00E42B7D">
      <w:pPr>
        <w:spacing w:after="40"/>
        <w:jc w:val="right"/>
      </w:pPr>
    </w:p>
    <w:p w14:paraId="71716A17" w14:textId="77777777" w:rsidR="004E1AB1" w:rsidRDefault="004E1AB1" w:rsidP="00E42B7D">
      <w:pPr>
        <w:spacing w:after="40"/>
        <w:jc w:val="right"/>
      </w:pPr>
    </w:p>
    <w:p w14:paraId="26FFDDA2" w14:textId="77777777" w:rsidR="004E1AB1" w:rsidRDefault="004E1AB1" w:rsidP="00E42B7D">
      <w:pPr>
        <w:spacing w:after="40"/>
        <w:jc w:val="right"/>
      </w:pPr>
    </w:p>
    <w:p w14:paraId="40E64B45" w14:textId="77777777" w:rsidR="004E1AB1" w:rsidRDefault="004E1AB1" w:rsidP="00E42B7D">
      <w:pPr>
        <w:spacing w:after="40"/>
        <w:jc w:val="right"/>
      </w:pPr>
    </w:p>
    <w:p w14:paraId="5DE2717A" w14:textId="77777777" w:rsidR="004E1AB1" w:rsidRDefault="004E1AB1" w:rsidP="00E42B7D">
      <w:pPr>
        <w:spacing w:after="40"/>
        <w:jc w:val="right"/>
      </w:pPr>
    </w:p>
    <w:p w14:paraId="5328463D" w14:textId="77777777" w:rsidR="004E1AB1" w:rsidRDefault="004E1AB1" w:rsidP="00E42B7D">
      <w:pPr>
        <w:spacing w:after="40"/>
        <w:jc w:val="right"/>
      </w:pPr>
    </w:p>
    <w:p w14:paraId="4B1B61BC" w14:textId="77777777" w:rsidR="004E1AB1" w:rsidRDefault="004E1AB1" w:rsidP="00E42B7D">
      <w:pPr>
        <w:spacing w:after="40"/>
        <w:jc w:val="right"/>
      </w:pPr>
    </w:p>
    <w:p w14:paraId="74813F63" w14:textId="77777777" w:rsidR="004E1AB1" w:rsidRDefault="004E1AB1" w:rsidP="00E42B7D">
      <w:pPr>
        <w:spacing w:after="40"/>
        <w:jc w:val="right"/>
      </w:pPr>
    </w:p>
    <w:p w14:paraId="1D69ADDB" w14:textId="77777777" w:rsidR="004E1AB1" w:rsidRDefault="004E1AB1" w:rsidP="00E42B7D">
      <w:pPr>
        <w:spacing w:after="40"/>
        <w:jc w:val="right"/>
      </w:pPr>
    </w:p>
    <w:p w14:paraId="7A3F6BD1" w14:textId="77777777" w:rsidR="004E1AB1" w:rsidRDefault="004E1AB1" w:rsidP="00E42B7D">
      <w:pPr>
        <w:spacing w:after="40"/>
        <w:jc w:val="right"/>
      </w:pPr>
    </w:p>
    <w:p w14:paraId="6E183925" w14:textId="77777777" w:rsidR="004E1AB1" w:rsidRDefault="004E1AB1" w:rsidP="00E42B7D">
      <w:pPr>
        <w:spacing w:after="40"/>
        <w:jc w:val="right"/>
      </w:pPr>
    </w:p>
    <w:p w14:paraId="325522F9" w14:textId="77777777" w:rsidR="004E1AB1" w:rsidRDefault="004E1AB1" w:rsidP="00E42B7D">
      <w:pPr>
        <w:spacing w:after="40"/>
        <w:jc w:val="right"/>
      </w:pPr>
    </w:p>
    <w:p w14:paraId="072B7EE8" w14:textId="77777777" w:rsidR="004E1AB1" w:rsidRDefault="004E1AB1" w:rsidP="00E42B7D">
      <w:pPr>
        <w:spacing w:after="40"/>
        <w:jc w:val="right"/>
      </w:pPr>
    </w:p>
    <w:p w14:paraId="2AB03298" w14:textId="77777777" w:rsidR="004E1AB1" w:rsidRDefault="004E1AB1" w:rsidP="00E42B7D">
      <w:pPr>
        <w:spacing w:after="40"/>
        <w:jc w:val="right"/>
      </w:pPr>
    </w:p>
    <w:p w14:paraId="4491C06B" w14:textId="77777777" w:rsidR="004E1AB1" w:rsidRDefault="004E1AB1" w:rsidP="00E42B7D">
      <w:pPr>
        <w:spacing w:after="40"/>
        <w:jc w:val="right"/>
      </w:pPr>
    </w:p>
    <w:p w14:paraId="268FA27D" w14:textId="77777777" w:rsidR="004E1AB1" w:rsidRDefault="004E1AB1" w:rsidP="00E42B7D">
      <w:pPr>
        <w:spacing w:after="40"/>
        <w:jc w:val="right"/>
      </w:pPr>
    </w:p>
    <w:p w14:paraId="6F59522D" w14:textId="77777777" w:rsidR="004E1AB1" w:rsidRDefault="004E1AB1" w:rsidP="00E42B7D">
      <w:pPr>
        <w:spacing w:after="40"/>
        <w:jc w:val="right"/>
      </w:pPr>
    </w:p>
    <w:p w14:paraId="50B26E19" w14:textId="77777777" w:rsidR="004E1AB1" w:rsidRDefault="004E1AB1" w:rsidP="00E42B7D">
      <w:pPr>
        <w:spacing w:after="40"/>
        <w:jc w:val="right"/>
      </w:pPr>
    </w:p>
    <w:p w14:paraId="6836A8B2" w14:textId="77777777" w:rsidR="00E42B7D" w:rsidRPr="00B8080A" w:rsidRDefault="004E1AB1" w:rsidP="00E42B7D">
      <w:pPr>
        <w:spacing w:after="40"/>
        <w:jc w:val="right"/>
      </w:pPr>
      <w:r>
        <w:t>Приложение № 2</w:t>
      </w:r>
      <w:r w:rsidR="00E42B7D">
        <w:t xml:space="preserve"> к договору </w:t>
      </w:r>
    </w:p>
    <w:p w14:paraId="13F298EC" w14:textId="77777777" w:rsidR="00E42B7D" w:rsidRPr="00B8080A" w:rsidRDefault="00134EF8" w:rsidP="00E42B7D">
      <w:pPr>
        <w:spacing w:after="40"/>
        <w:jc w:val="right"/>
      </w:pPr>
      <w:r>
        <w:t>От __ ________ 2025</w:t>
      </w:r>
      <w:r w:rsidR="00E42B7D" w:rsidRPr="00B8080A">
        <w:t>г.</w:t>
      </w:r>
    </w:p>
    <w:p w14:paraId="5CE14A8F" w14:textId="77777777" w:rsidR="00E42B7D" w:rsidRDefault="00E42B7D" w:rsidP="00E42B7D">
      <w:pPr>
        <w:spacing w:after="40"/>
        <w:jc w:val="center"/>
      </w:pPr>
    </w:p>
    <w:p w14:paraId="49F62BF6" w14:textId="77777777" w:rsidR="00E42B7D" w:rsidRPr="00B8080A" w:rsidRDefault="00E42B7D" w:rsidP="00E42B7D">
      <w:pPr>
        <w:spacing w:after="40"/>
        <w:jc w:val="center"/>
      </w:pPr>
      <w:r w:rsidRPr="00B8080A">
        <w:t>СПЕЦИФИКАЦИЯ</w:t>
      </w:r>
    </w:p>
    <w:p w14:paraId="0401584F" w14:textId="77777777" w:rsidR="00E42B7D" w:rsidRPr="00B8080A" w:rsidRDefault="00E42B7D" w:rsidP="00E42B7D">
      <w:pPr>
        <w:spacing w:after="40"/>
        <w:jc w:val="center"/>
      </w:pPr>
      <w:r w:rsidRPr="00B8080A">
        <w:t>1.</w:t>
      </w:r>
      <w:r w:rsidRPr="00B8080A">
        <w:tab/>
        <w:t>Наименование и количество товара, стоимость единицы товара: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1755"/>
        <w:gridCol w:w="1556"/>
        <w:gridCol w:w="849"/>
        <w:gridCol w:w="1158"/>
        <w:gridCol w:w="909"/>
        <w:gridCol w:w="519"/>
        <w:gridCol w:w="717"/>
        <w:gridCol w:w="791"/>
        <w:gridCol w:w="705"/>
      </w:tblGrid>
      <w:tr w:rsidR="00E42B7D" w:rsidRPr="00B8080A" w14:paraId="53FE9324" w14:textId="77777777" w:rsidTr="005C50CC">
        <w:trPr>
          <w:trHeight w:val="576"/>
        </w:trPr>
        <w:tc>
          <w:tcPr>
            <w:tcW w:w="621" w:type="dxa"/>
            <w:vMerge w:val="restart"/>
          </w:tcPr>
          <w:p w14:paraId="42A57D4E" w14:textId="77777777"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  <w:r w:rsidRPr="00620ECC">
              <w:rPr>
                <w:sz w:val="16"/>
                <w:szCs w:val="16"/>
              </w:rPr>
              <w:t xml:space="preserve">№ </w:t>
            </w:r>
            <w:proofErr w:type="gramStart"/>
            <w:r w:rsidRPr="00620ECC">
              <w:rPr>
                <w:sz w:val="16"/>
                <w:szCs w:val="16"/>
              </w:rPr>
              <w:t>п</w:t>
            </w:r>
            <w:proofErr w:type="gramEnd"/>
            <w:r w:rsidRPr="00620ECC">
              <w:rPr>
                <w:sz w:val="16"/>
                <w:szCs w:val="16"/>
              </w:rPr>
              <w:t>/п</w:t>
            </w:r>
          </w:p>
        </w:tc>
        <w:tc>
          <w:tcPr>
            <w:tcW w:w="1755" w:type="dxa"/>
            <w:vMerge w:val="restart"/>
          </w:tcPr>
          <w:p w14:paraId="61C4F26D" w14:textId="77777777"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  <w:proofErr w:type="gramStart"/>
            <w:r w:rsidRPr="00620ECC">
              <w:rPr>
                <w:sz w:val="16"/>
                <w:szCs w:val="16"/>
              </w:rPr>
              <w:t>Наименование товара,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</w:t>
            </w:r>
            <w:proofErr w:type="gramEnd"/>
          </w:p>
        </w:tc>
        <w:tc>
          <w:tcPr>
            <w:tcW w:w="1556" w:type="dxa"/>
            <w:vMerge w:val="restart"/>
          </w:tcPr>
          <w:p w14:paraId="5B951850" w14:textId="77777777"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  <w:r w:rsidRPr="00620ECC">
              <w:rPr>
                <w:sz w:val="16"/>
                <w:szCs w:val="16"/>
              </w:rPr>
              <w:t>Страна происхождения товара и данные документа, подтверждающего страну происхождения товара (при наличии такого документа)</w:t>
            </w:r>
          </w:p>
        </w:tc>
        <w:tc>
          <w:tcPr>
            <w:tcW w:w="840" w:type="dxa"/>
            <w:vMerge w:val="restart"/>
          </w:tcPr>
          <w:p w14:paraId="01D2914E" w14:textId="77777777"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  <w:r w:rsidRPr="00620ECC">
              <w:rPr>
                <w:sz w:val="16"/>
                <w:szCs w:val="16"/>
              </w:rPr>
              <w:t>Ед. изм. (по ОКЕИ)</w:t>
            </w:r>
          </w:p>
        </w:tc>
        <w:tc>
          <w:tcPr>
            <w:tcW w:w="1158" w:type="dxa"/>
            <w:vMerge w:val="restart"/>
          </w:tcPr>
          <w:p w14:paraId="061D0175" w14:textId="77777777"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  <w:r w:rsidRPr="00620ECC">
              <w:rPr>
                <w:sz w:val="16"/>
                <w:szCs w:val="16"/>
              </w:rPr>
              <w:t>Количество в единицах измерения</w:t>
            </w:r>
          </w:p>
        </w:tc>
        <w:tc>
          <w:tcPr>
            <w:tcW w:w="909" w:type="dxa"/>
            <w:vMerge w:val="restart"/>
          </w:tcPr>
          <w:p w14:paraId="21CD87C0" w14:textId="77777777"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  <w:r w:rsidRPr="00620ECC">
              <w:rPr>
                <w:sz w:val="16"/>
                <w:szCs w:val="16"/>
              </w:rPr>
              <w:t>Цена за единицу без НДС (руб. коп.)</w:t>
            </w:r>
          </w:p>
        </w:tc>
        <w:tc>
          <w:tcPr>
            <w:tcW w:w="1236" w:type="dxa"/>
            <w:gridSpan w:val="2"/>
          </w:tcPr>
          <w:p w14:paraId="64DD9B98" w14:textId="77777777"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  <w:r w:rsidRPr="00620ECC">
              <w:rPr>
                <w:sz w:val="16"/>
                <w:szCs w:val="16"/>
              </w:rPr>
              <w:t>НДС</w:t>
            </w:r>
          </w:p>
        </w:tc>
        <w:tc>
          <w:tcPr>
            <w:tcW w:w="791" w:type="dxa"/>
            <w:vMerge w:val="restart"/>
          </w:tcPr>
          <w:p w14:paraId="24A6F26C" w14:textId="77777777"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  <w:r w:rsidRPr="00620ECC">
              <w:rPr>
                <w:sz w:val="16"/>
                <w:szCs w:val="16"/>
              </w:rPr>
              <w:t>Цена за единицу с учетом НДС (руб. коп.)</w:t>
            </w:r>
          </w:p>
        </w:tc>
        <w:tc>
          <w:tcPr>
            <w:tcW w:w="705" w:type="dxa"/>
            <w:vMerge w:val="restart"/>
          </w:tcPr>
          <w:p w14:paraId="33AECD16" w14:textId="77777777"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  <w:r w:rsidRPr="00620ECC">
              <w:rPr>
                <w:sz w:val="16"/>
                <w:szCs w:val="16"/>
              </w:rPr>
              <w:t>Общая цена с учетом НДС, (руб. коп.)</w:t>
            </w:r>
          </w:p>
        </w:tc>
      </w:tr>
      <w:tr w:rsidR="00E42B7D" w:rsidRPr="00B8080A" w14:paraId="7570C7EC" w14:textId="77777777" w:rsidTr="005C50CC">
        <w:trPr>
          <w:trHeight w:val="2387"/>
        </w:trPr>
        <w:tc>
          <w:tcPr>
            <w:tcW w:w="621" w:type="dxa"/>
            <w:vMerge/>
          </w:tcPr>
          <w:p w14:paraId="685FB739" w14:textId="77777777"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755" w:type="dxa"/>
            <w:vMerge/>
          </w:tcPr>
          <w:p w14:paraId="3B04FC2B" w14:textId="77777777"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vMerge/>
          </w:tcPr>
          <w:p w14:paraId="494ADE21" w14:textId="77777777"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</w:tcPr>
          <w:p w14:paraId="58387007" w14:textId="77777777"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vMerge/>
          </w:tcPr>
          <w:p w14:paraId="082EA6CC" w14:textId="77777777"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14:paraId="00C182F5" w14:textId="77777777"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14:paraId="1AC98FE1" w14:textId="77777777"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  <w:r w:rsidRPr="00620ECC">
              <w:rPr>
                <w:sz w:val="16"/>
                <w:szCs w:val="16"/>
              </w:rPr>
              <w:t>%</w:t>
            </w:r>
          </w:p>
        </w:tc>
        <w:tc>
          <w:tcPr>
            <w:tcW w:w="717" w:type="dxa"/>
          </w:tcPr>
          <w:p w14:paraId="41A157EC" w14:textId="77777777"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  <w:r w:rsidRPr="00620ECC">
              <w:rPr>
                <w:sz w:val="16"/>
                <w:szCs w:val="16"/>
              </w:rPr>
              <w:t>Сумма, (руб. коп.)</w:t>
            </w:r>
          </w:p>
        </w:tc>
        <w:tc>
          <w:tcPr>
            <w:tcW w:w="791" w:type="dxa"/>
            <w:vMerge/>
          </w:tcPr>
          <w:p w14:paraId="65B6CC04" w14:textId="77777777"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Merge/>
          </w:tcPr>
          <w:p w14:paraId="30BD9E5B" w14:textId="77777777"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</w:p>
        </w:tc>
      </w:tr>
      <w:tr w:rsidR="00E42B7D" w:rsidRPr="00B8080A" w14:paraId="6752CE97" w14:textId="77777777" w:rsidTr="005C50CC">
        <w:tc>
          <w:tcPr>
            <w:tcW w:w="621" w:type="dxa"/>
          </w:tcPr>
          <w:p w14:paraId="02B291CA" w14:textId="77777777"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  <w:r w:rsidRPr="00620ECC">
              <w:rPr>
                <w:sz w:val="16"/>
                <w:szCs w:val="16"/>
              </w:rPr>
              <w:t>1</w:t>
            </w:r>
          </w:p>
        </w:tc>
        <w:tc>
          <w:tcPr>
            <w:tcW w:w="1755" w:type="dxa"/>
          </w:tcPr>
          <w:p w14:paraId="178F98F9" w14:textId="77777777" w:rsidR="00E42B7D" w:rsidRPr="003303ED" w:rsidRDefault="00DD3BA2" w:rsidP="005C50C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Дробилка отходов </w:t>
            </w:r>
            <w:proofErr w:type="spellStart"/>
            <w:r>
              <w:rPr>
                <w:sz w:val="20"/>
                <w:szCs w:val="20"/>
              </w:rPr>
              <w:t>шредерного</w:t>
            </w:r>
            <w:proofErr w:type="spellEnd"/>
            <w:r>
              <w:rPr>
                <w:sz w:val="20"/>
                <w:szCs w:val="20"/>
              </w:rPr>
              <w:t xml:space="preserve"> типа в комплекте со шкафом управления</w:t>
            </w:r>
          </w:p>
        </w:tc>
        <w:tc>
          <w:tcPr>
            <w:tcW w:w="1556" w:type="dxa"/>
          </w:tcPr>
          <w:p w14:paraId="7AEC50D6" w14:textId="77777777"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14:paraId="56E6246B" w14:textId="77777777" w:rsidR="00E42B7D" w:rsidRPr="00031B31" w:rsidRDefault="00E42B7D" w:rsidP="005C50CC">
            <w:pPr>
              <w:spacing w:after="40"/>
              <w:jc w:val="center"/>
            </w:pPr>
            <w:r>
              <w:t>штука</w:t>
            </w:r>
          </w:p>
        </w:tc>
        <w:tc>
          <w:tcPr>
            <w:tcW w:w="1158" w:type="dxa"/>
          </w:tcPr>
          <w:p w14:paraId="560FEE51" w14:textId="77777777" w:rsidR="00E42B7D" w:rsidRPr="00031B31" w:rsidRDefault="004E1AB1" w:rsidP="005C50CC">
            <w:pPr>
              <w:spacing w:after="40"/>
              <w:jc w:val="center"/>
            </w:pPr>
            <w:r>
              <w:t>1</w:t>
            </w:r>
          </w:p>
        </w:tc>
        <w:tc>
          <w:tcPr>
            <w:tcW w:w="909" w:type="dxa"/>
          </w:tcPr>
          <w:p w14:paraId="3C368446" w14:textId="77777777"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14:paraId="127D4C05" w14:textId="77777777"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14:paraId="6BDA2671" w14:textId="77777777"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2B01B9F5" w14:textId="77777777"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14:paraId="7C47BE0C" w14:textId="77777777"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</w:p>
        </w:tc>
      </w:tr>
      <w:tr w:rsidR="00E42B7D" w:rsidRPr="00B8080A" w14:paraId="09BC119A" w14:textId="77777777" w:rsidTr="005C50CC">
        <w:tc>
          <w:tcPr>
            <w:tcW w:w="8866" w:type="dxa"/>
            <w:gridSpan w:val="9"/>
          </w:tcPr>
          <w:p w14:paraId="6ECC56FC" w14:textId="77777777" w:rsidR="00E42B7D" w:rsidRPr="00031B31" w:rsidRDefault="00E42B7D" w:rsidP="005C50CC">
            <w:pPr>
              <w:spacing w:after="40"/>
              <w:jc w:val="center"/>
            </w:pPr>
            <w:r w:rsidRPr="00031B31">
              <w:t>Итого:</w:t>
            </w:r>
          </w:p>
        </w:tc>
        <w:tc>
          <w:tcPr>
            <w:tcW w:w="705" w:type="dxa"/>
          </w:tcPr>
          <w:p w14:paraId="30320379" w14:textId="77777777"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</w:p>
        </w:tc>
      </w:tr>
    </w:tbl>
    <w:p w14:paraId="0EFBEFDB" w14:textId="77777777" w:rsidR="00FF14FA" w:rsidRPr="00385AE2" w:rsidRDefault="00FF14FA">
      <w:pPr>
        <w:rPr>
          <w:sz w:val="21"/>
          <w:szCs w:val="21"/>
        </w:rPr>
      </w:pPr>
    </w:p>
    <w:sectPr w:rsidR="00FF14FA" w:rsidRPr="00385AE2" w:rsidSect="000901B5">
      <w:pgSz w:w="11906" w:h="16838"/>
      <w:pgMar w:top="567" w:right="38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A5102"/>
    <w:multiLevelType w:val="hybridMultilevel"/>
    <w:tmpl w:val="19A63CE8"/>
    <w:lvl w:ilvl="0" w:tplc="9CE0A840">
      <w:start w:val="3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E3B4EF6"/>
    <w:multiLevelType w:val="multilevel"/>
    <w:tmpl w:val="2CAAE1B0"/>
    <w:lvl w:ilvl="0">
      <w:start w:val="6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C3F"/>
    <w:rsid w:val="00011AC8"/>
    <w:rsid w:val="00011FDF"/>
    <w:rsid w:val="00012817"/>
    <w:rsid w:val="00013C69"/>
    <w:rsid w:val="00046825"/>
    <w:rsid w:val="000901B5"/>
    <w:rsid w:val="00094AD0"/>
    <w:rsid w:val="000D491C"/>
    <w:rsid w:val="000E0C56"/>
    <w:rsid w:val="000F0A0B"/>
    <w:rsid w:val="00134EF8"/>
    <w:rsid w:val="00141E85"/>
    <w:rsid w:val="00150969"/>
    <w:rsid w:val="00150E58"/>
    <w:rsid w:val="001957D2"/>
    <w:rsid w:val="001B4C01"/>
    <w:rsid w:val="001D0E6B"/>
    <w:rsid w:val="001F35CB"/>
    <w:rsid w:val="001F6824"/>
    <w:rsid w:val="00223D66"/>
    <w:rsid w:val="00235048"/>
    <w:rsid w:val="002377BB"/>
    <w:rsid w:val="00254D3B"/>
    <w:rsid w:val="00257882"/>
    <w:rsid w:val="00263B5B"/>
    <w:rsid w:val="002934CA"/>
    <w:rsid w:val="002B7DEF"/>
    <w:rsid w:val="002E0543"/>
    <w:rsid w:val="002E2065"/>
    <w:rsid w:val="00337466"/>
    <w:rsid w:val="0034241D"/>
    <w:rsid w:val="00345969"/>
    <w:rsid w:val="00346148"/>
    <w:rsid w:val="00361F0E"/>
    <w:rsid w:val="00385AE2"/>
    <w:rsid w:val="00396B53"/>
    <w:rsid w:val="003A2372"/>
    <w:rsid w:val="003A4093"/>
    <w:rsid w:val="003E5490"/>
    <w:rsid w:val="00422615"/>
    <w:rsid w:val="00425B21"/>
    <w:rsid w:val="00425D6C"/>
    <w:rsid w:val="00462F17"/>
    <w:rsid w:val="00491CB5"/>
    <w:rsid w:val="004E1AB1"/>
    <w:rsid w:val="005552A6"/>
    <w:rsid w:val="00557217"/>
    <w:rsid w:val="005673C1"/>
    <w:rsid w:val="00577409"/>
    <w:rsid w:val="005A2C81"/>
    <w:rsid w:val="005E077F"/>
    <w:rsid w:val="005E5070"/>
    <w:rsid w:val="00614CC3"/>
    <w:rsid w:val="00621901"/>
    <w:rsid w:val="00631B3F"/>
    <w:rsid w:val="006568F3"/>
    <w:rsid w:val="006829B4"/>
    <w:rsid w:val="00697181"/>
    <w:rsid w:val="006B2DC5"/>
    <w:rsid w:val="00703162"/>
    <w:rsid w:val="0072118E"/>
    <w:rsid w:val="00775C3F"/>
    <w:rsid w:val="007B2C7F"/>
    <w:rsid w:val="007E240D"/>
    <w:rsid w:val="008971B0"/>
    <w:rsid w:val="008A0142"/>
    <w:rsid w:val="008A4865"/>
    <w:rsid w:val="00943502"/>
    <w:rsid w:val="00962B35"/>
    <w:rsid w:val="00967E84"/>
    <w:rsid w:val="009954CB"/>
    <w:rsid w:val="009E63F9"/>
    <w:rsid w:val="00A36355"/>
    <w:rsid w:val="00A41812"/>
    <w:rsid w:val="00A44710"/>
    <w:rsid w:val="00A450DE"/>
    <w:rsid w:val="00A90D48"/>
    <w:rsid w:val="00AD57D6"/>
    <w:rsid w:val="00B00485"/>
    <w:rsid w:val="00B00B90"/>
    <w:rsid w:val="00B108CB"/>
    <w:rsid w:val="00B22821"/>
    <w:rsid w:val="00B36A09"/>
    <w:rsid w:val="00B67A0E"/>
    <w:rsid w:val="00BB4D4C"/>
    <w:rsid w:val="00BF55F9"/>
    <w:rsid w:val="00C24A9E"/>
    <w:rsid w:val="00C32016"/>
    <w:rsid w:val="00CA760A"/>
    <w:rsid w:val="00CB608B"/>
    <w:rsid w:val="00CC55C5"/>
    <w:rsid w:val="00CE30A2"/>
    <w:rsid w:val="00D05438"/>
    <w:rsid w:val="00D13BFF"/>
    <w:rsid w:val="00D20E25"/>
    <w:rsid w:val="00D51996"/>
    <w:rsid w:val="00D77250"/>
    <w:rsid w:val="00DD3BA2"/>
    <w:rsid w:val="00DF16DB"/>
    <w:rsid w:val="00DF7152"/>
    <w:rsid w:val="00E42B7D"/>
    <w:rsid w:val="00E61BEA"/>
    <w:rsid w:val="00EF74B0"/>
    <w:rsid w:val="00F52890"/>
    <w:rsid w:val="00F933FC"/>
    <w:rsid w:val="00FF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7F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3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75C3F"/>
    <w:pPr>
      <w:jc w:val="both"/>
    </w:pPr>
    <w:rPr>
      <w:sz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775C3F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775C3F"/>
    <w:pPr>
      <w:tabs>
        <w:tab w:val="left" w:pos="10490"/>
      </w:tabs>
      <w:ind w:right="359"/>
    </w:pPr>
    <w:rPr>
      <w:sz w:val="22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775C3F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qFormat/>
    <w:rsid w:val="00775C3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75C3F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1D0E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078"/>
    <w:rPr>
      <w:rFonts w:ascii="Times New Roman" w:eastAsia="Times New Roman" w:hAnsi="Times New Roman"/>
      <w:sz w:val="0"/>
      <w:szCs w:val="0"/>
    </w:rPr>
  </w:style>
  <w:style w:type="character" w:customStyle="1" w:styleId="CharAttribute2">
    <w:name w:val="CharAttribute2"/>
    <w:rsid w:val="00A36355"/>
    <w:rPr>
      <w:rFonts w:ascii="Times New Roman" w:eastAsia="Times New Roman"/>
      <w:sz w:val="24"/>
    </w:rPr>
  </w:style>
  <w:style w:type="character" w:styleId="a7">
    <w:name w:val="Emphasis"/>
    <w:basedOn w:val="a0"/>
    <w:qFormat/>
    <w:locked/>
    <w:rsid w:val="000F0A0B"/>
    <w:rPr>
      <w:i/>
      <w:iCs/>
    </w:rPr>
  </w:style>
  <w:style w:type="character" w:customStyle="1" w:styleId="FontStyle17">
    <w:name w:val="Font Style17"/>
    <w:uiPriority w:val="99"/>
    <w:rsid w:val="007B2C7F"/>
    <w:rPr>
      <w:rFonts w:ascii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locked/>
    <w:rsid w:val="00E42B7D"/>
    <w:rPr>
      <w:rFonts w:ascii="Times New Roman" w:eastAsia="Times New Roman" w:hAnsi="Times New Roman"/>
      <w:sz w:val="24"/>
      <w:szCs w:val="24"/>
    </w:rPr>
  </w:style>
  <w:style w:type="character" w:customStyle="1" w:styleId="CharAttribute4">
    <w:name w:val="CharAttribute4"/>
    <w:rsid w:val="00577409"/>
    <w:rPr>
      <w:rFonts w:ascii="Times New Roman" w:eastAsia="Times New Roman"/>
      <w:sz w:val="24"/>
    </w:rPr>
  </w:style>
  <w:style w:type="paragraph" w:styleId="a8">
    <w:name w:val="Body Text Indent"/>
    <w:basedOn w:val="a"/>
    <w:link w:val="a9"/>
    <w:uiPriority w:val="99"/>
    <w:semiHidden/>
    <w:unhideWhenUsed/>
    <w:rsid w:val="004E1AB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E1AB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3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75C3F"/>
    <w:pPr>
      <w:jc w:val="both"/>
    </w:pPr>
    <w:rPr>
      <w:sz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775C3F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775C3F"/>
    <w:pPr>
      <w:tabs>
        <w:tab w:val="left" w:pos="10490"/>
      </w:tabs>
      <w:ind w:right="359"/>
    </w:pPr>
    <w:rPr>
      <w:sz w:val="22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775C3F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qFormat/>
    <w:rsid w:val="00775C3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75C3F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1D0E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078"/>
    <w:rPr>
      <w:rFonts w:ascii="Times New Roman" w:eastAsia="Times New Roman" w:hAnsi="Times New Roman"/>
      <w:sz w:val="0"/>
      <w:szCs w:val="0"/>
    </w:rPr>
  </w:style>
  <w:style w:type="character" w:customStyle="1" w:styleId="CharAttribute2">
    <w:name w:val="CharAttribute2"/>
    <w:rsid w:val="00A36355"/>
    <w:rPr>
      <w:rFonts w:ascii="Times New Roman" w:eastAsia="Times New Roman"/>
      <w:sz w:val="24"/>
    </w:rPr>
  </w:style>
  <w:style w:type="character" w:styleId="a7">
    <w:name w:val="Emphasis"/>
    <w:basedOn w:val="a0"/>
    <w:qFormat/>
    <w:locked/>
    <w:rsid w:val="000F0A0B"/>
    <w:rPr>
      <w:i/>
      <w:iCs/>
    </w:rPr>
  </w:style>
  <w:style w:type="character" w:customStyle="1" w:styleId="FontStyle17">
    <w:name w:val="Font Style17"/>
    <w:uiPriority w:val="99"/>
    <w:rsid w:val="007B2C7F"/>
    <w:rPr>
      <w:rFonts w:ascii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locked/>
    <w:rsid w:val="00E42B7D"/>
    <w:rPr>
      <w:rFonts w:ascii="Times New Roman" w:eastAsia="Times New Roman" w:hAnsi="Times New Roman"/>
      <w:sz w:val="24"/>
      <w:szCs w:val="24"/>
    </w:rPr>
  </w:style>
  <w:style w:type="character" w:customStyle="1" w:styleId="CharAttribute4">
    <w:name w:val="CharAttribute4"/>
    <w:rsid w:val="00577409"/>
    <w:rPr>
      <w:rFonts w:ascii="Times New Roman" w:eastAsia="Times New Roman"/>
      <w:sz w:val="24"/>
    </w:rPr>
  </w:style>
  <w:style w:type="paragraph" w:styleId="a8">
    <w:name w:val="Body Text Indent"/>
    <w:basedOn w:val="a"/>
    <w:link w:val="a9"/>
    <w:uiPriority w:val="99"/>
    <w:semiHidden/>
    <w:unhideWhenUsed/>
    <w:rsid w:val="004E1AB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E1AB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</vt:lpstr>
    </vt:vector>
  </TitlesOfParts>
  <Company>Microsoft</Company>
  <LinksUpToDate>false</LinksUpToDate>
  <CharactersWithSpaces>10058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</dc:title>
  <dc:creator>Admin</dc:creator>
  <cp:lastModifiedBy>18</cp:lastModifiedBy>
  <cp:revision>6</cp:revision>
  <cp:lastPrinted>2020-06-05T06:59:00Z</cp:lastPrinted>
  <dcterms:created xsi:type="dcterms:W3CDTF">2025-06-17T11:53:00Z</dcterms:created>
  <dcterms:modified xsi:type="dcterms:W3CDTF">2025-06-25T08:07:00Z</dcterms:modified>
</cp:coreProperties>
</file>