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widowControl w:val="off"/>
        <w:rPr>
          <w:rFonts w:ascii="Liberation Serif" w:hAnsi="Liberation Serif" w:cs="Liberation Serif"/>
          <w:bCs/>
          <w:i/>
          <w:color w:val="000000"/>
          <w:sz w:val="22"/>
          <w:szCs w:val="22"/>
        </w:rPr>
      </w:pPr>
      <w:r>
        <w:rPr>
          <w:rFonts w:ascii="Liberation Serif" w:hAnsi="Liberation Serif" w:eastAsia="Liberation Serif" w:cs="Liberation Serif"/>
          <w:bCs/>
          <w:i/>
          <w:sz w:val="22"/>
          <w:szCs w:val="22"/>
        </w:rPr>
        <w:t xml:space="preserve">Приложение № 4 к Извещению</w:t>
      </w:r>
      <w:r>
        <w:rPr>
          <w:rFonts w:ascii="Liberation Serif" w:hAnsi="Liberation Serif" w:cs="Liberation Serif"/>
          <w:bCs/>
          <w:i/>
          <w:color w:val="000000"/>
          <w:sz w:val="22"/>
          <w:szCs w:val="22"/>
        </w:rPr>
      </w:r>
    </w:p>
    <w:p>
      <w:pPr>
        <w:spacing w:after="0"/>
        <w:widowControl w:val="off"/>
        <w:rPr>
          <w:rFonts w:ascii="Liberation Serif" w:hAnsi="Liberation Serif" w:cs="Liberation Serif"/>
          <w:bCs/>
          <w:i/>
          <w:color w:val="000000"/>
          <w:sz w:val="22"/>
          <w:szCs w:val="22"/>
        </w:rPr>
      </w:pPr>
      <w:r>
        <w:rPr>
          <w:rFonts w:ascii="Liberation Serif" w:hAnsi="Liberation Serif" w:eastAsia="Liberation Serif" w:cs="Liberation Serif"/>
          <w:bCs/>
          <w:i/>
          <w:color w:val="000000"/>
          <w:sz w:val="22"/>
          <w:szCs w:val="22"/>
        </w:rPr>
      </w:r>
      <w:r>
        <w:rPr>
          <w:rFonts w:ascii="Liberation Serif" w:hAnsi="Liberation Serif" w:cs="Liberation Serif"/>
          <w:bCs/>
          <w:i/>
          <w:color w:val="000000"/>
          <w:sz w:val="22"/>
          <w:szCs w:val="22"/>
        </w:rPr>
      </w:r>
    </w:p>
    <w:p>
      <w:pPr>
        <w:ind w:left="-709" w:firstLine="567"/>
        <w:jc w:val="center"/>
        <w:spacing w:after="0"/>
        <w:widowControl w:val="off"/>
        <w:rPr>
          <w:rFonts w:ascii="Liberation Serif" w:hAnsi="Liberation Serif" w:cs="Liberation Serif"/>
          <w:b/>
          <w:color w:val="ff0000"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color w:val="ff0000"/>
          <w:sz w:val="22"/>
          <w:szCs w:val="22"/>
        </w:rPr>
        <w:t xml:space="preserve">ПРОЕКТ ДОГОВОРА</w:t>
      </w:r>
      <w:r>
        <w:rPr>
          <w:rFonts w:ascii="Liberation Serif" w:hAnsi="Liberation Serif" w:cs="Liberation Serif"/>
          <w:b/>
          <w:color w:val="ff0000"/>
          <w:sz w:val="22"/>
          <w:szCs w:val="22"/>
        </w:rPr>
      </w:r>
    </w:p>
    <w:p>
      <w:pPr>
        <w:ind w:left="-709" w:firstLine="567"/>
        <w:jc w:val="center"/>
        <w:spacing w:after="0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</w:rPr>
        <w:t xml:space="preserve">Договор № ____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left="-709" w:firstLine="567"/>
        <w:jc w:val="center"/>
        <w:spacing w:after="0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</w:rPr>
        <w:t xml:space="preserve">на поставку и монтаж спортивной площадки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jc w:val="center"/>
        <w:spacing w:after="0"/>
        <w:widowControl w:val="off"/>
        <w:rPr>
          <w:rFonts w:ascii="Liberation Serif" w:hAnsi="Liberation Serif" w:cs="Liberation Serif"/>
          <w:b/>
          <w:color w:val="000000"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color w:val="000000"/>
          <w:sz w:val="22"/>
          <w:szCs w:val="22"/>
          <w:lang w:eastAsia="ru-RU"/>
        </w:rPr>
        <w:t xml:space="preserve">для нужд МАУ ДО «СШ «Фаворит»</w:t>
      </w:r>
      <w:r>
        <w:rPr>
          <w:rFonts w:ascii="Liberation Serif" w:hAnsi="Liberation Serif" w:cs="Liberation Serif"/>
          <w:b/>
          <w:color w:val="000000"/>
          <w:sz w:val="22"/>
          <w:szCs w:val="22"/>
        </w:rPr>
      </w:r>
    </w:p>
    <w:p>
      <w:pPr>
        <w:spacing w:after="0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</w:rPr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left="-709" w:firstLine="567"/>
        <w:jc w:val="center"/>
        <w:spacing w:after="0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</w:rPr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</w:rPr>
        <w:t xml:space="preserve">                 </w:t>
      </w:r>
      <w:r>
        <w:rPr>
          <w:rFonts w:ascii="Liberation Serif" w:hAnsi="Liberation Serif" w:eastAsia="Liberation Serif" w:cs="Liberation Serif"/>
          <w:b/>
          <w:sz w:val="22"/>
          <w:szCs w:val="22"/>
        </w:rPr>
        <w:t xml:space="preserve">г. Салехард</w:t>
      </w:r>
      <w:r>
        <w:rPr>
          <w:rFonts w:ascii="Liberation Serif" w:hAnsi="Liberation Serif" w:eastAsia="Liberation Serif" w:cs="Liberation Serif"/>
          <w:b/>
          <w:sz w:val="22"/>
          <w:szCs w:val="22"/>
        </w:rPr>
        <w:t xml:space="preserve">             </w:t>
      </w:r>
      <w:r>
        <w:rPr>
          <w:rFonts w:ascii="Liberation Serif" w:hAnsi="Liberation Serif" w:eastAsia="Liberation Serif" w:cs="Liberation Serif"/>
          <w:b/>
          <w:sz w:val="22"/>
          <w:szCs w:val="22"/>
        </w:rPr>
        <w:t xml:space="preserve">                                                                           </w:t>
      </w:r>
      <w:r>
        <w:rPr>
          <w:rFonts w:ascii="Liberation Serif" w:hAnsi="Liberation Serif" w:eastAsia="Liberation Serif" w:cs="Liberation Serif"/>
          <w:b/>
          <w:sz w:val="22"/>
          <w:szCs w:val="22"/>
        </w:rPr>
        <w:t xml:space="preserve">  </w:t>
      </w:r>
      <w:r>
        <w:rPr>
          <w:rFonts w:ascii="Liberation Serif" w:hAnsi="Liberation Serif" w:eastAsia="Liberation Serif" w:cs="Liberation Serif"/>
          <w:b/>
          <w:sz w:val="22"/>
          <w:szCs w:val="22"/>
        </w:rPr>
        <w:t xml:space="preserve">          </w:t>
      </w:r>
      <w:r>
        <w:rPr>
          <w:rFonts w:ascii="Liberation Serif" w:hAnsi="Liberation Serif" w:eastAsia="Liberation Serif" w:cs="Liberation Serif"/>
          <w:b/>
          <w:sz w:val="22"/>
          <w:szCs w:val="22"/>
        </w:rPr>
        <w:t xml:space="preserve">   </w:t>
      </w:r>
      <w:r>
        <w:rPr>
          <w:rFonts w:ascii="Liberation Serif" w:hAnsi="Liberation Serif" w:eastAsia="Liberation Serif" w:cs="Liberation Serif"/>
          <w:b/>
          <w:sz w:val="22"/>
          <w:szCs w:val="22"/>
        </w:rPr>
        <w:t xml:space="preserve"> </w:t>
      </w:r>
      <w:r>
        <w:rPr>
          <w:rFonts w:ascii="Liberation Serif" w:hAnsi="Liberation Serif" w:eastAsia="Liberation Serif" w:cs="Liberation Serif"/>
          <w:b/>
          <w:sz w:val="22"/>
          <w:szCs w:val="22"/>
        </w:rPr>
        <w:t xml:space="preserve">  «</w:t>
      </w:r>
      <w:r>
        <w:rPr>
          <w:rFonts w:ascii="Liberation Serif" w:hAnsi="Liberation Serif" w:eastAsia="Liberation Serif" w:cs="Liberation Serif"/>
          <w:b/>
          <w:sz w:val="22"/>
          <w:szCs w:val="22"/>
        </w:rPr>
        <w:t xml:space="preserve">____» __________ 202</w:t>
      </w:r>
      <w:r>
        <w:rPr>
          <w:rFonts w:ascii="Liberation Serif" w:hAnsi="Liberation Serif" w:eastAsia="Liberation Serif" w:cs="Liberation Serif"/>
          <w:b/>
          <w:sz w:val="22"/>
          <w:szCs w:val="22"/>
        </w:rPr>
        <w:t xml:space="preserve">5</w:t>
      </w:r>
      <w:r>
        <w:rPr>
          <w:rFonts w:ascii="Liberation Serif" w:hAnsi="Liberation Serif" w:eastAsia="Liberation Serif" w:cs="Liberation Serif"/>
          <w:b/>
          <w:sz w:val="22"/>
          <w:szCs w:val="22"/>
        </w:rPr>
        <w:t xml:space="preserve"> г.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spacing w:after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color w:val="000000"/>
          <w:spacing w:val="6"/>
          <w:sz w:val="22"/>
          <w:szCs w:val="22"/>
        </w:rPr>
        <w:t xml:space="preserve">                    </w:t>
      </w:r>
      <w:r>
        <w:rPr>
          <w:rFonts w:ascii="Liberation Serif" w:hAnsi="Liberation Serif" w:eastAsia="Liberation Serif" w:cs="Liberation Serif"/>
          <w:b/>
          <w:bCs/>
          <w:color w:val="000000"/>
          <w:spacing w:val="6"/>
          <w:sz w:val="22"/>
          <w:szCs w:val="22"/>
        </w:rPr>
        <w:t xml:space="preserve">_______________________________________________________</w:t>
      </w:r>
      <w:r>
        <w:rPr>
          <w:rFonts w:ascii="Liberation Serif" w:hAnsi="Liberation Serif" w:eastAsia="Liberation Serif" w:cs="Liberation Serif"/>
          <w:color w:val="000000"/>
          <w:spacing w:val="6"/>
          <w:sz w:val="22"/>
          <w:szCs w:val="22"/>
        </w:rPr>
        <w:t xml:space="preserve">, в лице </w:t>
      </w:r>
      <w:r>
        <w:rPr>
          <w:rFonts w:ascii="Liberation Serif" w:hAnsi="Liberation Serif" w:eastAsia="Liberation Serif" w:cs="Liberation Serif"/>
          <w:color w:val="000000"/>
          <w:spacing w:val="-2"/>
          <w:sz w:val="22"/>
          <w:szCs w:val="22"/>
        </w:rPr>
        <w:t xml:space="preserve">__________________________</w:t>
      </w:r>
      <w:r>
        <w:rPr>
          <w:rFonts w:ascii="Liberation Serif" w:hAnsi="Liberation Serif" w:eastAsia="Liberation Serif" w:cs="Liberation Serif"/>
          <w:color w:val="000000"/>
          <w:spacing w:val="-2"/>
          <w:sz w:val="22"/>
          <w:szCs w:val="22"/>
        </w:rPr>
        <w:t xml:space="preserve">, действующей на основании Устава</w:t>
      </w:r>
      <w:r>
        <w:rPr>
          <w:rFonts w:ascii="Liberation Serif" w:hAnsi="Liberation Serif" w:eastAsia="Liberation Serif" w:cs="Liberation Serif"/>
          <w:sz w:val="22"/>
          <w:szCs w:val="22"/>
        </w:rPr>
        <w:t xml:space="preserve">, именуемое в дальнейшем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«Заказчик», с одной стороны, и __________________именуемое в дальнейшем «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Поставщик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», в лице ______________________, действующего на основании ______________с другой стороны, на основании протокола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заседания комиссии по осуществлению закупок № ________________ от ____________г. в соответствии с Федеральным законом от 18.07.2011г. № 223-ФЗ «О закупках товаров, работ, услуг отдельными видами юридических лиц», Положением о закупке товаров, работ, услуг</w:t>
      </w: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en-US"/>
        </w:rPr>
        <w:t xml:space="preserve">для</w:t>
      </w:r>
      <w:r>
        <w:rPr>
          <w:rFonts w:ascii="Liberation Serif" w:hAnsi="Liberation Serif" w:eastAsia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en-US"/>
        </w:rPr>
        <w:t xml:space="preserve">МАУ ДО «СШ «Фаворит»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заключили настоящий договор (далее - «договор») о нижеследующем: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spacing w:after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right="19" w:firstLine="709"/>
        <w:jc w:val="center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1. Предмет договора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1.1. Поставщик принимает на себя обязательства</w:t>
      </w:r>
      <w:r>
        <w:rPr>
          <w:rFonts w:ascii="Liberation Serif" w:hAnsi="Liberation Serif" w:eastAsia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eastAsia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</w:rPr>
        <w:t xml:space="preserve">по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</w:rPr>
        <w:t xml:space="preserve"> поставк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</w:rPr>
        <w:t xml:space="preserve">е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</w:rPr>
        <w:t xml:space="preserve">и монтаж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</w:rPr>
        <w:t xml:space="preserve">у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</w:rPr>
        <w:t xml:space="preserve"> спортивной площадки</w:t>
      </w:r>
      <w:r>
        <w:rPr>
          <w:rFonts w:ascii="Liberation Serif" w:hAnsi="Liberation Serif" w:eastAsia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</w:rPr>
        <w:t xml:space="preserve">для нужд МАУ ДО «СШ «Фаворит»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, надлежащего качества в обусловленный срок в соответствии с Приложением № 1 к настоящему договору «Спецификации», Приложением № 2 к настоящему договору  </w:t>
      </w:r>
      <w:bookmarkStart w:id="0" w:name="_Hlk178780560"/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«Техническим заданием»</w:t>
      </w:r>
      <w:bookmarkEnd w:id="0"/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(далее по тексту - товар), а Заказчик - принять и оплатить товар по условиям настоящего договора в количестве и по ценам, указанным в Спецификации.</w:t>
      </w:r>
      <w:r>
        <w:rPr>
          <w:rFonts w:ascii="Liberation Serif" w:hAnsi="Liberation Serif" w:cs="Liberation Serif"/>
          <w:b/>
          <w:bCs/>
          <w:sz w:val="22"/>
          <w:szCs w:val="22"/>
        </w:rPr>
      </w:r>
    </w:p>
    <w:p>
      <w:pPr>
        <w:ind w:firstLine="567"/>
        <w:spacing w:after="0"/>
        <w:shd w:val="clear" w:color="auto" w:fill="ffffff"/>
        <w:widowControl w:val="off"/>
        <w:tabs>
          <w:tab w:val="left" w:pos="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1.2. Наименование, количество, комплектация, функциональные, технические и качественные характеристики, а также другие требования к товару определяются прилагаемым к договору Приложением № 1 «Спецификацией», Приложением № 2 «Техническим заданием».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shd w:val="clear" w:color="auto" w:fill="ffffff"/>
        <w:widowControl w:val="off"/>
        <w:tabs>
          <w:tab w:val="left" w:pos="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right="6" w:firstLine="709"/>
        <w:jc w:val="center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2. Цена договора и порядок расчетов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firstLine="567"/>
        <w:spacing w:after="0"/>
        <w:shd w:val="clear" w:color="auto" w:fill="ffffff"/>
        <w:widowControl w:val="off"/>
        <w:tabs>
          <w:tab w:val="left" w:pos="0" w:leader="none"/>
        </w:tabs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2.1. </w:t>
      </w: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Цена договора составляет ______ рублей ____ копеек, (в том числе НДС____% - __________ (________) рублей_________ копеек). (НДС не облагается)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firstLine="567"/>
        <w:spacing w:after="0"/>
        <w:shd w:val="clear" w:color="auto" w:fill="ffffff"/>
        <w:widowControl w:val="off"/>
        <w:tabs>
          <w:tab w:val="left" w:pos="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2.2. Цена договора является твердой и определяется на весь срок исполнения обязательств по договору, за исключением случаев, предусмотренных Положением о закупке товаров, работ, услуг.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shd w:val="clear" w:color="auto" w:fill="ffffff"/>
        <w:widowControl w:val="off"/>
        <w:tabs>
          <w:tab w:val="left" w:pos="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2.3. Цена включает в себя: общую стоимость всех затрат, издержек и иных расходов Поставщика, необходимые для исполнения им своих обязател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ьств по Договору в полном объеме и надлежащего качества, в том числе накладные расходы, расходы на упаковку, маркировку, страхование, сертификацию, стоимость тары (упаковки), транспортные расходы по поставке, разгрузке товара по месту нахождения Заказчика,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подъём на этаж (независимо от высоты этажа и наличия лифта),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монтаж,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затраты по хранению товара на складе Поставщика, стоимость погрузочно-разгрузочных работ, все подлежащие к уплате налоги, пошлины, обязательные платежи, таможенные п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латежи, иные платежи, прочие сборы, которые Поставщик должен оплачивать в соответствии с Договором или на иных основаниях в соответствии с законодательством Российской Федерации, а также затраты, связанные с выполнением гарантийных обязательств Поставщика.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shd w:val="clear" w:color="auto" w:fill="ffffff"/>
        <w:widowControl w:val="off"/>
        <w:tabs>
          <w:tab w:val="left" w:pos="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2.4. Расчет по настоящему договору осуществляется Заказчиком за фактически поставленный Поставщиком и принятый Заказчиком товар, 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ru-RU"/>
        </w:rPr>
        <w:t xml:space="preserve">в течение 7 (семь) рабочих дней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с даты подписания сторонами товарной (товарно-транспортной) накладной (УПД), на основании представленного Поставщиком счета (счета-фактуры при наличии).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shd w:val="clear" w:color="auto" w:fill="ffffff"/>
        <w:widowControl w:val="off"/>
        <w:tabs>
          <w:tab w:val="left" w:pos="0" w:leader="none"/>
        </w:tabs>
        <w:rPr>
          <w:rFonts w:ascii="Liberation Serif" w:hAnsi="Liberation Serif" w:cs="Liberation Serif"/>
          <w:spacing w:val="-6"/>
          <w:sz w:val="22"/>
          <w:szCs w:val="22"/>
        </w:rPr>
      </w:pPr>
      <w:r>
        <w:rPr>
          <w:rFonts w:ascii="Liberation Serif" w:hAnsi="Liberation Serif" w:eastAsia="Liberation Serif" w:cs="Liberation Serif"/>
          <w:spacing w:val="-6"/>
          <w:sz w:val="22"/>
          <w:szCs w:val="22"/>
          <w:lang w:eastAsia="ru-RU"/>
        </w:rPr>
        <w:t xml:space="preserve">2.5. Обязательство по оплате считается исполненным надлежащим образом, с момента зачисления денежных средств на расчетный счёт Поставщика, указанный в реквизитах договора.</w:t>
      </w:r>
      <w:r>
        <w:rPr>
          <w:rFonts w:ascii="Liberation Serif" w:hAnsi="Liberation Serif" w:cs="Liberation Serif"/>
          <w:spacing w:val="-6"/>
          <w:sz w:val="22"/>
          <w:szCs w:val="22"/>
        </w:rPr>
      </w:r>
    </w:p>
    <w:p>
      <w:pPr>
        <w:ind w:right="17" w:firstLine="567"/>
        <w:spacing w:after="0"/>
        <w:shd w:val="clear" w:color="auto" w:fill="ffffff"/>
        <w:widowControl w:val="off"/>
        <w:rPr>
          <w:rFonts w:ascii="Liberation Serif" w:hAnsi="Liberation Serif" w:eastAsia="Liberation Serif" w:cs="Liberation Serif"/>
          <w:spacing w:val="-6"/>
          <w:sz w:val="22"/>
          <w:szCs w:val="22"/>
          <w:highlight w:val="none"/>
          <w:lang w:eastAsia="ru-RU"/>
        </w:rPr>
      </w:pPr>
      <w:r>
        <w:rPr>
          <w:rFonts w:ascii="Liberation Serif" w:hAnsi="Liberation Serif" w:eastAsia="Liberation Serif" w:cs="Liberation Serif"/>
          <w:spacing w:val="-6"/>
          <w:sz w:val="22"/>
          <w:szCs w:val="22"/>
          <w:lang w:eastAsia="ru-RU"/>
        </w:rPr>
        <w:t xml:space="preserve">2.6. В случае изменения своего расчётного счета Поставщик в течение</w:t>
      </w:r>
      <w:r>
        <w:rPr>
          <w:rFonts w:ascii="Liberation Serif" w:hAnsi="Liberation Serif" w:eastAsia="Liberation Serif" w:cs="Liberation Serif"/>
          <w:spacing w:val="-6"/>
          <w:sz w:val="22"/>
          <w:szCs w:val="22"/>
          <w:lang w:eastAsia="ru-RU"/>
        </w:rPr>
        <w:t xml:space="preserve"> 1 (одного) рабочего дня направляет Заказчику уведомление с указанием новых реквизитов расчётного счета. В противном случае все риски, связанные с перечислением Заказчиком денежных средств на указанный в договоре расчётный счёт Поставщика, несёт Поставщик.</w:t>
      </w:r>
      <w:r>
        <w:rPr>
          <w:rFonts w:ascii="Liberation Serif" w:hAnsi="Liberation Serif" w:eastAsia="Liberation Serif" w:cs="Liberation Serif"/>
          <w:spacing w:val="-6"/>
          <w:sz w:val="22"/>
          <w:szCs w:val="22"/>
          <w:highlight w:val="none"/>
          <w:lang w:eastAsia="ru-RU"/>
        </w:rPr>
      </w:r>
    </w:p>
    <w:p>
      <w:pPr>
        <w:ind w:right="17" w:firstLine="567"/>
        <w:spacing w:after="0"/>
        <w:shd w:val="clear" w:color="auto" w:fill="ffffff"/>
        <w:widowControl w:val="off"/>
        <w:rPr>
          <w:rFonts w:ascii="Liberation Serif" w:hAnsi="Liberation Serif" w:cs="Liberation Serif"/>
          <w:spacing w:val="-6"/>
          <w:sz w:val="22"/>
          <w:szCs w:val="22"/>
          <w:highlight w:val="cyan"/>
        </w:rPr>
      </w:pPr>
      <w:r>
        <w:rPr>
          <w:rFonts w:ascii="Liberation Serif" w:hAnsi="Liberation Serif" w:eastAsia="Liberation Serif" w:cs="Liberation Serif"/>
          <w:spacing w:val="-6"/>
          <w:sz w:val="22"/>
          <w:szCs w:val="22"/>
          <w:highlight w:val="cyan"/>
          <w:lang w:eastAsia="ru-RU"/>
        </w:rPr>
        <w:t xml:space="preserve">2.7. Источник Финансирования:</w:t>
      </w:r>
      <w:r>
        <w:rPr>
          <w:rFonts w:ascii="Liberation Serif" w:hAnsi="Liberation Serif" w:eastAsia="Liberation Serif" w:cs="Liberation Serif"/>
          <w:spacing w:val="-6"/>
          <w:sz w:val="22"/>
          <w:szCs w:val="22"/>
          <w:highlight w:val="cyan"/>
          <w:lang w:eastAsia="ru-RU"/>
        </w:rPr>
      </w:r>
    </w:p>
    <w:p>
      <w:pPr>
        <w:ind w:right="17"/>
        <w:spacing w:after="0"/>
        <w:shd w:val="clear" w:color="auto" w:fill="ffffff"/>
        <w:widowControl w:val="off"/>
        <w:rPr>
          <w:rFonts w:ascii="Liberation Serif" w:hAnsi="Liberation Serif" w:cs="Liberation Serif"/>
          <w:spacing w:val="-6"/>
          <w:sz w:val="22"/>
          <w:szCs w:val="22"/>
        </w:rPr>
      </w:pPr>
      <w:r>
        <w:rPr>
          <w:rFonts w:ascii="Liberation Serif" w:hAnsi="Liberation Serif" w:eastAsia="Liberation Serif" w:cs="Liberation Serif"/>
          <w:spacing w:val="-6"/>
          <w:sz w:val="22"/>
          <w:szCs w:val="22"/>
          <w:lang w:eastAsia="ru-RU"/>
        </w:rPr>
      </w:r>
      <w:r>
        <w:rPr>
          <w:rFonts w:ascii="Liberation Serif" w:hAnsi="Liberation Serif" w:cs="Liberation Serif"/>
          <w:spacing w:val="-6"/>
          <w:sz w:val="22"/>
          <w:szCs w:val="22"/>
        </w:rPr>
      </w:r>
    </w:p>
    <w:p>
      <w:pPr>
        <w:ind w:left="709" w:right="17"/>
        <w:jc w:val="center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3. Срок и условия поставки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3.1. 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ru-RU"/>
        </w:rPr>
        <w:t xml:space="preserve">Срок поставки (передачи) товара:</w:t>
      </w:r>
      <w:r>
        <w:rPr>
          <w:rFonts w:ascii="Liberation Serif" w:hAnsi="Liberation Serif" w:eastAsia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с момента заключения договора в течении 60 календарных дней.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zh-CN"/>
        </w:rPr>
        <w:t xml:space="preserve">Поставщик обязан уведомить Заказчика о планируемой дате поставки не позднее чем за 2 два дня до поставки Товара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zh-CN"/>
        </w:rPr>
        <w:t xml:space="preserve">Срок поставки включает в себя время отгрузки, транспортировки и доставки Товара. Поставка Товара осуществляется в рабочие дни: с понедельника по пятницу с 08.00 ч. до 17.00.ч. местного времени.</w:t>
      </w:r>
      <w:r>
        <w:rPr>
          <w:rFonts w:ascii="Liberation Serif" w:hAnsi="Liberation Serif" w:cs="Liberation Serif"/>
          <w:b/>
          <w:bCs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3.2. 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ru-RU"/>
        </w:rPr>
        <w:t xml:space="preserve">Место поставки (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ru-RU"/>
        </w:rPr>
        <w:t xml:space="preserve">монтажа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ru-RU"/>
        </w:rPr>
        <w:t xml:space="preserve">) товара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ru-RU"/>
        </w:rPr>
        <w:t xml:space="preserve">: 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ru-RU"/>
        </w:rPr>
        <w:t xml:space="preserve">629008, Россия, Ямало-Ненецкий АО, г. Салехард, ул. З. Космодемьянской, д. 55</w:t>
      </w:r>
      <w:r>
        <w:rPr>
          <w:rFonts w:ascii="Liberation Serif" w:hAnsi="Liberation Serif" w:cs="Liberation Serif"/>
          <w:b/>
          <w:bCs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ru-RU"/>
        </w:rPr>
        <w:t xml:space="preserve">3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ru-RU"/>
        </w:rPr>
        <w:t xml:space="preserve">.2.1. 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ru-RU"/>
        </w:rPr>
        <w:t xml:space="preserve">Монтаж включает в себя:</w:t>
      </w:r>
      <w:r>
        <w:rPr>
          <w:rFonts w:ascii="Liberation Serif" w:hAnsi="Liberation Serif" w:cs="Liberation Serif"/>
          <w:b/>
          <w:bCs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- Монтаж и установка потолочных направляющих балок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- Монтаж и установка баскетбольных ферм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- Монтаж и установка механизма изменения высоты кольца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- Установка баскетбольных щитов 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- Установка баскетбольных колец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- Закрепление баскетбольных сеток на баскетбольных кольцах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- Монтаж электрооборудования</w:t>
      </w:r>
      <w:r>
        <w:rPr>
          <w:rFonts w:ascii="Liberation Serif" w:hAnsi="Liberation Serif" w:cs="Liberation Serif"/>
          <w:b/>
          <w:bCs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Поставщик обязан уведомить Заказчика о планируемой дате поставки не позднее чем за 2 два дня до поставки Товара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3.3 Условия поставки товара: доставка товара осуществляется Поставщиком.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3.4. Способ доставки товара определяется Поставщиком самостоятельно, при этом условия транспортировки, хранения, отгрузки и упаковка товара должны исключать механические повреждения, загрязнения, про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никновение влаги, а также обеспечивать сохранность потребительских свойств и качества товара. Поставщик несёт ответственность в полном объёме за порчу или повреждение товара вследствие несоответствующей упаковки и (или) ненадлежащей транспортировки товара.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right="48" w:firstLine="567"/>
        <w:jc w:val="center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left="360"/>
        <w:jc w:val="center"/>
        <w:spacing w:after="0"/>
        <w:widowControl w:val="off"/>
        <w:tabs>
          <w:tab w:val="left" w:pos="4992" w:leader="none"/>
        </w:tabs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4. Порядок приёмки товара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pacing w:val="-2"/>
          <w:sz w:val="22"/>
          <w:szCs w:val="22"/>
        </w:rPr>
      </w:pPr>
      <w:r>
        <w:rPr>
          <w:rFonts w:ascii="Liberation Serif" w:hAnsi="Liberation Serif" w:eastAsia="Liberation Serif" w:cs="Liberation Serif"/>
          <w:bCs/>
          <w:spacing w:val="-2"/>
          <w:sz w:val="22"/>
          <w:szCs w:val="22"/>
          <w:lang w:eastAsia="ru-RU"/>
        </w:rPr>
        <w:t xml:space="preserve">4.1. Поставщик</w:t>
      </w:r>
      <w:r>
        <w:rPr>
          <w:rFonts w:ascii="Liberation Serif" w:hAnsi="Liberation Serif" w:eastAsia="Liberation Serif" w:cs="Liberation Serif"/>
          <w:spacing w:val="-2"/>
          <w:sz w:val="22"/>
          <w:szCs w:val="22"/>
          <w:lang w:eastAsia="ru-RU"/>
        </w:rPr>
        <w:t xml:space="preserve"> уведомляет</w:t>
      </w:r>
      <w:r>
        <w:rPr>
          <w:rFonts w:ascii="Liberation Serif" w:hAnsi="Liberation Serif" w:eastAsia="Liberation Serif" w:cs="Liberation Serif"/>
          <w:b/>
          <w:caps/>
          <w:spacing w:val="-2"/>
          <w:sz w:val="22"/>
          <w:szCs w:val="22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pacing w:val="-2"/>
          <w:sz w:val="22"/>
          <w:szCs w:val="22"/>
          <w:lang w:eastAsia="ru-RU"/>
        </w:rPr>
        <w:t xml:space="preserve">Заказчика о готовности товара к отгрузке. </w:t>
      </w:r>
      <w:r>
        <w:rPr>
          <w:rFonts w:ascii="Liberation Serif" w:hAnsi="Liberation Serif" w:cs="Liberation Serif"/>
          <w:spacing w:val="-2"/>
          <w:sz w:val="22"/>
          <w:szCs w:val="22"/>
        </w:rPr>
      </w:r>
    </w:p>
    <w:p>
      <w:pPr>
        <w:ind w:firstLine="567"/>
        <w:spacing w:after="0"/>
        <w:widowControl w:val="off"/>
        <w:tabs>
          <w:tab w:val="left" w:pos="-2736" w:leader="none"/>
          <w:tab w:val="left" w:pos="84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4.2. Приёмка товара осуществляется в месте поставки (передачи), указанном в пункте 3.2. договора, в присутствии представителей Заказчика и в течение 3 (трех) рабочих дней с момента осуществления поставки товара. 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shd w:val="clear" w:color="auto" w:fill="ffffff"/>
        <w:widowControl w:val="off"/>
        <w:tabs>
          <w:tab w:val="left" w:pos="-142" w:leader="none"/>
          <w:tab w:val="left" w:pos="709" w:leader="none"/>
        </w:tabs>
        <w:rPr>
          <w:rFonts w:ascii="Liberation Serif" w:hAnsi="Liberation Serif" w:cs="Liberation Serif"/>
          <w:spacing w:val="2"/>
          <w:sz w:val="22"/>
          <w:szCs w:val="22"/>
        </w:rPr>
      </w:pPr>
      <w:r>
        <w:rPr>
          <w:rFonts w:ascii="Liberation Serif" w:hAnsi="Liberation Serif" w:eastAsia="Liberation Serif" w:cs="Liberation Serif"/>
          <w:spacing w:val="2"/>
          <w:sz w:val="22"/>
          <w:szCs w:val="22"/>
          <w:lang w:eastAsia="ru-RU"/>
        </w:rPr>
        <w:t xml:space="preserve">4.3. Товар, на момент передачи Заказчику, должен находиться в распоряжении или собственности Поставщика, не быть заложенным или арестованным, не являться предметом исков или претензий третьих лиц.</w:t>
      </w:r>
      <w:r>
        <w:rPr>
          <w:rFonts w:ascii="Liberation Serif" w:hAnsi="Liberation Serif" w:cs="Liberation Serif"/>
          <w:spacing w:val="2"/>
          <w:sz w:val="22"/>
          <w:szCs w:val="22"/>
        </w:rPr>
      </w:r>
    </w:p>
    <w:p>
      <w:pPr>
        <w:ind w:firstLine="567"/>
        <w:spacing w:after="0"/>
        <w:widowControl w:val="off"/>
        <w:tabs>
          <w:tab w:val="left" w:pos="96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4.4. При передаче товара Поставщик предоставляет Заказчику следующую документацию: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tabs>
          <w:tab w:val="left" w:pos="96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- оригинал товарной накладной/УПД в 2 (двух) экземплярах, подписанной и скрепленной печатью со своей стороны;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tabs>
          <w:tab w:val="left" w:pos="96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- оригинал счёта/счет-фактуры; 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tabs>
          <w:tab w:val="left" w:pos="96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- копию сертификатов соответствия, обязательных для данного вида товара, оформленных в соответствии с действующим законодательством Российской Федерации.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widowControl w:val="off"/>
        <w:tabs>
          <w:tab w:val="left" w:pos="96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4.5. Заказчик в течение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3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(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трех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) рабочих дней со дня получения документов, указанных в пункте 4.4. настоящего дог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овора, осуществляет приемку поставленного Товара, проверяет его соответствие условиям договора по количеству, качеству, комплектации, функциональным, техническим, качественным характеристикам и другим требованиям, указанным в Спецификации (приложение № 1).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widowControl w:val="off"/>
        <w:tabs>
          <w:tab w:val="left" w:pos="96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4.6. В случае получения поставленного товара от транспортной организации Заказчик пров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еряет соответствие товара сведениям, указанным в транспортных и сопроводительных документах, а также принимает товар от транспортной организации с соблюдением правил, предусмотренных законами и иными правовыми актами, регулирующими деятельность транспорта.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widowControl w:val="off"/>
        <w:tabs>
          <w:tab w:val="left" w:pos="-482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4.7. В случае обнаружения недостатков поставленного товара и (или) несоответствия товара требованиям, предусмотренным договором, либо отсутствия документов, предусмотренных пунктом 4.4. договора, Заказчик направляет Пост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авщику уведомление о выявленных недостатках и (или) несоответствиях поставленного товара, либо об отсутствии необходимой документации, с указанием срока устранения выявленных недостатков и (или) несоответствий, либо предоставления отсутствующих документов.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widowControl w:val="off"/>
        <w:tabs>
          <w:tab w:val="left" w:pos="96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4.7.1. Срок устранения Поставщиком выявленных недостатков и (или) несоответствий поставленного товара, либо предоставления отсутствующих документов, составляет не более 10 (десяти) календарных дней с даты получения от Заказчика письменного уведомления.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widowControl w:val="off"/>
        <w:tabs>
          <w:tab w:val="left" w:pos="96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4.7.2. При устранении Поставщиком выявленных недостатков и (или) несоответствий поставленного товара, либо предоставлении отсутствующих документов, оформляется соответствующий акт, который подписывается Сторонами и скрепляется печатями.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widowControl w:val="off"/>
        <w:tabs>
          <w:tab w:val="left" w:pos="96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4.8. По итогам приёмки товара, при наличии документов, указанных в пункте 4.4. договора Заказчик в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течение 5 (пяти) рабочих дней подписывает и скрепляет печатью со своей стороны товарную накладную/УПД, 1 (один) экземпляр которой (ого) передаёт Поставщику.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widowControl w:val="off"/>
        <w:tabs>
          <w:tab w:val="left" w:pos="960" w:leader="none"/>
        </w:tabs>
        <w:rPr>
          <w:rFonts w:ascii="Liberation Serif" w:hAnsi="Liberation Serif" w:cs="Liberation Serif"/>
          <w:spacing w:val="-2"/>
          <w:sz w:val="22"/>
          <w:szCs w:val="22"/>
        </w:rPr>
      </w:pPr>
      <w:r>
        <w:rPr>
          <w:rFonts w:ascii="Liberation Serif" w:hAnsi="Liberation Serif" w:eastAsia="Liberation Serif" w:cs="Liberation Serif"/>
          <w:spacing w:val="-2"/>
          <w:sz w:val="22"/>
          <w:szCs w:val="22"/>
          <w:lang w:eastAsia="ru-RU"/>
        </w:rPr>
        <w:t xml:space="preserve">4.9. В случае не устранения Поставщиком, в установленные договором сроки, выявленных недостатков и (или) </w:t>
      </w:r>
      <w:r>
        <w:rPr>
          <w:rFonts w:ascii="Liberation Serif" w:hAnsi="Liberation Serif" w:eastAsia="Liberation Serif" w:cs="Liberation Serif"/>
          <w:spacing w:val="-4"/>
          <w:sz w:val="22"/>
          <w:szCs w:val="22"/>
          <w:lang w:eastAsia="ru-RU"/>
        </w:rPr>
        <w:t xml:space="preserve">несоответствий поставленного товара условиям договора в отношении наименования, количества, качества, комплектации,</w:t>
      </w:r>
      <w:r>
        <w:rPr>
          <w:rFonts w:ascii="Liberation Serif" w:hAnsi="Liberation Serif" w:eastAsia="Liberation Serif" w:cs="Liberation Serif"/>
          <w:spacing w:val="-2"/>
          <w:sz w:val="22"/>
          <w:szCs w:val="22"/>
          <w:lang w:eastAsia="ru-RU"/>
        </w:rPr>
        <w:t xml:space="preserve"> функциональных, т</w:t>
      </w:r>
      <w:r>
        <w:rPr>
          <w:rFonts w:ascii="Liberation Serif" w:hAnsi="Liberation Serif" w:eastAsia="Liberation Serif" w:cs="Liberation Serif"/>
          <w:spacing w:val="-2"/>
          <w:sz w:val="22"/>
          <w:szCs w:val="22"/>
          <w:lang w:eastAsia="ru-RU"/>
        </w:rPr>
        <w:t xml:space="preserve">ехнических, качественных характеристик и других требований, указанных в Спецификации (приложение № 1, Сторонами составляется акт об установленном расхождении с указанием выявленных недостатков и (или) несоответствий поставленного Товара условиям договора. </w:t>
      </w:r>
      <w:r>
        <w:rPr>
          <w:rFonts w:ascii="Liberation Serif" w:hAnsi="Liberation Serif" w:cs="Liberation Serif"/>
          <w:spacing w:val="-2"/>
          <w:sz w:val="22"/>
          <w:szCs w:val="22"/>
        </w:rPr>
      </w:r>
    </w:p>
    <w:p>
      <w:pPr>
        <w:ind w:firstLine="709"/>
        <w:spacing w:after="0"/>
        <w:widowControl w:val="off"/>
        <w:tabs>
          <w:tab w:val="left" w:pos="96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4.10. В случае отсутствия представителя Поставщика при приёме-передаче товара, Заказчик в течение 1 (одного) рабочего дня с использованием различных средств связи вызывает представителя Поставщика для составления акта об установленном расхождении. Пр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и неявке представителя Поставщика к месту поставки (передачи) товара Заказчиком составляется акт об установленном расхождении с указанием выявленных недостатков и (или) несоответствий поставленного товара условиям договора, который направляется Поставщику.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4.10.1. По результатам выявленных недостатков и (или) несоотве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тствий поставленного товара условиям договора, Заказчик принимает решение об отказе в приёмке товара, о чём письменно уведомляет Поставщика. Товар, не соответствующий условиям договора, считается не принятым и подлежит возврату силами и за счёт Поставщика.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widowControl w:val="off"/>
        <w:tabs>
          <w:tab w:val="left" w:pos="96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4.10.2. Заказчик вправе не отказывать в приемке поставленного Товара в случае выявления несоответствия Товара условиям договора, если выявленное несоответствие не препятствует приемке Товара и своевременно устранено Поставщиком.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widowControl w:val="off"/>
        <w:tabs>
          <w:tab w:val="left" w:pos="96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4.10.3. Во всех случаях, влекущих возврат Товара Поставщику, Заказчик обязан обеспечить сохранность этого Товара до моме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нта фактического его возврата. Возврат (замена) Товара осуществляется силами и за счет средств Поставщика. Расходы, понесенные Заказчиком в связи с принятием Товара на ответственное хранение и (или) его возвратом (заменой), подлежат возмещению Поставщиком.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widowControl w:val="off"/>
        <w:tabs>
          <w:tab w:val="left" w:pos="96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4.11. Право собственности на товар переходит от Поставщика к Заказчику с момента подписания Сторонами товарной накладной. 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widowControl w:val="off"/>
        <w:tabs>
          <w:tab w:val="left" w:pos="96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jc w:val="center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5. Права и обязанности Сторон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firstLine="567"/>
        <w:spacing w:after="0"/>
        <w:shd w:val="clear" w:color="auto" w:fill="ffffff"/>
        <w:widowControl w:val="off"/>
        <w:tabs>
          <w:tab w:val="left" w:pos="-142" w:leader="none"/>
          <w:tab w:val="left" w:pos="567" w:leader="none"/>
        </w:tabs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5.1. Поставщик обязан: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5.1.1. Исполнять принятые по договору обязательства надлежащим образом с соблюдением требований, установленных законодательством и иными нормативными правовыми актами Российской Федерации, а также в соответствии с условиями договора.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5.1.2. Осуществить поставку (передачу) товара в порядке и сроки, предусмотренные условиями договора.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5.1.3. Своевре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менно предоставлять Заказчику достоверную информацию о ходе исполнения своих обязательств, в том числе о сложностях, возникших при исполнении договора, последствием которых может быть невозможность поставки товара и (или) невозможность его поставки в срок.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pacing w:val="-2"/>
          <w:sz w:val="22"/>
          <w:szCs w:val="22"/>
          <w:lang w:eastAsia="ru-RU"/>
        </w:rPr>
        <w:t xml:space="preserve">5.1.4. Предоставить Заказчику надлежащим образом оформленные документы, указанные в пункте 4.4. договора,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подтверждающие исполнение обязательств Поставщика по поставке товара в соответствии с условиями договора.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5.1.5. Информировать Заказчика об изменении своего наименования, местонахождения, почтового адреса и номера телефона в срок не позднее 10 (десяти) календарных дней со дня соответствующего изменения.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5.1.6. Направить Заказчику уведомление об изменении своего расчётного счёта в течение 1 (одного) рабочего дня с момента изменения своего расчётного счёта.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tabs>
          <w:tab w:val="left" w:pos="567" w:leader="none"/>
          <w:tab w:val="left" w:pos="1080" w:leader="none"/>
        </w:tabs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5.2. Поставщик имеет право: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5.2.1. Запрашивать у Заказчика предоставления разъяснений, уточнений и дополнительных сведений по вопросам поставки товара в рамках договора.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5.2.3. Требовать от Заказчика осуществления приёма-передачи поставленного товара в соответствии с условиями договора.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bCs/>
          <w:sz w:val="22"/>
          <w:szCs w:val="22"/>
          <w:lang w:eastAsia="ru-RU"/>
        </w:rPr>
        <w:t xml:space="preserve">5.2.4.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Требовать своевременной оплаты за поставленный товар в порядке и сроки, предусмотренные </w:t>
      </w:r>
      <w:r>
        <w:rPr>
          <w:rFonts w:ascii="Liberation Serif" w:hAnsi="Liberation Serif" w:eastAsia="Liberation Serif" w:cs="Liberation Serif"/>
          <w:bCs/>
          <w:sz w:val="22"/>
          <w:szCs w:val="22"/>
          <w:lang w:eastAsia="ru-RU"/>
        </w:rPr>
        <w:t xml:space="preserve">пунктом 2.4. договора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shd w:val="clear" w:color="auto" w:fill="ffffff"/>
        <w:widowControl w:val="off"/>
        <w:tabs>
          <w:tab w:val="left" w:pos="-142" w:leader="none"/>
          <w:tab w:val="left" w:pos="567" w:leader="none"/>
        </w:tabs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5.3. Заказчик обязан: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firstLine="567"/>
        <w:spacing w:after="0"/>
        <w:shd w:val="clear" w:color="auto" w:fill="ffffff"/>
        <w:widowControl w:val="off"/>
        <w:tabs>
          <w:tab w:val="left" w:pos="-142" w:leader="none"/>
          <w:tab w:val="left" w:pos="567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5.3.1. Совершить все необходимые действия, обеспечивающие приемку товара, поставленного в соответствии с договором.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shd w:val="clear" w:color="auto" w:fill="ffffff"/>
        <w:widowControl w:val="off"/>
        <w:tabs>
          <w:tab w:val="left" w:pos="-142" w:leader="none"/>
        </w:tabs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5.3.2. Своевременно произвести оплату за поставленный товар в порядке и сроки, предусмотренные пунктом</w:t>
      </w:r>
      <w:r>
        <w:rPr>
          <w:rFonts w:ascii="Liberation Serif" w:hAnsi="Liberation Serif" w:eastAsia="Liberation Serif" w:cs="Liberation Serif"/>
          <w:bCs/>
          <w:sz w:val="22"/>
          <w:szCs w:val="22"/>
          <w:lang w:eastAsia="ru-RU"/>
        </w:rPr>
        <w:t xml:space="preserve"> 2.4. договора.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firstLine="567"/>
        <w:spacing w:after="0"/>
        <w:widowControl w:val="off"/>
        <w:tabs>
          <w:tab w:val="left" w:pos="567" w:leader="none"/>
        </w:tabs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5.4. Заказчик имеет право: 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5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.4.1. Требовать от Поставщика исполнения принятых по договору обязательств надлежащим образом с соблюдением требований, установленных законодательством и иными нормативными правовыми актами Российской Федерации, а также в соответствии с условиями договора.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5.4.2. Требовать от Поставщика осуществления поставки (передачи) товара в порядке и сроки, предусмотренные условиями договора.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5.4.3. Осуществлять контроль за порядком и сроками поставки (передачи) товара по договору.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5.4.4. Запрашивать у Поставщика информацию о ходе исполнения принятых обязательств по договору.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pacing w:val="-4"/>
          <w:sz w:val="22"/>
          <w:szCs w:val="22"/>
          <w:lang w:eastAsia="ru-RU"/>
        </w:rPr>
        <w:t xml:space="preserve">5.4.5. Требовать от Поставщика представления надлежащим образом оформленных документов, указанных в пункте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4.4. договора, подтверждающих исполнение обязательств по поставке товара в соответствии с условиями договора.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pacing w:val="-2"/>
          <w:sz w:val="22"/>
          <w:szCs w:val="22"/>
        </w:rPr>
      </w:pPr>
      <w:r>
        <w:rPr>
          <w:rFonts w:ascii="Liberation Serif" w:hAnsi="Liberation Serif" w:eastAsia="Liberation Serif" w:cs="Liberation Serif"/>
          <w:spacing w:val="-2"/>
          <w:sz w:val="22"/>
          <w:szCs w:val="22"/>
          <w:lang w:eastAsia="ru-RU"/>
        </w:rPr>
        <w:t xml:space="preserve">5.4.6. Предъявить требования, связанные с выявленными дефектами и (или) недостатками поставленного товара.</w:t>
      </w:r>
      <w:r>
        <w:rPr>
          <w:rFonts w:ascii="Liberation Serif" w:hAnsi="Liberation Serif" w:cs="Liberation Serif"/>
          <w:spacing w:val="-2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5.4.7. Принять решение об одностороннем отказе от исполнения договора по основаниям, предусмотренным гражданским законодательством Российской Федерации.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jc w:val="left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left="720"/>
        <w:jc w:val="center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6. Качество товара и гарантийные обязательства.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6.1</w:t>
      </w: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Гарантия на поставляемый товар должна соответствовать гарантии, установленной заводом изготовителем с даты подписания Заказчиком акта приема-передачи товара или товарно-транспортной накладной.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6.2.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6.3. Гарантийные обязательства Поставщика на товар устанавливаются в гарантийных документах, которые Поставщик обязан передать Заказчику одновременно с передачей товара.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6.4. Гарантия должна быть подтверждена заводом изготовителем и указана в передаваемой документации. 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6.5. В случае обнаружения недостатков (дефектов) Подрядчик обязан устранить соответствующие недостатки (дефе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кты) в срок, указанный в акте, в котором фиксируются данные недостатки (дефекты). При этом Заказчик вправе потребовать от Подрядчика безвозмездного устранения указанных в акте недостатков (дефектов) в разумный срок или возмещения расходов на их устранение.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6.6. Подрядчик обязуется устранить выявленные недостатки (дефекты) не позднее 10 (десяти) календарных дней со дня получения требования от Заказчика.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6.7. В случ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ае отказа Подрядчика от устранения выявленных недостатков (дефектов) или в случае не устранения недостатков (дефектов) в установленный срок Заказчик вправе привлечь третьих лиц с возмещением расходов на устранение недостатков (дефектов) за счет Подрядчика.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6.8. Поставщик обязан при обнаружении недостатков у поставляемого товара заменить товар ненадлежащ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6.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9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. Качество поставляемого товара и его соответствие требованиям ГОСТов и иных нормативных документов должно подтверждаться технической документацией: сертификаты (или декларации), сертификаты качества на используемые материалы в процессе изготовления.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6.1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0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. Товар должен отгружаться с учётом необходимых маркировок в соответствии с требованиями стандартов и технических условий. Сопроводительная документация не должна противоречить действующему законодательству.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6.1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1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. Поставляемый товар должен быть упакован в соответствии с требованиями ГОСТов и иных нормативных документов, с учётом его специфических свойств и особенностей для обеспечения их сохранности в пути следования и в процессе гарантийного срока хранения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right="77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right="77"/>
        <w:jc w:val="center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7. Ответственность Сторон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right="77" w:firstLine="567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7.1.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ab/>
        <w:t xml:space="preserve">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 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right="77" w:firstLine="567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7.2.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Поставщик вправе потребовать уплаты неустоек (штрафов, пеней).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right="77" w:firstLine="567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Пеня начисляется за каждый день просрочки исполнения обязательства, предусмотренного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Договором, начиная со дня, следующего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после дня истечения установленного Договором срока исполнения обязательства. Размер такой пени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суммы.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right="77" w:firstLine="567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7.3.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ab/>
        <w:t xml:space="preserve"> Штрафы начисляются за ненадлежащее исполнение Заказчиком обязательс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тв, предусмотренных договором, за исключением просрочки исполнения обязательств, предусмотренных договором. Размер штрафа определяется договором в порядке, установленном Положением о закупках, за каждый факт неисполнения заказчиком обязательства в размере: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right="77" w:firstLine="567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ru-RU"/>
        </w:rPr>
        <w:t xml:space="preserve">-1000 рублей, если цена договора не превышает 3 млн. рублей (включительно);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right="77" w:firstLine="567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7.4. В случ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ае просрочки исполнения Поставщиком обязательств, предусмотренных Договором, а также в иных случаях ненадлежащего исполнения Поставщиком обязательств, предусмотренных Договором, Заказчик направляет Поставщику требование об уплате неустоек (штрафов, пеней).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right="77" w:firstLine="567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7.5. 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right="77" w:firstLine="567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Пеня устанавливается в размере не менее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одной трехсотой действующей на день уплаты пеней ключевой ставки Центрального банка Российской Федерации от цены настоящего Договора, уменьшенной на сумму, пропорционально объему обязательств, предусмотренных Договором и фактически исполненных Поставщиком.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right="77" w:firstLine="567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7.6. За каждый факт неисполнения или ненадлежащего исполнения поставщиком (подрядчиком, исполнителем) обязате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льств, предусмотренных договором, размер штрафа рассчитывается в порядке, установленном положением, за исключением просрочки исполнения обязательств (в том числе гарантийного обязательства), предусмотренных договором, и устанавливается в следующем порядке: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right="77" w:firstLine="567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а) в случае, если цена договора не превышает начальную (максимальную) цену договора: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right="77" w:firstLine="567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ru-RU"/>
        </w:rPr>
        <w:t xml:space="preserve">- 10 процентов начальной (максимальной) цены договора, если цена не превышает 3 млн. рублей;</w:t>
      </w:r>
      <w:r>
        <w:rPr>
          <w:rFonts w:ascii="Liberation Serif" w:hAnsi="Liberation Serif" w:cs="Liberation Serif"/>
          <w:b/>
          <w:bCs/>
          <w:sz w:val="22"/>
          <w:szCs w:val="22"/>
        </w:rPr>
      </w:r>
    </w:p>
    <w:p>
      <w:pPr>
        <w:ind w:right="77" w:firstLine="567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7.7. За каждый факт неисполнения или ненадлежащего исполнения </w:t>
      </w:r>
      <w:r>
        <w:rPr>
          <w:rFonts w:ascii="Liberation Serif" w:hAnsi="Liberation Serif" w:cs="Liberation Serif"/>
          <w:b/>
          <w:bCs/>
          <w:sz w:val="22"/>
          <w:szCs w:val="22"/>
        </w:rPr>
      </w:r>
    </w:p>
    <w:p>
      <w:pPr>
        <w:ind w:firstLine="567"/>
        <w:spacing w:after="0"/>
        <w:widowControl w:val="off"/>
        <w:tabs>
          <w:tab w:val="left" w:pos="540" w:leader="none"/>
          <w:tab w:val="left" w:pos="1418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поставщиком (подрядчиком, исполнителем) обязательства, предусмотренного договором, которое не имеет стоимостного выражения, размер штрафа устанавливается в следующем порядке: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tabs>
          <w:tab w:val="left" w:pos="540" w:leader="none"/>
          <w:tab w:val="left" w:pos="1418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7.8. Общая сумма начисленных штрафов за неисполнение или ненадлежащее исполнение поставщиком (подрядчиком, исполнителем) обязательств, предусмотренных договором, не может превышать цену договора.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tabs>
          <w:tab w:val="left" w:pos="540" w:leader="none"/>
          <w:tab w:val="left" w:pos="1418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7.9.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tabs>
          <w:tab w:val="left" w:pos="540" w:leader="none"/>
          <w:tab w:val="left" w:pos="1418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7.10. Поставщик (подрядчик, исполнитель) обязан возместить убытки, причиненные заказчику в ходе исполнения договора, в порядке, предусмотренном законодательством Российской Федерации.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tabs>
          <w:tab w:val="left" w:pos="540" w:leader="none"/>
          <w:tab w:val="left" w:pos="1418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7.11. Поста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вщик (подрядчик, исполнитель)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tabs>
          <w:tab w:val="left" w:pos="540" w:leader="none"/>
          <w:tab w:val="left" w:pos="1418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7.12.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ab/>
        <w:t xml:space="preserve">Стороны освобождаются от уплаты неустойки (штрафа, пеней), если докажут, что просрочка исполнения обязательства произошла вследствие обстоятельств непреодолимой силы или по вине другой стороны.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tabs>
          <w:tab w:val="left" w:pos="540" w:leader="none"/>
          <w:tab w:val="left" w:pos="1418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7.13. Уплата неустоек (штрафов, пеней) не освобождает Стороны от выполнения обязательств по Договору.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tabs>
          <w:tab w:val="left" w:pos="540" w:leader="none"/>
          <w:tab w:val="left" w:pos="1418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7.14.</w:t>
      </w: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В случае неисполнения или ненадлежащего исполнения обязательства, предусмотренного договором, Заказчик вправе произвести оплату по договору за вычетом соответствующего размера неустойки (штрафа, пени).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20"/>
        <w:jc w:val="center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8. Непреодолимая сила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firstLine="709"/>
        <w:spacing w:after="0"/>
        <w:shd w:val="clear" w:color="auto" w:fill="ffffff"/>
        <w:widowControl w:val="off"/>
        <w:tabs>
          <w:tab w:val="left" w:pos="4445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8.1.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ьств непреодолимой силы, прямо или косвенно препятствующих исполнению договора, т.е.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 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shd w:val="clear" w:color="auto" w:fill="ffffff"/>
        <w:widowControl w:val="off"/>
        <w:tabs>
          <w:tab w:val="left" w:pos="4445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8.2. К обстоятельствам непреодолимой силы относятся: объявленная или фактическая война, гражданские беспорядки, мятежи, эпидеми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и, блокада, эмбарго, природные стихийные бедствия (землетрясения, наводнения, оползни, снежные заносы и т.п.), пожары, аварии, а также издание нормативных актов запрещающего или ограничивающего характера. К обстоятельствам непреодолимой силы не относятся: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преступления, т.е. противоправные деяния, предусмотренные уголовным законом, такие как кража, грабеж, разбой, террористический акт и т.п., в связи с отсутствием неотвратимого характера данных чрезвычайных событий.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shd w:val="clear" w:color="auto" w:fill="ffffff"/>
        <w:widowControl w:val="off"/>
        <w:tabs>
          <w:tab w:val="left" w:pos="4445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8.3. Свидетельство, выданное компетентным уполномоченным органом, является достаточным подтверждением наличия и продолжительности действия обстоятельств непреодолимой силы. 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shd w:val="clear" w:color="auto" w:fill="ffffff"/>
        <w:widowControl w:val="off"/>
        <w:tabs>
          <w:tab w:val="left" w:pos="4445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8.4. Сторона, которая не исполняет своего обязательства вследствие действия непреодолимой силы, должна в течение 3 (трех) дней с момента наступления данных обстоятельств, известить другую сторону о возникновении, виде и возможн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ой продолжительности действия соответствующих обстоятельств. Если эта сторона не сообщит о наступлении обстоятельства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shd w:val="clear" w:color="auto" w:fill="ffffff"/>
        <w:widowControl w:val="off"/>
        <w:tabs>
          <w:tab w:val="left" w:pos="4445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jc w:val="center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jc w:val="center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9. Антикоррупционная оговорка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firstLine="708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9.1. </w:t>
      </w: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При исполнении своих обязательств по договору Стороны, 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8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их аффилированные лица, работники или посредники не выплачивают, 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8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не предлагают выплатить и не разрешают выплату каких-либо денежных средств </w:t>
      </w: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При исполнении своих обязательств по договору Стороны, 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8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8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а также иные действия, нарушающие требования применимого законодательства и международных актов о противодействии коррупции 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8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и легализации (отмывании) доходов, полученных преступным путем.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8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9.2. В случае возникно</w:t>
      </w: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вения у Стороны добросовестных и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8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с момента возникновения указанных подозрений. В письменном уведомлен</w:t>
      </w: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ии указываются лица, причастные к 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8"/>
        <w:spacing w:after="0"/>
        <w:widowControl w:val="off"/>
        <w:rPr>
          <w:rFonts w:ascii="Liberation Serif" w:hAnsi="Liberation Serif" w:cs="Liberation Serif"/>
          <w:sz w:val="22"/>
          <w:szCs w:val="22"/>
          <w:highlight w:val="cyan"/>
        </w:rPr>
      </w:pPr>
      <w:r>
        <w:rPr>
          <w:rFonts w:ascii="Liberation Serif" w:hAnsi="Liberation Serif" w:eastAsia="Liberation Serif" w:cs="Liberation Serif"/>
          <w:sz w:val="22"/>
          <w:szCs w:val="22"/>
          <w:highlight w:val="cyan"/>
          <w:lang w:eastAsia="en-US"/>
        </w:rPr>
        <w:t xml:space="preserve">Каналы уведомления Государственного автономного учреждения социального обслуживания Свердловской </w:t>
      </w:r>
      <w:r>
        <w:rPr>
          <w:rFonts w:ascii="Liberation Serif" w:hAnsi="Liberation Serif" w:eastAsia="Liberation Serif" w:cs="Liberation Serif"/>
          <w:sz w:val="22"/>
          <w:szCs w:val="22"/>
          <w:highlight w:val="cyan"/>
          <w:lang w:eastAsia="en-US"/>
        </w:rPr>
        <w:t xml:space="preserve">области  Центр</w:t>
      </w:r>
      <w:r>
        <w:rPr>
          <w:rFonts w:ascii="Liberation Serif" w:hAnsi="Liberation Serif" w:eastAsia="Liberation Serif" w:cs="Liberation Serif"/>
          <w:sz w:val="22"/>
          <w:szCs w:val="22"/>
          <w:highlight w:val="cyan"/>
          <w:lang w:eastAsia="en-US"/>
        </w:rPr>
        <w:t xml:space="preserve"> социальной помощи семье и детям «Гнёздышко» Кировского района города Екатеринбурга  о нарушениях каких-либо положений настоящего раздела: ekbgnezdo@mail.ru</w:t>
      </w:r>
      <w:r>
        <w:rPr>
          <w:rFonts w:ascii="Liberation Serif" w:hAnsi="Liberation Serif" w:cs="Liberation Serif"/>
          <w:sz w:val="22"/>
          <w:szCs w:val="22"/>
          <w:highlight w:val="cyan"/>
        </w:rPr>
      </w:r>
    </w:p>
    <w:p>
      <w:pPr>
        <w:ind w:firstLine="708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Каналы уведомления Заказчика о нарушениях каких-либо положений настоящего раздела: ekbgnezdo@mail.ru.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8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Сторона, получившая пи</w:t>
      </w: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сьменное уведомление о нарушении положений настоящего раздела договора,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8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9.3. Стороны гарантируют осуществление надлежащего разбирательства по фактам нарушения положений настоящего раздела договора с соблюдением принцип</w:t>
      </w: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8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о факте нарушений условий настоящего раздела договора.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8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9.4. В случае подтверждения факта нарушений одной</w:t>
      </w: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  <w:t xml:space="preserve">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8"/>
        <w:spacing w:after="0"/>
        <w:widowControl w:val="off"/>
        <w:rPr>
          <w:rFonts w:ascii="Liberation Serif" w:hAnsi="Liberation Serif" w:cs="Liberation Serif"/>
          <w:sz w:val="22"/>
          <w:szCs w:val="22"/>
          <w:highlight w:val="cyan"/>
        </w:rPr>
      </w:pPr>
      <w:r>
        <w:rPr>
          <w:rFonts w:ascii="Liberation Serif" w:hAnsi="Liberation Serif" w:eastAsia="Liberation Serif" w:cs="Liberation Serif"/>
          <w:sz w:val="22"/>
          <w:szCs w:val="22"/>
          <w:highlight w:val="cyan"/>
          <w:lang w:eastAsia="en-US"/>
        </w:rPr>
        <w:t xml:space="preserve">9.5. Стороны информируют в письменной форме Государственное автономное учреждение социального обслуживания Свердловской области  Центр социальной помощи семье и</w:t>
      </w:r>
      <w:r>
        <w:rPr>
          <w:rFonts w:ascii="Liberation Serif" w:hAnsi="Liberation Serif" w:eastAsia="Liberation Serif" w:cs="Liberation Serif"/>
          <w:sz w:val="22"/>
          <w:szCs w:val="22"/>
          <w:highlight w:val="cyan"/>
          <w:lang w:eastAsia="en-US"/>
        </w:rPr>
        <w:t xml:space="preserve"> детям «Гнёздышко» Кировского района города Екатеринбурга  , а также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нарушения.</w:t>
      </w:r>
      <w:r>
        <w:rPr>
          <w:rFonts w:ascii="Liberation Serif" w:hAnsi="Liberation Serif" w:cs="Liberation Serif"/>
          <w:sz w:val="22"/>
          <w:szCs w:val="22"/>
          <w:highlight w:val="cyan"/>
        </w:rPr>
      </w:r>
    </w:p>
    <w:p>
      <w:pPr>
        <w:ind w:firstLine="708"/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en-US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jc w:val="center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10. Разрешение споров и разногласий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firstLine="567"/>
        <w:spacing w:after="0"/>
        <w:shd w:val="clear" w:color="auto" w:fill="ffffff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10.1. В случае возникновения споров и разногласий по договору и в связи с ними Стороны примут меры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к их разрешению путем переговоров.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shd w:val="clear" w:color="auto" w:fill="ffffff"/>
        <w:widowControl w:val="off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10.2. Все споры, возникшие в ходе выполнения настоящего Договора, стороны решают путём переговоров. Досудебный порядок урегулирования спорных вопросов обязателен. Срок рассмотрения претензии - 15 (Пятнадцать)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календарных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дней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со дня получения. В случае невозможности урегулирования споров путём переговоров, они передаются на рассмотрение в 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ru-RU"/>
        </w:rPr>
        <w:t xml:space="preserve">Арбитражный суд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ru-RU"/>
        </w:rPr>
        <w:t xml:space="preserve">Ямало-Ненецкого автономного округа.</w:t>
      </w:r>
      <w:r>
        <w:rPr>
          <w:rFonts w:ascii="Liberation Serif" w:hAnsi="Liberation Serif" w:cs="Liberation Serif"/>
          <w:b/>
          <w:bCs/>
          <w:sz w:val="22"/>
          <w:szCs w:val="22"/>
        </w:rPr>
      </w:r>
    </w:p>
    <w:p>
      <w:pPr>
        <w:spacing w:after="0"/>
        <w:shd w:val="clear" w:color="auto" w:fill="ffff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jc w:val="center"/>
        <w:spacing w:after="0"/>
        <w:shd w:val="clear" w:color="auto" w:fill="ffff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11. Порядок изменения и расторжения договора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firstLine="709"/>
        <w:spacing w:after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 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11.1.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Договоры, заключенные по резул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ьтатам закупок, изменяются в порядке и по основаниям, которые предусмотрены условиями этих договоров, а также гражданским законодательством Российской Федерации, с учетом особенностей, установленных настоящим Положением о закупке и документацией о закупке.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11.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2. Если количество, объем, цена закупаемых това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ров, работ, услуг или сроки исполнения договора изменяются по сравнению с указанными в итоговом протоколе, заказчик не позднее 10 (десяти) дней со дня внесения изменений в договор размещает в единой информационной системе информацию об измененных условиях.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11.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4.  Если при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и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сполнении договора происходит перемена заказчика, то права и обязанности заказчика, установленные договором и не исполненные к моменту такой перемены, переходят к новому лицу в объеме и на условиях, предусмотренных заключенным договором.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11.5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. Расторжение договора допускается по соглашению сторон; по решению суда; в случае одностороннего отказа стороны договора от исполнения договора в соответствии с гражданским законодательством Российской Федерации.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11.6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. Заказчик вправе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обязательств, при условии, что это было предусмотрено договором.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11.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1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0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. Заказчик обязан принять решение об одностороннем отказе от исполнения договора в случае, если в ходе исполнения договора установлено, что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Поставщик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и  оказываемая услуга не соответствуют установленным в извещении об осуществлении закупки и (или) документации о закупке требованиям к участникам закупки и (или) оказываемой услуге или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Поставщик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представил недостоверную информацию о своем соответствии и (или) соответствии поставляемого товара, выполняемой работы, оказываемой услуги таким требованиям, что позволило ему стать победителем закупки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jc w:val="center"/>
        <w:spacing w:after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12. Срок действия договора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12.1. Договор, вступает в силу и становится обязательным для Сторон с момента его подписания и действует </w:t>
      </w: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по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«10</w:t>
      </w: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» </w:t>
      </w: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декабря</w:t>
      </w: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 202</w:t>
      </w: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5</w:t>
      </w: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 года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, а в части оплаты до полного исполнения Сторонами своих обязательств.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12.2. Действие договора прекращается после полного исполнения Сторонами своих обязательств, принятых в соответствии с условиями договора.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jc w:val="center"/>
        <w:spacing w:after="0"/>
        <w:shd w:val="clear" w:color="auto" w:fill="ffffff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13. Прочие условия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firstLine="567"/>
        <w:spacing w:after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13.1.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13.2. Настоящий Договор заключен на электронной торговой площадке и подписан электронными подписями. Стороны вправе изготовить копии настоящего Договора в письменном виде.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13.3. При исполнении Договора не допускается перемена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Поставщика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, за исключением случая, если новый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Поставщик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является правопреемником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Поставщика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вследствие реорганизации юридического лица в форме преобразования, слияния или присоединения.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Передача прав и обязанностей по договору правопреемнику 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Поставщика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 осуществляется путем заключения соответствующего дополнительного соглашения к договору.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13.4. Стороны обязуются обеспечить конфиденциальность сведений, относящихся к предмету договора, и ставших им известными в ходе исполнения.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567"/>
        <w:spacing w:after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13.5. Неотъемлемой частью договора является: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firstLine="709"/>
        <w:spacing w:after="0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ru-RU"/>
        </w:rPr>
        <w:t xml:space="preserve">- Приложение №1 – Спецификация; </w:t>
      </w:r>
      <w:r>
        <w:rPr>
          <w:rFonts w:ascii="Liberation Serif" w:hAnsi="Liberation Serif" w:cs="Liberation Serif"/>
          <w:b/>
          <w:bCs/>
          <w:sz w:val="22"/>
          <w:szCs w:val="22"/>
        </w:rPr>
      </w:r>
    </w:p>
    <w:p>
      <w:pPr>
        <w:ind w:firstLine="709"/>
        <w:spacing w:after="0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ru-RU"/>
        </w:rPr>
        <w:t xml:space="preserve">- Приложение № 2 – Техническое задание.</w:t>
      </w:r>
      <w:r>
        <w:rPr>
          <w:rFonts w:ascii="Liberation Serif" w:hAnsi="Liberation Serif" w:cs="Liberation Serif"/>
          <w:b/>
          <w:bCs/>
          <w:sz w:val="22"/>
          <w:szCs w:val="22"/>
        </w:rPr>
      </w:r>
    </w:p>
    <w:p>
      <w:pPr>
        <w:ind w:firstLine="709"/>
        <w:spacing w:after="0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bCs/>
          <w:sz w:val="22"/>
          <w:szCs w:val="22"/>
          <w:lang w:eastAsia="ru-RU"/>
        </w:rPr>
      </w:r>
      <w:r>
        <w:rPr>
          <w:rFonts w:ascii="Liberation Serif" w:hAnsi="Liberation Serif" w:cs="Liberation Serif"/>
          <w:b/>
          <w:bCs/>
          <w:sz w:val="22"/>
          <w:szCs w:val="22"/>
        </w:rPr>
      </w:r>
    </w:p>
    <w:tbl>
      <w:tblPr>
        <w:tblW w:w="10429" w:type="dxa"/>
        <w:tblInd w:w="-176" w:type="dxa"/>
        <w:tblLook w:val="00A0" w:firstRow="1" w:lastRow="0" w:firstColumn="1" w:lastColumn="0" w:noHBand="0" w:noVBand="0"/>
      </w:tblPr>
      <w:tblGrid>
        <w:gridCol w:w="176"/>
        <w:gridCol w:w="4503"/>
        <w:gridCol w:w="283"/>
        <w:gridCol w:w="213"/>
        <w:gridCol w:w="1060"/>
        <w:gridCol w:w="3504"/>
        <w:gridCol w:w="433"/>
        <w:gridCol w:w="257"/>
      </w:tblGrid>
      <w:tr>
        <w:tblPrEx/>
        <w:trPr>
          <w:trHeight w:val="70"/>
        </w:trPr>
        <w:tc>
          <w:tcPr>
            <w:gridSpan w:val="8"/>
            <w:tcW w:w="10429" w:type="dxa"/>
            <w:textDirection w:val="lrTb"/>
            <w:noWrap w:val="false"/>
          </w:tcPr>
          <w:p>
            <w:pPr>
              <w:jc w:val="center"/>
              <w:spacing w:after="0"/>
              <w:shd w:val="clear" w:color="auto" w:fill="ffffff"/>
              <w:tabs>
                <w:tab w:val="left" w:pos="5482" w:leader="none"/>
              </w:tabs>
              <w:rPr>
                <w:rFonts w:ascii="Liberation Serif" w:hAnsi="Liberation Serif" w:cs="Liberation Serif"/>
                <w:b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iCs/>
                <w:sz w:val="22"/>
                <w:szCs w:val="22"/>
                <w:lang w:eastAsia="ru-RU"/>
              </w:rPr>
              <w:t xml:space="preserve">14. Юридические адреса и банковские реквизиты Сторон</w:t>
            </w:r>
            <w:r>
              <w:rPr>
                <w:rFonts w:ascii="Liberation Serif" w:hAnsi="Liberation Serif" w:cs="Liberation Serif"/>
                <w:b/>
                <w:iCs/>
                <w:sz w:val="22"/>
                <w:szCs w:val="22"/>
              </w:rPr>
            </w:r>
          </w:p>
        </w:tc>
      </w:tr>
      <w:tr>
        <w:tblPrEx/>
        <w:trPr>
          <w:gridAfter w:val="4"/>
          <w:gridBefore w:val="1"/>
        </w:trPr>
        <w:tc>
          <w:tcPr>
            <w:gridSpan w:val="3"/>
            <w:tcW w:w="4999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  <w:t xml:space="preserve">                          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gridAfter w:val="2"/>
          <w:gridBefore w:val="1"/>
          <w:trHeight w:val="28"/>
        </w:trPr>
        <w:tc>
          <w:tcPr>
            <w:tcW w:w="4503" w:type="dxa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2"/>
                <w:szCs w:val="22"/>
                <w:lang w:eastAsia="en-US"/>
              </w:rPr>
              <w:t xml:space="preserve">Заказчик: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sz w:val="22"/>
                <w:szCs w:val="22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sz w:val="22"/>
                <w:szCs w:val="22"/>
                <w:lang w:eastAsia="en-US"/>
              </w:rPr>
              <w:t xml:space="preserve">Директор</w:t>
            </w:r>
            <w:r>
              <w:rPr>
                <w:rFonts w:ascii="Liberation Serif" w:hAnsi="Liberation Serif" w:cs="Liberation Serif"/>
                <w:b/>
                <w:sz w:val="22"/>
                <w:szCs w:val="22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sz w:val="22"/>
                <w:szCs w:val="22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sz w:val="22"/>
                <w:szCs w:val="22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sz w:val="22"/>
                <w:szCs w:val="22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  <w:t xml:space="preserve">____________________/_______________/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Cs/>
                <w:sz w:val="22"/>
                <w:szCs w:val="22"/>
                <w:lang w:eastAsia="en-US"/>
              </w:rPr>
              <w:t xml:space="preserve">м.п</w:t>
            </w:r>
            <w:r>
              <w:rPr>
                <w:rFonts w:ascii="Liberation Serif" w:hAnsi="Liberation Serif" w:eastAsia="Liberation Serif" w:cs="Liberation Serif"/>
                <w:bCs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r>
          </w:p>
        </w:tc>
        <w:tc>
          <w:tcPr>
            <w:gridSpan w:val="3"/>
            <w:tcW w:w="4777" w:type="dxa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2"/>
                <w:szCs w:val="22"/>
                <w:lang w:eastAsia="en-US"/>
              </w:rPr>
              <w:t xml:space="preserve">Поставщик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jc w:val="left"/>
              <w:spacing w:after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sz w:val="22"/>
                <w:szCs w:val="22"/>
                <w:lang w:eastAsia="en-US"/>
              </w:rPr>
              <w:t xml:space="preserve">Директор </w:t>
            </w:r>
            <w:r>
              <w:rPr>
                <w:rFonts w:ascii="Liberation Serif" w:hAnsi="Liberation Serif" w:cs="Liberation Serif"/>
                <w:b/>
                <w:sz w:val="22"/>
                <w:szCs w:val="22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  <w:t xml:space="preserve">___________________ /__________/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bCs/>
                <w:i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  <w:t xml:space="preserve">м.п</w:t>
            </w: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  <w:t xml:space="preserve">.</w:t>
            </w:r>
            <w:r>
              <w:rPr>
                <w:rFonts w:ascii="Liberation Serif" w:hAnsi="Liberation Serif" w:cs="Liberation Serif"/>
                <w:b/>
                <w:bCs/>
                <w:i/>
                <w:sz w:val="22"/>
                <w:szCs w:val="22"/>
              </w:rPr>
            </w:r>
          </w:p>
        </w:tc>
      </w:tr>
      <w:tr>
        <w:tblPrEx/>
        <w:trPr>
          <w:gridAfter w:val="1"/>
          <w:gridBefore w:val="1"/>
          <w:jc w:val="right"/>
        </w:trPr>
        <w:tc>
          <w:tcPr>
            <w:gridSpan w:val="4"/>
            <w:tcW w:w="6059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i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</w:r>
          </w:p>
        </w:tc>
        <w:tc>
          <w:tcPr>
            <w:gridSpan w:val="2"/>
            <w:tcW w:w="3937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left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left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left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left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left"/>
              <w:spacing w:after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highlight w:val="none"/>
                <w:lang w:eastAsia="en-US"/>
              </w:rPr>
            </w:r>
          </w:p>
          <w:p>
            <w:pPr>
              <w:jc w:val="left"/>
              <w:spacing w:after="0"/>
              <w:rPr>
                <w:rFonts w:ascii="Liberation Serif" w:hAnsi="Liberation Serif" w:eastAsia="Liberation Serif" w:cs="Liberation Serif"/>
                <w:b/>
                <w:bCs/>
                <w:sz w:val="22"/>
                <w:szCs w:val="22"/>
                <w:highlight w:val="none"/>
                <w:lang w:eastAsia="en-US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highlight w:val="none"/>
                <w:lang w:eastAsia="en-US"/>
              </w:rPr>
            </w:r>
          </w:p>
          <w:p>
            <w:pPr>
              <w:jc w:val="left"/>
              <w:spacing w:after="0"/>
              <w:rPr>
                <w:rFonts w:ascii="Liberation Serif" w:hAnsi="Liberation Serif" w:eastAsia="Liberation Serif" w:cs="Liberation Serif"/>
                <w:b/>
                <w:bCs/>
                <w:sz w:val="22"/>
                <w:szCs w:val="22"/>
                <w:highlight w:val="none"/>
                <w:lang w:eastAsia="en-US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highlight w:val="none"/>
                <w:lang w:eastAsia="en-US"/>
              </w:rPr>
            </w:r>
          </w:p>
          <w:p>
            <w:pPr>
              <w:jc w:val="left"/>
              <w:spacing w:after="0"/>
              <w:rPr>
                <w:rFonts w:ascii="Liberation Serif" w:hAnsi="Liberation Serif" w:eastAsia="Liberation Serif" w:cs="Liberation Serif"/>
                <w:b/>
                <w:bCs/>
                <w:sz w:val="22"/>
                <w:szCs w:val="22"/>
                <w:highlight w:val="none"/>
                <w:lang w:eastAsia="en-US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highlight w:val="none"/>
                <w:lang w:eastAsia="en-US"/>
              </w:rPr>
            </w:r>
          </w:p>
          <w:p>
            <w:pPr>
              <w:jc w:val="left"/>
              <w:spacing w:after="0"/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highlight w:val="none"/>
                <w:lang w:eastAsia="en-US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  <w:t xml:space="preserve">Приложение № 1</w:t>
            </w: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highlight w:val="none"/>
                <w:lang w:eastAsia="en-US"/>
              </w:rPr>
            </w:r>
          </w:p>
        </w:tc>
      </w:tr>
      <w:tr>
        <w:tblPrEx/>
        <w:trPr>
          <w:gridAfter w:val="1"/>
          <w:gridBefore w:val="1"/>
          <w:jc w:val="right"/>
        </w:trPr>
        <w:tc>
          <w:tcPr>
            <w:gridSpan w:val="4"/>
            <w:tcW w:w="6059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i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</w:r>
          </w:p>
        </w:tc>
        <w:tc>
          <w:tcPr>
            <w:gridSpan w:val="2"/>
            <w:tcW w:w="3937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  <w:t xml:space="preserve">к договору № _______</w:t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left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  <w:t xml:space="preserve">от «___</w:t>
            </w: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  <w:t xml:space="preserve">_»  _</w:t>
            </w: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  <w:t xml:space="preserve">_______ 202</w:t>
            </w: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  <w:t xml:space="preserve">5</w:t>
            </w: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  <w:t xml:space="preserve">г. </w:t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</w:tc>
      </w:tr>
    </w:tbl>
    <w:p>
      <w:pPr>
        <w:jc w:val="center"/>
        <w:spacing w:after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jc w:val="center"/>
        <w:spacing w:after="0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СПЕЦИФИКАЦИЯ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jc w:val="center"/>
        <w:spacing w:after="0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  <w:t xml:space="preserve">на поставку и монтаж спортивной площадки</w:t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jc w:val="center"/>
        <w:spacing w:after="0"/>
        <w:widowControl w:val="off"/>
        <w:rPr>
          <w:rFonts w:ascii="Liberation Serif" w:hAnsi="Liberation Serif" w:cs="Liberation Serif"/>
          <w:b/>
          <w:color w:val="000000"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color w:val="000000"/>
          <w:sz w:val="22"/>
          <w:szCs w:val="22"/>
          <w:lang w:eastAsia="ru-RU"/>
        </w:rPr>
        <w:t xml:space="preserve">для нужд МАУ ДО «СШ «Фаворит»</w:t>
      </w:r>
      <w:r>
        <w:rPr>
          <w:rFonts w:ascii="Liberation Serif" w:hAnsi="Liberation Serif" w:cs="Liberation Serif"/>
          <w:b/>
          <w:color w:val="000000"/>
          <w:sz w:val="22"/>
          <w:szCs w:val="22"/>
        </w:rPr>
      </w:r>
    </w:p>
    <w:p>
      <w:pPr>
        <w:spacing w:after="0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  <w:lang w:eastAsia="ru-RU"/>
        </w:rPr>
      </w:r>
      <w:r>
        <w:rPr>
          <w:rFonts w:ascii="Liberation Serif" w:hAnsi="Liberation Serif" w:cs="Liberation Serif"/>
          <w:b/>
          <w:sz w:val="22"/>
          <w:szCs w:val="22"/>
        </w:rPr>
      </w:r>
    </w:p>
    <w:tbl>
      <w:tblPr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724"/>
        <w:gridCol w:w="495"/>
        <w:gridCol w:w="2702"/>
        <w:gridCol w:w="1072"/>
        <w:gridCol w:w="656"/>
        <w:gridCol w:w="943"/>
        <w:gridCol w:w="1625"/>
      </w:tblGrid>
      <w:tr>
        <w:tblPrEx/>
        <w:trPr>
          <w:jc w:val="center"/>
          <w:trHeight w:val="4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  <w:lang w:eastAsia="ru-RU"/>
              </w:rPr>
              <w:t xml:space="preserve">№п/п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  <w:lang w:eastAsia="ru-RU"/>
              </w:rPr>
              <w:t xml:space="preserve">Наименование</w:t>
            </w: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  <w:lang w:eastAsia="ru-RU"/>
              </w:rPr>
              <w:t xml:space="preserve"> услуги</w:t>
            </w: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  <w:lang w:eastAsia="ru-RU"/>
              </w:rPr>
              <w:t xml:space="preserve">Ед. изм.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  <w:lang w:eastAsia="ru-RU"/>
              </w:rPr>
              <w:t xml:space="preserve">Кол-во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  <w:lang w:eastAsia="ru-RU"/>
              </w:rPr>
              <w:t xml:space="preserve">Цена в руб.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  <w:lang w:eastAsia="ru-RU"/>
              </w:rPr>
              <w:t xml:space="preserve">Сумма в руб.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  <w:trHeight w:val="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  <w:trHeight w:val="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  <w:t xml:space="preserve">1.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  <w:trHeight w:val="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  <w:t xml:space="preserve">2.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  <w:trHeight w:val="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  <w:t xml:space="preserve">3.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  <w:trHeight w:val="1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  <w:t xml:space="preserve">…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gridAfter w:val="5"/>
          <w:jc w:val="center"/>
          <w:trHeight w:val="108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ru-RU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</w:tbl>
    <w:p>
      <w:pPr>
        <w:jc w:val="left"/>
        <w:spacing w:after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spacing w:after="0" w:line="240" w:lineRule="atLeas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Всего наименований ___ на сумму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______________</w:t>
      </w: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  <w:t xml:space="preserve">, в том числе НДС_____/НДС не облагается. 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jc w:val="left"/>
        <w:spacing w:after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</w:r>
      <w:r>
        <w:rPr>
          <w:rFonts w:ascii="Liberation Serif" w:hAnsi="Liberation Serif" w:cs="Liberation Serif"/>
          <w:sz w:val="22"/>
          <w:szCs w:val="22"/>
        </w:rPr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98"/>
        <w:gridCol w:w="4999"/>
      </w:tblGrid>
      <w:tr>
        <w:tblPrEx/>
        <w:trPr>
          <w:jc w:val="center"/>
        </w:trPr>
        <w:tc>
          <w:tcPr>
            <w:tcW w:w="4998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</w:rPr>
            </w:r>
            <w:bookmarkStart w:id="1" w:name="_Hlk136625450"/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  <w:t xml:space="preserve">Заказчик: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4999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  <w:t xml:space="preserve">Поставщик</w:t>
            </w: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  <w:t xml:space="preserve">: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4998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val="en-US" w:eastAsia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4999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bCs/>
                <w:color w:val="ff0000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ff0000"/>
                <w:sz w:val="22"/>
                <w:szCs w:val="22"/>
                <w:lang w:val="en-US" w:eastAsia="en-US"/>
              </w:rPr>
            </w:r>
            <w:r>
              <w:rPr>
                <w:rFonts w:ascii="Liberation Serif" w:hAnsi="Liberation Serif" w:cs="Liberation Serif"/>
                <w:bCs/>
                <w:color w:val="ff0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4998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Cs/>
                <w:sz w:val="22"/>
                <w:szCs w:val="22"/>
                <w:lang w:eastAsia="en-US"/>
              </w:rPr>
              <w:t xml:space="preserve">Должность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4999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Cs/>
                <w:sz w:val="22"/>
                <w:szCs w:val="22"/>
                <w:lang w:eastAsia="en-US"/>
              </w:rPr>
              <w:t xml:space="preserve">Должность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4998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4999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272"/>
        </w:trPr>
        <w:tc>
          <w:tcPr>
            <w:tcW w:w="4998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  <w:t xml:space="preserve">______________ /________ /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4999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  <w:t xml:space="preserve">______________ /________ /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272"/>
        </w:trPr>
        <w:tc>
          <w:tcPr>
            <w:tcW w:w="4998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  <w:t xml:space="preserve">М.П.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4999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  <w:t xml:space="preserve">М.П.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</w:tbl>
    <w:p>
      <w:pPr>
        <w:ind w:firstLine="567"/>
        <w:jc w:val="center"/>
        <w:spacing w:before="60" w:after="0"/>
        <w:widowControl w:val="off"/>
        <w:rPr>
          <w:rFonts w:ascii="Liberation Serif" w:hAnsi="Liberation Serif" w:cs="Liberation Serif"/>
          <w:sz w:val="22"/>
          <w:szCs w:val="22"/>
        </w:rPr>
        <w:outlineLvl w:val="0"/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</w:r>
      <w:bookmarkEnd w:id="1"/>
      <w:r>
        <w:rPr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jc w:val="left"/>
        <w:spacing w:after="200" w:line="276" w:lineRule="auto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</w:r>
      <w:r>
        <w:rPr>
          <w:rFonts w:ascii="Liberation Serif" w:hAnsi="Liberation Serif" w:cs="Liberation Serif"/>
          <w:sz w:val="22"/>
          <w:szCs w:val="22"/>
        </w:rPr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7"/>
      </w:tblGrid>
      <w:tr>
        <w:tblPrEx/>
        <w:trPr>
          <w:jc w:val="right"/>
        </w:trPr>
        <w:tc>
          <w:tcPr>
            <w:tcW w:w="393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  <w:t xml:space="preserve">Приложение № 2</w:t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</w:tc>
      </w:tr>
      <w:tr>
        <w:tblPrEx/>
        <w:trPr>
          <w:jc w:val="right"/>
          <w:trHeight w:val="237"/>
        </w:trPr>
        <w:tc>
          <w:tcPr>
            <w:tcW w:w="3937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  <w:t xml:space="preserve">к договору № _______</w:t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  <w:p>
            <w:pPr>
              <w:jc w:val="right"/>
              <w:spacing w:after="0"/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  <w:t xml:space="preserve">от «___</w:t>
            </w: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  <w:t xml:space="preserve">_»_</w:t>
            </w: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  <w:t xml:space="preserve">____________202</w:t>
            </w: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  <w:t xml:space="preserve">5</w:t>
            </w:r>
            <w:r>
              <w:rPr>
                <w:rFonts w:ascii="Liberation Serif" w:hAnsi="Liberation Serif" w:eastAsia="Liberation Serif" w:cs="Liberation Serif"/>
                <w:b/>
                <w:bCs/>
                <w:iCs/>
                <w:sz w:val="22"/>
                <w:szCs w:val="22"/>
                <w:lang w:eastAsia="en-US"/>
              </w:rPr>
              <w:t xml:space="preserve">г.</w:t>
            </w:r>
            <w:r>
              <w:rPr>
                <w:rFonts w:ascii="Liberation Serif" w:hAnsi="Liberation Serif" w:cs="Liberation Serif"/>
                <w:b/>
                <w:bCs/>
                <w:iCs/>
                <w:sz w:val="22"/>
                <w:szCs w:val="22"/>
              </w:rPr>
            </w:r>
          </w:p>
        </w:tc>
      </w:tr>
    </w:tbl>
    <w:p>
      <w:pPr>
        <w:spacing w:after="0"/>
        <w:widowControl w:val="o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  <w:lang w:eastAsia="ru-RU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ind w:left="-709"/>
        <w:jc w:val="left"/>
        <w:spacing w:after="0"/>
        <w:rPr>
          <w:rFonts w:ascii="Liberation Serif" w:hAnsi="Liberation Serif" w:cs="Liberation Serif"/>
          <w:b/>
          <w:color w:val="000000"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color w:val="000000"/>
          <w:sz w:val="22"/>
          <w:szCs w:val="22"/>
          <w:lang w:val="en-US" w:eastAsia="ru-RU"/>
        </w:rPr>
      </w:r>
      <w:r>
        <w:rPr>
          <w:rFonts w:ascii="Liberation Serif" w:hAnsi="Liberation Serif" w:cs="Liberation Serif"/>
          <w:b/>
          <w:color w:val="000000"/>
          <w:sz w:val="22"/>
          <w:szCs w:val="22"/>
        </w:rPr>
      </w:r>
    </w:p>
    <w:p>
      <w:pPr>
        <w:ind w:left="-709"/>
        <w:jc w:val="center"/>
        <w:spacing w:after="0"/>
        <w:rPr>
          <w:rFonts w:ascii="Liberation Serif" w:hAnsi="Liberation Serif" w:cs="Liberation Serif"/>
          <w:b/>
          <w:color w:val="000000"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color w:val="000000"/>
          <w:sz w:val="22"/>
          <w:szCs w:val="22"/>
          <w:lang w:eastAsia="ru-RU"/>
        </w:rPr>
        <w:t xml:space="preserve">ТЕХНИЧЕСКОЕ ЗАДАНИЕ</w:t>
      </w:r>
      <w:r>
        <w:rPr>
          <w:rFonts w:ascii="Liberation Serif" w:hAnsi="Liberation Serif" w:cs="Liberation Serif"/>
          <w:b/>
          <w:color w:val="000000"/>
          <w:sz w:val="22"/>
          <w:szCs w:val="22"/>
        </w:rPr>
      </w:r>
    </w:p>
    <w:p>
      <w:pPr>
        <w:ind w:left="-709"/>
        <w:jc w:val="center"/>
        <w:spacing w:after="0"/>
        <w:rPr>
          <w:rFonts w:ascii="Liberation Serif" w:hAnsi="Liberation Serif" w:cs="Liberation Serif"/>
          <w:b/>
          <w:color w:val="000000"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color w:val="000000"/>
          <w:sz w:val="22"/>
          <w:szCs w:val="22"/>
          <w:lang w:eastAsia="ru-RU"/>
        </w:rPr>
        <w:t xml:space="preserve">Приложено отдельным файлом</w:t>
      </w:r>
      <w:r>
        <w:rPr>
          <w:rFonts w:ascii="Liberation Serif" w:hAnsi="Liberation Serif" w:cs="Liberation Serif"/>
          <w:b/>
          <w:color w:val="000000"/>
          <w:sz w:val="22"/>
          <w:szCs w:val="22"/>
        </w:rPr>
      </w:r>
    </w:p>
    <w:p>
      <w:pPr>
        <w:ind w:firstLine="567"/>
        <w:jc w:val="center"/>
        <w:spacing w:after="0"/>
        <w:widowControl w:val="off"/>
        <w:tabs>
          <w:tab w:val="left" w:pos="426" w:leader="none"/>
        </w:tabs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</w:rPr>
      </w:r>
      <w:r>
        <w:rPr>
          <w:rFonts w:ascii="Liberation Serif" w:hAnsi="Liberation Serif" w:cs="Liberation Serif"/>
          <w:b/>
          <w:sz w:val="22"/>
          <w:szCs w:val="22"/>
        </w:rPr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98"/>
        <w:gridCol w:w="4999"/>
      </w:tblGrid>
      <w:tr>
        <w:tblPrEx/>
        <w:trPr>
          <w:jc w:val="center"/>
        </w:trPr>
        <w:tc>
          <w:tcPr>
            <w:tcW w:w="4998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  <w:t xml:space="preserve">Заказчик: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4999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  <w:t xml:space="preserve">Поставщик</w:t>
            </w: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  <w:t xml:space="preserve">: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4998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val="en-US" w:eastAsia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4999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bCs/>
                <w:color w:val="ff0000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ff0000"/>
                <w:sz w:val="22"/>
                <w:szCs w:val="22"/>
                <w:lang w:val="en-US" w:eastAsia="en-US"/>
              </w:rPr>
            </w:r>
            <w:r>
              <w:rPr>
                <w:rFonts w:ascii="Liberation Serif" w:hAnsi="Liberation Serif" w:cs="Liberation Serif"/>
                <w:bCs/>
                <w:color w:val="ff0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4998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Cs/>
                <w:sz w:val="22"/>
                <w:szCs w:val="22"/>
                <w:lang w:eastAsia="en-US"/>
              </w:rPr>
              <w:t xml:space="preserve">Должность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4999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Cs/>
                <w:sz w:val="22"/>
                <w:szCs w:val="22"/>
                <w:lang w:eastAsia="en-US"/>
              </w:rPr>
              <w:t xml:space="preserve">Должность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4998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4999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Cs/>
                <w:sz w:val="22"/>
                <w:szCs w:val="22"/>
                <w:lang w:eastAsia="en-US"/>
              </w:rPr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272"/>
        </w:trPr>
        <w:tc>
          <w:tcPr>
            <w:tcW w:w="4998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  <w:t xml:space="preserve">______________ /________ /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4999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  <w:t xml:space="preserve">______________ /________ /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272"/>
        </w:trPr>
        <w:tc>
          <w:tcPr>
            <w:tcW w:w="4998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  <w:t xml:space="preserve">М.П.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4999" w:type="dxa"/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  <w:szCs w:val="22"/>
                <w:lang w:eastAsia="en-US"/>
              </w:rPr>
              <w:t xml:space="preserve">М.П.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</w:tbl>
    <w:p>
      <w:pPr>
        <w:ind w:firstLine="567"/>
        <w:jc w:val="center"/>
        <w:spacing w:after="0"/>
        <w:widowControl w:val="off"/>
        <w:tabs>
          <w:tab w:val="left" w:pos="426" w:leader="none"/>
        </w:tabs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</w:rPr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ind w:firstLine="567"/>
        <w:jc w:val="center"/>
        <w:spacing w:after="0"/>
        <w:widowControl w:val="off"/>
        <w:tabs>
          <w:tab w:val="left" w:pos="426" w:leader="none"/>
        </w:tabs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sz w:val="22"/>
          <w:szCs w:val="22"/>
        </w:rPr>
      </w:r>
      <w:r>
        <w:rPr>
          <w:rFonts w:ascii="Liberation Serif" w:hAnsi="Liberation Serif" w:cs="Liberation Serif"/>
          <w:b/>
          <w:sz w:val="22"/>
          <w:szCs w:val="22"/>
        </w:rPr>
      </w:r>
    </w:p>
    <w:p>
      <w:pPr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2"/>
          <w:szCs w:val="22"/>
        </w:rPr>
      </w:r>
      <w:r>
        <w:rPr>
          <w:rFonts w:ascii="Liberation Serif" w:hAnsi="Liberation Serif" w:eastAsia="Liberation Serif" w:cs="Liberation Serif"/>
          <w:sz w:val="22"/>
          <w:szCs w:val="22"/>
        </w:rPr>
      </w:r>
    </w:p>
    <w:sectPr>
      <w:footnotePr/>
      <w:endnotePr/>
      <w:type w:val="nextPage"/>
      <w:pgSz w:w="11906" w:h="16838" w:orient="portrait"/>
      <w:pgMar w:top="851" w:right="794" w:bottom="1361" w:left="794" w:header="72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bCs/>
        <w:i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8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8"/>
    <w:link w:val="42"/>
    <w:uiPriority w:val="99"/>
  </w:style>
  <w:style w:type="paragraph" w:styleId="44">
    <w:name w:val="Footer"/>
    <w:basedOn w:val="62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8"/>
    <w:link w:val="44"/>
    <w:uiPriority w:val="99"/>
  </w:style>
  <w:style w:type="paragraph" w:styleId="46">
    <w:name w:val="Caption"/>
    <w:basedOn w:val="627"/>
    <w:next w:val="62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8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8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  <w:pPr>
      <w:jc w:val="both"/>
      <w:spacing w:after="6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table" w:styleId="631">
    <w:name w:val="Table Grid"/>
    <w:basedOn w:val="629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32" w:customStyle="1">
    <w:name w:val="Сетка таблицы1"/>
    <w:basedOn w:val="629"/>
    <w:next w:val="6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33" w:customStyle="1">
    <w:name w:val="Сетка таблицы2"/>
    <w:basedOn w:val="629"/>
    <w:next w:val="63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PIVOVAROVA</cp:lastModifiedBy>
  <cp:revision>12</cp:revision>
  <dcterms:created xsi:type="dcterms:W3CDTF">2025-06-19T14:52:00Z</dcterms:created>
  <dcterms:modified xsi:type="dcterms:W3CDTF">2025-06-26T06:38:09Z</dcterms:modified>
</cp:coreProperties>
</file>