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B599" w14:textId="77777777" w:rsidR="00A422C8" w:rsidRPr="00F410AD" w:rsidRDefault="00A422C8" w:rsidP="00A422C8">
      <w:pPr>
        <w:autoSpaceDE w:val="0"/>
        <w:autoSpaceDN w:val="0"/>
        <w:ind w:left="6663"/>
        <w:rPr>
          <w:rFonts w:cs="Times New Roman"/>
          <w:b/>
          <w:bCs/>
          <w:sz w:val="22"/>
          <w:szCs w:val="22"/>
        </w:rPr>
      </w:pPr>
      <w:r w:rsidRPr="00F410AD">
        <w:rPr>
          <w:rFonts w:cs="Times New Roman"/>
          <w:b/>
          <w:bCs/>
          <w:sz w:val="22"/>
          <w:szCs w:val="22"/>
        </w:rPr>
        <w:t xml:space="preserve">Приложение №1 </w:t>
      </w:r>
    </w:p>
    <w:p w14:paraId="770F5EE8" w14:textId="77777777" w:rsidR="00A422C8" w:rsidRPr="00F410AD" w:rsidRDefault="00A422C8" w:rsidP="00A422C8">
      <w:pPr>
        <w:autoSpaceDE w:val="0"/>
        <w:autoSpaceDN w:val="0"/>
        <w:ind w:left="6663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к документации о проведении аукциона в электронной форме</w:t>
      </w:r>
    </w:p>
    <w:p w14:paraId="23B8F08E" w14:textId="77777777" w:rsidR="00A422C8" w:rsidRPr="00F410AD" w:rsidRDefault="00A422C8" w:rsidP="00A422C8">
      <w:pPr>
        <w:widowControl w:val="0"/>
        <w:autoSpaceDE w:val="0"/>
        <w:autoSpaceDN w:val="0"/>
        <w:rPr>
          <w:rFonts w:cs="Times New Roman"/>
          <w:color w:val="000000"/>
          <w:sz w:val="22"/>
          <w:szCs w:val="22"/>
        </w:rPr>
      </w:pPr>
    </w:p>
    <w:p w14:paraId="08F13E3F" w14:textId="77777777" w:rsidR="00A422C8" w:rsidRPr="003B0A1C" w:rsidRDefault="00A422C8" w:rsidP="00A422C8">
      <w:pPr>
        <w:widowControl w:val="0"/>
        <w:autoSpaceDE w:val="0"/>
        <w:autoSpaceDN w:val="0"/>
        <w:ind w:firstLine="709"/>
        <w:jc w:val="center"/>
        <w:rPr>
          <w:rFonts w:cs="Times New Roman"/>
          <w:b/>
          <w:bCs/>
          <w:sz w:val="22"/>
          <w:szCs w:val="22"/>
        </w:rPr>
      </w:pPr>
      <w:r w:rsidRPr="003B0A1C">
        <w:rPr>
          <w:rFonts w:cs="Times New Roman"/>
          <w:b/>
          <w:bCs/>
          <w:sz w:val="22"/>
          <w:szCs w:val="22"/>
        </w:rPr>
        <w:t>ПРОЕКТ ДОГОВОРА</w:t>
      </w:r>
    </w:p>
    <w:p w14:paraId="29EDB561" w14:textId="2797B253" w:rsidR="00A422C8" w:rsidRDefault="00A422C8" w:rsidP="00A422C8">
      <w:pPr>
        <w:autoSpaceDE w:val="0"/>
        <w:autoSpaceDN w:val="0"/>
        <w:ind w:firstLine="709"/>
        <w:jc w:val="center"/>
        <w:rPr>
          <w:rFonts w:cs="Times New Roman"/>
          <w:b/>
          <w:bCs/>
          <w:noProof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ДОГОВОР</w:t>
      </w:r>
      <w:r w:rsidRPr="00F410AD">
        <w:rPr>
          <w:rFonts w:cs="Times New Roman"/>
          <w:b/>
          <w:bCs/>
          <w:noProof/>
          <w:snapToGrid w:val="0"/>
          <w:color w:val="000000"/>
          <w:sz w:val="22"/>
          <w:szCs w:val="22"/>
        </w:rPr>
        <w:t xml:space="preserve"> № ______</w:t>
      </w:r>
    </w:p>
    <w:p w14:paraId="161F1010" w14:textId="72E8158A" w:rsidR="00422DFF" w:rsidRPr="00422DFF" w:rsidRDefault="00422DFF" w:rsidP="00422DFF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422DFF">
        <w:rPr>
          <w:rFonts w:cs="Times New Roman"/>
          <w:b/>
          <w:sz w:val="22"/>
          <w:szCs w:val="22"/>
        </w:rPr>
        <w:t xml:space="preserve">на </w:t>
      </w:r>
      <w:r w:rsidRPr="00422DFF">
        <w:rPr>
          <w:rFonts w:cs="Times New Roman"/>
          <w:b/>
          <w:bCs/>
          <w:color w:val="000000"/>
          <w:sz w:val="22"/>
          <w:szCs w:val="22"/>
        </w:rPr>
        <w:t xml:space="preserve">выполнение работ по ремонту полов </w:t>
      </w:r>
      <w:r w:rsidR="003B0A1C">
        <w:rPr>
          <w:rFonts w:cs="Times New Roman"/>
          <w:b/>
          <w:bCs/>
          <w:color w:val="000000"/>
          <w:sz w:val="22"/>
          <w:szCs w:val="22"/>
        </w:rPr>
        <w:t xml:space="preserve">и  освещения в помещении </w:t>
      </w:r>
      <w:r w:rsidRPr="00422DFF">
        <w:rPr>
          <w:rFonts w:cs="Times New Roman"/>
          <w:b/>
          <w:bCs/>
          <w:color w:val="000000"/>
          <w:sz w:val="22"/>
          <w:szCs w:val="22"/>
        </w:rPr>
        <w:t>общежития</w:t>
      </w:r>
    </w:p>
    <w:p w14:paraId="01A0EFE0" w14:textId="77777777" w:rsidR="00422DFF" w:rsidRDefault="00422DFF" w:rsidP="00A422C8">
      <w:pPr>
        <w:autoSpaceDE w:val="0"/>
        <w:autoSpaceDN w:val="0"/>
        <w:ind w:firstLine="709"/>
        <w:jc w:val="center"/>
        <w:rPr>
          <w:rFonts w:cs="Times New Roman"/>
          <w:b/>
          <w:bCs/>
          <w:noProof/>
          <w:snapToGrid w:val="0"/>
          <w:color w:val="000000"/>
          <w:sz w:val="22"/>
          <w:szCs w:val="22"/>
        </w:rPr>
      </w:pPr>
    </w:p>
    <w:p w14:paraId="32704439" w14:textId="4D180363" w:rsidR="00A422C8" w:rsidRPr="00422DFF" w:rsidRDefault="00422DFF" w:rsidP="00422DFF">
      <w:pPr>
        <w:autoSpaceDE w:val="0"/>
        <w:autoSpaceDN w:val="0"/>
        <w:rPr>
          <w:rFonts w:cs="Times New Roman"/>
          <w:b/>
          <w:bCs/>
          <w:noProof/>
          <w:snapToGrid w:val="0"/>
          <w:color w:val="000000"/>
          <w:sz w:val="22"/>
          <w:szCs w:val="22"/>
        </w:rPr>
      </w:pPr>
      <w:r w:rsidRPr="00422DFF">
        <w:rPr>
          <w:rFonts w:cs="Times New Roman"/>
          <w:b/>
          <w:bCs/>
          <w:noProof/>
          <w:snapToGrid w:val="0"/>
          <w:color w:val="000000"/>
          <w:sz w:val="22"/>
          <w:szCs w:val="22"/>
        </w:rPr>
        <w:t>г. Приозерск</w:t>
      </w:r>
      <w:r>
        <w:rPr>
          <w:rFonts w:cs="Times New Roman"/>
          <w:b/>
          <w:bCs/>
          <w:noProof/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A422C8"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“____</w:t>
      </w:r>
      <w:proofErr w:type="gramStart"/>
      <w:r w:rsidR="00A422C8"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_”_</w:t>
      </w:r>
      <w:proofErr w:type="gramEnd"/>
      <w:r w:rsidR="00A422C8"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_______________20</w:t>
      </w:r>
      <w:r w:rsidR="00A422C8" w:rsidRPr="00F410AD">
        <w:rPr>
          <w:rFonts w:cs="Times New Roman"/>
          <w:b/>
          <w:bCs/>
          <w:color w:val="000000"/>
          <w:sz w:val="22"/>
          <w:szCs w:val="22"/>
          <w:lang w:eastAsia="x-none"/>
        </w:rPr>
        <w:t>25</w:t>
      </w:r>
      <w:r w:rsidR="00A422C8"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г.</w:t>
      </w:r>
    </w:p>
    <w:p w14:paraId="17F60A50" w14:textId="77777777" w:rsidR="00A422C8" w:rsidRPr="00F410AD" w:rsidRDefault="00A422C8" w:rsidP="00A422C8">
      <w:pPr>
        <w:widowControl w:val="0"/>
        <w:tabs>
          <w:tab w:val="left" w:pos="7371"/>
          <w:tab w:val="left" w:pos="7938"/>
          <w:tab w:val="left" w:pos="8080"/>
        </w:tabs>
        <w:autoSpaceDE w:val="0"/>
        <w:autoSpaceDN w:val="0"/>
        <w:ind w:firstLine="709"/>
        <w:jc w:val="both"/>
        <w:rPr>
          <w:rFonts w:cs="Times New Roman"/>
          <w:b/>
          <w:bCs/>
          <w:color w:val="000000"/>
          <w:sz w:val="22"/>
          <w:szCs w:val="22"/>
          <w:lang w:val="x-none" w:eastAsia="x-none"/>
        </w:rPr>
      </w:pPr>
    </w:p>
    <w:p w14:paraId="54F65D1A" w14:textId="6FF19B09" w:rsidR="00A422C8" w:rsidRPr="00F410AD" w:rsidRDefault="00792E71" w:rsidP="00A422C8">
      <w:pPr>
        <w:widowControl w:val="0"/>
        <w:autoSpaceDE w:val="0"/>
        <w:autoSpaceDN w:val="0"/>
        <w:ind w:firstLine="709"/>
        <w:jc w:val="both"/>
        <w:rPr>
          <w:rFonts w:cs="Times New Roman"/>
          <w:snapToGrid w:val="0"/>
          <w:color w:val="000000"/>
          <w:sz w:val="22"/>
          <w:szCs w:val="22"/>
        </w:rPr>
      </w:pPr>
      <w:r>
        <w:rPr>
          <w:rFonts w:cs="Times New Roman"/>
          <w:b/>
          <w:bCs/>
          <w:snapToGrid w:val="0"/>
          <w:color w:val="000000"/>
          <w:sz w:val="22"/>
          <w:szCs w:val="22"/>
        </w:rPr>
        <w:t xml:space="preserve">  </w:t>
      </w:r>
      <w:r w:rsidR="00675C52">
        <w:rPr>
          <w:rFonts w:cs="Times New Roman"/>
          <w:b/>
          <w:bCs/>
          <w:snapToGrid w:val="0"/>
          <w:color w:val="000000"/>
          <w:sz w:val="22"/>
          <w:szCs w:val="22"/>
        </w:rPr>
        <w:t>__________________________________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 xml:space="preserve">, именуемое в дальнейшем </w:t>
      </w:r>
      <w:r w:rsidR="00A422C8"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Заказчик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>,</w:t>
      </w:r>
      <w:r w:rsidR="00A422C8" w:rsidRPr="00F410AD">
        <w:rPr>
          <w:rFonts w:cs="Times New Roman"/>
          <w:sz w:val="22"/>
          <w:szCs w:val="22"/>
        </w:rPr>
        <w:t xml:space="preserve"> 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>в лице</w:t>
      </w:r>
      <w:r w:rsidR="00B24ADD" w:rsidRPr="00F410AD">
        <w:rPr>
          <w:rFonts w:cs="Times New Roman"/>
          <w:snapToGrid w:val="0"/>
          <w:color w:val="000000"/>
          <w:sz w:val="22"/>
          <w:szCs w:val="22"/>
        </w:rPr>
        <w:t>_______________________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 xml:space="preserve">, действующей на основании Устава, с одной стороны, </w:t>
      </w:r>
      <w:r w:rsidR="00A422C8" w:rsidRPr="00F410AD">
        <w:rPr>
          <w:rFonts w:cs="Times New Roman"/>
          <w:b/>
          <w:i/>
          <w:snapToGrid w:val="0"/>
          <w:color w:val="000000"/>
          <w:sz w:val="22"/>
          <w:szCs w:val="22"/>
        </w:rPr>
        <w:t>____________________________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 xml:space="preserve">, </w:t>
      </w:r>
      <w:r w:rsidR="00A422C8" w:rsidRPr="00F410AD">
        <w:rPr>
          <w:rFonts w:cs="Times New Roman"/>
          <w:noProof/>
          <w:snapToGrid w:val="0"/>
          <w:color w:val="000000"/>
          <w:sz w:val="22"/>
          <w:szCs w:val="22"/>
        </w:rPr>
        <w:t>им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 xml:space="preserve">енуем__ в дальнейшем </w:t>
      </w:r>
      <w:r w:rsidR="00A422C8"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Подрядчик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 xml:space="preserve">, в лице </w:t>
      </w:r>
      <w:r w:rsidR="00A422C8" w:rsidRPr="00F410AD">
        <w:rPr>
          <w:rFonts w:cs="Times New Roman"/>
          <w:noProof/>
          <w:snapToGrid w:val="0"/>
          <w:color w:val="000000"/>
          <w:sz w:val="22"/>
          <w:szCs w:val="22"/>
        </w:rPr>
        <w:t xml:space="preserve">______________________, </w:t>
      </w:r>
      <w:r w:rsidR="00A422C8" w:rsidRPr="00F410AD">
        <w:rPr>
          <w:rFonts w:cs="Times New Roman"/>
          <w:snapToGrid w:val="0"/>
          <w:color w:val="000000"/>
          <w:sz w:val="22"/>
          <w:szCs w:val="22"/>
        </w:rPr>
        <w:t>действующего на основании _________,  с другой стороны, заключили настоящий договор о  нижеследующем:</w:t>
      </w:r>
    </w:p>
    <w:p w14:paraId="0A5E9793" w14:textId="77777777" w:rsidR="00A422C8" w:rsidRPr="00F410AD" w:rsidRDefault="00A422C8" w:rsidP="00A422C8">
      <w:pPr>
        <w:keepNext/>
        <w:numPr>
          <w:ilvl w:val="0"/>
          <w:numId w:val="2"/>
        </w:numPr>
        <w:autoSpaceDE w:val="0"/>
        <w:autoSpaceDN w:val="0"/>
        <w:ind w:firstLine="709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ПРЕДМЕТ ДОГОВОРА</w:t>
      </w:r>
    </w:p>
    <w:p w14:paraId="69E98FCF" w14:textId="2D46CBDD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1.1.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Настоящий договор заключается с Подрядчиком, в соответствии с Федеральным законом от 18.07.2011 г. № 223-ФЗ «О закупках товаров, работ, услуг отдельными видами юридических лиц» (далее Федеральный закон № 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223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noBreakHyphen/>
        <w:t>ФЗ).</w:t>
      </w:r>
    </w:p>
    <w:p w14:paraId="403ED4E3" w14:textId="6BA2B216" w:rsidR="00A422C8" w:rsidRPr="00F410AD" w:rsidRDefault="00A422C8" w:rsidP="00A422C8">
      <w:pPr>
        <w:numPr>
          <w:ilvl w:val="1"/>
          <w:numId w:val="0"/>
        </w:numPr>
        <w:tabs>
          <w:tab w:val="decimal" w:pos="284"/>
          <w:tab w:val="num" w:pos="425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1.2.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По настоящему договору, Подрядчик обязуется выполнить по заданию Заказчика подрядные работы, указанные в пункте 1.3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.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настоящего договора и сдать результат подрядных работ Заказчику, а Заказчик принять и оплатить, в порядке и на условиях, предусмотренных настоящим договором.</w:t>
      </w:r>
    </w:p>
    <w:p w14:paraId="4579D664" w14:textId="1E78888D" w:rsidR="00A422C8" w:rsidRPr="00EA242F" w:rsidRDefault="00C90B0B" w:rsidP="00EA242F">
      <w:pPr>
        <w:jc w:val="both"/>
        <w:rPr>
          <w:b/>
          <w:bCs/>
          <w:sz w:val="22"/>
          <w:szCs w:val="22"/>
        </w:rPr>
      </w:pPr>
      <w:r w:rsidRPr="00F410AD">
        <w:rPr>
          <w:rFonts w:cs="Times New Roman"/>
          <w:sz w:val="22"/>
          <w:szCs w:val="22"/>
          <w:lang w:eastAsia="x-none"/>
        </w:rPr>
        <w:t xml:space="preserve">          </w:t>
      </w:r>
      <w:r w:rsidR="00A422C8" w:rsidRPr="00F410AD">
        <w:rPr>
          <w:rFonts w:cs="Times New Roman"/>
          <w:sz w:val="22"/>
          <w:szCs w:val="22"/>
          <w:lang w:eastAsia="x-none"/>
        </w:rPr>
        <w:t xml:space="preserve">1.3. </w:t>
      </w:r>
      <w:r w:rsidR="00A422C8" w:rsidRPr="00F410AD">
        <w:rPr>
          <w:rFonts w:cs="Times New Roman"/>
          <w:sz w:val="22"/>
          <w:szCs w:val="22"/>
          <w:lang w:val="x-none" w:eastAsia="x-none"/>
        </w:rPr>
        <w:t>Подрядчик обязуется</w:t>
      </w:r>
      <w:r w:rsidRPr="00F410AD">
        <w:rPr>
          <w:rFonts w:cs="Times New Roman"/>
          <w:b/>
          <w:sz w:val="22"/>
          <w:szCs w:val="22"/>
        </w:rPr>
        <w:t xml:space="preserve"> </w:t>
      </w:r>
      <w:r w:rsidRPr="00F410AD">
        <w:rPr>
          <w:rFonts w:cs="Times New Roman"/>
          <w:b/>
          <w:bCs/>
          <w:color w:val="000000"/>
          <w:sz w:val="22"/>
          <w:szCs w:val="22"/>
        </w:rPr>
        <w:t>выполнить</w:t>
      </w:r>
      <w:r w:rsidRPr="00EE059B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BE1F56">
        <w:rPr>
          <w:rFonts w:cs="Times New Roman"/>
          <w:b/>
          <w:bCs/>
          <w:color w:val="000000"/>
          <w:sz w:val="22"/>
          <w:szCs w:val="22"/>
        </w:rPr>
        <w:t>работы</w:t>
      </w:r>
      <w:r w:rsidR="00722788" w:rsidRPr="00BE1F56">
        <w:rPr>
          <w:b/>
          <w:bCs/>
          <w:sz w:val="22"/>
          <w:szCs w:val="22"/>
        </w:rPr>
        <w:t xml:space="preserve"> </w:t>
      </w:r>
      <w:r w:rsidR="0028719B" w:rsidRPr="0028719B">
        <w:rPr>
          <w:b/>
          <w:bCs/>
          <w:sz w:val="22"/>
          <w:szCs w:val="22"/>
        </w:rPr>
        <w:t xml:space="preserve">по ремонту </w:t>
      </w:r>
      <w:r w:rsidR="00422DFF" w:rsidRPr="00422DFF">
        <w:rPr>
          <w:b/>
          <w:bCs/>
          <w:sz w:val="22"/>
          <w:szCs w:val="22"/>
        </w:rPr>
        <w:t xml:space="preserve">полов </w:t>
      </w:r>
      <w:r w:rsidR="00104161">
        <w:rPr>
          <w:b/>
          <w:bCs/>
          <w:sz w:val="22"/>
          <w:szCs w:val="22"/>
        </w:rPr>
        <w:t xml:space="preserve"> и освещения </w:t>
      </w:r>
      <w:r w:rsidR="00422DFF" w:rsidRPr="00422DFF">
        <w:rPr>
          <w:b/>
          <w:bCs/>
          <w:sz w:val="22"/>
          <w:szCs w:val="22"/>
        </w:rPr>
        <w:t xml:space="preserve">в </w:t>
      </w:r>
      <w:r w:rsidR="00104161">
        <w:rPr>
          <w:b/>
          <w:bCs/>
          <w:sz w:val="22"/>
          <w:szCs w:val="22"/>
        </w:rPr>
        <w:t xml:space="preserve">помещении </w:t>
      </w:r>
      <w:bookmarkStart w:id="0" w:name="_GoBack"/>
      <w:bookmarkEnd w:id="0"/>
      <w:r w:rsidR="00422DFF" w:rsidRPr="00422DFF">
        <w:rPr>
          <w:b/>
          <w:bCs/>
          <w:sz w:val="22"/>
          <w:szCs w:val="22"/>
        </w:rPr>
        <w:t xml:space="preserve">общежития </w:t>
      </w:r>
      <w:r w:rsidR="00A422C8" w:rsidRPr="00F410AD">
        <w:rPr>
          <w:rFonts w:cs="Times New Roman"/>
          <w:bCs/>
          <w:sz w:val="22"/>
          <w:szCs w:val="22"/>
          <w:lang w:val="x-none" w:eastAsia="x-none"/>
        </w:rPr>
        <w:t>в соответствии с</w:t>
      </w:r>
      <w:r w:rsidR="00C2587E" w:rsidRPr="00F410AD">
        <w:rPr>
          <w:rFonts w:cs="Times New Roman"/>
          <w:sz w:val="22"/>
          <w:szCs w:val="22"/>
        </w:rPr>
        <w:t xml:space="preserve"> </w:t>
      </w:r>
      <w:r w:rsidR="00C2587E" w:rsidRPr="00F410AD">
        <w:rPr>
          <w:rFonts w:cs="Times New Roman"/>
          <w:bCs/>
          <w:sz w:val="22"/>
          <w:szCs w:val="22"/>
          <w:lang w:val="x-none" w:eastAsia="x-none"/>
        </w:rPr>
        <w:t>Проектно-сметн</w:t>
      </w:r>
      <w:r w:rsidR="00C2587E" w:rsidRPr="00F410AD">
        <w:rPr>
          <w:rFonts w:cs="Times New Roman"/>
          <w:bCs/>
          <w:sz w:val="22"/>
          <w:szCs w:val="22"/>
          <w:lang w:eastAsia="x-none"/>
        </w:rPr>
        <w:t>ой</w:t>
      </w:r>
      <w:r w:rsidR="00C2587E" w:rsidRPr="00F410AD">
        <w:rPr>
          <w:rFonts w:cs="Times New Roman"/>
          <w:bCs/>
          <w:sz w:val="22"/>
          <w:szCs w:val="22"/>
          <w:lang w:val="x-none" w:eastAsia="x-none"/>
        </w:rPr>
        <w:t xml:space="preserve"> документаци</w:t>
      </w:r>
      <w:r w:rsidR="00C2587E" w:rsidRPr="00F410AD">
        <w:rPr>
          <w:rFonts w:cs="Times New Roman"/>
          <w:bCs/>
          <w:sz w:val="22"/>
          <w:szCs w:val="22"/>
          <w:lang w:eastAsia="x-none"/>
        </w:rPr>
        <w:t>ей</w:t>
      </w:r>
      <w:r w:rsidR="00A422C8" w:rsidRPr="00F410AD">
        <w:rPr>
          <w:rFonts w:cs="Times New Roman"/>
          <w:sz w:val="22"/>
          <w:szCs w:val="22"/>
          <w:lang w:val="x-none" w:eastAsia="x-none"/>
        </w:rPr>
        <w:t xml:space="preserve"> (приложение №1 к договору), </w:t>
      </w:r>
      <w:r w:rsidR="00A422C8" w:rsidRPr="00F410AD">
        <w:rPr>
          <w:rFonts w:cs="Times New Roman"/>
          <w:sz w:val="22"/>
          <w:szCs w:val="22"/>
          <w:lang w:eastAsia="x-none"/>
        </w:rPr>
        <w:t>техническим заданием</w:t>
      </w:r>
      <w:r w:rsidR="00A422C8" w:rsidRPr="00F410AD">
        <w:rPr>
          <w:rFonts w:cs="Times New Roman"/>
          <w:sz w:val="22"/>
          <w:szCs w:val="22"/>
          <w:lang w:val="x-none" w:eastAsia="x-none"/>
        </w:rPr>
        <w:t xml:space="preserve"> (приложение № </w:t>
      </w:r>
      <w:r w:rsidR="00A422C8" w:rsidRPr="00F410AD">
        <w:rPr>
          <w:rFonts w:cs="Times New Roman"/>
          <w:sz w:val="22"/>
          <w:szCs w:val="22"/>
          <w:lang w:eastAsia="x-none"/>
        </w:rPr>
        <w:t>2</w:t>
      </w:r>
      <w:r w:rsidR="00A422C8" w:rsidRPr="00F410AD">
        <w:rPr>
          <w:rFonts w:cs="Times New Roman"/>
          <w:sz w:val="22"/>
          <w:szCs w:val="22"/>
          <w:lang w:val="x-none" w:eastAsia="x-none"/>
        </w:rPr>
        <w:t xml:space="preserve"> к договору).</w:t>
      </w:r>
    </w:p>
    <w:p w14:paraId="594224E3" w14:textId="5AB2294D" w:rsidR="00422DFF" w:rsidRPr="00422DFF" w:rsidRDefault="00A422C8" w:rsidP="00422DFF">
      <w:pPr>
        <w:spacing w:line="276" w:lineRule="auto"/>
        <w:jc w:val="both"/>
        <w:rPr>
          <w:rFonts w:eastAsia="Lucida Sans Unicode" w:cs="Times New Roman"/>
          <w:sz w:val="22"/>
          <w:szCs w:val="22"/>
          <w:lang w:eastAsia="ar-SA"/>
        </w:rPr>
      </w:pPr>
      <w:r w:rsidRPr="00F410AD">
        <w:rPr>
          <w:rFonts w:cs="Times New Roman"/>
          <w:b/>
          <w:bCs/>
          <w:color w:val="000000"/>
          <w:sz w:val="22"/>
          <w:szCs w:val="22"/>
          <w:lang w:eastAsia="x-none"/>
        </w:rPr>
        <w:t xml:space="preserve">         </w:t>
      </w:r>
      <w:r w:rsidR="00C90B0B" w:rsidRPr="00F410AD">
        <w:rPr>
          <w:rFonts w:cs="Times New Roman"/>
          <w:b/>
          <w:bCs/>
          <w:color w:val="000000"/>
          <w:sz w:val="22"/>
          <w:szCs w:val="22"/>
          <w:lang w:eastAsia="x-none"/>
        </w:rPr>
        <w:t xml:space="preserve">1.4. </w:t>
      </w:r>
      <w:r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 xml:space="preserve">Срок выполнения </w:t>
      </w:r>
      <w:r w:rsidR="008C77A5"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работ</w:t>
      </w:r>
      <w:r w:rsidR="008C77A5" w:rsidRPr="00F410AD">
        <w:rPr>
          <w:rFonts w:cs="Times New Roman"/>
          <w:b/>
          <w:bCs/>
          <w:color w:val="000000"/>
          <w:sz w:val="22"/>
          <w:szCs w:val="22"/>
          <w:lang w:eastAsia="x-none"/>
        </w:rPr>
        <w:t>:</w:t>
      </w:r>
      <w:r w:rsidR="00422DFF">
        <w:t xml:space="preserve"> </w:t>
      </w:r>
      <w:r w:rsidR="00422DFF" w:rsidRPr="00422DFF">
        <w:rPr>
          <w:rFonts w:eastAsia="Lucida Sans Unicode" w:cs="Times New Roman"/>
          <w:bCs/>
          <w:sz w:val="22"/>
          <w:szCs w:val="22"/>
          <w:lang w:eastAsia="ar-SA"/>
        </w:rPr>
        <w:t>с момента заключения договора по 28 августа 2025 года.</w:t>
      </w:r>
      <w:r w:rsidR="00422DFF" w:rsidRPr="00422DFF">
        <w:rPr>
          <w:rFonts w:eastAsia="Lucida Sans Unicode" w:cs="Times New Roman"/>
          <w:sz w:val="22"/>
          <w:szCs w:val="22"/>
          <w:lang w:eastAsia="ar-SA"/>
        </w:rPr>
        <w:t xml:space="preserve"> 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</w:p>
    <w:p w14:paraId="598DFC0B" w14:textId="4DA2A738" w:rsidR="00422DFF" w:rsidRPr="00422DFF" w:rsidRDefault="00422DFF" w:rsidP="00422DFF">
      <w:pPr>
        <w:widowControl w:val="0"/>
        <w:spacing w:line="276" w:lineRule="auto"/>
        <w:jc w:val="both"/>
        <w:outlineLvl w:val="0"/>
        <w:rPr>
          <w:rFonts w:cs="Times New Roman"/>
          <w:b/>
          <w:bCs/>
          <w:sz w:val="22"/>
          <w:szCs w:val="22"/>
        </w:rPr>
      </w:pPr>
      <w:r w:rsidRPr="00422DFF">
        <w:rPr>
          <w:rFonts w:eastAsia="Lucida Sans Unicode" w:cs="Times New Roman"/>
          <w:sz w:val="22"/>
          <w:szCs w:val="22"/>
          <w:lang w:eastAsia="ar-SA"/>
        </w:rPr>
        <w:t xml:space="preserve"> </w:t>
      </w:r>
      <w:r>
        <w:rPr>
          <w:rFonts w:eastAsia="Lucida Sans Unicode" w:cs="Times New Roman"/>
          <w:sz w:val="22"/>
          <w:szCs w:val="22"/>
          <w:lang w:eastAsia="ar-SA"/>
        </w:rPr>
        <w:t xml:space="preserve">           </w:t>
      </w:r>
      <w:r w:rsidRPr="00422DFF">
        <w:rPr>
          <w:rFonts w:eastAsia="Lucida Sans Unicode" w:cs="Times New Roman"/>
          <w:b/>
          <w:bCs/>
          <w:sz w:val="22"/>
          <w:szCs w:val="22"/>
          <w:lang w:eastAsia="ar-SA"/>
        </w:rPr>
        <w:t>Подрядчик до начала выполнения работ предоставляет Заказчику:</w:t>
      </w:r>
    </w:p>
    <w:p w14:paraId="370B1B32" w14:textId="77777777" w:rsidR="00422DFF" w:rsidRPr="00422DFF" w:rsidRDefault="00422DFF" w:rsidP="00422DFF">
      <w:pPr>
        <w:widowControl w:val="0"/>
        <w:spacing w:line="276" w:lineRule="auto"/>
        <w:jc w:val="both"/>
        <w:outlineLvl w:val="0"/>
        <w:rPr>
          <w:rFonts w:eastAsia="Lucida Sans Unicode" w:cs="Times New Roman"/>
          <w:sz w:val="22"/>
          <w:szCs w:val="22"/>
          <w:lang w:eastAsia="ar-SA"/>
        </w:rPr>
      </w:pPr>
      <w:r w:rsidRPr="00422DFF">
        <w:rPr>
          <w:rFonts w:eastAsia="Lucida Sans Unicode" w:cs="Times New Roman"/>
          <w:sz w:val="22"/>
          <w:szCs w:val="22"/>
          <w:lang w:eastAsia="ar-SA"/>
        </w:rPr>
        <w:t>- утвержденный план график выполнения работ;</w:t>
      </w:r>
    </w:p>
    <w:p w14:paraId="401F27E7" w14:textId="77777777" w:rsidR="00422DFF" w:rsidRPr="00422DFF" w:rsidRDefault="00422DFF" w:rsidP="00422DFF">
      <w:pPr>
        <w:widowControl w:val="0"/>
        <w:spacing w:line="276" w:lineRule="auto"/>
        <w:jc w:val="both"/>
        <w:outlineLvl w:val="0"/>
        <w:rPr>
          <w:rFonts w:eastAsia="Lucida Sans Unicode" w:cs="Times New Roman"/>
          <w:sz w:val="22"/>
          <w:szCs w:val="22"/>
          <w:lang w:eastAsia="ar-SA"/>
        </w:rPr>
      </w:pPr>
      <w:r w:rsidRPr="00422DFF">
        <w:rPr>
          <w:rFonts w:eastAsia="Lucida Sans Unicode" w:cs="Times New Roman"/>
          <w:sz w:val="22"/>
          <w:szCs w:val="22"/>
          <w:lang w:eastAsia="ar-SA"/>
        </w:rPr>
        <w:t>- копию приказа о назначении ответственного за проведение работ и соблюдение требований пожарной безопасности, охраны окружающей среды;</w:t>
      </w:r>
    </w:p>
    <w:p w14:paraId="064AA17D" w14:textId="77777777" w:rsidR="00422DFF" w:rsidRPr="00422DFF" w:rsidRDefault="00422DFF" w:rsidP="00422DFF">
      <w:pPr>
        <w:widowControl w:val="0"/>
        <w:spacing w:line="276" w:lineRule="auto"/>
        <w:jc w:val="both"/>
        <w:outlineLvl w:val="0"/>
        <w:rPr>
          <w:rFonts w:eastAsia="Lucida Sans Unicode" w:cs="Times New Roman"/>
          <w:sz w:val="22"/>
          <w:szCs w:val="22"/>
          <w:lang w:eastAsia="ar-SA"/>
        </w:rPr>
      </w:pPr>
      <w:r w:rsidRPr="00422DFF">
        <w:rPr>
          <w:rFonts w:eastAsia="Lucida Sans Unicode" w:cs="Times New Roman"/>
          <w:sz w:val="22"/>
          <w:szCs w:val="22"/>
          <w:lang w:eastAsia="ar-SA"/>
        </w:rPr>
        <w:t>- список машин и оборудования необходимых в производстве работ;</w:t>
      </w:r>
    </w:p>
    <w:p w14:paraId="6AFC38B2" w14:textId="7FE74C11" w:rsidR="00A422C8" w:rsidRPr="00EA242F" w:rsidRDefault="00422DFF" w:rsidP="00422DFF">
      <w:pPr>
        <w:widowControl w:val="0"/>
        <w:spacing w:line="276" w:lineRule="auto"/>
        <w:jc w:val="both"/>
        <w:rPr>
          <w:rFonts w:cs="Times New Roman"/>
          <w:sz w:val="22"/>
          <w:szCs w:val="22"/>
          <w:lang w:eastAsia="ar-SA"/>
        </w:rPr>
      </w:pPr>
      <w:r w:rsidRPr="00422DFF">
        <w:rPr>
          <w:rFonts w:eastAsia="Lucida Sans Unicode" w:cs="Times New Roman"/>
          <w:sz w:val="22"/>
          <w:szCs w:val="22"/>
          <w:lang w:eastAsia="ar-SA"/>
        </w:rPr>
        <w:t>- список сотрудников необходимых для выполнения данных видов работ (</w:t>
      </w:r>
      <w:r w:rsidRPr="00422DFF">
        <w:rPr>
          <w:rFonts w:cs="Times New Roman"/>
          <w:sz w:val="22"/>
          <w:szCs w:val="22"/>
          <w:lang w:eastAsia="ar-SA"/>
        </w:rPr>
        <w:t>допуск работников Подрядчика на территорию учреждения).</w:t>
      </w:r>
    </w:p>
    <w:p w14:paraId="6917FCC6" w14:textId="1515EDF0" w:rsidR="00A422C8" w:rsidRPr="00F410AD" w:rsidRDefault="00C7263B" w:rsidP="0028719B">
      <w:pPr>
        <w:numPr>
          <w:ilvl w:val="1"/>
          <w:numId w:val="0"/>
        </w:numPr>
        <w:tabs>
          <w:tab w:val="num" w:pos="425"/>
        </w:tabs>
        <w:autoSpaceDE w:val="0"/>
        <w:autoSpaceDN w:val="0"/>
        <w:jc w:val="both"/>
        <w:rPr>
          <w:rFonts w:cs="Times New Roman"/>
          <w:snapToGrid w:val="0"/>
          <w:color w:val="000000"/>
          <w:sz w:val="22"/>
          <w:szCs w:val="22"/>
          <w:u w:val="single"/>
          <w:lang w:val="x-none" w:eastAsia="x-none"/>
        </w:rPr>
      </w:pPr>
      <w:r>
        <w:rPr>
          <w:rFonts w:cs="Times New Roman"/>
          <w:b/>
          <w:bCs/>
          <w:snapToGrid w:val="0"/>
          <w:color w:val="000000"/>
          <w:sz w:val="22"/>
          <w:szCs w:val="22"/>
          <w:lang w:eastAsia="x-none"/>
        </w:rPr>
        <w:t xml:space="preserve">          </w:t>
      </w:r>
      <w:r w:rsidR="0028719B">
        <w:rPr>
          <w:rFonts w:cs="Times New Roman"/>
          <w:b/>
          <w:bCs/>
          <w:snapToGrid w:val="0"/>
          <w:color w:val="000000"/>
          <w:sz w:val="22"/>
          <w:szCs w:val="22"/>
          <w:lang w:eastAsia="x-none"/>
        </w:rPr>
        <w:t xml:space="preserve">1.5. </w:t>
      </w:r>
      <w:r w:rsidR="00A422C8" w:rsidRPr="00F410AD">
        <w:rPr>
          <w:rFonts w:cs="Times New Roman"/>
          <w:b/>
          <w:bCs/>
          <w:snapToGrid w:val="0"/>
          <w:color w:val="000000"/>
          <w:sz w:val="22"/>
          <w:szCs w:val="22"/>
          <w:lang w:eastAsia="x-none"/>
        </w:rPr>
        <w:t xml:space="preserve">Место </w:t>
      </w:r>
      <w:r w:rsidR="00A422C8"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выполнения работ:</w:t>
      </w:r>
      <w:r w:rsidR="00A422C8"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</w:t>
      </w:r>
      <w:bookmarkStart w:id="1" w:name="_Hlk200462439"/>
      <w:r w:rsidR="00422DFF" w:rsidRPr="00422DFF">
        <w:rPr>
          <w:rFonts w:cs="Times New Roman"/>
          <w:color w:val="000000"/>
          <w:sz w:val="22"/>
          <w:szCs w:val="22"/>
          <w:lang w:val="x-none" w:eastAsia="x-none"/>
        </w:rPr>
        <w:t>188760, Россия, Ленинградская обл., Приозерский р-н, г. Приозерск, ул. Чапаева 21.</w:t>
      </w:r>
    </w:p>
    <w:bookmarkEnd w:id="1"/>
    <w:p w14:paraId="5849185C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</w:p>
    <w:p w14:paraId="073878DD" w14:textId="77777777" w:rsidR="00A422C8" w:rsidRPr="00F410AD" w:rsidRDefault="00A422C8" w:rsidP="00A422C8">
      <w:pPr>
        <w:keepNext/>
        <w:numPr>
          <w:ilvl w:val="0"/>
          <w:numId w:val="2"/>
        </w:numPr>
        <w:autoSpaceDE w:val="0"/>
        <w:autoSpaceDN w:val="0"/>
        <w:ind w:firstLine="709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ОБЯЗАТЕЛЬСТВА СТОРОН</w:t>
      </w:r>
    </w:p>
    <w:p w14:paraId="1C8157EE" w14:textId="69C66DFD" w:rsidR="00A422C8" w:rsidRPr="00F410AD" w:rsidRDefault="00C7263B" w:rsidP="00D45053">
      <w:pPr>
        <w:numPr>
          <w:ilvl w:val="1"/>
          <w:numId w:val="3"/>
        </w:numPr>
        <w:autoSpaceDE w:val="0"/>
        <w:autoSpaceDN w:val="0"/>
        <w:ind w:left="0" w:firstLine="993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>
        <w:rPr>
          <w:rFonts w:cs="Times New Roman"/>
          <w:color w:val="000000"/>
          <w:sz w:val="22"/>
          <w:szCs w:val="22"/>
          <w:lang w:eastAsia="x-none"/>
        </w:rPr>
        <w:t xml:space="preserve">      </w:t>
      </w:r>
      <w:r w:rsidR="00A422C8" w:rsidRPr="00F410AD">
        <w:rPr>
          <w:rFonts w:cs="Times New Roman"/>
          <w:color w:val="000000"/>
          <w:sz w:val="22"/>
          <w:szCs w:val="22"/>
          <w:lang w:val="x-none" w:eastAsia="x-none"/>
        </w:rPr>
        <w:t>Подрядчик обязуется:</w:t>
      </w:r>
    </w:p>
    <w:p w14:paraId="29170E4B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bCs/>
          <w:iCs/>
          <w:color w:val="000000"/>
          <w:sz w:val="22"/>
          <w:szCs w:val="22"/>
        </w:rPr>
      </w:pPr>
      <w:r w:rsidRPr="00F410AD">
        <w:rPr>
          <w:rFonts w:cs="Times New Roman"/>
          <w:bCs/>
          <w:iCs/>
          <w:color w:val="000000"/>
          <w:sz w:val="22"/>
          <w:szCs w:val="22"/>
        </w:rPr>
        <w:t xml:space="preserve"> </w:t>
      </w:r>
      <w:r w:rsidRPr="00F410AD">
        <w:rPr>
          <w:rFonts w:cs="Times New Roman"/>
          <w:color w:val="000000"/>
          <w:sz w:val="22"/>
          <w:szCs w:val="22"/>
        </w:rPr>
        <w:t xml:space="preserve">приступить к выполнению работ в срок, указанный в пункте 1.4 настоящего договора, выполнять работы с периодичностью, указанной в пункте 1.5 договора. </w:t>
      </w:r>
    </w:p>
    <w:p w14:paraId="748C1C00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выполнить и сдать работы в полном объеме с надлежащим качеством в срок, указанный в пункте 1.6 настоящего договора. Подрядчик вправе досрочно выполнить работы и сдать Заказчику их результат в установленном настоящим договором порядке, при этом Подрядчик не вправе требовать увеличения цены договора, а также досрочной оплаты Заказчиком выполненных работ;</w:t>
      </w:r>
    </w:p>
    <w:p w14:paraId="3E1B1427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выполнить работы из своих материалов, своими силами и средствами, т. е. собственным иждивением, согласно п. 1 ст. 704 ГК РФ, либо с привлечением субподрядчиков.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субподрядчиков. Привлечение субподрядчиков не влечет изменение цены договора и/или объемов работ по настоящему договору;</w:t>
      </w:r>
    </w:p>
    <w:p w14:paraId="2FE0E23A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предоставить Заказчику следующие документы: счет и/или счет-фактуру акт о приемке выполненных работ (форма № КС-2), справка стоимости выполненных работ и затрат (форма № КС-3);</w:t>
      </w:r>
    </w:p>
    <w:p w14:paraId="61539E8A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lastRenderedPageBreak/>
        <w:t>информировать Заказчика о заключении договоров субподряда со специализированными организациями, привлекаемыми для выполнения работ по настоящему договору, и обеспечивать контроль за ходом выполняемых ими работ;</w:t>
      </w:r>
    </w:p>
    <w:p w14:paraId="5FF5FB4F" w14:textId="77777777" w:rsidR="00A422C8" w:rsidRPr="00F410AD" w:rsidRDefault="00A422C8" w:rsidP="00A422C8">
      <w:pPr>
        <w:numPr>
          <w:ilvl w:val="2"/>
          <w:numId w:val="2"/>
        </w:numPr>
        <w:tabs>
          <w:tab w:val="left" w:pos="284"/>
          <w:tab w:val="left" w:pos="540"/>
          <w:tab w:val="left" w:pos="900"/>
        </w:tabs>
        <w:suppressAutoHyphens/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договора, а также к установленному договором сроку обязан предоставить заказчику результаты выполнения работ, предусмотренные договором, при этом заказчик обязан обеспечить приемку выполненных работ;</w:t>
      </w:r>
    </w:p>
    <w:p w14:paraId="7AB6E41B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нести риск случайной гибели или случайного повреждения материалов, оборудования, переданных для переработки (обработки) вещей или иного используемого для исполнения договора имущества;</w:t>
      </w:r>
    </w:p>
    <w:p w14:paraId="5559DAEA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обеспечить за свой счет уборку помещений, где производятся работы и прилегающей к ней непосредственно территории, обеспечить вывоз строительных отходов.</w:t>
      </w:r>
    </w:p>
    <w:p w14:paraId="73302DA1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val="x-none" w:eastAsia="x-none"/>
        </w:rPr>
        <w:t>Заказчик обязуется:</w:t>
      </w:r>
    </w:p>
    <w:p w14:paraId="1A53658A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bCs/>
          <w:color w:val="000000"/>
          <w:spacing w:val="-11"/>
          <w:sz w:val="22"/>
          <w:szCs w:val="22"/>
        </w:rPr>
        <w:t>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работ;</w:t>
      </w:r>
    </w:p>
    <w:p w14:paraId="0C6B0FEA" w14:textId="77777777" w:rsidR="00A422C8" w:rsidRPr="00F410AD" w:rsidRDefault="00A422C8" w:rsidP="00A422C8">
      <w:pPr>
        <w:numPr>
          <w:ilvl w:val="2"/>
          <w:numId w:val="2"/>
        </w:numPr>
        <w:tabs>
          <w:tab w:val="left" w:pos="284"/>
          <w:tab w:val="left" w:pos="90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зарегистрировать настоящий договор в реестр контрактов, заключенных заказчиком, в соответствии с действующим законодательством;</w:t>
      </w:r>
    </w:p>
    <w:p w14:paraId="024E4101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оплатить выполненные работы;</w:t>
      </w:r>
    </w:p>
    <w:p w14:paraId="0F20714C" w14:textId="77777777" w:rsidR="00A422C8" w:rsidRPr="00F410AD" w:rsidRDefault="00A422C8" w:rsidP="00A422C8">
      <w:pPr>
        <w:numPr>
          <w:ilvl w:val="2"/>
          <w:numId w:val="2"/>
        </w:numPr>
        <w:tabs>
          <w:tab w:val="left" w:pos="284"/>
          <w:tab w:val="left" w:pos="90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взаимодействовать с Подрядчиком при изменении договора, применить меры ответственности и иные действия в случае нарушения Подрядчиком условий договора;</w:t>
      </w:r>
    </w:p>
    <w:p w14:paraId="6AA73159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val="x-none" w:eastAsia="x-none"/>
        </w:rPr>
        <w:t>Заказчик имеет право:</w:t>
      </w:r>
    </w:p>
    <w:p w14:paraId="2B1D11C7" w14:textId="77777777" w:rsidR="00A422C8" w:rsidRPr="00F410AD" w:rsidRDefault="00A422C8" w:rsidP="00A422C8">
      <w:pPr>
        <w:widowControl w:val="0"/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недостатков;</w:t>
      </w:r>
    </w:p>
    <w:p w14:paraId="153FCF18" w14:textId="77777777" w:rsidR="00A422C8" w:rsidRPr="00F410AD" w:rsidRDefault="00A422C8" w:rsidP="00A422C8">
      <w:pPr>
        <w:widowControl w:val="0"/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осматривать и испытывать материалы и оборудование, применяемые Подрядчиком для выполнения работ;</w:t>
      </w:r>
    </w:p>
    <w:p w14:paraId="4BF8905A" w14:textId="77777777" w:rsidR="00A422C8" w:rsidRPr="00F410AD" w:rsidRDefault="00A422C8" w:rsidP="00A422C8">
      <w:pPr>
        <w:widowControl w:val="0"/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 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сметной документацией и условиями договора;</w:t>
      </w:r>
    </w:p>
    <w:p w14:paraId="19C6B539" w14:textId="77777777" w:rsidR="00A422C8" w:rsidRPr="00F410AD" w:rsidRDefault="00A422C8" w:rsidP="00A422C8">
      <w:pPr>
        <w:widowControl w:val="0"/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осуществлять контроль качества поставляемых Подрядчиком на строительную площадку оборудования, инвентаря и материалов, наличие необходимых сертификатов </w:t>
      </w:r>
      <w:r w:rsidRPr="00F410AD">
        <w:rPr>
          <w:rFonts w:cs="Times New Roman"/>
          <w:color w:val="000000"/>
          <w:spacing w:val="-1"/>
          <w:sz w:val="22"/>
          <w:szCs w:val="22"/>
        </w:rPr>
        <w:t>соответствия, технических паспортов и других документов, удостоверяющих их происхождение и качественные характеристики;</w:t>
      </w:r>
    </w:p>
    <w:p w14:paraId="77230E17" w14:textId="77777777" w:rsidR="00A422C8" w:rsidRPr="00F410AD" w:rsidRDefault="00A422C8" w:rsidP="00A422C8">
      <w:pPr>
        <w:numPr>
          <w:ilvl w:val="2"/>
          <w:numId w:val="2"/>
        </w:numPr>
        <w:tabs>
          <w:tab w:val="left" w:pos="284"/>
          <w:tab w:val="left" w:pos="900"/>
          <w:tab w:val="left" w:pos="108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указанных в договоре. </w:t>
      </w:r>
    </w:p>
    <w:p w14:paraId="16E08603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 любое время проверять ход и качество работ, выполняемых Подрядчиком, не вмешиваясь в его хозяйственную деятельность;</w:t>
      </w:r>
    </w:p>
    <w:p w14:paraId="3E81EC18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отказать в оплате за выполненные работы, не предусмотренные настоящим Договором;</w:t>
      </w:r>
    </w:p>
    <w:p w14:paraId="194B27BE" w14:textId="77777777" w:rsidR="00A422C8" w:rsidRPr="00F410AD" w:rsidRDefault="00A422C8" w:rsidP="00A422C8">
      <w:pPr>
        <w:numPr>
          <w:ilvl w:val="2"/>
          <w:numId w:val="2"/>
        </w:numPr>
        <w:tabs>
          <w:tab w:val="num" w:pos="0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отказать от оплаты выполненных Подрядчиком работ в случае неисполнения/ ненадлежащего исполнения принятых на себя в соответствии с условиями договора обязательств, до момента устранения Подрядчиком соответствующих нарушений.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работ.</w:t>
      </w:r>
    </w:p>
    <w:p w14:paraId="73406163" w14:textId="77777777" w:rsidR="00A422C8" w:rsidRPr="00F410AD" w:rsidRDefault="00A422C8" w:rsidP="00A422C8">
      <w:pPr>
        <w:autoSpaceDE w:val="0"/>
        <w:autoSpaceDN w:val="0"/>
        <w:ind w:left="993"/>
        <w:jc w:val="both"/>
        <w:rPr>
          <w:rFonts w:cs="Times New Roman"/>
          <w:color w:val="000000"/>
          <w:sz w:val="22"/>
          <w:szCs w:val="22"/>
        </w:rPr>
      </w:pPr>
    </w:p>
    <w:p w14:paraId="07E50A1B" w14:textId="77777777" w:rsidR="00A422C8" w:rsidRPr="00F410AD" w:rsidRDefault="00A422C8" w:rsidP="00A422C8">
      <w:pPr>
        <w:keepNext/>
        <w:numPr>
          <w:ilvl w:val="0"/>
          <w:numId w:val="2"/>
        </w:numPr>
        <w:autoSpaceDE w:val="0"/>
        <w:autoSpaceDN w:val="0"/>
        <w:ind w:firstLine="29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КАЧЕСТВО РАБОТ</w:t>
      </w:r>
    </w:p>
    <w:p w14:paraId="78C15A17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3.1. Выполненные работы, предусмотренные настоящим договором, должны полностью соответствовать </w:t>
      </w:r>
      <w:r w:rsidRPr="00F410AD">
        <w:rPr>
          <w:rFonts w:cs="Times New Roman"/>
          <w:b/>
          <w:bCs/>
          <w:color w:val="000000"/>
          <w:sz w:val="22"/>
          <w:szCs w:val="22"/>
        </w:rPr>
        <w:t>локальному сметному расчету (приложение №1 к договору), техническому заданию (приложение № 2 к договору).</w:t>
      </w:r>
    </w:p>
    <w:p w14:paraId="2CAA0B9C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3.2. Подрядчик гарантирует своевременное и качественное выполнение работ, качество используемых материалов, изделий, соответствие их (государственным стандартам, техническим условиям, сертификатам, техническим паспортам) или другим документам, удостоверяющим качество, которые предоставляет при сдаче работ. </w:t>
      </w:r>
    </w:p>
    <w:p w14:paraId="128C1ED7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3.3.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Заказчика. При </w:t>
      </w:r>
      <w:r w:rsidRPr="00F410AD">
        <w:rPr>
          <w:rFonts w:cs="Times New Roman"/>
          <w:color w:val="000000"/>
          <w:sz w:val="22"/>
          <w:szCs w:val="22"/>
        </w:rPr>
        <w:lastRenderedPageBreak/>
        <w:t>выполнении работ в помещениях учреждения не допускать превышение предельно допустимого уровня шума и нарушения санитарно-эпидемиологического режима согласно требованиям СанПиНа.</w:t>
      </w:r>
    </w:p>
    <w:p w14:paraId="2487D64E" w14:textId="6CF8CD26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3.4. В соответствии с условиями Договора гарантийный срок на выполненные работы </w:t>
      </w:r>
      <w:r w:rsidRPr="00F57796">
        <w:rPr>
          <w:rFonts w:cs="Times New Roman"/>
          <w:color w:val="000000"/>
          <w:sz w:val="22"/>
          <w:szCs w:val="22"/>
        </w:rPr>
        <w:t>–</w:t>
      </w:r>
      <w:r w:rsidR="00293390" w:rsidRPr="00F57796">
        <w:rPr>
          <w:rFonts w:eastAsia="SimSun" w:cs="Times New Roman"/>
          <w:sz w:val="22"/>
          <w:szCs w:val="22"/>
          <w:lang w:eastAsia="hi-IN" w:bidi="hi-IN"/>
        </w:rPr>
        <w:t xml:space="preserve"> </w:t>
      </w:r>
      <w:r w:rsidR="00C7263B" w:rsidRPr="00C7263B">
        <w:rPr>
          <w:rFonts w:eastAsia="SimSun" w:cs="Times New Roman"/>
          <w:b/>
          <w:bCs/>
          <w:sz w:val="22"/>
          <w:szCs w:val="22"/>
          <w:lang w:eastAsia="hi-IN" w:bidi="hi-IN"/>
        </w:rPr>
        <w:t>не менее 36 (тридцати шести) месяцев</w:t>
      </w:r>
      <w:r w:rsidR="00C7263B" w:rsidRPr="00C7263B">
        <w:rPr>
          <w:rFonts w:eastAsia="SimSun" w:cs="Times New Roman"/>
          <w:sz w:val="22"/>
          <w:szCs w:val="22"/>
          <w:lang w:eastAsia="hi-IN" w:bidi="hi-IN"/>
        </w:rPr>
        <w:t xml:space="preserve"> с даты подписания итогового Акта приёмки выполненных работ.</w:t>
      </w:r>
    </w:p>
    <w:p w14:paraId="0A352AA8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 xml:space="preserve">3.5. В случае обнаружения в период гарантийного срока эксплуатации недостатков, не позволяющих продолжить нормальную эксплуатацию результатов работы до их устранения, устранить недостатки за свой счет в течение 3-х дней с момента получения акта устранения недостатков, при этом гарантийный срок продлевается на период устранения недостатков. </w:t>
      </w:r>
    </w:p>
    <w:p w14:paraId="34B22AFA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3.6. При обнаружении в период гарантийного срока эксплуатации, несоответствия результатов выполненных работ условиям настоящего договора о качестве работ, Заказчик уведомляет об этом Подрядчика, составляет акт устранения и направляет его Подрядчику.</w:t>
      </w:r>
    </w:p>
    <w:p w14:paraId="32277849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</w:p>
    <w:p w14:paraId="2F3E5C97" w14:textId="77777777" w:rsidR="00A422C8" w:rsidRPr="00F410AD" w:rsidRDefault="00A422C8" w:rsidP="00A422C8">
      <w:pPr>
        <w:keepNext/>
        <w:numPr>
          <w:ilvl w:val="0"/>
          <w:numId w:val="2"/>
        </w:numPr>
        <w:autoSpaceDE w:val="0"/>
        <w:autoSpaceDN w:val="0"/>
        <w:ind w:firstLine="709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ПОРЯДОК СДАЧИ И ПРИЕМКИ РАБОТ</w:t>
      </w:r>
    </w:p>
    <w:p w14:paraId="0672DF0E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4.1.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Подрядчик обязан в письменной форме известить Заказчика о завершении выполнения работ, выполненных в полном объеме.</w:t>
      </w:r>
    </w:p>
    <w:p w14:paraId="7FE3D986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4.2.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Заказчик обязан в сроки, которые предусмотренные пунктом 2.2.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1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настоящего договора, с участием Подрядчика принять выполненн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ые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работ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ы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, при обнаружении отступлений от 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договора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, ухудшающих результат работ, или иных недостатков в работе немедленно заявить об этом Подрядчику.</w:t>
      </w:r>
    </w:p>
    <w:p w14:paraId="631CE7C8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4.3.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Приемка результатов работ для ввода в эксплуатацию осуществляется приемочной Комиссией. При приемке результатов работ для ввода в эксплуатацию Заказчик вправе привлечь независимые экспертные организации.</w:t>
      </w:r>
    </w:p>
    <w:p w14:paraId="66F4D878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4.4.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Обнаруженные при приёмке работ недостатки должны быть зафиксированы в Акт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е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выполненных работ, в противном случае Заказчик лишается права ссылаться на них в дальнейшем.</w:t>
      </w:r>
    </w:p>
    <w:p w14:paraId="5A215440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4.5.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Работы считаются принятыми с момента подписания сторонами Акт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а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о приемке выполненных работ (форма КС-2)</w:t>
      </w: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, подписанного без недостатков в результате работ. При выявлении недостатков работы считаются выполненными по настоящему договору после подписания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Акт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а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выполненных работ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, составленного на выявленные, но устраненные недостатки. </w:t>
      </w:r>
    </w:p>
    <w:p w14:paraId="4BAA013A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4.6.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Акт выполненных работ подписывается сторонами. При отказе от подписания акта кем-либо из сторон об этом делается отметка в акте. Основания для отказа излагаются отказавшимся лицом в акте, либо для этого составляется отдельный документ.</w:t>
      </w:r>
    </w:p>
    <w:p w14:paraId="53FDF013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4.7.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В случае выявления несоответствия результатов выполненных работ условиям настоящего 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договора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Заказчик совместно с Подрядчиком составляет акт устранения недостатков. Подрядчик обязан в течении 3 дней с момента составления указанного акта устранить выявленные недостатки за свой счет.</w:t>
      </w: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 </w:t>
      </w:r>
    </w:p>
    <w:p w14:paraId="4FEFF938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4.8. Факт устранения недостатков, зафиксированных в акте устранения недостатков, подтверждается дополнительным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Акт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ам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выполненных работ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, в котором перечисляются все устраненные недостатки в результате выполненной работы.</w:t>
      </w:r>
    </w:p>
    <w:p w14:paraId="4438BDE6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4.9.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3аказчик обнаруживший после приёмки работы скрытые недостатки, но обнаруженные в пределах гарантийного срока, обязан известить об этом Подрядчика. Подрядчик получивший указанное извещение должен направить в течени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е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двух дней своего уполномоченного представителя для составления акта устранения недостатков.</w:t>
      </w: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 В случае не прибытия уполномоченного представителя Подрядчика в течение двух дней с момента его уведомления, Заказчика имеет право составить акт об устранении недостатков в одностороннем порядке и направить его подрядчику заказным письмом с уведомлением.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Подрядчик обязан в течении 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3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дней с момента составления указанного акта</w:t>
      </w: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 (либо его получения)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устранить выявленные недостатки за свой счет, при этом гарантийный срок продлевается на период устранения недостатков.</w:t>
      </w:r>
    </w:p>
    <w:p w14:paraId="4FD9F140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eastAsia="x-none"/>
        </w:rPr>
      </w:pPr>
    </w:p>
    <w:p w14:paraId="77091623" w14:textId="77777777" w:rsidR="00A422C8" w:rsidRPr="00F410AD" w:rsidRDefault="00A422C8" w:rsidP="00A422C8">
      <w:pPr>
        <w:keepNext/>
        <w:numPr>
          <w:ilvl w:val="0"/>
          <w:numId w:val="2"/>
        </w:numPr>
        <w:autoSpaceDE w:val="0"/>
        <w:autoSpaceDN w:val="0"/>
        <w:ind w:firstLine="709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СТОИМОСТЬ РАБОТ И ПОРЯДОК РАСЧЕТОВ</w:t>
      </w:r>
    </w:p>
    <w:p w14:paraId="32A34084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 xml:space="preserve"> 5.1.  Цена договора, порядок расчетов</w:t>
      </w:r>
    </w:p>
    <w:p w14:paraId="3BEECEE9" w14:textId="77777777" w:rsidR="00A422C8" w:rsidRPr="00F410AD" w:rsidRDefault="00A422C8" w:rsidP="00A422C8">
      <w:pPr>
        <w:autoSpaceDE w:val="0"/>
        <w:autoSpaceDN w:val="0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 xml:space="preserve">              5.2. Общая стоимость работ по настоящему Договору_____________</w:t>
      </w:r>
      <w:proofErr w:type="gramStart"/>
      <w:r w:rsidRPr="00F410AD">
        <w:rPr>
          <w:rFonts w:cs="Times New Roman"/>
          <w:sz w:val="22"/>
          <w:szCs w:val="22"/>
        </w:rPr>
        <w:t>_(</w:t>
      </w:r>
      <w:proofErr w:type="gramEnd"/>
      <w:r w:rsidRPr="00F410AD">
        <w:rPr>
          <w:rFonts w:cs="Times New Roman"/>
          <w:sz w:val="22"/>
          <w:szCs w:val="22"/>
        </w:rPr>
        <w:t>_______________) руб. ___ коп.,  НДС облагается/ не облагается.</w:t>
      </w:r>
    </w:p>
    <w:p w14:paraId="53849B02" w14:textId="77777777" w:rsidR="00A422C8" w:rsidRPr="00F410AD" w:rsidRDefault="00A422C8" w:rsidP="00A422C8">
      <w:pPr>
        <w:autoSpaceDE w:val="0"/>
        <w:autoSpaceDN w:val="0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 xml:space="preserve">             5.3. Источник финансирования настоящего договора: ____________________________________</w:t>
      </w:r>
    </w:p>
    <w:p w14:paraId="213B77D1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 xml:space="preserve">     5.4. В общую цену Договора включены все расходы Подрядчика, необходимые для осуществления им своих обязательств по Договору в полном объеме и надлежащего качества: стоимость работ, в том числе расходы по приобретению материалов, оборудования, доставке материалов до места выполнения работ, расходы на погрузочно-разгрузочные работы,  затраты на вывоз мусора,  содержание и уборку строительной площадки, транспортные расходы и прочие накладные расходы, включая командировочные расходы для </w:t>
      </w:r>
      <w:r w:rsidRPr="00F410AD">
        <w:rPr>
          <w:rFonts w:cs="Times New Roman"/>
          <w:sz w:val="22"/>
          <w:szCs w:val="22"/>
        </w:rPr>
        <w:lastRenderedPageBreak/>
        <w:t>иногородних Подрядчиков, а также уплату всех налогов, пошлин, отчислений и других обязательных платежей, которые подлежат уплате Подрядчиком.</w:t>
      </w:r>
    </w:p>
    <w:p w14:paraId="01704979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Цена договора включает в себя все возможные расходы на исполнение договора, в том числе:</w:t>
      </w:r>
    </w:p>
    <w:p w14:paraId="4BBF5171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- расходы по гарантии;</w:t>
      </w:r>
    </w:p>
    <w:p w14:paraId="05A43585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- риски, связанные с повышением цен на выполнение работ;</w:t>
      </w:r>
    </w:p>
    <w:p w14:paraId="5C255964" w14:textId="61EC2496" w:rsidR="00CA4915" w:rsidRPr="00A30F79" w:rsidRDefault="00A30F79" w:rsidP="002265EB">
      <w:pPr>
        <w:widowControl w:val="0"/>
        <w:suppressLineNumbers/>
        <w:suppressAutoHyphens/>
        <w:snapToGrid w:val="0"/>
        <w:ind w:left="40"/>
        <w:jc w:val="both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</w:rPr>
        <w:t xml:space="preserve">         </w:t>
      </w:r>
      <w:r w:rsidR="00A422C8" w:rsidRPr="00F410AD">
        <w:rPr>
          <w:rFonts w:cs="Times New Roman"/>
          <w:sz w:val="22"/>
          <w:szCs w:val="22"/>
        </w:rPr>
        <w:t xml:space="preserve">5.5. </w:t>
      </w:r>
      <w:r w:rsidR="00CA4915">
        <w:rPr>
          <w:rFonts w:cs="Times New Roman"/>
          <w:sz w:val="22"/>
          <w:szCs w:val="22"/>
          <w:lang w:eastAsia="ar-SA"/>
        </w:rPr>
        <w:t xml:space="preserve"> </w:t>
      </w:r>
      <w:r w:rsidR="00CA4915" w:rsidRPr="00CA4915">
        <w:rPr>
          <w:rFonts w:cs="Times New Roman"/>
          <w:sz w:val="22"/>
          <w:szCs w:val="22"/>
          <w:lang w:eastAsia="ar-SA"/>
        </w:rPr>
        <w:t xml:space="preserve">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работ, включая устранение выявленных недостатков (дефектов), </w:t>
      </w:r>
      <w:r w:rsidR="00CA4915" w:rsidRPr="002265EB">
        <w:rPr>
          <w:rFonts w:cs="Times New Roman"/>
          <w:b/>
          <w:bCs/>
          <w:sz w:val="22"/>
          <w:szCs w:val="22"/>
          <w:lang w:eastAsia="ar-SA"/>
        </w:rPr>
        <w:t>в течение 7 (семи) рабочих дней</w:t>
      </w:r>
      <w:r w:rsidR="00CA4915" w:rsidRPr="00CA4915">
        <w:rPr>
          <w:rFonts w:cs="Times New Roman"/>
          <w:sz w:val="22"/>
          <w:szCs w:val="22"/>
          <w:lang w:eastAsia="ar-SA"/>
        </w:rPr>
        <w:t xml:space="preserve"> с момента подписания Сторонами акта сдачи-приемки выполненных работ по Договору по форме КС-2, справок по форме КС-3, на основании выставленных Подрядчиком счета, счета-фактуры (для плательщиков НДС).</w:t>
      </w:r>
    </w:p>
    <w:p w14:paraId="2F002150" w14:textId="77777777" w:rsidR="00A422C8" w:rsidRPr="00F410AD" w:rsidRDefault="00A422C8" w:rsidP="00A422C8">
      <w:pPr>
        <w:numPr>
          <w:ilvl w:val="1"/>
          <w:numId w:val="0"/>
        </w:numPr>
        <w:tabs>
          <w:tab w:val="num" w:pos="425"/>
        </w:tabs>
        <w:autoSpaceDE w:val="0"/>
        <w:autoSpaceDN w:val="0"/>
        <w:ind w:left="-284"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 xml:space="preserve">     5.5. Невыполненные работы и работы, выполненные ненадлежащим образом, не подлежат оплате Заказчиком. Под работами, выполненными ненадлежащим образом, понимаются работы, которые не соответствует требованиям, установленным настоящим Договором и Техническим заданием, являющимся приложением к настоящему Договору. </w:t>
      </w:r>
    </w:p>
    <w:p w14:paraId="330AC405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5.6. Обязательства Заказчика по оплате цены Договора считаются исполненными с момента списания денежных средств в размере, составляющем цену Договора, со счета Заказчика.</w:t>
      </w:r>
    </w:p>
    <w:p w14:paraId="3F0EC903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sz w:val="22"/>
          <w:szCs w:val="22"/>
        </w:rPr>
      </w:pPr>
    </w:p>
    <w:p w14:paraId="35423FB9" w14:textId="77777777" w:rsidR="00A422C8" w:rsidRPr="00F410AD" w:rsidRDefault="00A422C8" w:rsidP="00A422C8">
      <w:pPr>
        <w:pStyle w:val="a4"/>
        <w:numPr>
          <w:ilvl w:val="0"/>
          <w:numId w:val="2"/>
        </w:numPr>
        <w:suppressAutoHyphens/>
        <w:jc w:val="center"/>
        <w:rPr>
          <w:rFonts w:cs="Times New Roman"/>
          <w:b/>
          <w:bCs/>
          <w:color w:val="000000"/>
          <w:sz w:val="22"/>
          <w:szCs w:val="22"/>
          <w:lang w:eastAsia="ar-SA"/>
        </w:rPr>
      </w:pPr>
      <w:r w:rsidRPr="00F410AD">
        <w:rPr>
          <w:rFonts w:cs="Times New Roman"/>
          <w:b/>
          <w:bCs/>
          <w:color w:val="000000"/>
          <w:sz w:val="22"/>
          <w:szCs w:val="22"/>
          <w:lang w:eastAsia="ar-SA"/>
        </w:rPr>
        <w:t>ОБЕСПЕЧЕНИЕ ИСПОЛНЕНИЯ ДОГОВОРА</w:t>
      </w:r>
    </w:p>
    <w:p w14:paraId="4993688F" w14:textId="77777777" w:rsidR="00A422C8" w:rsidRPr="00F410AD" w:rsidRDefault="00A422C8" w:rsidP="00A422C8">
      <w:pPr>
        <w:pStyle w:val="a4"/>
        <w:suppressAutoHyphens/>
        <w:ind w:left="397"/>
        <w:rPr>
          <w:rFonts w:cs="Times New Roman"/>
          <w:color w:val="000000"/>
          <w:sz w:val="22"/>
          <w:szCs w:val="22"/>
          <w:lang w:eastAsia="ar-SA"/>
        </w:rPr>
      </w:pPr>
      <w:r w:rsidRPr="00F410AD">
        <w:rPr>
          <w:rFonts w:cs="Times New Roman"/>
          <w:b/>
          <w:bCs/>
          <w:color w:val="000000"/>
          <w:sz w:val="22"/>
          <w:szCs w:val="22"/>
          <w:lang w:eastAsia="ar-SA"/>
        </w:rPr>
        <w:t xml:space="preserve">6.1. </w:t>
      </w:r>
      <w:r w:rsidRPr="00F410AD">
        <w:rPr>
          <w:rFonts w:cs="Times New Roman"/>
          <w:color w:val="000000"/>
          <w:sz w:val="22"/>
          <w:szCs w:val="22"/>
          <w:lang w:eastAsia="ar-SA"/>
        </w:rPr>
        <w:t>Не установлено договором.</w:t>
      </w:r>
    </w:p>
    <w:p w14:paraId="371F1350" w14:textId="77777777" w:rsidR="00A422C8" w:rsidRPr="00F410AD" w:rsidRDefault="00A422C8" w:rsidP="00A422C8">
      <w:pPr>
        <w:pStyle w:val="a4"/>
        <w:suppressAutoHyphens/>
        <w:ind w:left="397"/>
        <w:rPr>
          <w:rFonts w:cs="Times New Roman"/>
          <w:color w:val="000000"/>
          <w:sz w:val="22"/>
          <w:szCs w:val="22"/>
          <w:lang w:eastAsia="ar-SA"/>
        </w:rPr>
      </w:pPr>
    </w:p>
    <w:p w14:paraId="3E34A3FA" w14:textId="0664F563" w:rsidR="00A422C8" w:rsidRPr="00F410AD" w:rsidRDefault="00A422C8" w:rsidP="00D412D8">
      <w:pPr>
        <w:pStyle w:val="a4"/>
        <w:numPr>
          <w:ilvl w:val="0"/>
          <w:numId w:val="2"/>
        </w:numPr>
        <w:autoSpaceDE w:val="0"/>
        <w:autoSpaceDN w:val="0"/>
        <w:jc w:val="center"/>
        <w:rPr>
          <w:rFonts w:cs="Times New Roman"/>
          <w:b/>
          <w:snapToGrid w:val="0"/>
          <w:color w:val="000000"/>
          <w:sz w:val="22"/>
          <w:szCs w:val="22"/>
          <w:lang w:eastAsia="x-none"/>
        </w:rPr>
      </w:pPr>
      <w:r w:rsidRPr="00F410AD">
        <w:rPr>
          <w:rFonts w:cs="Times New Roman"/>
          <w:b/>
          <w:snapToGrid w:val="0"/>
          <w:color w:val="000000"/>
          <w:sz w:val="22"/>
          <w:szCs w:val="22"/>
          <w:lang w:val="x-none" w:eastAsia="x-none"/>
        </w:rPr>
        <w:t>ОТВЕТСТВЕННОСТЬ СТОРОН</w:t>
      </w:r>
    </w:p>
    <w:p w14:paraId="7C5BBFC8" w14:textId="133ED400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</w:t>
      </w:r>
    </w:p>
    <w:p w14:paraId="66D94348" w14:textId="7E657B20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7.2.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7F70317" w14:textId="006D895B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Подрядчик вправе потребовать уплату штрафа. Размер штрафа устанавливается в следующем порядке:</w:t>
      </w:r>
    </w:p>
    <w:p w14:paraId="1A3E4C58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а) 1000 рублей, если цена договора не превышает 3 млн рублей (включительно);</w:t>
      </w:r>
    </w:p>
    <w:p w14:paraId="63038E47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б) 5000 рублей, если цена договора составляет от 3 млн рублей до 50 млн рублей (включительно);</w:t>
      </w:r>
    </w:p>
    <w:p w14:paraId="1A76307B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в) 10000 рублей, если цена договора составляет от 50 млн рублей до 100 млн рублей (включительно);</w:t>
      </w:r>
    </w:p>
    <w:p w14:paraId="432EADBC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г) 100000 рублей, если цена договора превышает 100 млн рублей.</w:t>
      </w:r>
    </w:p>
    <w:p w14:paraId="70CBD0F9" w14:textId="48FDB889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7.4.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561CCBD4" w14:textId="53266465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7.5. Заказчик освобождается от уплаты пени и (или) штрафа, если докажет, что ненадлежащее исполнение обязательства, предусмотренного договором, произошло вследствие непреодолимой силы или по вине Подрядчика.</w:t>
      </w:r>
    </w:p>
    <w:p w14:paraId="29C46918" w14:textId="5B108788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7.6. За каждый факт неисполнения или ненадлежащего исполнения Подрядчиком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Подрядчик уплачивает Заказчику штраф:</w:t>
      </w:r>
    </w:p>
    <w:p w14:paraId="6F0098D4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а) 10 процентов цены договора (этапа) в случае, если цена договора (этапа) не превышает 3 млн рублей;</w:t>
      </w:r>
    </w:p>
    <w:p w14:paraId="04F3F86D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б) 5 процентов цены договора (этапа) в случае, если цена договора (этапа) составляет от 3 млн рублей до 50 млн рублей (включительно);</w:t>
      </w:r>
    </w:p>
    <w:p w14:paraId="1E8E275F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в) 1 процент цены договора (этапа) в случае, если цена договора (этапа) составляет от 50 млн рублей до 100 млн рублей (включительно);</w:t>
      </w:r>
    </w:p>
    <w:p w14:paraId="4E891CB6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г) 0,5 процента цены договора (этапа) в случае, если цена договора (этапа) составляет от 100 млн рублей до 500 млн рублей (включительно);</w:t>
      </w:r>
    </w:p>
    <w:p w14:paraId="7D1F4A9B" w14:textId="522DE073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7.7. 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следующем порядке:</w:t>
      </w:r>
    </w:p>
    <w:p w14:paraId="347E0A01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а) 1000 рублей, если цена договора не превышает 3 млн рублей;</w:t>
      </w:r>
    </w:p>
    <w:p w14:paraId="62529F34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lastRenderedPageBreak/>
        <w:t>б) 5000 рублей, если цена договора составляет от 3 млн рублей до 50 млн рублей (включительно);</w:t>
      </w:r>
    </w:p>
    <w:p w14:paraId="16B27BBD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в) 10000 рублей, если цена договора составляет от 50 млн рублей до 100 млн рублей (включительно);</w:t>
      </w:r>
    </w:p>
    <w:p w14:paraId="5841C013" w14:textId="77777777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г) 100000 рублей, если цена договора превышает 100 млн рублей.</w:t>
      </w:r>
    </w:p>
    <w:p w14:paraId="6D727E81" w14:textId="6FAF0A6A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7.8. В случае просрочки исполнения Подрядчиком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</w:t>
      </w:r>
    </w:p>
    <w:p w14:paraId="5C6C0064" w14:textId="1C9BE78B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7.9. Пеня начисляется за каждый день просрочки исполнения Подрядчиком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</w:p>
    <w:p w14:paraId="3657DAF7" w14:textId="4EA862E3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7.10. Общая сумма начисленных штрафов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6377F904" w14:textId="21C46CF3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7.11. Подрядчик освобождается от уплаты пени и (или) штрафа,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4A930CF5" w14:textId="6210299A" w:rsidR="00D412D8" w:rsidRPr="00F410AD" w:rsidRDefault="00D412D8" w:rsidP="00D412D8">
      <w:pPr>
        <w:pStyle w:val="a4"/>
        <w:autoSpaceDE w:val="0"/>
        <w:autoSpaceDN w:val="0"/>
        <w:ind w:left="0" w:firstLine="426"/>
        <w:jc w:val="both"/>
        <w:rPr>
          <w:rFonts w:cs="Times New Roman"/>
          <w:color w:val="000000"/>
          <w:sz w:val="22"/>
          <w:szCs w:val="22"/>
          <w:highlight w:val="green"/>
        </w:rPr>
      </w:pPr>
      <w:r w:rsidRPr="00F410AD">
        <w:rPr>
          <w:rFonts w:cs="Times New Roman"/>
          <w:color w:val="000000"/>
          <w:sz w:val="22"/>
          <w:szCs w:val="22"/>
        </w:rPr>
        <w:t>7.12. В случае неисполнения или ненадлежащего исполнения обязательства, предусмотренного договором, Заказчик вправе произвести оплату по договору за вычетом соответствующего размера неустойки (штрафа, пени).</w:t>
      </w:r>
    </w:p>
    <w:p w14:paraId="4BF06595" w14:textId="77777777" w:rsidR="00A422C8" w:rsidRPr="00F410AD" w:rsidRDefault="00A422C8" w:rsidP="00C96A26">
      <w:pPr>
        <w:autoSpaceDE w:val="0"/>
        <w:autoSpaceDN w:val="0"/>
        <w:jc w:val="both"/>
        <w:rPr>
          <w:rFonts w:cs="Times New Roman"/>
          <w:b/>
          <w:snapToGrid w:val="0"/>
          <w:color w:val="000000"/>
          <w:sz w:val="22"/>
          <w:szCs w:val="22"/>
          <w:lang w:val="x-none" w:eastAsia="x-none"/>
        </w:rPr>
      </w:pPr>
    </w:p>
    <w:p w14:paraId="6075D7B3" w14:textId="77777777" w:rsidR="00A422C8" w:rsidRPr="00F410AD" w:rsidRDefault="00A422C8" w:rsidP="00A422C8">
      <w:pPr>
        <w:pStyle w:val="a4"/>
        <w:keepNext/>
        <w:numPr>
          <w:ilvl w:val="0"/>
          <w:numId w:val="4"/>
        </w:numPr>
        <w:autoSpaceDE w:val="0"/>
        <w:autoSpaceDN w:val="0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ФОРС-МАЖОР</w:t>
      </w:r>
    </w:p>
    <w:p w14:paraId="23E0CE50" w14:textId="77777777" w:rsidR="00A422C8" w:rsidRPr="00F410AD" w:rsidRDefault="00A422C8" w:rsidP="00A422C8">
      <w:pPr>
        <w:tabs>
          <w:tab w:val="left" w:pos="426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8.1.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2579634" w14:textId="77777777" w:rsidR="00A422C8" w:rsidRPr="00F410AD" w:rsidRDefault="00A422C8" w:rsidP="00A422C8">
      <w:pPr>
        <w:tabs>
          <w:tab w:val="left" w:pos="426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8.2. Если какое-либо из перечисленных обстоятельств длится в течение срока, указанного в настоящем договоре, то этот срок продлевается соответствующим образом на время указанных обстоятельств.</w:t>
      </w:r>
    </w:p>
    <w:p w14:paraId="7529F2C6" w14:textId="77777777" w:rsidR="00A422C8" w:rsidRPr="00F410AD" w:rsidRDefault="00A422C8" w:rsidP="00A422C8">
      <w:pPr>
        <w:tabs>
          <w:tab w:val="left" w:pos="426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8.3. Сторона, которая не в состоянии выполнить свои обязательства по причинам форс-мажорных обстоятельств, должна в письменной форме незамедлительно уведомить другую сторону о начале, ожидаемом сроке действия и прекращения указанных обстоятельств. Факты, содержащиеся в уведомлении, должны быть подтверждены торговой палатой или другой компетентной организацией соответствующей стороны. Не уведомление или несвоевременное уведомление лишает виновную сторону права ссылаться на обстоятельства непреодолимой силы.</w:t>
      </w:r>
    </w:p>
    <w:p w14:paraId="65538460" w14:textId="7E197454" w:rsidR="00A422C8" w:rsidRPr="00F410AD" w:rsidRDefault="00A422C8" w:rsidP="00A422C8">
      <w:pPr>
        <w:tabs>
          <w:tab w:val="left" w:pos="426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8.4. Если невозможность полного или частичного выполнения обязательств для одной из сторон длится более 3 (трех) месяцев, другая сторона имеет право полностью или частично расторгнуть настоящий договор без обязательств о возмещении возможных убытков (включая расходы) стороны, у которой возникли форс-мажорные обстоятельства.</w:t>
      </w:r>
    </w:p>
    <w:p w14:paraId="3190B793" w14:textId="77777777" w:rsidR="008B7A8D" w:rsidRPr="00F410AD" w:rsidRDefault="008B7A8D" w:rsidP="00A422C8">
      <w:pPr>
        <w:tabs>
          <w:tab w:val="left" w:pos="426"/>
        </w:tabs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</w:p>
    <w:p w14:paraId="500A3DC0" w14:textId="77777777" w:rsidR="00A422C8" w:rsidRPr="00F410AD" w:rsidRDefault="00A422C8" w:rsidP="00A422C8">
      <w:pPr>
        <w:autoSpaceDE w:val="0"/>
        <w:autoSpaceDN w:val="0"/>
        <w:ind w:firstLine="709"/>
        <w:jc w:val="center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 xml:space="preserve">9. СРОК ДЕЙСТВИЯ ДОГОВОРА. </w:t>
      </w:r>
    </w:p>
    <w:p w14:paraId="33EFD7A7" w14:textId="04BAE428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 xml:space="preserve">9.1. Срок действия Договора определен с момента его подписания сторонами </w:t>
      </w:r>
      <w:r w:rsidRPr="00F410AD">
        <w:rPr>
          <w:rFonts w:cs="Times New Roman"/>
          <w:b/>
          <w:bCs/>
          <w:sz w:val="22"/>
          <w:szCs w:val="22"/>
        </w:rPr>
        <w:t xml:space="preserve">до «31» </w:t>
      </w:r>
      <w:r w:rsidR="008B7A8D" w:rsidRPr="00F410AD">
        <w:rPr>
          <w:rFonts w:cs="Times New Roman"/>
          <w:b/>
          <w:bCs/>
          <w:sz w:val="22"/>
          <w:szCs w:val="22"/>
        </w:rPr>
        <w:t>декабря</w:t>
      </w:r>
      <w:r w:rsidRPr="00F410AD">
        <w:rPr>
          <w:rFonts w:cs="Times New Roman"/>
          <w:b/>
          <w:bCs/>
          <w:sz w:val="22"/>
          <w:szCs w:val="22"/>
        </w:rPr>
        <w:t xml:space="preserve"> 202</w:t>
      </w:r>
      <w:r w:rsidR="008B7A8D" w:rsidRPr="00F410AD">
        <w:rPr>
          <w:rFonts w:cs="Times New Roman"/>
          <w:b/>
          <w:bCs/>
          <w:sz w:val="22"/>
          <w:szCs w:val="22"/>
        </w:rPr>
        <w:t>5</w:t>
      </w:r>
      <w:r w:rsidRPr="00F410AD">
        <w:rPr>
          <w:rFonts w:cs="Times New Roman"/>
          <w:b/>
          <w:bCs/>
          <w:sz w:val="22"/>
          <w:szCs w:val="22"/>
        </w:rPr>
        <w:t xml:space="preserve"> года,</w:t>
      </w:r>
      <w:r w:rsidRPr="00F410AD">
        <w:rPr>
          <w:rFonts w:cs="Times New Roman"/>
          <w:sz w:val="22"/>
          <w:szCs w:val="22"/>
        </w:rPr>
        <w:t xml:space="preserve"> но в любом случае до полного исполнения обязательств Сторонами.</w:t>
      </w:r>
    </w:p>
    <w:p w14:paraId="1330E089" w14:textId="77777777" w:rsidR="00A422C8" w:rsidRPr="00F410AD" w:rsidRDefault="00A422C8" w:rsidP="00A422C8">
      <w:pPr>
        <w:ind w:firstLine="709"/>
        <w:jc w:val="both"/>
        <w:rPr>
          <w:rFonts w:cs="Times New Roman"/>
          <w:sz w:val="22"/>
          <w:szCs w:val="22"/>
          <w:u w:val="single"/>
        </w:rPr>
      </w:pPr>
      <w:r w:rsidRPr="00F410AD">
        <w:rPr>
          <w:rFonts w:cs="Times New Roman"/>
          <w:sz w:val="22"/>
          <w:szCs w:val="22"/>
        </w:rPr>
        <w:t>9.2.</w:t>
      </w:r>
      <w:r w:rsidRPr="00F410AD">
        <w:rPr>
          <w:rFonts w:cs="Times New Roman"/>
          <w:b/>
          <w:bCs/>
          <w:sz w:val="22"/>
          <w:szCs w:val="22"/>
        </w:rPr>
        <w:t xml:space="preserve"> </w:t>
      </w:r>
      <w:r w:rsidRPr="00F410AD">
        <w:rPr>
          <w:rFonts w:cs="Times New Roman"/>
          <w:sz w:val="22"/>
          <w:szCs w:val="22"/>
          <w:u w:val="single"/>
        </w:rPr>
        <w:t>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</w:p>
    <w:p w14:paraId="5522AA74" w14:textId="30531E9A" w:rsidR="00A422C8" w:rsidRPr="00F410AD" w:rsidRDefault="00A422C8" w:rsidP="00A422C8">
      <w:pPr>
        <w:ind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9.3. Подрядчик вправе досрочно завершить выполняемые работы.</w:t>
      </w:r>
    </w:p>
    <w:p w14:paraId="2DF2174F" w14:textId="77777777" w:rsidR="00A422C8" w:rsidRPr="00F410AD" w:rsidRDefault="00A422C8" w:rsidP="001F7355">
      <w:pPr>
        <w:jc w:val="both"/>
        <w:rPr>
          <w:rFonts w:cs="Times New Roman"/>
          <w:sz w:val="22"/>
          <w:szCs w:val="22"/>
        </w:rPr>
      </w:pPr>
    </w:p>
    <w:p w14:paraId="3B74EC25" w14:textId="77777777" w:rsidR="00A422C8" w:rsidRPr="00F410AD" w:rsidRDefault="00A422C8" w:rsidP="00A422C8">
      <w:pPr>
        <w:shd w:val="clear" w:color="auto" w:fill="FFFFFF"/>
        <w:tabs>
          <w:tab w:val="left" w:pos="709"/>
          <w:tab w:val="left" w:pos="821"/>
        </w:tabs>
        <w:spacing w:line="240" w:lineRule="atLeast"/>
        <w:ind w:firstLine="709"/>
        <w:jc w:val="center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>10. ЗАКЛЮЧИТЕЛЬНЫЕ ПОЛОЖЕНИЯ</w:t>
      </w:r>
    </w:p>
    <w:p w14:paraId="0F9414FF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10.1. Прекращение (окончание) срока действия договора не освобождает Стороны от исполнения обязательств по Договору в полном объеме, а также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3EF62E0A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10.2.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Федерации.</w:t>
      </w:r>
    </w:p>
    <w:p w14:paraId="05510057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10.3. Любые изменения и дополнения к Договору должны быть совершены в письменной форме и подписаны надлежаще уполномоченными представителями Сторон.</w:t>
      </w:r>
    </w:p>
    <w:p w14:paraId="0F86C0C2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lastRenderedPageBreak/>
        <w:t>10.4. Изменение существенных условий договора происходит по соглашению сторон в порядке и по основаниям, предусмотренным условиями договора в соответствии с Гражданским кодексом Российской Федерации.</w:t>
      </w:r>
    </w:p>
    <w:p w14:paraId="3F9D79F7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10.5. Подрядчик обязуется обеспечить конфиденциальность любой информации и данных, предоставляемых в связи с исполнением договора, а также информации о новых решениях и технических знаниях, в том числе не защищаемых законом, а также сведения, в отношении которых их обладателем установлен режим коммерческой тайны, не раскрывать и не разглашать третьим лицам в целом или частично факты и информацию без предварительного письменного согласия Заказчика. Подрядчик обязуется не использовать факты или информацию, полученные при исполнении Договора, для любых целей без предварительного согласия Заказчика.</w:t>
      </w:r>
    </w:p>
    <w:p w14:paraId="175CC802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10.6. Обязательства конфиденциальности, возложенные на Подрядчика Договора, не распространяются на общедоступную информацию.</w:t>
      </w:r>
    </w:p>
    <w:p w14:paraId="5D71AEF2" w14:textId="77777777" w:rsidR="00A422C8" w:rsidRPr="00F410AD" w:rsidRDefault="00A422C8" w:rsidP="00A422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10.7.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данных, а также иных сведений, составляющих тайну в соответствии с действующим законодательством, в случае, если при исполнении обязательств по Договору требуется доступ к таким данным или такие данные стали известными в процессе исполнения обязательств, предусмотренных Договором.</w:t>
      </w:r>
    </w:p>
    <w:p w14:paraId="6D5158EC" w14:textId="4C6B3F91" w:rsidR="00A422C8" w:rsidRPr="00F410AD" w:rsidRDefault="000B29B2" w:rsidP="000B29B2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 w:rsidR="00A422C8" w:rsidRPr="00F410AD">
        <w:rPr>
          <w:rFonts w:cs="Times New Roman"/>
          <w:sz w:val="22"/>
          <w:szCs w:val="22"/>
        </w:rPr>
        <w:t>10.8. В части отношений Сторон, неурегулированных положениями Договора, применяется действующее законодательство Российской Федерации.</w:t>
      </w:r>
    </w:p>
    <w:p w14:paraId="63520FA5" w14:textId="3D1AC741" w:rsidR="0063193C" w:rsidRDefault="00D5176B" w:rsidP="0063193C">
      <w:pPr>
        <w:shd w:val="clear" w:color="auto" w:fill="FFFFFF"/>
        <w:ind w:firstLine="54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>
        <w:rPr>
          <w:rFonts w:eastAsia="Calibri" w:cs="Times New Roman"/>
          <w:color w:val="000000"/>
          <w:sz w:val="22"/>
          <w:szCs w:val="22"/>
          <w:lang w:eastAsia="en-US"/>
        </w:rPr>
        <w:t>10.</w:t>
      </w:r>
      <w:r w:rsidR="000B29B2">
        <w:rPr>
          <w:rFonts w:eastAsia="Calibri" w:cs="Times New Roman"/>
          <w:color w:val="000000"/>
          <w:sz w:val="22"/>
          <w:szCs w:val="22"/>
          <w:lang w:eastAsia="en-US"/>
        </w:rPr>
        <w:t>9</w:t>
      </w:r>
      <w:r>
        <w:rPr>
          <w:rFonts w:eastAsia="Calibri" w:cs="Times New Roman"/>
          <w:color w:val="000000"/>
          <w:sz w:val="22"/>
          <w:szCs w:val="22"/>
          <w:lang w:eastAsia="en-US"/>
        </w:rPr>
        <w:t xml:space="preserve">. </w:t>
      </w:r>
      <w:r w:rsidRPr="00D5176B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="0063193C" w:rsidRPr="0063193C">
        <w:rPr>
          <w:rFonts w:eastAsia="Calibri" w:cs="Times New Roman"/>
          <w:color w:val="000000"/>
          <w:sz w:val="22"/>
          <w:szCs w:val="22"/>
          <w:lang w:eastAsia="en-US"/>
        </w:rPr>
        <w:t>При исполнении договора по согласованию Заказчика с поставщиком (подрядчиком, исполнителем) допускается поставка товара, выполнение работы или оказание услуги, а также использование товаров при выполнении работ, оказании услуг, качество, технические и функциональные характеристики (потребительские свойства) которых являются улучшенными по сравнению с указанными в договоре.</w:t>
      </w:r>
    </w:p>
    <w:p w14:paraId="37D33F66" w14:textId="77F1D2F1" w:rsidR="00923087" w:rsidRDefault="0063193C" w:rsidP="00D5176B">
      <w:pPr>
        <w:shd w:val="clear" w:color="auto" w:fill="FFFFFF"/>
        <w:ind w:firstLine="54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>
        <w:rPr>
          <w:rFonts w:eastAsia="Calibri" w:cs="Times New Roman"/>
          <w:color w:val="000000"/>
          <w:sz w:val="22"/>
          <w:szCs w:val="22"/>
          <w:lang w:eastAsia="en-US"/>
        </w:rPr>
        <w:t>10.10.</w:t>
      </w:r>
      <w:r w:rsidR="00923087" w:rsidRPr="00923087">
        <w:t xml:space="preserve"> </w:t>
      </w:r>
      <w:r w:rsidR="00923087" w:rsidRPr="00923087">
        <w:rPr>
          <w:rFonts w:eastAsia="Calibri" w:cs="Times New Roman"/>
          <w:color w:val="000000"/>
          <w:sz w:val="22"/>
          <w:szCs w:val="22"/>
          <w:lang w:eastAsia="en-US"/>
        </w:rPr>
        <w:t>Изменение договора в ходе его исполнения допускается по соглашению сторон с учетом Положения о закупке Заказчика.</w:t>
      </w:r>
    </w:p>
    <w:p w14:paraId="18C0C652" w14:textId="0C919099" w:rsidR="00923087" w:rsidRPr="00923087" w:rsidRDefault="00923087" w:rsidP="00923087">
      <w:pPr>
        <w:shd w:val="clear" w:color="auto" w:fill="FFFFFF"/>
        <w:ind w:firstLine="54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>
        <w:rPr>
          <w:rFonts w:eastAsia="Calibri" w:cs="Times New Roman"/>
          <w:color w:val="000000"/>
          <w:sz w:val="22"/>
          <w:szCs w:val="22"/>
          <w:lang w:eastAsia="en-US"/>
        </w:rPr>
        <w:t xml:space="preserve">10.11. </w:t>
      </w:r>
      <w:r w:rsidRPr="00923087">
        <w:rPr>
          <w:rFonts w:eastAsia="Calibri" w:cs="Times New Roman"/>
          <w:color w:val="000000"/>
          <w:sz w:val="22"/>
          <w:szCs w:val="22"/>
          <w:lang w:eastAsia="en-US"/>
        </w:rPr>
        <w:t>Расторжение договора допускается по соглашению сторон; по решению суда;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3684ECC4" w14:textId="3FDCC7B6" w:rsidR="00923087" w:rsidRPr="00923087" w:rsidRDefault="00923087" w:rsidP="00923087">
      <w:pPr>
        <w:shd w:val="clear" w:color="auto" w:fill="FFFFFF"/>
        <w:ind w:firstLine="54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>
        <w:rPr>
          <w:rFonts w:eastAsia="Calibri" w:cs="Times New Roman"/>
          <w:color w:val="000000"/>
          <w:sz w:val="22"/>
          <w:szCs w:val="22"/>
          <w:lang w:eastAsia="en-US"/>
        </w:rPr>
        <w:t>10.12.</w:t>
      </w:r>
      <w:r w:rsidRPr="00923087">
        <w:rPr>
          <w:rFonts w:eastAsia="Calibri" w:cs="Times New Roman"/>
          <w:color w:val="000000"/>
          <w:sz w:val="22"/>
          <w:szCs w:val="22"/>
          <w:lang w:eastAsia="en-US"/>
        </w:rPr>
        <w:t xml:space="preserve">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7FD8077F" w14:textId="281AFB55" w:rsidR="00D5176B" w:rsidRPr="00D5176B" w:rsidRDefault="00923087" w:rsidP="00923087">
      <w:pPr>
        <w:shd w:val="clear" w:color="auto" w:fill="FFFFFF"/>
        <w:ind w:firstLine="54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>
        <w:rPr>
          <w:rFonts w:eastAsia="Calibri" w:cs="Times New Roman"/>
          <w:color w:val="000000"/>
          <w:sz w:val="22"/>
          <w:szCs w:val="22"/>
          <w:lang w:eastAsia="en-US"/>
        </w:rPr>
        <w:t>10.13.</w:t>
      </w:r>
      <w:r w:rsidRPr="00923087">
        <w:rPr>
          <w:rFonts w:eastAsia="Calibri" w:cs="Times New Roman"/>
          <w:color w:val="000000"/>
          <w:sz w:val="22"/>
          <w:szCs w:val="22"/>
          <w:lang w:eastAsia="en-US"/>
        </w:rPr>
        <w:t xml:space="preserve"> Заказчик вправе расторгнуть договор в одностороннем порядке, в связи с неисполнением или ненадлежащим исполнением поставщиком (исполнителем, подрядчиком) договора, а также в случаях нарушения Подрядчиком существенных условий договора.</w:t>
      </w:r>
    </w:p>
    <w:p w14:paraId="29280CBE" w14:textId="6C7B1DEB" w:rsidR="00202BFB" w:rsidRPr="00F410AD" w:rsidRDefault="00F410AD" w:rsidP="00F410AD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DengXian" w:cs="Times New Roman"/>
          <w:sz w:val="22"/>
          <w:szCs w:val="22"/>
          <w:lang w:eastAsia="en-US"/>
        </w:rPr>
      </w:pPr>
      <w:r w:rsidRPr="00F410AD">
        <w:rPr>
          <w:rFonts w:eastAsia="DengXian" w:cs="Times New Roman"/>
          <w:sz w:val="22"/>
          <w:szCs w:val="22"/>
          <w:lang w:eastAsia="en-US"/>
        </w:rPr>
        <w:t xml:space="preserve">       </w:t>
      </w:r>
      <w:r>
        <w:rPr>
          <w:rFonts w:eastAsia="DengXian" w:cs="Times New Roman"/>
          <w:sz w:val="22"/>
          <w:szCs w:val="22"/>
          <w:lang w:eastAsia="en-US"/>
        </w:rPr>
        <w:t xml:space="preserve">   </w:t>
      </w:r>
      <w:r w:rsidRPr="00F410AD">
        <w:rPr>
          <w:rFonts w:eastAsia="DengXian" w:cs="Times New Roman"/>
          <w:sz w:val="22"/>
          <w:szCs w:val="22"/>
          <w:lang w:eastAsia="en-US"/>
        </w:rPr>
        <w:t>10.1</w:t>
      </w:r>
      <w:r w:rsidR="00923087">
        <w:rPr>
          <w:rFonts w:eastAsia="DengXian" w:cs="Times New Roman"/>
          <w:sz w:val="22"/>
          <w:szCs w:val="22"/>
          <w:lang w:eastAsia="en-US"/>
        </w:rPr>
        <w:t>4</w:t>
      </w:r>
      <w:r w:rsidRPr="00F410AD">
        <w:rPr>
          <w:rFonts w:eastAsia="DengXian" w:cs="Times New Roman"/>
          <w:sz w:val="22"/>
          <w:szCs w:val="22"/>
          <w:lang w:eastAsia="en-US"/>
        </w:rPr>
        <w:t>. Во всем остальном, что не предусмотрено Договором, стороны будут руководствоваться законодательством Российской Федерации.</w:t>
      </w:r>
    </w:p>
    <w:p w14:paraId="007D9BAF" w14:textId="57B87B03" w:rsidR="00202BFB" w:rsidRPr="00F410AD" w:rsidRDefault="005073B5" w:rsidP="00202BFB">
      <w:pPr>
        <w:pStyle w:val="Standard"/>
        <w:spacing w:line="276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</w:pPr>
      <w:r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10</w:t>
      </w:r>
      <w:r w:rsidR="00202BFB"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.1</w:t>
      </w:r>
      <w:r w:rsidR="00923087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5</w:t>
      </w:r>
      <w:r w:rsidR="00202BFB"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. При исполнении договора не допускается перемена поставщика (исполнителя, подрядчика), за исключением случая, если новый поставщик (исполнитель, подрядчик) является правопреемником поставщика (исполнителя, подрядчика) по такому договору вследствие реорганизации юридического лица в форме преобразования, слияния или присоединения, либо когда такая возможность прямо предусмотрена договором. При перемене поставщика (исполнителя, подрядчика) его права и обязанности переходят к новому поставщику (исполнителю, подрядчику) в том же объеме и на тех же условиях.</w:t>
      </w:r>
    </w:p>
    <w:p w14:paraId="7B2595FA" w14:textId="4367236E" w:rsidR="00202BFB" w:rsidRPr="00F410AD" w:rsidRDefault="005073B5" w:rsidP="006825ED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10</w:t>
      </w:r>
      <w:r w:rsidR="00202BFB"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.</w:t>
      </w:r>
      <w:r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1</w:t>
      </w:r>
      <w:r w:rsidR="000B29B2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5</w:t>
      </w:r>
      <w:r w:rsidR="00202BFB"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.</w:t>
      </w:r>
      <w:r w:rsidR="00923087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>1.</w:t>
      </w:r>
      <w:r w:rsidR="00202BFB" w:rsidRPr="00F410AD">
        <w:rPr>
          <w:rFonts w:ascii="Times New Roman" w:eastAsia="Calibri" w:hAnsi="Times New Roman" w:cs="Times New Roman"/>
          <w:iCs/>
          <w:color w:val="000000"/>
          <w:sz w:val="22"/>
          <w:szCs w:val="22"/>
          <w:lang w:val="ru-RU"/>
        </w:rPr>
        <w:t xml:space="preserve"> В случае перемены заказчика права и обязанности заказчика, предусмотренные договором, переходят к новому заказчику.</w:t>
      </w:r>
    </w:p>
    <w:p w14:paraId="09EDE7AD" w14:textId="77777777" w:rsidR="00A422C8" w:rsidRPr="00F410AD" w:rsidRDefault="00A422C8" w:rsidP="00A422C8">
      <w:pPr>
        <w:pStyle w:val="a4"/>
        <w:keepNext/>
        <w:numPr>
          <w:ilvl w:val="0"/>
          <w:numId w:val="5"/>
        </w:numPr>
        <w:autoSpaceDE w:val="0"/>
        <w:autoSpaceDN w:val="0"/>
        <w:jc w:val="center"/>
        <w:outlineLvl w:val="0"/>
        <w:rPr>
          <w:rFonts w:cs="Times New Roman"/>
          <w:b/>
          <w:bCs/>
          <w:snapToGrid w:val="0"/>
          <w:color w:val="000000"/>
          <w:sz w:val="22"/>
          <w:szCs w:val="22"/>
        </w:rPr>
      </w:pPr>
      <w:r w:rsidRPr="00F410AD">
        <w:rPr>
          <w:rFonts w:cs="Times New Roman"/>
          <w:b/>
          <w:bCs/>
          <w:snapToGrid w:val="0"/>
          <w:color w:val="000000"/>
          <w:sz w:val="22"/>
          <w:szCs w:val="22"/>
        </w:rPr>
        <w:t>ДОПОЛНИТЕЛЬНЫЕ УСЛОВИЯ</w:t>
      </w:r>
    </w:p>
    <w:p w14:paraId="06DD8F26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11.1.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>Разногласия, возникающие между Заказчиком и Подрядчиком при заключении, изменении и расторжении настоящего договора рассматриваются в порядке, установленном Гражданским кодексом РФ и иным законодательством РФ.</w:t>
      </w:r>
    </w:p>
    <w:p w14:paraId="7CC95A3A" w14:textId="735893BB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b/>
          <w:bCs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 xml:space="preserve">11.2. 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Все споры между сторонами, по которым не было достигнуто соглашение, разрешаются в </w:t>
      </w:r>
      <w:r w:rsidRPr="00F410AD">
        <w:rPr>
          <w:rFonts w:cs="Times New Roman"/>
          <w:b/>
          <w:bCs/>
          <w:color w:val="000000"/>
          <w:sz w:val="22"/>
          <w:szCs w:val="22"/>
          <w:lang w:eastAsia="x-none"/>
        </w:rPr>
        <w:t>А</w:t>
      </w:r>
      <w:proofErr w:type="spellStart"/>
      <w:r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рбитражном</w:t>
      </w:r>
      <w:proofErr w:type="spellEnd"/>
      <w:r w:rsidR="0038797F">
        <w:rPr>
          <w:rFonts w:cs="Times New Roman"/>
          <w:b/>
          <w:bCs/>
          <w:color w:val="000000"/>
          <w:sz w:val="22"/>
          <w:szCs w:val="22"/>
          <w:lang w:eastAsia="x-none"/>
        </w:rPr>
        <w:t xml:space="preserve"> суде</w:t>
      </w:r>
      <w:r w:rsidR="007E6FD5">
        <w:rPr>
          <w:rFonts w:cs="Times New Roman"/>
          <w:b/>
          <w:bCs/>
          <w:color w:val="000000"/>
          <w:sz w:val="22"/>
          <w:szCs w:val="22"/>
          <w:lang w:eastAsia="x-none"/>
        </w:rPr>
        <w:t xml:space="preserve"> по мету нахождения заказчика</w:t>
      </w:r>
      <w:r w:rsidRPr="00F410AD">
        <w:rPr>
          <w:rFonts w:cs="Times New Roman"/>
          <w:b/>
          <w:bCs/>
          <w:color w:val="000000"/>
          <w:sz w:val="22"/>
          <w:szCs w:val="22"/>
          <w:lang w:val="x-none" w:eastAsia="x-none"/>
        </w:rPr>
        <w:t>.</w:t>
      </w:r>
    </w:p>
    <w:p w14:paraId="2069E822" w14:textId="2EDF623B" w:rsidR="00D34229" w:rsidRPr="00F410AD" w:rsidRDefault="00A422C8" w:rsidP="00D34229">
      <w:pPr>
        <w:pStyle w:val="a5"/>
        <w:widowControl w:val="0"/>
        <w:ind w:firstLine="708"/>
        <w:rPr>
          <w:sz w:val="22"/>
          <w:szCs w:val="22"/>
        </w:rPr>
      </w:pPr>
      <w:r w:rsidRPr="00F410AD">
        <w:rPr>
          <w:color w:val="000000"/>
          <w:sz w:val="22"/>
          <w:szCs w:val="22"/>
          <w:lang w:eastAsia="x-none"/>
        </w:rPr>
        <w:t xml:space="preserve">11.3. </w:t>
      </w:r>
      <w:r w:rsidR="00D34229" w:rsidRPr="00F410AD">
        <w:rPr>
          <w:bCs/>
          <w:sz w:val="22"/>
          <w:szCs w:val="22"/>
        </w:rPr>
        <w:t xml:space="preserve"> Претензия оформляется в письменной форме и направляется той Стороне по Договору,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положения Договора или его приложений, </w:t>
      </w:r>
      <w:r w:rsidR="00D34229" w:rsidRPr="00F410AD">
        <w:rPr>
          <w:bCs/>
          <w:sz w:val="22"/>
          <w:szCs w:val="22"/>
        </w:rPr>
        <w:lastRenderedPageBreak/>
        <w:t>отражаются стоимостная оценка ответственности (неустойки, штрафы), а также действия, которые должны быть произведены Стороной для устранения нарушений.</w:t>
      </w:r>
    </w:p>
    <w:p w14:paraId="6BDC9AA8" w14:textId="3162696C" w:rsidR="00D34229" w:rsidRPr="00F410AD" w:rsidRDefault="00D34229" w:rsidP="00D34229">
      <w:pPr>
        <w:widowControl w:val="0"/>
        <w:ind w:firstLine="708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bCs/>
          <w:sz w:val="22"/>
          <w:szCs w:val="22"/>
        </w:rPr>
        <w:t xml:space="preserve">11.3. Срок рассмотрения писем, уведомлений или претензий не может превышать 14 (четырнадцати) календарных дней с момента их получения. Переписка Сторон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 </w:t>
      </w:r>
    </w:p>
    <w:p w14:paraId="53975077" w14:textId="32A0D5EF" w:rsidR="00A422C8" w:rsidRPr="00F410AD" w:rsidRDefault="00D34229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>11.4.</w:t>
      </w:r>
      <w:r w:rsidR="00B47FF2" w:rsidRPr="00F410AD">
        <w:rPr>
          <w:rFonts w:cs="Times New Roman"/>
          <w:color w:val="000000"/>
          <w:sz w:val="22"/>
          <w:szCs w:val="22"/>
          <w:lang w:eastAsia="x-none"/>
        </w:rPr>
        <w:t xml:space="preserve"> </w:t>
      </w:r>
      <w:r w:rsidR="00A422C8" w:rsidRPr="00F410AD">
        <w:rPr>
          <w:rFonts w:cs="Times New Roman"/>
          <w:color w:val="000000"/>
          <w:sz w:val="22"/>
          <w:szCs w:val="22"/>
          <w:lang w:val="x-none" w:eastAsia="x-none"/>
        </w:rPr>
        <w:t>Условия настоящего договора могут быть изменены, в части, не противоречащей законодательству РФ, по взаимному согласию сторон с обязательным составлением письменного документа.</w:t>
      </w:r>
    </w:p>
    <w:p w14:paraId="6EF6C68F" w14:textId="55FA71C2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color w:val="000000"/>
          <w:sz w:val="22"/>
          <w:szCs w:val="22"/>
          <w:lang w:eastAsia="x-none"/>
        </w:rPr>
        <w:t>11.</w:t>
      </w:r>
      <w:r w:rsidR="00D34229" w:rsidRPr="00F410AD">
        <w:rPr>
          <w:rFonts w:cs="Times New Roman"/>
          <w:color w:val="000000"/>
          <w:sz w:val="22"/>
          <w:szCs w:val="22"/>
          <w:lang w:eastAsia="x-none"/>
        </w:rPr>
        <w:t>5</w:t>
      </w:r>
      <w:r w:rsidRPr="00F410AD">
        <w:rPr>
          <w:rFonts w:cs="Times New Roman"/>
          <w:color w:val="000000"/>
          <w:sz w:val="22"/>
          <w:szCs w:val="22"/>
          <w:lang w:eastAsia="x-none"/>
        </w:rPr>
        <w:t>.</w:t>
      </w:r>
      <w:r w:rsidRPr="00F410AD">
        <w:rPr>
          <w:rFonts w:cs="Times New Roman"/>
          <w:color w:val="000000"/>
          <w:sz w:val="22"/>
          <w:szCs w:val="22"/>
          <w:lang w:val="x-none" w:eastAsia="x-none"/>
        </w:rPr>
        <w:t xml:space="preserve"> Настоящий договор составлен и заключен посредством обмена информацией в электронном виде в соответствии с Федеральными законами № 63-ФЗ от 06.04.2011 г. «Об электронной подписи», с Федеральным законом от 18.07.2011 г. № 223-ФЗ «О закупках товаров, работ, услуг отдельными видами юридических лиц».</w:t>
      </w:r>
    </w:p>
    <w:p w14:paraId="0C2C5A48" w14:textId="67743538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sz w:val="22"/>
          <w:szCs w:val="22"/>
        </w:rPr>
      </w:pPr>
      <w:r w:rsidRPr="00F410AD">
        <w:rPr>
          <w:rFonts w:cs="Times New Roman"/>
          <w:sz w:val="22"/>
          <w:szCs w:val="22"/>
        </w:rPr>
        <w:t>11.</w:t>
      </w:r>
      <w:r w:rsidR="00D34229" w:rsidRPr="00F410AD">
        <w:rPr>
          <w:rFonts w:cs="Times New Roman"/>
          <w:sz w:val="22"/>
          <w:szCs w:val="22"/>
        </w:rPr>
        <w:t>6</w:t>
      </w:r>
      <w:r w:rsidRPr="00F410AD">
        <w:rPr>
          <w:rFonts w:cs="Times New Roman"/>
          <w:sz w:val="22"/>
          <w:szCs w:val="22"/>
        </w:rPr>
        <w:t xml:space="preserve">. Приложения, указанные в </w:t>
      </w:r>
      <w:r w:rsidRPr="00F410AD">
        <w:rPr>
          <w:rFonts w:eastAsia="MS Mincho" w:cs="Times New Roman"/>
          <w:sz w:val="22"/>
          <w:szCs w:val="22"/>
        </w:rPr>
        <w:t>договоре</w:t>
      </w:r>
      <w:r w:rsidRPr="00F410AD">
        <w:rPr>
          <w:rFonts w:cs="Times New Roman"/>
          <w:sz w:val="22"/>
          <w:szCs w:val="22"/>
        </w:rPr>
        <w:t xml:space="preserve">, являются его неотъемлемой частью: </w:t>
      </w:r>
    </w:p>
    <w:p w14:paraId="1C90393A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Приложение № 1 –Проектно-сметная документация;</w:t>
      </w:r>
    </w:p>
    <w:p w14:paraId="0D477F14" w14:textId="4B31A8C4" w:rsidR="00A422C8" w:rsidRDefault="00A422C8" w:rsidP="00163FE6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  <w:r w:rsidRPr="00F410AD">
        <w:rPr>
          <w:rFonts w:cs="Times New Roman"/>
          <w:color w:val="000000"/>
          <w:sz w:val="22"/>
          <w:szCs w:val="22"/>
        </w:rPr>
        <w:t>Приложение № 2 – техническое задание.</w:t>
      </w:r>
    </w:p>
    <w:p w14:paraId="4B2433B4" w14:textId="77777777" w:rsidR="00163FE6" w:rsidRPr="00F410AD" w:rsidRDefault="00163FE6" w:rsidP="00163FE6">
      <w:pPr>
        <w:autoSpaceDE w:val="0"/>
        <w:autoSpaceDN w:val="0"/>
        <w:ind w:firstLine="709"/>
        <w:jc w:val="both"/>
        <w:rPr>
          <w:rFonts w:cs="Times New Roman"/>
          <w:color w:val="000000"/>
          <w:sz w:val="22"/>
          <w:szCs w:val="22"/>
        </w:rPr>
      </w:pPr>
    </w:p>
    <w:p w14:paraId="0AE2D3B9" w14:textId="77777777" w:rsidR="00A422C8" w:rsidRPr="00F410AD" w:rsidRDefault="00A422C8" w:rsidP="00A422C8">
      <w:pPr>
        <w:pStyle w:val="a4"/>
        <w:numPr>
          <w:ilvl w:val="0"/>
          <w:numId w:val="5"/>
        </w:numPr>
        <w:autoSpaceDE w:val="0"/>
        <w:autoSpaceDN w:val="0"/>
        <w:jc w:val="center"/>
        <w:rPr>
          <w:rFonts w:cs="Times New Roman"/>
          <w:b/>
          <w:snapToGrid w:val="0"/>
          <w:color w:val="000000"/>
          <w:sz w:val="22"/>
          <w:szCs w:val="22"/>
          <w:lang w:val="x-none" w:eastAsia="x-none"/>
        </w:rPr>
      </w:pPr>
      <w:r w:rsidRPr="00F410AD">
        <w:rPr>
          <w:rFonts w:cs="Times New Roman"/>
          <w:b/>
          <w:snapToGrid w:val="0"/>
          <w:color w:val="000000"/>
          <w:sz w:val="22"/>
          <w:szCs w:val="22"/>
          <w:lang w:val="x-none" w:eastAsia="x-none"/>
        </w:rPr>
        <w:t>ЮРИДИЧЕСКИЕ АДРЕСА, БАНКОВСКИЕ РЕКВИЗИТЫ СТОРОН</w:t>
      </w:r>
    </w:p>
    <w:tbl>
      <w:tblPr>
        <w:tblW w:w="9468" w:type="dxa"/>
        <w:jc w:val="center"/>
        <w:tblLayout w:type="fixed"/>
        <w:tblLook w:val="00A0" w:firstRow="1" w:lastRow="0" w:firstColumn="1" w:lastColumn="0" w:noHBand="0" w:noVBand="0"/>
      </w:tblPr>
      <w:tblGrid>
        <w:gridCol w:w="4928"/>
        <w:gridCol w:w="4540"/>
      </w:tblGrid>
      <w:tr w:rsidR="00A422C8" w:rsidRPr="00F410AD" w14:paraId="7E2562D5" w14:textId="77777777" w:rsidTr="0067434B">
        <w:trPr>
          <w:jc w:val="center"/>
        </w:trPr>
        <w:tc>
          <w:tcPr>
            <w:tcW w:w="4928" w:type="dxa"/>
          </w:tcPr>
          <w:p w14:paraId="3AE10F30" w14:textId="77777777" w:rsidR="00A422C8" w:rsidRPr="00F410AD" w:rsidRDefault="00A422C8" w:rsidP="0067434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</w:tcPr>
          <w:p w14:paraId="67107A01" w14:textId="77777777" w:rsidR="00A422C8" w:rsidRPr="00F410AD" w:rsidRDefault="00A422C8" w:rsidP="0067434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22C8" w:rsidRPr="00F410AD" w14:paraId="47093C44" w14:textId="77777777" w:rsidTr="0067434B">
        <w:trPr>
          <w:trHeight w:val="359"/>
          <w:jc w:val="center"/>
        </w:trPr>
        <w:tc>
          <w:tcPr>
            <w:tcW w:w="4928" w:type="dxa"/>
          </w:tcPr>
          <w:p w14:paraId="7B4D89D9" w14:textId="77777777" w:rsidR="00A422C8" w:rsidRPr="00F410AD" w:rsidRDefault="00A422C8" w:rsidP="0067434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410AD">
              <w:rPr>
                <w:rFonts w:cs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14:paraId="68AE4F6D" w14:textId="77777777" w:rsidR="00A422C8" w:rsidRPr="00F410AD" w:rsidRDefault="00A422C8" w:rsidP="0067434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22A03B5" w14:textId="77777777" w:rsidR="00A422C8" w:rsidRPr="00F410AD" w:rsidRDefault="00A422C8" w:rsidP="0067434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893AE44" w14:textId="77777777" w:rsidR="00A422C8" w:rsidRPr="00F410AD" w:rsidRDefault="00A422C8" w:rsidP="0016183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40" w:type="dxa"/>
          </w:tcPr>
          <w:p w14:paraId="349158D2" w14:textId="77777777" w:rsidR="00A422C8" w:rsidRPr="00F410AD" w:rsidRDefault="00A422C8" w:rsidP="0067434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410AD">
              <w:rPr>
                <w:rFonts w:cs="Times New Roman"/>
                <w:b/>
                <w:bCs/>
                <w:sz w:val="22"/>
                <w:szCs w:val="22"/>
              </w:rPr>
              <w:t>ПОДРЯДЧИК</w:t>
            </w:r>
          </w:p>
        </w:tc>
      </w:tr>
      <w:tr w:rsidR="00A422C8" w:rsidRPr="00F410AD" w14:paraId="051C38F9" w14:textId="77777777" w:rsidTr="0067434B">
        <w:trPr>
          <w:trHeight w:val="359"/>
          <w:jc w:val="center"/>
        </w:trPr>
        <w:tc>
          <w:tcPr>
            <w:tcW w:w="4928" w:type="dxa"/>
          </w:tcPr>
          <w:p w14:paraId="4859DD96" w14:textId="77777777" w:rsidR="00A422C8" w:rsidRPr="00F410AD" w:rsidRDefault="00A422C8" w:rsidP="006743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zCs w:val="22"/>
              </w:rPr>
            </w:pPr>
            <w:r w:rsidRPr="00F410AD">
              <w:rPr>
                <w:rFonts w:cs="Times New Roman"/>
                <w:color w:val="000000"/>
                <w:sz w:val="22"/>
                <w:szCs w:val="22"/>
              </w:rPr>
              <w:t>Руководитель________________/ ____________/                                      М.П.</w:t>
            </w:r>
          </w:p>
          <w:p w14:paraId="3A969803" w14:textId="77777777" w:rsidR="00A422C8" w:rsidRPr="00F410AD" w:rsidRDefault="00A422C8" w:rsidP="0067434B">
            <w:pPr>
              <w:autoSpaceDE w:val="0"/>
              <w:autoSpaceDN w:val="0"/>
              <w:ind w:firstLine="709"/>
              <w:rPr>
                <w:rFonts w:cs="Times New Roman"/>
                <w:sz w:val="22"/>
                <w:szCs w:val="22"/>
              </w:rPr>
            </w:pPr>
          </w:p>
          <w:p w14:paraId="3E5280BC" w14:textId="77777777" w:rsidR="00A422C8" w:rsidRPr="00F410AD" w:rsidRDefault="00A422C8" w:rsidP="0067434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40" w:type="dxa"/>
          </w:tcPr>
          <w:p w14:paraId="7E21775F" w14:textId="77777777" w:rsidR="00A422C8" w:rsidRPr="00F410AD" w:rsidRDefault="00A422C8" w:rsidP="006743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64ED77DD" w14:textId="77777777" w:rsidR="00A422C8" w:rsidRPr="00F410AD" w:rsidRDefault="00A422C8" w:rsidP="006743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F410AD">
              <w:rPr>
                <w:rFonts w:cs="Times New Roman"/>
                <w:sz w:val="22"/>
                <w:szCs w:val="22"/>
              </w:rPr>
              <w:t>Руководитель______________/            /                                            М.П.</w:t>
            </w:r>
          </w:p>
        </w:tc>
      </w:tr>
      <w:tr w:rsidR="00A422C8" w:rsidRPr="00F410AD" w14:paraId="1DED8A9B" w14:textId="77777777" w:rsidTr="0067434B">
        <w:trPr>
          <w:trHeight w:val="359"/>
          <w:jc w:val="center"/>
        </w:trPr>
        <w:tc>
          <w:tcPr>
            <w:tcW w:w="4928" w:type="dxa"/>
          </w:tcPr>
          <w:p w14:paraId="26C25A36" w14:textId="77777777" w:rsidR="00A422C8" w:rsidRPr="00F410AD" w:rsidRDefault="00A422C8" w:rsidP="0067434B">
            <w:pPr>
              <w:widowControl w:val="0"/>
              <w:autoSpaceDE w:val="0"/>
              <w:autoSpaceDN w:val="0"/>
              <w:ind w:firstLine="709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90B9479" w14:textId="77777777" w:rsidR="00A422C8" w:rsidRPr="00F410AD" w:rsidRDefault="00A422C8" w:rsidP="0067434B">
            <w:pPr>
              <w:widowControl w:val="0"/>
              <w:autoSpaceDE w:val="0"/>
              <w:autoSpaceDN w:val="0"/>
              <w:ind w:firstLine="709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</w:tcPr>
          <w:p w14:paraId="1C4BAB0B" w14:textId="77777777" w:rsidR="00A422C8" w:rsidRPr="00F410AD" w:rsidRDefault="00A422C8" w:rsidP="006743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CEB2C55" w14:textId="77777777" w:rsidR="00A422C8" w:rsidRPr="00F410AD" w:rsidRDefault="00A422C8" w:rsidP="00A422C8">
      <w:pPr>
        <w:jc w:val="right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>Приложение № 1</w:t>
      </w:r>
    </w:p>
    <w:p w14:paraId="2510926C" w14:textId="1FFB2912" w:rsidR="00A422C8" w:rsidRPr="00F410AD" w:rsidRDefault="00A422C8" w:rsidP="00A422C8">
      <w:pPr>
        <w:ind w:left="-540" w:firstLine="709"/>
        <w:jc w:val="right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>к Договору от _______________202</w:t>
      </w:r>
      <w:r w:rsidR="001040B5" w:rsidRPr="00F410AD">
        <w:rPr>
          <w:rFonts w:cs="Times New Roman"/>
          <w:b/>
          <w:sz w:val="22"/>
          <w:szCs w:val="22"/>
        </w:rPr>
        <w:t>5</w:t>
      </w:r>
      <w:r w:rsidRPr="00F410AD">
        <w:rPr>
          <w:rFonts w:cs="Times New Roman"/>
          <w:b/>
          <w:sz w:val="22"/>
          <w:szCs w:val="22"/>
        </w:rPr>
        <w:t>г.</w:t>
      </w:r>
    </w:p>
    <w:p w14:paraId="07CDEF09" w14:textId="77777777" w:rsidR="00A422C8" w:rsidRPr="00F410AD" w:rsidRDefault="00A422C8" w:rsidP="00A422C8">
      <w:pPr>
        <w:ind w:left="-540" w:firstLine="709"/>
        <w:jc w:val="right"/>
        <w:rPr>
          <w:rFonts w:cs="Times New Roman"/>
          <w:b/>
          <w:sz w:val="22"/>
          <w:szCs w:val="22"/>
        </w:rPr>
      </w:pPr>
    </w:p>
    <w:p w14:paraId="73B87D15" w14:textId="279A3F57" w:rsidR="00DB36A3" w:rsidRPr="00F410AD" w:rsidRDefault="00DB36A3" w:rsidP="00DB36A3">
      <w:pPr>
        <w:widowControl w:val="0"/>
        <w:spacing w:before="55" w:after="55" w:line="240" w:lineRule="exact"/>
        <w:jc w:val="center"/>
        <w:rPr>
          <w:rFonts w:eastAsia="Microsoft Sans Serif" w:cs="Times New Roman"/>
          <w:b/>
          <w:bCs/>
          <w:color w:val="000000"/>
          <w:sz w:val="22"/>
          <w:szCs w:val="22"/>
          <w:lang w:bidi="ru-RU"/>
        </w:rPr>
      </w:pPr>
      <w:r w:rsidRPr="00F410AD">
        <w:rPr>
          <w:rFonts w:eastAsia="Microsoft Sans Serif" w:cs="Times New Roman"/>
          <w:b/>
          <w:bCs/>
          <w:color w:val="000000"/>
          <w:sz w:val="22"/>
          <w:szCs w:val="22"/>
          <w:lang w:bidi="ru-RU"/>
        </w:rPr>
        <w:t>Проектно-сметная документация</w:t>
      </w:r>
    </w:p>
    <w:p w14:paraId="030CF687" w14:textId="7BA1E7AF" w:rsidR="007C151B" w:rsidRPr="0016183A" w:rsidRDefault="00A81E37" w:rsidP="0016183A">
      <w:pPr>
        <w:ind w:left="-540" w:firstLine="709"/>
        <w:jc w:val="center"/>
        <w:rPr>
          <w:rFonts w:cs="Times New Roman"/>
          <w:b/>
          <w:color w:val="FF0000"/>
          <w:sz w:val="22"/>
          <w:szCs w:val="22"/>
        </w:rPr>
      </w:pPr>
      <w:bookmarkStart w:id="2" w:name="_Hlk196313951"/>
      <w:r w:rsidRPr="00F410AD">
        <w:rPr>
          <w:rFonts w:cs="Times New Roman"/>
          <w:b/>
          <w:color w:val="FF0000"/>
          <w:sz w:val="22"/>
          <w:szCs w:val="22"/>
        </w:rPr>
        <w:t>(приложена отдельным файлом</w:t>
      </w:r>
      <w:bookmarkEnd w:id="2"/>
    </w:p>
    <w:p w14:paraId="5CCB7E3F" w14:textId="77777777" w:rsidR="007C151B" w:rsidRPr="00F410AD" w:rsidRDefault="007C151B" w:rsidP="00A422C8">
      <w:pPr>
        <w:autoSpaceDE w:val="0"/>
        <w:autoSpaceDN w:val="0"/>
        <w:ind w:firstLine="709"/>
        <w:jc w:val="right"/>
        <w:rPr>
          <w:rFonts w:cs="Times New Roman"/>
          <w:b/>
          <w:sz w:val="22"/>
          <w:szCs w:val="22"/>
        </w:rPr>
      </w:pPr>
    </w:p>
    <w:p w14:paraId="60E056A5" w14:textId="235A5DC1" w:rsidR="00A422C8" w:rsidRPr="00F410AD" w:rsidRDefault="00A422C8" w:rsidP="00A422C8">
      <w:pPr>
        <w:autoSpaceDE w:val="0"/>
        <w:autoSpaceDN w:val="0"/>
        <w:ind w:firstLine="709"/>
        <w:jc w:val="right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>Приложение № 2</w:t>
      </w:r>
    </w:p>
    <w:p w14:paraId="1968E856" w14:textId="5D12FE27" w:rsidR="00A422C8" w:rsidRPr="00F410AD" w:rsidRDefault="00A422C8" w:rsidP="00A422C8">
      <w:pPr>
        <w:autoSpaceDE w:val="0"/>
        <w:autoSpaceDN w:val="0"/>
        <w:ind w:firstLine="709"/>
        <w:jc w:val="right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>к Договору от _______________202</w:t>
      </w:r>
      <w:r w:rsidR="001040B5" w:rsidRPr="00F410AD">
        <w:rPr>
          <w:rFonts w:cs="Times New Roman"/>
          <w:b/>
          <w:sz w:val="22"/>
          <w:szCs w:val="22"/>
        </w:rPr>
        <w:t>5</w:t>
      </w:r>
      <w:r w:rsidRPr="00F410AD">
        <w:rPr>
          <w:rFonts w:cs="Times New Roman"/>
          <w:b/>
          <w:sz w:val="22"/>
          <w:szCs w:val="22"/>
        </w:rPr>
        <w:t>г.</w:t>
      </w:r>
    </w:p>
    <w:p w14:paraId="68A5F066" w14:textId="77777777" w:rsidR="00A422C8" w:rsidRPr="00F410AD" w:rsidRDefault="00A422C8" w:rsidP="00A422C8">
      <w:pPr>
        <w:autoSpaceDE w:val="0"/>
        <w:autoSpaceDN w:val="0"/>
        <w:ind w:firstLine="709"/>
        <w:jc w:val="both"/>
        <w:rPr>
          <w:rFonts w:cs="Times New Roman"/>
          <w:b/>
          <w:sz w:val="22"/>
          <w:szCs w:val="22"/>
        </w:rPr>
      </w:pPr>
    </w:p>
    <w:p w14:paraId="5F0685C9" w14:textId="77777777" w:rsidR="001040B5" w:rsidRPr="00F410AD" w:rsidRDefault="001040B5" w:rsidP="00A422C8">
      <w:pPr>
        <w:widowControl w:val="0"/>
        <w:spacing w:line="276" w:lineRule="auto"/>
        <w:jc w:val="both"/>
        <w:rPr>
          <w:rFonts w:eastAsia="Arial" w:cs="Times New Roman"/>
          <w:b/>
          <w:bCs/>
          <w:sz w:val="22"/>
          <w:szCs w:val="22"/>
          <w:lang w:eastAsia="ar-SA"/>
        </w:rPr>
      </w:pPr>
    </w:p>
    <w:p w14:paraId="02FC9E0A" w14:textId="101C14E5" w:rsidR="00ED2C56" w:rsidRDefault="00ED2C56" w:rsidP="00ED2C56">
      <w:pPr>
        <w:keepNext/>
        <w:keepLines/>
        <w:widowControl w:val="0"/>
        <w:jc w:val="center"/>
        <w:outlineLvl w:val="4"/>
        <w:rPr>
          <w:rFonts w:eastAsia="Arial" w:cs="Times New Roman"/>
          <w:b/>
          <w:bCs/>
          <w:lang w:eastAsia="ar-SA"/>
        </w:rPr>
      </w:pPr>
      <w:r w:rsidRPr="00ED2C56">
        <w:rPr>
          <w:rFonts w:eastAsia="Arial" w:cs="Times New Roman"/>
          <w:b/>
          <w:bCs/>
          <w:lang w:eastAsia="ar-SA"/>
        </w:rPr>
        <w:t>Техническое задание</w:t>
      </w:r>
    </w:p>
    <w:p w14:paraId="205A4094" w14:textId="26895F70" w:rsidR="006C5A62" w:rsidRPr="006C5A62" w:rsidRDefault="006C5A62" w:rsidP="00ED2C56">
      <w:pPr>
        <w:keepNext/>
        <w:keepLines/>
        <w:widowControl w:val="0"/>
        <w:jc w:val="center"/>
        <w:outlineLvl w:val="4"/>
        <w:rPr>
          <w:rFonts w:eastAsia="Arial" w:cs="Times New Roman"/>
          <w:b/>
          <w:bCs/>
          <w:color w:val="FF0000"/>
          <w:lang w:eastAsia="ar-SA"/>
        </w:rPr>
      </w:pPr>
      <w:r w:rsidRPr="006C5A62">
        <w:rPr>
          <w:rFonts w:eastAsia="Arial" w:cs="Times New Roman"/>
          <w:b/>
          <w:bCs/>
          <w:color w:val="FF0000"/>
          <w:lang w:eastAsia="ar-SA"/>
        </w:rPr>
        <w:t>(приложено отдельным файлом)</w:t>
      </w:r>
    </w:p>
    <w:p w14:paraId="393CAAAB" w14:textId="77777777" w:rsidR="00A422C8" w:rsidRPr="00F410AD" w:rsidRDefault="00A422C8" w:rsidP="00163FE6">
      <w:pPr>
        <w:autoSpaceDE w:val="0"/>
        <w:autoSpaceDN w:val="0"/>
        <w:jc w:val="both"/>
        <w:rPr>
          <w:rFonts w:cs="Times New Roman"/>
          <w:sz w:val="22"/>
          <w:szCs w:val="22"/>
          <w:lang w:val="x-none" w:eastAsia="x-none"/>
        </w:rPr>
      </w:pPr>
    </w:p>
    <w:p w14:paraId="3EEE534B" w14:textId="77777777" w:rsidR="002B2557" w:rsidRPr="00F410AD" w:rsidRDefault="00A422C8" w:rsidP="00A422C8">
      <w:pPr>
        <w:ind w:left="-540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 xml:space="preserve">       Руководитель______________/</w:t>
      </w:r>
      <w:r w:rsidRPr="00F410AD">
        <w:rPr>
          <w:rFonts w:cs="Times New Roman"/>
          <w:sz w:val="22"/>
          <w:szCs w:val="22"/>
        </w:rPr>
        <w:t xml:space="preserve"> </w:t>
      </w:r>
      <w:r w:rsidRPr="00F410AD">
        <w:rPr>
          <w:rFonts w:cs="Times New Roman"/>
          <w:b/>
          <w:sz w:val="22"/>
          <w:szCs w:val="22"/>
        </w:rPr>
        <w:t xml:space="preserve">________________/     </w:t>
      </w:r>
    </w:p>
    <w:p w14:paraId="676C36E6" w14:textId="656A6D41" w:rsidR="00A422C8" w:rsidRPr="00F410AD" w:rsidRDefault="00A422C8" w:rsidP="00A422C8">
      <w:pPr>
        <w:ind w:left="-540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 xml:space="preserve">                   Директор_______________/_____________/</w:t>
      </w:r>
    </w:p>
    <w:p w14:paraId="3D8316BB" w14:textId="77777777" w:rsidR="00A422C8" w:rsidRPr="00F410AD" w:rsidRDefault="00A422C8" w:rsidP="00A422C8">
      <w:pPr>
        <w:ind w:left="-540"/>
        <w:rPr>
          <w:rFonts w:cs="Times New Roman"/>
          <w:b/>
          <w:sz w:val="22"/>
          <w:szCs w:val="22"/>
        </w:rPr>
      </w:pPr>
    </w:p>
    <w:p w14:paraId="690BE377" w14:textId="77777777" w:rsidR="00A422C8" w:rsidRPr="00F410AD" w:rsidRDefault="00A422C8" w:rsidP="00A422C8">
      <w:pPr>
        <w:ind w:left="-540"/>
        <w:rPr>
          <w:rFonts w:cs="Times New Roman"/>
          <w:b/>
          <w:sz w:val="22"/>
          <w:szCs w:val="22"/>
        </w:rPr>
      </w:pPr>
      <w:r w:rsidRPr="00F410AD">
        <w:rPr>
          <w:rFonts w:cs="Times New Roman"/>
          <w:b/>
          <w:sz w:val="22"/>
          <w:szCs w:val="22"/>
        </w:rPr>
        <w:t xml:space="preserve">         МП.                                                                                                     МП.</w:t>
      </w:r>
    </w:p>
    <w:p w14:paraId="08223CC7" w14:textId="77777777" w:rsidR="00A422C8" w:rsidRPr="00F410AD" w:rsidRDefault="00A422C8" w:rsidP="00A422C8">
      <w:pPr>
        <w:autoSpaceDE w:val="0"/>
        <w:autoSpaceDN w:val="0"/>
        <w:ind w:firstLine="709"/>
        <w:rPr>
          <w:rFonts w:cs="Times New Roman"/>
          <w:sz w:val="22"/>
          <w:szCs w:val="22"/>
          <w:lang w:val="x-none" w:eastAsia="x-none"/>
        </w:rPr>
      </w:pPr>
    </w:p>
    <w:p w14:paraId="24824B07" w14:textId="77777777" w:rsidR="00A422C8" w:rsidRPr="00F410AD" w:rsidRDefault="00A422C8" w:rsidP="00A422C8">
      <w:pPr>
        <w:autoSpaceDE w:val="0"/>
        <w:autoSpaceDN w:val="0"/>
        <w:ind w:firstLine="709"/>
        <w:rPr>
          <w:rFonts w:cs="Times New Roman"/>
          <w:sz w:val="22"/>
          <w:szCs w:val="22"/>
          <w:lang w:val="x-none" w:eastAsia="x-none"/>
        </w:rPr>
      </w:pPr>
    </w:p>
    <w:p w14:paraId="35850FE1" w14:textId="77777777" w:rsidR="00A422C8" w:rsidRPr="00F410AD" w:rsidRDefault="00A422C8" w:rsidP="00A422C8">
      <w:pPr>
        <w:autoSpaceDE w:val="0"/>
        <w:autoSpaceDN w:val="0"/>
        <w:ind w:firstLine="709"/>
        <w:rPr>
          <w:rFonts w:cs="Times New Roman"/>
          <w:sz w:val="22"/>
          <w:szCs w:val="22"/>
          <w:lang w:val="x-none" w:eastAsia="x-none"/>
        </w:rPr>
      </w:pPr>
    </w:p>
    <w:p w14:paraId="1DB24DB5" w14:textId="77777777" w:rsidR="00BF35CC" w:rsidRPr="00F410AD" w:rsidRDefault="00457DA0">
      <w:pPr>
        <w:rPr>
          <w:rFonts w:cs="Times New Roman"/>
          <w:sz w:val="22"/>
          <w:szCs w:val="22"/>
        </w:rPr>
      </w:pPr>
    </w:p>
    <w:sectPr w:rsidR="00BF35CC" w:rsidRPr="00F410AD" w:rsidSect="00A42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8ADA" w14:textId="77777777" w:rsidR="00457DA0" w:rsidRDefault="00457DA0" w:rsidP="007B1925">
      <w:r>
        <w:separator/>
      </w:r>
    </w:p>
  </w:endnote>
  <w:endnote w:type="continuationSeparator" w:id="0">
    <w:p w14:paraId="0CF0BAE0" w14:textId="77777777" w:rsidR="00457DA0" w:rsidRDefault="00457DA0" w:rsidP="007B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2B09" w14:textId="77777777" w:rsidR="007B1925" w:rsidRDefault="007B19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9FA3" w14:textId="7D220EF0" w:rsidR="007B1925" w:rsidRDefault="007B1925">
    <w:pPr>
      <w:pStyle w:val="a9"/>
    </w:pPr>
    <w:r w:rsidRPr="000F7A2C">
      <w:rPr>
        <w:rFonts w:hAnsi="Calibri"/>
        <w:noProof/>
        <w:lang w:eastAsia="zh-CN"/>
      </w:rPr>
      <w:drawing>
        <wp:inline distT="0" distB="0" distL="0" distR="0" wp14:anchorId="03268807" wp14:editId="0A551562">
          <wp:extent cx="1209675" cy="5238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58F8" w14:textId="77777777" w:rsidR="007B1925" w:rsidRDefault="007B19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7865" w14:textId="77777777" w:rsidR="00457DA0" w:rsidRDefault="00457DA0" w:rsidP="007B1925">
      <w:r>
        <w:separator/>
      </w:r>
    </w:p>
  </w:footnote>
  <w:footnote w:type="continuationSeparator" w:id="0">
    <w:p w14:paraId="7921B1A5" w14:textId="77777777" w:rsidR="00457DA0" w:rsidRDefault="00457DA0" w:rsidP="007B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16BF" w14:textId="77777777" w:rsidR="007B1925" w:rsidRDefault="007B19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7526" w14:textId="77777777" w:rsidR="007B1925" w:rsidRDefault="007B19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644C" w14:textId="77777777" w:rsidR="007B1925" w:rsidRDefault="007B19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6EFDF1"/>
    <w:multiLevelType w:val="multilevel"/>
    <w:tmpl w:val="96C8E19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8012E59"/>
    <w:multiLevelType w:val="multilevel"/>
    <w:tmpl w:val="4C68A9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a"/>
      <w:lvlText w:val="%1.%2."/>
      <w:lvlJc w:val="left"/>
      <w:pPr>
        <w:tabs>
          <w:tab w:val="num" w:pos="425"/>
        </w:tabs>
        <w:ind w:left="-284" w:firstLine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" w15:restartNumberingAfterBreak="0">
    <w:nsid w:val="09B17CFC"/>
    <w:multiLevelType w:val="multilevel"/>
    <w:tmpl w:val="66B21A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531342"/>
    <w:multiLevelType w:val="hybridMultilevel"/>
    <w:tmpl w:val="F3325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6715E"/>
    <w:multiLevelType w:val="multilevel"/>
    <w:tmpl w:val="1FEE6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C294B4C"/>
    <w:multiLevelType w:val="multilevel"/>
    <w:tmpl w:val="AEC8A4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86F34F9"/>
    <w:multiLevelType w:val="multilevel"/>
    <w:tmpl w:val="E38873A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</w:num>
  <w:num w:numId="5">
    <w:abstractNumId w:val="1"/>
    <w:lvlOverride w:ilvl="0">
      <w:startOverride w:val="1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  <w:lvlOverride w:ilvl="0">
      <w:startOverride w:val="10"/>
    </w:lvlOverride>
    <w:lvlOverride w:ilvl="1">
      <w:startOverride w:val="1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7C"/>
    <w:rsid w:val="000134FA"/>
    <w:rsid w:val="00076574"/>
    <w:rsid w:val="00090CAC"/>
    <w:rsid w:val="000A4530"/>
    <w:rsid w:val="000A4D4F"/>
    <w:rsid w:val="000B29B2"/>
    <w:rsid w:val="000C22BA"/>
    <w:rsid w:val="000D13CF"/>
    <w:rsid w:val="000F7181"/>
    <w:rsid w:val="001040B5"/>
    <w:rsid w:val="00104161"/>
    <w:rsid w:val="00133D32"/>
    <w:rsid w:val="00145E8A"/>
    <w:rsid w:val="001513CB"/>
    <w:rsid w:val="0016183A"/>
    <w:rsid w:val="00163FE6"/>
    <w:rsid w:val="00182E7B"/>
    <w:rsid w:val="001E2A0E"/>
    <w:rsid w:val="001E57A3"/>
    <w:rsid w:val="001F48AB"/>
    <w:rsid w:val="001F7355"/>
    <w:rsid w:val="00202BFB"/>
    <w:rsid w:val="002265EB"/>
    <w:rsid w:val="00276C59"/>
    <w:rsid w:val="00283170"/>
    <w:rsid w:val="0028719B"/>
    <w:rsid w:val="00293390"/>
    <w:rsid w:val="002B2557"/>
    <w:rsid w:val="003300B5"/>
    <w:rsid w:val="00343094"/>
    <w:rsid w:val="00350AC1"/>
    <w:rsid w:val="00351313"/>
    <w:rsid w:val="00353B35"/>
    <w:rsid w:val="0038797F"/>
    <w:rsid w:val="003B0A1C"/>
    <w:rsid w:val="003F3643"/>
    <w:rsid w:val="00422DFF"/>
    <w:rsid w:val="00456393"/>
    <w:rsid w:val="00457DA0"/>
    <w:rsid w:val="005073B5"/>
    <w:rsid w:val="00532A65"/>
    <w:rsid w:val="005434F4"/>
    <w:rsid w:val="005559B1"/>
    <w:rsid w:val="00570F04"/>
    <w:rsid w:val="005A4F34"/>
    <w:rsid w:val="005B1BF1"/>
    <w:rsid w:val="005B4B7C"/>
    <w:rsid w:val="005B6B06"/>
    <w:rsid w:val="006214EA"/>
    <w:rsid w:val="006254D2"/>
    <w:rsid w:val="0063193C"/>
    <w:rsid w:val="00670402"/>
    <w:rsid w:val="00670982"/>
    <w:rsid w:val="00675C52"/>
    <w:rsid w:val="006825ED"/>
    <w:rsid w:val="006C5A62"/>
    <w:rsid w:val="00722788"/>
    <w:rsid w:val="00731E45"/>
    <w:rsid w:val="00792E71"/>
    <w:rsid w:val="007A083F"/>
    <w:rsid w:val="007B1925"/>
    <w:rsid w:val="007C151B"/>
    <w:rsid w:val="007E6FD5"/>
    <w:rsid w:val="00820750"/>
    <w:rsid w:val="00861673"/>
    <w:rsid w:val="00891FD5"/>
    <w:rsid w:val="008B7A8D"/>
    <w:rsid w:val="008C77A5"/>
    <w:rsid w:val="008E7559"/>
    <w:rsid w:val="00923087"/>
    <w:rsid w:val="009469CF"/>
    <w:rsid w:val="00956F16"/>
    <w:rsid w:val="00957B96"/>
    <w:rsid w:val="009A7AF9"/>
    <w:rsid w:val="009E6795"/>
    <w:rsid w:val="009F662C"/>
    <w:rsid w:val="00A30A45"/>
    <w:rsid w:val="00A30F79"/>
    <w:rsid w:val="00A422C8"/>
    <w:rsid w:val="00A81E37"/>
    <w:rsid w:val="00A852E4"/>
    <w:rsid w:val="00A8533A"/>
    <w:rsid w:val="00AA78CC"/>
    <w:rsid w:val="00AD6ADC"/>
    <w:rsid w:val="00B21C74"/>
    <w:rsid w:val="00B24ADD"/>
    <w:rsid w:val="00B26C02"/>
    <w:rsid w:val="00B47FF2"/>
    <w:rsid w:val="00B55F77"/>
    <w:rsid w:val="00B61D2D"/>
    <w:rsid w:val="00B745C9"/>
    <w:rsid w:val="00BD69AF"/>
    <w:rsid w:val="00BE1F56"/>
    <w:rsid w:val="00C2587E"/>
    <w:rsid w:val="00C43F8C"/>
    <w:rsid w:val="00C71AD8"/>
    <w:rsid w:val="00C7208C"/>
    <w:rsid w:val="00C7263B"/>
    <w:rsid w:val="00C7505D"/>
    <w:rsid w:val="00C90B0B"/>
    <w:rsid w:val="00C96A26"/>
    <w:rsid w:val="00CA4915"/>
    <w:rsid w:val="00CB4612"/>
    <w:rsid w:val="00D34229"/>
    <w:rsid w:val="00D412D8"/>
    <w:rsid w:val="00D45053"/>
    <w:rsid w:val="00D5176B"/>
    <w:rsid w:val="00D91BE1"/>
    <w:rsid w:val="00D95FFD"/>
    <w:rsid w:val="00DB36A3"/>
    <w:rsid w:val="00E37324"/>
    <w:rsid w:val="00E65AF7"/>
    <w:rsid w:val="00EA242F"/>
    <w:rsid w:val="00EB7F69"/>
    <w:rsid w:val="00ED2C56"/>
    <w:rsid w:val="00EE059B"/>
    <w:rsid w:val="00EE0DD9"/>
    <w:rsid w:val="00F410AD"/>
    <w:rsid w:val="00F57796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6B30"/>
  <w15:chartTrackingRefBased/>
  <w15:docId w15:val="{588F3708-EB72-4312-A8C9-9DE53A9A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22C8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22C8"/>
    <w:pPr>
      <w:keepNext/>
      <w:keepLines/>
      <w:pageBreakBefore/>
      <w:numPr>
        <w:numId w:val="1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422C8"/>
    <w:pPr>
      <w:keepNext/>
      <w:numPr>
        <w:ilvl w:val="1"/>
        <w:numId w:val="1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040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22C8"/>
    <w:rPr>
      <w:rFonts w:ascii="Arial" w:eastAsia="Times New Roman" w:hAnsi="Arial" w:cs="Calibri"/>
      <w:b/>
      <w:bCs/>
      <w:kern w:val="28"/>
      <w:sz w:val="48"/>
      <w:szCs w:val="40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A422C8"/>
    <w:rPr>
      <w:rFonts w:ascii="Times New Roman" w:eastAsia="Times New Roman" w:hAnsi="Times New Roman" w:cs="Calibri"/>
      <w:b/>
      <w:bCs/>
      <w:sz w:val="36"/>
      <w:szCs w:val="32"/>
      <w:lang w:val="en-US"/>
    </w:rPr>
  </w:style>
  <w:style w:type="paragraph" w:customStyle="1" w:styleId="-3">
    <w:name w:val="Пункт-3"/>
    <w:basedOn w:val="a0"/>
    <w:rsid w:val="00A422C8"/>
    <w:pPr>
      <w:numPr>
        <w:ilvl w:val="2"/>
        <w:numId w:val="1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customStyle="1" w:styleId="-4">
    <w:name w:val="Пункт-4"/>
    <w:basedOn w:val="a0"/>
    <w:rsid w:val="00A422C8"/>
    <w:pPr>
      <w:numPr>
        <w:ilvl w:val="3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0"/>
    <w:rsid w:val="00A422C8"/>
    <w:pPr>
      <w:numPr>
        <w:ilvl w:val="5"/>
        <w:numId w:val="1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0"/>
    <w:rsid w:val="00A422C8"/>
    <w:pPr>
      <w:numPr>
        <w:ilvl w:val="4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styleId="a4">
    <w:name w:val="List Paragraph"/>
    <w:basedOn w:val="a0"/>
    <w:uiPriority w:val="34"/>
    <w:qFormat/>
    <w:rsid w:val="00A422C8"/>
    <w:pPr>
      <w:ind w:left="720"/>
      <w:contextualSpacing/>
    </w:pPr>
  </w:style>
  <w:style w:type="paragraph" w:customStyle="1" w:styleId="a">
    <w:name w:val="Нумер_контр"/>
    <w:basedOn w:val="3"/>
    <w:rsid w:val="00A422C8"/>
    <w:pPr>
      <w:numPr>
        <w:ilvl w:val="1"/>
        <w:numId w:val="2"/>
      </w:numPr>
      <w:tabs>
        <w:tab w:val="clear" w:pos="425"/>
        <w:tab w:val="num" w:pos="360"/>
      </w:tabs>
      <w:autoSpaceDE w:val="0"/>
      <w:autoSpaceDN w:val="0"/>
      <w:spacing w:after="0"/>
      <w:ind w:left="283" w:firstLine="0"/>
      <w:jc w:val="both"/>
    </w:pPr>
    <w:rPr>
      <w:rFonts w:cs="Times New Roman"/>
      <w:sz w:val="20"/>
      <w:szCs w:val="20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A42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422C8"/>
    <w:rPr>
      <w:rFonts w:ascii="Times New Roman" w:eastAsia="Times New Roman" w:hAnsi="Times New Roman" w:cs="Calibri"/>
      <w:sz w:val="16"/>
      <w:szCs w:val="16"/>
      <w:lang w:eastAsia="ru-RU"/>
    </w:rPr>
  </w:style>
  <w:style w:type="paragraph" w:customStyle="1" w:styleId="a5">
    <w:name w:val="Обычный + по ширине"/>
    <w:basedOn w:val="a0"/>
    <w:qFormat/>
    <w:rsid w:val="00D34229"/>
    <w:pPr>
      <w:jc w:val="both"/>
    </w:pPr>
    <w:rPr>
      <w:rFonts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1040B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a6">
    <w:name w:val="Основной текст_"/>
    <w:basedOn w:val="a1"/>
    <w:link w:val="11"/>
    <w:rsid w:val="00202BF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0"/>
    <w:link w:val="a6"/>
    <w:rsid w:val="00202BFB"/>
    <w:pPr>
      <w:widowControl w:val="0"/>
      <w:shd w:val="clear" w:color="auto" w:fill="FFFFFF"/>
      <w:spacing w:line="302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andard">
    <w:name w:val="Standard"/>
    <w:rsid w:val="00202B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7">
    <w:name w:val="header"/>
    <w:basedOn w:val="a0"/>
    <w:link w:val="a8"/>
    <w:uiPriority w:val="99"/>
    <w:unhideWhenUsed/>
    <w:rsid w:val="007B1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B1925"/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B1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B1925"/>
    <w:rPr>
      <w:rFonts w:ascii="Times New Roman" w:eastAsia="Times New Roman" w:hAnsi="Times New Roman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Преподаватель</cp:lastModifiedBy>
  <cp:revision>3</cp:revision>
  <dcterms:created xsi:type="dcterms:W3CDTF">2025-07-10T07:35:00Z</dcterms:created>
  <dcterms:modified xsi:type="dcterms:W3CDTF">2025-07-10T07:49:00Z</dcterms:modified>
</cp:coreProperties>
</file>