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D95BF" w14:textId="77777777" w:rsidR="004D25F6" w:rsidRPr="000B0C11" w:rsidRDefault="00AA1043">
      <w:pPr>
        <w:pStyle w:val="54"/>
        <w:shd w:val="clear" w:color="auto" w:fill="auto"/>
        <w:spacing w:line="276" w:lineRule="auto"/>
        <w:rPr>
          <w:sz w:val="22"/>
          <w:szCs w:val="22"/>
        </w:rPr>
      </w:pPr>
      <w:r w:rsidRPr="000B0C11">
        <w:rPr>
          <w:sz w:val="22"/>
          <w:szCs w:val="22"/>
        </w:rPr>
        <w:t>Техническое задание</w:t>
      </w:r>
    </w:p>
    <w:p w14:paraId="68EB6413" w14:textId="48227300" w:rsidR="009A3C73" w:rsidRDefault="001772D4" w:rsidP="00873C39">
      <w:pPr>
        <w:widowControl w:val="0"/>
        <w:suppressAutoHyphens/>
        <w:spacing w:after="0" w:line="240" w:lineRule="auto"/>
        <w:jc w:val="center"/>
        <w:rPr>
          <w:rFonts w:ascii="Times New Roman" w:eastAsia="Calibri" w:hAnsi="Times New Roman" w:cs="Times New Roman"/>
          <w:b/>
          <w:lang w:eastAsia="ru-RU"/>
        </w:rPr>
      </w:pPr>
      <w:r w:rsidRPr="000B0C11">
        <w:rPr>
          <w:rFonts w:ascii="Times New Roman" w:eastAsia="Calibri" w:hAnsi="Times New Roman" w:cs="Times New Roman"/>
          <w:b/>
          <w:lang w:eastAsia="ru-RU"/>
        </w:rPr>
        <w:t xml:space="preserve">на поставку </w:t>
      </w:r>
      <w:r w:rsidR="00873C39">
        <w:rPr>
          <w:rFonts w:ascii="Times New Roman" w:eastAsia="Calibri" w:hAnsi="Times New Roman" w:cs="Times New Roman"/>
          <w:b/>
          <w:lang w:eastAsia="ru-RU"/>
        </w:rPr>
        <w:t>компьютерного оборудования</w:t>
      </w:r>
      <w:r w:rsidR="00E24BA7" w:rsidRPr="000B0C11">
        <w:rPr>
          <w:rFonts w:ascii="Times New Roman" w:eastAsia="Calibri" w:hAnsi="Times New Roman" w:cs="Times New Roman"/>
          <w:b/>
          <w:lang w:eastAsia="ru-RU"/>
        </w:rPr>
        <w:t xml:space="preserve"> </w:t>
      </w:r>
      <w:r w:rsidR="00662C08" w:rsidRPr="000B0C11">
        <w:rPr>
          <w:rFonts w:ascii="Times New Roman" w:eastAsia="Calibri" w:hAnsi="Times New Roman" w:cs="Times New Roman"/>
          <w:b/>
          <w:lang w:eastAsia="ru-RU"/>
        </w:rPr>
        <w:t xml:space="preserve">для нужд </w:t>
      </w:r>
      <w:r w:rsidR="00873C39" w:rsidRPr="00873C39">
        <w:rPr>
          <w:rFonts w:ascii="Times New Roman" w:eastAsia="Calibri" w:hAnsi="Times New Roman" w:cs="Times New Roman"/>
          <w:b/>
          <w:lang w:eastAsia="ru-RU"/>
        </w:rPr>
        <w:t>МАУ "ЦПМИ" ГОРОДА ЧЕЛЯБИНСКА</w:t>
      </w:r>
    </w:p>
    <w:p w14:paraId="6CA2AE66" w14:textId="77777777" w:rsidR="00873C39" w:rsidRPr="000B0C11" w:rsidRDefault="00873C39" w:rsidP="00873C39">
      <w:pPr>
        <w:widowControl w:val="0"/>
        <w:suppressAutoHyphens/>
        <w:spacing w:after="0" w:line="240" w:lineRule="auto"/>
        <w:jc w:val="center"/>
      </w:pPr>
    </w:p>
    <w:p w14:paraId="296B126F" w14:textId="77777777" w:rsidR="004D25F6" w:rsidRPr="000B0C11" w:rsidRDefault="00AA1043">
      <w:pPr>
        <w:pStyle w:val="af7"/>
        <w:numPr>
          <w:ilvl w:val="0"/>
          <w:numId w:val="3"/>
        </w:numPr>
        <w:ind w:left="-567" w:firstLine="0"/>
        <w:jc w:val="both"/>
        <w:rPr>
          <w:rFonts w:ascii="Times New Roman" w:hAnsi="Times New Roman" w:cs="Times New Roman"/>
          <w:b/>
          <w:bCs/>
        </w:rPr>
      </w:pPr>
      <w:r w:rsidRPr="000B0C11">
        <w:rPr>
          <w:rFonts w:ascii="Times New Roman" w:hAnsi="Times New Roman" w:cs="Times New Roman"/>
          <w:b/>
          <w:bCs/>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Style w:val="af8"/>
        <w:tblW w:w="11058" w:type="dxa"/>
        <w:tblInd w:w="-998" w:type="dxa"/>
        <w:tblLayout w:type="fixed"/>
        <w:tblLook w:val="04A0" w:firstRow="1" w:lastRow="0" w:firstColumn="1" w:lastColumn="0" w:noHBand="0" w:noVBand="1"/>
      </w:tblPr>
      <w:tblGrid>
        <w:gridCol w:w="426"/>
        <w:gridCol w:w="1701"/>
        <w:gridCol w:w="1418"/>
        <w:gridCol w:w="567"/>
        <w:gridCol w:w="5528"/>
        <w:gridCol w:w="709"/>
        <w:gridCol w:w="709"/>
      </w:tblGrid>
      <w:tr w:rsidR="000B0C11" w:rsidRPr="000B0C11" w14:paraId="2709A5E0" w14:textId="77777777" w:rsidTr="00A70FE2">
        <w:trPr>
          <w:trHeight w:val="520"/>
        </w:trPr>
        <w:tc>
          <w:tcPr>
            <w:tcW w:w="426" w:type="dxa"/>
          </w:tcPr>
          <w:p w14:paraId="0BAEE486" w14:textId="77777777" w:rsidR="001059CF" w:rsidRPr="000B0C11" w:rsidRDefault="001059CF" w:rsidP="001059CF">
            <w:pPr>
              <w:pStyle w:val="af7"/>
              <w:numPr>
                <w:ilvl w:val="0"/>
                <w:numId w:val="3"/>
              </w:numPr>
              <w:spacing w:after="160" w:line="259" w:lineRule="auto"/>
              <w:ind w:left="-567" w:firstLine="0"/>
              <w:jc w:val="both"/>
              <w:rPr>
                <w:rFonts w:ascii="Times New Roman" w:hAnsi="Times New Roman" w:cs="Times New Roman"/>
                <w:b/>
                <w:bCs/>
              </w:rPr>
            </w:pPr>
            <w:r w:rsidRPr="000B0C11">
              <w:rPr>
                <w:rFonts w:ascii="Times New Roman" w:hAnsi="Times New Roman" w:cs="Times New Roman"/>
                <w:b/>
                <w:bCs/>
              </w:rPr>
              <w:t>№</w:t>
            </w:r>
          </w:p>
        </w:tc>
        <w:tc>
          <w:tcPr>
            <w:tcW w:w="1701" w:type="dxa"/>
          </w:tcPr>
          <w:p w14:paraId="4F81A4FF" w14:textId="77777777" w:rsidR="00C05C9D" w:rsidRPr="000B0C11" w:rsidRDefault="001059CF" w:rsidP="001059CF">
            <w:pPr>
              <w:pStyle w:val="af7"/>
              <w:numPr>
                <w:ilvl w:val="0"/>
                <w:numId w:val="3"/>
              </w:numPr>
              <w:spacing w:after="160" w:line="259" w:lineRule="auto"/>
              <w:ind w:left="-567" w:firstLine="0"/>
              <w:rPr>
                <w:rFonts w:ascii="Times New Roman" w:hAnsi="Times New Roman" w:cs="Times New Roman"/>
                <w:b/>
                <w:bCs/>
              </w:rPr>
            </w:pPr>
            <w:r w:rsidRPr="000B0C11">
              <w:rPr>
                <w:rFonts w:ascii="Times New Roman" w:hAnsi="Times New Roman" w:cs="Times New Roman"/>
                <w:b/>
                <w:bCs/>
              </w:rPr>
              <w:t xml:space="preserve">Наименование </w:t>
            </w:r>
          </w:p>
          <w:p w14:paraId="3BA3ACF1" w14:textId="77777777" w:rsidR="001059CF" w:rsidRPr="000B0C11" w:rsidRDefault="001059CF" w:rsidP="001059CF">
            <w:pPr>
              <w:pStyle w:val="af7"/>
              <w:numPr>
                <w:ilvl w:val="0"/>
                <w:numId w:val="3"/>
              </w:numPr>
              <w:spacing w:after="160" w:line="259" w:lineRule="auto"/>
              <w:ind w:left="-567" w:firstLine="0"/>
              <w:rPr>
                <w:rFonts w:ascii="Times New Roman" w:hAnsi="Times New Roman" w:cs="Times New Roman"/>
                <w:b/>
                <w:bCs/>
              </w:rPr>
            </w:pPr>
            <w:r w:rsidRPr="000B0C11">
              <w:rPr>
                <w:rFonts w:ascii="Times New Roman" w:hAnsi="Times New Roman" w:cs="Times New Roman"/>
                <w:b/>
                <w:bCs/>
              </w:rPr>
              <w:t>товара</w:t>
            </w:r>
          </w:p>
        </w:tc>
        <w:tc>
          <w:tcPr>
            <w:tcW w:w="1418" w:type="dxa"/>
          </w:tcPr>
          <w:p w14:paraId="112E7F62" w14:textId="7BF02BC5" w:rsidR="001059CF" w:rsidRPr="000B0C11" w:rsidRDefault="003A40BB" w:rsidP="00260CFB">
            <w:pPr>
              <w:pStyle w:val="af7"/>
              <w:ind w:left="-567"/>
              <w:jc w:val="center"/>
              <w:rPr>
                <w:rFonts w:ascii="Times New Roman" w:hAnsi="Times New Roman" w:cs="Times New Roman"/>
                <w:b/>
                <w:bCs/>
              </w:rPr>
            </w:pPr>
            <w:r>
              <w:rPr>
                <w:rFonts w:ascii="Times New Roman" w:hAnsi="Times New Roman" w:cs="Times New Roman"/>
                <w:b/>
                <w:bCs/>
              </w:rPr>
              <w:t xml:space="preserve">        </w:t>
            </w:r>
            <w:bookmarkStart w:id="0" w:name="_GoBack"/>
            <w:bookmarkEnd w:id="0"/>
            <w:r w:rsidR="001059CF" w:rsidRPr="000B0C11">
              <w:rPr>
                <w:rFonts w:ascii="Times New Roman" w:hAnsi="Times New Roman" w:cs="Times New Roman"/>
                <w:b/>
                <w:bCs/>
              </w:rPr>
              <w:t>ОКПД2</w:t>
            </w:r>
          </w:p>
        </w:tc>
        <w:tc>
          <w:tcPr>
            <w:tcW w:w="567" w:type="dxa"/>
          </w:tcPr>
          <w:p w14:paraId="6F660856" w14:textId="77777777" w:rsidR="00A70FE2" w:rsidRDefault="00561C57" w:rsidP="00260CFB">
            <w:pPr>
              <w:tabs>
                <w:tab w:val="left" w:pos="6136"/>
              </w:tabs>
              <w:ind w:left="-567"/>
              <w:jc w:val="right"/>
              <w:rPr>
                <w:rFonts w:ascii="Times New Roman" w:hAnsi="Times New Roman" w:cs="Times New Roman"/>
                <w:b/>
                <w:bCs/>
              </w:rPr>
            </w:pPr>
            <w:r w:rsidRPr="000B0C11">
              <w:rPr>
                <w:rFonts w:ascii="Times New Roman" w:hAnsi="Times New Roman" w:cs="Times New Roman"/>
                <w:b/>
                <w:bCs/>
              </w:rPr>
              <w:t>П/О</w:t>
            </w:r>
          </w:p>
          <w:p w14:paraId="3FD9804F" w14:textId="06E3E21C" w:rsidR="001059CF" w:rsidRPr="000B0C11" w:rsidRDefault="00A70FE2" w:rsidP="00260CFB">
            <w:pPr>
              <w:tabs>
                <w:tab w:val="left" w:pos="6136"/>
              </w:tabs>
              <w:ind w:left="-567"/>
              <w:jc w:val="right"/>
              <w:rPr>
                <w:rFonts w:ascii="Times New Roman" w:hAnsi="Times New Roman" w:cs="Times New Roman"/>
                <w:b/>
                <w:bCs/>
              </w:rPr>
            </w:pPr>
            <w:r>
              <w:rPr>
                <w:rFonts w:ascii="Times New Roman" w:hAnsi="Times New Roman" w:cs="Times New Roman"/>
                <w:b/>
                <w:bCs/>
              </w:rPr>
              <w:t>/З</w:t>
            </w:r>
          </w:p>
        </w:tc>
        <w:tc>
          <w:tcPr>
            <w:tcW w:w="5528" w:type="dxa"/>
          </w:tcPr>
          <w:p w14:paraId="161C28E6" w14:textId="77777777" w:rsidR="001059CF" w:rsidRPr="000B0C11" w:rsidRDefault="001059CF" w:rsidP="001059CF">
            <w:pPr>
              <w:pStyle w:val="af7"/>
              <w:spacing w:after="160" w:line="259" w:lineRule="auto"/>
              <w:ind w:left="-567"/>
              <w:jc w:val="center"/>
              <w:rPr>
                <w:rFonts w:ascii="Times New Roman" w:hAnsi="Times New Roman" w:cs="Times New Roman"/>
                <w:b/>
                <w:bCs/>
              </w:rPr>
            </w:pPr>
            <w:r w:rsidRPr="000B0C11">
              <w:rPr>
                <w:rFonts w:ascii="Times New Roman" w:hAnsi="Times New Roman" w:cs="Times New Roman"/>
                <w:b/>
                <w:bCs/>
              </w:rPr>
              <w:t>Характеристика товара</w:t>
            </w:r>
          </w:p>
        </w:tc>
        <w:tc>
          <w:tcPr>
            <w:tcW w:w="709" w:type="dxa"/>
          </w:tcPr>
          <w:p w14:paraId="5159BCFF" w14:textId="77777777" w:rsidR="001059CF" w:rsidRPr="000B0C11" w:rsidRDefault="001059CF" w:rsidP="00ED2F26">
            <w:pPr>
              <w:pStyle w:val="af7"/>
              <w:numPr>
                <w:ilvl w:val="0"/>
                <w:numId w:val="3"/>
              </w:numPr>
              <w:spacing w:after="160" w:line="259" w:lineRule="auto"/>
              <w:ind w:left="-567" w:firstLine="0"/>
              <w:jc w:val="center"/>
              <w:rPr>
                <w:rFonts w:ascii="Times New Roman" w:hAnsi="Times New Roman" w:cs="Times New Roman"/>
                <w:b/>
                <w:bCs/>
              </w:rPr>
            </w:pPr>
            <w:r w:rsidRPr="000B0C11">
              <w:rPr>
                <w:rFonts w:ascii="Times New Roman" w:hAnsi="Times New Roman" w:cs="Times New Roman"/>
                <w:b/>
                <w:bCs/>
              </w:rPr>
              <w:t>Ед.</w:t>
            </w:r>
          </w:p>
          <w:p w14:paraId="7AB45A60" w14:textId="77777777" w:rsidR="001059CF" w:rsidRPr="000B0C11" w:rsidRDefault="001059CF" w:rsidP="001059CF">
            <w:pPr>
              <w:pStyle w:val="af7"/>
              <w:numPr>
                <w:ilvl w:val="0"/>
                <w:numId w:val="3"/>
              </w:numPr>
              <w:spacing w:after="160" w:line="259" w:lineRule="auto"/>
              <w:ind w:left="-567" w:firstLine="0"/>
              <w:jc w:val="right"/>
              <w:rPr>
                <w:rFonts w:ascii="Times New Roman" w:hAnsi="Times New Roman" w:cs="Times New Roman"/>
                <w:b/>
                <w:bCs/>
              </w:rPr>
            </w:pPr>
            <w:r w:rsidRPr="000B0C11">
              <w:rPr>
                <w:rFonts w:ascii="Times New Roman" w:hAnsi="Times New Roman" w:cs="Times New Roman"/>
                <w:b/>
                <w:bCs/>
              </w:rPr>
              <w:t>изм.</w:t>
            </w:r>
          </w:p>
        </w:tc>
        <w:tc>
          <w:tcPr>
            <w:tcW w:w="709" w:type="dxa"/>
          </w:tcPr>
          <w:p w14:paraId="73FC099C" w14:textId="77777777" w:rsidR="001059CF" w:rsidRPr="000B0C11" w:rsidRDefault="001059CF" w:rsidP="001059CF">
            <w:pPr>
              <w:pStyle w:val="af7"/>
              <w:numPr>
                <w:ilvl w:val="0"/>
                <w:numId w:val="3"/>
              </w:numPr>
              <w:spacing w:after="160" w:line="259" w:lineRule="auto"/>
              <w:ind w:left="-567" w:firstLine="0"/>
              <w:jc w:val="right"/>
              <w:rPr>
                <w:rFonts w:ascii="Times New Roman" w:hAnsi="Times New Roman" w:cs="Times New Roman"/>
                <w:b/>
                <w:bCs/>
              </w:rPr>
            </w:pPr>
            <w:r w:rsidRPr="000B0C11">
              <w:rPr>
                <w:rFonts w:ascii="Times New Roman" w:hAnsi="Times New Roman" w:cs="Times New Roman"/>
                <w:b/>
                <w:bCs/>
              </w:rPr>
              <w:t>Кол-во</w:t>
            </w:r>
          </w:p>
        </w:tc>
      </w:tr>
      <w:tr w:rsidR="00260CFB" w:rsidRPr="000B0C11" w14:paraId="6C38DEFD" w14:textId="77777777" w:rsidTr="00A70FE2">
        <w:trPr>
          <w:trHeight w:val="699"/>
        </w:trPr>
        <w:tc>
          <w:tcPr>
            <w:tcW w:w="426" w:type="dxa"/>
          </w:tcPr>
          <w:p w14:paraId="6F0639FC" w14:textId="3965B0F5" w:rsidR="00260CFB" w:rsidRPr="000B0C11" w:rsidRDefault="001533FC" w:rsidP="00260CFB">
            <w:pPr>
              <w:pStyle w:val="af7"/>
              <w:numPr>
                <w:ilvl w:val="0"/>
                <w:numId w:val="3"/>
              </w:numPr>
              <w:ind w:left="-567" w:firstLine="0"/>
              <w:jc w:val="both"/>
              <w:rPr>
                <w:rFonts w:ascii="Times New Roman" w:hAnsi="Times New Roman" w:cs="Times New Roman"/>
              </w:rPr>
            </w:pPr>
            <w:r>
              <w:rPr>
                <w:rFonts w:ascii="Times New Roman" w:hAnsi="Times New Roman" w:cs="Times New Roman"/>
              </w:rPr>
              <w:t>1</w:t>
            </w:r>
          </w:p>
        </w:tc>
        <w:tc>
          <w:tcPr>
            <w:tcW w:w="1701" w:type="dxa"/>
          </w:tcPr>
          <w:p w14:paraId="5CEB5E13" w14:textId="3260C430" w:rsidR="00260CFB" w:rsidRPr="000B0C11" w:rsidRDefault="00873C39" w:rsidP="00814683">
            <w:pPr>
              <w:shd w:val="clear" w:color="auto" w:fill="FFFFFF"/>
              <w:rPr>
                <w:rFonts w:ascii="Times New Roman" w:hAnsi="Times New Roman" w:cs="Times New Roman"/>
              </w:rPr>
            </w:pPr>
            <w:r w:rsidRPr="00873C39">
              <w:rPr>
                <w:rFonts w:ascii="Times New Roman" w:hAnsi="Times New Roman" w:cs="Times New Roman"/>
              </w:rPr>
              <w:t>Системный блок</w:t>
            </w:r>
          </w:p>
        </w:tc>
        <w:tc>
          <w:tcPr>
            <w:tcW w:w="1418" w:type="dxa"/>
          </w:tcPr>
          <w:p w14:paraId="4C84DD89" w14:textId="5E9BEAD0" w:rsidR="00260CFB" w:rsidRPr="00873C39" w:rsidRDefault="00873C39" w:rsidP="00260CFB">
            <w:pPr>
              <w:pStyle w:val="af7"/>
              <w:numPr>
                <w:ilvl w:val="0"/>
                <w:numId w:val="3"/>
              </w:numPr>
              <w:ind w:left="-567" w:firstLine="0"/>
              <w:jc w:val="both"/>
              <w:rPr>
                <w:rFonts w:ascii="Times New Roman" w:hAnsi="Times New Roman" w:cs="Times New Roman"/>
              </w:rPr>
            </w:pPr>
            <w:r w:rsidRPr="00873C39">
              <w:rPr>
                <w:rFonts w:ascii="Times New Roman" w:hAnsi="Times New Roman" w:cs="Times New Roman"/>
              </w:rPr>
              <w:t>26.20.15.120</w:t>
            </w:r>
          </w:p>
        </w:tc>
        <w:tc>
          <w:tcPr>
            <w:tcW w:w="567" w:type="dxa"/>
          </w:tcPr>
          <w:p w14:paraId="2033BA6C" w14:textId="1E8C1065" w:rsidR="00260CFB" w:rsidRPr="00873C39" w:rsidRDefault="00873C39" w:rsidP="00260CFB">
            <w:pPr>
              <w:jc w:val="center"/>
              <w:rPr>
                <w:rFonts w:ascii="Times New Roman" w:hAnsi="Times New Roman" w:cs="Times New Roman"/>
              </w:rPr>
            </w:pPr>
            <w:r>
              <w:rPr>
                <w:rFonts w:ascii="Times New Roman" w:hAnsi="Times New Roman" w:cs="Times New Roman"/>
              </w:rPr>
              <w:t>О</w:t>
            </w:r>
          </w:p>
        </w:tc>
        <w:tc>
          <w:tcPr>
            <w:tcW w:w="5528" w:type="dxa"/>
          </w:tcPr>
          <w:p w14:paraId="20F9F1DB" w14:textId="443A62DF"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Базовая частота </w:t>
            </w:r>
            <w:r w:rsidR="00E92015" w:rsidRPr="00873C39">
              <w:rPr>
                <w:rFonts w:ascii="Times New Roman" w:hAnsi="Times New Roman" w:cs="Times New Roman"/>
              </w:rPr>
              <w:t>графического контроллера,</w:t>
            </w:r>
            <w:r w:rsidRPr="00873C39">
              <w:rPr>
                <w:rFonts w:ascii="Times New Roman" w:hAnsi="Times New Roman" w:cs="Times New Roman"/>
              </w:rPr>
              <w:t xml:space="preserve"> интегрированного в процессор</w:t>
            </w:r>
            <w:r>
              <w:rPr>
                <w:rFonts w:ascii="Times New Roman" w:hAnsi="Times New Roman" w:cs="Times New Roman"/>
              </w:rPr>
              <w:t xml:space="preserve"> не менее </w:t>
            </w:r>
            <w:r w:rsidRPr="00873C39">
              <w:rPr>
                <w:rFonts w:ascii="Times New Roman" w:hAnsi="Times New Roman" w:cs="Times New Roman"/>
              </w:rPr>
              <w:t>1500</w:t>
            </w:r>
            <w:r>
              <w:rPr>
                <w:rFonts w:ascii="Times New Roman" w:hAnsi="Times New Roman" w:cs="Times New Roman"/>
              </w:rPr>
              <w:t xml:space="preserve"> </w:t>
            </w:r>
            <w:r w:rsidR="00A70FE2">
              <w:rPr>
                <w:rFonts w:ascii="Times New Roman" w:hAnsi="Times New Roman" w:cs="Times New Roman"/>
              </w:rPr>
              <w:t>М</w:t>
            </w:r>
            <w:r w:rsidRPr="00873C39">
              <w:rPr>
                <w:rFonts w:ascii="Times New Roman" w:hAnsi="Times New Roman" w:cs="Times New Roman"/>
              </w:rPr>
              <w:t>егагерц</w:t>
            </w:r>
          </w:p>
          <w:p w14:paraId="072D5AE4" w14:textId="50C29BC4"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Допустимый максимальный объем увеличения оперативной памяти</w:t>
            </w:r>
            <w:r>
              <w:rPr>
                <w:rFonts w:ascii="Times New Roman" w:hAnsi="Times New Roman" w:cs="Times New Roman"/>
              </w:rPr>
              <w:t xml:space="preserve"> не менее </w:t>
            </w:r>
            <w:r w:rsidRPr="00873C39">
              <w:rPr>
                <w:rFonts w:ascii="Times New Roman" w:hAnsi="Times New Roman" w:cs="Times New Roman"/>
              </w:rPr>
              <w:t>32</w:t>
            </w:r>
            <w:r>
              <w:rPr>
                <w:rFonts w:ascii="Times New Roman" w:hAnsi="Times New Roman" w:cs="Times New Roman"/>
              </w:rPr>
              <w:t xml:space="preserve"> </w:t>
            </w:r>
            <w:r w:rsidRPr="00873C39">
              <w:rPr>
                <w:rFonts w:ascii="Times New Roman" w:hAnsi="Times New Roman" w:cs="Times New Roman"/>
              </w:rPr>
              <w:t>Гигабайт</w:t>
            </w:r>
          </w:p>
          <w:p w14:paraId="72048A75" w14:textId="54DEA184"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Наличие выходного аудиоразъема</w:t>
            </w:r>
          </w:p>
          <w:p w14:paraId="33409C19" w14:textId="265E9077"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Тип </w:t>
            </w:r>
            <w:r w:rsidR="00E92015" w:rsidRPr="00873C39">
              <w:rPr>
                <w:rFonts w:ascii="Times New Roman" w:hAnsi="Times New Roman" w:cs="Times New Roman"/>
              </w:rPr>
              <w:t>аудио контроллера</w:t>
            </w:r>
            <w:r>
              <w:rPr>
                <w:rFonts w:ascii="Times New Roman" w:hAnsi="Times New Roman" w:cs="Times New Roman"/>
              </w:rPr>
              <w:t xml:space="preserve">- </w:t>
            </w:r>
            <w:r w:rsidRPr="00873C39">
              <w:rPr>
                <w:rFonts w:ascii="Times New Roman" w:hAnsi="Times New Roman" w:cs="Times New Roman"/>
              </w:rPr>
              <w:t>Встроенный</w:t>
            </w:r>
            <w:r w:rsidRPr="00873C39">
              <w:rPr>
                <w:rFonts w:ascii="Times New Roman" w:hAnsi="Times New Roman" w:cs="Times New Roman"/>
              </w:rPr>
              <w:tab/>
            </w:r>
          </w:p>
          <w:p w14:paraId="380A8D4F" w14:textId="35EBEA31"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Количество встроенных в корпус аудиоразъемов</w:t>
            </w:r>
            <w:r>
              <w:rPr>
                <w:rFonts w:ascii="Times New Roman" w:hAnsi="Times New Roman" w:cs="Times New Roman"/>
              </w:rPr>
              <w:t xml:space="preserve"> не менее </w:t>
            </w:r>
            <w:r w:rsidRPr="00873C39">
              <w:rPr>
                <w:rFonts w:ascii="Times New Roman" w:hAnsi="Times New Roman" w:cs="Times New Roman"/>
              </w:rPr>
              <w:t>2</w:t>
            </w:r>
            <w:r>
              <w:rPr>
                <w:rFonts w:ascii="Times New Roman" w:hAnsi="Times New Roman" w:cs="Times New Roman"/>
              </w:rPr>
              <w:t xml:space="preserve"> шт</w:t>
            </w:r>
          </w:p>
          <w:p w14:paraId="07DBE199" w14:textId="2C2517E1"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Количество ядер процессора</w:t>
            </w:r>
            <w:r>
              <w:rPr>
                <w:rFonts w:ascii="Times New Roman" w:hAnsi="Times New Roman" w:cs="Times New Roman"/>
              </w:rPr>
              <w:t xml:space="preserve"> не менее </w:t>
            </w:r>
            <w:r w:rsidRPr="00873C39">
              <w:rPr>
                <w:rFonts w:ascii="Times New Roman" w:hAnsi="Times New Roman" w:cs="Times New Roman"/>
              </w:rPr>
              <w:t>6</w:t>
            </w:r>
            <w:r>
              <w:rPr>
                <w:rFonts w:ascii="Times New Roman" w:hAnsi="Times New Roman" w:cs="Times New Roman"/>
              </w:rPr>
              <w:t xml:space="preserve"> шт</w:t>
            </w:r>
          </w:p>
          <w:p w14:paraId="23B7F3D1" w14:textId="4C163120"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Количество потоков процессора</w:t>
            </w:r>
            <w:r>
              <w:rPr>
                <w:rFonts w:ascii="Times New Roman" w:hAnsi="Times New Roman" w:cs="Times New Roman"/>
              </w:rPr>
              <w:t xml:space="preserve"> не менее 1</w:t>
            </w:r>
            <w:r w:rsidRPr="00873C39">
              <w:rPr>
                <w:rFonts w:ascii="Times New Roman" w:hAnsi="Times New Roman" w:cs="Times New Roman"/>
              </w:rPr>
              <w:t>2</w:t>
            </w:r>
            <w:r>
              <w:rPr>
                <w:rFonts w:ascii="Times New Roman" w:hAnsi="Times New Roman" w:cs="Times New Roman"/>
              </w:rPr>
              <w:t xml:space="preserve"> шт</w:t>
            </w:r>
          </w:p>
          <w:p w14:paraId="2D7B5140" w14:textId="427A92DD"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Количество ядер процессора</w:t>
            </w:r>
            <w:r w:rsidRPr="00873C39">
              <w:rPr>
                <w:rFonts w:ascii="Times New Roman" w:hAnsi="Times New Roman" w:cs="Times New Roman"/>
              </w:rPr>
              <w:tab/>
            </w:r>
            <w:r>
              <w:rPr>
                <w:rFonts w:ascii="Times New Roman" w:hAnsi="Times New Roman" w:cs="Times New Roman"/>
              </w:rPr>
              <w:t xml:space="preserve">не менее </w:t>
            </w:r>
            <w:r w:rsidRPr="00873C39">
              <w:rPr>
                <w:rFonts w:ascii="Times New Roman" w:hAnsi="Times New Roman" w:cs="Times New Roman"/>
              </w:rPr>
              <w:t>6</w:t>
            </w:r>
            <w:r>
              <w:rPr>
                <w:rFonts w:ascii="Times New Roman" w:hAnsi="Times New Roman" w:cs="Times New Roman"/>
              </w:rPr>
              <w:t xml:space="preserve"> шт</w:t>
            </w:r>
          </w:p>
          <w:p w14:paraId="268E51F4" w14:textId="06372C2D"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Мощность блока питания</w:t>
            </w:r>
            <w:r>
              <w:rPr>
                <w:rFonts w:ascii="Times New Roman" w:hAnsi="Times New Roman" w:cs="Times New Roman"/>
              </w:rPr>
              <w:t xml:space="preserve"> не менее </w:t>
            </w:r>
            <w:r w:rsidRPr="00873C39">
              <w:rPr>
                <w:rFonts w:ascii="Times New Roman" w:hAnsi="Times New Roman" w:cs="Times New Roman"/>
              </w:rPr>
              <w:t>500</w:t>
            </w:r>
            <w:r>
              <w:rPr>
                <w:rFonts w:ascii="Times New Roman" w:hAnsi="Times New Roman" w:cs="Times New Roman"/>
              </w:rPr>
              <w:t xml:space="preserve"> </w:t>
            </w:r>
            <w:r w:rsidRPr="00873C39">
              <w:rPr>
                <w:rFonts w:ascii="Times New Roman" w:hAnsi="Times New Roman" w:cs="Times New Roman"/>
              </w:rPr>
              <w:t>Ватт</w:t>
            </w:r>
          </w:p>
          <w:p w14:paraId="3CEACD97" w14:textId="211B10E5"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Наличие </w:t>
            </w:r>
            <w:r w:rsidR="00E92015" w:rsidRPr="00873C39">
              <w:rPr>
                <w:rFonts w:ascii="Times New Roman" w:hAnsi="Times New Roman" w:cs="Times New Roman"/>
              </w:rPr>
              <w:t>графического контроллера,</w:t>
            </w:r>
            <w:r w:rsidRPr="00873C39">
              <w:rPr>
                <w:rFonts w:ascii="Times New Roman" w:hAnsi="Times New Roman" w:cs="Times New Roman"/>
              </w:rPr>
              <w:t xml:space="preserve"> интегрированного в процессор</w:t>
            </w:r>
          </w:p>
          <w:p w14:paraId="1A663DA0" w14:textId="77777777" w:rsid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Наличие интегрированного звукового контроллера</w:t>
            </w:r>
          </w:p>
          <w:p w14:paraId="2A232E3D" w14:textId="5F56E4E9"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Наличие кнопки включения и перезагрузки на передней панели</w:t>
            </w:r>
          </w:p>
          <w:p w14:paraId="14E3463A" w14:textId="32E1BEE8"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Наличие системы охлаждения процессора</w:t>
            </w:r>
          </w:p>
          <w:p w14:paraId="0E1DA5A6" w14:textId="7DCEE530"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Количество накопителей </w:t>
            </w:r>
            <w:r w:rsidRPr="00873C39">
              <w:rPr>
                <w:rFonts w:ascii="Times New Roman" w:hAnsi="Times New Roman" w:cs="Times New Roman"/>
                <w:lang w:val="en-US"/>
              </w:rPr>
              <w:t>SSHD</w:t>
            </w:r>
            <w:r>
              <w:rPr>
                <w:rFonts w:ascii="Times New Roman" w:hAnsi="Times New Roman" w:cs="Times New Roman"/>
              </w:rPr>
              <w:t xml:space="preserve"> не менее </w:t>
            </w:r>
            <w:r w:rsidRPr="00873C39">
              <w:rPr>
                <w:rFonts w:ascii="Times New Roman" w:hAnsi="Times New Roman" w:cs="Times New Roman"/>
              </w:rPr>
              <w:t>1</w:t>
            </w:r>
            <w:r>
              <w:rPr>
                <w:rFonts w:ascii="Times New Roman" w:hAnsi="Times New Roman" w:cs="Times New Roman"/>
              </w:rPr>
              <w:t xml:space="preserve"> шт</w:t>
            </w:r>
          </w:p>
          <w:p w14:paraId="20EE24FC" w14:textId="26FE9667"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Интерфейс накопителя </w:t>
            </w:r>
            <w:r w:rsidRPr="00873C39">
              <w:rPr>
                <w:rFonts w:ascii="Times New Roman" w:hAnsi="Times New Roman" w:cs="Times New Roman"/>
                <w:lang w:val="en-US"/>
              </w:rPr>
              <w:t>SSD</w:t>
            </w:r>
            <w:r>
              <w:rPr>
                <w:rFonts w:ascii="Times New Roman" w:hAnsi="Times New Roman" w:cs="Times New Roman"/>
              </w:rPr>
              <w:t>-</w:t>
            </w:r>
            <w:r w:rsidRPr="00873C39">
              <w:rPr>
                <w:rFonts w:ascii="Times New Roman" w:hAnsi="Times New Roman" w:cs="Times New Roman"/>
                <w:lang w:val="en-US"/>
              </w:rPr>
              <w:t>PCIe</w:t>
            </w:r>
            <w:r w:rsidRPr="00873C39">
              <w:rPr>
                <w:rFonts w:ascii="Times New Roman" w:hAnsi="Times New Roman" w:cs="Times New Roman"/>
              </w:rPr>
              <w:tab/>
            </w:r>
          </w:p>
          <w:p w14:paraId="01397B41" w14:textId="14F62A2D"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Скорость передачи данных накопителя </w:t>
            </w:r>
            <w:r w:rsidRPr="00873C39">
              <w:rPr>
                <w:rFonts w:ascii="Times New Roman" w:hAnsi="Times New Roman" w:cs="Times New Roman"/>
                <w:lang w:val="en-US"/>
              </w:rPr>
              <w:t>SSD</w:t>
            </w:r>
            <w:r w:rsidR="00E92015">
              <w:rPr>
                <w:rFonts w:ascii="Times New Roman" w:hAnsi="Times New Roman" w:cs="Times New Roman"/>
              </w:rPr>
              <w:t xml:space="preserve"> при чтении </w:t>
            </w:r>
            <w:r w:rsidR="00E70EF5">
              <w:rPr>
                <w:rFonts w:ascii="Times New Roman" w:hAnsi="Times New Roman" w:cs="Times New Roman"/>
              </w:rPr>
              <w:t xml:space="preserve">не менее </w:t>
            </w:r>
            <w:r w:rsidRPr="00873C39">
              <w:rPr>
                <w:rFonts w:ascii="Times New Roman" w:hAnsi="Times New Roman" w:cs="Times New Roman"/>
              </w:rPr>
              <w:t>1500</w:t>
            </w:r>
            <w:r w:rsidR="00E70EF5">
              <w:rPr>
                <w:rFonts w:ascii="Times New Roman" w:hAnsi="Times New Roman" w:cs="Times New Roman"/>
              </w:rPr>
              <w:t xml:space="preserve"> </w:t>
            </w:r>
            <w:r w:rsidRPr="00873C39">
              <w:rPr>
                <w:rFonts w:ascii="Times New Roman" w:hAnsi="Times New Roman" w:cs="Times New Roman"/>
              </w:rPr>
              <w:t>Мегабайт в секунду</w:t>
            </w:r>
          </w:p>
          <w:p w14:paraId="6FDCFBD2" w14:textId="65B18C5F"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Объем кэш памяти третьего уровня процессора </w:t>
            </w:r>
            <w:r w:rsidR="00E70EF5">
              <w:rPr>
                <w:rFonts w:ascii="Times New Roman" w:hAnsi="Times New Roman" w:cs="Times New Roman"/>
              </w:rPr>
              <w:t xml:space="preserve">не менее </w:t>
            </w:r>
            <w:r w:rsidRPr="00873C39">
              <w:rPr>
                <w:rFonts w:ascii="Times New Roman" w:hAnsi="Times New Roman" w:cs="Times New Roman"/>
              </w:rPr>
              <w:t>12</w:t>
            </w:r>
            <w:r w:rsidR="00E70EF5">
              <w:rPr>
                <w:rFonts w:ascii="Times New Roman" w:hAnsi="Times New Roman" w:cs="Times New Roman"/>
              </w:rPr>
              <w:t xml:space="preserve"> </w:t>
            </w:r>
            <w:r w:rsidRPr="00873C39">
              <w:rPr>
                <w:rFonts w:ascii="Times New Roman" w:hAnsi="Times New Roman" w:cs="Times New Roman"/>
              </w:rPr>
              <w:t>Мегабайт</w:t>
            </w:r>
          </w:p>
          <w:p w14:paraId="53366B00" w14:textId="30E1B28F"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Объем оперативной установленной памяти</w:t>
            </w:r>
            <w:r w:rsidRPr="00873C39">
              <w:rPr>
                <w:rFonts w:ascii="Times New Roman" w:hAnsi="Times New Roman" w:cs="Times New Roman"/>
              </w:rPr>
              <w:tab/>
            </w:r>
            <w:r w:rsidR="00E70EF5">
              <w:rPr>
                <w:rFonts w:ascii="Times New Roman" w:hAnsi="Times New Roman" w:cs="Times New Roman"/>
              </w:rPr>
              <w:t xml:space="preserve">не менее </w:t>
            </w:r>
            <w:r w:rsidRPr="00873C39">
              <w:rPr>
                <w:rFonts w:ascii="Times New Roman" w:hAnsi="Times New Roman" w:cs="Times New Roman"/>
              </w:rPr>
              <w:t>16</w:t>
            </w:r>
            <w:r w:rsidR="00E70EF5">
              <w:rPr>
                <w:rFonts w:ascii="Times New Roman" w:hAnsi="Times New Roman" w:cs="Times New Roman"/>
              </w:rPr>
              <w:t xml:space="preserve"> </w:t>
            </w:r>
            <w:r w:rsidRPr="00873C39">
              <w:rPr>
                <w:rFonts w:ascii="Times New Roman" w:hAnsi="Times New Roman" w:cs="Times New Roman"/>
              </w:rPr>
              <w:t>Гигабайт</w:t>
            </w:r>
          </w:p>
          <w:p w14:paraId="308A2D79" w14:textId="6D5888FC"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Объем установленного модуля оперативной памяти</w:t>
            </w:r>
            <w:r w:rsidR="00E70EF5">
              <w:rPr>
                <w:rFonts w:ascii="Times New Roman" w:hAnsi="Times New Roman" w:cs="Times New Roman"/>
              </w:rPr>
              <w:t xml:space="preserve"> не менее </w:t>
            </w:r>
            <w:r w:rsidRPr="00873C39">
              <w:rPr>
                <w:rFonts w:ascii="Times New Roman" w:hAnsi="Times New Roman" w:cs="Times New Roman"/>
              </w:rPr>
              <w:t>8</w:t>
            </w:r>
            <w:r w:rsidR="00E70EF5">
              <w:rPr>
                <w:rFonts w:ascii="Times New Roman" w:hAnsi="Times New Roman" w:cs="Times New Roman"/>
              </w:rPr>
              <w:t xml:space="preserve"> </w:t>
            </w:r>
            <w:r w:rsidRPr="00873C39">
              <w:rPr>
                <w:rFonts w:ascii="Times New Roman" w:hAnsi="Times New Roman" w:cs="Times New Roman"/>
              </w:rPr>
              <w:t>Гигабайт</w:t>
            </w:r>
          </w:p>
          <w:p w14:paraId="4219FFA2" w14:textId="127DA3FF"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Сетевой интерфейс </w:t>
            </w:r>
            <w:r w:rsidR="00E70EF5">
              <w:rPr>
                <w:rFonts w:ascii="Times New Roman" w:hAnsi="Times New Roman" w:cs="Times New Roman"/>
              </w:rPr>
              <w:t xml:space="preserve">не менее </w:t>
            </w:r>
            <w:r w:rsidRPr="00873C39">
              <w:rPr>
                <w:rFonts w:ascii="Times New Roman" w:hAnsi="Times New Roman" w:cs="Times New Roman"/>
              </w:rPr>
              <w:t>1</w:t>
            </w:r>
            <w:r w:rsidR="00E70EF5">
              <w:rPr>
                <w:rFonts w:ascii="Times New Roman" w:hAnsi="Times New Roman" w:cs="Times New Roman"/>
              </w:rPr>
              <w:t xml:space="preserve"> шт</w:t>
            </w:r>
          </w:p>
          <w:p w14:paraId="5455005C" w14:textId="18B852AA"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 xml:space="preserve">Суммарное количество встроенных в корпус </w:t>
            </w:r>
            <w:r w:rsidRPr="00873C39">
              <w:rPr>
                <w:rFonts w:ascii="Times New Roman" w:hAnsi="Times New Roman" w:cs="Times New Roman"/>
                <w:lang w:val="en-US"/>
              </w:rPr>
              <w:t>USB</w:t>
            </w:r>
            <w:r w:rsidRPr="00873C39">
              <w:rPr>
                <w:rFonts w:ascii="Times New Roman" w:hAnsi="Times New Roman" w:cs="Times New Roman"/>
              </w:rPr>
              <w:t xml:space="preserve"> портов </w:t>
            </w:r>
            <w:r w:rsidR="00E70EF5">
              <w:rPr>
                <w:rFonts w:ascii="Times New Roman" w:hAnsi="Times New Roman" w:cs="Times New Roman"/>
              </w:rPr>
              <w:t xml:space="preserve">не менее </w:t>
            </w:r>
            <w:r w:rsidRPr="00873C39">
              <w:rPr>
                <w:rFonts w:ascii="Times New Roman" w:hAnsi="Times New Roman" w:cs="Times New Roman"/>
              </w:rPr>
              <w:t>2</w:t>
            </w:r>
            <w:r w:rsidR="00E70EF5">
              <w:rPr>
                <w:rFonts w:ascii="Times New Roman" w:hAnsi="Times New Roman" w:cs="Times New Roman"/>
              </w:rPr>
              <w:t xml:space="preserve"> шт</w:t>
            </w:r>
          </w:p>
          <w:p w14:paraId="5ED89CD7" w14:textId="3DDF95F6"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Тактовая частота оперативной памяти</w:t>
            </w:r>
            <w:r w:rsidR="00E70EF5">
              <w:rPr>
                <w:rFonts w:ascii="Times New Roman" w:hAnsi="Times New Roman" w:cs="Times New Roman"/>
              </w:rPr>
              <w:t xml:space="preserve"> не менее </w:t>
            </w:r>
            <w:r w:rsidRPr="00873C39">
              <w:rPr>
                <w:rFonts w:ascii="Times New Roman" w:hAnsi="Times New Roman" w:cs="Times New Roman"/>
              </w:rPr>
              <w:t>3200</w:t>
            </w:r>
            <w:r w:rsidR="00E70EF5">
              <w:rPr>
                <w:rFonts w:ascii="Times New Roman" w:hAnsi="Times New Roman" w:cs="Times New Roman"/>
              </w:rPr>
              <w:t xml:space="preserve"> </w:t>
            </w:r>
            <w:r w:rsidRPr="00873C39">
              <w:rPr>
                <w:rFonts w:ascii="Times New Roman" w:hAnsi="Times New Roman" w:cs="Times New Roman"/>
              </w:rPr>
              <w:t>Мегагерц</w:t>
            </w:r>
          </w:p>
          <w:p w14:paraId="3705C3CA" w14:textId="2A9F602C"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Тип накопителя</w:t>
            </w:r>
            <w:r w:rsidR="00E70EF5">
              <w:rPr>
                <w:rFonts w:ascii="Times New Roman" w:hAnsi="Times New Roman" w:cs="Times New Roman"/>
              </w:rPr>
              <w:t>-</w:t>
            </w:r>
            <w:r w:rsidRPr="00873C39">
              <w:rPr>
                <w:rFonts w:ascii="Times New Roman" w:hAnsi="Times New Roman" w:cs="Times New Roman"/>
                <w:lang w:val="en-US"/>
              </w:rPr>
              <w:t>SSD</w:t>
            </w:r>
          </w:p>
          <w:p w14:paraId="51949D5A" w14:textId="1837DAB3"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Тип оперативной памяти</w:t>
            </w:r>
            <w:r w:rsidR="00E70EF5">
              <w:rPr>
                <w:rFonts w:ascii="Times New Roman" w:hAnsi="Times New Roman" w:cs="Times New Roman"/>
              </w:rPr>
              <w:t>-</w:t>
            </w:r>
            <w:r w:rsidRPr="00873C39">
              <w:rPr>
                <w:rFonts w:ascii="Times New Roman" w:hAnsi="Times New Roman" w:cs="Times New Roman"/>
                <w:lang w:val="en-US"/>
              </w:rPr>
              <w:t>DDR</w:t>
            </w:r>
            <w:r w:rsidRPr="00873C39">
              <w:rPr>
                <w:rFonts w:ascii="Times New Roman" w:hAnsi="Times New Roman" w:cs="Times New Roman"/>
              </w:rPr>
              <w:t>4</w:t>
            </w:r>
          </w:p>
          <w:p w14:paraId="40101121" w14:textId="4FC63D6C" w:rsidR="00873C39" w:rsidRPr="00873C39" w:rsidRDefault="00873C39" w:rsidP="00873C39">
            <w:pPr>
              <w:shd w:val="clear" w:color="auto" w:fill="FFFFFF"/>
              <w:rPr>
                <w:rFonts w:ascii="Times New Roman" w:hAnsi="Times New Roman" w:cs="Times New Roman"/>
              </w:rPr>
            </w:pPr>
            <w:r w:rsidRPr="00873C39">
              <w:rPr>
                <w:rFonts w:ascii="Times New Roman" w:hAnsi="Times New Roman" w:cs="Times New Roman"/>
              </w:rPr>
              <w:t>Тип порта видеовыхода</w:t>
            </w:r>
            <w:r w:rsidR="00E70EF5">
              <w:rPr>
                <w:rFonts w:ascii="Times New Roman" w:hAnsi="Times New Roman" w:cs="Times New Roman"/>
              </w:rPr>
              <w:t>-</w:t>
            </w:r>
            <w:r w:rsidRPr="00873C39">
              <w:rPr>
                <w:rFonts w:ascii="Times New Roman" w:hAnsi="Times New Roman" w:cs="Times New Roman"/>
                <w:lang w:val="en-US"/>
              </w:rPr>
              <w:t>HDMI</w:t>
            </w:r>
            <w:r w:rsidR="00E70EF5">
              <w:rPr>
                <w:rFonts w:ascii="Times New Roman" w:hAnsi="Times New Roman" w:cs="Times New Roman"/>
              </w:rPr>
              <w:t>/</w:t>
            </w:r>
            <w:r w:rsidRPr="00873C39">
              <w:rPr>
                <w:rFonts w:ascii="Times New Roman" w:hAnsi="Times New Roman" w:cs="Times New Roman"/>
                <w:lang w:val="en-US"/>
              </w:rPr>
              <w:t>VGA</w:t>
            </w:r>
          </w:p>
          <w:p w14:paraId="7B83790D" w14:textId="0182DC1A" w:rsidR="00814683" w:rsidRPr="00E70EF5" w:rsidRDefault="00873C39" w:rsidP="00E70EF5">
            <w:pPr>
              <w:shd w:val="clear" w:color="auto" w:fill="FFFFFF"/>
              <w:rPr>
                <w:rFonts w:ascii="Times New Roman" w:hAnsi="Times New Roman" w:cs="Times New Roman"/>
              </w:rPr>
            </w:pPr>
            <w:r w:rsidRPr="00873C39">
              <w:rPr>
                <w:rFonts w:ascii="Times New Roman" w:hAnsi="Times New Roman" w:cs="Times New Roman"/>
              </w:rPr>
              <w:t>Частота процессора базовая</w:t>
            </w:r>
            <w:r w:rsidR="00E70EF5">
              <w:rPr>
                <w:rFonts w:ascii="Times New Roman" w:hAnsi="Times New Roman" w:cs="Times New Roman"/>
              </w:rPr>
              <w:t xml:space="preserve"> не менее </w:t>
            </w:r>
            <w:r w:rsidRPr="00873C39">
              <w:rPr>
                <w:rFonts w:ascii="Times New Roman" w:hAnsi="Times New Roman" w:cs="Times New Roman"/>
              </w:rPr>
              <w:t>2,5</w:t>
            </w:r>
            <w:r w:rsidR="00E70EF5">
              <w:rPr>
                <w:rFonts w:ascii="Times New Roman" w:hAnsi="Times New Roman" w:cs="Times New Roman"/>
              </w:rPr>
              <w:t xml:space="preserve"> </w:t>
            </w:r>
            <w:r w:rsidRPr="00E70EF5">
              <w:rPr>
                <w:rFonts w:ascii="Times New Roman" w:hAnsi="Times New Roman" w:cs="Times New Roman"/>
              </w:rPr>
              <w:t>Гигагерц</w:t>
            </w:r>
          </w:p>
        </w:tc>
        <w:tc>
          <w:tcPr>
            <w:tcW w:w="709" w:type="dxa"/>
          </w:tcPr>
          <w:p w14:paraId="7DC7F449" w14:textId="0F92B873" w:rsidR="00260CFB" w:rsidRPr="000B0C11" w:rsidRDefault="006A7756" w:rsidP="00260CFB">
            <w:pPr>
              <w:pStyle w:val="af7"/>
              <w:numPr>
                <w:ilvl w:val="0"/>
                <w:numId w:val="3"/>
              </w:numPr>
              <w:ind w:left="-567" w:firstLine="0"/>
              <w:jc w:val="both"/>
              <w:rPr>
                <w:rFonts w:ascii="Times New Roman" w:hAnsi="Times New Roman" w:cs="Times New Roman"/>
              </w:rPr>
            </w:pPr>
            <w:r>
              <w:rPr>
                <w:rFonts w:ascii="Times New Roman" w:hAnsi="Times New Roman" w:cs="Times New Roman"/>
              </w:rPr>
              <w:t>шт</w:t>
            </w:r>
          </w:p>
        </w:tc>
        <w:tc>
          <w:tcPr>
            <w:tcW w:w="709" w:type="dxa"/>
          </w:tcPr>
          <w:p w14:paraId="7AF38B6D" w14:textId="407A9DDE" w:rsidR="00260CFB" w:rsidRPr="000B0C11" w:rsidRDefault="00873C39" w:rsidP="00260CFB">
            <w:pPr>
              <w:pStyle w:val="af7"/>
              <w:numPr>
                <w:ilvl w:val="0"/>
                <w:numId w:val="3"/>
              </w:numPr>
              <w:ind w:left="-567" w:firstLine="0"/>
              <w:jc w:val="both"/>
              <w:rPr>
                <w:rFonts w:ascii="Times New Roman" w:hAnsi="Times New Roman" w:cs="Times New Roman"/>
              </w:rPr>
            </w:pPr>
            <w:r>
              <w:rPr>
                <w:rFonts w:ascii="Times New Roman" w:hAnsi="Times New Roman" w:cs="Times New Roman"/>
              </w:rPr>
              <w:t>3</w:t>
            </w:r>
          </w:p>
        </w:tc>
      </w:tr>
      <w:tr w:rsidR="00873C39" w:rsidRPr="000B0C11" w14:paraId="72738E85" w14:textId="77777777" w:rsidTr="00A70FE2">
        <w:trPr>
          <w:trHeight w:val="699"/>
        </w:trPr>
        <w:tc>
          <w:tcPr>
            <w:tcW w:w="426" w:type="dxa"/>
          </w:tcPr>
          <w:p w14:paraId="20DFC4C8" w14:textId="562F69C5" w:rsidR="00873C39" w:rsidRDefault="00873C39" w:rsidP="00260CFB">
            <w:pPr>
              <w:pStyle w:val="af7"/>
              <w:numPr>
                <w:ilvl w:val="0"/>
                <w:numId w:val="3"/>
              </w:numPr>
              <w:ind w:left="-567" w:firstLine="0"/>
              <w:jc w:val="both"/>
              <w:rPr>
                <w:rFonts w:ascii="Times New Roman" w:hAnsi="Times New Roman" w:cs="Times New Roman"/>
              </w:rPr>
            </w:pPr>
            <w:r>
              <w:rPr>
                <w:rFonts w:ascii="Times New Roman" w:hAnsi="Times New Roman" w:cs="Times New Roman"/>
              </w:rPr>
              <w:t>2</w:t>
            </w:r>
          </w:p>
        </w:tc>
        <w:tc>
          <w:tcPr>
            <w:tcW w:w="1701" w:type="dxa"/>
          </w:tcPr>
          <w:p w14:paraId="438D0093" w14:textId="0CF16BC7" w:rsidR="00873C39" w:rsidRPr="000B0C11" w:rsidRDefault="00E70EF5" w:rsidP="00814683">
            <w:pPr>
              <w:shd w:val="clear" w:color="auto" w:fill="FFFFFF"/>
              <w:rPr>
                <w:rFonts w:ascii="Times New Roman" w:hAnsi="Times New Roman" w:cs="Times New Roman"/>
              </w:rPr>
            </w:pPr>
            <w:r w:rsidRPr="00E70EF5">
              <w:rPr>
                <w:rFonts w:ascii="Times New Roman" w:hAnsi="Times New Roman" w:cs="Times New Roman"/>
              </w:rPr>
              <w:t>Монитор для компьютера</w:t>
            </w:r>
          </w:p>
        </w:tc>
        <w:tc>
          <w:tcPr>
            <w:tcW w:w="1418" w:type="dxa"/>
          </w:tcPr>
          <w:p w14:paraId="135BF207" w14:textId="01896236" w:rsidR="00873C39" w:rsidRPr="00873C39" w:rsidRDefault="00E70EF5" w:rsidP="00260CFB">
            <w:pPr>
              <w:pStyle w:val="af7"/>
              <w:numPr>
                <w:ilvl w:val="0"/>
                <w:numId w:val="3"/>
              </w:numPr>
              <w:ind w:left="-567" w:firstLine="0"/>
              <w:jc w:val="both"/>
              <w:rPr>
                <w:rFonts w:ascii="Times New Roman" w:hAnsi="Times New Roman" w:cs="Times New Roman"/>
              </w:rPr>
            </w:pPr>
            <w:r w:rsidRPr="00E70EF5">
              <w:rPr>
                <w:rFonts w:ascii="Times New Roman" w:hAnsi="Times New Roman" w:cs="Times New Roman"/>
              </w:rPr>
              <w:t>26.20.17.110</w:t>
            </w:r>
          </w:p>
        </w:tc>
        <w:tc>
          <w:tcPr>
            <w:tcW w:w="567" w:type="dxa"/>
          </w:tcPr>
          <w:p w14:paraId="4960BC3A" w14:textId="0E896698" w:rsidR="00873C39" w:rsidRPr="00873C39" w:rsidRDefault="00E70EF5" w:rsidP="00260CFB">
            <w:pPr>
              <w:jc w:val="center"/>
              <w:rPr>
                <w:rFonts w:ascii="Times New Roman" w:hAnsi="Times New Roman" w:cs="Times New Roman"/>
              </w:rPr>
            </w:pPr>
            <w:r>
              <w:rPr>
                <w:rFonts w:ascii="Times New Roman" w:hAnsi="Times New Roman" w:cs="Times New Roman"/>
              </w:rPr>
              <w:t>О</w:t>
            </w:r>
          </w:p>
        </w:tc>
        <w:tc>
          <w:tcPr>
            <w:tcW w:w="5528" w:type="dxa"/>
          </w:tcPr>
          <w:p w14:paraId="4CE941A1" w14:textId="35CBE771"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Размер диагонали экрана</w:t>
            </w:r>
            <w:r>
              <w:rPr>
                <w:rFonts w:ascii="Times New Roman" w:hAnsi="Times New Roman" w:cs="Times New Roman"/>
              </w:rPr>
              <w:t xml:space="preserve"> не менее </w:t>
            </w:r>
            <w:r w:rsidRPr="00E70EF5">
              <w:rPr>
                <w:rFonts w:ascii="Times New Roman" w:hAnsi="Times New Roman" w:cs="Times New Roman"/>
              </w:rPr>
              <w:t>27</w:t>
            </w:r>
            <w:r w:rsidRPr="00E70EF5">
              <w:rPr>
                <w:rFonts w:ascii="Times New Roman" w:hAnsi="Times New Roman" w:cs="Times New Roman"/>
              </w:rPr>
              <w:tab/>
              <w:t>Дюйм</w:t>
            </w:r>
          </w:p>
          <w:p w14:paraId="2B87ADA8" w14:textId="14428766"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Разрешение экрана</w:t>
            </w:r>
            <w:r>
              <w:rPr>
                <w:rFonts w:ascii="Times New Roman" w:hAnsi="Times New Roman" w:cs="Times New Roman"/>
              </w:rPr>
              <w:t xml:space="preserve"> </w:t>
            </w:r>
            <w:r w:rsidRPr="00E70EF5">
              <w:rPr>
                <w:rFonts w:ascii="Times New Roman" w:hAnsi="Times New Roman" w:cs="Times New Roman"/>
              </w:rPr>
              <w:t>не менее 1920х1080</w:t>
            </w:r>
            <w:r w:rsidRPr="00E70EF5">
              <w:rPr>
                <w:rFonts w:ascii="Times New Roman" w:hAnsi="Times New Roman" w:cs="Times New Roman"/>
              </w:rPr>
              <w:tab/>
            </w:r>
          </w:p>
          <w:p w14:paraId="0F1DDCA7" w14:textId="7528F545"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 xml:space="preserve">Частота обновления экрана </w:t>
            </w:r>
            <w:r>
              <w:rPr>
                <w:rFonts w:ascii="Times New Roman" w:hAnsi="Times New Roman" w:cs="Times New Roman"/>
              </w:rPr>
              <w:t xml:space="preserve">не менее </w:t>
            </w:r>
            <w:r w:rsidRPr="00E70EF5">
              <w:rPr>
                <w:rFonts w:ascii="Times New Roman" w:hAnsi="Times New Roman" w:cs="Times New Roman"/>
              </w:rPr>
              <w:t>75</w:t>
            </w:r>
            <w:r>
              <w:rPr>
                <w:rFonts w:ascii="Times New Roman" w:hAnsi="Times New Roman" w:cs="Times New Roman"/>
              </w:rPr>
              <w:t xml:space="preserve"> </w:t>
            </w:r>
            <w:r w:rsidRPr="00E70EF5">
              <w:rPr>
                <w:rFonts w:ascii="Times New Roman" w:hAnsi="Times New Roman" w:cs="Times New Roman"/>
              </w:rPr>
              <w:t>Герц</w:t>
            </w:r>
          </w:p>
          <w:p w14:paraId="1F1E2CAB" w14:textId="002987CE"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Интерфейс подключения</w:t>
            </w:r>
            <w:r>
              <w:rPr>
                <w:rFonts w:ascii="Times New Roman" w:hAnsi="Times New Roman" w:cs="Times New Roman"/>
              </w:rPr>
              <w:t>-</w:t>
            </w:r>
            <w:r w:rsidRPr="00E70EF5">
              <w:rPr>
                <w:rFonts w:ascii="Times New Roman" w:hAnsi="Times New Roman" w:cs="Times New Roman"/>
                <w:lang w:val="en-US"/>
              </w:rPr>
              <w:t>HDMI</w:t>
            </w:r>
            <w:r>
              <w:rPr>
                <w:rFonts w:ascii="Times New Roman" w:hAnsi="Times New Roman" w:cs="Times New Roman"/>
              </w:rPr>
              <w:t>/</w:t>
            </w:r>
            <w:r w:rsidRPr="00E70EF5">
              <w:rPr>
                <w:rFonts w:ascii="Times New Roman" w:hAnsi="Times New Roman" w:cs="Times New Roman"/>
                <w:lang w:val="en-US"/>
              </w:rPr>
              <w:t>VGA</w:t>
            </w:r>
            <w:r w:rsidRPr="00E70EF5">
              <w:rPr>
                <w:rFonts w:ascii="Times New Roman" w:hAnsi="Times New Roman" w:cs="Times New Roman"/>
              </w:rPr>
              <w:tab/>
            </w:r>
          </w:p>
          <w:p w14:paraId="63A45A3C" w14:textId="1624A94E"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 xml:space="preserve">Наличие функции регулировки по высоте </w:t>
            </w:r>
            <w:r w:rsidRPr="00E70EF5">
              <w:rPr>
                <w:rFonts w:ascii="Times New Roman" w:hAnsi="Times New Roman" w:cs="Times New Roman"/>
              </w:rPr>
              <w:tab/>
            </w:r>
          </w:p>
          <w:p w14:paraId="33269FE4" w14:textId="1AEEB4C2"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Наличие функции регулировки наклона</w:t>
            </w:r>
            <w:r w:rsidRPr="00E70EF5">
              <w:rPr>
                <w:rFonts w:ascii="Times New Roman" w:hAnsi="Times New Roman" w:cs="Times New Roman"/>
              </w:rPr>
              <w:tab/>
            </w:r>
          </w:p>
          <w:p w14:paraId="6BD0BD79" w14:textId="5299254E"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 xml:space="preserve">Наличие встроенных динамиков </w:t>
            </w:r>
            <w:r w:rsidRPr="00E70EF5">
              <w:rPr>
                <w:rFonts w:ascii="Times New Roman" w:hAnsi="Times New Roman" w:cs="Times New Roman"/>
              </w:rPr>
              <w:tab/>
            </w:r>
            <w:r w:rsidRPr="00E70EF5">
              <w:rPr>
                <w:rFonts w:ascii="Times New Roman" w:hAnsi="Times New Roman" w:cs="Times New Roman"/>
              </w:rPr>
              <w:tab/>
            </w:r>
          </w:p>
          <w:p w14:paraId="4201CE62" w14:textId="211A8DF3"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 xml:space="preserve">Наличие портов </w:t>
            </w:r>
            <w:r w:rsidRPr="00E70EF5">
              <w:rPr>
                <w:rFonts w:ascii="Times New Roman" w:hAnsi="Times New Roman" w:cs="Times New Roman"/>
                <w:lang w:val="en-US"/>
              </w:rPr>
              <w:t>HDMI</w:t>
            </w:r>
            <w:r>
              <w:rPr>
                <w:rFonts w:ascii="Times New Roman" w:hAnsi="Times New Roman" w:cs="Times New Roman"/>
              </w:rPr>
              <w:t xml:space="preserve"> не менее </w:t>
            </w:r>
            <w:r w:rsidRPr="00E70EF5">
              <w:rPr>
                <w:rFonts w:ascii="Times New Roman" w:hAnsi="Times New Roman" w:cs="Times New Roman"/>
              </w:rPr>
              <w:t>1</w:t>
            </w:r>
            <w:r>
              <w:rPr>
                <w:rFonts w:ascii="Times New Roman" w:hAnsi="Times New Roman" w:cs="Times New Roman"/>
              </w:rPr>
              <w:t xml:space="preserve"> </w:t>
            </w:r>
            <w:r w:rsidRPr="00E70EF5">
              <w:rPr>
                <w:rFonts w:ascii="Times New Roman" w:hAnsi="Times New Roman" w:cs="Times New Roman"/>
              </w:rPr>
              <w:t>шт.</w:t>
            </w:r>
          </w:p>
          <w:p w14:paraId="5A575027" w14:textId="79A55881"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 xml:space="preserve">Количество портов </w:t>
            </w:r>
            <w:r w:rsidRPr="00E70EF5">
              <w:rPr>
                <w:rFonts w:ascii="Times New Roman" w:hAnsi="Times New Roman" w:cs="Times New Roman"/>
                <w:lang w:val="en-US"/>
              </w:rPr>
              <w:t>USB</w:t>
            </w:r>
            <w:r w:rsidRPr="00E70EF5">
              <w:rPr>
                <w:rFonts w:ascii="Times New Roman" w:hAnsi="Times New Roman" w:cs="Times New Roman"/>
              </w:rPr>
              <w:t xml:space="preserve"> </w:t>
            </w:r>
            <w:r w:rsidRPr="00E70EF5">
              <w:rPr>
                <w:rFonts w:ascii="Times New Roman" w:hAnsi="Times New Roman" w:cs="Times New Roman"/>
                <w:lang w:val="en-US"/>
              </w:rPr>
              <w:t>Type</w:t>
            </w:r>
            <w:r w:rsidRPr="00E70EF5">
              <w:rPr>
                <w:rFonts w:ascii="Times New Roman" w:hAnsi="Times New Roman" w:cs="Times New Roman"/>
              </w:rPr>
              <w:t>-</w:t>
            </w:r>
            <w:r w:rsidRPr="00E70EF5">
              <w:rPr>
                <w:rFonts w:ascii="Times New Roman" w:hAnsi="Times New Roman" w:cs="Times New Roman"/>
                <w:lang w:val="en-US"/>
              </w:rPr>
              <w:t>C</w:t>
            </w:r>
            <w:r>
              <w:rPr>
                <w:rFonts w:ascii="Times New Roman" w:hAnsi="Times New Roman" w:cs="Times New Roman"/>
              </w:rPr>
              <w:t xml:space="preserve"> не менее </w:t>
            </w:r>
            <w:r w:rsidRPr="00E70EF5">
              <w:rPr>
                <w:rFonts w:ascii="Times New Roman" w:hAnsi="Times New Roman" w:cs="Times New Roman"/>
              </w:rPr>
              <w:t>1</w:t>
            </w:r>
            <w:r>
              <w:rPr>
                <w:rFonts w:ascii="Times New Roman" w:hAnsi="Times New Roman" w:cs="Times New Roman"/>
              </w:rPr>
              <w:t xml:space="preserve"> </w:t>
            </w:r>
            <w:r w:rsidRPr="00E70EF5">
              <w:rPr>
                <w:rFonts w:ascii="Times New Roman" w:hAnsi="Times New Roman" w:cs="Times New Roman"/>
              </w:rPr>
              <w:t>шт.</w:t>
            </w:r>
          </w:p>
          <w:p w14:paraId="62AADE1A" w14:textId="05A45BAF"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Угол обзора по горизонтали</w:t>
            </w:r>
            <w:r>
              <w:rPr>
                <w:rFonts w:ascii="Times New Roman" w:hAnsi="Times New Roman" w:cs="Times New Roman"/>
              </w:rPr>
              <w:t xml:space="preserve"> не менее </w:t>
            </w:r>
            <w:r w:rsidRPr="00E70EF5">
              <w:rPr>
                <w:rFonts w:ascii="Times New Roman" w:hAnsi="Times New Roman" w:cs="Times New Roman"/>
              </w:rPr>
              <w:t>178</w:t>
            </w:r>
            <w:r>
              <w:rPr>
                <w:rFonts w:ascii="Times New Roman" w:hAnsi="Times New Roman" w:cs="Times New Roman"/>
              </w:rPr>
              <w:t xml:space="preserve"> </w:t>
            </w:r>
            <w:r w:rsidRPr="00E70EF5">
              <w:rPr>
                <w:rFonts w:ascii="Times New Roman" w:hAnsi="Times New Roman" w:cs="Times New Roman"/>
              </w:rPr>
              <w:t>градус</w:t>
            </w:r>
          </w:p>
          <w:p w14:paraId="501787E7" w14:textId="73201382"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Угол обзора по вертикали</w:t>
            </w:r>
            <w:r>
              <w:rPr>
                <w:rFonts w:ascii="Times New Roman" w:hAnsi="Times New Roman" w:cs="Times New Roman"/>
              </w:rPr>
              <w:t xml:space="preserve"> не менее </w:t>
            </w:r>
            <w:r w:rsidRPr="00E70EF5">
              <w:rPr>
                <w:rFonts w:ascii="Times New Roman" w:hAnsi="Times New Roman" w:cs="Times New Roman"/>
              </w:rPr>
              <w:t>178</w:t>
            </w:r>
            <w:r>
              <w:rPr>
                <w:rFonts w:ascii="Times New Roman" w:hAnsi="Times New Roman" w:cs="Times New Roman"/>
              </w:rPr>
              <w:t xml:space="preserve"> </w:t>
            </w:r>
            <w:r w:rsidRPr="00E70EF5">
              <w:rPr>
                <w:rFonts w:ascii="Times New Roman" w:hAnsi="Times New Roman" w:cs="Times New Roman"/>
              </w:rPr>
              <w:t>градус</w:t>
            </w:r>
          </w:p>
          <w:p w14:paraId="31C57772" w14:textId="0787EED2"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Яркость</w:t>
            </w:r>
            <w:r>
              <w:rPr>
                <w:rFonts w:ascii="Times New Roman" w:hAnsi="Times New Roman" w:cs="Times New Roman"/>
              </w:rPr>
              <w:t xml:space="preserve"> не менее </w:t>
            </w:r>
            <w:r w:rsidRPr="00E70EF5">
              <w:rPr>
                <w:rFonts w:ascii="Times New Roman" w:hAnsi="Times New Roman" w:cs="Times New Roman"/>
              </w:rPr>
              <w:t>250</w:t>
            </w:r>
            <w:r w:rsidRPr="00E70EF5">
              <w:rPr>
                <w:rFonts w:ascii="Times New Roman" w:hAnsi="Times New Roman" w:cs="Times New Roman"/>
              </w:rPr>
              <w:tab/>
              <w:t>кд/м2</w:t>
            </w:r>
          </w:p>
          <w:p w14:paraId="7F8411AC" w14:textId="2F289494"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Контрастность</w:t>
            </w:r>
            <w:r>
              <w:rPr>
                <w:rFonts w:ascii="Times New Roman" w:hAnsi="Times New Roman" w:cs="Times New Roman"/>
              </w:rPr>
              <w:t xml:space="preserve"> не менее </w:t>
            </w:r>
            <w:r w:rsidRPr="00E70EF5">
              <w:rPr>
                <w:rFonts w:ascii="Times New Roman" w:hAnsi="Times New Roman" w:cs="Times New Roman"/>
              </w:rPr>
              <w:t>1000:1</w:t>
            </w:r>
            <w:r w:rsidRPr="00E70EF5">
              <w:rPr>
                <w:rFonts w:ascii="Times New Roman" w:hAnsi="Times New Roman" w:cs="Times New Roman"/>
              </w:rPr>
              <w:tab/>
            </w:r>
          </w:p>
          <w:p w14:paraId="08A6FBB5" w14:textId="74EA84A1"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Глубина цвета</w:t>
            </w:r>
            <w:r>
              <w:rPr>
                <w:rFonts w:ascii="Times New Roman" w:hAnsi="Times New Roman" w:cs="Times New Roman"/>
              </w:rPr>
              <w:t xml:space="preserve"> не менее </w:t>
            </w:r>
            <w:r w:rsidRPr="00E70EF5">
              <w:rPr>
                <w:rFonts w:ascii="Times New Roman" w:hAnsi="Times New Roman" w:cs="Times New Roman"/>
              </w:rPr>
              <w:t>8</w:t>
            </w:r>
            <w:r w:rsidRPr="00E70EF5">
              <w:rPr>
                <w:rFonts w:ascii="Times New Roman" w:hAnsi="Times New Roman" w:cs="Times New Roman"/>
              </w:rPr>
              <w:tab/>
            </w:r>
          </w:p>
          <w:p w14:paraId="09130AED" w14:textId="64223141"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lastRenderedPageBreak/>
              <w:t>Форма изображения</w:t>
            </w:r>
            <w:r>
              <w:rPr>
                <w:rFonts w:ascii="Times New Roman" w:hAnsi="Times New Roman" w:cs="Times New Roman"/>
              </w:rPr>
              <w:t xml:space="preserve"> не менее</w:t>
            </w:r>
            <w:r w:rsidRPr="00E70EF5">
              <w:rPr>
                <w:rFonts w:ascii="Times New Roman" w:hAnsi="Times New Roman" w:cs="Times New Roman"/>
              </w:rPr>
              <w:tab/>
              <w:t>16:9</w:t>
            </w:r>
            <w:r w:rsidRPr="00E70EF5">
              <w:rPr>
                <w:rFonts w:ascii="Times New Roman" w:hAnsi="Times New Roman" w:cs="Times New Roman"/>
              </w:rPr>
              <w:tab/>
            </w:r>
          </w:p>
          <w:p w14:paraId="3A96D41B" w14:textId="086B23E0"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Время отклика</w:t>
            </w:r>
            <w:r w:rsidRPr="00E70EF5">
              <w:rPr>
                <w:rFonts w:ascii="Times New Roman" w:hAnsi="Times New Roman" w:cs="Times New Roman"/>
              </w:rPr>
              <w:tab/>
            </w:r>
            <w:r>
              <w:rPr>
                <w:rFonts w:ascii="Times New Roman" w:hAnsi="Times New Roman" w:cs="Times New Roman"/>
              </w:rPr>
              <w:t xml:space="preserve"> не более </w:t>
            </w:r>
            <w:r w:rsidRPr="00E70EF5">
              <w:rPr>
                <w:rFonts w:ascii="Times New Roman" w:hAnsi="Times New Roman" w:cs="Times New Roman"/>
              </w:rPr>
              <w:t>5</w:t>
            </w:r>
            <w:r>
              <w:rPr>
                <w:rFonts w:ascii="Times New Roman" w:hAnsi="Times New Roman" w:cs="Times New Roman"/>
              </w:rPr>
              <w:t xml:space="preserve"> </w:t>
            </w:r>
            <w:r w:rsidRPr="00E70EF5">
              <w:rPr>
                <w:rFonts w:ascii="Times New Roman" w:hAnsi="Times New Roman" w:cs="Times New Roman"/>
              </w:rPr>
              <w:t>мс</w:t>
            </w:r>
          </w:p>
          <w:p w14:paraId="4753D784" w14:textId="1A51E0C6" w:rsidR="00E70EF5" w:rsidRPr="00E70EF5" w:rsidRDefault="00E70EF5" w:rsidP="00E70EF5">
            <w:pPr>
              <w:shd w:val="clear" w:color="auto" w:fill="FFFFFF"/>
              <w:rPr>
                <w:rFonts w:ascii="Times New Roman" w:hAnsi="Times New Roman" w:cs="Times New Roman"/>
              </w:rPr>
            </w:pPr>
            <w:r w:rsidRPr="00E70EF5">
              <w:rPr>
                <w:rFonts w:ascii="Times New Roman" w:hAnsi="Times New Roman" w:cs="Times New Roman"/>
              </w:rPr>
              <w:t>Потребляемая мощность</w:t>
            </w:r>
            <w:r>
              <w:rPr>
                <w:rFonts w:ascii="Times New Roman" w:hAnsi="Times New Roman" w:cs="Times New Roman"/>
              </w:rPr>
              <w:t xml:space="preserve"> не более 24 Вт</w:t>
            </w:r>
            <w:r w:rsidRPr="00E70EF5">
              <w:rPr>
                <w:rFonts w:ascii="Times New Roman" w:hAnsi="Times New Roman" w:cs="Times New Roman"/>
              </w:rPr>
              <w:tab/>
            </w:r>
          </w:p>
          <w:p w14:paraId="1F21D410" w14:textId="5A5EE70A" w:rsidR="00873C39" w:rsidRPr="00E70EF5" w:rsidRDefault="00E70EF5" w:rsidP="00E70EF5">
            <w:pPr>
              <w:shd w:val="clear" w:color="auto" w:fill="FFFFFF"/>
              <w:rPr>
                <w:rFonts w:ascii="Times New Roman" w:hAnsi="Times New Roman" w:cs="Times New Roman"/>
                <w:b/>
                <w:bCs/>
              </w:rPr>
            </w:pPr>
            <w:r w:rsidRPr="00E70EF5">
              <w:rPr>
                <w:rFonts w:ascii="Times New Roman" w:hAnsi="Times New Roman" w:cs="Times New Roman"/>
              </w:rPr>
              <w:t>Кабель для подключения к источнику изображения в комплекте</w:t>
            </w:r>
            <w:r>
              <w:rPr>
                <w:rFonts w:ascii="Times New Roman" w:hAnsi="Times New Roman" w:cs="Times New Roman"/>
              </w:rPr>
              <w:t>- наличие</w:t>
            </w:r>
            <w:r w:rsidRPr="00E70EF5">
              <w:rPr>
                <w:rFonts w:ascii="Times New Roman" w:hAnsi="Times New Roman" w:cs="Times New Roman"/>
              </w:rPr>
              <w:tab/>
            </w:r>
          </w:p>
        </w:tc>
        <w:tc>
          <w:tcPr>
            <w:tcW w:w="709" w:type="dxa"/>
          </w:tcPr>
          <w:p w14:paraId="6FD13F3A" w14:textId="0708AADA" w:rsidR="00873C39" w:rsidRDefault="00E70EF5" w:rsidP="00260CFB">
            <w:pPr>
              <w:pStyle w:val="af7"/>
              <w:numPr>
                <w:ilvl w:val="0"/>
                <w:numId w:val="3"/>
              </w:numPr>
              <w:ind w:left="-567" w:firstLine="0"/>
              <w:jc w:val="both"/>
              <w:rPr>
                <w:rFonts w:ascii="Times New Roman" w:hAnsi="Times New Roman" w:cs="Times New Roman"/>
              </w:rPr>
            </w:pPr>
            <w:r>
              <w:rPr>
                <w:rFonts w:ascii="Times New Roman" w:hAnsi="Times New Roman" w:cs="Times New Roman"/>
              </w:rPr>
              <w:lastRenderedPageBreak/>
              <w:t>шт</w:t>
            </w:r>
          </w:p>
        </w:tc>
        <w:tc>
          <w:tcPr>
            <w:tcW w:w="709" w:type="dxa"/>
          </w:tcPr>
          <w:p w14:paraId="497396F8" w14:textId="728F21CB" w:rsidR="00873C39" w:rsidRDefault="00E70EF5" w:rsidP="00260CFB">
            <w:pPr>
              <w:pStyle w:val="af7"/>
              <w:numPr>
                <w:ilvl w:val="0"/>
                <w:numId w:val="3"/>
              </w:numPr>
              <w:ind w:left="-567" w:firstLine="0"/>
              <w:jc w:val="both"/>
              <w:rPr>
                <w:rFonts w:ascii="Times New Roman" w:hAnsi="Times New Roman" w:cs="Times New Roman"/>
              </w:rPr>
            </w:pPr>
            <w:r>
              <w:rPr>
                <w:rFonts w:ascii="Times New Roman" w:hAnsi="Times New Roman" w:cs="Times New Roman"/>
              </w:rPr>
              <w:t>3</w:t>
            </w:r>
          </w:p>
        </w:tc>
      </w:tr>
    </w:tbl>
    <w:p w14:paraId="58B8E4D8" w14:textId="77777777" w:rsidR="00002FD5" w:rsidRDefault="00002FD5" w:rsidP="00837066">
      <w:pPr>
        <w:spacing w:after="0"/>
        <w:ind w:left="-567" w:firstLine="567"/>
        <w:jc w:val="both"/>
        <w:rPr>
          <w:rFonts w:ascii="Times New Roman" w:hAnsi="Times New Roman" w:cs="Times New Roman"/>
          <w:bCs/>
          <w:i/>
          <w:iCs/>
        </w:rPr>
      </w:pPr>
    </w:p>
    <w:p w14:paraId="1219B365" w14:textId="22927B35" w:rsidR="00837066" w:rsidRDefault="00837066" w:rsidP="00837066">
      <w:pPr>
        <w:spacing w:after="0"/>
        <w:ind w:left="-567" w:firstLine="567"/>
        <w:jc w:val="both"/>
        <w:rPr>
          <w:rFonts w:ascii="Times New Roman" w:hAnsi="Times New Roman" w:cs="Times New Roman"/>
          <w:bCs/>
          <w:i/>
          <w:iCs/>
        </w:rPr>
      </w:pPr>
      <w:r w:rsidRPr="000B0C11">
        <w:rPr>
          <w:rFonts w:ascii="Times New Roman" w:hAnsi="Times New Roman" w:cs="Times New Roman"/>
          <w:bCs/>
          <w:i/>
          <w:iCs/>
        </w:rPr>
        <w:t>При осуществлении закупок на вышеуказанные товары распространяются меры национального режима в виде «</w:t>
      </w:r>
      <w:r w:rsidR="004724B2" w:rsidRPr="000B0C11">
        <w:rPr>
          <w:rFonts w:ascii="Times New Roman" w:hAnsi="Times New Roman" w:cs="Times New Roman"/>
          <w:bCs/>
          <w:i/>
          <w:iCs/>
        </w:rPr>
        <w:t>ограничения</w:t>
      </w:r>
      <w:r w:rsidR="00260CFB">
        <w:rPr>
          <w:rFonts w:ascii="Times New Roman" w:hAnsi="Times New Roman" w:cs="Times New Roman"/>
          <w:bCs/>
          <w:i/>
          <w:iCs/>
        </w:rPr>
        <w:t>, запрета</w:t>
      </w:r>
      <w:r w:rsidRPr="000B0C11">
        <w:rPr>
          <w:rFonts w:ascii="Times New Roman" w:hAnsi="Times New Roman" w:cs="Times New Roman"/>
          <w:bCs/>
          <w:i/>
          <w:iCs/>
        </w:rPr>
        <w:t>»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688D58AC" w14:textId="4FD62DE5" w:rsidR="00C02DBA" w:rsidRPr="000B0C11" w:rsidRDefault="00C02DBA" w:rsidP="00837066">
      <w:pPr>
        <w:spacing w:after="0"/>
        <w:ind w:left="-567" w:firstLine="567"/>
        <w:jc w:val="both"/>
        <w:rPr>
          <w:rFonts w:ascii="Times New Roman" w:hAnsi="Times New Roman" w:cs="Times New Roman"/>
          <w:bCs/>
          <w:i/>
          <w:iCs/>
        </w:rPr>
      </w:pPr>
      <w:r w:rsidRPr="00C02DBA">
        <w:rPr>
          <w:rFonts w:ascii="Times New Roman" w:hAnsi="Times New Roman" w:cs="Times New Roman"/>
          <w:bCs/>
          <w:i/>
          <w:iCs/>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18E0B188" w14:textId="595CCB9C" w:rsidR="00E70EF5" w:rsidRPr="00E92015" w:rsidRDefault="00AA1043" w:rsidP="00E70EF5">
      <w:pPr>
        <w:spacing w:after="0"/>
        <w:ind w:left="-567" w:right="-284"/>
        <w:jc w:val="both"/>
        <w:rPr>
          <w:rFonts w:ascii="Times New Roman" w:hAnsi="Times New Roman" w:cs="Times New Roman"/>
        </w:rPr>
      </w:pPr>
      <w:r w:rsidRPr="00E92015">
        <w:rPr>
          <w:rFonts w:ascii="Times New Roman" w:hAnsi="Times New Roman" w:cs="Times New Roman"/>
          <w:b/>
        </w:rPr>
        <w:t>2.  Место поставки товара:</w:t>
      </w:r>
      <w:r w:rsidRPr="00E92015">
        <w:rPr>
          <w:rFonts w:ascii="Times New Roman" w:hAnsi="Times New Roman" w:cs="Times New Roman"/>
        </w:rPr>
        <w:t xml:space="preserve"> </w:t>
      </w:r>
      <w:r w:rsidR="00E70EF5" w:rsidRPr="00E92015">
        <w:rPr>
          <w:rFonts w:ascii="Times New Roman" w:hAnsi="Times New Roman" w:cs="Times New Roman"/>
        </w:rPr>
        <w:t xml:space="preserve">Челябинская область, город Челябинск, улица Карла Либкнехта 9, кабинет 8 </w:t>
      </w:r>
    </w:p>
    <w:p w14:paraId="1114317B" w14:textId="78C266B5" w:rsidR="00127D1C" w:rsidRPr="00E92015" w:rsidRDefault="00071C93" w:rsidP="00E70EF5">
      <w:pPr>
        <w:spacing w:after="0"/>
        <w:ind w:left="-567" w:right="-284"/>
        <w:jc w:val="both"/>
        <w:rPr>
          <w:rFonts w:ascii="Times New Roman" w:hAnsi="Times New Roman" w:cs="Times New Roman"/>
        </w:rPr>
      </w:pPr>
      <w:r w:rsidRPr="00E92015">
        <w:rPr>
          <w:rFonts w:ascii="Times New Roman" w:hAnsi="Times New Roman" w:cs="Times New Roman"/>
        </w:rPr>
        <w:t>Доставка Товара</w:t>
      </w:r>
      <w:r w:rsidR="00D907B8" w:rsidRPr="00E92015">
        <w:rPr>
          <w:rFonts w:ascii="Times New Roman" w:hAnsi="Times New Roman" w:cs="Times New Roman"/>
        </w:rPr>
        <w:t>,</w:t>
      </w:r>
      <w:r w:rsidR="00D907B8" w:rsidRPr="00E92015">
        <w:t xml:space="preserve"> </w:t>
      </w:r>
      <w:r w:rsidR="00D907B8" w:rsidRPr="00E92015">
        <w:rPr>
          <w:rFonts w:ascii="Times New Roman" w:hAnsi="Times New Roman" w:cs="Times New Roman"/>
        </w:rPr>
        <w:t>погрузо-разгрузочные работы до места поставки</w:t>
      </w:r>
      <w:r w:rsidR="00822106" w:rsidRPr="00E92015">
        <w:rPr>
          <w:rFonts w:ascii="Times New Roman" w:hAnsi="Times New Roman" w:cs="Times New Roman"/>
        </w:rPr>
        <w:t>,</w:t>
      </w:r>
      <w:r w:rsidRPr="00E92015">
        <w:rPr>
          <w:rFonts w:ascii="Times New Roman" w:hAnsi="Times New Roman" w:cs="Times New Roman"/>
        </w:rPr>
        <w:t xml:space="preserve"> осуществляется за счет Поставщика.</w:t>
      </w:r>
      <w:r w:rsidR="00822106" w:rsidRPr="00E92015">
        <w:rPr>
          <w:rFonts w:ascii="Times New Roman" w:hAnsi="Times New Roman" w:cs="Times New Roman"/>
        </w:rPr>
        <w:t xml:space="preserve"> </w:t>
      </w:r>
    </w:p>
    <w:p w14:paraId="4EBB002B" w14:textId="3000F9A2" w:rsidR="005F6414" w:rsidRPr="000B0C11" w:rsidRDefault="00AA1043" w:rsidP="00B83582">
      <w:pPr>
        <w:spacing w:after="0"/>
        <w:ind w:left="-567" w:right="-284"/>
        <w:jc w:val="both"/>
        <w:rPr>
          <w:rFonts w:ascii="Times New Roman" w:hAnsi="Times New Roman" w:cs="Times New Roman"/>
          <w:bCs/>
          <w:lang w:bidi="ru-RU"/>
        </w:rPr>
      </w:pPr>
      <w:r w:rsidRPr="00E92015">
        <w:rPr>
          <w:rFonts w:ascii="Times New Roman" w:hAnsi="Times New Roman" w:cs="Times New Roman"/>
          <w:b/>
        </w:rPr>
        <w:t>3. Срок поставки товара:</w:t>
      </w:r>
      <w:r w:rsidRPr="00E92015">
        <w:rPr>
          <w:rFonts w:ascii="Times New Roman" w:hAnsi="Times New Roman" w:cs="Times New Roman"/>
        </w:rPr>
        <w:t xml:space="preserve"> </w:t>
      </w:r>
      <w:r w:rsidR="00E70EF5" w:rsidRPr="00E92015">
        <w:rPr>
          <w:rFonts w:ascii="Times New Roman" w:hAnsi="Times New Roman" w:cs="Times New Roman"/>
        </w:rPr>
        <w:t>в течение 10 (десяти) рабочих дней с момента подписания Договора</w:t>
      </w:r>
    </w:p>
    <w:p w14:paraId="77024C35" w14:textId="77777777" w:rsidR="004D25F6" w:rsidRPr="000B0C11" w:rsidRDefault="00AA1043" w:rsidP="005F6414">
      <w:pPr>
        <w:spacing w:after="0"/>
        <w:ind w:left="-567" w:right="-284"/>
        <w:jc w:val="both"/>
        <w:rPr>
          <w:rFonts w:ascii="Times New Roman" w:hAnsi="Times New Roman" w:cs="Times New Roman"/>
          <w:b/>
        </w:rPr>
      </w:pPr>
      <w:r w:rsidRPr="000B0C11">
        <w:rPr>
          <w:rFonts w:ascii="Times New Roman" w:hAnsi="Times New Roman" w:cs="Times New Roman"/>
          <w:b/>
        </w:rPr>
        <w:t>4. Требования к качеству, безопасности поставляемого товара:</w:t>
      </w:r>
    </w:p>
    <w:p w14:paraId="2E327E3F"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 xml:space="preserve">4.1. Поставляемый товар должен соответствовать заданным функциональным и качественным характеристикам; </w:t>
      </w:r>
    </w:p>
    <w:p w14:paraId="62220D6D"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4F6A06EF"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3198CDBA"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4E191650"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3379C851" w14:textId="77777777" w:rsidR="004D25F6" w:rsidRPr="000B0C11" w:rsidRDefault="00AA1043">
      <w:pPr>
        <w:spacing w:after="0"/>
        <w:ind w:left="-567"/>
        <w:jc w:val="both"/>
        <w:rPr>
          <w:rFonts w:ascii="Times New Roman" w:hAnsi="Times New Roman" w:cs="Times New Roman"/>
          <w:b/>
        </w:rPr>
      </w:pPr>
      <w:r w:rsidRPr="000B0C11">
        <w:rPr>
          <w:rFonts w:ascii="Times New Roman" w:hAnsi="Times New Roman" w:cs="Times New Roman"/>
          <w:b/>
        </w:rPr>
        <w:t>5. Требования к упаковке и маркировке поставляемого товара:</w:t>
      </w:r>
    </w:p>
    <w:p w14:paraId="62068951"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2FCEC39D"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2A333A0C"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5.3. Поставщик несет ответственность за ненадлежащую упаковку, не обеспечивающую сохранность товара при его хранении и транспортировании;</w:t>
      </w:r>
    </w:p>
    <w:p w14:paraId="0A46BA4D"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5665CA94" w14:textId="77777777" w:rsidR="004D25F6" w:rsidRPr="000B0C11" w:rsidRDefault="00AA1043">
      <w:pPr>
        <w:spacing w:after="0"/>
        <w:ind w:left="-567"/>
        <w:jc w:val="both"/>
        <w:rPr>
          <w:rFonts w:ascii="Times New Roman" w:hAnsi="Times New Roman" w:cs="Times New Roman"/>
          <w:b/>
        </w:rPr>
      </w:pPr>
      <w:r w:rsidRPr="000B0C11">
        <w:rPr>
          <w:rFonts w:ascii="Times New Roman" w:hAnsi="Times New Roman" w:cs="Times New Roman"/>
          <w:b/>
        </w:rPr>
        <w:t>6. Требования к гарантийному сроку товара и (или) объему предоставления гарантий качества товара:</w:t>
      </w:r>
    </w:p>
    <w:p w14:paraId="1A1968DC"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 xml:space="preserve">6.1. Гарантия качества товара - в соответствии с гарантийным сроком, установленным производителем. </w:t>
      </w:r>
    </w:p>
    <w:p w14:paraId="5BD87246" w14:textId="77777777" w:rsidR="004D25F6" w:rsidRPr="000B0C11" w:rsidRDefault="00AA1043">
      <w:pPr>
        <w:spacing w:after="0"/>
        <w:ind w:left="-567"/>
        <w:jc w:val="both"/>
        <w:rPr>
          <w:rFonts w:ascii="Times New Roman" w:hAnsi="Times New Roman" w:cs="Times New Roman"/>
        </w:rPr>
      </w:pPr>
      <w:r w:rsidRPr="000B0C11">
        <w:rPr>
          <w:rFonts w:ascii="Times New Roman" w:hAnsi="Times New Roman" w:cs="Times New Roman"/>
        </w:rPr>
        <w:t>6.2. Гарантийные обязательства должны распространяться на каждую единицу товара с момента приемки товара Заказчиком.</w:t>
      </w:r>
    </w:p>
    <w:p w14:paraId="19A4C3AB" w14:textId="23FD883F" w:rsidR="004D25F6" w:rsidRDefault="00AA1043">
      <w:pPr>
        <w:spacing w:after="0"/>
        <w:ind w:left="-567"/>
        <w:jc w:val="both"/>
        <w:rPr>
          <w:rFonts w:ascii="Times New Roman" w:hAnsi="Times New Roman" w:cs="Times New Roman"/>
        </w:rPr>
      </w:pPr>
      <w:r w:rsidRPr="000B0C11">
        <w:rPr>
          <w:rFonts w:ascii="Times New Roman" w:hAnsi="Times New Roman" w:cs="Times New Roman"/>
        </w:rPr>
        <w:lastRenderedPageBreak/>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5060A204" w14:textId="77777777" w:rsidR="004E2DA1" w:rsidRPr="000B0C11" w:rsidRDefault="004E2DA1">
      <w:pPr>
        <w:spacing w:after="0"/>
        <w:ind w:left="-567"/>
        <w:jc w:val="both"/>
        <w:rPr>
          <w:rFonts w:ascii="Times New Roman" w:hAnsi="Times New Roman" w:cs="Times New Roman"/>
        </w:rPr>
      </w:pPr>
    </w:p>
    <w:sectPr w:rsidR="004E2DA1" w:rsidRPr="000B0C11" w:rsidSect="00E62FDE">
      <w:pgSz w:w="11906" w:h="16838"/>
      <w:pgMar w:top="426" w:right="849"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170E" w14:textId="77777777" w:rsidR="002A0B2E" w:rsidRDefault="002A0B2E">
      <w:pPr>
        <w:spacing w:after="0" w:line="240" w:lineRule="auto"/>
      </w:pPr>
      <w:r>
        <w:separator/>
      </w:r>
    </w:p>
  </w:endnote>
  <w:endnote w:type="continuationSeparator" w:id="0">
    <w:p w14:paraId="231AF489" w14:textId="77777777" w:rsidR="002A0B2E" w:rsidRDefault="002A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3F2F4" w14:textId="77777777" w:rsidR="002A0B2E" w:rsidRDefault="002A0B2E">
      <w:pPr>
        <w:spacing w:after="0" w:line="240" w:lineRule="auto"/>
      </w:pPr>
      <w:r>
        <w:separator/>
      </w:r>
    </w:p>
  </w:footnote>
  <w:footnote w:type="continuationSeparator" w:id="0">
    <w:p w14:paraId="35370378" w14:textId="77777777" w:rsidR="002A0B2E" w:rsidRDefault="002A0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506"/>
    <w:multiLevelType w:val="hybridMultilevel"/>
    <w:tmpl w:val="B2308FA0"/>
    <w:lvl w:ilvl="0" w:tplc="62327818">
      <w:start w:val="1"/>
      <w:numFmt w:val="bullet"/>
      <w:lvlText w:val=""/>
      <w:lvlJc w:val="left"/>
      <w:pPr>
        <w:tabs>
          <w:tab w:val="num" w:pos="720"/>
        </w:tabs>
        <w:ind w:left="720" w:hanging="360"/>
      </w:pPr>
      <w:rPr>
        <w:rFonts w:ascii="Symbol" w:hAnsi="Symbol" w:hint="default"/>
        <w:sz w:val="20"/>
      </w:rPr>
    </w:lvl>
    <w:lvl w:ilvl="1" w:tplc="A23EAAF4">
      <w:start w:val="1"/>
      <w:numFmt w:val="bullet"/>
      <w:lvlText w:val="o"/>
      <w:lvlJc w:val="left"/>
      <w:pPr>
        <w:tabs>
          <w:tab w:val="num" w:pos="1440"/>
        </w:tabs>
        <w:ind w:left="1440" w:hanging="360"/>
      </w:pPr>
      <w:rPr>
        <w:rFonts w:ascii="Courier New" w:hAnsi="Courier New" w:hint="default"/>
        <w:sz w:val="20"/>
      </w:rPr>
    </w:lvl>
    <w:lvl w:ilvl="2" w:tplc="E96EB740">
      <w:start w:val="1"/>
      <w:numFmt w:val="bullet"/>
      <w:lvlText w:val=""/>
      <w:lvlJc w:val="left"/>
      <w:pPr>
        <w:tabs>
          <w:tab w:val="num" w:pos="2160"/>
        </w:tabs>
        <w:ind w:left="2160" w:hanging="360"/>
      </w:pPr>
      <w:rPr>
        <w:rFonts w:ascii="Wingdings" w:hAnsi="Wingdings" w:hint="default"/>
        <w:sz w:val="20"/>
      </w:rPr>
    </w:lvl>
    <w:lvl w:ilvl="3" w:tplc="C762A7B2">
      <w:start w:val="1"/>
      <w:numFmt w:val="bullet"/>
      <w:lvlText w:val=""/>
      <w:lvlJc w:val="left"/>
      <w:pPr>
        <w:tabs>
          <w:tab w:val="num" w:pos="2880"/>
        </w:tabs>
        <w:ind w:left="2880" w:hanging="360"/>
      </w:pPr>
      <w:rPr>
        <w:rFonts w:ascii="Wingdings" w:hAnsi="Wingdings" w:hint="default"/>
        <w:sz w:val="20"/>
      </w:rPr>
    </w:lvl>
    <w:lvl w:ilvl="4" w:tplc="DAA47840">
      <w:start w:val="1"/>
      <w:numFmt w:val="bullet"/>
      <w:lvlText w:val=""/>
      <w:lvlJc w:val="left"/>
      <w:pPr>
        <w:tabs>
          <w:tab w:val="num" w:pos="3600"/>
        </w:tabs>
        <w:ind w:left="3600" w:hanging="360"/>
      </w:pPr>
      <w:rPr>
        <w:rFonts w:ascii="Wingdings" w:hAnsi="Wingdings" w:hint="default"/>
        <w:sz w:val="20"/>
      </w:rPr>
    </w:lvl>
    <w:lvl w:ilvl="5" w:tplc="8CFC16FA">
      <w:start w:val="1"/>
      <w:numFmt w:val="bullet"/>
      <w:lvlText w:val=""/>
      <w:lvlJc w:val="left"/>
      <w:pPr>
        <w:tabs>
          <w:tab w:val="num" w:pos="4320"/>
        </w:tabs>
        <w:ind w:left="4320" w:hanging="360"/>
      </w:pPr>
      <w:rPr>
        <w:rFonts w:ascii="Wingdings" w:hAnsi="Wingdings" w:hint="default"/>
        <w:sz w:val="20"/>
      </w:rPr>
    </w:lvl>
    <w:lvl w:ilvl="6" w:tplc="B7E2E938">
      <w:start w:val="1"/>
      <w:numFmt w:val="bullet"/>
      <w:lvlText w:val=""/>
      <w:lvlJc w:val="left"/>
      <w:pPr>
        <w:tabs>
          <w:tab w:val="num" w:pos="5040"/>
        </w:tabs>
        <w:ind w:left="5040" w:hanging="360"/>
      </w:pPr>
      <w:rPr>
        <w:rFonts w:ascii="Wingdings" w:hAnsi="Wingdings" w:hint="default"/>
        <w:sz w:val="20"/>
      </w:rPr>
    </w:lvl>
    <w:lvl w:ilvl="7" w:tplc="85605CCA">
      <w:start w:val="1"/>
      <w:numFmt w:val="bullet"/>
      <w:lvlText w:val=""/>
      <w:lvlJc w:val="left"/>
      <w:pPr>
        <w:tabs>
          <w:tab w:val="num" w:pos="5760"/>
        </w:tabs>
        <w:ind w:left="5760" w:hanging="360"/>
      </w:pPr>
      <w:rPr>
        <w:rFonts w:ascii="Wingdings" w:hAnsi="Wingdings" w:hint="default"/>
        <w:sz w:val="20"/>
      </w:rPr>
    </w:lvl>
    <w:lvl w:ilvl="8" w:tplc="3F6C679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B540B"/>
    <w:multiLevelType w:val="hybridMultilevel"/>
    <w:tmpl w:val="D508343A"/>
    <w:lvl w:ilvl="0" w:tplc="02E4491E">
      <w:start w:val="1"/>
      <w:numFmt w:val="decimal"/>
      <w:lvlText w:val="%1."/>
      <w:lvlJc w:val="left"/>
      <w:pPr>
        <w:ind w:left="-207" w:hanging="360"/>
      </w:pPr>
      <w:rPr>
        <w:rFonts w:hint="default"/>
      </w:rPr>
    </w:lvl>
    <w:lvl w:ilvl="1" w:tplc="7578F144">
      <w:start w:val="1"/>
      <w:numFmt w:val="lowerLetter"/>
      <w:lvlText w:val="%2."/>
      <w:lvlJc w:val="left"/>
      <w:pPr>
        <w:ind w:left="513" w:hanging="360"/>
      </w:pPr>
    </w:lvl>
    <w:lvl w:ilvl="2" w:tplc="780CDA0A">
      <w:start w:val="1"/>
      <w:numFmt w:val="lowerRoman"/>
      <w:lvlText w:val="%3."/>
      <w:lvlJc w:val="right"/>
      <w:pPr>
        <w:ind w:left="1233" w:hanging="180"/>
      </w:pPr>
    </w:lvl>
    <w:lvl w:ilvl="3" w:tplc="5204EBCC">
      <w:start w:val="1"/>
      <w:numFmt w:val="decimal"/>
      <w:lvlText w:val="%4."/>
      <w:lvlJc w:val="left"/>
      <w:pPr>
        <w:ind w:left="1953" w:hanging="360"/>
      </w:pPr>
    </w:lvl>
    <w:lvl w:ilvl="4" w:tplc="6FF0C72E">
      <w:start w:val="1"/>
      <w:numFmt w:val="lowerLetter"/>
      <w:lvlText w:val="%5."/>
      <w:lvlJc w:val="left"/>
      <w:pPr>
        <w:ind w:left="2673" w:hanging="360"/>
      </w:pPr>
    </w:lvl>
    <w:lvl w:ilvl="5" w:tplc="A74481B8">
      <w:start w:val="1"/>
      <w:numFmt w:val="lowerRoman"/>
      <w:lvlText w:val="%6."/>
      <w:lvlJc w:val="right"/>
      <w:pPr>
        <w:ind w:left="3393" w:hanging="180"/>
      </w:pPr>
    </w:lvl>
    <w:lvl w:ilvl="6" w:tplc="0C1838CA">
      <w:start w:val="1"/>
      <w:numFmt w:val="decimal"/>
      <w:lvlText w:val="%7."/>
      <w:lvlJc w:val="left"/>
      <w:pPr>
        <w:ind w:left="4113" w:hanging="360"/>
      </w:pPr>
    </w:lvl>
    <w:lvl w:ilvl="7" w:tplc="E954E7E4">
      <w:start w:val="1"/>
      <w:numFmt w:val="lowerLetter"/>
      <w:lvlText w:val="%8."/>
      <w:lvlJc w:val="left"/>
      <w:pPr>
        <w:ind w:left="4833" w:hanging="360"/>
      </w:pPr>
    </w:lvl>
    <w:lvl w:ilvl="8" w:tplc="A78C2588">
      <w:start w:val="1"/>
      <w:numFmt w:val="lowerRoman"/>
      <w:lvlText w:val="%9."/>
      <w:lvlJc w:val="right"/>
      <w:pPr>
        <w:ind w:left="5553" w:hanging="180"/>
      </w:pPr>
    </w:lvl>
  </w:abstractNum>
  <w:abstractNum w:abstractNumId="2" w15:restartNumberingAfterBreak="0">
    <w:nsid w:val="291E1260"/>
    <w:multiLevelType w:val="hybridMultilevel"/>
    <w:tmpl w:val="2E3C1472"/>
    <w:lvl w:ilvl="0" w:tplc="D36677E0">
      <w:start w:val="1"/>
      <w:numFmt w:val="decimal"/>
      <w:lvlText w:val="%1."/>
      <w:lvlJc w:val="left"/>
      <w:pPr>
        <w:ind w:left="0" w:firstLine="0"/>
      </w:pPr>
      <w:rPr>
        <w:rFonts w:ascii="Times New Roman" w:eastAsia="Times New Roman" w:hAnsi="Times New Roman" w:cs="Times New Roman"/>
        <w:b/>
        <w:bCs/>
        <w:i w:val="0"/>
        <w:iCs w:val="0"/>
        <w:smallCaps w:val="0"/>
        <w:strike w:val="0"/>
        <w:color w:val="000000"/>
        <w:spacing w:val="0"/>
        <w:position w:val="0"/>
        <w:sz w:val="26"/>
        <w:szCs w:val="26"/>
        <w:u w:val="none"/>
        <w:lang w:val="ru-RU" w:eastAsia="ru-RU" w:bidi="ru-RU"/>
      </w:rPr>
    </w:lvl>
    <w:lvl w:ilvl="1" w:tplc="4D5E6CEC">
      <w:start w:val="1"/>
      <w:numFmt w:val="decimal"/>
      <w:lvlText w:val=""/>
      <w:lvlJc w:val="left"/>
      <w:pPr>
        <w:ind w:left="0" w:firstLine="0"/>
      </w:pPr>
    </w:lvl>
    <w:lvl w:ilvl="2" w:tplc="F2AEA472">
      <w:start w:val="1"/>
      <w:numFmt w:val="decimal"/>
      <w:lvlText w:val=""/>
      <w:lvlJc w:val="left"/>
      <w:pPr>
        <w:ind w:left="0" w:firstLine="0"/>
      </w:pPr>
    </w:lvl>
    <w:lvl w:ilvl="3" w:tplc="2C84330A">
      <w:start w:val="1"/>
      <w:numFmt w:val="decimal"/>
      <w:lvlText w:val=""/>
      <w:lvlJc w:val="left"/>
      <w:pPr>
        <w:ind w:left="0" w:firstLine="0"/>
      </w:pPr>
    </w:lvl>
    <w:lvl w:ilvl="4" w:tplc="5D0AACDC">
      <w:start w:val="1"/>
      <w:numFmt w:val="decimal"/>
      <w:lvlText w:val=""/>
      <w:lvlJc w:val="left"/>
      <w:pPr>
        <w:ind w:left="0" w:firstLine="0"/>
      </w:pPr>
    </w:lvl>
    <w:lvl w:ilvl="5" w:tplc="EA0A3FA0">
      <w:start w:val="1"/>
      <w:numFmt w:val="decimal"/>
      <w:lvlText w:val=""/>
      <w:lvlJc w:val="left"/>
      <w:pPr>
        <w:ind w:left="0" w:firstLine="0"/>
      </w:pPr>
    </w:lvl>
    <w:lvl w:ilvl="6" w:tplc="4CC81606">
      <w:start w:val="1"/>
      <w:numFmt w:val="decimal"/>
      <w:lvlText w:val=""/>
      <w:lvlJc w:val="left"/>
      <w:pPr>
        <w:ind w:left="0" w:firstLine="0"/>
      </w:pPr>
    </w:lvl>
    <w:lvl w:ilvl="7" w:tplc="67EE8544">
      <w:start w:val="1"/>
      <w:numFmt w:val="decimal"/>
      <w:lvlText w:val=""/>
      <w:lvlJc w:val="left"/>
      <w:pPr>
        <w:ind w:left="0" w:firstLine="0"/>
      </w:pPr>
    </w:lvl>
    <w:lvl w:ilvl="8" w:tplc="FCA28E4A">
      <w:start w:val="1"/>
      <w:numFmt w:val="decimal"/>
      <w:lvlText w:val=""/>
      <w:lvlJc w:val="left"/>
      <w:pPr>
        <w:ind w:left="0" w:firstLine="0"/>
      </w:pPr>
    </w:lvl>
  </w:abstractNum>
  <w:abstractNum w:abstractNumId="3" w15:restartNumberingAfterBreak="0">
    <w:nsid w:val="35204DCC"/>
    <w:multiLevelType w:val="hybridMultilevel"/>
    <w:tmpl w:val="C6ECEAAA"/>
    <w:lvl w:ilvl="0" w:tplc="184A10C2">
      <w:start w:val="1"/>
      <w:numFmt w:val="decimal"/>
      <w:lvlText w:val="%1."/>
      <w:lvlJc w:val="left"/>
      <w:pPr>
        <w:ind w:left="720" w:hanging="360"/>
      </w:pPr>
    </w:lvl>
    <w:lvl w:ilvl="1" w:tplc="4E28A426">
      <w:start w:val="1"/>
      <w:numFmt w:val="lowerLetter"/>
      <w:lvlText w:val="%2."/>
      <w:lvlJc w:val="left"/>
      <w:pPr>
        <w:ind w:left="1440" w:hanging="360"/>
      </w:pPr>
    </w:lvl>
    <w:lvl w:ilvl="2" w:tplc="B85AD004">
      <w:start w:val="1"/>
      <w:numFmt w:val="lowerRoman"/>
      <w:lvlText w:val="%3."/>
      <w:lvlJc w:val="right"/>
      <w:pPr>
        <w:ind w:left="2160" w:hanging="180"/>
      </w:pPr>
    </w:lvl>
    <w:lvl w:ilvl="3" w:tplc="CB54F4B4">
      <w:start w:val="1"/>
      <w:numFmt w:val="decimal"/>
      <w:lvlText w:val="%4."/>
      <w:lvlJc w:val="left"/>
      <w:pPr>
        <w:ind w:left="2880" w:hanging="360"/>
      </w:pPr>
    </w:lvl>
    <w:lvl w:ilvl="4" w:tplc="34CE10C6">
      <w:start w:val="1"/>
      <w:numFmt w:val="lowerLetter"/>
      <w:lvlText w:val="%5."/>
      <w:lvlJc w:val="left"/>
      <w:pPr>
        <w:ind w:left="3600" w:hanging="360"/>
      </w:pPr>
    </w:lvl>
    <w:lvl w:ilvl="5" w:tplc="FB34C5F8">
      <w:start w:val="1"/>
      <w:numFmt w:val="lowerRoman"/>
      <w:lvlText w:val="%6."/>
      <w:lvlJc w:val="right"/>
      <w:pPr>
        <w:ind w:left="4320" w:hanging="180"/>
      </w:pPr>
    </w:lvl>
    <w:lvl w:ilvl="6" w:tplc="4CA235A6">
      <w:start w:val="1"/>
      <w:numFmt w:val="decimal"/>
      <w:lvlText w:val="%7."/>
      <w:lvlJc w:val="left"/>
      <w:pPr>
        <w:ind w:left="5040" w:hanging="360"/>
      </w:pPr>
    </w:lvl>
    <w:lvl w:ilvl="7" w:tplc="B10460EC">
      <w:start w:val="1"/>
      <w:numFmt w:val="lowerLetter"/>
      <w:lvlText w:val="%8."/>
      <w:lvlJc w:val="left"/>
      <w:pPr>
        <w:ind w:left="5760" w:hanging="360"/>
      </w:pPr>
    </w:lvl>
    <w:lvl w:ilvl="8" w:tplc="B9883E6C">
      <w:start w:val="1"/>
      <w:numFmt w:val="lowerRoman"/>
      <w:lvlText w:val="%9."/>
      <w:lvlJc w:val="right"/>
      <w:pPr>
        <w:ind w:left="6480" w:hanging="180"/>
      </w:pPr>
    </w:lvl>
  </w:abstractNum>
  <w:abstractNum w:abstractNumId="4" w15:restartNumberingAfterBreak="0">
    <w:nsid w:val="38D87120"/>
    <w:multiLevelType w:val="hybridMultilevel"/>
    <w:tmpl w:val="686A01B4"/>
    <w:lvl w:ilvl="0" w:tplc="C9EAB8A6">
      <w:start w:val="1"/>
      <w:numFmt w:val="decimal"/>
      <w:lvlText w:val="%1."/>
      <w:lvlJc w:val="left"/>
      <w:pPr>
        <w:ind w:left="720" w:hanging="360"/>
      </w:pPr>
      <w:rPr>
        <w:rFonts w:hint="default"/>
      </w:rPr>
    </w:lvl>
    <w:lvl w:ilvl="1" w:tplc="6316C81A">
      <w:start w:val="1"/>
      <w:numFmt w:val="lowerLetter"/>
      <w:lvlText w:val="%2."/>
      <w:lvlJc w:val="left"/>
      <w:pPr>
        <w:ind w:left="1440" w:hanging="360"/>
      </w:pPr>
    </w:lvl>
    <w:lvl w:ilvl="2" w:tplc="0468692A">
      <w:start w:val="1"/>
      <w:numFmt w:val="lowerRoman"/>
      <w:lvlText w:val="%3."/>
      <w:lvlJc w:val="right"/>
      <w:pPr>
        <w:ind w:left="2160" w:hanging="180"/>
      </w:pPr>
    </w:lvl>
    <w:lvl w:ilvl="3" w:tplc="F0D8568E">
      <w:start w:val="1"/>
      <w:numFmt w:val="decimal"/>
      <w:lvlText w:val="%4."/>
      <w:lvlJc w:val="left"/>
      <w:pPr>
        <w:ind w:left="2880" w:hanging="360"/>
      </w:pPr>
    </w:lvl>
    <w:lvl w:ilvl="4" w:tplc="0AA822EA">
      <w:start w:val="1"/>
      <w:numFmt w:val="lowerLetter"/>
      <w:lvlText w:val="%5."/>
      <w:lvlJc w:val="left"/>
      <w:pPr>
        <w:ind w:left="3600" w:hanging="360"/>
      </w:pPr>
    </w:lvl>
    <w:lvl w:ilvl="5" w:tplc="CDC493B6">
      <w:start w:val="1"/>
      <w:numFmt w:val="lowerRoman"/>
      <w:lvlText w:val="%6."/>
      <w:lvlJc w:val="right"/>
      <w:pPr>
        <w:ind w:left="4320" w:hanging="180"/>
      </w:pPr>
    </w:lvl>
    <w:lvl w:ilvl="6" w:tplc="5BDA4AAC">
      <w:start w:val="1"/>
      <w:numFmt w:val="decimal"/>
      <w:lvlText w:val="%7."/>
      <w:lvlJc w:val="left"/>
      <w:pPr>
        <w:ind w:left="5040" w:hanging="360"/>
      </w:pPr>
    </w:lvl>
    <w:lvl w:ilvl="7" w:tplc="2A3CAD4E">
      <w:start w:val="1"/>
      <w:numFmt w:val="lowerLetter"/>
      <w:lvlText w:val="%8."/>
      <w:lvlJc w:val="left"/>
      <w:pPr>
        <w:ind w:left="5760" w:hanging="360"/>
      </w:pPr>
    </w:lvl>
    <w:lvl w:ilvl="8" w:tplc="FD181EC6">
      <w:start w:val="1"/>
      <w:numFmt w:val="lowerRoman"/>
      <w:lvlText w:val="%9."/>
      <w:lvlJc w:val="right"/>
      <w:pPr>
        <w:ind w:left="6480" w:hanging="180"/>
      </w:pPr>
    </w:lvl>
  </w:abstractNum>
  <w:abstractNum w:abstractNumId="5" w15:restartNumberingAfterBreak="0">
    <w:nsid w:val="45C674DF"/>
    <w:multiLevelType w:val="hybridMultilevel"/>
    <w:tmpl w:val="E08053F4"/>
    <w:lvl w:ilvl="0" w:tplc="23CA6138">
      <w:start w:val="1"/>
      <w:numFmt w:val="bullet"/>
      <w:lvlText w:val=""/>
      <w:lvlJc w:val="left"/>
      <w:pPr>
        <w:tabs>
          <w:tab w:val="num" w:pos="720"/>
        </w:tabs>
        <w:ind w:left="720" w:hanging="360"/>
      </w:pPr>
      <w:rPr>
        <w:rFonts w:ascii="Symbol" w:hAnsi="Symbol" w:hint="default"/>
        <w:sz w:val="20"/>
      </w:rPr>
    </w:lvl>
    <w:lvl w:ilvl="1" w:tplc="2DD2255E">
      <w:start w:val="1"/>
      <w:numFmt w:val="bullet"/>
      <w:lvlText w:val="o"/>
      <w:lvlJc w:val="left"/>
      <w:pPr>
        <w:tabs>
          <w:tab w:val="num" w:pos="1440"/>
        </w:tabs>
        <w:ind w:left="1440" w:hanging="360"/>
      </w:pPr>
      <w:rPr>
        <w:rFonts w:ascii="Courier New" w:hAnsi="Courier New" w:hint="default"/>
        <w:sz w:val="20"/>
      </w:rPr>
    </w:lvl>
    <w:lvl w:ilvl="2" w:tplc="106EA650">
      <w:start w:val="1"/>
      <w:numFmt w:val="bullet"/>
      <w:lvlText w:val=""/>
      <w:lvlJc w:val="left"/>
      <w:pPr>
        <w:tabs>
          <w:tab w:val="num" w:pos="2160"/>
        </w:tabs>
        <w:ind w:left="2160" w:hanging="360"/>
      </w:pPr>
      <w:rPr>
        <w:rFonts w:ascii="Wingdings" w:hAnsi="Wingdings" w:hint="default"/>
        <w:sz w:val="20"/>
      </w:rPr>
    </w:lvl>
    <w:lvl w:ilvl="3" w:tplc="FDD695B8">
      <w:start w:val="1"/>
      <w:numFmt w:val="bullet"/>
      <w:lvlText w:val=""/>
      <w:lvlJc w:val="left"/>
      <w:pPr>
        <w:tabs>
          <w:tab w:val="num" w:pos="2880"/>
        </w:tabs>
        <w:ind w:left="2880" w:hanging="360"/>
      </w:pPr>
      <w:rPr>
        <w:rFonts w:ascii="Wingdings" w:hAnsi="Wingdings" w:hint="default"/>
        <w:sz w:val="20"/>
      </w:rPr>
    </w:lvl>
    <w:lvl w:ilvl="4" w:tplc="42F62EC0">
      <w:start w:val="1"/>
      <w:numFmt w:val="bullet"/>
      <w:lvlText w:val=""/>
      <w:lvlJc w:val="left"/>
      <w:pPr>
        <w:tabs>
          <w:tab w:val="num" w:pos="3600"/>
        </w:tabs>
        <w:ind w:left="3600" w:hanging="360"/>
      </w:pPr>
      <w:rPr>
        <w:rFonts w:ascii="Wingdings" w:hAnsi="Wingdings" w:hint="default"/>
        <w:sz w:val="20"/>
      </w:rPr>
    </w:lvl>
    <w:lvl w:ilvl="5" w:tplc="F4DC1E00">
      <w:start w:val="1"/>
      <w:numFmt w:val="bullet"/>
      <w:lvlText w:val=""/>
      <w:lvlJc w:val="left"/>
      <w:pPr>
        <w:tabs>
          <w:tab w:val="num" w:pos="4320"/>
        </w:tabs>
        <w:ind w:left="4320" w:hanging="360"/>
      </w:pPr>
      <w:rPr>
        <w:rFonts w:ascii="Wingdings" w:hAnsi="Wingdings" w:hint="default"/>
        <w:sz w:val="20"/>
      </w:rPr>
    </w:lvl>
    <w:lvl w:ilvl="6" w:tplc="58D8F198">
      <w:start w:val="1"/>
      <w:numFmt w:val="bullet"/>
      <w:lvlText w:val=""/>
      <w:lvlJc w:val="left"/>
      <w:pPr>
        <w:tabs>
          <w:tab w:val="num" w:pos="5040"/>
        </w:tabs>
        <w:ind w:left="5040" w:hanging="360"/>
      </w:pPr>
      <w:rPr>
        <w:rFonts w:ascii="Wingdings" w:hAnsi="Wingdings" w:hint="default"/>
        <w:sz w:val="20"/>
      </w:rPr>
    </w:lvl>
    <w:lvl w:ilvl="7" w:tplc="E86AE8D4">
      <w:start w:val="1"/>
      <w:numFmt w:val="bullet"/>
      <w:lvlText w:val=""/>
      <w:lvlJc w:val="left"/>
      <w:pPr>
        <w:tabs>
          <w:tab w:val="num" w:pos="5760"/>
        </w:tabs>
        <w:ind w:left="5760" w:hanging="360"/>
      </w:pPr>
      <w:rPr>
        <w:rFonts w:ascii="Wingdings" w:hAnsi="Wingdings" w:hint="default"/>
        <w:sz w:val="20"/>
      </w:rPr>
    </w:lvl>
    <w:lvl w:ilvl="8" w:tplc="8904FB1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781E"/>
    <w:multiLevelType w:val="hybridMultilevel"/>
    <w:tmpl w:val="C0C6005C"/>
    <w:lvl w:ilvl="0" w:tplc="4B046E3A">
      <w:start w:val="1"/>
      <w:numFmt w:val="bullet"/>
      <w:lvlText w:val=""/>
      <w:lvlJc w:val="left"/>
      <w:pPr>
        <w:tabs>
          <w:tab w:val="num" w:pos="720"/>
        </w:tabs>
        <w:ind w:left="720" w:hanging="360"/>
      </w:pPr>
      <w:rPr>
        <w:rFonts w:ascii="Symbol" w:hAnsi="Symbol" w:hint="default"/>
        <w:sz w:val="20"/>
      </w:rPr>
    </w:lvl>
    <w:lvl w:ilvl="1" w:tplc="1A00CF60">
      <w:start w:val="1"/>
      <w:numFmt w:val="bullet"/>
      <w:lvlText w:val="o"/>
      <w:lvlJc w:val="left"/>
      <w:pPr>
        <w:tabs>
          <w:tab w:val="num" w:pos="1440"/>
        </w:tabs>
        <w:ind w:left="1440" w:hanging="360"/>
      </w:pPr>
      <w:rPr>
        <w:rFonts w:ascii="Courier New" w:hAnsi="Courier New" w:hint="default"/>
        <w:sz w:val="20"/>
      </w:rPr>
    </w:lvl>
    <w:lvl w:ilvl="2" w:tplc="3F6A4388">
      <w:start w:val="1"/>
      <w:numFmt w:val="bullet"/>
      <w:lvlText w:val=""/>
      <w:lvlJc w:val="left"/>
      <w:pPr>
        <w:tabs>
          <w:tab w:val="num" w:pos="2160"/>
        </w:tabs>
        <w:ind w:left="2160" w:hanging="360"/>
      </w:pPr>
      <w:rPr>
        <w:rFonts w:ascii="Wingdings" w:hAnsi="Wingdings" w:hint="default"/>
        <w:sz w:val="20"/>
      </w:rPr>
    </w:lvl>
    <w:lvl w:ilvl="3" w:tplc="2CE258D6">
      <w:start w:val="1"/>
      <w:numFmt w:val="bullet"/>
      <w:lvlText w:val=""/>
      <w:lvlJc w:val="left"/>
      <w:pPr>
        <w:tabs>
          <w:tab w:val="num" w:pos="2880"/>
        </w:tabs>
        <w:ind w:left="2880" w:hanging="360"/>
      </w:pPr>
      <w:rPr>
        <w:rFonts w:ascii="Wingdings" w:hAnsi="Wingdings" w:hint="default"/>
        <w:sz w:val="20"/>
      </w:rPr>
    </w:lvl>
    <w:lvl w:ilvl="4" w:tplc="66C2AF7C">
      <w:start w:val="1"/>
      <w:numFmt w:val="bullet"/>
      <w:lvlText w:val=""/>
      <w:lvlJc w:val="left"/>
      <w:pPr>
        <w:tabs>
          <w:tab w:val="num" w:pos="3600"/>
        </w:tabs>
        <w:ind w:left="3600" w:hanging="360"/>
      </w:pPr>
      <w:rPr>
        <w:rFonts w:ascii="Wingdings" w:hAnsi="Wingdings" w:hint="default"/>
        <w:sz w:val="20"/>
      </w:rPr>
    </w:lvl>
    <w:lvl w:ilvl="5" w:tplc="AF1898B0">
      <w:start w:val="1"/>
      <w:numFmt w:val="bullet"/>
      <w:lvlText w:val=""/>
      <w:lvlJc w:val="left"/>
      <w:pPr>
        <w:tabs>
          <w:tab w:val="num" w:pos="4320"/>
        </w:tabs>
        <w:ind w:left="4320" w:hanging="360"/>
      </w:pPr>
      <w:rPr>
        <w:rFonts w:ascii="Wingdings" w:hAnsi="Wingdings" w:hint="default"/>
        <w:sz w:val="20"/>
      </w:rPr>
    </w:lvl>
    <w:lvl w:ilvl="6" w:tplc="04FA312C">
      <w:start w:val="1"/>
      <w:numFmt w:val="bullet"/>
      <w:lvlText w:val=""/>
      <w:lvlJc w:val="left"/>
      <w:pPr>
        <w:tabs>
          <w:tab w:val="num" w:pos="5040"/>
        </w:tabs>
        <w:ind w:left="5040" w:hanging="360"/>
      </w:pPr>
      <w:rPr>
        <w:rFonts w:ascii="Wingdings" w:hAnsi="Wingdings" w:hint="default"/>
        <w:sz w:val="20"/>
      </w:rPr>
    </w:lvl>
    <w:lvl w:ilvl="7" w:tplc="F514BE02">
      <w:start w:val="1"/>
      <w:numFmt w:val="bullet"/>
      <w:lvlText w:val=""/>
      <w:lvlJc w:val="left"/>
      <w:pPr>
        <w:tabs>
          <w:tab w:val="num" w:pos="5760"/>
        </w:tabs>
        <w:ind w:left="5760" w:hanging="360"/>
      </w:pPr>
      <w:rPr>
        <w:rFonts w:ascii="Wingdings" w:hAnsi="Wingdings" w:hint="default"/>
        <w:sz w:val="20"/>
      </w:rPr>
    </w:lvl>
    <w:lvl w:ilvl="8" w:tplc="C526D12E">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22201"/>
    <w:multiLevelType w:val="multilevel"/>
    <w:tmpl w:val="5A98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A72D7C"/>
    <w:multiLevelType w:val="multilevel"/>
    <w:tmpl w:val="490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F6"/>
    <w:rsid w:val="00002FD5"/>
    <w:rsid w:val="00016130"/>
    <w:rsid w:val="00024525"/>
    <w:rsid w:val="00032EA3"/>
    <w:rsid w:val="0003584B"/>
    <w:rsid w:val="00052DDD"/>
    <w:rsid w:val="00071A63"/>
    <w:rsid w:val="00071C93"/>
    <w:rsid w:val="00073EC8"/>
    <w:rsid w:val="00090741"/>
    <w:rsid w:val="000A7E6C"/>
    <w:rsid w:val="000B0C11"/>
    <w:rsid w:val="000D43D2"/>
    <w:rsid w:val="000D45CF"/>
    <w:rsid w:val="000E48A0"/>
    <w:rsid w:val="000E6FF7"/>
    <w:rsid w:val="000F5BBC"/>
    <w:rsid w:val="00100EC1"/>
    <w:rsid w:val="001045E4"/>
    <w:rsid w:val="001059CF"/>
    <w:rsid w:val="001176C7"/>
    <w:rsid w:val="00127D1C"/>
    <w:rsid w:val="001301E8"/>
    <w:rsid w:val="0013535F"/>
    <w:rsid w:val="0014146A"/>
    <w:rsid w:val="00147F7F"/>
    <w:rsid w:val="00150636"/>
    <w:rsid w:val="001533FC"/>
    <w:rsid w:val="00160D83"/>
    <w:rsid w:val="001772D4"/>
    <w:rsid w:val="001A6C3A"/>
    <w:rsid w:val="001C71C7"/>
    <w:rsid w:val="001F6393"/>
    <w:rsid w:val="002041E6"/>
    <w:rsid w:val="00205EE3"/>
    <w:rsid w:val="00207E94"/>
    <w:rsid w:val="0021330B"/>
    <w:rsid w:val="00223050"/>
    <w:rsid w:val="00231269"/>
    <w:rsid w:val="00233756"/>
    <w:rsid w:val="00246BEB"/>
    <w:rsid w:val="00253324"/>
    <w:rsid w:val="00260CFB"/>
    <w:rsid w:val="0026290F"/>
    <w:rsid w:val="00264C89"/>
    <w:rsid w:val="00277569"/>
    <w:rsid w:val="002A0B2E"/>
    <w:rsid w:val="002A3162"/>
    <w:rsid w:val="002A31CF"/>
    <w:rsid w:val="002A3ADA"/>
    <w:rsid w:val="002A43F7"/>
    <w:rsid w:val="002A448C"/>
    <w:rsid w:val="002B14A2"/>
    <w:rsid w:val="002C5C30"/>
    <w:rsid w:val="002D1AF7"/>
    <w:rsid w:val="002D3018"/>
    <w:rsid w:val="002D43D5"/>
    <w:rsid w:val="002E4E45"/>
    <w:rsid w:val="002F0D4D"/>
    <w:rsid w:val="00301E95"/>
    <w:rsid w:val="00301F1A"/>
    <w:rsid w:val="00321135"/>
    <w:rsid w:val="003214B8"/>
    <w:rsid w:val="00345221"/>
    <w:rsid w:val="00345693"/>
    <w:rsid w:val="0034662E"/>
    <w:rsid w:val="00355CA3"/>
    <w:rsid w:val="00363EEA"/>
    <w:rsid w:val="0037096B"/>
    <w:rsid w:val="00376C29"/>
    <w:rsid w:val="00377C1A"/>
    <w:rsid w:val="003806D1"/>
    <w:rsid w:val="00385A84"/>
    <w:rsid w:val="00394D6A"/>
    <w:rsid w:val="003A40BB"/>
    <w:rsid w:val="003D2B7E"/>
    <w:rsid w:val="003E57B0"/>
    <w:rsid w:val="003F5D70"/>
    <w:rsid w:val="00411182"/>
    <w:rsid w:val="004204B6"/>
    <w:rsid w:val="004221DF"/>
    <w:rsid w:val="004229D7"/>
    <w:rsid w:val="0042637F"/>
    <w:rsid w:val="0043116F"/>
    <w:rsid w:val="00432690"/>
    <w:rsid w:val="00446467"/>
    <w:rsid w:val="00465DAA"/>
    <w:rsid w:val="004724B2"/>
    <w:rsid w:val="004A4EEC"/>
    <w:rsid w:val="004B0815"/>
    <w:rsid w:val="004C7B61"/>
    <w:rsid w:val="004D25F6"/>
    <w:rsid w:val="004D2F00"/>
    <w:rsid w:val="004D3124"/>
    <w:rsid w:val="004D6C5A"/>
    <w:rsid w:val="004E2DA1"/>
    <w:rsid w:val="004E7503"/>
    <w:rsid w:val="004F5A2B"/>
    <w:rsid w:val="00502264"/>
    <w:rsid w:val="00503354"/>
    <w:rsid w:val="005064C7"/>
    <w:rsid w:val="00544BBB"/>
    <w:rsid w:val="00551EDE"/>
    <w:rsid w:val="00555D74"/>
    <w:rsid w:val="00561C57"/>
    <w:rsid w:val="00570BD8"/>
    <w:rsid w:val="005816EE"/>
    <w:rsid w:val="005B6275"/>
    <w:rsid w:val="005F3CB6"/>
    <w:rsid w:val="005F4B8C"/>
    <w:rsid w:val="005F6414"/>
    <w:rsid w:val="00600C58"/>
    <w:rsid w:val="0063458B"/>
    <w:rsid w:val="00662C08"/>
    <w:rsid w:val="00681A45"/>
    <w:rsid w:val="0069018C"/>
    <w:rsid w:val="00692819"/>
    <w:rsid w:val="006A3E90"/>
    <w:rsid w:val="006A7756"/>
    <w:rsid w:val="006B2F3E"/>
    <w:rsid w:val="006C6B9F"/>
    <w:rsid w:val="006C6BB6"/>
    <w:rsid w:val="006D0DA7"/>
    <w:rsid w:val="006D7B18"/>
    <w:rsid w:val="006E0B93"/>
    <w:rsid w:val="006E70CE"/>
    <w:rsid w:val="007464E2"/>
    <w:rsid w:val="00762CF0"/>
    <w:rsid w:val="0076638E"/>
    <w:rsid w:val="00796998"/>
    <w:rsid w:val="00797EF5"/>
    <w:rsid w:val="007B1B27"/>
    <w:rsid w:val="007C0446"/>
    <w:rsid w:val="007E32F8"/>
    <w:rsid w:val="008004E5"/>
    <w:rsid w:val="008053BC"/>
    <w:rsid w:val="00814683"/>
    <w:rsid w:val="00822106"/>
    <w:rsid w:val="00827742"/>
    <w:rsid w:val="00833B26"/>
    <w:rsid w:val="00837066"/>
    <w:rsid w:val="00845B6B"/>
    <w:rsid w:val="00850178"/>
    <w:rsid w:val="00856B39"/>
    <w:rsid w:val="00873C39"/>
    <w:rsid w:val="00874366"/>
    <w:rsid w:val="00884DC2"/>
    <w:rsid w:val="00896B9E"/>
    <w:rsid w:val="008A2B04"/>
    <w:rsid w:val="008A4A3C"/>
    <w:rsid w:val="008A5C2A"/>
    <w:rsid w:val="008B2741"/>
    <w:rsid w:val="008B2873"/>
    <w:rsid w:val="008B6BC3"/>
    <w:rsid w:val="008C26B5"/>
    <w:rsid w:val="008F3ACE"/>
    <w:rsid w:val="008F5474"/>
    <w:rsid w:val="00914DC1"/>
    <w:rsid w:val="009370BE"/>
    <w:rsid w:val="0094275B"/>
    <w:rsid w:val="00942FA1"/>
    <w:rsid w:val="00955F3D"/>
    <w:rsid w:val="00964D39"/>
    <w:rsid w:val="0098234C"/>
    <w:rsid w:val="00995DAC"/>
    <w:rsid w:val="0099646A"/>
    <w:rsid w:val="009A3C73"/>
    <w:rsid w:val="009C2B53"/>
    <w:rsid w:val="009C333E"/>
    <w:rsid w:val="009C3EC2"/>
    <w:rsid w:val="009C6ACB"/>
    <w:rsid w:val="009D24E3"/>
    <w:rsid w:val="009D3929"/>
    <w:rsid w:val="009D4FBA"/>
    <w:rsid w:val="009D55F3"/>
    <w:rsid w:val="009F4140"/>
    <w:rsid w:val="00A016C0"/>
    <w:rsid w:val="00A076DF"/>
    <w:rsid w:val="00A10CCA"/>
    <w:rsid w:val="00A1236D"/>
    <w:rsid w:val="00A2667A"/>
    <w:rsid w:val="00A330D8"/>
    <w:rsid w:val="00A55B6A"/>
    <w:rsid w:val="00A636E7"/>
    <w:rsid w:val="00A67994"/>
    <w:rsid w:val="00A67BE6"/>
    <w:rsid w:val="00A70FE2"/>
    <w:rsid w:val="00A80F1A"/>
    <w:rsid w:val="00A95F9E"/>
    <w:rsid w:val="00A97AD3"/>
    <w:rsid w:val="00AA1043"/>
    <w:rsid w:val="00AB3797"/>
    <w:rsid w:val="00AE1590"/>
    <w:rsid w:val="00B301DC"/>
    <w:rsid w:val="00B4704F"/>
    <w:rsid w:val="00B47F64"/>
    <w:rsid w:val="00B519FF"/>
    <w:rsid w:val="00B5738B"/>
    <w:rsid w:val="00B70D2F"/>
    <w:rsid w:val="00B73549"/>
    <w:rsid w:val="00B73E2F"/>
    <w:rsid w:val="00B80B26"/>
    <w:rsid w:val="00B83582"/>
    <w:rsid w:val="00B83E67"/>
    <w:rsid w:val="00BA2061"/>
    <w:rsid w:val="00BA52D9"/>
    <w:rsid w:val="00BB09C3"/>
    <w:rsid w:val="00BD3CF0"/>
    <w:rsid w:val="00BF54A3"/>
    <w:rsid w:val="00C02DBA"/>
    <w:rsid w:val="00C0515D"/>
    <w:rsid w:val="00C05C9D"/>
    <w:rsid w:val="00C11DE3"/>
    <w:rsid w:val="00C16069"/>
    <w:rsid w:val="00C437E4"/>
    <w:rsid w:val="00C562F7"/>
    <w:rsid w:val="00C71EC5"/>
    <w:rsid w:val="00C742DF"/>
    <w:rsid w:val="00CB50A6"/>
    <w:rsid w:val="00CD4441"/>
    <w:rsid w:val="00CE06E9"/>
    <w:rsid w:val="00CE23F0"/>
    <w:rsid w:val="00CF16E1"/>
    <w:rsid w:val="00D0645F"/>
    <w:rsid w:val="00D16CB4"/>
    <w:rsid w:val="00D203E9"/>
    <w:rsid w:val="00D23DEF"/>
    <w:rsid w:val="00D41469"/>
    <w:rsid w:val="00D703E4"/>
    <w:rsid w:val="00D76997"/>
    <w:rsid w:val="00D8350C"/>
    <w:rsid w:val="00D85147"/>
    <w:rsid w:val="00D907B8"/>
    <w:rsid w:val="00E00AF7"/>
    <w:rsid w:val="00E06B57"/>
    <w:rsid w:val="00E24BA7"/>
    <w:rsid w:val="00E2701A"/>
    <w:rsid w:val="00E33868"/>
    <w:rsid w:val="00E370FF"/>
    <w:rsid w:val="00E460AB"/>
    <w:rsid w:val="00E62FDE"/>
    <w:rsid w:val="00E64EA2"/>
    <w:rsid w:val="00E70EF5"/>
    <w:rsid w:val="00E74316"/>
    <w:rsid w:val="00E76ABB"/>
    <w:rsid w:val="00E850FD"/>
    <w:rsid w:val="00E911B6"/>
    <w:rsid w:val="00E92015"/>
    <w:rsid w:val="00E92FB2"/>
    <w:rsid w:val="00EA39B0"/>
    <w:rsid w:val="00EA3A3B"/>
    <w:rsid w:val="00EA6BC7"/>
    <w:rsid w:val="00EB0594"/>
    <w:rsid w:val="00EC2758"/>
    <w:rsid w:val="00EC39C0"/>
    <w:rsid w:val="00EC6230"/>
    <w:rsid w:val="00ED2A2A"/>
    <w:rsid w:val="00ED2F26"/>
    <w:rsid w:val="00EE230F"/>
    <w:rsid w:val="00EE74E1"/>
    <w:rsid w:val="00F324C0"/>
    <w:rsid w:val="00F359ED"/>
    <w:rsid w:val="00F4291E"/>
    <w:rsid w:val="00F46130"/>
    <w:rsid w:val="00F839A7"/>
    <w:rsid w:val="00F90DA4"/>
    <w:rsid w:val="00FA13F8"/>
    <w:rsid w:val="00FA2BC0"/>
    <w:rsid w:val="00FB1612"/>
    <w:rsid w:val="00FB28A6"/>
    <w:rsid w:val="00FB5E1F"/>
    <w:rsid w:val="00FB6CD5"/>
    <w:rsid w:val="00FC2675"/>
    <w:rsid w:val="00FC6291"/>
    <w:rsid w:val="00FD3A97"/>
    <w:rsid w:val="00FE701D"/>
    <w:rsid w:val="00FF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77F2"/>
  <w15:docId w15:val="{B95F2BE1-733C-4874-95FF-68C85E5C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6B"/>
  </w:style>
  <w:style w:type="paragraph" w:styleId="1">
    <w:name w:val="heading 1"/>
    <w:basedOn w:val="a"/>
    <w:next w:val="a"/>
    <w:link w:val="10"/>
    <w:uiPriority w:val="9"/>
    <w:qFormat/>
    <w:rsid w:val="00845B6B"/>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45B6B"/>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45B6B"/>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45B6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45B6B"/>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845B6B"/>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845B6B"/>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845B6B"/>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845B6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B6B"/>
    <w:rPr>
      <w:rFonts w:ascii="Arial" w:eastAsia="Arial" w:hAnsi="Arial" w:cs="Arial"/>
      <w:sz w:val="40"/>
      <w:szCs w:val="40"/>
    </w:rPr>
  </w:style>
  <w:style w:type="character" w:customStyle="1" w:styleId="20">
    <w:name w:val="Заголовок 2 Знак"/>
    <w:basedOn w:val="a0"/>
    <w:link w:val="2"/>
    <w:uiPriority w:val="9"/>
    <w:rsid w:val="00845B6B"/>
    <w:rPr>
      <w:rFonts w:ascii="Arial" w:eastAsia="Arial" w:hAnsi="Arial" w:cs="Arial"/>
      <w:sz w:val="34"/>
    </w:rPr>
  </w:style>
  <w:style w:type="character" w:customStyle="1" w:styleId="30">
    <w:name w:val="Заголовок 3 Знак"/>
    <w:basedOn w:val="a0"/>
    <w:link w:val="3"/>
    <w:uiPriority w:val="9"/>
    <w:rsid w:val="00845B6B"/>
    <w:rPr>
      <w:rFonts w:ascii="Arial" w:eastAsia="Arial" w:hAnsi="Arial" w:cs="Arial"/>
      <w:sz w:val="30"/>
      <w:szCs w:val="30"/>
    </w:rPr>
  </w:style>
  <w:style w:type="character" w:customStyle="1" w:styleId="40">
    <w:name w:val="Заголовок 4 Знак"/>
    <w:basedOn w:val="a0"/>
    <w:link w:val="4"/>
    <w:uiPriority w:val="9"/>
    <w:rsid w:val="00845B6B"/>
    <w:rPr>
      <w:rFonts w:ascii="Arial" w:eastAsia="Arial" w:hAnsi="Arial" w:cs="Arial"/>
      <w:b/>
      <w:bCs/>
      <w:sz w:val="26"/>
      <w:szCs w:val="26"/>
    </w:rPr>
  </w:style>
  <w:style w:type="character" w:customStyle="1" w:styleId="50">
    <w:name w:val="Заголовок 5 Знак"/>
    <w:basedOn w:val="a0"/>
    <w:link w:val="5"/>
    <w:uiPriority w:val="9"/>
    <w:rsid w:val="00845B6B"/>
    <w:rPr>
      <w:rFonts w:ascii="Arial" w:eastAsia="Arial" w:hAnsi="Arial" w:cs="Arial"/>
      <w:b/>
      <w:bCs/>
      <w:sz w:val="24"/>
      <w:szCs w:val="24"/>
    </w:rPr>
  </w:style>
  <w:style w:type="character" w:customStyle="1" w:styleId="60">
    <w:name w:val="Заголовок 6 Знак"/>
    <w:basedOn w:val="a0"/>
    <w:link w:val="6"/>
    <w:uiPriority w:val="9"/>
    <w:rsid w:val="00845B6B"/>
    <w:rPr>
      <w:rFonts w:ascii="Arial" w:eastAsia="Arial" w:hAnsi="Arial" w:cs="Arial"/>
      <w:b/>
      <w:bCs/>
      <w:sz w:val="22"/>
      <w:szCs w:val="22"/>
    </w:rPr>
  </w:style>
  <w:style w:type="character" w:customStyle="1" w:styleId="70">
    <w:name w:val="Заголовок 7 Знак"/>
    <w:basedOn w:val="a0"/>
    <w:link w:val="7"/>
    <w:uiPriority w:val="9"/>
    <w:rsid w:val="00845B6B"/>
    <w:rPr>
      <w:rFonts w:ascii="Arial" w:eastAsia="Arial" w:hAnsi="Arial" w:cs="Arial"/>
      <w:b/>
      <w:bCs/>
      <w:i/>
      <w:iCs/>
      <w:sz w:val="22"/>
      <w:szCs w:val="22"/>
    </w:rPr>
  </w:style>
  <w:style w:type="character" w:customStyle="1" w:styleId="80">
    <w:name w:val="Заголовок 8 Знак"/>
    <w:basedOn w:val="a0"/>
    <w:link w:val="8"/>
    <w:uiPriority w:val="9"/>
    <w:rsid w:val="00845B6B"/>
    <w:rPr>
      <w:rFonts w:ascii="Arial" w:eastAsia="Arial" w:hAnsi="Arial" w:cs="Arial"/>
      <w:i/>
      <w:iCs/>
      <w:sz w:val="22"/>
      <w:szCs w:val="22"/>
    </w:rPr>
  </w:style>
  <w:style w:type="character" w:customStyle="1" w:styleId="90">
    <w:name w:val="Заголовок 9 Знак"/>
    <w:basedOn w:val="a0"/>
    <w:link w:val="9"/>
    <w:uiPriority w:val="9"/>
    <w:rsid w:val="00845B6B"/>
    <w:rPr>
      <w:rFonts w:ascii="Arial" w:eastAsia="Arial" w:hAnsi="Arial" w:cs="Arial"/>
      <w:i/>
      <w:iCs/>
      <w:sz w:val="21"/>
      <w:szCs w:val="21"/>
    </w:rPr>
  </w:style>
  <w:style w:type="paragraph" w:styleId="a3">
    <w:name w:val="No Spacing"/>
    <w:uiPriority w:val="1"/>
    <w:qFormat/>
    <w:rsid w:val="00845B6B"/>
    <w:pPr>
      <w:spacing w:after="0" w:line="240" w:lineRule="auto"/>
    </w:pPr>
  </w:style>
  <w:style w:type="paragraph" w:styleId="a4">
    <w:name w:val="Title"/>
    <w:basedOn w:val="a"/>
    <w:next w:val="a"/>
    <w:link w:val="a5"/>
    <w:uiPriority w:val="10"/>
    <w:qFormat/>
    <w:rsid w:val="00845B6B"/>
    <w:pPr>
      <w:spacing w:before="300" w:after="200"/>
      <w:contextualSpacing/>
    </w:pPr>
    <w:rPr>
      <w:sz w:val="48"/>
      <w:szCs w:val="48"/>
    </w:rPr>
  </w:style>
  <w:style w:type="character" w:customStyle="1" w:styleId="a5">
    <w:name w:val="Заголовок Знак"/>
    <w:basedOn w:val="a0"/>
    <w:link w:val="a4"/>
    <w:uiPriority w:val="10"/>
    <w:rsid w:val="00845B6B"/>
    <w:rPr>
      <w:sz w:val="48"/>
      <w:szCs w:val="48"/>
    </w:rPr>
  </w:style>
  <w:style w:type="paragraph" w:styleId="a6">
    <w:name w:val="Subtitle"/>
    <w:basedOn w:val="a"/>
    <w:next w:val="a"/>
    <w:link w:val="a7"/>
    <w:uiPriority w:val="11"/>
    <w:qFormat/>
    <w:rsid w:val="00845B6B"/>
    <w:pPr>
      <w:spacing w:before="200" w:after="200"/>
    </w:pPr>
    <w:rPr>
      <w:sz w:val="24"/>
      <w:szCs w:val="24"/>
    </w:rPr>
  </w:style>
  <w:style w:type="character" w:customStyle="1" w:styleId="a7">
    <w:name w:val="Подзаголовок Знак"/>
    <w:basedOn w:val="a0"/>
    <w:link w:val="a6"/>
    <w:uiPriority w:val="11"/>
    <w:rsid w:val="00845B6B"/>
    <w:rPr>
      <w:sz w:val="24"/>
      <w:szCs w:val="24"/>
    </w:rPr>
  </w:style>
  <w:style w:type="paragraph" w:styleId="21">
    <w:name w:val="Quote"/>
    <w:basedOn w:val="a"/>
    <w:next w:val="a"/>
    <w:link w:val="22"/>
    <w:uiPriority w:val="29"/>
    <w:qFormat/>
    <w:rsid w:val="00845B6B"/>
    <w:pPr>
      <w:ind w:left="720" w:right="720"/>
    </w:pPr>
    <w:rPr>
      <w:i/>
    </w:rPr>
  </w:style>
  <w:style w:type="character" w:customStyle="1" w:styleId="22">
    <w:name w:val="Цитата 2 Знак"/>
    <w:link w:val="21"/>
    <w:uiPriority w:val="29"/>
    <w:rsid w:val="00845B6B"/>
    <w:rPr>
      <w:i/>
    </w:rPr>
  </w:style>
  <w:style w:type="paragraph" w:styleId="a8">
    <w:name w:val="Intense Quote"/>
    <w:basedOn w:val="a"/>
    <w:next w:val="a"/>
    <w:link w:val="a9"/>
    <w:uiPriority w:val="30"/>
    <w:qFormat/>
    <w:rsid w:val="00845B6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45B6B"/>
    <w:rPr>
      <w:i/>
    </w:rPr>
  </w:style>
  <w:style w:type="paragraph" w:styleId="aa">
    <w:name w:val="header"/>
    <w:basedOn w:val="a"/>
    <w:link w:val="ab"/>
    <w:uiPriority w:val="99"/>
    <w:unhideWhenUsed/>
    <w:rsid w:val="00845B6B"/>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845B6B"/>
  </w:style>
  <w:style w:type="paragraph" w:styleId="ac">
    <w:name w:val="footer"/>
    <w:basedOn w:val="a"/>
    <w:link w:val="ad"/>
    <w:uiPriority w:val="99"/>
    <w:unhideWhenUsed/>
    <w:rsid w:val="00845B6B"/>
    <w:pPr>
      <w:tabs>
        <w:tab w:val="center" w:pos="7143"/>
        <w:tab w:val="right" w:pos="14287"/>
      </w:tabs>
      <w:spacing w:after="0" w:line="240" w:lineRule="auto"/>
    </w:pPr>
  </w:style>
  <w:style w:type="character" w:customStyle="1" w:styleId="FooterChar">
    <w:name w:val="Footer Char"/>
    <w:basedOn w:val="a0"/>
    <w:uiPriority w:val="99"/>
    <w:rsid w:val="00845B6B"/>
  </w:style>
  <w:style w:type="paragraph" w:styleId="ae">
    <w:name w:val="caption"/>
    <w:basedOn w:val="a"/>
    <w:next w:val="a"/>
    <w:uiPriority w:val="35"/>
    <w:semiHidden/>
    <w:unhideWhenUsed/>
    <w:qFormat/>
    <w:rsid w:val="00845B6B"/>
    <w:pPr>
      <w:spacing w:line="276" w:lineRule="auto"/>
    </w:pPr>
    <w:rPr>
      <w:b/>
      <w:bCs/>
      <w:color w:val="4472C4" w:themeColor="accent1"/>
      <w:sz w:val="18"/>
      <w:szCs w:val="18"/>
    </w:rPr>
  </w:style>
  <w:style w:type="character" w:customStyle="1" w:styleId="ad">
    <w:name w:val="Нижний колонтитул Знак"/>
    <w:link w:val="ac"/>
    <w:uiPriority w:val="99"/>
    <w:rsid w:val="00845B6B"/>
  </w:style>
  <w:style w:type="table" w:customStyle="1" w:styleId="TableGridLight">
    <w:name w:val="Table Grid Light"/>
    <w:basedOn w:val="a1"/>
    <w:uiPriority w:val="59"/>
    <w:rsid w:val="00845B6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845B6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845B6B"/>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45B6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845B6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845B6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845B6B"/>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45B6B"/>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45B6B"/>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45B6B"/>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45B6B"/>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45B6B"/>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45B6B"/>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45B6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45B6B"/>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845B6B"/>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45B6B"/>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45B6B"/>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45B6B"/>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845B6B"/>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845B6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45B6B"/>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845B6B"/>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45B6B"/>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45B6B"/>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45B6B"/>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845B6B"/>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845B6B"/>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45B6B"/>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845B6B"/>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45B6B"/>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45B6B"/>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45B6B"/>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845B6B"/>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845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45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845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45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45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45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845B6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845B6B"/>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45B6B"/>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45B6B"/>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45B6B"/>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45B6B"/>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45B6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45B6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845B6B"/>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45B6B"/>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45B6B"/>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45B6B"/>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45B6B"/>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45B6B"/>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45B6B"/>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45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45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845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45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45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45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845B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845B6B"/>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45B6B"/>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845B6B"/>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45B6B"/>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45B6B"/>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45B6B"/>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845B6B"/>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845B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45B6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45B6B"/>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45B6B"/>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45B6B"/>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45B6B"/>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45B6B"/>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45B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45B6B"/>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845B6B"/>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45B6B"/>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45B6B"/>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45B6B"/>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845B6B"/>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845B6B"/>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45B6B"/>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845B6B"/>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45B6B"/>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45B6B"/>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45B6B"/>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845B6B"/>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845B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45B6B"/>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45B6B"/>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45B6B"/>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45B6B"/>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45B6B"/>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45B6B"/>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45B6B"/>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45B6B"/>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45B6B"/>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45B6B"/>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45B6B"/>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45B6B"/>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45B6B"/>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45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845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845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45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45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45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845B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45B6B"/>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845B6B"/>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845B6B"/>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45B6B"/>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45B6B"/>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45B6B"/>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845B6B"/>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45B6B"/>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45B6B"/>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45B6B"/>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45B6B"/>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45B6B"/>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45B6B"/>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45B6B"/>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rsid w:val="00845B6B"/>
    <w:pPr>
      <w:spacing w:after="40" w:line="240" w:lineRule="auto"/>
    </w:pPr>
    <w:rPr>
      <w:sz w:val="18"/>
    </w:rPr>
  </w:style>
  <w:style w:type="character" w:customStyle="1" w:styleId="af0">
    <w:name w:val="Текст сноски Знак"/>
    <w:link w:val="af"/>
    <w:uiPriority w:val="99"/>
    <w:rsid w:val="00845B6B"/>
    <w:rPr>
      <w:sz w:val="18"/>
    </w:rPr>
  </w:style>
  <w:style w:type="character" w:styleId="af1">
    <w:name w:val="footnote reference"/>
    <w:basedOn w:val="a0"/>
    <w:uiPriority w:val="99"/>
    <w:unhideWhenUsed/>
    <w:rsid w:val="00845B6B"/>
    <w:rPr>
      <w:vertAlign w:val="superscript"/>
    </w:rPr>
  </w:style>
  <w:style w:type="paragraph" w:styleId="af2">
    <w:name w:val="endnote text"/>
    <w:basedOn w:val="a"/>
    <w:link w:val="af3"/>
    <w:uiPriority w:val="99"/>
    <w:semiHidden/>
    <w:unhideWhenUsed/>
    <w:rsid w:val="00845B6B"/>
    <w:pPr>
      <w:spacing w:after="0" w:line="240" w:lineRule="auto"/>
    </w:pPr>
    <w:rPr>
      <w:sz w:val="20"/>
    </w:rPr>
  </w:style>
  <w:style w:type="character" w:customStyle="1" w:styleId="af3">
    <w:name w:val="Текст концевой сноски Знак"/>
    <w:link w:val="af2"/>
    <w:uiPriority w:val="99"/>
    <w:rsid w:val="00845B6B"/>
    <w:rPr>
      <w:sz w:val="20"/>
    </w:rPr>
  </w:style>
  <w:style w:type="character" w:styleId="af4">
    <w:name w:val="endnote reference"/>
    <w:basedOn w:val="a0"/>
    <w:uiPriority w:val="99"/>
    <w:semiHidden/>
    <w:unhideWhenUsed/>
    <w:rsid w:val="00845B6B"/>
    <w:rPr>
      <w:vertAlign w:val="superscript"/>
    </w:rPr>
  </w:style>
  <w:style w:type="paragraph" w:styleId="12">
    <w:name w:val="toc 1"/>
    <w:basedOn w:val="a"/>
    <w:next w:val="a"/>
    <w:uiPriority w:val="39"/>
    <w:unhideWhenUsed/>
    <w:rsid w:val="00845B6B"/>
    <w:pPr>
      <w:spacing w:after="57"/>
    </w:pPr>
  </w:style>
  <w:style w:type="paragraph" w:styleId="23">
    <w:name w:val="toc 2"/>
    <w:basedOn w:val="a"/>
    <w:next w:val="a"/>
    <w:uiPriority w:val="39"/>
    <w:unhideWhenUsed/>
    <w:rsid w:val="00845B6B"/>
    <w:pPr>
      <w:spacing w:after="57"/>
      <w:ind w:left="283"/>
    </w:pPr>
  </w:style>
  <w:style w:type="paragraph" w:styleId="32">
    <w:name w:val="toc 3"/>
    <w:basedOn w:val="a"/>
    <w:next w:val="a"/>
    <w:uiPriority w:val="39"/>
    <w:unhideWhenUsed/>
    <w:rsid w:val="00845B6B"/>
    <w:pPr>
      <w:spacing w:after="57"/>
      <w:ind w:left="567"/>
    </w:pPr>
  </w:style>
  <w:style w:type="paragraph" w:styleId="42">
    <w:name w:val="toc 4"/>
    <w:basedOn w:val="a"/>
    <w:next w:val="a"/>
    <w:uiPriority w:val="39"/>
    <w:unhideWhenUsed/>
    <w:rsid w:val="00845B6B"/>
    <w:pPr>
      <w:spacing w:after="57"/>
      <w:ind w:left="850"/>
    </w:pPr>
  </w:style>
  <w:style w:type="paragraph" w:styleId="52">
    <w:name w:val="toc 5"/>
    <w:basedOn w:val="a"/>
    <w:next w:val="a"/>
    <w:uiPriority w:val="39"/>
    <w:unhideWhenUsed/>
    <w:rsid w:val="00845B6B"/>
    <w:pPr>
      <w:spacing w:after="57"/>
      <w:ind w:left="1134"/>
    </w:pPr>
  </w:style>
  <w:style w:type="paragraph" w:styleId="61">
    <w:name w:val="toc 6"/>
    <w:basedOn w:val="a"/>
    <w:next w:val="a"/>
    <w:uiPriority w:val="39"/>
    <w:unhideWhenUsed/>
    <w:rsid w:val="00845B6B"/>
    <w:pPr>
      <w:spacing w:after="57"/>
      <w:ind w:left="1417"/>
    </w:pPr>
  </w:style>
  <w:style w:type="paragraph" w:styleId="71">
    <w:name w:val="toc 7"/>
    <w:basedOn w:val="a"/>
    <w:next w:val="a"/>
    <w:uiPriority w:val="39"/>
    <w:unhideWhenUsed/>
    <w:rsid w:val="00845B6B"/>
    <w:pPr>
      <w:spacing w:after="57"/>
      <w:ind w:left="1701"/>
    </w:pPr>
  </w:style>
  <w:style w:type="paragraph" w:styleId="81">
    <w:name w:val="toc 8"/>
    <w:basedOn w:val="a"/>
    <w:next w:val="a"/>
    <w:uiPriority w:val="39"/>
    <w:unhideWhenUsed/>
    <w:rsid w:val="00845B6B"/>
    <w:pPr>
      <w:spacing w:after="57"/>
      <w:ind w:left="1984"/>
    </w:pPr>
  </w:style>
  <w:style w:type="paragraph" w:styleId="91">
    <w:name w:val="toc 9"/>
    <w:basedOn w:val="a"/>
    <w:next w:val="a"/>
    <w:uiPriority w:val="39"/>
    <w:unhideWhenUsed/>
    <w:rsid w:val="00845B6B"/>
    <w:pPr>
      <w:spacing w:after="57"/>
      <w:ind w:left="2268"/>
    </w:pPr>
  </w:style>
  <w:style w:type="paragraph" w:styleId="af5">
    <w:name w:val="TOC Heading"/>
    <w:uiPriority w:val="39"/>
    <w:unhideWhenUsed/>
    <w:rsid w:val="00845B6B"/>
  </w:style>
  <w:style w:type="paragraph" w:styleId="af6">
    <w:name w:val="table of figures"/>
    <w:basedOn w:val="a"/>
    <w:next w:val="a"/>
    <w:uiPriority w:val="99"/>
    <w:unhideWhenUsed/>
    <w:rsid w:val="00845B6B"/>
    <w:pPr>
      <w:spacing w:after="0"/>
    </w:pPr>
  </w:style>
  <w:style w:type="paragraph" w:styleId="af7">
    <w:name w:val="List Paragraph"/>
    <w:basedOn w:val="a"/>
    <w:uiPriority w:val="34"/>
    <w:qFormat/>
    <w:rsid w:val="00845B6B"/>
    <w:pPr>
      <w:ind w:left="720"/>
      <w:contextualSpacing/>
    </w:pPr>
  </w:style>
  <w:style w:type="table" w:styleId="af8">
    <w:name w:val="Table Grid"/>
    <w:basedOn w:val="a1"/>
    <w:uiPriority w:val="39"/>
    <w:rsid w:val="00845B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rsid w:val="00845B6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productinfoitem">
    <w:name w:val="productinfo__item"/>
    <w:basedOn w:val="a"/>
    <w:rsid w:val="00845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unhideWhenUsed/>
    <w:rsid w:val="00845B6B"/>
    <w:rPr>
      <w:color w:val="0000FF"/>
      <w:u w:val="single"/>
    </w:rPr>
  </w:style>
  <w:style w:type="character" w:customStyle="1" w:styleId="53">
    <w:name w:val="Основной текст (5)_"/>
    <w:basedOn w:val="a0"/>
    <w:link w:val="54"/>
    <w:rsid w:val="00845B6B"/>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
    <w:link w:val="53"/>
    <w:rsid w:val="00845B6B"/>
    <w:pPr>
      <w:widowControl w:val="0"/>
      <w:shd w:val="clear" w:color="auto" w:fill="FFFFFF"/>
      <w:spacing w:after="0" w:line="317" w:lineRule="exact"/>
      <w:jc w:val="center"/>
    </w:pPr>
    <w:rPr>
      <w:rFonts w:ascii="Times New Roman" w:eastAsia="Times New Roman" w:hAnsi="Times New Roman" w:cs="Times New Roman"/>
      <w:b/>
      <w:bCs/>
      <w:sz w:val="26"/>
      <w:szCs w:val="26"/>
    </w:rPr>
  </w:style>
  <w:style w:type="table" w:customStyle="1" w:styleId="TableNormal">
    <w:name w:val="Table Normal"/>
    <w:uiPriority w:val="2"/>
    <w:semiHidden/>
    <w:qFormat/>
    <w:rsid w:val="001301E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a">
    <w:name w:val="Body Text"/>
    <w:basedOn w:val="a"/>
    <w:link w:val="afb"/>
    <w:uiPriority w:val="99"/>
    <w:semiHidden/>
    <w:unhideWhenUsed/>
    <w:rsid w:val="001301E8"/>
    <w:pPr>
      <w:spacing w:after="120"/>
    </w:pPr>
  </w:style>
  <w:style w:type="character" w:customStyle="1" w:styleId="afb">
    <w:name w:val="Основной текст Знак"/>
    <w:basedOn w:val="a0"/>
    <w:link w:val="afa"/>
    <w:uiPriority w:val="99"/>
    <w:semiHidden/>
    <w:rsid w:val="001301E8"/>
  </w:style>
  <w:style w:type="character" w:customStyle="1" w:styleId="14">
    <w:name w:val="Неразрешенное упоминание1"/>
    <w:basedOn w:val="a0"/>
    <w:uiPriority w:val="99"/>
    <w:semiHidden/>
    <w:unhideWhenUsed/>
    <w:rsid w:val="00F4291E"/>
    <w:rPr>
      <w:color w:val="605E5C"/>
      <w:shd w:val="clear" w:color="auto" w:fill="E1DFDD"/>
    </w:rPr>
  </w:style>
  <w:style w:type="paragraph" w:customStyle="1" w:styleId="docdata">
    <w:name w:val="docdata"/>
    <w:aliases w:val="docy,v5,2885,bqiaagaaeyqcaaagiaiaaanzcgaabyekaaaaaaaaaaaaaaaaaaaaaaaaaaaaaaaaaaaaaaaaaaaaaaaaaaaaaaaaaaaaaaaaaaaaaaaaaaaaaaaaaaaaaaaaaaaaaaaaaaaaaaaaaaaaaaaaaaaaaaaaaaaaaaaaaaaaaaaaaaaaaaaaaaaaaaaaaaaaaaaaaaaaaaaaaaaaaaaaaaaaaaaaaaaaaaaaaaaaaaaa"/>
    <w:basedOn w:val="a"/>
    <w:rsid w:val="00CF1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semiHidden/>
    <w:unhideWhenUsed/>
    <w:rsid w:val="00CF1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84">
    <w:name w:val="2584"/>
    <w:aliases w:val="bqiaagaaeyqcaaagiaiaaaomawaabc0haaaaaaaaaaaaaaaaaaaaaaaaaaaaaaaaaaaaaaaaaaaaaaaaaaaaaaaaaaaaaaaaaaaaaaaaaaaaaaaaaaaaaaaaaaaaaaaaaaaaaaaaaaaaaaaaaaaaaaaaaaaaaaaaaaaaaaaaaaaaaaaaaaaaaaaaaaaaaaaaaaaaaaaaaaaaaaaaaaaaaaaaaaaaaaaaaaaaaaaa"/>
    <w:basedOn w:val="a0"/>
    <w:rsid w:val="002041E6"/>
  </w:style>
  <w:style w:type="character" w:customStyle="1" w:styleId="2588">
    <w:name w:val="2588"/>
    <w:aliases w:val="bqiaagaaeyqcaaagiaiaaaoqawaabdehaaaaaaaaaaaaaaaaaaaaaaaaaaaaaaaaaaaaaaaaaaaaaaaaaaaaaaaaaaaaaaaaaaaaaaaaaaaaaaaaaaaaaaaaaaaaaaaaaaaaaaaaaaaaaaaaaaaaaaaaaaaaaaaaaaaaaaaaaaaaaaaaaaaaaaaaaaaaaaaaaaaaaaaaaaaaaaaaaaaaaaaaaaaaaaaaaaaaaaaa"/>
    <w:basedOn w:val="a0"/>
    <w:rsid w:val="002041E6"/>
  </w:style>
  <w:style w:type="character" w:customStyle="1" w:styleId="2590">
    <w:name w:val="2590"/>
    <w:aliases w:val="bqiaagaaeyqcaaagiaiaaaosawaabdmhaaaaaaaaaaaaaaaaaaaaaaaaaaaaaaaaaaaaaaaaaaaaaaaaaaaaaaaaaaaaaaaaaaaaaaaaaaaaaaaaaaaaaaaaaaaaaaaaaaaaaaaaaaaaaaaaaaaaaaaaaaaaaaaaaaaaaaaaaaaaaaaaaaaaaaaaaaaaaaaaaaaaaaaaaaaaaaaaaaaaaaaaaaaaaaaaaaaaaaaa"/>
    <w:basedOn w:val="a0"/>
    <w:rsid w:val="002041E6"/>
  </w:style>
  <w:style w:type="character" w:customStyle="1" w:styleId="UnresolvedMention">
    <w:name w:val="Unresolved Mention"/>
    <w:basedOn w:val="a0"/>
    <w:uiPriority w:val="99"/>
    <w:semiHidden/>
    <w:unhideWhenUsed/>
    <w:rsid w:val="006A7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4834">
      <w:bodyDiv w:val="1"/>
      <w:marLeft w:val="0"/>
      <w:marRight w:val="0"/>
      <w:marTop w:val="0"/>
      <w:marBottom w:val="0"/>
      <w:divBdr>
        <w:top w:val="none" w:sz="0" w:space="0" w:color="auto"/>
        <w:left w:val="none" w:sz="0" w:space="0" w:color="auto"/>
        <w:bottom w:val="none" w:sz="0" w:space="0" w:color="auto"/>
        <w:right w:val="none" w:sz="0" w:space="0" w:color="auto"/>
      </w:divBdr>
    </w:div>
    <w:div w:id="150367758">
      <w:bodyDiv w:val="1"/>
      <w:marLeft w:val="0"/>
      <w:marRight w:val="0"/>
      <w:marTop w:val="0"/>
      <w:marBottom w:val="0"/>
      <w:divBdr>
        <w:top w:val="none" w:sz="0" w:space="0" w:color="auto"/>
        <w:left w:val="none" w:sz="0" w:space="0" w:color="auto"/>
        <w:bottom w:val="none" w:sz="0" w:space="0" w:color="auto"/>
        <w:right w:val="none" w:sz="0" w:space="0" w:color="auto"/>
      </w:divBdr>
    </w:div>
    <w:div w:id="202837058">
      <w:bodyDiv w:val="1"/>
      <w:marLeft w:val="0"/>
      <w:marRight w:val="0"/>
      <w:marTop w:val="0"/>
      <w:marBottom w:val="0"/>
      <w:divBdr>
        <w:top w:val="none" w:sz="0" w:space="0" w:color="auto"/>
        <w:left w:val="none" w:sz="0" w:space="0" w:color="auto"/>
        <w:bottom w:val="none" w:sz="0" w:space="0" w:color="auto"/>
        <w:right w:val="none" w:sz="0" w:space="0" w:color="auto"/>
      </w:divBdr>
    </w:div>
    <w:div w:id="437990179">
      <w:bodyDiv w:val="1"/>
      <w:marLeft w:val="0"/>
      <w:marRight w:val="0"/>
      <w:marTop w:val="0"/>
      <w:marBottom w:val="0"/>
      <w:divBdr>
        <w:top w:val="none" w:sz="0" w:space="0" w:color="auto"/>
        <w:left w:val="none" w:sz="0" w:space="0" w:color="auto"/>
        <w:bottom w:val="none" w:sz="0" w:space="0" w:color="auto"/>
        <w:right w:val="none" w:sz="0" w:space="0" w:color="auto"/>
      </w:divBdr>
    </w:div>
    <w:div w:id="504562432">
      <w:bodyDiv w:val="1"/>
      <w:marLeft w:val="0"/>
      <w:marRight w:val="0"/>
      <w:marTop w:val="0"/>
      <w:marBottom w:val="0"/>
      <w:divBdr>
        <w:top w:val="none" w:sz="0" w:space="0" w:color="auto"/>
        <w:left w:val="none" w:sz="0" w:space="0" w:color="auto"/>
        <w:bottom w:val="none" w:sz="0" w:space="0" w:color="auto"/>
        <w:right w:val="none" w:sz="0" w:space="0" w:color="auto"/>
      </w:divBdr>
    </w:div>
    <w:div w:id="554045725">
      <w:bodyDiv w:val="1"/>
      <w:marLeft w:val="0"/>
      <w:marRight w:val="0"/>
      <w:marTop w:val="0"/>
      <w:marBottom w:val="0"/>
      <w:divBdr>
        <w:top w:val="none" w:sz="0" w:space="0" w:color="auto"/>
        <w:left w:val="none" w:sz="0" w:space="0" w:color="auto"/>
        <w:bottom w:val="none" w:sz="0" w:space="0" w:color="auto"/>
        <w:right w:val="none" w:sz="0" w:space="0" w:color="auto"/>
      </w:divBdr>
    </w:div>
    <w:div w:id="839925798">
      <w:bodyDiv w:val="1"/>
      <w:marLeft w:val="0"/>
      <w:marRight w:val="0"/>
      <w:marTop w:val="0"/>
      <w:marBottom w:val="0"/>
      <w:divBdr>
        <w:top w:val="none" w:sz="0" w:space="0" w:color="auto"/>
        <w:left w:val="none" w:sz="0" w:space="0" w:color="auto"/>
        <w:bottom w:val="none" w:sz="0" w:space="0" w:color="auto"/>
        <w:right w:val="none" w:sz="0" w:space="0" w:color="auto"/>
      </w:divBdr>
    </w:div>
    <w:div w:id="1120880178">
      <w:bodyDiv w:val="1"/>
      <w:marLeft w:val="0"/>
      <w:marRight w:val="0"/>
      <w:marTop w:val="0"/>
      <w:marBottom w:val="0"/>
      <w:divBdr>
        <w:top w:val="none" w:sz="0" w:space="0" w:color="auto"/>
        <w:left w:val="none" w:sz="0" w:space="0" w:color="auto"/>
        <w:bottom w:val="none" w:sz="0" w:space="0" w:color="auto"/>
        <w:right w:val="none" w:sz="0" w:space="0" w:color="auto"/>
      </w:divBdr>
    </w:div>
    <w:div w:id="1364594214">
      <w:bodyDiv w:val="1"/>
      <w:marLeft w:val="0"/>
      <w:marRight w:val="0"/>
      <w:marTop w:val="0"/>
      <w:marBottom w:val="0"/>
      <w:divBdr>
        <w:top w:val="none" w:sz="0" w:space="0" w:color="auto"/>
        <w:left w:val="none" w:sz="0" w:space="0" w:color="auto"/>
        <w:bottom w:val="none" w:sz="0" w:space="0" w:color="auto"/>
        <w:right w:val="none" w:sz="0" w:space="0" w:color="auto"/>
      </w:divBdr>
    </w:div>
    <w:div w:id="18580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6FC0-08BD-4AF5-AD17-E6A29753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Admin9</dc:creator>
  <cp:lastModifiedBy>User</cp:lastModifiedBy>
  <cp:revision>32</cp:revision>
  <dcterms:created xsi:type="dcterms:W3CDTF">2025-05-29T04:32:00Z</dcterms:created>
  <dcterms:modified xsi:type="dcterms:W3CDTF">2025-07-15T06:10:00Z</dcterms:modified>
</cp:coreProperties>
</file>